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0AFEC" w14:textId="77777777" w:rsidR="00113500" w:rsidRPr="008E27A7" w:rsidRDefault="00113500" w:rsidP="00113500">
      <w:pPr>
        <w:rPr>
          <w:rFonts w:cs="Arial"/>
          <w:b/>
          <w:bCs/>
          <w:caps/>
        </w:rPr>
      </w:pPr>
      <w:r w:rsidRPr="008E27A7">
        <w:rPr>
          <w:rFonts w:cs="Arial"/>
          <w:b/>
          <w:bCs/>
          <w:caps/>
          <w:noProof/>
        </w:rPr>
        <w:drawing>
          <wp:anchor distT="0" distB="0" distL="114300" distR="114300" simplePos="0" relativeHeight="251660288" behindDoc="0" locked="0" layoutInCell="1" allowOverlap="1" wp14:anchorId="7AE906C5" wp14:editId="58B5BA49">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E27A7">
        <w:rPr>
          <w:rFonts w:cs="Arial"/>
          <w:b/>
          <w:bCs/>
          <w:caps/>
          <w:noProof/>
        </w:rPr>
        <w:drawing>
          <wp:anchor distT="0" distB="0" distL="114300" distR="114300" simplePos="0" relativeHeight="251659264" behindDoc="0" locked="0" layoutInCell="1" allowOverlap="1" wp14:anchorId="4EB87323" wp14:editId="1525DFC8">
            <wp:simplePos x="0" y="0"/>
            <wp:positionH relativeFrom="column">
              <wp:posOffset>-461010</wp:posOffset>
            </wp:positionH>
            <wp:positionV relativeFrom="paragraph">
              <wp:posOffset>0</wp:posOffset>
            </wp:positionV>
            <wp:extent cx="2746375" cy="914400"/>
            <wp:effectExtent l="0" t="0" r="0" b="0"/>
            <wp:wrapSquare wrapText="bothSides"/>
            <wp:docPr id="2356" name="Picture 1"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469C121" w14:textId="77777777" w:rsidR="00113500" w:rsidRDefault="00113500" w:rsidP="00113500">
      <w:pPr>
        <w:jc w:val="center"/>
        <w:rPr>
          <w:rFonts w:cs="Arial"/>
          <w:caps/>
          <w:sz w:val="48"/>
          <w:szCs w:val="48"/>
        </w:rPr>
      </w:pPr>
    </w:p>
    <w:p w14:paraId="18230B5F" w14:textId="77777777" w:rsidR="00113500" w:rsidRDefault="00113500" w:rsidP="00113500">
      <w:pPr>
        <w:jc w:val="center"/>
        <w:rPr>
          <w:rFonts w:cs="Arial"/>
          <w:caps/>
          <w:sz w:val="48"/>
          <w:szCs w:val="48"/>
        </w:rPr>
      </w:pPr>
    </w:p>
    <w:p w14:paraId="13780312" w14:textId="77777777" w:rsidR="00113500" w:rsidRDefault="00113500" w:rsidP="00113500">
      <w:pPr>
        <w:jc w:val="center"/>
        <w:rPr>
          <w:rFonts w:cs="Arial"/>
          <w:caps/>
          <w:sz w:val="48"/>
          <w:szCs w:val="48"/>
        </w:rPr>
      </w:pPr>
    </w:p>
    <w:p w14:paraId="7E1A8EEB" w14:textId="77777777" w:rsidR="00113500" w:rsidRPr="00A87E74" w:rsidRDefault="00113500" w:rsidP="00113500">
      <w:pPr>
        <w:jc w:val="center"/>
        <w:rPr>
          <w:rFonts w:cs="Arial"/>
          <w:caps/>
          <w:sz w:val="48"/>
          <w:szCs w:val="48"/>
        </w:rPr>
      </w:pPr>
      <w:r w:rsidRPr="00A87E74">
        <w:rPr>
          <w:rFonts w:cs="Arial"/>
          <w:caps/>
          <w:sz w:val="48"/>
          <w:szCs w:val="48"/>
          <w:lang w:val="en-US"/>
        </w:rPr>
        <w:t>Analysis of Vulnerabilities</w:t>
      </w:r>
    </w:p>
    <w:p w14:paraId="5BE9D537" w14:textId="77777777" w:rsidR="00113500" w:rsidRPr="00A87E74" w:rsidRDefault="00113500" w:rsidP="00113500">
      <w:pPr>
        <w:jc w:val="center"/>
        <w:rPr>
          <w:rFonts w:cs="Arial"/>
          <w:caps/>
          <w:sz w:val="48"/>
          <w:szCs w:val="48"/>
        </w:rPr>
      </w:pPr>
      <w:r w:rsidRPr="00A87E74">
        <w:rPr>
          <w:rFonts w:cs="Arial"/>
          <w:caps/>
          <w:sz w:val="48"/>
          <w:szCs w:val="48"/>
          <w:lang w:val="en-US"/>
        </w:rPr>
        <w:t>In an O</w:t>
      </w:r>
      <w:r>
        <w:rPr>
          <w:rFonts w:cs="Arial"/>
          <w:caps/>
          <w:sz w:val="48"/>
          <w:szCs w:val="48"/>
          <w:lang w:val="en-US"/>
        </w:rPr>
        <w:t xml:space="preserve">perational </w:t>
      </w:r>
      <w:r w:rsidRPr="00A87E74">
        <w:rPr>
          <w:rFonts w:cs="Arial"/>
          <w:caps/>
          <w:sz w:val="48"/>
          <w:szCs w:val="48"/>
          <w:lang w:val="en-US"/>
        </w:rPr>
        <w:t>T</w:t>
      </w:r>
      <w:r>
        <w:rPr>
          <w:rFonts w:cs="Arial"/>
          <w:caps/>
          <w:sz w:val="48"/>
          <w:szCs w:val="48"/>
          <w:lang w:val="en-US"/>
        </w:rPr>
        <w:t>echnology</w:t>
      </w:r>
      <w:r w:rsidRPr="00A87E74">
        <w:rPr>
          <w:rFonts w:cs="Arial"/>
          <w:caps/>
          <w:sz w:val="48"/>
          <w:szCs w:val="48"/>
          <w:lang w:val="en-US"/>
        </w:rPr>
        <w:t xml:space="preserve"> Environment</w:t>
      </w:r>
    </w:p>
    <w:p w14:paraId="34A584F5" w14:textId="77777777" w:rsidR="00113500" w:rsidRDefault="00113500" w:rsidP="00113500">
      <w:pPr>
        <w:jc w:val="center"/>
        <w:rPr>
          <w:rFonts w:cs="Arial"/>
          <w:sz w:val="48"/>
          <w:szCs w:val="48"/>
        </w:rPr>
      </w:pPr>
      <w:r>
        <w:rPr>
          <w:rFonts w:cs="Arial"/>
          <w:sz w:val="48"/>
          <w:szCs w:val="48"/>
        </w:rPr>
        <w:t>by</w:t>
      </w:r>
    </w:p>
    <w:p w14:paraId="4CEA8D02" w14:textId="77777777" w:rsidR="00113500" w:rsidRDefault="00113500" w:rsidP="00113500">
      <w:pPr>
        <w:jc w:val="center"/>
        <w:rPr>
          <w:rFonts w:cs="Arial"/>
          <w:sz w:val="48"/>
          <w:szCs w:val="48"/>
        </w:rPr>
      </w:pPr>
      <w:r>
        <w:rPr>
          <w:rFonts w:cs="Arial"/>
          <w:sz w:val="48"/>
          <w:szCs w:val="48"/>
        </w:rPr>
        <w:t>John Hughes</w:t>
      </w:r>
    </w:p>
    <w:p w14:paraId="5D30760B" w14:textId="77777777" w:rsidR="00113500" w:rsidRDefault="00113500" w:rsidP="00113500">
      <w:pPr>
        <w:jc w:val="center"/>
        <w:rPr>
          <w:rFonts w:cs="Arial"/>
          <w:sz w:val="48"/>
          <w:szCs w:val="48"/>
        </w:rPr>
      </w:pPr>
    </w:p>
    <w:p w14:paraId="272D688D" w14:textId="77777777" w:rsidR="00113500" w:rsidRDefault="00113500" w:rsidP="00113500">
      <w:pPr>
        <w:jc w:val="center"/>
        <w:rPr>
          <w:rFonts w:cs="Arial"/>
          <w:sz w:val="48"/>
          <w:szCs w:val="48"/>
        </w:rPr>
      </w:pPr>
      <w:r>
        <w:rPr>
          <w:rFonts w:cs="Arial"/>
          <w:sz w:val="48"/>
          <w:szCs w:val="48"/>
        </w:rPr>
        <w:t xml:space="preserve">Supervisor: </w:t>
      </w:r>
      <w:r>
        <w:rPr>
          <w:rFonts w:cs="Arial"/>
          <w:color w:val="000000"/>
          <w:sz w:val="48"/>
        </w:rPr>
        <w:t>Carlene Campbell</w:t>
      </w:r>
    </w:p>
    <w:p w14:paraId="1410B9EC" w14:textId="77777777" w:rsidR="00113500" w:rsidRDefault="00113500" w:rsidP="00113500">
      <w:pPr>
        <w:jc w:val="center"/>
        <w:rPr>
          <w:rFonts w:cs="Arial"/>
          <w:sz w:val="48"/>
          <w:szCs w:val="48"/>
        </w:rPr>
      </w:pPr>
    </w:p>
    <w:p w14:paraId="60B95E43" w14:textId="77777777" w:rsidR="00113500" w:rsidRPr="00086C0D" w:rsidRDefault="00113500" w:rsidP="00113500">
      <w:pPr>
        <w:jc w:val="center"/>
        <w:rPr>
          <w:color w:val="000000"/>
          <w:sz w:val="44"/>
        </w:rPr>
      </w:pPr>
      <w:r w:rsidRPr="00086C0D">
        <w:rPr>
          <w:color w:val="000000"/>
          <w:sz w:val="44"/>
        </w:rPr>
        <w:t>Project submitted as part of the requirements for the award of BSc (Hons) Computer Networks</w:t>
      </w:r>
    </w:p>
    <w:p w14:paraId="42620DC7" w14:textId="77777777" w:rsidR="00113500" w:rsidRDefault="00113500" w:rsidP="00113500">
      <w:pPr>
        <w:jc w:val="center"/>
        <w:rPr>
          <w:rFonts w:cs="Arial"/>
          <w:sz w:val="48"/>
          <w:szCs w:val="48"/>
        </w:rPr>
      </w:pPr>
    </w:p>
    <w:p w14:paraId="46B7522D" w14:textId="77777777" w:rsidR="00113500" w:rsidRDefault="00113500" w:rsidP="00113500">
      <w:pPr>
        <w:jc w:val="center"/>
        <w:rPr>
          <w:rFonts w:cs="Arial"/>
          <w:sz w:val="48"/>
          <w:szCs w:val="48"/>
        </w:rPr>
      </w:pPr>
      <w:r>
        <w:rPr>
          <w:rFonts w:cs="Arial"/>
          <w:sz w:val="48"/>
          <w:szCs w:val="48"/>
        </w:rPr>
        <w:t>April 2021</w:t>
      </w:r>
    </w:p>
    <w:p w14:paraId="01D85BBF" w14:textId="77777777" w:rsidR="00113500" w:rsidRDefault="00113500" w:rsidP="00113500">
      <w:pPr>
        <w:jc w:val="center"/>
        <w:rPr>
          <w:rFonts w:cs="Arial"/>
          <w:sz w:val="48"/>
          <w:szCs w:val="48"/>
        </w:rPr>
      </w:pPr>
    </w:p>
    <w:p w14:paraId="6444683B" w14:textId="77777777" w:rsidR="00113500" w:rsidRDefault="00113500" w:rsidP="00113500">
      <w:pPr>
        <w:rPr>
          <w:b/>
        </w:rPr>
      </w:pPr>
    </w:p>
    <w:p w14:paraId="58E7E673" w14:textId="77777777" w:rsidR="00113500" w:rsidRPr="00A474CC" w:rsidRDefault="00113500" w:rsidP="00113500">
      <w:pPr>
        <w:rPr>
          <w:b/>
          <w:bCs/>
          <w:color w:val="000000"/>
        </w:rPr>
      </w:pPr>
      <w:r w:rsidRPr="00A474CC">
        <w:rPr>
          <w:b/>
          <w:bCs/>
          <w:color w:val="000000"/>
          <w:sz w:val="28"/>
        </w:rPr>
        <w:lastRenderedPageBreak/>
        <w:t>Declaration of Originality</w:t>
      </w:r>
    </w:p>
    <w:p w14:paraId="53809DEC" w14:textId="77777777" w:rsidR="00113500" w:rsidRPr="00A474CC" w:rsidRDefault="00113500" w:rsidP="00113500">
      <w:pPr>
        <w:rPr>
          <w:color w:val="000000"/>
        </w:rPr>
      </w:pPr>
      <w:r w:rsidRPr="00A474CC">
        <w:rPr>
          <w:b/>
          <w:bCs/>
          <w:color w:val="000000"/>
        </w:rPr>
        <w:t xml:space="preserve"> </w:t>
      </w:r>
    </w:p>
    <w:p w14:paraId="08373FE7" w14:textId="5D99342F" w:rsidR="00113500" w:rsidRPr="00A474CC" w:rsidRDefault="00113500" w:rsidP="00113500">
      <w:pPr>
        <w:rPr>
          <w:color w:val="000000"/>
        </w:rPr>
      </w:pPr>
      <w:r w:rsidRPr="00A474CC">
        <w:rPr>
          <w:color w:val="000000"/>
        </w:rPr>
        <w:t xml:space="preserve">I, </w:t>
      </w:r>
      <w:r w:rsidR="00A474CC" w:rsidRPr="00A474CC">
        <w:rPr>
          <w:color w:val="000000"/>
        </w:rPr>
        <w:t>John Hughes,</w:t>
      </w:r>
      <w:r w:rsidRPr="00A474CC">
        <w:rPr>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4A9B3A3D" w14:textId="77777777" w:rsidR="00113500" w:rsidRPr="00A474CC" w:rsidRDefault="00113500" w:rsidP="00113500">
      <w:pPr>
        <w:rPr>
          <w:color w:val="000000"/>
        </w:rPr>
      </w:pPr>
      <w:r w:rsidRPr="00A474CC">
        <w:rPr>
          <w:color w:val="000000"/>
        </w:rPr>
        <w:t xml:space="preserve">  </w:t>
      </w:r>
    </w:p>
    <w:p w14:paraId="40160E47" w14:textId="77777777" w:rsidR="00113500" w:rsidRPr="00A474CC" w:rsidRDefault="00113500" w:rsidP="00113500">
      <w:pPr>
        <w:rPr>
          <w:color w:val="000000"/>
        </w:rPr>
      </w:pPr>
      <w:r w:rsidRPr="00A474CC">
        <w:rPr>
          <w:color w:val="000000"/>
        </w:rPr>
        <w:t xml:space="preserve">This work has not previously been accepted as part of any other degree submission. </w:t>
      </w:r>
    </w:p>
    <w:p w14:paraId="292E84A6" w14:textId="77777777" w:rsidR="00113500" w:rsidRPr="00A474CC" w:rsidRDefault="00113500" w:rsidP="00113500">
      <w:pPr>
        <w:rPr>
          <w:color w:val="000000"/>
        </w:rPr>
      </w:pPr>
      <w:r w:rsidRPr="00A474CC">
        <w:rPr>
          <w:color w:val="000000"/>
        </w:rPr>
        <w:t xml:space="preserve">   </w:t>
      </w:r>
    </w:p>
    <w:p w14:paraId="78A39963" w14:textId="1FAC451A" w:rsidR="00113500" w:rsidRPr="00A474CC" w:rsidRDefault="00113500" w:rsidP="00113500">
      <w:pPr>
        <w:ind w:left="1440"/>
        <w:rPr>
          <w:color w:val="000000"/>
        </w:rPr>
      </w:pPr>
      <w:r w:rsidRPr="00A474CC">
        <w:rPr>
          <w:b/>
          <w:bCs/>
          <w:i/>
          <w:iCs/>
          <w:color w:val="000000"/>
        </w:rPr>
        <w:t xml:space="preserve">Signed : </w:t>
      </w:r>
      <w:r w:rsidR="00A474CC" w:rsidRPr="00A474CC">
        <w:rPr>
          <w:b/>
          <w:bCs/>
          <w:i/>
          <w:iCs/>
          <w:color w:val="000000"/>
        </w:rPr>
        <w:t>JOHN HUGHES</w:t>
      </w:r>
      <w:r w:rsidRPr="00A474CC">
        <w:rPr>
          <w:b/>
          <w:bCs/>
          <w:i/>
          <w:iCs/>
          <w:color w:val="000000"/>
        </w:rPr>
        <w:t xml:space="preserve"> </w:t>
      </w:r>
    </w:p>
    <w:p w14:paraId="374056F0" w14:textId="77777777" w:rsidR="00113500" w:rsidRPr="00A474CC" w:rsidRDefault="00113500" w:rsidP="00113500">
      <w:pPr>
        <w:ind w:left="1440"/>
        <w:rPr>
          <w:color w:val="000000"/>
        </w:rPr>
      </w:pPr>
      <w:r w:rsidRPr="00A474CC">
        <w:rPr>
          <w:b/>
          <w:bCs/>
          <w:i/>
          <w:iCs/>
          <w:color w:val="000000"/>
        </w:rPr>
        <w:t xml:space="preserve"> </w:t>
      </w:r>
    </w:p>
    <w:p w14:paraId="3A540549" w14:textId="77777777" w:rsidR="00113500" w:rsidRPr="00A474CC" w:rsidRDefault="00113500" w:rsidP="00113500">
      <w:pPr>
        <w:ind w:left="1440"/>
        <w:rPr>
          <w:color w:val="000000"/>
        </w:rPr>
      </w:pPr>
      <w:r w:rsidRPr="00A474CC">
        <w:rPr>
          <w:b/>
          <w:bCs/>
          <w:i/>
          <w:iCs/>
          <w:color w:val="000000"/>
        </w:rPr>
        <w:t xml:space="preserve"> </w:t>
      </w:r>
    </w:p>
    <w:p w14:paraId="445BA207" w14:textId="49191F80" w:rsidR="00113500" w:rsidRPr="00A474CC" w:rsidRDefault="00113500" w:rsidP="00113500">
      <w:pPr>
        <w:ind w:left="1440"/>
        <w:rPr>
          <w:color w:val="000000"/>
        </w:rPr>
      </w:pPr>
      <w:r w:rsidRPr="00A474CC">
        <w:rPr>
          <w:b/>
          <w:bCs/>
          <w:i/>
          <w:iCs/>
          <w:color w:val="000000"/>
        </w:rPr>
        <w:t xml:space="preserve">Date : </w:t>
      </w:r>
      <w:r w:rsidR="00A474CC" w:rsidRPr="00A474CC">
        <w:rPr>
          <w:b/>
          <w:bCs/>
          <w:i/>
          <w:iCs/>
          <w:color w:val="000000"/>
        </w:rPr>
        <w:t>26/04/2023</w:t>
      </w:r>
    </w:p>
    <w:p w14:paraId="0A63BE96" w14:textId="77777777" w:rsidR="00113500" w:rsidRPr="00A474CC" w:rsidRDefault="00113500" w:rsidP="00113500">
      <w:pPr>
        <w:pStyle w:val="Heading3"/>
        <w:rPr>
          <w:color w:val="000000"/>
          <w:szCs w:val="22"/>
        </w:rPr>
      </w:pPr>
    </w:p>
    <w:p w14:paraId="2F934461" w14:textId="77777777" w:rsidR="00113500" w:rsidRPr="00A474CC" w:rsidRDefault="00113500" w:rsidP="00113500">
      <w:pPr>
        <w:rPr>
          <w:b/>
          <w:color w:val="000000"/>
          <w:szCs w:val="22"/>
        </w:rPr>
      </w:pPr>
    </w:p>
    <w:p w14:paraId="3FB30672" w14:textId="77777777" w:rsidR="00113500" w:rsidRPr="00A474CC" w:rsidRDefault="00113500" w:rsidP="00113500">
      <w:pPr>
        <w:rPr>
          <w:color w:val="000000"/>
          <w:sz w:val="28"/>
        </w:rPr>
      </w:pPr>
      <w:r w:rsidRPr="00A474CC">
        <w:rPr>
          <w:b/>
          <w:bCs/>
          <w:color w:val="000000"/>
          <w:sz w:val="28"/>
        </w:rPr>
        <w:t>FORM OF CONSENT</w:t>
      </w:r>
      <w:r w:rsidRPr="00A474CC">
        <w:rPr>
          <w:b/>
          <w:bCs/>
          <w:i/>
          <w:iCs/>
          <w:color w:val="000000"/>
          <w:sz w:val="28"/>
        </w:rPr>
        <w:t xml:space="preserve"> </w:t>
      </w:r>
    </w:p>
    <w:p w14:paraId="520B08A6" w14:textId="77777777" w:rsidR="00113500" w:rsidRPr="00A474CC" w:rsidRDefault="00113500" w:rsidP="00113500">
      <w:pPr>
        <w:spacing w:after="40"/>
        <w:rPr>
          <w:b/>
          <w:bCs/>
          <w:color w:val="000000"/>
        </w:rPr>
      </w:pPr>
    </w:p>
    <w:p w14:paraId="0C579BDA" w14:textId="3DD66739" w:rsidR="00113500" w:rsidRPr="00A474CC" w:rsidRDefault="00113500" w:rsidP="00113500">
      <w:pPr>
        <w:spacing w:after="40"/>
        <w:rPr>
          <w:color w:val="000000"/>
        </w:rPr>
      </w:pPr>
      <w:r w:rsidRPr="00A474CC">
        <w:rPr>
          <w:color w:val="000000"/>
        </w:rPr>
        <w:t>I</w:t>
      </w:r>
      <w:r w:rsidR="00A474CC" w:rsidRPr="00A474CC">
        <w:rPr>
          <w:color w:val="000000"/>
        </w:rPr>
        <w:t>,</w:t>
      </w:r>
      <w:r w:rsidRPr="00A474CC">
        <w:rPr>
          <w:b/>
          <w:bCs/>
          <w:color w:val="000000"/>
        </w:rPr>
        <w:t xml:space="preserve"> </w:t>
      </w:r>
      <w:r w:rsidR="00A474CC" w:rsidRPr="00A474CC">
        <w:rPr>
          <w:color w:val="000000"/>
        </w:rPr>
        <w:t>John Hughes,</w:t>
      </w:r>
      <w:r w:rsidRPr="00A474CC">
        <w:rPr>
          <w:color w:val="000000"/>
        </w:rPr>
        <w:t xml:space="preserve"> hereby consent that my Project, submitted in candidature for the </w:t>
      </w:r>
      <w:r w:rsidRPr="00A474CC">
        <w:rPr>
          <w:iCs/>
          <w:color w:val="000000"/>
        </w:rPr>
        <w:t>B.Sc.(Hons) Computer Networks</w:t>
      </w:r>
      <w:r w:rsidR="00A474CC" w:rsidRPr="00A474CC">
        <w:rPr>
          <w:iCs/>
          <w:color w:val="000000"/>
        </w:rPr>
        <w:t xml:space="preserve"> &amp; Cybersecurity</w:t>
      </w:r>
      <w:r w:rsidR="00946B16">
        <w:rPr>
          <w:i/>
          <w:color w:val="000000"/>
          <w:u w:val="single"/>
        </w:rPr>
        <w:t xml:space="preserve"> </w:t>
      </w:r>
      <w:r w:rsidRPr="00A474CC">
        <w:rPr>
          <w:color w:val="000000"/>
        </w:rPr>
        <w:t xml:space="preserve">degree, if successful, may be made available for inter-library loan or photocopying (subject to the law of copyright), and that the title and abstract may be made available to outside organisations. </w:t>
      </w:r>
    </w:p>
    <w:p w14:paraId="1802C1FB" w14:textId="77777777" w:rsidR="00113500" w:rsidRPr="00A474CC" w:rsidRDefault="00113500" w:rsidP="00113500">
      <w:pPr>
        <w:ind w:left="1440"/>
        <w:rPr>
          <w:b/>
          <w:bCs/>
          <w:color w:val="000000"/>
        </w:rPr>
      </w:pPr>
    </w:p>
    <w:p w14:paraId="3CD86E1C" w14:textId="35AF625B" w:rsidR="00113500" w:rsidRPr="00A474CC" w:rsidRDefault="00113500" w:rsidP="00113500">
      <w:pPr>
        <w:ind w:left="1440"/>
        <w:rPr>
          <w:color w:val="000000"/>
        </w:rPr>
      </w:pPr>
      <w:r w:rsidRPr="00A474CC">
        <w:rPr>
          <w:b/>
          <w:bCs/>
          <w:i/>
          <w:iCs/>
          <w:color w:val="000000"/>
        </w:rPr>
        <w:t xml:space="preserve">Signed : </w:t>
      </w:r>
      <w:r w:rsidR="00A474CC" w:rsidRPr="00A474CC">
        <w:rPr>
          <w:b/>
          <w:bCs/>
          <w:i/>
          <w:iCs/>
          <w:color w:val="000000"/>
        </w:rPr>
        <w:t>John Hughes</w:t>
      </w:r>
      <w:r w:rsidRPr="00A474CC">
        <w:rPr>
          <w:b/>
          <w:bCs/>
          <w:i/>
          <w:iCs/>
          <w:color w:val="000000"/>
        </w:rPr>
        <w:t xml:space="preserve"> </w:t>
      </w:r>
    </w:p>
    <w:p w14:paraId="5604FD4A" w14:textId="77777777" w:rsidR="00113500" w:rsidRPr="00A474CC" w:rsidRDefault="00113500" w:rsidP="00113500">
      <w:pPr>
        <w:ind w:left="1440"/>
        <w:rPr>
          <w:color w:val="000000"/>
        </w:rPr>
      </w:pPr>
      <w:r w:rsidRPr="00A474CC">
        <w:rPr>
          <w:b/>
          <w:bCs/>
          <w:i/>
          <w:iCs/>
          <w:color w:val="000000"/>
        </w:rPr>
        <w:t xml:space="preserve"> </w:t>
      </w:r>
    </w:p>
    <w:p w14:paraId="1875E6E9" w14:textId="77777777" w:rsidR="00113500" w:rsidRPr="00A474CC" w:rsidRDefault="00113500" w:rsidP="00113500">
      <w:pPr>
        <w:ind w:left="1440"/>
        <w:rPr>
          <w:color w:val="000000"/>
        </w:rPr>
      </w:pPr>
      <w:r w:rsidRPr="00A474CC">
        <w:rPr>
          <w:b/>
          <w:bCs/>
          <w:i/>
          <w:iCs/>
          <w:color w:val="000000"/>
        </w:rPr>
        <w:t xml:space="preserve">  </w:t>
      </w:r>
    </w:p>
    <w:p w14:paraId="7E28491D" w14:textId="76025B19" w:rsidR="00113500" w:rsidRPr="00A474CC" w:rsidRDefault="00113500" w:rsidP="00113500">
      <w:pPr>
        <w:ind w:left="1440"/>
        <w:rPr>
          <w:color w:val="000000"/>
        </w:rPr>
      </w:pPr>
      <w:r w:rsidRPr="00A474CC">
        <w:rPr>
          <w:b/>
          <w:bCs/>
          <w:i/>
          <w:iCs/>
          <w:color w:val="000000"/>
        </w:rPr>
        <w:t xml:space="preserve">Date : </w:t>
      </w:r>
      <w:r w:rsidR="00A474CC" w:rsidRPr="00A474CC">
        <w:rPr>
          <w:b/>
          <w:bCs/>
          <w:i/>
          <w:iCs/>
          <w:color w:val="000000"/>
        </w:rPr>
        <w:t>26/04/2023</w:t>
      </w:r>
    </w:p>
    <w:p w14:paraId="6A89E0E2" w14:textId="77777777" w:rsidR="00113500" w:rsidRDefault="00113500" w:rsidP="00113500">
      <w:pPr>
        <w:pStyle w:val="BodyText3"/>
        <w:rPr>
          <w:rFonts w:ascii="Calibri" w:hAnsi="Calibri"/>
          <w:b/>
          <w:bCs/>
          <w:color w:val="000000"/>
        </w:rPr>
      </w:pPr>
    </w:p>
    <w:p w14:paraId="468527FA" w14:textId="77777777" w:rsidR="00113500" w:rsidRPr="00F903E7" w:rsidRDefault="00113500" w:rsidP="00113500">
      <w:pPr>
        <w:pStyle w:val="Heading3"/>
        <w:rPr>
          <w:rFonts w:cs="Arial"/>
          <w:color w:val="000000"/>
          <w:szCs w:val="22"/>
        </w:rPr>
      </w:pPr>
      <w:bookmarkStart w:id="0" w:name="_Toc371255526"/>
      <w:bookmarkStart w:id="1" w:name="_Toc134017427"/>
      <w:r w:rsidRPr="00F903E7">
        <w:rPr>
          <w:rFonts w:cs="Arial"/>
          <w:color w:val="000000"/>
          <w:szCs w:val="22"/>
        </w:rPr>
        <w:t>Copyright Acknowledgement</w:t>
      </w:r>
      <w:bookmarkEnd w:id="0"/>
      <w:bookmarkEnd w:id="1"/>
    </w:p>
    <w:p w14:paraId="7D5B6E8B" w14:textId="77777777" w:rsidR="00113500" w:rsidRPr="00F903E7" w:rsidRDefault="00113500" w:rsidP="00113500">
      <w:pPr>
        <w:rPr>
          <w:rFonts w:cs="Arial"/>
          <w:bCs/>
          <w:color w:val="000000"/>
          <w:szCs w:val="22"/>
        </w:rPr>
      </w:pPr>
    </w:p>
    <w:p w14:paraId="37ACCAB3" w14:textId="77777777" w:rsidR="00113500" w:rsidRPr="00F903E7" w:rsidRDefault="00113500" w:rsidP="00113500">
      <w:pPr>
        <w:rPr>
          <w:rFonts w:cs="Arial"/>
          <w:bCs/>
          <w:color w:val="000000"/>
          <w:szCs w:val="22"/>
        </w:rPr>
      </w:pPr>
      <w:r w:rsidRPr="00F903E7">
        <w:rPr>
          <w:rFonts w:cs="Arial"/>
          <w:bCs/>
          <w:color w:val="000000"/>
          <w:szCs w:val="22"/>
        </w:rPr>
        <w:t>I acknowledge that the copyright of this project report, and any product developed as part of the project, belong to University</w:t>
      </w:r>
      <w:r>
        <w:rPr>
          <w:rFonts w:cs="Arial"/>
          <w:bCs/>
          <w:color w:val="000000"/>
          <w:szCs w:val="22"/>
        </w:rPr>
        <w:t xml:space="preserve"> of Wales Trinity Saint David, Swansea</w:t>
      </w:r>
      <w:r w:rsidRPr="00F903E7">
        <w:rPr>
          <w:rFonts w:cs="Arial"/>
          <w:bCs/>
          <w:color w:val="000000"/>
          <w:szCs w:val="22"/>
        </w:rPr>
        <w:t>.</w:t>
      </w:r>
    </w:p>
    <w:p w14:paraId="0072E47B" w14:textId="1FDBCE9C" w:rsidR="00B95414" w:rsidRDefault="00B95414"/>
    <w:p w14:paraId="60A60548" w14:textId="77777777" w:rsidR="008270BD" w:rsidRDefault="008270BD"/>
    <w:p w14:paraId="1283D866" w14:textId="77777777" w:rsidR="00A474CC" w:rsidRDefault="00A474CC"/>
    <w:p w14:paraId="5FFC7E85" w14:textId="7016F261" w:rsidR="00667D2D" w:rsidRDefault="00FC52D8" w:rsidP="00F452D4">
      <w:pPr>
        <w:pStyle w:val="Heading1"/>
        <w:rPr>
          <w:rStyle w:val="Strong"/>
          <w:b w:val="0"/>
          <w:bCs w:val="0"/>
        </w:rPr>
      </w:pPr>
      <w:bookmarkStart w:id="2" w:name="_Toc134017428"/>
      <w:r w:rsidRPr="009A468C">
        <w:rPr>
          <w:rStyle w:val="Strong"/>
          <w:b w:val="0"/>
          <w:bCs w:val="0"/>
        </w:rPr>
        <w:lastRenderedPageBreak/>
        <w:t>A</w:t>
      </w:r>
      <w:r w:rsidR="00B3278D" w:rsidRPr="009A468C">
        <w:rPr>
          <w:rStyle w:val="Strong"/>
          <w:b w:val="0"/>
          <w:bCs w:val="0"/>
        </w:rPr>
        <w:t>bstract</w:t>
      </w:r>
      <w:bookmarkEnd w:id="2"/>
    </w:p>
    <w:p w14:paraId="7AE30E72" w14:textId="77777777" w:rsidR="00F452D4" w:rsidRDefault="00F452D4" w:rsidP="00F452D4"/>
    <w:p w14:paraId="7035EC8A" w14:textId="59FADF5E" w:rsidR="00956007" w:rsidRDefault="00956007" w:rsidP="008270BD">
      <w:pPr>
        <w:pStyle w:val="Heading1"/>
        <w:rPr>
          <w:rFonts w:ascii="Times New Roman" w:eastAsia="Times New Roman" w:hAnsi="Times New Roman" w:cs="Times New Roman"/>
          <w:color w:val="auto"/>
          <w:sz w:val="22"/>
          <w:szCs w:val="24"/>
        </w:rPr>
      </w:pPr>
      <w:bookmarkStart w:id="3" w:name="_Toc134017429"/>
      <w:r>
        <w:rPr>
          <w:rFonts w:ascii="Times New Roman" w:eastAsia="Times New Roman" w:hAnsi="Times New Roman" w:cs="Times New Roman"/>
          <w:color w:val="auto"/>
          <w:sz w:val="22"/>
          <w:szCs w:val="24"/>
        </w:rPr>
        <w:t>T</w:t>
      </w:r>
      <w:r w:rsidRPr="00956007">
        <w:rPr>
          <w:rFonts w:ascii="Times New Roman" w:eastAsia="Times New Roman" w:hAnsi="Times New Roman" w:cs="Times New Roman"/>
          <w:color w:val="auto"/>
          <w:sz w:val="22"/>
          <w:szCs w:val="24"/>
        </w:rPr>
        <w:t>his project explores the cybersecurity challenges posed by the modernization of industrial processes as they transition t</w:t>
      </w:r>
      <w:r w:rsidR="00E919FC">
        <w:rPr>
          <w:rFonts w:ascii="Times New Roman" w:eastAsia="Times New Roman" w:hAnsi="Times New Roman" w:cs="Times New Roman"/>
          <w:color w:val="auto"/>
          <w:sz w:val="22"/>
          <w:szCs w:val="24"/>
        </w:rPr>
        <w:t>hrough</w:t>
      </w:r>
      <w:r w:rsidRPr="00956007">
        <w:rPr>
          <w:rFonts w:ascii="Times New Roman" w:eastAsia="Times New Roman" w:hAnsi="Times New Roman" w:cs="Times New Roman"/>
          <w:color w:val="auto"/>
          <w:sz w:val="22"/>
          <w:szCs w:val="24"/>
        </w:rPr>
        <w:t xml:space="preserve"> Industry 4.0. Using established tools and methods in the cybersecurity industry, the project aims to strengthen the </w:t>
      </w:r>
      <w:r w:rsidR="00B04AAF">
        <w:rPr>
          <w:rFonts w:ascii="Times New Roman" w:eastAsia="Times New Roman" w:hAnsi="Times New Roman" w:cs="Times New Roman"/>
          <w:color w:val="auto"/>
          <w:sz w:val="22"/>
          <w:szCs w:val="24"/>
        </w:rPr>
        <w:t>cyber</w:t>
      </w:r>
      <w:r w:rsidRPr="00956007">
        <w:rPr>
          <w:rFonts w:ascii="Times New Roman" w:eastAsia="Times New Roman" w:hAnsi="Times New Roman" w:cs="Times New Roman"/>
          <w:color w:val="auto"/>
          <w:sz w:val="22"/>
          <w:szCs w:val="24"/>
        </w:rPr>
        <w:t>security posture of</w:t>
      </w:r>
      <w:r w:rsidR="00E919FC">
        <w:rPr>
          <w:rFonts w:ascii="Times New Roman" w:eastAsia="Times New Roman" w:hAnsi="Times New Roman" w:cs="Times New Roman"/>
          <w:color w:val="auto"/>
          <w:sz w:val="22"/>
          <w:szCs w:val="24"/>
        </w:rPr>
        <w:t xml:space="preserve"> an</w:t>
      </w:r>
      <w:r w:rsidRPr="00956007">
        <w:rPr>
          <w:rFonts w:ascii="Times New Roman" w:eastAsia="Times New Roman" w:hAnsi="Times New Roman" w:cs="Times New Roman"/>
          <w:color w:val="auto"/>
          <w:sz w:val="22"/>
          <w:szCs w:val="24"/>
        </w:rPr>
        <w:t xml:space="preserve"> Operational Technology (OT) organi</w:t>
      </w:r>
      <w:r>
        <w:rPr>
          <w:rFonts w:ascii="Times New Roman" w:eastAsia="Times New Roman" w:hAnsi="Times New Roman" w:cs="Times New Roman"/>
          <w:color w:val="auto"/>
          <w:sz w:val="22"/>
          <w:szCs w:val="24"/>
        </w:rPr>
        <w:t>s</w:t>
      </w:r>
      <w:r w:rsidRPr="00956007">
        <w:rPr>
          <w:rFonts w:ascii="Times New Roman" w:eastAsia="Times New Roman" w:hAnsi="Times New Roman" w:cs="Times New Roman"/>
          <w:color w:val="auto"/>
          <w:sz w:val="22"/>
          <w:szCs w:val="24"/>
        </w:rPr>
        <w:t xml:space="preserve">ation by conducting </w:t>
      </w:r>
      <w:r w:rsidR="00E919FC">
        <w:rPr>
          <w:rFonts w:ascii="Times New Roman" w:eastAsia="Times New Roman" w:hAnsi="Times New Roman" w:cs="Times New Roman"/>
          <w:color w:val="auto"/>
          <w:sz w:val="22"/>
          <w:szCs w:val="24"/>
        </w:rPr>
        <w:t xml:space="preserve">a </w:t>
      </w:r>
      <w:r w:rsidRPr="00956007">
        <w:rPr>
          <w:rFonts w:ascii="Times New Roman" w:eastAsia="Times New Roman" w:hAnsi="Times New Roman" w:cs="Times New Roman"/>
          <w:color w:val="auto"/>
          <w:sz w:val="22"/>
          <w:szCs w:val="24"/>
        </w:rPr>
        <w:t xml:space="preserve">vulnerability assessment on </w:t>
      </w:r>
      <w:r w:rsidR="00E919FC">
        <w:rPr>
          <w:rFonts w:ascii="Times New Roman" w:eastAsia="Times New Roman" w:hAnsi="Times New Roman" w:cs="Times New Roman"/>
          <w:color w:val="auto"/>
          <w:sz w:val="22"/>
          <w:szCs w:val="24"/>
        </w:rPr>
        <w:t>its network</w:t>
      </w:r>
      <w:r w:rsidRPr="00956007">
        <w:rPr>
          <w:rFonts w:ascii="Times New Roman" w:eastAsia="Times New Roman" w:hAnsi="Times New Roman" w:cs="Times New Roman"/>
          <w:color w:val="auto"/>
          <w:sz w:val="22"/>
          <w:szCs w:val="24"/>
        </w:rPr>
        <w:t xml:space="preserve"> infrastructure</w:t>
      </w:r>
      <w:r>
        <w:rPr>
          <w:rFonts w:ascii="Times New Roman" w:eastAsia="Times New Roman" w:hAnsi="Times New Roman" w:cs="Times New Roman"/>
          <w:color w:val="auto"/>
          <w:sz w:val="22"/>
          <w:szCs w:val="24"/>
        </w:rPr>
        <w:t>.</w:t>
      </w:r>
      <w:bookmarkEnd w:id="3"/>
    </w:p>
    <w:p w14:paraId="4FDF379D" w14:textId="2B3A1459" w:rsidR="00B04AAF" w:rsidRDefault="00C7433C" w:rsidP="00956007">
      <w:r>
        <w:t xml:space="preserve">With the convergence of OT &amp; IT systems having removed the air-gapped security, the project quantifies the risks present in a network that blends emerging technologies with legacy </w:t>
      </w:r>
      <w:r w:rsidR="00E919FC">
        <w:t>IT systems</w:t>
      </w:r>
      <w:r>
        <w:t>.</w:t>
      </w:r>
    </w:p>
    <w:p w14:paraId="05E12234" w14:textId="77777777" w:rsidR="001847FA" w:rsidRDefault="001847FA" w:rsidP="00956007"/>
    <w:p w14:paraId="3082A446" w14:textId="46835876" w:rsidR="001847FA" w:rsidRDefault="00706EA2" w:rsidP="00956007">
      <w:r>
        <w:t>A</w:t>
      </w:r>
      <w:r w:rsidRPr="00706EA2">
        <w:t>dopt</w:t>
      </w:r>
      <w:r>
        <w:t>ing</w:t>
      </w:r>
      <w:r w:rsidRPr="00706EA2">
        <w:t xml:space="preserve"> a positivis</w:t>
      </w:r>
      <w:r>
        <w:t>m</w:t>
      </w:r>
      <w:r w:rsidRPr="00706EA2">
        <w:t xml:space="preserve"> philosophy</w:t>
      </w:r>
      <w:r>
        <w:t>, the research</w:t>
      </w:r>
      <w:r w:rsidRPr="00706EA2">
        <w:t xml:space="preserve"> examines the</w:t>
      </w:r>
      <w:r w:rsidR="00946B16">
        <w:t xml:space="preserve"> common</w:t>
      </w:r>
      <w:r w:rsidRPr="00706EA2">
        <w:t xml:space="preserve"> methods of</w:t>
      </w:r>
      <w:r w:rsidR="00946B16">
        <w:t xml:space="preserve"> cyber</w:t>
      </w:r>
      <w:r w:rsidR="00946B16" w:rsidRPr="00706EA2">
        <w:t>-attack</w:t>
      </w:r>
      <w:r w:rsidR="00946B16">
        <w:t>s</w:t>
      </w:r>
      <w:r w:rsidRPr="00706EA2">
        <w:t xml:space="preserve"> </w:t>
      </w:r>
      <w:r w:rsidR="002365D7">
        <w:t>within</w:t>
      </w:r>
      <w:r w:rsidRPr="00706EA2">
        <w:t xml:space="preserve"> modern industrial settings, using empirical data from statistical reports </w:t>
      </w:r>
      <w:r w:rsidR="002365D7">
        <w:t>with a</w:t>
      </w:r>
      <w:r w:rsidRPr="00706EA2">
        <w:t xml:space="preserve"> deductive approach to predict potential vulnerabilities in emerging technologies. A comprehensive review of literature sources explores the nature of OT/IT convergence and the impact of emerging technologies, such as the Internet of Things and </w:t>
      </w:r>
      <w:r>
        <w:t xml:space="preserve">802.11 </w:t>
      </w:r>
      <w:r w:rsidRPr="00706EA2">
        <w:t>wireless communications, on the network architecture of industrial environments. The research aims to provide a deeper understanding of the cybersecurity challenges faced by industrial organi</w:t>
      </w:r>
      <w:r>
        <w:t>s</w:t>
      </w:r>
      <w:r w:rsidRPr="00706EA2">
        <w:t>ations in the era of Industry 4.0</w:t>
      </w:r>
      <w:r>
        <w:t xml:space="preserve"> and</w:t>
      </w:r>
      <w:r w:rsidRPr="00706EA2">
        <w:t xml:space="preserve"> offers insights into effective vulnerability assessment and management practices</w:t>
      </w:r>
      <w:r>
        <w:t xml:space="preserve"> in attempt to mitigate such issues.</w:t>
      </w:r>
    </w:p>
    <w:p w14:paraId="6E1F523B" w14:textId="77777777" w:rsidR="00706EA2" w:rsidRDefault="00706EA2" w:rsidP="00956007"/>
    <w:p w14:paraId="67601F1B" w14:textId="0DABCADF" w:rsidR="00B04AAF" w:rsidRDefault="00A03A44" w:rsidP="00956007">
      <w:r w:rsidRPr="00A03A44">
        <w:t xml:space="preserve">The vulnerability assessment is conducted in a simulated environment that </w:t>
      </w:r>
      <w:r w:rsidR="002365D7">
        <w:t>features</w:t>
      </w:r>
      <w:r w:rsidRPr="00A03A44">
        <w:t xml:space="preserve"> </w:t>
      </w:r>
      <w:r w:rsidR="002365D7">
        <w:t xml:space="preserve">industrial robots &amp; sensors such as </w:t>
      </w:r>
      <w:r w:rsidRPr="00A03A44">
        <w:t xml:space="preserve">actuators </w:t>
      </w:r>
      <w:r w:rsidR="002365D7">
        <w:t>&amp;</w:t>
      </w:r>
      <w:r w:rsidRPr="00A03A44">
        <w:t xml:space="preserve"> energy monitors, utili</w:t>
      </w:r>
      <w:r w:rsidR="002365D7">
        <w:t>s</w:t>
      </w:r>
      <w:r w:rsidRPr="00A03A44">
        <w:t>ing industry-leading technologies from Festo, Siemens, and Mitsubishi</w:t>
      </w:r>
      <w:r>
        <w:t xml:space="preserve"> to create a</w:t>
      </w:r>
      <w:r w:rsidRPr="00A03A44">
        <w:t xml:space="preserve"> modern setting </w:t>
      </w:r>
      <w:r>
        <w:t>be</w:t>
      </w:r>
      <w:r w:rsidRPr="00A03A44">
        <w:t>fitting an industry 4.0 environment. To simulate a brownfield development, legacy IT systems are integrated into the network to study the challenges posed by the convergence of OT and IT systems</w:t>
      </w:r>
      <w:r>
        <w:t>.</w:t>
      </w:r>
    </w:p>
    <w:p w14:paraId="1994FDB4" w14:textId="77777777" w:rsidR="00B04AAF" w:rsidRDefault="00B04AAF" w:rsidP="00956007"/>
    <w:p w14:paraId="3BCE93FF" w14:textId="1817FC3E" w:rsidR="00B04AAF" w:rsidRDefault="005918AE" w:rsidP="00956007">
      <w:r w:rsidRPr="005918AE">
        <w:t xml:space="preserve">Based on a </w:t>
      </w:r>
      <w:r w:rsidR="00A474CC" w:rsidRPr="005918AE">
        <w:t>grey box</w:t>
      </w:r>
      <w:r w:rsidRPr="005918AE">
        <w:t xml:space="preserve"> testing approach, the vulnerability assessment employs automated scanning tools from the Kali Linux distribution to map the network and identify potential vulnerabilities. The findings of the assessment </w:t>
      </w:r>
      <w:r w:rsidR="002365D7" w:rsidRPr="005918AE">
        <w:t>reveal</w:t>
      </w:r>
      <w:r w:rsidRPr="005918AE">
        <w:t xml:space="preserve"> the presence of vulnerabilities</w:t>
      </w:r>
      <w:r w:rsidR="002365D7">
        <w:t>,</w:t>
      </w:r>
      <w:r w:rsidRPr="005918AE">
        <w:t xml:space="preserve"> provid</w:t>
      </w:r>
      <w:r w:rsidR="002365D7">
        <w:t>ing</w:t>
      </w:r>
      <w:r w:rsidRPr="005918AE">
        <w:t xml:space="preserve"> insight into how they can be exploited by attackers. </w:t>
      </w:r>
      <w:r>
        <w:t>Additionally</w:t>
      </w:r>
      <w:r w:rsidRPr="005918AE">
        <w:t>, the research offers recommendations for preventing these risks from being reali</w:t>
      </w:r>
      <w:r>
        <w:t>s</w:t>
      </w:r>
      <w:r w:rsidRPr="005918AE">
        <w:t>ed, ultimately strengthening the cybersecurity posture of the organization. Overall, this implementation successfully identifie</w:t>
      </w:r>
      <w:r w:rsidR="002365D7">
        <w:t>s</w:t>
      </w:r>
      <w:r w:rsidRPr="005918AE">
        <w:t xml:space="preserve"> and addresse</w:t>
      </w:r>
      <w:r w:rsidR="002365D7">
        <w:t>s</w:t>
      </w:r>
      <w:r w:rsidRPr="005918AE">
        <w:t xml:space="preserve"> vulnerabilities, providing valuable data to improve cybersecurity practices</w:t>
      </w:r>
      <w:r w:rsidR="002365D7">
        <w:t xml:space="preserve"> in modern industrial settings.</w:t>
      </w:r>
    </w:p>
    <w:p w14:paraId="67062FD6" w14:textId="77777777" w:rsidR="005918AE" w:rsidRDefault="005918AE" w:rsidP="00956007"/>
    <w:p w14:paraId="2E20468E" w14:textId="77777777" w:rsidR="005918AE" w:rsidRPr="00956007" w:rsidRDefault="005918AE" w:rsidP="00956007"/>
    <w:bookmarkStart w:id="4" w:name="_Toc134017430" w:displacedByCustomXml="next"/>
    <w:sdt>
      <w:sdtPr>
        <w:rPr>
          <w:rFonts w:ascii="Arial" w:eastAsia="Times New Roman" w:hAnsi="Arial" w:cs="Times New Roman"/>
          <w:b/>
          <w:bCs/>
          <w:color w:val="auto"/>
          <w:sz w:val="24"/>
          <w:szCs w:val="24"/>
        </w:rPr>
        <w:id w:val="-1000339044"/>
        <w:docPartObj>
          <w:docPartGallery w:val="Table of Contents"/>
          <w:docPartUnique/>
        </w:docPartObj>
      </w:sdtPr>
      <w:sdtEndPr>
        <w:rPr>
          <w:rFonts w:ascii="Times New Roman" w:hAnsi="Times New Roman"/>
          <w:noProof/>
          <w:sz w:val="22"/>
        </w:rPr>
      </w:sdtEndPr>
      <w:sdtContent>
        <w:p w14:paraId="63FB30CF" w14:textId="255CB26E" w:rsidR="00D06EBF" w:rsidRDefault="00656FBD" w:rsidP="008270BD">
          <w:pPr>
            <w:pStyle w:val="Heading1"/>
          </w:pPr>
          <w:r>
            <w:t xml:space="preserve">Table Of </w:t>
          </w:r>
          <w:r w:rsidR="00D06EBF">
            <w:t>Contents</w:t>
          </w:r>
          <w:bookmarkEnd w:id="4"/>
          <w:r>
            <w:t xml:space="preserve"> </w:t>
          </w:r>
        </w:p>
        <w:p w14:paraId="14CCF07E" w14:textId="77777777" w:rsidR="008270BD" w:rsidRPr="008270BD" w:rsidRDefault="008270BD" w:rsidP="008270BD">
          <w:pPr>
            <w:rPr>
              <w:lang w:val="en-US" w:eastAsia="en-US"/>
            </w:rPr>
          </w:pPr>
        </w:p>
        <w:p w14:paraId="7B9F24D6" w14:textId="0AFE31E4" w:rsidR="00DF08E3" w:rsidRDefault="00D06EBF">
          <w:pPr>
            <w:pStyle w:val="TOC3"/>
            <w:tabs>
              <w:tab w:val="right" w:leader="dot" w:pos="9016"/>
            </w:tabs>
            <w:rPr>
              <w:rFonts w:asciiTheme="minorHAnsi" w:eastAsiaTheme="minorEastAsia" w:hAnsiTheme="minorHAnsi" w:cstheme="minorBidi"/>
              <w:noProof/>
              <w:kern w:val="2"/>
              <w:szCs w:val="22"/>
              <w14:ligatures w14:val="standardContextual"/>
            </w:rPr>
          </w:pPr>
          <w:r>
            <w:fldChar w:fldCharType="begin"/>
          </w:r>
          <w:r>
            <w:instrText xml:space="preserve"> TOC \o "1-3" \h \z \u </w:instrText>
          </w:r>
          <w:r>
            <w:fldChar w:fldCharType="separate"/>
          </w:r>
          <w:hyperlink w:anchor="_Toc134017427" w:history="1">
            <w:r w:rsidR="00DF08E3" w:rsidRPr="00565E8F">
              <w:rPr>
                <w:rStyle w:val="Hyperlink"/>
                <w:rFonts w:cs="Arial"/>
                <w:noProof/>
              </w:rPr>
              <w:t>Copyright Acknowledgement</w:t>
            </w:r>
            <w:r w:rsidR="00DF08E3">
              <w:rPr>
                <w:noProof/>
                <w:webHidden/>
              </w:rPr>
              <w:tab/>
            </w:r>
            <w:r w:rsidR="00DF08E3">
              <w:rPr>
                <w:noProof/>
                <w:webHidden/>
              </w:rPr>
              <w:fldChar w:fldCharType="begin"/>
            </w:r>
            <w:r w:rsidR="00DF08E3">
              <w:rPr>
                <w:noProof/>
                <w:webHidden/>
              </w:rPr>
              <w:instrText xml:space="preserve"> PAGEREF _Toc134017427 \h </w:instrText>
            </w:r>
            <w:r w:rsidR="00DF08E3">
              <w:rPr>
                <w:noProof/>
                <w:webHidden/>
              </w:rPr>
            </w:r>
            <w:r w:rsidR="00DF08E3">
              <w:rPr>
                <w:noProof/>
                <w:webHidden/>
              </w:rPr>
              <w:fldChar w:fldCharType="separate"/>
            </w:r>
            <w:r w:rsidR="00DF08E3">
              <w:rPr>
                <w:noProof/>
                <w:webHidden/>
              </w:rPr>
              <w:t>2</w:t>
            </w:r>
            <w:r w:rsidR="00DF08E3">
              <w:rPr>
                <w:noProof/>
                <w:webHidden/>
              </w:rPr>
              <w:fldChar w:fldCharType="end"/>
            </w:r>
          </w:hyperlink>
        </w:p>
        <w:p w14:paraId="23551A1C" w14:textId="5663DAFD"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28" w:history="1">
            <w:r w:rsidR="00DF08E3" w:rsidRPr="00565E8F">
              <w:rPr>
                <w:rStyle w:val="Hyperlink"/>
                <w:noProof/>
              </w:rPr>
              <w:t>Abstract</w:t>
            </w:r>
            <w:r w:rsidR="00DF08E3">
              <w:rPr>
                <w:noProof/>
                <w:webHidden/>
              </w:rPr>
              <w:tab/>
            </w:r>
            <w:r w:rsidR="00DF08E3">
              <w:rPr>
                <w:noProof/>
                <w:webHidden/>
              </w:rPr>
              <w:fldChar w:fldCharType="begin"/>
            </w:r>
            <w:r w:rsidR="00DF08E3">
              <w:rPr>
                <w:noProof/>
                <w:webHidden/>
              </w:rPr>
              <w:instrText xml:space="preserve"> PAGEREF _Toc134017428 \h </w:instrText>
            </w:r>
            <w:r w:rsidR="00DF08E3">
              <w:rPr>
                <w:noProof/>
                <w:webHidden/>
              </w:rPr>
            </w:r>
            <w:r w:rsidR="00DF08E3">
              <w:rPr>
                <w:noProof/>
                <w:webHidden/>
              </w:rPr>
              <w:fldChar w:fldCharType="separate"/>
            </w:r>
            <w:r w:rsidR="00DF08E3">
              <w:rPr>
                <w:noProof/>
                <w:webHidden/>
              </w:rPr>
              <w:t>3</w:t>
            </w:r>
            <w:r w:rsidR="00DF08E3">
              <w:rPr>
                <w:noProof/>
                <w:webHidden/>
              </w:rPr>
              <w:fldChar w:fldCharType="end"/>
            </w:r>
          </w:hyperlink>
        </w:p>
        <w:p w14:paraId="12D75B19" w14:textId="0CE502F5"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29" w:history="1">
            <w:r w:rsidR="00DF08E3" w:rsidRPr="00565E8F">
              <w:rPr>
                <w:rStyle w:val="Hyperlink"/>
                <w:noProof/>
              </w:rPr>
              <w:t>This project explores the cybersecurity challenges posed by the modernization of industrial processes as they transition through Industry 4.0. Using established tools and methods in the cybersecurity industry, the project aims to strengthen the cybersecurity posture of an Operational Technology (OT) organisation by conducting a vulnerability assessment on its network infrastructure.</w:t>
            </w:r>
            <w:r w:rsidR="00DF08E3">
              <w:rPr>
                <w:noProof/>
                <w:webHidden/>
              </w:rPr>
              <w:tab/>
            </w:r>
            <w:r w:rsidR="00DF08E3">
              <w:rPr>
                <w:noProof/>
                <w:webHidden/>
              </w:rPr>
              <w:fldChar w:fldCharType="begin"/>
            </w:r>
            <w:r w:rsidR="00DF08E3">
              <w:rPr>
                <w:noProof/>
                <w:webHidden/>
              </w:rPr>
              <w:instrText xml:space="preserve"> PAGEREF _Toc134017429 \h </w:instrText>
            </w:r>
            <w:r w:rsidR="00DF08E3">
              <w:rPr>
                <w:noProof/>
                <w:webHidden/>
              </w:rPr>
            </w:r>
            <w:r w:rsidR="00DF08E3">
              <w:rPr>
                <w:noProof/>
                <w:webHidden/>
              </w:rPr>
              <w:fldChar w:fldCharType="separate"/>
            </w:r>
            <w:r w:rsidR="00DF08E3">
              <w:rPr>
                <w:noProof/>
                <w:webHidden/>
              </w:rPr>
              <w:t>3</w:t>
            </w:r>
            <w:r w:rsidR="00DF08E3">
              <w:rPr>
                <w:noProof/>
                <w:webHidden/>
              </w:rPr>
              <w:fldChar w:fldCharType="end"/>
            </w:r>
          </w:hyperlink>
        </w:p>
        <w:p w14:paraId="6ACE8706" w14:textId="1949AF0A"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30" w:history="1">
            <w:r w:rsidR="00DF08E3" w:rsidRPr="00565E8F">
              <w:rPr>
                <w:rStyle w:val="Hyperlink"/>
                <w:noProof/>
              </w:rPr>
              <w:t>Table Of Contents</w:t>
            </w:r>
            <w:r w:rsidR="00DF08E3">
              <w:rPr>
                <w:noProof/>
                <w:webHidden/>
              </w:rPr>
              <w:tab/>
            </w:r>
            <w:r w:rsidR="00DF08E3">
              <w:rPr>
                <w:noProof/>
                <w:webHidden/>
              </w:rPr>
              <w:fldChar w:fldCharType="begin"/>
            </w:r>
            <w:r w:rsidR="00DF08E3">
              <w:rPr>
                <w:noProof/>
                <w:webHidden/>
              </w:rPr>
              <w:instrText xml:space="preserve"> PAGEREF _Toc134017430 \h </w:instrText>
            </w:r>
            <w:r w:rsidR="00DF08E3">
              <w:rPr>
                <w:noProof/>
                <w:webHidden/>
              </w:rPr>
            </w:r>
            <w:r w:rsidR="00DF08E3">
              <w:rPr>
                <w:noProof/>
                <w:webHidden/>
              </w:rPr>
              <w:fldChar w:fldCharType="separate"/>
            </w:r>
            <w:r w:rsidR="00DF08E3">
              <w:rPr>
                <w:noProof/>
                <w:webHidden/>
              </w:rPr>
              <w:t>4</w:t>
            </w:r>
            <w:r w:rsidR="00DF08E3">
              <w:rPr>
                <w:noProof/>
                <w:webHidden/>
              </w:rPr>
              <w:fldChar w:fldCharType="end"/>
            </w:r>
          </w:hyperlink>
        </w:p>
        <w:p w14:paraId="101EF32F" w14:textId="3B23D000"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31" w:history="1">
            <w:r w:rsidR="00DF08E3" w:rsidRPr="00565E8F">
              <w:rPr>
                <w:rStyle w:val="Hyperlink"/>
                <w:noProof/>
              </w:rPr>
              <w:t>List of Acronyms</w:t>
            </w:r>
            <w:r w:rsidR="00DF08E3">
              <w:rPr>
                <w:noProof/>
                <w:webHidden/>
              </w:rPr>
              <w:tab/>
            </w:r>
            <w:r w:rsidR="00DF08E3">
              <w:rPr>
                <w:noProof/>
                <w:webHidden/>
              </w:rPr>
              <w:fldChar w:fldCharType="begin"/>
            </w:r>
            <w:r w:rsidR="00DF08E3">
              <w:rPr>
                <w:noProof/>
                <w:webHidden/>
              </w:rPr>
              <w:instrText xml:space="preserve"> PAGEREF _Toc134017431 \h </w:instrText>
            </w:r>
            <w:r w:rsidR="00DF08E3">
              <w:rPr>
                <w:noProof/>
                <w:webHidden/>
              </w:rPr>
            </w:r>
            <w:r w:rsidR="00DF08E3">
              <w:rPr>
                <w:noProof/>
                <w:webHidden/>
              </w:rPr>
              <w:fldChar w:fldCharType="separate"/>
            </w:r>
            <w:r w:rsidR="00DF08E3">
              <w:rPr>
                <w:noProof/>
                <w:webHidden/>
              </w:rPr>
              <w:t>6</w:t>
            </w:r>
            <w:r w:rsidR="00DF08E3">
              <w:rPr>
                <w:noProof/>
                <w:webHidden/>
              </w:rPr>
              <w:fldChar w:fldCharType="end"/>
            </w:r>
          </w:hyperlink>
        </w:p>
        <w:p w14:paraId="0E640B3F" w14:textId="28D74935"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32" w:history="1">
            <w:r w:rsidR="00DF08E3" w:rsidRPr="00565E8F">
              <w:rPr>
                <w:rStyle w:val="Hyperlink"/>
                <w:b/>
                <w:bCs/>
                <w:noProof/>
              </w:rPr>
              <w:t>Table of Figures</w:t>
            </w:r>
            <w:r w:rsidR="00DF08E3">
              <w:rPr>
                <w:noProof/>
                <w:webHidden/>
              </w:rPr>
              <w:tab/>
            </w:r>
            <w:r w:rsidR="00DF08E3">
              <w:rPr>
                <w:noProof/>
                <w:webHidden/>
              </w:rPr>
              <w:fldChar w:fldCharType="begin"/>
            </w:r>
            <w:r w:rsidR="00DF08E3">
              <w:rPr>
                <w:noProof/>
                <w:webHidden/>
              </w:rPr>
              <w:instrText xml:space="preserve"> PAGEREF _Toc134017432 \h </w:instrText>
            </w:r>
            <w:r w:rsidR="00DF08E3">
              <w:rPr>
                <w:noProof/>
                <w:webHidden/>
              </w:rPr>
            </w:r>
            <w:r w:rsidR="00DF08E3">
              <w:rPr>
                <w:noProof/>
                <w:webHidden/>
              </w:rPr>
              <w:fldChar w:fldCharType="separate"/>
            </w:r>
            <w:r w:rsidR="00DF08E3">
              <w:rPr>
                <w:noProof/>
                <w:webHidden/>
              </w:rPr>
              <w:t>9</w:t>
            </w:r>
            <w:r w:rsidR="00DF08E3">
              <w:rPr>
                <w:noProof/>
                <w:webHidden/>
              </w:rPr>
              <w:fldChar w:fldCharType="end"/>
            </w:r>
          </w:hyperlink>
        </w:p>
        <w:p w14:paraId="2F103A11" w14:textId="3A5F003D"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33" w:history="1">
            <w:r w:rsidR="00DF08E3" w:rsidRPr="00565E8F">
              <w:rPr>
                <w:rStyle w:val="Hyperlink"/>
                <w:b/>
                <w:bCs/>
                <w:noProof/>
              </w:rPr>
              <w:t>Table of Tables</w:t>
            </w:r>
            <w:r w:rsidR="00DF08E3">
              <w:rPr>
                <w:noProof/>
                <w:webHidden/>
              </w:rPr>
              <w:tab/>
            </w:r>
            <w:r w:rsidR="00DF08E3">
              <w:rPr>
                <w:noProof/>
                <w:webHidden/>
              </w:rPr>
              <w:fldChar w:fldCharType="begin"/>
            </w:r>
            <w:r w:rsidR="00DF08E3">
              <w:rPr>
                <w:noProof/>
                <w:webHidden/>
              </w:rPr>
              <w:instrText xml:space="preserve"> PAGEREF _Toc134017433 \h </w:instrText>
            </w:r>
            <w:r w:rsidR="00DF08E3">
              <w:rPr>
                <w:noProof/>
                <w:webHidden/>
              </w:rPr>
            </w:r>
            <w:r w:rsidR="00DF08E3">
              <w:rPr>
                <w:noProof/>
                <w:webHidden/>
              </w:rPr>
              <w:fldChar w:fldCharType="separate"/>
            </w:r>
            <w:r w:rsidR="00DF08E3">
              <w:rPr>
                <w:noProof/>
                <w:webHidden/>
              </w:rPr>
              <w:t>10</w:t>
            </w:r>
            <w:r w:rsidR="00DF08E3">
              <w:rPr>
                <w:noProof/>
                <w:webHidden/>
              </w:rPr>
              <w:fldChar w:fldCharType="end"/>
            </w:r>
          </w:hyperlink>
        </w:p>
        <w:p w14:paraId="1C907146" w14:textId="2542DA5D"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34" w:history="1">
            <w:r w:rsidR="00DF08E3" w:rsidRPr="00565E8F">
              <w:rPr>
                <w:rStyle w:val="Hyperlink"/>
                <w:b/>
                <w:bCs/>
                <w:noProof/>
              </w:rPr>
              <w:t>Chapter 1, Project Overview</w:t>
            </w:r>
            <w:r w:rsidR="00DF08E3">
              <w:rPr>
                <w:noProof/>
                <w:webHidden/>
              </w:rPr>
              <w:tab/>
            </w:r>
            <w:r w:rsidR="00DF08E3">
              <w:rPr>
                <w:noProof/>
                <w:webHidden/>
              </w:rPr>
              <w:fldChar w:fldCharType="begin"/>
            </w:r>
            <w:r w:rsidR="00DF08E3">
              <w:rPr>
                <w:noProof/>
                <w:webHidden/>
              </w:rPr>
              <w:instrText xml:space="preserve"> PAGEREF _Toc134017434 \h </w:instrText>
            </w:r>
            <w:r w:rsidR="00DF08E3">
              <w:rPr>
                <w:noProof/>
                <w:webHidden/>
              </w:rPr>
            </w:r>
            <w:r w:rsidR="00DF08E3">
              <w:rPr>
                <w:noProof/>
                <w:webHidden/>
              </w:rPr>
              <w:fldChar w:fldCharType="separate"/>
            </w:r>
            <w:r w:rsidR="00DF08E3">
              <w:rPr>
                <w:noProof/>
                <w:webHidden/>
              </w:rPr>
              <w:t>11</w:t>
            </w:r>
            <w:r w:rsidR="00DF08E3">
              <w:rPr>
                <w:noProof/>
                <w:webHidden/>
              </w:rPr>
              <w:fldChar w:fldCharType="end"/>
            </w:r>
          </w:hyperlink>
        </w:p>
        <w:p w14:paraId="6C564EC3" w14:textId="2B7BD5F4" w:rsidR="00DF08E3" w:rsidRDefault="00000000">
          <w:pPr>
            <w:pStyle w:val="TOC1"/>
            <w:tabs>
              <w:tab w:val="left" w:pos="660"/>
              <w:tab w:val="right" w:leader="dot" w:pos="9016"/>
            </w:tabs>
            <w:rPr>
              <w:rFonts w:asciiTheme="minorHAnsi" w:eastAsiaTheme="minorEastAsia" w:hAnsiTheme="minorHAnsi" w:cstheme="minorBidi"/>
              <w:noProof/>
              <w:kern w:val="2"/>
              <w:szCs w:val="22"/>
              <w14:ligatures w14:val="standardContextual"/>
            </w:rPr>
          </w:pPr>
          <w:hyperlink w:anchor="_Toc134017435" w:history="1">
            <w:r w:rsidR="00DF08E3" w:rsidRPr="00565E8F">
              <w:rPr>
                <w:rStyle w:val="Hyperlink"/>
                <w:noProof/>
              </w:rPr>
              <w:t>1.1</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Introduction</w:t>
            </w:r>
            <w:r w:rsidR="00DF08E3">
              <w:rPr>
                <w:noProof/>
                <w:webHidden/>
              </w:rPr>
              <w:tab/>
            </w:r>
            <w:r w:rsidR="00DF08E3">
              <w:rPr>
                <w:noProof/>
                <w:webHidden/>
              </w:rPr>
              <w:fldChar w:fldCharType="begin"/>
            </w:r>
            <w:r w:rsidR="00DF08E3">
              <w:rPr>
                <w:noProof/>
                <w:webHidden/>
              </w:rPr>
              <w:instrText xml:space="preserve"> PAGEREF _Toc134017435 \h </w:instrText>
            </w:r>
            <w:r w:rsidR="00DF08E3">
              <w:rPr>
                <w:noProof/>
                <w:webHidden/>
              </w:rPr>
            </w:r>
            <w:r w:rsidR="00DF08E3">
              <w:rPr>
                <w:noProof/>
                <w:webHidden/>
              </w:rPr>
              <w:fldChar w:fldCharType="separate"/>
            </w:r>
            <w:r w:rsidR="00DF08E3">
              <w:rPr>
                <w:noProof/>
                <w:webHidden/>
              </w:rPr>
              <w:t>11</w:t>
            </w:r>
            <w:r w:rsidR="00DF08E3">
              <w:rPr>
                <w:noProof/>
                <w:webHidden/>
              </w:rPr>
              <w:fldChar w:fldCharType="end"/>
            </w:r>
          </w:hyperlink>
        </w:p>
        <w:p w14:paraId="461881DB" w14:textId="530FFCA6" w:rsidR="00DF08E3" w:rsidRDefault="00000000">
          <w:pPr>
            <w:pStyle w:val="TOC1"/>
            <w:tabs>
              <w:tab w:val="left" w:pos="660"/>
              <w:tab w:val="right" w:leader="dot" w:pos="9016"/>
            </w:tabs>
            <w:rPr>
              <w:rFonts w:asciiTheme="minorHAnsi" w:eastAsiaTheme="minorEastAsia" w:hAnsiTheme="minorHAnsi" w:cstheme="minorBidi"/>
              <w:noProof/>
              <w:kern w:val="2"/>
              <w:szCs w:val="22"/>
              <w14:ligatures w14:val="standardContextual"/>
            </w:rPr>
          </w:pPr>
          <w:hyperlink w:anchor="_Toc134017436" w:history="1">
            <w:r w:rsidR="00DF08E3" w:rsidRPr="00565E8F">
              <w:rPr>
                <w:rStyle w:val="Hyperlink"/>
                <w:noProof/>
              </w:rPr>
              <w:t>1.2</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Aim</w:t>
            </w:r>
            <w:r w:rsidR="00DF08E3">
              <w:rPr>
                <w:noProof/>
                <w:webHidden/>
              </w:rPr>
              <w:tab/>
            </w:r>
            <w:r w:rsidR="00DF08E3">
              <w:rPr>
                <w:noProof/>
                <w:webHidden/>
              </w:rPr>
              <w:fldChar w:fldCharType="begin"/>
            </w:r>
            <w:r w:rsidR="00DF08E3">
              <w:rPr>
                <w:noProof/>
                <w:webHidden/>
              </w:rPr>
              <w:instrText xml:space="preserve"> PAGEREF _Toc134017436 \h </w:instrText>
            </w:r>
            <w:r w:rsidR="00DF08E3">
              <w:rPr>
                <w:noProof/>
                <w:webHidden/>
              </w:rPr>
            </w:r>
            <w:r w:rsidR="00DF08E3">
              <w:rPr>
                <w:noProof/>
                <w:webHidden/>
              </w:rPr>
              <w:fldChar w:fldCharType="separate"/>
            </w:r>
            <w:r w:rsidR="00DF08E3">
              <w:rPr>
                <w:noProof/>
                <w:webHidden/>
              </w:rPr>
              <w:t>12</w:t>
            </w:r>
            <w:r w:rsidR="00DF08E3">
              <w:rPr>
                <w:noProof/>
                <w:webHidden/>
              </w:rPr>
              <w:fldChar w:fldCharType="end"/>
            </w:r>
          </w:hyperlink>
        </w:p>
        <w:p w14:paraId="353A8181" w14:textId="304E0DFB" w:rsidR="00DF08E3" w:rsidRDefault="00000000">
          <w:pPr>
            <w:pStyle w:val="TOC1"/>
            <w:tabs>
              <w:tab w:val="left" w:pos="660"/>
              <w:tab w:val="right" w:leader="dot" w:pos="9016"/>
            </w:tabs>
            <w:rPr>
              <w:rFonts w:asciiTheme="minorHAnsi" w:eastAsiaTheme="minorEastAsia" w:hAnsiTheme="minorHAnsi" w:cstheme="minorBidi"/>
              <w:noProof/>
              <w:kern w:val="2"/>
              <w:szCs w:val="22"/>
              <w14:ligatures w14:val="standardContextual"/>
            </w:rPr>
          </w:pPr>
          <w:hyperlink w:anchor="_Toc134017437" w:history="1">
            <w:r w:rsidR="00DF08E3" w:rsidRPr="00565E8F">
              <w:rPr>
                <w:rStyle w:val="Hyperlink"/>
                <w:noProof/>
              </w:rPr>
              <w:t>1.3</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Objectives</w:t>
            </w:r>
            <w:r w:rsidR="00DF08E3">
              <w:rPr>
                <w:noProof/>
                <w:webHidden/>
              </w:rPr>
              <w:tab/>
            </w:r>
            <w:r w:rsidR="00DF08E3">
              <w:rPr>
                <w:noProof/>
                <w:webHidden/>
              </w:rPr>
              <w:fldChar w:fldCharType="begin"/>
            </w:r>
            <w:r w:rsidR="00DF08E3">
              <w:rPr>
                <w:noProof/>
                <w:webHidden/>
              </w:rPr>
              <w:instrText xml:space="preserve"> PAGEREF _Toc134017437 \h </w:instrText>
            </w:r>
            <w:r w:rsidR="00DF08E3">
              <w:rPr>
                <w:noProof/>
                <w:webHidden/>
              </w:rPr>
            </w:r>
            <w:r w:rsidR="00DF08E3">
              <w:rPr>
                <w:noProof/>
                <w:webHidden/>
              </w:rPr>
              <w:fldChar w:fldCharType="separate"/>
            </w:r>
            <w:r w:rsidR="00DF08E3">
              <w:rPr>
                <w:noProof/>
                <w:webHidden/>
              </w:rPr>
              <w:t>13</w:t>
            </w:r>
            <w:r w:rsidR="00DF08E3">
              <w:rPr>
                <w:noProof/>
                <w:webHidden/>
              </w:rPr>
              <w:fldChar w:fldCharType="end"/>
            </w:r>
          </w:hyperlink>
        </w:p>
        <w:p w14:paraId="20870EA0" w14:textId="795C93C1" w:rsidR="00DF08E3" w:rsidRDefault="00000000">
          <w:pPr>
            <w:pStyle w:val="TOC1"/>
            <w:tabs>
              <w:tab w:val="left" w:pos="660"/>
              <w:tab w:val="right" w:leader="dot" w:pos="9016"/>
            </w:tabs>
            <w:rPr>
              <w:rFonts w:asciiTheme="minorHAnsi" w:eastAsiaTheme="minorEastAsia" w:hAnsiTheme="minorHAnsi" w:cstheme="minorBidi"/>
              <w:noProof/>
              <w:kern w:val="2"/>
              <w:szCs w:val="22"/>
              <w14:ligatures w14:val="standardContextual"/>
            </w:rPr>
          </w:pPr>
          <w:hyperlink w:anchor="_Toc134017438" w:history="1">
            <w:r w:rsidR="00DF08E3" w:rsidRPr="00565E8F">
              <w:rPr>
                <w:rStyle w:val="Hyperlink"/>
                <w:noProof/>
              </w:rPr>
              <w:t>1.4</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Project Structure</w:t>
            </w:r>
            <w:r w:rsidR="00DF08E3">
              <w:rPr>
                <w:noProof/>
                <w:webHidden/>
              </w:rPr>
              <w:tab/>
            </w:r>
            <w:r w:rsidR="00DF08E3">
              <w:rPr>
                <w:noProof/>
                <w:webHidden/>
              </w:rPr>
              <w:fldChar w:fldCharType="begin"/>
            </w:r>
            <w:r w:rsidR="00DF08E3">
              <w:rPr>
                <w:noProof/>
                <w:webHidden/>
              </w:rPr>
              <w:instrText xml:space="preserve"> PAGEREF _Toc134017438 \h </w:instrText>
            </w:r>
            <w:r w:rsidR="00DF08E3">
              <w:rPr>
                <w:noProof/>
                <w:webHidden/>
              </w:rPr>
            </w:r>
            <w:r w:rsidR="00DF08E3">
              <w:rPr>
                <w:noProof/>
                <w:webHidden/>
              </w:rPr>
              <w:fldChar w:fldCharType="separate"/>
            </w:r>
            <w:r w:rsidR="00DF08E3">
              <w:rPr>
                <w:noProof/>
                <w:webHidden/>
              </w:rPr>
              <w:t>13</w:t>
            </w:r>
            <w:r w:rsidR="00DF08E3">
              <w:rPr>
                <w:noProof/>
                <w:webHidden/>
              </w:rPr>
              <w:fldChar w:fldCharType="end"/>
            </w:r>
          </w:hyperlink>
        </w:p>
        <w:p w14:paraId="7848E504" w14:textId="285E3C6F" w:rsidR="00DF08E3" w:rsidRDefault="00000000">
          <w:pPr>
            <w:pStyle w:val="TOC1"/>
            <w:tabs>
              <w:tab w:val="left" w:pos="660"/>
              <w:tab w:val="right" w:leader="dot" w:pos="9016"/>
            </w:tabs>
            <w:rPr>
              <w:rFonts w:asciiTheme="minorHAnsi" w:eastAsiaTheme="minorEastAsia" w:hAnsiTheme="minorHAnsi" w:cstheme="minorBidi"/>
              <w:noProof/>
              <w:kern w:val="2"/>
              <w:szCs w:val="22"/>
              <w14:ligatures w14:val="standardContextual"/>
            </w:rPr>
          </w:pPr>
          <w:hyperlink w:anchor="_Toc134017439" w:history="1">
            <w:r w:rsidR="00DF08E3" w:rsidRPr="00565E8F">
              <w:rPr>
                <w:rStyle w:val="Hyperlink"/>
                <w:noProof/>
              </w:rPr>
              <w:t>1.5</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Project Timeline</w:t>
            </w:r>
            <w:r w:rsidR="00DF08E3">
              <w:rPr>
                <w:noProof/>
                <w:webHidden/>
              </w:rPr>
              <w:tab/>
            </w:r>
            <w:r w:rsidR="00DF08E3">
              <w:rPr>
                <w:noProof/>
                <w:webHidden/>
              </w:rPr>
              <w:fldChar w:fldCharType="begin"/>
            </w:r>
            <w:r w:rsidR="00DF08E3">
              <w:rPr>
                <w:noProof/>
                <w:webHidden/>
              </w:rPr>
              <w:instrText xml:space="preserve"> PAGEREF _Toc134017439 \h </w:instrText>
            </w:r>
            <w:r w:rsidR="00DF08E3">
              <w:rPr>
                <w:noProof/>
                <w:webHidden/>
              </w:rPr>
            </w:r>
            <w:r w:rsidR="00DF08E3">
              <w:rPr>
                <w:noProof/>
                <w:webHidden/>
              </w:rPr>
              <w:fldChar w:fldCharType="separate"/>
            </w:r>
            <w:r w:rsidR="00DF08E3">
              <w:rPr>
                <w:noProof/>
                <w:webHidden/>
              </w:rPr>
              <w:t>15</w:t>
            </w:r>
            <w:r w:rsidR="00DF08E3">
              <w:rPr>
                <w:noProof/>
                <w:webHidden/>
              </w:rPr>
              <w:fldChar w:fldCharType="end"/>
            </w:r>
          </w:hyperlink>
        </w:p>
        <w:p w14:paraId="1F86C2F1" w14:textId="07F89940"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0" w:history="1">
            <w:r w:rsidR="00DF08E3" w:rsidRPr="00565E8F">
              <w:rPr>
                <w:rStyle w:val="Hyperlink"/>
                <w:b/>
                <w:bCs/>
                <w:noProof/>
              </w:rPr>
              <w:t>Chapter 2 Research &amp; Review of Literature</w:t>
            </w:r>
            <w:r w:rsidR="00DF08E3">
              <w:rPr>
                <w:noProof/>
                <w:webHidden/>
              </w:rPr>
              <w:tab/>
            </w:r>
            <w:r w:rsidR="00DF08E3">
              <w:rPr>
                <w:noProof/>
                <w:webHidden/>
              </w:rPr>
              <w:fldChar w:fldCharType="begin"/>
            </w:r>
            <w:r w:rsidR="00DF08E3">
              <w:rPr>
                <w:noProof/>
                <w:webHidden/>
              </w:rPr>
              <w:instrText xml:space="preserve"> PAGEREF _Toc134017440 \h </w:instrText>
            </w:r>
            <w:r w:rsidR="00DF08E3">
              <w:rPr>
                <w:noProof/>
                <w:webHidden/>
              </w:rPr>
            </w:r>
            <w:r w:rsidR="00DF08E3">
              <w:rPr>
                <w:noProof/>
                <w:webHidden/>
              </w:rPr>
              <w:fldChar w:fldCharType="separate"/>
            </w:r>
            <w:r w:rsidR="00DF08E3">
              <w:rPr>
                <w:noProof/>
                <w:webHidden/>
              </w:rPr>
              <w:t>16</w:t>
            </w:r>
            <w:r w:rsidR="00DF08E3">
              <w:rPr>
                <w:noProof/>
                <w:webHidden/>
              </w:rPr>
              <w:fldChar w:fldCharType="end"/>
            </w:r>
          </w:hyperlink>
        </w:p>
        <w:p w14:paraId="0FF14E07" w14:textId="0211C90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1" w:history="1">
            <w:r w:rsidR="00DF08E3" w:rsidRPr="00565E8F">
              <w:rPr>
                <w:rStyle w:val="Hyperlink"/>
                <w:noProof/>
              </w:rPr>
              <w:t>2.1 General Cybersecurity and its Significance to Modern Society</w:t>
            </w:r>
            <w:r w:rsidR="00DF08E3">
              <w:rPr>
                <w:noProof/>
                <w:webHidden/>
              </w:rPr>
              <w:tab/>
            </w:r>
            <w:r w:rsidR="00DF08E3">
              <w:rPr>
                <w:noProof/>
                <w:webHidden/>
              </w:rPr>
              <w:fldChar w:fldCharType="begin"/>
            </w:r>
            <w:r w:rsidR="00DF08E3">
              <w:rPr>
                <w:noProof/>
                <w:webHidden/>
              </w:rPr>
              <w:instrText xml:space="preserve"> PAGEREF _Toc134017441 \h </w:instrText>
            </w:r>
            <w:r w:rsidR="00DF08E3">
              <w:rPr>
                <w:noProof/>
                <w:webHidden/>
              </w:rPr>
            </w:r>
            <w:r w:rsidR="00DF08E3">
              <w:rPr>
                <w:noProof/>
                <w:webHidden/>
              </w:rPr>
              <w:fldChar w:fldCharType="separate"/>
            </w:r>
            <w:r w:rsidR="00DF08E3">
              <w:rPr>
                <w:noProof/>
                <w:webHidden/>
              </w:rPr>
              <w:t>16</w:t>
            </w:r>
            <w:r w:rsidR="00DF08E3">
              <w:rPr>
                <w:noProof/>
                <w:webHidden/>
              </w:rPr>
              <w:fldChar w:fldCharType="end"/>
            </w:r>
          </w:hyperlink>
        </w:p>
        <w:p w14:paraId="374B180B" w14:textId="0B364E7B"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2" w:history="1">
            <w:r w:rsidR="00DF08E3" w:rsidRPr="00565E8F">
              <w:rPr>
                <w:rStyle w:val="Hyperlink"/>
                <w:noProof/>
              </w:rPr>
              <w:t>2.2 Attack Vectors and Their Significance to OT</w:t>
            </w:r>
            <w:r w:rsidR="00DF08E3">
              <w:rPr>
                <w:noProof/>
                <w:webHidden/>
              </w:rPr>
              <w:tab/>
            </w:r>
            <w:r w:rsidR="00DF08E3">
              <w:rPr>
                <w:noProof/>
                <w:webHidden/>
              </w:rPr>
              <w:fldChar w:fldCharType="begin"/>
            </w:r>
            <w:r w:rsidR="00DF08E3">
              <w:rPr>
                <w:noProof/>
                <w:webHidden/>
              </w:rPr>
              <w:instrText xml:space="preserve"> PAGEREF _Toc134017442 \h </w:instrText>
            </w:r>
            <w:r w:rsidR="00DF08E3">
              <w:rPr>
                <w:noProof/>
                <w:webHidden/>
              </w:rPr>
            </w:r>
            <w:r w:rsidR="00DF08E3">
              <w:rPr>
                <w:noProof/>
                <w:webHidden/>
              </w:rPr>
              <w:fldChar w:fldCharType="separate"/>
            </w:r>
            <w:r w:rsidR="00DF08E3">
              <w:rPr>
                <w:noProof/>
                <w:webHidden/>
              </w:rPr>
              <w:t>18</w:t>
            </w:r>
            <w:r w:rsidR="00DF08E3">
              <w:rPr>
                <w:noProof/>
                <w:webHidden/>
              </w:rPr>
              <w:fldChar w:fldCharType="end"/>
            </w:r>
          </w:hyperlink>
        </w:p>
        <w:p w14:paraId="56E62BFF" w14:textId="7EDFAB27"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3" w:history="1">
            <w:r w:rsidR="00DF08E3" w:rsidRPr="00565E8F">
              <w:rPr>
                <w:rStyle w:val="Hyperlink"/>
                <w:noProof/>
              </w:rPr>
              <w:t>2.2.1 Vulnerability Exploitation</w:t>
            </w:r>
            <w:r w:rsidR="00DF08E3">
              <w:rPr>
                <w:noProof/>
                <w:webHidden/>
              </w:rPr>
              <w:tab/>
            </w:r>
            <w:r w:rsidR="00DF08E3">
              <w:rPr>
                <w:noProof/>
                <w:webHidden/>
              </w:rPr>
              <w:fldChar w:fldCharType="begin"/>
            </w:r>
            <w:r w:rsidR="00DF08E3">
              <w:rPr>
                <w:noProof/>
                <w:webHidden/>
              </w:rPr>
              <w:instrText xml:space="preserve"> PAGEREF _Toc134017443 \h </w:instrText>
            </w:r>
            <w:r w:rsidR="00DF08E3">
              <w:rPr>
                <w:noProof/>
                <w:webHidden/>
              </w:rPr>
            </w:r>
            <w:r w:rsidR="00DF08E3">
              <w:rPr>
                <w:noProof/>
                <w:webHidden/>
              </w:rPr>
              <w:fldChar w:fldCharType="separate"/>
            </w:r>
            <w:r w:rsidR="00DF08E3">
              <w:rPr>
                <w:noProof/>
                <w:webHidden/>
              </w:rPr>
              <w:t>18</w:t>
            </w:r>
            <w:r w:rsidR="00DF08E3">
              <w:rPr>
                <w:noProof/>
                <w:webHidden/>
              </w:rPr>
              <w:fldChar w:fldCharType="end"/>
            </w:r>
          </w:hyperlink>
        </w:p>
        <w:p w14:paraId="5732B2D9" w14:textId="550FD9A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4" w:history="1">
            <w:r w:rsidR="00DF08E3" w:rsidRPr="00565E8F">
              <w:rPr>
                <w:rStyle w:val="Hyperlink"/>
                <w:noProof/>
              </w:rPr>
              <w:t>2.2.2 Distributed Denial of Service</w:t>
            </w:r>
            <w:r w:rsidR="00DF08E3">
              <w:rPr>
                <w:noProof/>
                <w:webHidden/>
              </w:rPr>
              <w:tab/>
            </w:r>
            <w:r w:rsidR="00DF08E3">
              <w:rPr>
                <w:noProof/>
                <w:webHidden/>
              </w:rPr>
              <w:fldChar w:fldCharType="begin"/>
            </w:r>
            <w:r w:rsidR="00DF08E3">
              <w:rPr>
                <w:noProof/>
                <w:webHidden/>
              </w:rPr>
              <w:instrText xml:space="preserve"> PAGEREF _Toc134017444 \h </w:instrText>
            </w:r>
            <w:r w:rsidR="00DF08E3">
              <w:rPr>
                <w:noProof/>
                <w:webHidden/>
              </w:rPr>
            </w:r>
            <w:r w:rsidR="00DF08E3">
              <w:rPr>
                <w:noProof/>
                <w:webHidden/>
              </w:rPr>
              <w:fldChar w:fldCharType="separate"/>
            </w:r>
            <w:r w:rsidR="00DF08E3">
              <w:rPr>
                <w:noProof/>
                <w:webHidden/>
              </w:rPr>
              <w:t>21</w:t>
            </w:r>
            <w:r w:rsidR="00DF08E3">
              <w:rPr>
                <w:noProof/>
                <w:webHidden/>
              </w:rPr>
              <w:fldChar w:fldCharType="end"/>
            </w:r>
          </w:hyperlink>
        </w:p>
        <w:p w14:paraId="4F04072C" w14:textId="5661F6B9"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5" w:history="1">
            <w:r w:rsidR="00DF08E3" w:rsidRPr="00565E8F">
              <w:rPr>
                <w:rStyle w:val="Hyperlink"/>
                <w:noProof/>
              </w:rPr>
              <w:t>2.2.3 Brute Force Attack</w:t>
            </w:r>
            <w:r w:rsidR="00DF08E3">
              <w:rPr>
                <w:noProof/>
                <w:webHidden/>
              </w:rPr>
              <w:tab/>
            </w:r>
            <w:r w:rsidR="00DF08E3">
              <w:rPr>
                <w:noProof/>
                <w:webHidden/>
              </w:rPr>
              <w:fldChar w:fldCharType="begin"/>
            </w:r>
            <w:r w:rsidR="00DF08E3">
              <w:rPr>
                <w:noProof/>
                <w:webHidden/>
              </w:rPr>
              <w:instrText xml:space="preserve"> PAGEREF _Toc134017445 \h </w:instrText>
            </w:r>
            <w:r w:rsidR="00DF08E3">
              <w:rPr>
                <w:noProof/>
                <w:webHidden/>
              </w:rPr>
            </w:r>
            <w:r w:rsidR="00DF08E3">
              <w:rPr>
                <w:noProof/>
                <w:webHidden/>
              </w:rPr>
              <w:fldChar w:fldCharType="separate"/>
            </w:r>
            <w:r w:rsidR="00DF08E3">
              <w:rPr>
                <w:noProof/>
                <w:webHidden/>
              </w:rPr>
              <w:t>22</w:t>
            </w:r>
            <w:r w:rsidR="00DF08E3">
              <w:rPr>
                <w:noProof/>
                <w:webHidden/>
              </w:rPr>
              <w:fldChar w:fldCharType="end"/>
            </w:r>
          </w:hyperlink>
        </w:p>
        <w:p w14:paraId="689402BE" w14:textId="06CB35B3"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6" w:history="1">
            <w:r w:rsidR="00DF08E3" w:rsidRPr="00565E8F">
              <w:rPr>
                <w:rStyle w:val="Hyperlink"/>
                <w:noProof/>
              </w:rPr>
              <w:t>2.2.4 Removable Media Attack</w:t>
            </w:r>
            <w:r w:rsidR="00DF08E3">
              <w:rPr>
                <w:noProof/>
                <w:webHidden/>
              </w:rPr>
              <w:tab/>
            </w:r>
            <w:r w:rsidR="00DF08E3">
              <w:rPr>
                <w:noProof/>
                <w:webHidden/>
              </w:rPr>
              <w:fldChar w:fldCharType="begin"/>
            </w:r>
            <w:r w:rsidR="00DF08E3">
              <w:rPr>
                <w:noProof/>
                <w:webHidden/>
              </w:rPr>
              <w:instrText xml:space="preserve"> PAGEREF _Toc134017446 \h </w:instrText>
            </w:r>
            <w:r w:rsidR="00DF08E3">
              <w:rPr>
                <w:noProof/>
                <w:webHidden/>
              </w:rPr>
            </w:r>
            <w:r w:rsidR="00DF08E3">
              <w:rPr>
                <w:noProof/>
                <w:webHidden/>
              </w:rPr>
              <w:fldChar w:fldCharType="separate"/>
            </w:r>
            <w:r w:rsidR="00DF08E3">
              <w:rPr>
                <w:noProof/>
                <w:webHidden/>
              </w:rPr>
              <w:t>23</w:t>
            </w:r>
            <w:r w:rsidR="00DF08E3">
              <w:rPr>
                <w:noProof/>
                <w:webHidden/>
              </w:rPr>
              <w:fldChar w:fldCharType="end"/>
            </w:r>
          </w:hyperlink>
        </w:p>
        <w:p w14:paraId="113A121C" w14:textId="5CF37513"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7" w:history="1">
            <w:r w:rsidR="00DF08E3" w:rsidRPr="00565E8F">
              <w:rPr>
                <w:rStyle w:val="Hyperlink"/>
                <w:noProof/>
              </w:rPr>
              <w:t>2.3 The Convergence of Operational Technology &amp; Information Technology</w:t>
            </w:r>
            <w:r w:rsidR="00DF08E3">
              <w:rPr>
                <w:noProof/>
                <w:webHidden/>
              </w:rPr>
              <w:tab/>
            </w:r>
            <w:r w:rsidR="00DF08E3">
              <w:rPr>
                <w:noProof/>
                <w:webHidden/>
              </w:rPr>
              <w:fldChar w:fldCharType="begin"/>
            </w:r>
            <w:r w:rsidR="00DF08E3">
              <w:rPr>
                <w:noProof/>
                <w:webHidden/>
              </w:rPr>
              <w:instrText xml:space="preserve"> PAGEREF _Toc134017447 \h </w:instrText>
            </w:r>
            <w:r w:rsidR="00DF08E3">
              <w:rPr>
                <w:noProof/>
                <w:webHidden/>
              </w:rPr>
            </w:r>
            <w:r w:rsidR="00DF08E3">
              <w:rPr>
                <w:noProof/>
                <w:webHidden/>
              </w:rPr>
              <w:fldChar w:fldCharType="separate"/>
            </w:r>
            <w:r w:rsidR="00DF08E3">
              <w:rPr>
                <w:noProof/>
                <w:webHidden/>
              </w:rPr>
              <w:t>25</w:t>
            </w:r>
            <w:r w:rsidR="00DF08E3">
              <w:rPr>
                <w:noProof/>
                <w:webHidden/>
              </w:rPr>
              <w:fldChar w:fldCharType="end"/>
            </w:r>
          </w:hyperlink>
        </w:p>
        <w:p w14:paraId="7BD582E7" w14:textId="3C91E88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8" w:history="1">
            <w:r w:rsidR="00DF08E3" w:rsidRPr="00565E8F">
              <w:rPr>
                <w:rStyle w:val="Hyperlink"/>
                <w:noProof/>
              </w:rPr>
              <w:t>2.3.1 Traditional OT Infrastructure</w:t>
            </w:r>
            <w:r w:rsidR="00DF08E3">
              <w:rPr>
                <w:noProof/>
                <w:webHidden/>
              </w:rPr>
              <w:tab/>
            </w:r>
            <w:r w:rsidR="00DF08E3">
              <w:rPr>
                <w:noProof/>
                <w:webHidden/>
              </w:rPr>
              <w:fldChar w:fldCharType="begin"/>
            </w:r>
            <w:r w:rsidR="00DF08E3">
              <w:rPr>
                <w:noProof/>
                <w:webHidden/>
              </w:rPr>
              <w:instrText xml:space="preserve"> PAGEREF _Toc134017448 \h </w:instrText>
            </w:r>
            <w:r w:rsidR="00DF08E3">
              <w:rPr>
                <w:noProof/>
                <w:webHidden/>
              </w:rPr>
            </w:r>
            <w:r w:rsidR="00DF08E3">
              <w:rPr>
                <w:noProof/>
                <w:webHidden/>
              </w:rPr>
              <w:fldChar w:fldCharType="separate"/>
            </w:r>
            <w:r w:rsidR="00DF08E3">
              <w:rPr>
                <w:noProof/>
                <w:webHidden/>
              </w:rPr>
              <w:t>25</w:t>
            </w:r>
            <w:r w:rsidR="00DF08E3">
              <w:rPr>
                <w:noProof/>
                <w:webHidden/>
              </w:rPr>
              <w:fldChar w:fldCharType="end"/>
            </w:r>
          </w:hyperlink>
        </w:p>
        <w:p w14:paraId="490BC3BD" w14:textId="4BE4D735"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49" w:history="1">
            <w:r w:rsidR="00DF08E3" w:rsidRPr="00565E8F">
              <w:rPr>
                <w:rStyle w:val="Hyperlink"/>
                <w:noProof/>
              </w:rPr>
              <w:t>2.3.2 The Industrial Internet of Things</w:t>
            </w:r>
            <w:r w:rsidR="00DF08E3">
              <w:rPr>
                <w:noProof/>
                <w:webHidden/>
              </w:rPr>
              <w:tab/>
            </w:r>
            <w:r w:rsidR="00DF08E3">
              <w:rPr>
                <w:noProof/>
                <w:webHidden/>
              </w:rPr>
              <w:fldChar w:fldCharType="begin"/>
            </w:r>
            <w:r w:rsidR="00DF08E3">
              <w:rPr>
                <w:noProof/>
                <w:webHidden/>
              </w:rPr>
              <w:instrText xml:space="preserve"> PAGEREF _Toc134017449 \h </w:instrText>
            </w:r>
            <w:r w:rsidR="00DF08E3">
              <w:rPr>
                <w:noProof/>
                <w:webHidden/>
              </w:rPr>
            </w:r>
            <w:r w:rsidR="00DF08E3">
              <w:rPr>
                <w:noProof/>
                <w:webHidden/>
              </w:rPr>
              <w:fldChar w:fldCharType="separate"/>
            </w:r>
            <w:r w:rsidR="00DF08E3">
              <w:rPr>
                <w:noProof/>
                <w:webHidden/>
              </w:rPr>
              <w:t>26</w:t>
            </w:r>
            <w:r w:rsidR="00DF08E3">
              <w:rPr>
                <w:noProof/>
                <w:webHidden/>
              </w:rPr>
              <w:fldChar w:fldCharType="end"/>
            </w:r>
          </w:hyperlink>
        </w:p>
        <w:p w14:paraId="6361122F" w14:textId="408E66AB"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0" w:history="1">
            <w:r w:rsidR="00DF08E3" w:rsidRPr="00565E8F">
              <w:rPr>
                <w:rStyle w:val="Hyperlink"/>
                <w:noProof/>
              </w:rPr>
              <w:t>2.3.3 Wireless Communication Types</w:t>
            </w:r>
            <w:r w:rsidR="00DF08E3">
              <w:rPr>
                <w:noProof/>
                <w:webHidden/>
              </w:rPr>
              <w:tab/>
            </w:r>
            <w:r w:rsidR="00DF08E3">
              <w:rPr>
                <w:noProof/>
                <w:webHidden/>
              </w:rPr>
              <w:fldChar w:fldCharType="begin"/>
            </w:r>
            <w:r w:rsidR="00DF08E3">
              <w:rPr>
                <w:noProof/>
                <w:webHidden/>
              </w:rPr>
              <w:instrText xml:space="preserve"> PAGEREF _Toc134017450 \h </w:instrText>
            </w:r>
            <w:r w:rsidR="00DF08E3">
              <w:rPr>
                <w:noProof/>
                <w:webHidden/>
              </w:rPr>
            </w:r>
            <w:r w:rsidR="00DF08E3">
              <w:rPr>
                <w:noProof/>
                <w:webHidden/>
              </w:rPr>
              <w:fldChar w:fldCharType="separate"/>
            </w:r>
            <w:r w:rsidR="00DF08E3">
              <w:rPr>
                <w:noProof/>
                <w:webHidden/>
              </w:rPr>
              <w:t>28</w:t>
            </w:r>
            <w:r w:rsidR="00DF08E3">
              <w:rPr>
                <w:noProof/>
                <w:webHidden/>
              </w:rPr>
              <w:fldChar w:fldCharType="end"/>
            </w:r>
          </w:hyperlink>
        </w:p>
        <w:p w14:paraId="1E037DD4" w14:textId="21D33C8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1" w:history="1">
            <w:r w:rsidR="00DF08E3" w:rsidRPr="00565E8F">
              <w:rPr>
                <w:rStyle w:val="Hyperlink"/>
                <w:noProof/>
              </w:rPr>
              <w:t>2.4 Information Security Management Standards</w:t>
            </w:r>
            <w:r w:rsidR="00DF08E3">
              <w:rPr>
                <w:noProof/>
                <w:webHidden/>
              </w:rPr>
              <w:tab/>
            </w:r>
            <w:r w:rsidR="00DF08E3">
              <w:rPr>
                <w:noProof/>
                <w:webHidden/>
              </w:rPr>
              <w:fldChar w:fldCharType="begin"/>
            </w:r>
            <w:r w:rsidR="00DF08E3">
              <w:rPr>
                <w:noProof/>
                <w:webHidden/>
              </w:rPr>
              <w:instrText xml:space="preserve"> PAGEREF _Toc134017451 \h </w:instrText>
            </w:r>
            <w:r w:rsidR="00DF08E3">
              <w:rPr>
                <w:noProof/>
                <w:webHidden/>
              </w:rPr>
            </w:r>
            <w:r w:rsidR="00DF08E3">
              <w:rPr>
                <w:noProof/>
                <w:webHidden/>
              </w:rPr>
              <w:fldChar w:fldCharType="separate"/>
            </w:r>
            <w:r w:rsidR="00DF08E3">
              <w:rPr>
                <w:noProof/>
                <w:webHidden/>
              </w:rPr>
              <w:t>31</w:t>
            </w:r>
            <w:r w:rsidR="00DF08E3">
              <w:rPr>
                <w:noProof/>
                <w:webHidden/>
              </w:rPr>
              <w:fldChar w:fldCharType="end"/>
            </w:r>
          </w:hyperlink>
        </w:p>
        <w:p w14:paraId="06FEDEF3" w14:textId="3FACEB02"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2" w:history="1">
            <w:r w:rsidR="00DF08E3" w:rsidRPr="00565E8F">
              <w:rPr>
                <w:rStyle w:val="Hyperlink"/>
                <w:noProof/>
              </w:rPr>
              <w:t>2.5 Vulnerability Assessment &amp; Penetration Testing Methods</w:t>
            </w:r>
            <w:r w:rsidR="00DF08E3">
              <w:rPr>
                <w:noProof/>
                <w:webHidden/>
              </w:rPr>
              <w:tab/>
            </w:r>
            <w:r w:rsidR="00DF08E3">
              <w:rPr>
                <w:noProof/>
                <w:webHidden/>
              </w:rPr>
              <w:fldChar w:fldCharType="begin"/>
            </w:r>
            <w:r w:rsidR="00DF08E3">
              <w:rPr>
                <w:noProof/>
                <w:webHidden/>
              </w:rPr>
              <w:instrText xml:space="preserve"> PAGEREF _Toc134017452 \h </w:instrText>
            </w:r>
            <w:r w:rsidR="00DF08E3">
              <w:rPr>
                <w:noProof/>
                <w:webHidden/>
              </w:rPr>
            </w:r>
            <w:r w:rsidR="00DF08E3">
              <w:rPr>
                <w:noProof/>
                <w:webHidden/>
              </w:rPr>
              <w:fldChar w:fldCharType="separate"/>
            </w:r>
            <w:r w:rsidR="00DF08E3">
              <w:rPr>
                <w:noProof/>
                <w:webHidden/>
              </w:rPr>
              <w:t>32</w:t>
            </w:r>
            <w:r w:rsidR="00DF08E3">
              <w:rPr>
                <w:noProof/>
                <w:webHidden/>
              </w:rPr>
              <w:fldChar w:fldCharType="end"/>
            </w:r>
          </w:hyperlink>
        </w:p>
        <w:p w14:paraId="7ABBB4D7" w14:textId="6AC878B8"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3" w:history="1">
            <w:r w:rsidR="00DF08E3" w:rsidRPr="00565E8F">
              <w:rPr>
                <w:rStyle w:val="Hyperlink"/>
                <w:noProof/>
              </w:rPr>
              <w:t>2.5.1 VAPT Approach</w:t>
            </w:r>
            <w:r w:rsidR="00DF08E3">
              <w:rPr>
                <w:noProof/>
                <w:webHidden/>
              </w:rPr>
              <w:tab/>
            </w:r>
            <w:r w:rsidR="00DF08E3">
              <w:rPr>
                <w:noProof/>
                <w:webHidden/>
              </w:rPr>
              <w:fldChar w:fldCharType="begin"/>
            </w:r>
            <w:r w:rsidR="00DF08E3">
              <w:rPr>
                <w:noProof/>
                <w:webHidden/>
              </w:rPr>
              <w:instrText xml:space="preserve"> PAGEREF _Toc134017453 \h </w:instrText>
            </w:r>
            <w:r w:rsidR="00DF08E3">
              <w:rPr>
                <w:noProof/>
                <w:webHidden/>
              </w:rPr>
            </w:r>
            <w:r w:rsidR="00DF08E3">
              <w:rPr>
                <w:noProof/>
                <w:webHidden/>
              </w:rPr>
              <w:fldChar w:fldCharType="separate"/>
            </w:r>
            <w:r w:rsidR="00DF08E3">
              <w:rPr>
                <w:noProof/>
                <w:webHidden/>
              </w:rPr>
              <w:t>33</w:t>
            </w:r>
            <w:r w:rsidR="00DF08E3">
              <w:rPr>
                <w:noProof/>
                <w:webHidden/>
              </w:rPr>
              <w:fldChar w:fldCharType="end"/>
            </w:r>
          </w:hyperlink>
        </w:p>
        <w:p w14:paraId="0E158E86" w14:textId="663C183E"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4" w:history="1">
            <w:r w:rsidR="00DF08E3" w:rsidRPr="00565E8F">
              <w:rPr>
                <w:rStyle w:val="Hyperlink"/>
                <w:noProof/>
              </w:rPr>
              <w:t>2.5.2 Vulnerability Assessment vs Penetration Testing</w:t>
            </w:r>
            <w:r w:rsidR="00DF08E3">
              <w:rPr>
                <w:noProof/>
                <w:webHidden/>
              </w:rPr>
              <w:tab/>
            </w:r>
            <w:r w:rsidR="00DF08E3">
              <w:rPr>
                <w:noProof/>
                <w:webHidden/>
              </w:rPr>
              <w:fldChar w:fldCharType="begin"/>
            </w:r>
            <w:r w:rsidR="00DF08E3">
              <w:rPr>
                <w:noProof/>
                <w:webHidden/>
              </w:rPr>
              <w:instrText xml:space="preserve"> PAGEREF _Toc134017454 \h </w:instrText>
            </w:r>
            <w:r w:rsidR="00DF08E3">
              <w:rPr>
                <w:noProof/>
                <w:webHidden/>
              </w:rPr>
            </w:r>
            <w:r w:rsidR="00DF08E3">
              <w:rPr>
                <w:noProof/>
                <w:webHidden/>
              </w:rPr>
              <w:fldChar w:fldCharType="separate"/>
            </w:r>
            <w:r w:rsidR="00DF08E3">
              <w:rPr>
                <w:noProof/>
                <w:webHidden/>
              </w:rPr>
              <w:t>34</w:t>
            </w:r>
            <w:r w:rsidR="00DF08E3">
              <w:rPr>
                <w:noProof/>
                <w:webHidden/>
              </w:rPr>
              <w:fldChar w:fldCharType="end"/>
            </w:r>
          </w:hyperlink>
        </w:p>
        <w:p w14:paraId="6C096C3D" w14:textId="1D3A1C9E"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5" w:history="1">
            <w:r w:rsidR="00DF08E3" w:rsidRPr="00565E8F">
              <w:rPr>
                <w:rStyle w:val="Hyperlink"/>
                <w:noProof/>
              </w:rPr>
              <w:t>2.5.3 Penetration Testing Process</w:t>
            </w:r>
            <w:r w:rsidR="00DF08E3">
              <w:rPr>
                <w:noProof/>
                <w:webHidden/>
              </w:rPr>
              <w:tab/>
            </w:r>
            <w:r w:rsidR="00DF08E3">
              <w:rPr>
                <w:noProof/>
                <w:webHidden/>
              </w:rPr>
              <w:fldChar w:fldCharType="begin"/>
            </w:r>
            <w:r w:rsidR="00DF08E3">
              <w:rPr>
                <w:noProof/>
                <w:webHidden/>
              </w:rPr>
              <w:instrText xml:space="preserve"> PAGEREF _Toc134017455 \h </w:instrText>
            </w:r>
            <w:r w:rsidR="00DF08E3">
              <w:rPr>
                <w:noProof/>
                <w:webHidden/>
              </w:rPr>
            </w:r>
            <w:r w:rsidR="00DF08E3">
              <w:rPr>
                <w:noProof/>
                <w:webHidden/>
              </w:rPr>
              <w:fldChar w:fldCharType="separate"/>
            </w:r>
            <w:r w:rsidR="00DF08E3">
              <w:rPr>
                <w:noProof/>
                <w:webHidden/>
              </w:rPr>
              <w:t>35</w:t>
            </w:r>
            <w:r w:rsidR="00DF08E3">
              <w:rPr>
                <w:noProof/>
                <w:webHidden/>
              </w:rPr>
              <w:fldChar w:fldCharType="end"/>
            </w:r>
          </w:hyperlink>
        </w:p>
        <w:p w14:paraId="408A5DE4" w14:textId="64B0D44E"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6" w:history="1">
            <w:r w:rsidR="00DF08E3" w:rsidRPr="00565E8F">
              <w:rPr>
                <w:rStyle w:val="Hyperlink"/>
                <w:noProof/>
              </w:rPr>
              <w:t>2.5.4 Vulnerability Assessment Process</w:t>
            </w:r>
            <w:r w:rsidR="00DF08E3">
              <w:rPr>
                <w:noProof/>
                <w:webHidden/>
              </w:rPr>
              <w:tab/>
            </w:r>
            <w:r w:rsidR="00DF08E3">
              <w:rPr>
                <w:noProof/>
                <w:webHidden/>
              </w:rPr>
              <w:fldChar w:fldCharType="begin"/>
            </w:r>
            <w:r w:rsidR="00DF08E3">
              <w:rPr>
                <w:noProof/>
                <w:webHidden/>
              </w:rPr>
              <w:instrText xml:space="preserve"> PAGEREF _Toc134017456 \h </w:instrText>
            </w:r>
            <w:r w:rsidR="00DF08E3">
              <w:rPr>
                <w:noProof/>
                <w:webHidden/>
              </w:rPr>
            </w:r>
            <w:r w:rsidR="00DF08E3">
              <w:rPr>
                <w:noProof/>
                <w:webHidden/>
              </w:rPr>
              <w:fldChar w:fldCharType="separate"/>
            </w:r>
            <w:r w:rsidR="00DF08E3">
              <w:rPr>
                <w:noProof/>
                <w:webHidden/>
              </w:rPr>
              <w:t>38</w:t>
            </w:r>
            <w:r w:rsidR="00DF08E3">
              <w:rPr>
                <w:noProof/>
                <w:webHidden/>
              </w:rPr>
              <w:fldChar w:fldCharType="end"/>
            </w:r>
          </w:hyperlink>
        </w:p>
        <w:p w14:paraId="1740C5E1" w14:textId="20AF3410"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7" w:history="1">
            <w:r w:rsidR="00DF08E3" w:rsidRPr="00565E8F">
              <w:rPr>
                <w:rStyle w:val="Hyperlink"/>
                <w:noProof/>
              </w:rPr>
              <w:t>2.6 Digital Forensics and Vulnerability Assessment Tools</w:t>
            </w:r>
            <w:r w:rsidR="00DF08E3">
              <w:rPr>
                <w:noProof/>
                <w:webHidden/>
              </w:rPr>
              <w:tab/>
            </w:r>
            <w:r w:rsidR="00DF08E3">
              <w:rPr>
                <w:noProof/>
                <w:webHidden/>
              </w:rPr>
              <w:fldChar w:fldCharType="begin"/>
            </w:r>
            <w:r w:rsidR="00DF08E3">
              <w:rPr>
                <w:noProof/>
                <w:webHidden/>
              </w:rPr>
              <w:instrText xml:space="preserve"> PAGEREF _Toc134017457 \h </w:instrText>
            </w:r>
            <w:r w:rsidR="00DF08E3">
              <w:rPr>
                <w:noProof/>
                <w:webHidden/>
              </w:rPr>
            </w:r>
            <w:r w:rsidR="00DF08E3">
              <w:rPr>
                <w:noProof/>
                <w:webHidden/>
              </w:rPr>
              <w:fldChar w:fldCharType="separate"/>
            </w:r>
            <w:r w:rsidR="00DF08E3">
              <w:rPr>
                <w:noProof/>
                <w:webHidden/>
              </w:rPr>
              <w:t>42</w:t>
            </w:r>
            <w:r w:rsidR="00DF08E3">
              <w:rPr>
                <w:noProof/>
                <w:webHidden/>
              </w:rPr>
              <w:fldChar w:fldCharType="end"/>
            </w:r>
          </w:hyperlink>
        </w:p>
        <w:p w14:paraId="2AF3F83F" w14:textId="7A6FC018"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8" w:history="1">
            <w:r w:rsidR="00DF08E3" w:rsidRPr="00565E8F">
              <w:rPr>
                <w:rStyle w:val="Hyperlink"/>
                <w:noProof/>
              </w:rPr>
              <w:t>2.6.1 Kali Linux</w:t>
            </w:r>
            <w:r w:rsidR="00DF08E3">
              <w:rPr>
                <w:noProof/>
                <w:webHidden/>
              </w:rPr>
              <w:tab/>
            </w:r>
            <w:r w:rsidR="00DF08E3">
              <w:rPr>
                <w:noProof/>
                <w:webHidden/>
              </w:rPr>
              <w:fldChar w:fldCharType="begin"/>
            </w:r>
            <w:r w:rsidR="00DF08E3">
              <w:rPr>
                <w:noProof/>
                <w:webHidden/>
              </w:rPr>
              <w:instrText xml:space="preserve"> PAGEREF _Toc134017458 \h </w:instrText>
            </w:r>
            <w:r w:rsidR="00DF08E3">
              <w:rPr>
                <w:noProof/>
                <w:webHidden/>
              </w:rPr>
            </w:r>
            <w:r w:rsidR="00DF08E3">
              <w:rPr>
                <w:noProof/>
                <w:webHidden/>
              </w:rPr>
              <w:fldChar w:fldCharType="separate"/>
            </w:r>
            <w:r w:rsidR="00DF08E3">
              <w:rPr>
                <w:noProof/>
                <w:webHidden/>
              </w:rPr>
              <w:t>42</w:t>
            </w:r>
            <w:r w:rsidR="00DF08E3">
              <w:rPr>
                <w:noProof/>
                <w:webHidden/>
              </w:rPr>
              <w:fldChar w:fldCharType="end"/>
            </w:r>
          </w:hyperlink>
        </w:p>
        <w:p w14:paraId="6C874281" w14:textId="055EB8F1"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59" w:history="1">
            <w:r w:rsidR="00DF08E3" w:rsidRPr="00565E8F">
              <w:rPr>
                <w:rStyle w:val="Hyperlink"/>
                <w:noProof/>
              </w:rPr>
              <w:t>2.6.2Wifite</w:t>
            </w:r>
            <w:r w:rsidR="00DF08E3">
              <w:rPr>
                <w:noProof/>
                <w:webHidden/>
              </w:rPr>
              <w:tab/>
            </w:r>
            <w:r w:rsidR="00DF08E3">
              <w:rPr>
                <w:noProof/>
                <w:webHidden/>
              </w:rPr>
              <w:fldChar w:fldCharType="begin"/>
            </w:r>
            <w:r w:rsidR="00DF08E3">
              <w:rPr>
                <w:noProof/>
                <w:webHidden/>
              </w:rPr>
              <w:instrText xml:space="preserve"> PAGEREF _Toc134017459 \h </w:instrText>
            </w:r>
            <w:r w:rsidR="00DF08E3">
              <w:rPr>
                <w:noProof/>
                <w:webHidden/>
              </w:rPr>
            </w:r>
            <w:r w:rsidR="00DF08E3">
              <w:rPr>
                <w:noProof/>
                <w:webHidden/>
              </w:rPr>
              <w:fldChar w:fldCharType="separate"/>
            </w:r>
            <w:r w:rsidR="00DF08E3">
              <w:rPr>
                <w:noProof/>
                <w:webHidden/>
              </w:rPr>
              <w:t>42</w:t>
            </w:r>
            <w:r w:rsidR="00DF08E3">
              <w:rPr>
                <w:noProof/>
                <w:webHidden/>
              </w:rPr>
              <w:fldChar w:fldCharType="end"/>
            </w:r>
          </w:hyperlink>
        </w:p>
        <w:p w14:paraId="1C0F42DB" w14:textId="6DB523DF"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0" w:history="1">
            <w:r w:rsidR="00DF08E3" w:rsidRPr="00565E8F">
              <w:rPr>
                <w:rStyle w:val="Hyperlink"/>
                <w:noProof/>
              </w:rPr>
              <w:t>2.6.3 Maltego</w:t>
            </w:r>
            <w:r w:rsidR="00DF08E3">
              <w:rPr>
                <w:noProof/>
                <w:webHidden/>
              </w:rPr>
              <w:tab/>
            </w:r>
            <w:r w:rsidR="00DF08E3">
              <w:rPr>
                <w:noProof/>
                <w:webHidden/>
              </w:rPr>
              <w:fldChar w:fldCharType="begin"/>
            </w:r>
            <w:r w:rsidR="00DF08E3">
              <w:rPr>
                <w:noProof/>
                <w:webHidden/>
              </w:rPr>
              <w:instrText xml:space="preserve"> PAGEREF _Toc134017460 \h </w:instrText>
            </w:r>
            <w:r w:rsidR="00DF08E3">
              <w:rPr>
                <w:noProof/>
                <w:webHidden/>
              </w:rPr>
            </w:r>
            <w:r w:rsidR="00DF08E3">
              <w:rPr>
                <w:noProof/>
                <w:webHidden/>
              </w:rPr>
              <w:fldChar w:fldCharType="separate"/>
            </w:r>
            <w:r w:rsidR="00DF08E3">
              <w:rPr>
                <w:noProof/>
                <w:webHidden/>
              </w:rPr>
              <w:t>43</w:t>
            </w:r>
            <w:r w:rsidR="00DF08E3">
              <w:rPr>
                <w:noProof/>
                <w:webHidden/>
              </w:rPr>
              <w:fldChar w:fldCharType="end"/>
            </w:r>
          </w:hyperlink>
        </w:p>
        <w:p w14:paraId="108485EE" w14:textId="76E9AB80"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1" w:history="1">
            <w:r w:rsidR="00DF08E3" w:rsidRPr="00565E8F">
              <w:rPr>
                <w:rStyle w:val="Hyperlink"/>
                <w:noProof/>
              </w:rPr>
              <w:t>2.6.4 Nmap/Zenmap</w:t>
            </w:r>
            <w:r w:rsidR="00DF08E3">
              <w:rPr>
                <w:noProof/>
                <w:webHidden/>
              </w:rPr>
              <w:tab/>
            </w:r>
            <w:r w:rsidR="00DF08E3">
              <w:rPr>
                <w:noProof/>
                <w:webHidden/>
              </w:rPr>
              <w:fldChar w:fldCharType="begin"/>
            </w:r>
            <w:r w:rsidR="00DF08E3">
              <w:rPr>
                <w:noProof/>
                <w:webHidden/>
              </w:rPr>
              <w:instrText xml:space="preserve"> PAGEREF _Toc134017461 \h </w:instrText>
            </w:r>
            <w:r w:rsidR="00DF08E3">
              <w:rPr>
                <w:noProof/>
                <w:webHidden/>
              </w:rPr>
            </w:r>
            <w:r w:rsidR="00DF08E3">
              <w:rPr>
                <w:noProof/>
                <w:webHidden/>
              </w:rPr>
              <w:fldChar w:fldCharType="separate"/>
            </w:r>
            <w:r w:rsidR="00DF08E3">
              <w:rPr>
                <w:noProof/>
                <w:webHidden/>
              </w:rPr>
              <w:t>43</w:t>
            </w:r>
            <w:r w:rsidR="00DF08E3">
              <w:rPr>
                <w:noProof/>
                <w:webHidden/>
              </w:rPr>
              <w:fldChar w:fldCharType="end"/>
            </w:r>
          </w:hyperlink>
        </w:p>
        <w:p w14:paraId="4712C20B" w14:textId="23E4065E"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2" w:history="1">
            <w:r w:rsidR="00DF08E3" w:rsidRPr="00565E8F">
              <w:rPr>
                <w:rStyle w:val="Hyperlink"/>
                <w:noProof/>
              </w:rPr>
              <w:t>2.6.5Nikto</w:t>
            </w:r>
            <w:r w:rsidR="00DF08E3">
              <w:rPr>
                <w:noProof/>
                <w:webHidden/>
              </w:rPr>
              <w:tab/>
            </w:r>
            <w:r w:rsidR="00DF08E3">
              <w:rPr>
                <w:noProof/>
                <w:webHidden/>
              </w:rPr>
              <w:fldChar w:fldCharType="begin"/>
            </w:r>
            <w:r w:rsidR="00DF08E3">
              <w:rPr>
                <w:noProof/>
                <w:webHidden/>
              </w:rPr>
              <w:instrText xml:space="preserve"> PAGEREF _Toc134017462 \h </w:instrText>
            </w:r>
            <w:r w:rsidR="00DF08E3">
              <w:rPr>
                <w:noProof/>
                <w:webHidden/>
              </w:rPr>
            </w:r>
            <w:r w:rsidR="00DF08E3">
              <w:rPr>
                <w:noProof/>
                <w:webHidden/>
              </w:rPr>
              <w:fldChar w:fldCharType="separate"/>
            </w:r>
            <w:r w:rsidR="00DF08E3">
              <w:rPr>
                <w:noProof/>
                <w:webHidden/>
              </w:rPr>
              <w:t>45</w:t>
            </w:r>
            <w:r w:rsidR="00DF08E3">
              <w:rPr>
                <w:noProof/>
                <w:webHidden/>
              </w:rPr>
              <w:fldChar w:fldCharType="end"/>
            </w:r>
          </w:hyperlink>
        </w:p>
        <w:p w14:paraId="35AAFDE2" w14:textId="3D1CFC78"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3" w:history="1">
            <w:r w:rsidR="00DF08E3" w:rsidRPr="00565E8F">
              <w:rPr>
                <w:rStyle w:val="Hyperlink"/>
                <w:noProof/>
              </w:rPr>
              <w:t>2.6.7 Metasploit</w:t>
            </w:r>
            <w:r w:rsidR="00DF08E3">
              <w:rPr>
                <w:noProof/>
                <w:webHidden/>
              </w:rPr>
              <w:tab/>
            </w:r>
            <w:r w:rsidR="00DF08E3">
              <w:rPr>
                <w:noProof/>
                <w:webHidden/>
              </w:rPr>
              <w:fldChar w:fldCharType="begin"/>
            </w:r>
            <w:r w:rsidR="00DF08E3">
              <w:rPr>
                <w:noProof/>
                <w:webHidden/>
              </w:rPr>
              <w:instrText xml:space="preserve"> PAGEREF _Toc134017463 \h </w:instrText>
            </w:r>
            <w:r w:rsidR="00DF08E3">
              <w:rPr>
                <w:noProof/>
                <w:webHidden/>
              </w:rPr>
            </w:r>
            <w:r w:rsidR="00DF08E3">
              <w:rPr>
                <w:noProof/>
                <w:webHidden/>
              </w:rPr>
              <w:fldChar w:fldCharType="separate"/>
            </w:r>
            <w:r w:rsidR="00DF08E3">
              <w:rPr>
                <w:noProof/>
                <w:webHidden/>
              </w:rPr>
              <w:t>46</w:t>
            </w:r>
            <w:r w:rsidR="00DF08E3">
              <w:rPr>
                <w:noProof/>
                <w:webHidden/>
              </w:rPr>
              <w:fldChar w:fldCharType="end"/>
            </w:r>
          </w:hyperlink>
        </w:p>
        <w:p w14:paraId="7BDA916D" w14:textId="03A86B25"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4" w:history="1">
            <w:r w:rsidR="00DF08E3" w:rsidRPr="00565E8F">
              <w:rPr>
                <w:rStyle w:val="Hyperlink"/>
                <w:noProof/>
              </w:rPr>
              <w:t>2.6.8 John the Ripper</w:t>
            </w:r>
            <w:r w:rsidR="00DF08E3">
              <w:rPr>
                <w:noProof/>
                <w:webHidden/>
              </w:rPr>
              <w:tab/>
            </w:r>
            <w:r w:rsidR="00DF08E3">
              <w:rPr>
                <w:noProof/>
                <w:webHidden/>
              </w:rPr>
              <w:fldChar w:fldCharType="begin"/>
            </w:r>
            <w:r w:rsidR="00DF08E3">
              <w:rPr>
                <w:noProof/>
                <w:webHidden/>
              </w:rPr>
              <w:instrText xml:space="preserve"> PAGEREF _Toc134017464 \h </w:instrText>
            </w:r>
            <w:r w:rsidR="00DF08E3">
              <w:rPr>
                <w:noProof/>
                <w:webHidden/>
              </w:rPr>
            </w:r>
            <w:r w:rsidR="00DF08E3">
              <w:rPr>
                <w:noProof/>
                <w:webHidden/>
              </w:rPr>
              <w:fldChar w:fldCharType="separate"/>
            </w:r>
            <w:r w:rsidR="00DF08E3">
              <w:rPr>
                <w:noProof/>
                <w:webHidden/>
              </w:rPr>
              <w:t>47</w:t>
            </w:r>
            <w:r w:rsidR="00DF08E3">
              <w:rPr>
                <w:noProof/>
                <w:webHidden/>
              </w:rPr>
              <w:fldChar w:fldCharType="end"/>
            </w:r>
          </w:hyperlink>
        </w:p>
        <w:p w14:paraId="0B0A09FF" w14:textId="19E145DD"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5" w:history="1">
            <w:r w:rsidR="00DF08E3" w:rsidRPr="00565E8F">
              <w:rPr>
                <w:rStyle w:val="Hyperlink"/>
                <w:noProof/>
              </w:rPr>
              <w:t>2.7 Conclusion</w:t>
            </w:r>
            <w:r w:rsidR="00DF08E3">
              <w:rPr>
                <w:noProof/>
                <w:webHidden/>
              </w:rPr>
              <w:tab/>
            </w:r>
            <w:r w:rsidR="00DF08E3">
              <w:rPr>
                <w:noProof/>
                <w:webHidden/>
              </w:rPr>
              <w:fldChar w:fldCharType="begin"/>
            </w:r>
            <w:r w:rsidR="00DF08E3">
              <w:rPr>
                <w:noProof/>
                <w:webHidden/>
              </w:rPr>
              <w:instrText xml:space="preserve"> PAGEREF _Toc134017465 \h </w:instrText>
            </w:r>
            <w:r w:rsidR="00DF08E3">
              <w:rPr>
                <w:noProof/>
                <w:webHidden/>
              </w:rPr>
            </w:r>
            <w:r w:rsidR="00DF08E3">
              <w:rPr>
                <w:noProof/>
                <w:webHidden/>
              </w:rPr>
              <w:fldChar w:fldCharType="separate"/>
            </w:r>
            <w:r w:rsidR="00DF08E3">
              <w:rPr>
                <w:noProof/>
                <w:webHidden/>
              </w:rPr>
              <w:t>47</w:t>
            </w:r>
            <w:r w:rsidR="00DF08E3">
              <w:rPr>
                <w:noProof/>
                <w:webHidden/>
              </w:rPr>
              <w:fldChar w:fldCharType="end"/>
            </w:r>
          </w:hyperlink>
        </w:p>
        <w:p w14:paraId="1B2E37CF" w14:textId="344A585B"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6" w:history="1">
            <w:r w:rsidR="00DF08E3" w:rsidRPr="00565E8F">
              <w:rPr>
                <w:rStyle w:val="Hyperlink"/>
                <w:b/>
                <w:bCs/>
                <w:noProof/>
              </w:rPr>
              <w:t>Chapter 3 – Research Methodology</w:t>
            </w:r>
            <w:r w:rsidR="00DF08E3">
              <w:rPr>
                <w:noProof/>
                <w:webHidden/>
              </w:rPr>
              <w:tab/>
            </w:r>
            <w:r w:rsidR="00DF08E3">
              <w:rPr>
                <w:noProof/>
                <w:webHidden/>
              </w:rPr>
              <w:fldChar w:fldCharType="begin"/>
            </w:r>
            <w:r w:rsidR="00DF08E3">
              <w:rPr>
                <w:noProof/>
                <w:webHidden/>
              </w:rPr>
              <w:instrText xml:space="preserve"> PAGEREF _Toc134017466 \h </w:instrText>
            </w:r>
            <w:r w:rsidR="00DF08E3">
              <w:rPr>
                <w:noProof/>
                <w:webHidden/>
              </w:rPr>
            </w:r>
            <w:r w:rsidR="00DF08E3">
              <w:rPr>
                <w:noProof/>
                <w:webHidden/>
              </w:rPr>
              <w:fldChar w:fldCharType="separate"/>
            </w:r>
            <w:r w:rsidR="00DF08E3">
              <w:rPr>
                <w:noProof/>
                <w:webHidden/>
              </w:rPr>
              <w:t>48</w:t>
            </w:r>
            <w:r w:rsidR="00DF08E3">
              <w:rPr>
                <w:noProof/>
                <w:webHidden/>
              </w:rPr>
              <w:fldChar w:fldCharType="end"/>
            </w:r>
          </w:hyperlink>
        </w:p>
        <w:p w14:paraId="571FAE34" w14:textId="56E5A4B6"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7" w:history="1">
            <w:r w:rsidR="00DF08E3" w:rsidRPr="00565E8F">
              <w:rPr>
                <w:rStyle w:val="Hyperlink"/>
                <w:noProof/>
              </w:rPr>
              <w:t>3.1 Introduction</w:t>
            </w:r>
            <w:r w:rsidR="00DF08E3">
              <w:rPr>
                <w:noProof/>
                <w:webHidden/>
              </w:rPr>
              <w:tab/>
            </w:r>
            <w:r w:rsidR="00DF08E3">
              <w:rPr>
                <w:noProof/>
                <w:webHidden/>
              </w:rPr>
              <w:fldChar w:fldCharType="begin"/>
            </w:r>
            <w:r w:rsidR="00DF08E3">
              <w:rPr>
                <w:noProof/>
                <w:webHidden/>
              </w:rPr>
              <w:instrText xml:space="preserve"> PAGEREF _Toc134017467 \h </w:instrText>
            </w:r>
            <w:r w:rsidR="00DF08E3">
              <w:rPr>
                <w:noProof/>
                <w:webHidden/>
              </w:rPr>
            </w:r>
            <w:r w:rsidR="00DF08E3">
              <w:rPr>
                <w:noProof/>
                <w:webHidden/>
              </w:rPr>
              <w:fldChar w:fldCharType="separate"/>
            </w:r>
            <w:r w:rsidR="00DF08E3">
              <w:rPr>
                <w:noProof/>
                <w:webHidden/>
              </w:rPr>
              <w:t>48</w:t>
            </w:r>
            <w:r w:rsidR="00DF08E3">
              <w:rPr>
                <w:noProof/>
                <w:webHidden/>
              </w:rPr>
              <w:fldChar w:fldCharType="end"/>
            </w:r>
          </w:hyperlink>
        </w:p>
        <w:p w14:paraId="756AEEF5" w14:textId="42D6164E"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8" w:history="1">
            <w:r w:rsidR="00DF08E3" w:rsidRPr="00565E8F">
              <w:rPr>
                <w:rStyle w:val="Hyperlink"/>
                <w:noProof/>
              </w:rPr>
              <w:t>3.2 Research Overview</w:t>
            </w:r>
            <w:r w:rsidR="00DF08E3">
              <w:rPr>
                <w:noProof/>
                <w:webHidden/>
              </w:rPr>
              <w:tab/>
            </w:r>
            <w:r w:rsidR="00DF08E3">
              <w:rPr>
                <w:noProof/>
                <w:webHidden/>
              </w:rPr>
              <w:fldChar w:fldCharType="begin"/>
            </w:r>
            <w:r w:rsidR="00DF08E3">
              <w:rPr>
                <w:noProof/>
                <w:webHidden/>
              </w:rPr>
              <w:instrText xml:space="preserve"> PAGEREF _Toc134017468 \h </w:instrText>
            </w:r>
            <w:r w:rsidR="00DF08E3">
              <w:rPr>
                <w:noProof/>
                <w:webHidden/>
              </w:rPr>
            </w:r>
            <w:r w:rsidR="00DF08E3">
              <w:rPr>
                <w:noProof/>
                <w:webHidden/>
              </w:rPr>
              <w:fldChar w:fldCharType="separate"/>
            </w:r>
            <w:r w:rsidR="00DF08E3">
              <w:rPr>
                <w:noProof/>
                <w:webHidden/>
              </w:rPr>
              <w:t>48</w:t>
            </w:r>
            <w:r w:rsidR="00DF08E3">
              <w:rPr>
                <w:noProof/>
                <w:webHidden/>
              </w:rPr>
              <w:fldChar w:fldCharType="end"/>
            </w:r>
          </w:hyperlink>
        </w:p>
        <w:p w14:paraId="225E26B1" w14:textId="741E9D76"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69" w:history="1">
            <w:r w:rsidR="00DF08E3" w:rsidRPr="00565E8F">
              <w:rPr>
                <w:rStyle w:val="Hyperlink"/>
                <w:noProof/>
              </w:rPr>
              <w:t>3.2.1 Research Process</w:t>
            </w:r>
            <w:r w:rsidR="00DF08E3">
              <w:rPr>
                <w:noProof/>
                <w:webHidden/>
              </w:rPr>
              <w:tab/>
            </w:r>
            <w:r w:rsidR="00DF08E3">
              <w:rPr>
                <w:noProof/>
                <w:webHidden/>
              </w:rPr>
              <w:fldChar w:fldCharType="begin"/>
            </w:r>
            <w:r w:rsidR="00DF08E3">
              <w:rPr>
                <w:noProof/>
                <w:webHidden/>
              </w:rPr>
              <w:instrText xml:space="preserve"> PAGEREF _Toc134017469 \h </w:instrText>
            </w:r>
            <w:r w:rsidR="00DF08E3">
              <w:rPr>
                <w:noProof/>
                <w:webHidden/>
              </w:rPr>
            </w:r>
            <w:r w:rsidR="00DF08E3">
              <w:rPr>
                <w:noProof/>
                <w:webHidden/>
              </w:rPr>
              <w:fldChar w:fldCharType="separate"/>
            </w:r>
            <w:r w:rsidR="00DF08E3">
              <w:rPr>
                <w:noProof/>
                <w:webHidden/>
              </w:rPr>
              <w:t>49</w:t>
            </w:r>
            <w:r w:rsidR="00DF08E3">
              <w:rPr>
                <w:noProof/>
                <w:webHidden/>
              </w:rPr>
              <w:fldChar w:fldCharType="end"/>
            </w:r>
          </w:hyperlink>
        </w:p>
        <w:p w14:paraId="10FF072E" w14:textId="7C384D28"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0" w:history="1">
            <w:r w:rsidR="00DF08E3" w:rsidRPr="00565E8F">
              <w:rPr>
                <w:rStyle w:val="Hyperlink"/>
                <w:noProof/>
              </w:rPr>
              <w:t>3.2.2 Research Philosophy</w:t>
            </w:r>
            <w:r w:rsidR="00DF08E3">
              <w:rPr>
                <w:noProof/>
                <w:webHidden/>
              </w:rPr>
              <w:tab/>
            </w:r>
            <w:r w:rsidR="00DF08E3">
              <w:rPr>
                <w:noProof/>
                <w:webHidden/>
              </w:rPr>
              <w:fldChar w:fldCharType="begin"/>
            </w:r>
            <w:r w:rsidR="00DF08E3">
              <w:rPr>
                <w:noProof/>
                <w:webHidden/>
              </w:rPr>
              <w:instrText xml:space="preserve"> PAGEREF _Toc134017470 \h </w:instrText>
            </w:r>
            <w:r w:rsidR="00DF08E3">
              <w:rPr>
                <w:noProof/>
                <w:webHidden/>
              </w:rPr>
            </w:r>
            <w:r w:rsidR="00DF08E3">
              <w:rPr>
                <w:noProof/>
                <w:webHidden/>
              </w:rPr>
              <w:fldChar w:fldCharType="separate"/>
            </w:r>
            <w:r w:rsidR="00DF08E3">
              <w:rPr>
                <w:noProof/>
                <w:webHidden/>
              </w:rPr>
              <w:t>49</w:t>
            </w:r>
            <w:r w:rsidR="00DF08E3">
              <w:rPr>
                <w:noProof/>
                <w:webHidden/>
              </w:rPr>
              <w:fldChar w:fldCharType="end"/>
            </w:r>
          </w:hyperlink>
        </w:p>
        <w:p w14:paraId="22C33000" w14:textId="7D572FB9"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1" w:history="1">
            <w:r w:rsidR="00DF08E3" w:rsidRPr="00565E8F">
              <w:rPr>
                <w:rStyle w:val="Hyperlink"/>
                <w:noProof/>
              </w:rPr>
              <w:t>3.2.3 Research Methodologies</w:t>
            </w:r>
            <w:r w:rsidR="00DF08E3">
              <w:rPr>
                <w:noProof/>
                <w:webHidden/>
              </w:rPr>
              <w:tab/>
            </w:r>
            <w:r w:rsidR="00DF08E3">
              <w:rPr>
                <w:noProof/>
                <w:webHidden/>
              </w:rPr>
              <w:fldChar w:fldCharType="begin"/>
            </w:r>
            <w:r w:rsidR="00DF08E3">
              <w:rPr>
                <w:noProof/>
                <w:webHidden/>
              </w:rPr>
              <w:instrText xml:space="preserve"> PAGEREF _Toc134017471 \h </w:instrText>
            </w:r>
            <w:r w:rsidR="00DF08E3">
              <w:rPr>
                <w:noProof/>
                <w:webHidden/>
              </w:rPr>
            </w:r>
            <w:r w:rsidR="00DF08E3">
              <w:rPr>
                <w:noProof/>
                <w:webHidden/>
              </w:rPr>
              <w:fldChar w:fldCharType="separate"/>
            </w:r>
            <w:r w:rsidR="00DF08E3">
              <w:rPr>
                <w:noProof/>
                <w:webHidden/>
              </w:rPr>
              <w:t>49</w:t>
            </w:r>
            <w:r w:rsidR="00DF08E3">
              <w:rPr>
                <w:noProof/>
                <w:webHidden/>
              </w:rPr>
              <w:fldChar w:fldCharType="end"/>
            </w:r>
          </w:hyperlink>
        </w:p>
        <w:p w14:paraId="351543FF" w14:textId="5884A108"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2" w:history="1">
            <w:r w:rsidR="00DF08E3" w:rsidRPr="00565E8F">
              <w:rPr>
                <w:rStyle w:val="Hyperlink"/>
                <w:noProof/>
              </w:rPr>
              <w:t>3.2.4 Data Collection</w:t>
            </w:r>
            <w:r w:rsidR="00DF08E3">
              <w:rPr>
                <w:noProof/>
                <w:webHidden/>
              </w:rPr>
              <w:tab/>
            </w:r>
            <w:r w:rsidR="00DF08E3">
              <w:rPr>
                <w:noProof/>
                <w:webHidden/>
              </w:rPr>
              <w:fldChar w:fldCharType="begin"/>
            </w:r>
            <w:r w:rsidR="00DF08E3">
              <w:rPr>
                <w:noProof/>
                <w:webHidden/>
              </w:rPr>
              <w:instrText xml:space="preserve"> PAGEREF _Toc134017472 \h </w:instrText>
            </w:r>
            <w:r w:rsidR="00DF08E3">
              <w:rPr>
                <w:noProof/>
                <w:webHidden/>
              </w:rPr>
            </w:r>
            <w:r w:rsidR="00DF08E3">
              <w:rPr>
                <w:noProof/>
                <w:webHidden/>
              </w:rPr>
              <w:fldChar w:fldCharType="separate"/>
            </w:r>
            <w:r w:rsidR="00DF08E3">
              <w:rPr>
                <w:noProof/>
                <w:webHidden/>
              </w:rPr>
              <w:t>50</w:t>
            </w:r>
            <w:r w:rsidR="00DF08E3">
              <w:rPr>
                <w:noProof/>
                <w:webHidden/>
              </w:rPr>
              <w:fldChar w:fldCharType="end"/>
            </w:r>
          </w:hyperlink>
        </w:p>
        <w:p w14:paraId="0BDE58DE" w14:textId="76A9CE2F"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3" w:history="1">
            <w:r w:rsidR="00DF08E3" w:rsidRPr="00565E8F">
              <w:rPr>
                <w:rStyle w:val="Hyperlink"/>
                <w:noProof/>
              </w:rPr>
              <w:t>3.3 Research Deliverables</w:t>
            </w:r>
            <w:r w:rsidR="00DF08E3">
              <w:rPr>
                <w:noProof/>
                <w:webHidden/>
              </w:rPr>
              <w:tab/>
            </w:r>
            <w:r w:rsidR="00DF08E3">
              <w:rPr>
                <w:noProof/>
                <w:webHidden/>
              </w:rPr>
              <w:fldChar w:fldCharType="begin"/>
            </w:r>
            <w:r w:rsidR="00DF08E3">
              <w:rPr>
                <w:noProof/>
                <w:webHidden/>
              </w:rPr>
              <w:instrText xml:space="preserve"> PAGEREF _Toc134017473 \h </w:instrText>
            </w:r>
            <w:r w:rsidR="00DF08E3">
              <w:rPr>
                <w:noProof/>
                <w:webHidden/>
              </w:rPr>
            </w:r>
            <w:r w:rsidR="00DF08E3">
              <w:rPr>
                <w:noProof/>
                <w:webHidden/>
              </w:rPr>
              <w:fldChar w:fldCharType="separate"/>
            </w:r>
            <w:r w:rsidR="00DF08E3">
              <w:rPr>
                <w:noProof/>
                <w:webHidden/>
              </w:rPr>
              <w:t>50</w:t>
            </w:r>
            <w:r w:rsidR="00DF08E3">
              <w:rPr>
                <w:noProof/>
                <w:webHidden/>
              </w:rPr>
              <w:fldChar w:fldCharType="end"/>
            </w:r>
          </w:hyperlink>
        </w:p>
        <w:p w14:paraId="6C03FE35" w14:textId="4EC486FB"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4" w:history="1">
            <w:r w:rsidR="00DF08E3" w:rsidRPr="00565E8F">
              <w:rPr>
                <w:rStyle w:val="Hyperlink"/>
                <w:noProof/>
              </w:rPr>
              <w:t>3.4 Triangulation</w:t>
            </w:r>
            <w:r w:rsidR="00DF08E3">
              <w:rPr>
                <w:noProof/>
                <w:webHidden/>
              </w:rPr>
              <w:tab/>
            </w:r>
            <w:r w:rsidR="00DF08E3">
              <w:rPr>
                <w:noProof/>
                <w:webHidden/>
              </w:rPr>
              <w:fldChar w:fldCharType="begin"/>
            </w:r>
            <w:r w:rsidR="00DF08E3">
              <w:rPr>
                <w:noProof/>
                <w:webHidden/>
              </w:rPr>
              <w:instrText xml:space="preserve"> PAGEREF _Toc134017474 \h </w:instrText>
            </w:r>
            <w:r w:rsidR="00DF08E3">
              <w:rPr>
                <w:noProof/>
                <w:webHidden/>
              </w:rPr>
            </w:r>
            <w:r w:rsidR="00DF08E3">
              <w:rPr>
                <w:noProof/>
                <w:webHidden/>
              </w:rPr>
              <w:fldChar w:fldCharType="separate"/>
            </w:r>
            <w:r w:rsidR="00DF08E3">
              <w:rPr>
                <w:noProof/>
                <w:webHidden/>
              </w:rPr>
              <w:t>51</w:t>
            </w:r>
            <w:r w:rsidR="00DF08E3">
              <w:rPr>
                <w:noProof/>
                <w:webHidden/>
              </w:rPr>
              <w:fldChar w:fldCharType="end"/>
            </w:r>
          </w:hyperlink>
        </w:p>
        <w:p w14:paraId="703C34FB" w14:textId="12F85826"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5" w:history="1">
            <w:r w:rsidR="00DF08E3" w:rsidRPr="00565E8F">
              <w:rPr>
                <w:rStyle w:val="Hyperlink"/>
                <w:noProof/>
              </w:rPr>
              <w:t>3.5 Conclusion</w:t>
            </w:r>
            <w:r w:rsidR="00DF08E3">
              <w:rPr>
                <w:noProof/>
                <w:webHidden/>
              </w:rPr>
              <w:tab/>
            </w:r>
            <w:r w:rsidR="00DF08E3">
              <w:rPr>
                <w:noProof/>
                <w:webHidden/>
              </w:rPr>
              <w:fldChar w:fldCharType="begin"/>
            </w:r>
            <w:r w:rsidR="00DF08E3">
              <w:rPr>
                <w:noProof/>
                <w:webHidden/>
              </w:rPr>
              <w:instrText xml:space="preserve"> PAGEREF _Toc134017475 \h </w:instrText>
            </w:r>
            <w:r w:rsidR="00DF08E3">
              <w:rPr>
                <w:noProof/>
                <w:webHidden/>
              </w:rPr>
            </w:r>
            <w:r w:rsidR="00DF08E3">
              <w:rPr>
                <w:noProof/>
                <w:webHidden/>
              </w:rPr>
              <w:fldChar w:fldCharType="separate"/>
            </w:r>
            <w:r w:rsidR="00DF08E3">
              <w:rPr>
                <w:noProof/>
                <w:webHidden/>
              </w:rPr>
              <w:t>51</w:t>
            </w:r>
            <w:r w:rsidR="00DF08E3">
              <w:rPr>
                <w:noProof/>
                <w:webHidden/>
              </w:rPr>
              <w:fldChar w:fldCharType="end"/>
            </w:r>
          </w:hyperlink>
        </w:p>
        <w:p w14:paraId="50C97998" w14:textId="1875F717"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6" w:history="1">
            <w:r w:rsidR="00DF08E3" w:rsidRPr="00565E8F">
              <w:rPr>
                <w:rStyle w:val="Hyperlink"/>
                <w:b/>
                <w:bCs/>
                <w:noProof/>
              </w:rPr>
              <w:t>Chapter 4 – Design &amp; Implementation</w:t>
            </w:r>
            <w:r w:rsidR="00DF08E3">
              <w:rPr>
                <w:noProof/>
                <w:webHidden/>
              </w:rPr>
              <w:tab/>
            </w:r>
            <w:r w:rsidR="00DF08E3">
              <w:rPr>
                <w:noProof/>
                <w:webHidden/>
              </w:rPr>
              <w:fldChar w:fldCharType="begin"/>
            </w:r>
            <w:r w:rsidR="00DF08E3">
              <w:rPr>
                <w:noProof/>
                <w:webHidden/>
              </w:rPr>
              <w:instrText xml:space="preserve"> PAGEREF _Toc134017476 \h </w:instrText>
            </w:r>
            <w:r w:rsidR="00DF08E3">
              <w:rPr>
                <w:noProof/>
                <w:webHidden/>
              </w:rPr>
            </w:r>
            <w:r w:rsidR="00DF08E3">
              <w:rPr>
                <w:noProof/>
                <w:webHidden/>
              </w:rPr>
              <w:fldChar w:fldCharType="separate"/>
            </w:r>
            <w:r w:rsidR="00DF08E3">
              <w:rPr>
                <w:noProof/>
                <w:webHidden/>
              </w:rPr>
              <w:t>52</w:t>
            </w:r>
            <w:r w:rsidR="00DF08E3">
              <w:rPr>
                <w:noProof/>
                <w:webHidden/>
              </w:rPr>
              <w:fldChar w:fldCharType="end"/>
            </w:r>
          </w:hyperlink>
        </w:p>
        <w:p w14:paraId="5C4A9229" w14:textId="1A1EDF84"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7" w:history="1">
            <w:r w:rsidR="00DF08E3" w:rsidRPr="00565E8F">
              <w:rPr>
                <w:rStyle w:val="Hyperlink"/>
                <w:noProof/>
              </w:rPr>
              <w:t>4.1 Introduction</w:t>
            </w:r>
            <w:r w:rsidR="00DF08E3">
              <w:rPr>
                <w:noProof/>
                <w:webHidden/>
              </w:rPr>
              <w:tab/>
            </w:r>
            <w:r w:rsidR="00DF08E3">
              <w:rPr>
                <w:noProof/>
                <w:webHidden/>
              </w:rPr>
              <w:fldChar w:fldCharType="begin"/>
            </w:r>
            <w:r w:rsidR="00DF08E3">
              <w:rPr>
                <w:noProof/>
                <w:webHidden/>
              </w:rPr>
              <w:instrText xml:space="preserve"> PAGEREF _Toc134017477 \h </w:instrText>
            </w:r>
            <w:r w:rsidR="00DF08E3">
              <w:rPr>
                <w:noProof/>
                <w:webHidden/>
              </w:rPr>
            </w:r>
            <w:r w:rsidR="00DF08E3">
              <w:rPr>
                <w:noProof/>
                <w:webHidden/>
              </w:rPr>
              <w:fldChar w:fldCharType="separate"/>
            </w:r>
            <w:r w:rsidR="00DF08E3">
              <w:rPr>
                <w:noProof/>
                <w:webHidden/>
              </w:rPr>
              <w:t>52</w:t>
            </w:r>
            <w:r w:rsidR="00DF08E3">
              <w:rPr>
                <w:noProof/>
                <w:webHidden/>
              </w:rPr>
              <w:fldChar w:fldCharType="end"/>
            </w:r>
          </w:hyperlink>
        </w:p>
        <w:p w14:paraId="33D615D9" w14:textId="33DFC152"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8" w:history="1">
            <w:r w:rsidR="00DF08E3" w:rsidRPr="00565E8F">
              <w:rPr>
                <w:rStyle w:val="Hyperlink"/>
                <w:noProof/>
              </w:rPr>
              <w:t>4.2 Problem Formulation</w:t>
            </w:r>
            <w:r w:rsidR="00DF08E3">
              <w:rPr>
                <w:noProof/>
                <w:webHidden/>
              </w:rPr>
              <w:tab/>
            </w:r>
            <w:r w:rsidR="00DF08E3">
              <w:rPr>
                <w:noProof/>
                <w:webHidden/>
              </w:rPr>
              <w:fldChar w:fldCharType="begin"/>
            </w:r>
            <w:r w:rsidR="00DF08E3">
              <w:rPr>
                <w:noProof/>
                <w:webHidden/>
              </w:rPr>
              <w:instrText xml:space="preserve"> PAGEREF _Toc134017478 \h </w:instrText>
            </w:r>
            <w:r w:rsidR="00DF08E3">
              <w:rPr>
                <w:noProof/>
                <w:webHidden/>
              </w:rPr>
            </w:r>
            <w:r w:rsidR="00DF08E3">
              <w:rPr>
                <w:noProof/>
                <w:webHidden/>
              </w:rPr>
              <w:fldChar w:fldCharType="separate"/>
            </w:r>
            <w:r w:rsidR="00DF08E3">
              <w:rPr>
                <w:noProof/>
                <w:webHidden/>
              </w:rPr>
              <w:t>52</w:t>
            </w:r>
            <w:r w:rsidR="00DF08E3">
              <w:rPr>
                <w:noProof/>
                <w:webHidden/>
              </w:rPr>
              <w:fldChar w:fldCharType="end"/>
            </w:r>
          </w:hyperlink>
        </w:p>
        <w:p w14:paraId="3710EF56" w14:textId="5B16F76F"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79" w:history="1">
            <w:r w:rsidR="00DF08E3" w:rsidRPr="00565E8F">
              <w:rPr>
                <w:rStyle w:val="Hyperlink"/>
                <w:noProof/>
              </w:rPr>
              <w:t>4.3 Design</w:t>
            </w:r>
            <w:r w:rsidR="00DF08E3">
              <w:rPr>
                <w:noProof/>
                <w:webHidden/>
              </w:rPr>
              <w:tab/>
            </w:r>
            <w:r w:rsidR="00DF08E3">
              <w:rPr>
                <w:noProof/>
                <w:webHidden/>
              </w:rPr>
              <w:fldChar w:fldCharType="begin"/>
            </w:r>
            <w:r w:rsidR="00DF08E3">
              <w:rPr>
                <w:noProof/>
                <w:webHidden/>
              </w:rPr>
              <w:instrText xml:space="preserve"> PAGEREF _Toc134017479 \h </w:instrText>
            </w:r>
            <w:r w:rsidR="00DF08E3">
              <w:rPr>
                <w:noProof/>
                <w:webHidden/>
              </w:rPr>
            </w:r>
            <w:r w:rsidR="00DF08E3">
              <w:rPr>
                <w:noProof/>
                <w:webHidden/>
              </w:rPr>
              <w:fldChar w:fldCharType="separate"/>
            </w:r>
            <w:r w:rsidR="00DF08E3">
              <w:rPr>
                <w:noProof/>
                <w:webHidden/>
              </w:rPr>
              <w:t>55</w:t>
            </w:r>
            <w:r w:rsidR="00DF08E3">
              <w:rPr>
                <w:noProof/>
                <w:webHidden/>
              </w:rPr>
              <w:fldChar w:fldCharType="end"/>
            </w:r>
          </w:hyperlink>
        </w:p>
        <w:p w14:paraId="1FBA975A" w14:textId="4C255D99"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0" w:history="1">
            <w:r w:rsidR="00DF08E3" w:rsidRPr="00565E8F">
              <w:rPr>
                <w:rStyle w:val="Hyperlink"/>
                <w:noProof/>
              </w:rPr>
              <w:t>4.3.1 Approval</w:t>
            </w:r>
            <w:r w:rsidR="00DF08E3">
              <w:rPr>
                <w:noProof/>
                <w:webHidden/>
              </w:rPr>
              <w:tab/>
            </w:r>
            <w:r w:rsidR="00DF08E3">
              <w:rPr>
                <w:noProof/>
                <w:webHidden/>
              </w:rPr>
              <w:fldChar w:fldCharType="begin"/>
            </w:r>
            <w:r w:rsidR="00DF08E3">
              <w:rPr>
                <w:noProof/>
                <w:webHidden/>
              </w:rPr>
              <w:instrText xml:space="preserve"> PAGEREF _Toc134017480 \h </w:instrText>
            </w:r>
            <w:r w:rsidR="00DF08E3">
              <w:rPr>
                <w:noProof/>
                <w:webHidden/>
              </w:rPr>
            </w:r>
            <w:r w:rsidR="00DF08E3">
              <w:rPr>
                <w:noProof/>
                <w:webHidden/>
              </w:rPr>
              <w:fldChar w:fldCharType="separate"/>
            </w:r>
            <w:r w:rsidR="00DF08E3">
              <w:rPr>
                <w:noProof/>
                <w:webHidden/>
              </w:rPr>
              <w:t>55</w:t>
            </w:r>
            <w:r w:rsidR="00DF08E3">
              <w:rPr>
                <w:noProof/>
                <w:webHidden/>
              </w:rPr>
              <w:fldChar w:fldCharType="end"/>
            </w:r>
          </w:hyperlink>
        </w:p>
        <w:p w14:paraId="544D1AC1" w14:textId="15B8B24D"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1" w:history="1">
            <w:r w:rsidR="00DF08E3" w:rsidRPr="00565E8F">
              <w:rPr>
                <w:rStyle w:val="Hyperlink"/>
                <w:noProof/>
              </w:rPr>
              <w:t>4.3.2 Approach</w:t>
            </w:r>
            <w:r w:rsidR="00DF08E3">
              <w:rPr>
                <w:noProof/>
                <w:webHidden/>
              </w:rPr>
              <w:tab/>
            </w:r>
            <w:r w:rsidR="00DF08E3">
              <w:rPr>
                <w:noProof/>
                <w:webHidden/>
              </w:rPr>
              <w:fldChar w:fldCharType="begin"/>
            </w:r>
            <w:r w:rsidR="00DF08E3">
              <w:rPr>
                <w:noProof/>
                <w:webHidden/>
              </w:rPr>
              <w:instrText xml:space="preserve"> PAGEREF _Toc134017481 \h </w:instrText>
            </w:r>
            <w:r w:rsidR="00DF08E3">
              <w:rPr>
                <w:noProof/>
                <w:webHidden/>
              </w:rPr>
            </w:r>
            <w:r w:rsidR="00DF08E3">
              <w:rPr>
                <w:noProof/>
                <w:webHidden/>
              </w:rPr>
              <w:fldChar w:fldCharType="separate"/>
            </w:r>
            <w:r w:rsidR="00DF08E3">
              <w:rPr>
                <w:noProof/>
                <w:webHidden/>
              </w:rPr>
              <w:t>56</w:t>
            </w:r>
            <w:r w:rsidR="00DF08E3">
              <w:rPr>
                <w:noProof/>
                <w:webHidden/>
              </w:rPr>
              <w:fldChar w:fldCharType="end"/>
            </w:r>
          </w:hyperlink>
        </w:p>
        <w:p w14:paraId="2D084DC2" w14:textId="41182742"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2" w:history="1">
            <w:r w:rsidR="00DF08E3" w:rsidRPr="00565E8F">
              <w:rPr>
                <w:rStyle w:val="Hyperlink"/>
                <w:noProof/>
              </w:rPr>
              <w:t>4.3.3 Process</w:t>
            </w:r>
            <w:r w:rsidR="00DF08E3">
              <w:rPr>
                <w:noProof/>
                <w:webHidden/>
              </w:rPr>
              <w:tab/>
            </w:r>
            <w:r w:rsidR="00DF08E3">
              <w:rPr>
                <w:noProof/>
                <w:webHidden/>
              </w:rPr>
              <w:fldChar w:fldCharType="begin"/>
            </w:r>
            <w:r w:rsidR="00DF08E3">
              <w:rPr>
                <w:noProof/>
                <w:webHidden/>
              </w:rPr>
              <w:instrText xml:space="preserve"> PAGEREF _Toc134017482 \h </w:instrText>
            </w:r>
            <w:r w:rsidR="00DF08E3">
              <w:rPr>
                <w:noProof/>
                <w:webHidden/>
              </w:rPr>
            </w:r>
            <w:r w:rsidR="00DF08E3">
              <w:rPr>
                <w:noProof/>
                <w:webHidden/>
              </w:rPr>
              <w:fldChar w:fldCharType="separate"/>
            </w:r>
            <w:r w:rsidR="00DF08E3">
              <w:rPr>
                <w:noProof/>
                <w:webHidden/>
              </w:rPr>
              <w:t>57</w:t>
            </w:r>
            <w:r w:rsidR="00DF08E3">
              <w:rPr>
                <w:noProof/>
                <w:webHidden/>
              </w:rPr>
              <w:fldChar w:fldCharType="end"/>
            </w:r>
          </w:hyperlink>
        </w:p>
        <w:p w14:paraId="329BD7AE" w14:textId="1A8E1353"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3" w:history="1">
            <w:r w:rsidR="00DF08E3" w:rsidRPr="00565E8F">
              <w:rPr>
                <w:rStyle w:val="Hyperlink"/>
                <w:noProof/>
              </w:rPr>
              <w:t>4.4 Implementation</w:t>
            </w:r>
            <w:r w:rsidR="00DF08E3">
              <w:rPr>
                <w:noProof/>
                <w:webHidden/>
              </w:rPr>
              <w:tab/>
            </w:r>
            <w:r w:rsidR="00DF08E3">
              <w:rPr>
                <w:noProof/>
                <w:webHidden/>
              </w:rPr>
              <w:fldChar w:fldCharType="begin"/>
            </w:r>
            <w:r w:rsidR="00DF08E3">
              <w:rPr>
                <w:noProof/>
                <w:webHidden/>
              </w:rPr>
              <w:instrText xml:space="preserve"> PAGEREF _Toc134017483 \h </w:instrText>
            </w:r>
            <w:r w:rsidR="00DF08E3">
              <w:rPr>
                <w:noProof/>
                <w:webHidden/>
              </w:rPr>
            </w:r>
            <w:r w:rsidR="00DF08E3">
              <w:rPr>
                <w:noProof/>
                <w:webHidden/>
              </w:rPr>
              <w:fldChar w:fldCharType="separate"/>
            </w:r>
            <w:r w:rsidR="00DF08E3">
              <w:rPr>
                <w:noProof/>
                <w:webHidden/>
              </w:rPr>
              <w:t>59</w:t>
            </w:r>
            <w:r w:rsidR="00DF08E3">
              <w:rPr>
                <w:noProof/>
                <w:webHidden/>
              </w:rPr>
              <w:fldChar w:fldCharType="end"/>
            </w:r>
          </w:hyperlink>
        </w:p>
        <w:p w14:paraId="1FADFDA3" w14:textId="5D6FFFF4"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4" w:history="1">
            <w:r w:rsidR="00DF08E3" w:rsidRPr="00565E8F">
              <w:rPr>
                <w:rStyle w:val="Hyperlink"/>
                <w:noProof/>
              </w:rPr>
              <w:t>4.4.1 Target Discovery</w:t>
            </w:r>
            <w:r w:rsidR="00DF08E3">
              <w:rPr>
                <w:noProof/>
                <w:webHidden/>
              </w:rPr>
              <w:tab/>
            </w:r>
            <w:r w:rsidR="00DF08E3">
              <w:rPr>
                <w:noProof/>
                <w:webHidden/>
              </w:rPr>
              <w:fldChar w:fldCharType="begin"/>
            </w:r>
            <w:r w:rsidR="00DF08E3">
              <w:rPr>
                <w:noProof/>
                <w:webHidden/>
              </w:rPr>
              <w:instrText xml:space="preserve"> PAGEREF _Toc134017484 \h </w:instrText>
            </w:r>
            <w:r w:rsidR="00DF08E3">
              <w:rPr>
                <w:noProof/>
                <w:webHidden/>
              </w:rPr>
            </w:r>
            <w:r w:rsidR="00DF08E3">
              <w:rPr>
                <w:noProof/>
                <w:webHidden/>
              </w:rPr>
              <w:fldChar w:fldCharType="separate"/>
            </w:r>
            <w:r w:rsidR="00DF08E3">
              <w:rPr>
                <w:noProof/>
                <w:webHidden/>
              </w:rPr>
              <w:t>59</w:t>
            </w:r>
            <w:r w:rsidR="00DF08E3">
              <w:rPr>
                <w:noProof/>
                <w:webHidden/>
              </w:rPr>
              <w:fldChar w:fldCharType="end"/>
            </w:r>
          </w:hyperlink>
        </w:p>
        <w:p w14:paraId="70E81E5E" w14:textId="41BCD0C6" w:rsidR="00DF08E3" w:rsidRDefault="00000000">
          <w:pPr>
            <w:pStyle w:val="TOC1"/>
            <w:tabs>
              <w:tab w:val="left" w:pos="880"/>
              <w:tab w:val="right" w:leader="dot" w:pos="9016"/>
            </w:tabs>
            <w:rPr>
              <w:rFonts w:asciiTheme="minorHAnsi" w:eastAsiaTheme="minorEastAsia" w:hAnsiTheme="minorHAnsi" w:cstheme="minorBidi"/>
              <w:noProof/>
              <w:kern w:val="2"/>
              <w:szCs w:val="22"/>
              <w14:ligatures w14:val="standardContextual"/>
            </w:rPr>
          </w:pPr>
          <w:hyperlink w:anchor="_Toc134017485" w:history="1">
            <w:r w:rsidR="00DF08E3" w:rsidRPr="00565E8F">
              <w:rPr>
                <w:rStyle w:val="Hyperlink"/>
                <w:noProof/>
              </w:rPr>
              <w:t>4.4.2</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Scanning</w:t>
            </w:r>
            <w:r w:rsidR="00DF08E3">
              <w:rPr>
                <w:noProof/>
                <w:webHidden/>
              </w:rPr>
              <w:tab/>
            </w:r>
            <w:r w:rsidR="00DF08E3">
              <w:rPr>
                <w:noProof/>
                <w:webHidden/>
              </w:rPr>
              <w:fldChar w:fldCharType="begin"/>
            </w:r>
            <w:r w:rsidR="00DF08E3">
              <w:rPr>
                <w:noProof/>
                <w:webHidden/>
              </w:rPr>
              <w:instrText xml:space="preserve"> PAGEREF _Toc134017485 \h </w:instrText>
            </w:r>
            <w:r w:rsidR="00DF08E3">
              <w:rPr>
                <w:noProof/>
                <w:webHidden/>
              </w:rPr>
            </w:r>
            <w:r w:rsidR="00DF08E3">
              <w:rPr>
                <w:noProof/>
                <w:webHidden/>
              </w:rPr>
              <w:fldChar w:fldCharType="separate"/>
            </w:r>
            <w:r w:rsidR="00DF08E3">
              <w:rPr>
                <w:noProof/>
                <w:webHidden/>
              </w:rPr>
              <w:t>63</w:t>
            </w:r>
            <w:r w:rsidR="00DF08E3">
              <w:rPr>
                <w:noProof/>
                <w:webHidden/>
              </w:rPr>
              <w:fldChar w:fldCharType="end"/>
            </w:r>
          </w:hyperlink>
        </w:p>
        <w:p w14:paraId="13E1F948" w14:textId="3DA0FD12" w:rsidR="00DF08E3" w:rsidRDefault="00000000">
          <w:pPr>
            <w:pStyle w:val="TOC1"/>
            <w:tabs>
              <w:tab w:val="left" w:pos="880"/>
              <w:tab w:val="right" w:leader="dot" w:pos="9016"/>
            </w:tabs>
            <w:rPr>
              <w:rFonts w:asciiTheme="minorHAnsi" w:eastAsiaTheme="minorEastAsia" w:hAnsiTheme="minorHAnsi" w:cstheme="minorBidi"/>
              <w:noProof/>
              <w:kern w:val="2"/>
              <w:szCs w:val="22"/>
              <w14:ligatures w14:val="standardContextual"/>
            </w:rPr>
          </w:pPr>
          <w:hyperlink w:anchor="_Toc134017486" w:history="1">
            <w:r w:rsidR="00DF08E3" w:rsidRPr="00565E8F">
              <w:rPr>
                <w:rStyle w:val="Hyperlink"/>
                <w:noProof/>
              </w:rPr>
              <w:t>4.4.3</w:t>
            </w:r>
            <w:r w:rsidR="00DF08E3">
              <w:rPr>
                <w:rFonts w:asciiTheme="minorHAnsi" w:eastAsiaTheme="minorEastAsia" w:hAnsiTheme="minorHAnsi" w:cstheme="minorBidi"/>
                <w:noProof/>
                <w:kern w:val="2"/>
                <w:szCs w:val="22"/>
                <w14:ligatures w14:val="standardContextual"/>
              </w:rPr>
              <w:tab/>
            </w:r>
            <w:r w:rsidR="00DF08E3" w:rsidRPr="00565E8F">
              <w:rPr>
                <w:rStyle w:val="Hyperlink"/>
                <w:noProof/>
              </w:rPr>
              <w:t>Result Analysis</w:t>
            </w:r>
            <w:r w:rsidR="00DF08E3">
              <w:rPr>
                <w:noProof/>
                <w:webHidden/>
              </w:rPr>
              <w:tab/>
            </w:r>
            <w:r w:rsidR="00DF08E3">
              <w:rPr>
                <w:noProof/>
                <w:webHidden/>
              </w:rPr>
              <w:fldChar w:fldCharType="begin"/>
            </w:r>
            <w:r w:rsidR="00DF08E3">
              <w:rPr>
                <w:noProof/>
                <w:webHidden/>
              </w:rPr>
              <w:instrText xml:space="preserve"> PAGEREF _Toc134017486 \h </w:instrText>
            </w:r>
            <w:r w:rsidR="00DF08E3">
              <w:rPr>
                <w:noProof/>
                <w:webHidden/>
              </w:rPr>
            </w:r>
            <w:r w:rsidR="00DF08E3">
              <w:rPr>
                <w:noProof/>
                <w:webHidden/>
              </w:rPr>
              <w:fldChar w:fldCharType="separate"/>
            </w:r>
            <w:r w:rsidR="00DF08E3">
              <w:rPr>
                <w:noProof/>
                <w:webHidden/>
              </w:rPr>
              <w:t>74</w:t>
            </w:r>
            <w:r w:rsidR="00DF08E3">
              <w:rPr>
                <w:noProof/>
                <w:webHidden/>
              </w:rPr>
              <w:fldChar w:fldCharType="end"/>
            </w:r>
          </w:hyperlink>
        </w:p>
        <w:p w14:paraId="5F24FFD1" w14:textId="3B5BC75B"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7" w:history="1">
            <w:r w:rsidR="00DF08E3" w:rsidRPr="00565E8F">
              <w:rPr>
                <w:rStyle w:val="Hyperlink"/>
                <w:noProof/>
              </w:rPr>
              <w:t>4.4.4 Reporting</w:t>
            </w:r>
            <w:r w:rsidR="00DF08E3">
              <w:rPr>
                <w:noProof/>
                <w:webHidden/>
              </w:rPr>
              <w:tab/>
            </w:r>
            <w:r w:rsidR="00DF08E3">
              <w:rPr>
                <w:noProof/>
                <w:webHidden/>
              </w:rPr>
              <w:fldChar w:fldCharType="begin"/>
            </w:r>
            <w:r w:rsidR="00DF08E3">
              <w:rPr>
                <w:noProof/>
                <w:webHidden/>
              </w:rPr>
              <w:instrText xml:space="preserve"> PAGEREF _Toc134017487 \h </w:instrText>
            </w:r>
            <w:r w:rsidR="00DF08E3">
              <w:rPr>
                <w:noProof/>
                <w:webHidden/>
              </w:rPr>
            </w:r>
            <w:r w:rsidR="00DF08E3">
              <w:rPr>
                <w:noProof/>
                <w:webHidden/>
              </w:rPr>
              <w:fldChar w:fldCharType="separate"/>
            </w:r>
            <w:r w:rsidR="00DF08E3">
              <w:rPr>
                <w:noProof/>
                <w:webHidden/>
              </w:rPr>
              <w:t>78</w:t>
            </w:r>
            <w:r w:rsidR="00DF08E3">
              <w:rPr>
                <w:noProof/>
                <w:webHidden/>
              </w:rPr>
              <w:fldChar w:fldCharType="end"/>
            </w:r>
          </w:hyperlink>
        </w:p>
        <w:p w14:paraId="2976EBC4" w14:textId="0BF5E6F8"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8" w:history="1">
            <w:r w:rsidR="00DF08E3" w:rsidRPr="00565E8F">
              <w:rPr>
                <w:rStyle w:val="Hyperlink"/>
                <w:b/>
                <w:bCs/>
                <w:noProof/>
              </w:rPr>
              <w:t>Chapter 5 – Evaluation</w:t>
            </w:r>
            <w:r w:rsidR="00DF08E3">
              <w:rPr>
                <w:noProof/>
                <w:webHidden/>
              </w:rPr>
              <w:tab/>
            </w:r>
            <w:r w:rsidR="00DF08E3">
              <w:rPr>
                <w:noProof/>
                <w:webHidden/>
              </w:rPr>
              <w:fldChar w:fldCharType="begin"/>
            </w:r>
            <w:r w:rsidR="00DF08E3">
              <w:rPr>
                <w:noProof/>
                <w:webHidden/>
              </w:rPr>
              <w:instrText xml:space="preserve"> PAGEREF _Toc134017488 \h </w:instrText>
            </w:r>
            <w:r w:rsidR="00DF08E3">
              <w:rPr>
                <w:noProof/>
                <w:webHidden/>
              </w:rPr>
            </w:r>
            <w:r w:rsidR="00DF08E3">
              <w:rPr>
                <w:noProof/>
                <w:webHidden/>
              </w:rPr>
              <w:fldChar w:fldCharType="separate"/>
            </w:r>
            <w:r w:rsidR="00DF08E3">
              <w:rPr>
                <w:noProof/>
                <w:webHidden/>
              </w:rPr>
              <w:t>86</w:t>
            </w:r>
            <w:r w:rsidR="00DF08E3">
              <w:rPr>
                <w:noProof/>
                <w:webHidden/>
              </w:rPr>
              <w:fldChar w:fldCharType="end"/>
            </w:r>
          </w:hyperlink>
        </w:p>
        <w:p w14:paraId="523F74D3" w14:textId="0C22020A"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89" w:history="1">
            <w:r w:rsidR="00DF08E3" w:rsidRPr="00565E8F">
              <w:rPr>
                <w:rStyle w:val="Hyperlink"/>
                <w:b/>
                <w:bCs/>
                <w:noProof/>
              </w:rPr>
              <w:t>Chapter 6 – Conclusions &amp; Recommendations</w:t>
            </w:r>
            <w:r w:rsidR="00DF08E3">
              <w:rPr>
                <w:noProof/>
                <w:webHidden/>
              </w:rPr>
              <w:tab/>
            </w:r>
            <w:r w:rsidR="00DF08E3">
              <w:rPr>
                <w:noProof/>
                <w:webHidden/>
              </w:rPr>
              <w:fldChar w:fldCharType="begin"/>
            </w:r>
            <w:r w:rsidR="00DF08E3">
              <w:rPr>
                <w:noProof/>
                <w:webHidden/>
              </w:rPr>
              <w:instrText xml:space="preserve"> PAGEREF _Toc134017489 \h </w:instrText>
            </w:r>
            <w:r w:rsidR="00DF08E3">
              <w:rPr>
                <w:noProof/>
                <w:webHidden/>
              </w:rPr>
            </w:r>
            <w:r w:rsidR="00DF08E3">
              <w:rPr>
                <w:noProof/>
                <w:webHidden/>
              </w:rPr>
              <w:fldChar w:fldCharType="separate"/>
            </w:r>
            <w:r w:rsidR="00DF08E3">
              <w:rPr>
                <w:noProof/>
                <w:webHidden/>
              </w:rPr>
              <w:t>89</w:t>
            </w:r>
            <w:r w:rsidR="00DF08E3">
              <w:rPr>
                <w:noProof/>
                <w:webHidden/>
              </w:rPr>
              <w:fldChar w:fldCharType="end"/>
            </w:r>
          </w:hyperlink>
        </w:p>
        <w:p w14:paraId="6771AC73" w14:textId="410B845F"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0" w:history="1">
            <w:r w:rsidR="00DF08E3" w:rsidRPr="00565E8F">
              <w:rPr>
                <w:rStyle w:val="Hyperlink"/>
                <w:noProof/>
              </w:rPr>
              <w:t>6.1 Summary</w:t>
            </w:r>
            <w:r w:rsidR="00DF08E3">
              <w:rPr>
                <w:noProof/>
                <w:webHidden/>
              </w:rPr>
              <w:tab/>
            </w:r>
            <w:r w:rsidR="00DF08E3">
              <w:rPr>
                <w:noProof/>
                <w:webHidden/>
              </w:rPr>
              <w:fldChar w:fldCharType="begin"/>
            </w:r>
            <w:r w:rsidR="00DF08E3">
              <w:rPr>
                <w:noProof/>
                <w:webHidden/>
              </w:rPr>
              <w:instrText xml:space="preserve"> PAGEREF _Toc134017490 \h </w:instrText>
            </w:r>
            <w:r w:rsidR="00DF08E3">
              <w:rPr>
                <w:noProof/>
                <w:webHidden/>
              </w:rPr>
            </w:r>
            <w:r w:rsidR="00DF08E3">
              <w:rPr>
                <w:noProof/>
                <w:webHidden/>
              </w:rPr>
              <w:fldChar w:fldCharType="separate"/>
            </w:r>
            <w:r w:rsidR="00DF08E3">
              <w:rPr>
                <w:noProof/>
                <w:webHidden/>
              </w:rPr>
              <w:t>89</w:t>
            </w:r>
            <w:r w:rsidR="00DF08E3">
              <w:rPr>
                <w:noProof/>
                <w:webHidden/>
              </w:rPr>
              <w:fldChar w:fldCharType="end"/>
            </w:r>
          </w:hyperlink>
        </w:p>
        <w:p w14:paraId="0EF1A3E7" w14:textId="7E0F4D0E"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1" w:history="1">
            <w:r w:rsidR="00DF08E3" w:rsidRPr="00565E8F">
              <w:rPr>
                <w:rStyle w:val="Hyperlink"/>
                <w:noProof/>
              </w:rPr>
              <w:t>6.2 Recommendations for further Research</w:t>
            </w:r>
            <w:r w:rsidR="00DF08E3">
              <w:rPr>
                <w:noProof/>
                <w:webHidden/>
              </w:rPr>
              <w:tab/>
            </w:r>
            <w:r w:rsidR="00DF08E3">
              <w:rPr>
                <w:noProof/>
                <w:webHidden/>
              </w:rPr>
              <w:fldChar w:fldCharType="begin"/>
            </w:r>
            <w:r w:rsidR="00DF08E3">
              <w:rPr>
                <w:noProof/>
                <w:webHidden/>
              </w:rPr>
              <w:instrText xml:space="preserve"> PAGEREF _Toc134017491 \h </w:instrText>
            </w:r>
            <w:r w:rsidR="00DF08E3">
              <w:rPr>
                <w:noProof/>
                <w:webHidden/>
              </w:rPr>
            </w:r>
            <w:r w:rsidR="00DF08E3">
              <w:rPr>
                <w:noProof/>
                <w:webHidden/>
              </w:rPr>
              <w:fldChar w:fldCharType="separate"/>
            </w:r>
            <w:r w:rsidR="00DF08E3">
              <w:rPr>
                <w:noProof/>
                <w:webHidden/>
              </w:rPr>
              <w:t>90</w:t>
            </w:r>
            <w:r w:rsidR="00DF08E3">
              <w:rPr>
                <w:noProof/>
                <w:webHidden/>
              </w:rPr>
              <w:fldChar w:fldCharType="end"/>
            </w:r>
          </w:hyperlink>
        </w:p>
        <w:p w14:paraId="67298C83" w14:textId="357418C1"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2" w:history="1">
            <w:r w:rsidR="00DF08E3" w:rsidRPr="00565E8F">
              <w:rPr>
                <w:rStyle w:val="Hyperlink"/>
                <w:b/>
                <w:bCs/>
                <w:noProof/>
              </w:rPr>
              <w:t>7. Reflection</w:t>
            </w:r>
            <w:r w:rsidR="00DF08E3">
              <w:rPr>
                <w:noProof/>
                <w:webHidden/>
              </w:rPr>
              <w:tab/>
            </w:r>
            <w:r w:rsidR="00DF08E3">
              <w:rPr>
                <w:noProof/>
                <w:webHidden/>
              </w:rPr>
              <w:fldChar w:fldCharType="begin"/>
            </w:r>
            <w:r w:rsidR="00DF08E3">
              <w:rPr>
                <w:noProof/>
                <w:webHidden/>
              </w:rPr>
              <w:instrText xml:space="preserve"> PAGEREF _Toc134017492 \h </w:instrText>
            </w:r>
            <w:r w:rsidR="00DF08E3">
              <w:rPr>
                <w:noProof/>
                <w:webHidden/>
              </w:rPr>
            </w:r>
            <w:r w:rsidR="00DF08E3">
              <w:rPr>
                <w:noProof/>
                <w:webHidden/>
              </w:rPr>
              <w:fldChar w:fldCharType="separate"/>
            </w:r>
            <w:r w:rsidR="00DF08E3">
              <w:rPr>
                <w:noProof/>
                <w:webHidden/>
              </w:rPr>
              <w:t>91</w:t>
            </w:r>
            <w:r w:rsidR="00DF08E3">
              <w:rPr>
                <w:noProof/>
                <w:webHidden/>
              </w:rPr>
              <w:fldChar w:fldCharType="end"/>
            </w:r>
          </w:hyperlink>
        </w:p>
        <w:p w14:paraId="40007540" w14:textId="6A7A56A9"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3" w:history="1">
            <w:r w:rsidR="00DF08E3" w:rsidRPr="00565E8F">
              <w:rPr>
                <w:rStyle w:val="Hyperlink"/>
                <w:noProof/>
              </w:rPr>
              <w:t>7.1 Skills &amp; Competencies</w:t>
            </w:r>
            <w:r w:rsidR="00DF08E3">
              <w:rPr>
                <w:noProof/>
                <w:webHidden/>
              </w:rPr>
              <w:tab/>
            </w:r>
            <w:r w:rsidR="00DF08E3">
              <w:rPr>
                <w:noProof/>
                <w:webHidden/>
              </w:rPr>
              <w:fldChar w:fldCharType="begin"/>
            </w:r>
            <w:r w:rsidR="00DF08E3">
              <w:rPr>
                <w:noProof/>
                <w:webHidden/>
              </w:rPr>
              <w:instrText xml:space="preserve"> PAGEREF _Toc134017493 \h </w:instrText>
            </w:r>
            <w:r w:rsidR="00DF08E3">
              <w:rPr>
                <w:noProof/>
                <w:webHidden/>
              </w:rPr>
            </w:r>
            <w:r w:rsidR="00DF08E3">
              <w:rPr>
                <w:noProof/>
                <w:webHidden/>
              </w:rPr>
              <w:fldChar w:fldCharType="separate"/>
            </w:r>
            <w:r w:rsidR="00DF08E3">
              <w:rPr>
                <w:noProof/>
                <w:webHidden/>
              </w:rPr>
              <w:t>91</w:t>
            </w:r>
            <w:r w:rsidR="00DF08E3">
              <w:rPr>
                <w:noProof/>
                <w:webHidden/>
              </w:rPr>
              <w:fldChar w:fldCharType="end"/>
            </w:r>
          </w:hyperlink>
        </w:p>
        <w:p w14:paraId="6C9EF529" w14:textId="56970C1F"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4" w:history="1">
            <w:r w:rsidR="00DF08E3" w:rsidRPr="00565E8F">
              <w:rPr>
                <w:rStyle w:val="Hyperlink"/>
                <w:noProof/>
              </w:rPr>
              <w:t>7.1.1 Technical Competencies</w:t>
            </w:r>
            <w:r w:rsidR="00DF08E3">
              <w:rPr>
                <w:noProof/>
                <w:webHidden/>
              </w:rPr>
              <w:tab/>
            </w:r>
            <w:r w:rsidR="00DF08E3">
              <w:rPr>
                <w:noProof/>
                <w:webHidden/>
              </w:rPr>
              <w:fldChar w:fldCharType="begin"/>
            </w:r>
            <w:r w:rsidR="00DF08E3">
              <w:rPr>
                <w:noProof/>
                <w:webHidden/>
              </w:rPr>
              <w:instrText xml:space="preserve"> PAGEREF _Toc134017494 \h </w:instrText>
            </w:r>
            <w:r w:rsidR="00DF08E3">
              <w:rPr>
                <w:noProof/>
                <w:webHidden/>
              </w:rPr>
            </w:r>
            <w:r w:rsidR="00DF08E3">
              <w:rPr>
                <w:noProof/>
                <w:webHidden/>
              </w:rPr>
              <w:fldChar w:fldCharType="separate"/>
            </w:r>
            <w:r w:rsidR="00DF08E3">
              <w:rPr>
                <w:noProof/>
                <w:webHidden/>
              </w:rPr>
              <w:t>91</w:t>
            </w:r>
            <w:r w:rsidR="00DF08E3">
              <w:rPr>
                <w:noProof/>
                <w:webHidden/>
              </w:rPr>
              <w:fldChar w:fldCharType="end"/>
            </w:r>
          </w:hyperlink>
        </w:p>
        <w:p w14:paraId="293008BA" w14:textId="3D000660"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5" w:history="1">
            <w:r w:rsidR="00DF08E3" w:rsidRPr="00565E8F">
              <w:rPr>
                <w:rStyle w:val="Hyperlink"/>
                <w:noProof/>
              </w:rPr>
              <w:t>7.1.2 Personal Skills</w:t>
            </w:r>
            <w:r w:rsidR="00DF08E3">
              <w:rPr>
                <w:noProof/>
                <w:webHidden/>
              </w:rPr>
              <w:tab/>
            </w:r>
            <w:r w:rsidR="00DF08E3">
              <w:rPr>
                <w:noProof/>
                <w:webHidden/>
              </w:rPr>
              <w:fldChar w:fldCharType="begin"/>
            </w:r>
            <w:r w:rsidR="00DF08E3">
              <w:rPr>
                <w:noProof/>
                <w:webHidden/>
              </w:rPr>
              <w:instrText xml:space="preserve"> PAGEREF _Toc134017495 \h </w:instrText>
            </w:r>
            <w:r w:rsidR="00DF08E3">
              <w:rPr>
                <w:noProof/>
                <w:webHidden/>
              </w:rPr>
            </w:r>
            <w:r w:rsidR="00DF08E3">
              <w:rPr>
                <w:noProof/>
                <w:webHidden/>
              </w:rPr>
              <w:fldChar w:fldCharType="separate"/>
            </w:r>
            <w:r w:rsidR="00DF08E3">
              <w:rPr>
                <w:noProof/>
                <w:webHidden/>
              </w:rPr>
              <w:t>91</w:t>
            </w:r>
            <w:r w:rsidR="00DF08E3">
              <w:rPr>
                <w:noProof/>
                <w:webHidden/>
              </w:rPr>
              <w:fldChar w:fldCharType="end"/>
            </w:r>
          </w:hyperlink>
        </w:p>
        <w:p w14:paraId="32CB9187" w14:textId="11AC3E51"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6" w:history="1">
            <w:r w:rsidR="00DF08E3" w:rsidRPr="00565E8F">
              <w:rPr>
                <w:rStyle w:val="Hyperlink"/>
                <w:noProof/>
              </w:rPr>
              <w:t>7.2 Strategies for Optimisation</w:t>
            </w:r>
            <w:r w:rsidR="00DF08E3">
              <w:rPr>
                <w:noProof/>
                <w:webHidden/>
              </w:rPr>
              <w:tab/>
            </w:r>
            <w:r w:rsidR="00DF08E3">
              <w:rPr>
                <w:noProof/>
                <w:webHidden/>
              </w:rPr>
              <w:fldChar w:fldCharType="begin"/>
            </w:r>
            <w:r w:rsidR="00DF08E3">
              <w:rPr>
                <w:noProof/>
                <w:webHidden/>
              </w:rPr>
              <w:instrText xml:space="preserve"> PAGEREF _Toc134017496 \h </w:instrText>
            </w:r>
            <w:r w:rsidR="00DF08E3">
              <w:rPr>
                <w:noProof/>
                <w:webHidden/>
              </w:rPr>
            </w:r>
            <w:r w:rsidR="00DF08E3">
              <w:rPr>
                <w:noProof/>
                <w:webHidden/>
              </w:rPr>
              <w:fldChar w:fldCharType="separate"/>
            </w:r>
            <w:r w:rsidR="00DF08E3">
              <w:rPr>
                <w:noProof/>
                <w:webHidden/>
              </w:rPr>
              <w:t>91</w:t>
            </w:r>
            <w:r w:rsidR="00DF08E3">
              <w:rPr>
                <w:noProof/>
                <w:webHidden/>
              </w:rPr>
              <w:fldChar w:fldCharType="end"/>
            </w:r>
          </w:hyperlink>
        </w:p>
        <w:p w14:paraId="469AA63C" w14:textId="0FBA23F6"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7" w:history="1">
            <w:r w:rsidR="00DF08E3" w:rsidRPr="00565E8F">
              <w:rPr>
                <w:rStyle w:val="Hyperlink"/>
                <w:noProof/>
              </w:rPr>
              <w:t>7.3 Constraints</w:t>
            </w:r>
            <w:r w:rsidR="00DF08E3">
              <w:rPr>
                <w:noProof/>
                <w:webHidden/>
              </w:rPr>
              <w:tab/>
            </w:r>
            <w:r w:rsidR="00DF08E3">
              <w:rPr>
                <w:noProof/>
                <w:webHidden/>
              </w:rPr>
              <w:fldChar w:fldCharType="begin"/>
            </w:r>
            <w:r w:rsidR="00DF08E3">
              <w:rPr>
                <w:noProof/>
                <w:webHidden/>
              </w:rPr>
              <w:instrText xml:space="preserve"> PAGEREF _Toc134017497 \h </w:instrText>
            </w:r>
            <w:r w:rsidR="00DF08E3">
              <w:rPr>
                <w:noProof/>
                <w:webHidden/>
              </w:rPr>
            </w:r>
            <w:r w:rsidR="00DF08E3">
              <w:rPr>
                <w:noProof/>
                <w:webHidden/>
              </w:rPr>
              <w:fldChar w:fldCharType="separate"/>
            </w:r>
            <w:r w:rsidR="00DF08E3">
              <w:rPr>
                <w:noProof/>
                <w:webHidden/>
              </w:rPr>
              <w:t>92</w:t>
            </w:r>
            <w:r w:rsidR="00DF08E3">
              <w:rPr>
                <w:noProof/>
                <w:webHidden/>
              </w:rPr>
              <w:fldChar w:fldCharType="end"/>
            </w:r>
          </w:hyperlink>
        </w:p>
        <w:p w14:paraId="35E81C7F" w14:textId="650319D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8" w:history="1">
            <w:r w:rsidR="00DF08E3" w:rsidRPr="00565E8F">
              <w:rPr>
                <w:rStyle w:val="Hyperlink"/>
                <w:noProof/>
              </w:rPr>
              <w:t>7.4 Positives</w:t>
            </w:r>
            <w:r w:rsidR="00DF08E3">
              <w:rPr>
                <w:noProof/>
                <w:webHidden/>
              </w:rPr>
              <w:tab/>
            </w:r>
            <w:r w:rsidR="00DF08E3">
              <w:rPr>
                <w:noProof/>
                <w:webHidden/>
              </w:rPr>
              <w:fldChar w:fldCharType="begin"/>
            </w:r>
            <w:r w:rsidR="00DF08E3">
              <w:rPr>
                <w:noProof/>
                <w:webHidden/>
              </w:rPr>
              <w:instrText xml:space="preserve"> PAGEREF _Toc134017498 \h </w:instrText>
            </w:r>
            <w:r w:rsidR="00DF08E3">
              <w:rPr>
                <w:noProof/>
                <w:webHidden/>
              </w:rPr>
            </w:r>
            <w:r w:rsidR="00DF08E3">
              <w:rPr>
                <w:noProof/>
                <w:webHidden/>
              </w:rPr>
              <w:fldChar w:fldCharType="separate"/>
            </w:r>
            <w:r w:rsidR="00DF08E3">
              <w:rPr>
                <w:noProof/>
                <w:webHidden/>
              </w:rPr>
              <w:t>92</w:t>
            </w:r>
            <w:r w:rsidR="00DF08E3">
              <w:rPr>
                <w:noProof/>
                <w:webHidden/>
              </w:rPr>
              <w:fldChar w:fldCharType="end"/>
            </w:r>
          </w:hyperlink>
        </w:p>
        <w:p w14:paraId="2499FFAB" w14:textId="09E672D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499" w:history="1">
            <w:r w:rsidR="00DF08E3" w:rsidRPr="00565E8F">
              <w:rPr>
                <w:rStyle w:val="Hyperlink"/>
                <w:noProof/>
              </w:rPr>
              <w:t>7.5 Recommendation for Future Students</w:t>
            </w:r>
            <w:r w:rsidR="00DF08E3">
              <w:rPr>
                <w:noProof/>
                <w:webHidden/>
              </w:rPr>
              <w:tab/>
            </w:r>
            <w:r w:rsidR="00DF08E3">
              <w:rPr>
                <w:noProof/>
                <w:webHidden/>
              </w:rPr>
              <w:fldChar w:fldCharType="begin"/>
            </w:r>
            <w:r w:rsidR="00DF08E3">
              <w:rPr>
                <w:noProof/>
                <w:webHidden/>
              </w:rPr>
              <w:instrText xml:space="preserve"> PAGEREF _Toc134017499 \h </w:instrText>
            </w:r>
            <w:r w:rsidR="00DF08E3">
              <w:rPr>
                <w:noProof/>
                <w:webHidden/>
              </w:rPr>
            </w:r>
            <w:r w:rsidR="00DF08E3">
              <w:rPr>
                <w:noProof/>
                <w:webHidden/>
              </w:rPr>
              <w:fldChar w:fldCharType="separate"/>
            </w:r>
            <w:r w:rsidR="00DF08E3">
              <w:rPr>
                <w:noProof/>
                <w:webHidden/>
              </w:rPr>
              <w:t>92</w:t>
            </w:r>
            <w:r w:rsidR="00DF08E3">
              <w:rPr>
                <w:noProof/>
                <w:webHidden/>
              </w:rPr>
              <w:fldChar w:fldCharType="end"/>
            </w:r>
          </w:hyperlink>
        </w:p>
        <w:p w14:paraId="42F1FA32" w14:textId="1EB52A39"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500" w:history="1">
            <w:r w:rsidR="00DF08E3" w:rsidRPr="00565E8F">
              <w:rPr>
                <w:rStyle w:val="Hyperlink"/>
                <w:noProof/>
              </w:rPr>
              <w:t>7.6 Summary</w:t>
            </w:r>
            <w:r w:rsidR="00DF08E3">
              <w:rPr>
                <w:noProof/>
                <w:webHidden/>
              </w:rPr>
              <w:tab/>
            </w:r>
            <w:r w:rsidR="00DF08E3">
              <w:rPr>
                <w:noProof/>
                <w:webHidden/>
              </w:rPr>
              <w:fldChar w:fldCharType="begin"/>
            </w:r>
            <w:r w:rsidR="00DF08E3">
              <w:rPr>
                <w:noProof/>
                <w:webHidden/>
              </w:rPr>
              <w:instrText xml:space="preserve"> PAGEREF _Toc134017500 \h </w:instrText>
            </w:r>
            <w:r w:rsidR="00DF08E3">
              <w:rPr>
                <w:noProof/>
                <w:webHidden/>
              </w:rPr>
            </w:r>
            <w:r w:rsidR="00DF08E3">
              <w:rPr>
                <w:noProof/>
                <w:webHidden/>
              </w:rPr>
              <w:fldChar w:fldCharType="separate"/>
            </w:r>
            <w:r w:rsidR="00DF08E3">
              <w:rPr>
                <w:noProof/>
                <w:webHidden/>
              </w:rPr>
              <w:t>93</w:t>
            </w:r>
            <w:r w:rsidR="00DF08E3">
              <w:rPr>
                <w:noProof/>
                <w:webHidden/>
              </w:rPr>
              <w:fldChar w:fldCharType="end"/>
            </w:r>
          </w:hyperlink>
        </w:p>
        <w:p w14:paraId="5818170C" w14:textId="509EC2FC"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501" w:history="1">
            <w:r w:rsidR="00DF08E3" w:rsidRPr="00565E8F">
              <w:rPr>
                <w:rStyle w:val="Hyperlink"/>
                <w:b/>
                <w:bCs/>
                <w:noProof/>
              </w:rPr>
              <w:t>Chapter 8 References</w:t>
            </w:r>
            <w:r w:rsidR="00DF08E3">
              <w:rPr>
                <w:noProof/>
                <w:webHidden/>
              </w:rPr>
              <w:tab/>
            </w:r>
            <w:r w:rsidR="00DF08E3">
              <w:rPr>
                <w:noProof/>
                <w:webHidden/>
              </w:rPr>
              <w:fldChar w:fldCharType="begin"/>
            </w:r>
            <w:r w:rsidR="00DF08E3">
              <w:rPr>
                <w:noProof/>
                <w:webHidden/>
              </w:rPr>
              <w:instrText xml:space="preserve"> PAGEREF _Toc134017501 \h </w:instrText>
            </w:r>
            <w:r w:rsidR="00DF08E3">
              <w:rPr>
                <w:noProof/>
                <w:webHidden/>
              </w:rPr>
            </w:r>
            <w:r w:rsidR="00DF08E3">
              <w:rPr>
                <w:noProof/>
                <w:webHidden/>
              </w:rPr>
              <w:fldChar w:fldCharType="separate"/>
            </w:r>
            <w:r w:rsidR="00DF08E3">
              <w:rPr>
                <w:noProof/>
                <w:webHidden/>
              </w:rPr>
              <w:t>94</w:t>
            </w:r>
            <w:r w:rsidR="00DF08E3">
              <w:rPr>
                <w:noProof/>
                <w:webHidden/>
              </w:rPr>
              <w:fldChar w:fldCharType="end"/>
            </w:r>
          </w:hyperlink>
        </w:p>
        <w:p w14:paraId="2F38FAC2" w14:textId="70C17294" w:rsidR="00DF08E3" w:rsidRDefault="00000000">
          <w:pPr>
            <w:pStyle w:val="TOC1"/>
            <w:tabs>
              <w:tab w:val="right" w:leader="dot" w:pos="9016"/>
            </w:tabs>
            <w:rPr>
              <w:rFonts w:asciiTheme="minorHAnsi" w:eastAsiaTheme="minorEastAsia" w:hAnsiTheme="minorHAnsi" w:cstheme="minorBidi"/>
              <w:noProof/>
              <w:kern w:val="2"/>
              <w:szCs w:val="22"/>
              <w14:ligatures w14:val="standardContextual"/>
            </w:rPr>
          </w:pPr>
          <w:hyperlink w:anchor="_Toc134017502" w:history="1">
            <w:r w:rsidR="00DF08E3" w:rsidRPr="00565E8F">
              <w:rPr>
                <w:rStyle w:val="Hyperlink"/>
                <w:noProof/>
              </w:rPr>
              <w:t>Appendices</w:t>
            </w:r>
            <w:r w:rsidR="00DF08E3">
              <w:rPr>
                <w:noProof/>
                <w:webHidden/>
              </w:rPr>
              <w:tab/>
            </w:r>
            <w:r w:rsidR="00DF08E3">
              <w:rPr>
                <w:noProof/>
                <w:webHidden/>
              </w:rPr>
              <w:fldChar w:fldCharType="begin"/>
            </w:r>
            <w:r w:rsidR="00DF08E3">
              <w:rPr>
                <w:noProof/>
                <w:webHidden/>
              </w:rPr>
              <w:instrText xml:space="preserve"> PAGEREF _Toc134017502 \h </w:instrText>
            </w:r>
            <w:r w:rsidR="00DF08E3">
              <w:rPr>
                <w:noProof/>
                <w:webHidden/>
              </w:rPr>
            </w:r>
            <w:r w:rsidR="00DF08E3">
              <w:rPr>
                <w:noProof/>
                <w:webHidden/>
              </w:rPr>
              <w:fldChar w:fldCharType="separate"/>
            </w:r>
            <w:r w:rsidR="00DF08E3">
              <w:rPr>
                <w:noProof/>
                <w:webHidden/>
              </w:rPr>
              <w:t>98</w:t>
            </w:r>
            <w:r w:rsidR="00DF08E3">
              <w:rPr>
                <w:noProof/>
                <w:webHidden/>
              </w:rPr>
              <w:fldChar w:fldCharType="end"/>
            </w:r>
          </w:hyperlink>
        </w:p>
        <w:p w14:paraId="368C642B" w14:textId="37F89E52" w:rsidR="00D06EBF" w:rsidRDefault="00D06EBF">
          <w:pPr>
            <w:rPr>
              <w:b/>
              <w:bCs/>
              <w:noProof/>
            </w:rPr>
          </w:pPr>
          <w:r>
            <w:rPr>
              <w:b/>
              <w:bCs/>
              <w:noProof/>
            </w:rPr>
            <w:fldChar w:fldCharType="end"/>
          </w:r>
        </w:p>
      </w:sdtContent>
    </w:sdt>
    <w:p w14:paraId="1E259365" w14:textId="22945047" w:rsidR="00AE223A" w:rsidRDefault="00AE223A">
      <w:pPr>
        <w:rPr>
          <w:b/>
          <w:bCs/>
          <w:noProof/>
        </w:rPr>
      </w:pPr>
    </w:p>
    <w:p w14:paraId="73D5D27F" w14:textId="77777777" w:rsidR="00A474CC" w:rsidRDefault="00A474CC" w:rsidP="00752BBF">
      <w:pPr>
        <w:pStyle w:val="Heading1"/>
        <w:rPr>
          <w:rStyle w:val="Strong"/>
          <w:b w:val="0"/>
          <w:bCs w:val="0"/>
        </w:rPr>
      </w:pPr>
    </w:p>
    <w:p w14:paraId="0ACAA9DE" w14:textId="77777777" w:rsidR="00DF08E3" w:rsidRDefault="00DF08E3" w:rsidP="00DF08E3"/>
    <w:p w14:paraId="7D447D1C" w14:textId="77777777" w:rsidR="00DF08E3" w:rsidRPr="00DF08E3" w:rsidRDefault="00DF08E3" w:rsidP="00DF08E3"/>
    <w:p w14:paraId="20F82C44" w14:textId="026B923D" w:rsidR="00667D2D" w:rsidRPr="00752BBF" w:rsidRDefault="00752BBF" w:rsidP="00752BBF">
      <w:pPr>
        <w:pStyle w:val="Heading1"/>
        <w:rPr>
          <w:rStyle w:val="Strong"/>
          <w:b w:val="0"/>
          <w:bCs w:val="0"/>
        </w:rPr>
      </w:pPr>
      <w:bookmarkStart w:id="5" w:name="_Toc134017431"/>
      <w:r w:rsidRPr="00752BBF">
        <w:rPr>
          <w:rStyle w:val="Strong"/>
          <w:b w:val="0"/>
          <w:bCs w:val="0"/>
        </w:rPr>
        <w:lastRenderedPageBreak/>
        <w:t>List of Acronyms</w:t>
      </w:r>
      <w:bookmarkEnd w:id="5"/>
    </w:p>
    <w:p w14:paraId="5C552035" w14:textId="459D219A" w:rsidR="00FB6643" w:rsidRDefault="00AE223A" w:rsidP="006B1076">
      <w:pPr>
        <w:tabs>
          <w:tab w:val="left" w:pos="1824"/>
        </w:tabs>
        <w:rPr>
          <w:rStyle w:val="Strong"/>
          <w:noProof/>
        </w:rPr>
        <w:sectPr w:rsidR="00FB6643" w:rsidSect="00FB6643">
          <w:headerReference w:type="even" r:id="rId10"/>
          <w:headerReference w:type="default" r:id="rId11"/>
          <w:footerReference w:type="even" r:id="rId12"/>
          <w:footerReference w:type="default" r:id="rId13"/>
          <w:headerReference w:type="first" r:id="rId14"/>
          <w:footerReference w:type="first" r:id="rId15"/>
          <w:type w:val="continuous"/>
          <w:pgSz w:w="11906" w:h="16838"/>
          <w:pgMar w:top="1440" w:right="1440" w:bottom="1440" w:left="1440" w:header="567" w:footer="708" w:gutter="0"/>
          <w:cols w:space="708"/>
          <w:titlePg/>
          <w:docGrid w:linePitch="360"/>
        </w:sectPr>
      </w:pPr>
      <w:r>
        <w:rPr>
          <w:rStyle w:val="Strong"/>
        </w:rPr>
        <w:fldChar w:fldCharType="begin"/>
      </w:r>
      <w:r>
        <w:rPr>
          <w:rStyle w:val="Strong"/>
        </w:rPr>
        <w:instrText xml:space="preserve"> INDEX \h "A" \c "2" \z "2057" </w:instrText>
      </w:r>
      <w:r>
        <w:rPr>
          <w:rStyle w:val="Strong"/>
        </w:rPr>
        <w:fldChar w:fldCharType="separate"/>
      </w:r>
      <w:r w:rsidR="006B1076">
        <w:rPr>
          <w:rStyle w:val="Strong"/>
        </w:rPr>
        <w:tab/>
      </w:r>
    </w:p>
    <w:p w14:paraId="48C1670C" w14:textId="77777777" w:rsidR="00FB6643" w:rsidRDefault="00FB6643">
      <w:pPr>
        <w:pStyle w:val="IndexHeading"/>
        <w:keepNext/>
        <w:tabs>
          <w:tab w:val="right" w:leader="dot" w:pos="4143"/>
        </w:tabs>
        <w:rPr>
          <w:rFonts w:eastAsiaTheme="minorEastAsia" w:cstheme="minorBidi"/>
          <w:b w:val="0"/>
          <w:bCs w:val="0"/>
          <w:noProof/>
        </w:rPr>
      </w:pPr>
      <w:r>
        <w:rPr>
          <w:noProof/>
        </w:rPr>
        <w:t>A</w:t>
      </w:r>
    </w:p>
    <w:p w14:paraId="3E9B1060" w14:textId="77777777" w:rsidR="00FB6643" w:rsidRDefault="00FB6643">
      <w:pPr>
        <w:pStyle w:val="Index1"/>
        <w:tabs>
          <w:tab w:val="right" w:leader="dot" w:pos="4143"/>
        </w:tabs>
        <w:rPr>
          <w:noProof/>
        </w:rPr>
      </w:pPr>
      <w:r>
        <w:rPr>
          <w:noProof/>
        </w:rPr>
        <w:t>Artificial Intelligence</w:t>
      </w:r>
    </w:p>
    <w:p w14:paraId="5DD0049F" w14:textId="77777777" w:rsidR="00FB6643" w:rsidRDefault="00FB6643">
      <w:pPr>
        <w:pStyle w:val="Index2"/>
        <w:tabs>
          <w:tab w:val="right" w:leader="dot" w:pos="4143"/>
        </w:tabs>
        <w:rPr>
          <w:noProof/>
        </w:rPr>
      </w:pPr>
      <w:r>
        <w:rPr>
          <w:noProof/>
        </w:rPr>
        <w:t>(A.I), 8</w:t>
      </w:r>
    </w:p>
    <w:p w14:paraId="104E281F" w14:textId="77777777" w:rsidR="00FB6643" w:rsidRDefault="00FB6643">
      <w:pPr>
        <w:pStyle w:val="IndexHeading"/>
        <w:keepNext/>
        <w:tabs>
          <w:tab w:val="right" w:leader="dot" w:pos="4143"/>
        </w:tabs>
        <w:rPr>
          <w:rFonts w:eastAsiaTheme="minorEastAsia" w:cstheme="minorBidi"/>
          <w:b w:val="0"/>
          <w:bCs w:val="0"/>
          <w:noProof/>
        </w:rPr>
      </w:pPr>
      <w:r>
        <w:rPr>
          <w:noProof/>
        </w:rPr>
        <w:t>B</w:t>
      </w:r>
    </w:p>
    <w:p w14:paraId="2165F75E" w14:textId="77777777" w:rsidR="00FB6643" w:rsidRDefault="00FB6643">
      <w:pPr>
        <w:pStyle w:val="Index1"/>
        <w:tabs>
          <w:tab w:val="right" w:leader="dot" w:pos="4143"/>
        </w:tabs>
        <w:rPr>
          <w:noProof/>
        </w:rPr>
      </w:pPr>
      <w:r>
        <w:rPr>
          <w:noProof/>
        </w:rPr>
        <w:t>Business Email Compromise</w:t>
      </w:r>
    </w:p>
    <w:p w14:paraId="5FCF9D46" w14:textId="77777777" w:rsidR="00FB6643" w:rsidRDefault="00FB6643">
      <w:pPr>
        <w:pStyle w:val="Index2"/>
        <w:tabs>
          <w:tab w:val="right" w:leader="dot" w:pos="4143"/>
        </w:tabs>
        <w:rPr>
          <w:noProof/>
        </w:rPr>
      </w:pPr>
      <w:r>
        <w:rPr>
          <w:noProof/>
        </w:rPr>
        <w:t>(BEC), 15</w:t>
      </w:r>
    </w:p>
    <w:p w14:paraId="3AD17540" w14:textId="77777777" w:rsidR="00FB6643" w:rsidRDefault="00FB6643">
      <w:pPr>
        <w:pStyle w:val="IndexHeading"/>
        <w:keepNext/>
        <w:tabs>
          <w:tab w:val="right" w:leader="dot" w:pos="4143"/>
        </w:tabs>
        <w:rPr>
          <w:rFonts w:eastAsiaTheme="minorEastAsia" w:cstheme="minorBidi"/>
          <w:b w:val="0"/>
          <w:bCs w:val="0"/>
          <w:noProof/>
        </w:rPr>
      </w:pPr>
      <w:r>
        <w:rPr>
          <w:noProof/>
        </w:rPr>
        <w:t>C</w:t>
      </w:r>
    </w:p>
    <w:p w14:paraId="108BE488" w14:textId="77777777" w:rsidR="00FB6643" w:rsidRDefault="00FB6643">
      <w:pPr>
        <w:pStyle w:val="Index1"/>
        <w:tabs>
          <w:tab w:val="right" w:leader="dot" w:pos="4143"/>
        </w:tabs>
        <w:rPr>
          <w:noProof/>
        </w:rPr>
      </w:pPr>
      <w:r>
        <w:rPr>
          <w:noProof/>
        </w:rPr>
        <w:t>Cross-Site Scripting</w:t>
      </w:r>
    </w:p>
    <w:p w14:paraId="61CAE56F" w14:textId="77777777" w:rsidR="00FB6643" w:rsidRDefault="00FB6643">
      <w:pPr>
        <w:pStyle w:val="Index2"/>
        <w:tabs>
          <w:tab w:val="right" w:leader="dot" w:pos="4143"/>
        </w:tabs>
        <w:rPr>
          <w:noProof/>
        </w:rPr>
      </w:pPr>
      <w:r>
        <w:rPr>
          <w:noProof/>
        </w:rPr>
        <w:t>(XSS), 16</w:t>
      </w:r>
    </w:p>
    <w:p w14:paraId="3FD0BDB9" w14:textId="77777777" w:rsidR="00FB6643" w:rsidRDefault="00FB6643">
      <w:pPr>
        <w:pStyle w:val="Index1"/>
        <w:tabs>
          <w:tab w:val="right" w:leader="dot" w:pos="4143"/>
        </w:tabs>
        <w:rPr>
          <w:noProof/>
        </w:rPr>
      </w:pPr>
      <w:r>
        <w:rPr>
          <w:noProof/>
        </w:rPr>
        <w:t>Cyber Physical Systems</w:t>
      </w:r>
    </w:p>
    <w:p w14:paraId="460B3959" w14:textId="77777777" w:rsidR="00FB6643" w:rsidRDefault="00FB6643">
      <w:pPr>
        <w:pStyle w:val="Index2"/>
        <w:tabs>
          <w:tab w:val="right" w:leader="dot" w:pos="4143"/>
        </w:tabs>
        <w:rPr>
          <w:noProof/>
        </w:rPr>
      </w:pPr>
      <w:r>
        <w:rPr>
          <w:noProof/>
        </w:rPr>
        <w:t>(CPS), 9</w:t>
      </w:r>
    </w:p>
    <w:p w14:paraId="37A3EEB0" w14:textId="77777777" w:rsidR="00FB6643" w:rsidRDefault="00FB6643">
      <w:pPr>
        <w:pStyle w:val="IndexHeading"/>
        <w:keepNext/>
        <w:tabs>
          <w:tab w:val="right" w:leader="dot" w:pos="4143"/>
        </w:tabs>
        <w:rPr>
          <w:rFonts w:eastAsiaTheme="minorEastAsia" w:cstheme="minorBidi"/>
          <w:b w:val="0"/>
          <w:bCs w:val="0"/>
          <w:noProof/>
        </w:rPr>
      </w:pPr>
      <w:r>
        <w:rPr>
          <w:noProof/>
        </w:rPr>
        <w:t>D</w:t>
      </w:r>
    </w:p>
    <w:p w14:paraId="2708AA3C" w14:textId="77777777" w:rsidR="00FB6643" w:rsidRDefault="00FB6643">
      <w:pPr>
        <w:pStyle w:val="Index1"/>
        <w:tabs>
          <w:tab w:val="right" w:leader="dot" w:pos="4143"/>
        </w:tabs>
        <w:rPr>
          <w:noProof/>
        </w:rPr>
      </w:pPr>
      <w:r>
        <w:rPr>
          <w:noProof/>
        </w:rPr>
        <w:t>Denial of Service</w:t>
      </w:r>
    </w:p>
    <w:p w14:paraId="1277808A" w14:textId="77777777" w:rsidR="00FB6643" w:rsidRDefault="00FB6643">
      <w:pPr>
        <w:pStyle w:val="Index2"/>
        <w:tabs>
          <w:tab w:val="right" w:leader="dot" w:pos="4143"/>
        </w:tabs>
        <w:rPr>
          <w:noProof/>
        </w:rPr>
      </w:pPr>
      <w:r>
        <w:rPr>
          <w:noProof/>
        </w:rPr>
        <w:t>(DoS), 13</w:t>
      </w:r>
    </w:p>
    <w:p w14:paraId="0D8ADF37" w14:textId="77777777" w:rsidR="00FB6643" w:rsidRDefault="00FB6643">
      <w:pPr>
        <w:pStyle w:val="Index1"/>
        <w:tabs>
          <w:tab w:val="right" w:leader="dot" w:pos="4143"/>
        </w:tabs>
        <w:rPr>
          <w:noProof/>
        </w:rPr>
      </w:pPr>
      <w:r>
        <w:rPr>
          <w:noProof/>
        </w:rPr>
        <w:t>Distributed Control Systems</w:t>
      </w:r>
    </w:p>
    <w:p w14:paraId="23A1F37C" w14:textId="77777777" w:rsidR="00FB6643" w:rsidRDefault="00FB6643">
      <w:pPr>
        <w:pStyle w:val="Index2"/>
        <w:tabs>
          <w:tab w:val="right" w:leader="dot" w:pos="4143"/>
        </w:tabs>
        <w:rPr>
          <w:noProof/>
        </w:rPr>
      </w:pPr>
      <w:r>
        <w:rPr>
          <w:noProof/>
        </w:rPr>
        <w:t>(DCS), 9</w:t>
      </w:r>
    </w:p>
    <w:p w14:paraId="17069FDC" w14:textId="77777777" w:rsidR="00FB6643" w:rsidRDefault="00FB6643">
      <w:pPr>
        <w:pStyle w:val="Index1"/>
        <w:tabs>
          <w:tab w:val="right" w:leader="dot" w:pos="4143"/>
        </w:tabs>
        <w:rPr>
          <w:noProof/>
        </w:rPr>
      </w:pPr>
      <w:r>
        <w:rPr>
          <w:noProof/>
        </w:rPr>
        <w:t>Distributed Denial of Service</w:t>
      </w:r>
    </w:p>
    <w:p w14:paraId="742F7D28" w14:textId="77777777" w:rsidR="00FB6643" w:rsidRDefault="00FB6643">
      <w:pPr>
        <w:pStyle w:val="Index2"/>
        <w:tabs>
          <w:tab w:val="right" w:leader="dot" w:pos="4143"/>
        </w:tabs>
        <w:rPr>
          <w:noProof/>
        </w:rPr>
      </w:pPr>
      <w:r>
        <w:rPr>
          <w:noProof/>
        </w:rPr>
        <w:t>(DDoS), 15</w:t>
      </w:r>
    </w:p>
    <w:p w14:paraId="5CE1573F" w14:textId="77777777" w:rsidR="00FB6643" w:rsidRDefault="00FB6643">
      <w:pPr>
        <w:pStyle w:val="Index1"/>
        <w:tabs>
          <w:tab w:val="right" w:leader="dot" w:pos="4143"/>
        </w:tabs>
        <w:rPr>
          <w:noProof/>
        </w:rPr>
      </w:pPr>
      <w:r>
        <w:rPr>
          <w:noProof/>
        </w:rPr>
        <w:t>Dynamic Application Security Testing</w:t>
      </w:r>
    </w:p>
    <w:p w14:paraId="4BDD057F" w14:textId="77777777" w:rsidR="00FB6643" w:rsidRDefault="00FB6643">
      <w:pPr>
        <w:pStyle w:val="Index2"/>
        <w:tabs>
          <w:tab w:val="right" w:leader="dot" w:pos="4143"/>
        </w:tabs>
        <w:rPr>
          <w:noProof/>
        </w:rPr>
      </w:pPr>
      <w:r>
        <w:rPr>
          <w:noProof/>
        </w:rPr>
        <w:t>(DAST), 28</w:t>
      </w:r>
    </w:p>
    <w:p w14:paraId="7928AB68" w14:textId="77777777" w:rsidR="00FB6643" w:rsidRDefault="00FB6643">
      <w:pPr>
        <w:pStyle w:val="IndexHeading"/>
        <w:keepNext/>
        <w:tabs>
          <w:tab w:val="right" w:leader="dot" w:pos="4143"/>
        </w:tabs>
        <w:rPr>
          <w:rFonts w:eastAsiaTheme="minorEastAsia" w:cstheme="minorBidi"/>
          <w:b w:val="0"/>
          <w:bCs w:val="0"/>
          <w:noProof/>
        </w:rPr>
      </w:pPr>
      <w:r>
        <w:rPr>
          <w:noProof/>
        </w:rPr>
        <w:t>F</w:t>
      </w:r>
    </w:p>
    <w:p w14:paraId="28449F8E" w14:textId="77777777" w:rsidR="00FB6643" w:rsidRDefault="00FB6643">
      <w:pPr>
        <w:pStyle w:val="Index1"/>
        <w:tabs>
          <w:tab w:val="right" w:leader="dot" w:pos="4143"/>
        </w:tabs>
        <w:rPr>
          <w:noProof/>
        </w:rPr>
      </w:pPr>
      <w:r>
        <w:rPr>
          <w:noProof/>
        </w:rPr>
        <w:t>First Industrial revolution</w:t>
      </w:r>
    </w:p>
    <w:p w14:paraId="6BA9DE47" w14:textId="77777777" w:rsidR="00FB6643" w:rsidRDefault="00FB6643">
      <w:pPr>
        <w:pStyle w:val="Index2"/>
        <w:tabs>
          <w:tab w:val="right" w:leader="dot" w:pos="4143"/>
        </w:tabs>
        <w:rPr>
          <w:noProof/>
        </w:rPr>
      </w:pPr>
      <w:r>
        <w:rPr>
          <w:noProof/>
        </w:rPr>
        <w:t>(1IR), 8</w:t>
      </w:r>
    </w:p>
    <w:p w14:paraId="6EC145DF" w14:textId="77777777" w:rsidR="00FB6643" w:rsidRDefault="00FB6643">
      <w:pPr>
        <w:pStyle w:val="IndexHeading"/>
        <w:keepNext/>
        <w:tabs>
          <w:tab w:val="right" w:leader="dot" w:pos="4143"/>
        </w:tabs>
        <w:rPr>
          <w:rFonts w:eastAsiaTheme="minorEastAsia" w:cstheme="minorBidi"/>
          <w:b w:val="0"/>
          <w:bCs w:val="0"/>
          <w:noProof/>
        </w:rPr>
      </w:pPr>
      <w:r>
        <w:rPr>
          <w:noProof/>
        </w:rPr>
        <w:t>I</w:t>
      </w:r>
    </w:p>
    <w:p w14:paraId="07A2746D" w14:textId="77777777" w:rsidR="00FB6643" w:rsidRDefault="00FB6643">
      <w:pPr>
        <w:pStyle w:val="Index1"/>
        <w:tabs>
          <w:tab w:val="right" w:leader="dot" w:pos="4143"/>
        </w:tabs>
        <w:rPr>
          <w:noProof/>
        </w:rPr>
      </w:pPr>
      <w:r>
        <w:rPr>
          <w:noProof/>
        </w:rPr>
        <w:t>Industrial Control Systems</w:t>
      </w:r>
    </w:p>
    <w:p w14:paraId="7E59292C" w14:textId="77777777" w:rsidR="00FB6643" w:rsidRDefault="00FB6643">
      <w:pPr>
        <w:pStyle w:val="Index2"/>
        <w:tabs>
          <w:tab w:val="right" w:leader="dot" w:pos="4143"/>
        </w:tabs>
        <w:rPr>
          <w:noProof/>
        </w:rPr>
      </w:pPr>
      <w:r>
        <w:rPr>
          <w:noProof/>
        </w:rPr>
        <w:t>(ICS), 9</w:t>
      </w:r>
    </w:p>
    <w:p w14:paraId="3D8D8A4D" w14:textId="77777777" w:rsidR="00FB6643" w:rsidRDefault="00FB6643">
      <w:pPr>
        <w:pStyle w:val="Index1"/>
        <w:tabs>
          <w:tab w:val="right" w:leader="dot" w:pos="4143"/>
        </w:tabs>
        <w:rPr>
          <w:noProof/>
        </w:rPr>
      </w:pPr>
      <w:r>
        <w:rPr>
          <w:noProof/>
        </w:rPr>
        <w:t>Industrial Internet of Things</w:t>
      </w:r>
    </w:p>
    <w:p w14:paraId="79FF75A0" w14:textId="77777777" w:rsidR="00FB6643" w:rsidRDefault="00FB6643">
      <w:pPr>
        <w:pStyle w:val="Index2"/>
        <w:tabs>
          <w:tab w:val="right" w:leader="dot" w:pos="4143"/>
        </w:tabs>
        <w:rPr>
          <w:noProof/>
        </w:rPr>
      </w:pPr>
      <w:r>
        <w:rPr>
          <w:noProof/>
        </w:rPr>
        <w:t>(IIoT), 9</w:t>
      </w:r>
    </w:p>
    <w:p w14:paraId="58506A2B" w14:textId="77777777" w:rsidR="00FB6643" w:rsidRDefault="00FB6643">
      <w:pPr>
        <w:pStyle w:val="Index1"/>
        <w:tabs>
          <w:tab w:val="right" w:leader="dot" w:pos="4143"/>
        </w:tabs>
        <w:rPr>
          <w:noProof/>
        </w:rPr>
      </w:pPr>
      <w:r>
        <w:rPr>
          <w:noProof/>
        </w:rPr>
        <w:t>Information Security Management System</w:t>
      </w:r>
    </w:p>
    <w:p w14:paraId="2005D4F5" w14:textId="77777777" w:rsidR="00FB6643" w:rsidRDefault="00FB6643">
      <w:pPr>
        <w:pStyle w:val="Index2"/>
        <w:tabs>
          <w:tab w:val="right" w:leader="dot" w:pos="4143"/>
        </w:tabs>
        <w:rPr>
          <w:noProof/>
        </w:rPr>
      </w:pPr>
      <w:r>
        <w:rPr>
          <w:noProof/>
        </w:rPr>
        <w:t>(ISMS), 22</w:t>
      </w:r>
    </w:p>
    <w:p w14:paraId="1AC76C9C" w14:textId="77777777" w:rsidR="00FB6643" w:rsidRDefault="00FB6643">
      <w:pPr>
        <w:pStyle w:val="Index1"/>
        <w:tabs>
          <w:tab w:val="right" w:leader="dot" w:pos="4143"/>
        </w:tabs>
        <w:rPr>
          <w:noProof/>
        </w:rPr>
      </w:pPr>
      <w:r>
        <w:rPr>
          <w:noProof/>
        </w:rPr>
        <w:t>Information Technology</w:t>
      </w:r>
    </w:p>
    <w:p w14:paraId="6F9E5996" w14:textId="77777777" w:rsidR="00FB6643" w:rsidRDefault="00FB6643">
      <w:pPr>
        <w:pStyle w:val="Index2"/>
        <w:tabs>
          <w:tab w:val="right" w:leader="dot" w:pos="4143"/>
        </w:tabs>
        <w:rPr>
          <w:noProof/>
        </w:rPr>
      </w:pPr>
      <w:r>
        <w:rPr>
          <w:noProof/>
        </w:rPr>
        <w:t>(IT), 9</w:t>
      </w:r>
    </w:p>
    <w:p w14:paraId="28DFC32F" w14:textId="77777777" w:rsidR="00FB6643" w:rsidRDefault="00FB6643">
      <w:pPr>
        <w:pStyle w:val="Index1"/>
        <w:tabs>
          <w:tab w:val="right" w:leader="dot" w:pos="4143"/>
        </w:tabs>
        <w:rPr>
          <w:noProof/>
        </w:rPr>
      </w:pPr>
      <w:r>
        <w:rPr>
          <w:noProof/>
        </w:rPr>
        <w:t>International Accreditation Forum</w:t>
      </w:r>
    </w:p>
    <w:p w14:paraId="2B4FA6EF" w14:textId="77777777" w:rsidR="00FB6643" w:rsidRDefault="00FB6643">
      <w:pPr>
        <w:pStyle w:val="Index2"/>
        <w:tabs>
          <w:tab w:val="right" w:leader="dot" w:pos="4143"/>
        </w:tabs>
        <w:rPr>
          <w:noProof/>
        </w:rPr>
      </w:pPr>
      <w:r>
        <w:rPr>
          <w:noProof/>
        </w:rPr>
        <w:t>(IAF), 22</w:t>
      </w:r>
    </w:p>
    <w:p w14:paraId="29C3F5E4" w14:textId="77777777" w:rsidR="00FB6643" w:rsidRDefault="00FB6643">
      <w:pPr>
        <w:pStyle w:val="Index1"/>
        <w:tabs>
          <w:tab w:val="right" w:leader="dot" w:pos="4143"/>
        </w:tabs>
        <w:rPr>
          <w:noProof/>
        </w:rPr>
      </w:pPr>
      <w:r>
        <w:rPr>
          <w:noProof/>
        </w:rPr>
        <w:t>Internet Control Message Protocol</w:t>
      </w:r>
    </w:p>
    <w:p w14:paraId="5DBD0837" w14:textId="77777777" w:rsidR="00FB6643" w:rsidRDefault="00FB6643">
      <w:pPr>
        <w:pStyle w:val="Index2"/>
        <w:tabs>
          <w:tab w:val="right" w:leader="dot" w:pos="4143"/>
        </w:tabs>
        <w:rPr>
          <w:noProof/>
        </w:rPr>
      </w:pPr>
      <w:r>
        <w:rPr>
          <w:noProof/>
        </w:rPr>
        <w:t>(ICMP), 27</w:t>
      </w:r>
    </w:p>
    <w:p w14:paraId="37F0FE66" w14:textId="77777777" w:rsidR="00FB6643" w:rsidRDefault="00FB6643">
      <w:pPr>
        <w:pStyle w:val="Index1"/>
        <w:tabs>
          <w:tab w:val="right" w:leader="dot" w:pos="4143"/>
        </w:tabs>
        <w:rPr>
          <w:noProof/>
        </w:rPr>
      </w:pPr>
      <w:r>
        <w:rPr>
          <w:noProof/>
        </w:rPr>
        <w:t>Internet of Things</w:t>
      </w:r>
    </w:p>
    <w:p w14:paraId="335C4F6B" w14:textId="77777777" w:rsidR="00FB6643" w:rsidRDefault="00FB6643">
      <w:pPr>
        <w:pStyle w:val="Index2"/>
        <w:tabs>
          <w:tab w:val="right" w:leader="dot" w:pos="4143"/>
        </w:tabs>
        <w:rPr>
          <w:noProof/>
        </w:rPr>
      </w:pPr>
      <w:r>
        <w:rPr>
          <w:noProof/>
        </w:rPr>
        <w:t>(IoT), 8</w:t>
      </w:r>
    </w:p>
    <w:p w14:paraId="775F96D5" w14:textId="77777777" w:rsidR="00FB6643" w:rsidRDefault="00FB6643">
      <w:pPr>
        <w:pStyle w:val="IndexHeading"/>
        <w:keepNext/>
        <w:tabs>
          <w:tab w:val="right" w:leader="dot" w:pos="4143"/>
        </w:tabs>
        <w:rPr>
          <w:rFonts w:eastAsiaTheme="minorEastAsia" w:cstheme="minorBidi"/>
          <w:b w:val="0"/>
          <w:bCs w:val="0"/>
          <w:noProof/>
        </w:rPr>
      </w:pPr>
      <w:r>
        <w:rPr>
          <w:noProof/>
        </w:rPr>
        <w:t>N</w:t>
      </w:r>
    </w:p>
    <w:p w14:paraId="292A56DA" w14:textId="77777777" w:rsidR="00FB6643" w:rsidRDefault="00FB6643">
      <w:pPr>
        <w:pStyle w:val="Index1"/>
        <w:tabs>
          <w:tab w:val="right" w:leader="dot" w:pos="4143"/>
        </w:tabs>
        <w:rPr>
          <w:noProof/>
        </w:rPr>
      </w:pPr>
      <w:r>
        <w:rPr>
          <w:noProof/>
        </w:rPr>
        <w:t>National Cyber Security Centre</w:t>
      </w:r>
    </w:p>
    <w:p w14:paraId="5852AB35" w14:textId="77777777" w:rsidR="00FB6643" w:rsidRDefault="00FB6643">
      <w:pPr>
        <w:pStyle w:val="Index2"/>
        <w:tabs>
          <w:tab w:val="right" w:leader="dot" w:pos="4143"/>
        </w:tabs>
        <w:rPr>
          <w:noProof/>
        </w:rPr>
      </w:pPr>
      <w:r>
        <w:rPr>
          <w:noProof/>
        </w:rPr>
        <w:t>(NSCS), 18</w:t>
      </w:r>
    </w:p>
    <w:p w14:paraId="767EEB10" w14:textId="77777777" w:rsidR="00FB6643" w:rsidRDefault="00FB6643">
      <w:pPr>
        <w:pStyle w:val="Index1"/>
        <w:tabs>
          <w:tab w:val="right" w:leader="dot" w:pos="4143"/>
        </w:tabs>
        <w:rPr>
          <w:noProof/>
        </w:rPr>
      </w:pPr>
      <w:r>
        <w:rPr>
          <w:noProof/>
        </w:rPr>
        <w:t>National Vulnerabilities Database</w:t>
      </w:r>
    </w:p>
    <w:p w14:paraId="7E0CCAB5" w14:textId="77777777" w:rsidR="00FB6643" w:rsidRDefault="00FB6643">
      <w:pPr>
        <w:pStyle w:val="Index2"/>
        <w:tabs>
          <w:tab w:val="right" w:leader="dot" w:pos="4143"/>
        </w:tabs>
        <w:rPr>
          <w:noProof/>
        </w:rPr>
      </w:pPr>
      <w:r>
        <w:rPr>
          <w:noProof/>
        </w:rPr>
        <w:t>(NVD), 28</w:t>
      </w:r>
    </w:p>
    <w:p w14:paraId="4BC9725F" w14:textId="77777777" w:rsidR="00FB6643" w:rsidRDefault="00FB6643">
      <w:pPr>
        <w:pStyle w:val="IndexHeading"/>
        <w:keepNext/>
        <w:tabs>
          <w:tab w:val="right" w:leader="dot" w:pos="4143"/>
        </w:tabs>
        <w:rPr>
          <w:rFonts w:eastAsiaTheme="minorEastAsia" w:cstheme="minorBidi"/>
          <w:b w:val="0"/>
          <w:bCs w:val="0"/>
          <w:noProof/>
        </w:rPr>
      </w:pPr>
      <w:r>
        <w:rPr>
          <w:noProof/>
        </w:rPr>
        <w:t>O</w:t>
      </w:r>
    </w:p>
    <w:p w14:paraId="0A3580A7" w14:textId="77777777" w:rsidR="00FB6643" w:rsidRDefault="00FB6643">
      <w:pPr>
        <w:pStyle w:val="Index1"/>
        <w:tabs>
          <w:tab w:val="right" w:leader="dot" w:pos="4143"/>
        </w:tabs>
        <w:rPr>
          <w:noProof/>
        </w:rPr>
      </w:pPr>
      <w:r>
        <w:rPr>
          <w:noProof/>
        </w:rPr>
        <w:t>OPC UA</w:t>
      </w:r>
    </w:p>
    <w:p w14:paraId="41954DDA" w14:textId="77777777" w:rsidR="00FB6643" w:rsidRDefault="00FB6643">
      <w:pPr>
        <w:pStyle w:val="Index2"/>
        <w:tabs>
          <w:tab w:val="right" w:leader="dot" w:pos="4143"/>
        </w:tabs>
        <w:rPr>
          <w:noProof/>
        </w:rPr>
      </w:pPr>
      <w:r>
        <w:rPr>
          <w:noProof/>
        </w:rPr>
        <w:t>(Unified Architecture), 43</w:t>
      </w:r>
    </w:p>
    <w:p w14:paraId="17D86D1A" w14:textId="77777777" w:rsidR="00FB6643" w:rsidRDefault="00FB6643">
      <w:pPr>
        <w:pStyle w:val="Index1"/>
        <w:tabs>
          <w:tab w:val="right" w:leader="dot" w:pos="4143"/>
        </w:tabs>
        <w:rPr>
          <w:noProof/>
        </w:rPr>
      </w:pPr>
      <w:r>
        <w:rPr>
          <w:noProof/>
        </w:rPr>
        <w:t>Open Platform Communications</w:t>
      </w:r>
    </w:p>
    <w:p w14:paraId="64DE4E2B" w14:textId="77777777" w:rsidR="00FB6643" w:rsidRDefault="00FB6643">
      <w:pPr>
        <w:pStyle w:val="Index2"/>
        <w:tabs>
          <w:tab w:val="right" w:leader="dot" w:pos="4143"/>
        </w:tabs>
        <w:rPr>
          <w:noProof/>
        </w:rPr>
      </w:pPr>
      <w:r>
        <w:rPr>
          <w:noProof/>
        </w:rPr>
        <w:t>(OPC), 42</w:t>
      </w:r>
    </w:p>
    <w:p w14:paraId="3F69ABA7" w14:textId="77777777" w:rsidR="00FB6643" w:rsidRDefault="00FB6643">
      <w:pPr>
        <w:pStyle w:val="Index1"/>
        <w:tabs>
          <w:tab w:val="right" w:leader="dot" w:pos="4143"/>
        </w:tabs>
        <w:rPr>
          <w:noProof/>
        </w:rPr>
      </w:pPr>
      <w:r>
        <w:rPr>
          <w:noProof/>
        </w:rPr>
        <w:t>Open Source Intelligence</w:t>
      </w:r>
    </w:p>
    <w:p w14:paraId="53EAEBF3" w14:textId="77777777" w:rsidR="00FB6643" w:rsidRDefault="00FB6643">
      <w:pPr>
        <w:pStyle w:val="Index2"/>
        <w:tabs>
          <w:tab w:val="right" w:leader="dot" w:pos="4143"/>
        </w:tabs>
        <w:rPr>
          <w:noProof/>
        </w:rPr>
      </w:pPr>
      <w:r>
        <w:rPr>
          <w:noProof/>
        </w:rPr>
        <w:t>(OSINT), 28</w:t>
      </w:r>
    </w:p>
    <w:p w14:paraId="766AB1A6" w14:textId="77777777" w:rsidR="00FB6643" w:rsidRDefault="00FB6643">
      <w:pPr>
        <w:pStyle w:val="Index1"/>
        <w:tabs>
          <w:tab w:val="right" w:leader="dot" w:pos="4143"/>
        </w:tabs>
        <w:rPr>
          <w:noProof/>
        </w:rPr>
      </w:pPr>
      <w:r>
        <w:rPr>
          <w:noProof/>
        </w:rPr>
        <w:t>Operational Technlogy</w:t>
      </w:r>
    </w:p>
    <w:p w14:paraId="762E2E7A" w14:textId="77777777" w:rsidR="00FB6643" w:rsidRDefault="00FB6643">
      <w:pPr>
        <w:pStyle w:val="Index2"/>
        <w:tabs>
          <w:tab w:val="right" w:leader="dot" w:pos="4143"/>
        </w:tabs>
        <w:rPr>
          <w:noProof/>
        </w:rPr>
      </w:pPr>
      <w:r>
        <w:rPr>
          <w:noProof/>
        </w:rPr>
        <w:t>(OT), 9</w:t>
      </w:r>
    </w:p>
    <w:p w14:paraId="64BA0437" w14:textId="77777777" w:rsidR="00FB6643" w:rsidRDefault="00FB6643">
      <w:pPr>
        <w:pStyle w:val="IndexHeading"/>
        <w:keepNext/>
        <w:tabs>
          <w:tab w:val="right" w:leader="dot" w:pos="4143"/>
        </w:tabs>
        <w:rPr>
          <w:rFonts w:eastAsiaTheme="minorEastAsia" w:cstheme="minorBidi"/>
          <w:b w:val="0"/>
          <w:bCs w:val="0"/>
          <w:noProof/>
        </w:rPr>
      </w:pPr>
      <w:r>
        <w:rPr>
          <w:noProof/>
        </w:rPr>
        <w:t>P</w:t>
      </w:r>
    </w:p>
    <w:p w14:paraId="4F40A299" w14:textId="77777777" w:rsidR="00FB6643" w:rsidRDefault="00FB6643">
      <w:pPr>
        <w:pStyle w:val="Index1"/>
        <w:tabs>
          <w:tab w:val="right" w:leader="dot" w:pos="4143"/>
        </w:tabs>
        <w:rPr>
          <w:noProof/>
        </w:rPr>
      </w:pPr>
      <w:r>
        <w:rPr>
          <w:noProof/>
        </w:rPr>
        <w:t>Programmable Logic Controllers</w:t>
      </w:r>
    </w:p>
    <w:p w14:paraId="7DAAA1A4" w14:textId="77777777" w:rsidR="00FB6643" w:rsidRDefault="00FB6643">
      <w:pPr>
        <w:pStyle w:val="Index2"/>
        <w:tabs>
          <w:tab w:val="right" w:leader="dot" w:pos="4143"/>
        </w:tabs>
        <w:rPr>
          <w:noProof/>
        </w:rPr>
      </w:pPr>
      <w:r>
        <w:rPr>
          <w:noProof/>
        </w:rPr>
        <w:t>(PLC), 9</w:t>
      </w:r>
    </w:p>
    <w:p w14:paraId="16081D85" w14:textId="77777777" w:rsidR="00FB6643" w:rsidRDefault="00FB6643">
      <w:pPr>
        <w:pStyle w:val="Index1"/>
        <w:tabs>
          <w:tab w:val="right" w:leader="dot" w:pos="4143"/>
        </w:tabs>
        <w:rPr>
          <w:noProof/>
        </w:rPr>
      </w:pPr>
      <w:r>
        <w:rPr>
          <w:noProof/>
        </w:rPr>
        <w:t>Purdue Enterprise Reference Architecture</w:t>
      </w:r>
    </w:p>
    <w:p w14:paraId="5061446B" w14:textId="77777777" w:rsidR="00FB6643" w:rsidRDefault="00FB6643">
      <w:pPr>
        <w:pStyle w:val="Index2"/>
        <w:tabs>
          <w:tab w:val="right" w:leader="dot" w:pos="4143"/>
        </w:tabs>
        <w:rPr>
          <w:noProof/>
        </w:rPr>
      </w:pPr>
      <w:r>
        <w:rPr>
          <w:noProof/>
        </w:rPr>
        <w:t>(PERA), 37</w:t>
      </w:r>
    </w:p>
    <w:p w14:paraId="3E8A9330" w14:textId="77777777" w:rsidR="00FB6643" w:rsidRDefault="00FB6643">
      <w:pPr>
        <w:pStyle w:val="IndexHeading"/>
        <w:keepNext/>
        <w:tabs>
          <w:tab w:val="right" w:leader="dot" w:pos="4143"/>
        </w:tabs>
        <w:rPr>
          <w:rFonts w:eastAsiaTheme="minorEastAsia" w:cstheme="minorBidi"/>
          <w:b w:val="0"/>
          <w:bCs w:val="0"/>
          <w:noProof/>
        </w:rPr>
      </w:pPr>
      <w:r>
        <w:rPr>
          <w:noProof/>
        </w:rPr>
        <w:t>R</w:t>
      </w:r>
    </w:p>
    <w:p w14:paraId="653D7BDE" w14:textId="77777777" w:rsidR="00FB6643" w:rsidRDefault="00FB6643">
      <w:pPr>
        <w:pStyle w:val="Index1"/>
        <w:tabs>
          <w:tab w:val="right" w:leader="dot" w:pos="4143"/>
        </w:tabs>
        <w:rPr>
          <w:noProof/>
        </w:rPr>
      </w:pPr>
      <w:r>
        <w:rPr>
          <w:noProof/>
        </w:rPr>
        <w:t>Remote Access Trojan</w:t>
      </w:r>
    </w:p>
    <w:p w14:paraId="02C5CEEA" w14:textId="77777777" w:rsidR="00FB6643" w:rsidRDefault="00FB6643">
      <w:pPr>
        <w:pStyle w:val="Index2"/>
        <w:tabs>
          <w:tab w:val="right" w:leader="dot" w:pos="4143"/>
        </w:tabs>
        <w:rPr>
          <w:noProof/>
        </w:rPr>
      </w:pPr>
      <w:r>
        <w:rPr>
          <w:noProof/>
        </w:rPr>
        <w:t>(RAT), 15</w:t>
      </w:r>
    </w:p>
    <w:p w14:paraId="799FA39F" w14:textId="77777777" w:rsidR="00FB6643" w:rsidRDefault="00FB6643">
      <w:pPr>
        <w:pStyle w:val="Index1"/>
        <w:tabs>
          <w:tab w:val="right" w:leader="dot" w:pos="4143"/>
        </w:tabs>
        <w:rPr>
          <w:noProof/>
        </w:rPr>
      </w:pPr>
      <w:r>
        <w:rPr>
          <w:noProof/>
        </w:rPr>
        <w:t>Remote Terminal Units</w:t>
      </w:r>
    </w:p>
    <w:p w14:paraId="7C5508F1" w14:textId="77777777" w:rsidR="00FB6643" w:rsidRDefault="00FB6643">
      <w:pPr>
        <w:pStyle w:val="Index2"/>
        <w:tabs>
          <w:tab w:val="right" w:leader="dot" w:pos="4143"/>
        </w:tabs>
        <w:rPr>
          <w:noProof/>
        </w:rPr>
      </w:pPr>
      <w:r>
        <w:rPr>
          <w:noProof/>
        </w:rPr>
        <w:t>(RTU), 38</w:t>
      </w:r>
    </w:p>
    <w:p w14:paraId="6544F1F8" w14:textId="77777777" w:rsidR="00FB6643" w:rsidRDefault="00FB6643">
      <w:pPr>
        <w:pStyle w:val="IndexHeading"/>
        <w:keepNext/>
        <w:tabs>
          <w:tab w:val="right" w:leader="dot" w:pos="4143"/>
        </w:tabs>
        <w:rPr>
          <w:rFonts w:eastAsiaTheme="minorEastAsia" w:cstheme="minorBidi"/>
          <w:b w:val="0"/>
          <w:bCs w:val="0"/>
          <w:noProof/>
        </w:rPr>
      </w:pPr>
      <w:r>
        <w:rPr>
          <w:noProof/>
        </w:rPr>
        <w:lastRenderedPageBreak/>
        <w:t>S</w:t>
      </w:r>
    </w:p>
    <w:p w14:paraId="2103B101" w14:textId="77777777" w:rsidR="00FB6643" w:rsidRDefault="00FB6643">
      <w:pPr>
        <w:pStyle w:val="Index1"/>
        <w:tabs>
          <w:tab w:val="right" w:leader="dot" w:pos="4143"/>
        </w:tabs>
        <w:rPr>
          <w:noProof/>
        </w:rPr>
      </w:pPr>
      <w:r>
        <w:rPr>
          <w:noProof/>
        </w:rPr>
        <w:t>Second Industrial Revolution</w:t>
      </w:r>
    </w:p>
    <w:p w14:paraId="25AA3B26" w14:textId="77777777" w:rsidR="00FB6643" w:rsidRDefault="00FB6643">
      <w:pPr>
        <w:pStyle w:val="Index2"/>
        <w:tabs>
          <w:tab w:val="right" w:leader="dot" w:pos="4143"/>
        </w:tabs>
        <w:rPr>
          <w:noProof/>
        </w:rPr>
      </w:pPr>
      <w:r>
        <w:rPr>
          <w:noProof/>
        </w:rPr>
        <w:t>2IR, 8</w:t>
      </w:r>
    </w:p>
    <w:p w14:paraId="0EABD4BC" w14:textId="77777777" w:rsidR="00FB6643" w:rsidRDefault="00FB6643">
      <w:pPr>
        <w:pStyle w:val="Index1"/>
        <w:tabs>
          <w:tab w:val="right" w:leader="dot" w:pos="4143"/>
        </w:tabs>
        <w:rPr>
          <w:noProof/>
        </w:rPr>
      </w:pPr>
      <w:r>
        <w:rPr>
          <w:noProof/>
        </w:rPr>
        <w:t>Service Set Identifiers</w:t>
      </w:r>
    </w:p>
    <w:p w14:paraId="710CDF0D" w14:textId="77777777" w:rsidR="00FB6643" w:rsidRDefault="00FB6643">
      <w:pPr>
        <w:pStyle w:val="Index2"/>
        <w:tabs>
          <w:tab w:val="right" w:leader="dot" w:pos="4143"/>
        </w:tabs>
        <w:rPr>
          <w:noProof/>
        </w:rPr>
      </w:pPr>
      <w:r>
        <w:rPr>
          <w:noProof/>
        </w:rPr>
        <w:t>(SSID), 29</w:t>
      </w:r>
    </w:p>
    <w:p w14:paraId="15D5DCC1" w14:textId="77777777" w:rsidR="00FB6643" w:rsidRDefault="00FB6643">
      <w:pPr>
        <w:pStyle w:val="Index1"/>
        <w:tabs>
          <w:tab w:val="right" w:leader="dot" w:pos="4143"/>
        </w:tabs>
        <w:rPr>
          <w:noProof/>
        </w:rPr>
      </w:pPr>
      <w:r>
        <w:rPr>
          <w:noProof/>
        </w:rPr>
        <w:t>Static Application Security Testing</w:t>
      </w:r>
    </w:p>
    <w:p w14:paraId="4882824C" w14:textId="77777777" w:rsidR="00FB6643" w:rsidRDefault="00FB6643">
      <w:pPr>
        <w:pStyle w:val="Index2"/>
        <w:tabs>
          <w:tab w:val="right" w:leader="dot" w:pos="4143"/>
        </w:tabs>
        <w:rPr>
          <w:noProof/>
        </w:rPr>
      </w:pPr>
      <w:r>
        <w:rPr>
          <w:noProof/>
        </w:rPr>
        <w:t>(SAST), 28</w:t>
      </w:r>
    </w:p>
    <w:p w14:paraId="51CD8190" w14:textId="77777777" w:rsidR="00FB6643" w:rsidRDefault="00FB6643">
      <w:pPr>
        <w:pStyle w:val="Index1"/>
        <w:tabs>
          <w:tab w:val="right" w:leader="dot" w:pos="4143"/>
        </w:tabs>
        <w:rPr>
          <w:noProof/>
        </w:rPr>
      </w:pPr>
      <w:r>
        <w:rPr>
          <w:noProof/>
        </w:rPr>
        <w:t>Supervisory Control and Data Acquisition</w:t>
      </w:r>
    </w:p>
    <w:p w14:paraId="53F056FD" w14:textId="77777777" w:rsidR="00FB6643" w:rsidRDefault="00FB6643">
      <w:pPr>
        <w:pStyle w:val="Index2"/>
        <w:tabs>
          <w:tab w:val="right" w:leader="dot" w:pos="4143"/>
        </w:tabs>
        <w:rPr>
          <w:noProof/>
        </w:rPr>
      </w:pPr>
      <w:r>
        <w:rPr>
          <w:noProof/>
        </w:rPr>
        <w:t>(SCADA), 9</w:t>
      </w:r>
    </w:p>
    <w:p w14:paraId="46461468" w14:textId="77777777" w:rsidR="00FB6643" w:rsidRDefault="00FB6643">
      <w:pPr>
        <w:pStyle w:val="IndexHeading"/>
        <w:keepNext/>
        <w:tabs>
          <w:tab w:val="right" w:leader="dot" w:pos="4143"/>
        </w:tabs>
        <w:rPr>
          <w:rFonts w:eastAsiaTheme="minorEastAsia" w:cstheme="minorBidi"/>
          <w:b w:val="0"/>
          <w:bCs w:val="0"/>
          <w:noProof/>
        </w:rPr>
      </w:pPr>
      <w:r>
        <w:rPr>
          <w:noProof/>
        </w:rPr>
        <w:t>T</w:t>
      </w:r>
    </w:p>
    <w:p w14:paraId="0989B439" w14:textId="77777777" w:rsidR="00FB6643" w:rsidRDefault="00FB6643">
      <w:pPr>
        <w:pStyle w:val="Index1"/>
        <w:tabs>
          <w:tab w:val="right" w:leader="dot" w:pos="4143"/>
        </w:tabs>
        <w:rPr>
          <w:noProof/>
        </w:rPr>
      </w:pPr>
      <w:r>
        <w:rPr>
          <w:noProof/>
        </w:rPr>
        <w:t>Thrid Industrial Revolution</w:t>
      </w:r>
    </w:p>
    <w:p w14:paraId="02D3AB67" w14:textId="77777777" w:rsidR="00FB6643" w:rsidRDefault="00FB6643">
      <w:pPr>
        <w:pStyle w:val="Index2"/>
        <w:tabs>
          <w:tab w:val="right" w:leader="dot" w:pos="4143"/>
        </w:tabs>
        <w:rPr>
          <w:noProof/>
        </w:rPr>
      </w:pPr>
      <w:r>
        <w:rPr>
          <w:noProof/>
        </w:rPr>
        <w:t>3IR, 8</w:t>
      </w:r>
    </w:p>
    <w:p w14:paraId="0D6346D8" w14:textId="77777777" w:rsidR="00FB6643" w:rsidRDefault="00FB6643">
      <w:pPr>
        <w:pStyle w:val="Index1"/>
        <w:tabs>
          <w:tab w:val="right" w:leader="dot" w:pos="4143"/>
        </w:tabs>
        <w:rPr>
          <w:noProof/>
        </w:rPr>
      </w:pPr>
      <w:r>
        <w:rPr>
          <w:noProof/>
        </w:rPr>
        <w:t>Transmission Control Protocol</w:t>
      </w:r>
    </w:p>
    <w:p w14:paraId="34A17755" w14:textId="77777777" w:rsidR="00FB6643" w:rsidRDefault="00FB6643">
      <w:pPr>
        <w:pStyle w:val="Index2"/>
        <w:tabs>
          <w:tab w:val="right" w:leader="dot" w:pos="4143"/>
        </w:tabs>
        <w:rPr>
          <w:noProof/>
        </w:rPr>
      </w:pPr>
      <w:r>
        <w:rPr>
          <w:noProof/>
        </w:rPr>
        <w:t>(TCP), 27</w:t>
      </w:r>
    </w:p>
    <w:p w14:paraId="316BBE76" w14:textId="77777777" w:rsidR="00FB6643" w:rsidRDefault="00FB6643">
      <w:pPr>
        <w:pStyle w:val="Index1"/>
        <w:tabs>
          <w:tab w:val="right" w:leader="dot" w:pos="4143"/>
        </w:tabs>
        <w:rPr>
          <w:noProof/>
        </w:rPr>
      </w:pPr>
      <w:r>
        <w:rPr>
          <w:noProof/>
        </w:rPr>
        <w:t>Two-factor authentication</w:t>
      </w:r>
    </w:p>
    <w:p w14:paraId="0D7692C1" w14:textId="77777777" w:rsidR="00FB6643" w:rsidRDefault="00FB6643">
      <w:pPr>
        <w:pStyle w:val="Index2"/>
        <w:tabs>
          <w:tab w:val="right" w:leader="dot" w:pos="4143"/>
        </w:tabs>
        <w:rPr>
          <w:noProof/>
        </w:rPr>
      </w:pPr>
      <w:r>
        <w:rPr>
          <w:noProof/>
        </w:rPr>
        <w:t>(2FA), 20</w:t>
      </w:r>
    </w:p>
    <w:p w14:paraId="18E8C072" w14:textId="77777777" w:rsidR="00FB6643" w:rsidRDefault="00FB6643">
      <w:pPr>
        <w:pStyle w:val="IndexHeading"/>
        <w:keepNext/>
        <w:tabs>
          <w:tab w:val="right" w:leader="dot" w:pos="4143"/>
        </w:tabs>
        <w:rPr>
          <w:rFonts w:eastAsiaTheme="minorEastAsia" w:cstheme="minorBidi"/>
          <w:b w:val="0"/>
          <w:bCs w:val="0"/>
          <w:noProof/>
        </w:rPr>
      </w:pPr>
      <w:r>
        <w:rPr>
          <w:noProof/>
        </w:rPr>
        <w:t>U</w:t>
      </w:r>
    </w:p>
    <w:p w14:paraId="342B9015" w14:textId="77777777" w:rsidR="00FB6643" w:rsidRDefault="00FB6643">
      <w:pPr>
        <w:pStyle w:val="Index1"/>
        <w:tabs>
          <w:tab w:val="right" w:leader="dot" w:pos="4143"/>
        </w:tabs>
        <w:rPr>
          <w:noProof/>
        </w:rPr>
      </w:pPr>
      <w:r>
        <w:rPr>
          <w:noProof/>
        </w:rPr>
        <w:t>United Nations' International Telecommunication Union</w:t>
      </w:r>
    </w:p>
    <w:p w14:paraId="06435817" w14:textId="77777777" w:rsidR="00FB6643" w:rsidRDefault="00FB6643">
      <w:pPr>
        <w:pStyle w:val="Index2"/>
        <w:tabs>
          <w:tab w:val="right" w:leader="dot" w:pos="4143"/>
        </w:tabs>
        <w:rPr>
          <w:noProof/>
        </w:rPr>
      </w:pPr>
      <w:r>
        <w:rPr>
          <w:noProof/>
        </w:rPr>
        <w:t>(ITU), 12</w:t>
      </w:r>
    </w:p>
    <w:p w14:paraId="60971164" w14:textId="77777777" w:rsidR="00FB6643" w:rsidRDefault="00FB6643">
      <w:pPr>
        <w:pStyle w:val="Index1"/>
        <w:tabs>
          <w:tab w:val="right" w:leader="dot" w:pos="4143"/>
        </w:tabs>
        <w:rPr>
          <w:noProof/>
        </w:rPr>
      </w:pPr>
      <w:r>
        <w:rPr>
          <w:noProof/>
        </w:rPr>
        <w:t>User Data Protocol</w:t>
      </w:r>
    </w:p>
    <w:p w14:paraId="1E831B85" w14:textId="77777777" w:rsidR="00FB6643" w:rsidRDefault="00FB6643">
      <w:pPr>
        <w:pStyle w:val="Index2"/>
        <w:tabs>
          <w:tab w:val="right" w:leader="dot" w:pos="4143"/>
        </w:tabs>
        <w:rPr>
          <w:noProof/>
        </w:rPr>
      </w:pPr>
      <w:r>
        <w:rPr>
          <w:noProof/>
        </w:rPr>
        <w:t>(UDP), 27</w:t>
      </w:r>
    </w:p>
    <w:p w14:paraId="26C39044" w14:textId="77777777" w:rsidR="00FB6643" w:rsidRDefault="00FB6643">
      <w:pPr>
        <w:pStyle w:val="IndexHeading"/>
        <w:keepNext/>
        <w:tabs>
          <w:tab w:val="right" w:leader="dot" w:pos="4143"/>
        </w:tabs>
        <w:rPr>
          <w:rFonts w:eastAsiaTheme="minorEastAsia" w:cstheme="minorBidi"/>
          <w:b w:val="0"/>
          <w:bCs w:val="0"/>
          <w:noProof/>
        </w:rPr>
      </w:pPr>
      <w:r>
        <w:rPr>
          <w:noProof/>
        </w:rPr>
        <w:t>V</w:t>
      </w:r>
    </w:p>
    <w:p w14:paraId="3782371A" w14:textId="77777777" w:rsidR="00FB6643" w:rsidRDefault="00FB6643">
      <w:pPr>
        <w:pStyle w:val="Index1"/>
        <w:tabs>
          <w:tab w:val="right" w:leader="dot" w:pos="4143"/>
        </w:tabs>
        <w:rPr>
          <w:noProof/>
        </w:rPr>
      </w:pPr>
      <w:r>
        <w:rPr>
          <w:noProof/>
        </w:rPr>
        <w:t>Vulnerability Assessment and Penetration Testing</w:t>
      </w:r>
    </w:p>
    <w:p w14:paraId="1988B557" w14:textId="77777777" w:rsidR="00FB6643" w:rsidRDefault="00FB6643">
      <w:pPr>
        <w:pStyle w:val="Index2"/>
        <w:tabs>
          <w:tab w:val="right" w:leader="dot" w:pos="4143"/>
        </w:tabs>
        <w:rPr>
          <w:noProof/>
        </w:rPr>
      </w:pPr>
      <w:r>
        <w:rPr>
          <w:noProof/>
        </w:rPr>
        <w:t>(VAPT), 11</w:t>
      </w:r>
    </w:p>
    <w:p w14:paraId="2CA19CBA" w14:textId="77777777" w:rsidR="00FB6643" w:rsidRDefault="00FB6643">
      <w:pPr>
        <w:pStyle w:val="IndexHeading"/>
        <w:keepNext/>
        <w:tabs>
          <w:tab w:val="right" w:leader="dot" w:pos="4143"/>
        </w:tabs>
        <w:rPr>
          <w:rFonts w:eastAsiaTheme="minorEastAsia" w:cstheme="minorBidi"/>
          <w:b w:val="0"/>
          <w:bCs w:val="0"/>
          <w:noProof/>
        </w:rPr>
      </w:pPr>
      <w:r>
        <w:rPr>
          <w:noProof/>
        </w:rPr>
        <w:t>W</w:t>
      </w:r>
    </w:p>
    <w:p w14:paraId="4F066868" w14:textId="77777777" w:rsidR="00FB6643" w:rsidRDefault="00FB6643">
      <w:pPr>
        <w:pStyle w:val="Index1"/>
        <w:tabs>
          <w:tab w:val="right" w:leader="dot" w:pos="4143"/>
        </w:tabs>
        <w:rPr>
          <w:noProof/>
        </w:rPr>
      </w:pPr>
      <w:r>
        <w:rPr>
          <w:noProof/>
        </w:rPr>
        <w:t>Wireless Access Points</w:t>
      </w:r>
    </w:p>
    <w:p w14:paraId="43E039A5" w14:textId="77777777" w:rsidR="00FB6643" w:rsidRDefault="00FB6643">
      <w:pPr>
        <w:pStyle w:val="Index2"/>
        <w:tabs>
          <w:tab w:val="right" w:leader="dot" w:pos="4143"/>
        </w:tabs>
        <w:rPr>
          <w:noProof/>
        </w:rPr>
      </w:pPr>
      <w:r>
        <w:rPr>
          <w:noProof/>
        </w:rPr>
        <w:t>(WAP), 41</w:t>
      </w:r>
    </w:p>
    <w:p w14:paraId="0C103CF2" w14:textId="77777777" w:rsidR="00FB6643" w:rsidRDefault="00FB6643">
      <w:pPr>
        <w:pStyle w:val="Index1"/>
        <w:tabs>
          <w:tab w:val="right" w:leader="dot" w:pos="4143"/>
        </w:tabs>
        <w:rPr>
          <w:noProof/>
        </w:rPr>
      </w:pPr>
      <w:r>
        <w:rPr>
          <w:noProof/>
        </w:rPr>
        <w:t>Wireless Local Area Network</w:t>
      </w:r>
    </w:p>
    <w:p w14:paraId="65FEC6C2" w14:textId="77777777" w:rsidR="00FB6643" w:rsidRDefault="00FB6643">
      <w:pPr>
        <w:pStyle w:val="Index2"/>
        <w:tabs>
          <w:tab w:val="right" w:leader="dot" w:pos="4143"/>
        </w:tabs>
        <w:rPr>
          <w:noProof/>
        </w:rPr>
      </w:pPr>
      <w:r>
        <w:rPr>
          <w:noProof/>
        </w:rPr>
        <w:t>(WLAN), 41</w:t>
      </w:r>
    </w:p>
    <w:p w14:paraId="3F8B414E" w14:textId="77777777" w:rsidR="00FB6643" w:rsidRDefault="00FB6643" w:rsidP="00B3278D">
      <w:pPr>
        <w:rPr>
          <w:rStyle w:val="Strong"/>
          <w:noProof/>
        </w:rPr>
        <w:sectPr w:rsidR="00FB6643" w:rsidSect="00FB6643">
          <w:type w:val="continuous"/>
          <w:pgSz w:w="11906" w:h="16838"/>
          <w:pgMar w:top="1440" w:right="1440" w:bottom="1440" w:left="1440" w:header="567" w:footer="708" w:gutter="0"/>
          <w:cols w:num="2" w:space="720"/>
          <w:titlePg/>
          <w:docGrid w:linePitch="360"/>
        </w:sectPr>
      </w:pPr>
    </w:p>
    <w:p w14:paraId="5BE16F72" w14:textId="4380CED3" w:rsidR="008F45A2" w:rsidRDefault="00AE223A" w:rsidP="00B3278D">
      <w:pPr>
        <w:rPr>
          <w:rStyle w:val="Strong"/>
        </w:rPr>
      </w:pPr>
      <w:r>
        <w:rPr>
          <w:rStyle w:val="Strong"/>
        </w:rPr>
        <w:fldChar w:fldCharType="end"/>
      </w:r>
    </w:p>
    <w:p w14:paraId="58701352" w14:textId="63EC8F18" w:rsidR="0029436A" w:rsidRDefault="0029436A" w:rsidP="00B3278D">
      <w:pPr>
        <w:rPr>
          <w:rStyle w:val="Strong"/>
        </w:rPr>
      </w:pPr>
    </w:p>
    <w:p w14:paraId="1EC243A5" w14:textId="77777777" w:rsidR="006B1076" w:rsidRDefault="006B1076" w:rsidP="00B3278D">
      <w:pPr>
        <w:rPr>
          <w:rStyle w:val="Strong"/>
        </w:rPr>
      </w:pPr>
    </w:p>
    <w:p w14:paraId="1542CA26" w14:textId="77777777" w:rsidR="006B1076" w:rsidRDefault="006B1076" w:rsidP="00B3278D">
      <w:pPr>
        <w:rPr>
          <w:rStyle w:val="Strong"/>
        </w:rPr>
      </w:pPr>
    </w:p>
    <w:p w14:paraId="64455095" w14:textId="77777777" w:rsidR="006B1076" w:rsidRDefault="006B1076" w:rsidP="00B3278D">
      <w:pPr>
        <w:rPr>
          <w:rStyle w:val="Strong"/>
        </w:rPr>
      </w:pPr>
    </w:p>
    <w:p w14:paraId="491442E2" w14:textId="77777777" w:rsidR="006B1076" w:rsidRDefault="006B1076" w:rsidP="00B3278D">
      <w:pPr>
        <w:rPr>
          <w:rStyle w:val="Strong"/>
        </w:rPr>
      </w:pPr>
    </w:p>
    <w:p w14:paraId="7D0F4691" w14:textId="77777777" w:rsidR="006B1076" w:rsidRDefault="006B1076" w:rsidP="00B3278D">
      <w:pPr>
        <w:rPr>
          <w:rStyle w:val="Strong"/>
        </w:rPr>
      </w:pPr>
    </w:p>
    <w:p w14:paraId="4DACED29" w14:textId="77777777" w:rsidR="006B1076" w:rsidRDefault="006B1076" w:rsidP="00B3278D">
      <w:pPr>
        <w:rPr>
          <w:rStyle w:val="Strong"/>
        </w:rPr>
      </w:pPr>
    </w:p>
    <w:p w14:paraId="3E6B2E7E" w14:textId="77777777" w:rsidR="006B1076" w:rsidRDefault="006B1076" w:rsidP="00B3278D">
      <w:pPr>
        <w:rPr>
          <w:rStyle w:val="Strong"/>
        </w:rPr>
      </w:pPr>
    </w:p>
    <w:p w14:paraId="2233D292" w14:textId="77777777" w:rsidR="006B1076" w:rsidRDefault="006B1076" w:rsidP="00B3278D">
      <w:pPr>
        <w:rPr>
          <w:rStyle w:val="Strong"/>
        </w:rPr>
      </w:pPr>
    </w:p>
    <w:p w14:paraId="63E679AD" w14:textId="77777777" w:rsidR="006B1076" w:rsidRDefault="006B1076" w:rsidP="00B3278D">
      <w:pPr>
        <w:rPr>
          <w:rStyle w:val="Strong"/>
        </w:rPr>
      </w:pPr>
    </w:p>
    <w:p w14:paraId="18301D82" w14:textId="77777777" w:rsidR="006B1076" w:rsidRDefault="006B1076" w:rsidP="00B3278D">
      <w:pPr>
        <w:rPr>
          <w:rStyle w:val="Strong"/>
        </w:rPr>
      </w:pPr>
    </w:p>
    <w:p w14:paraId="6537EAE7" w14:textId="77777777" w:rsidR="006B1076" w:rsidRDefault="006B1076" w:rsidP="00B3278D">
      <w:pPr>
        <w:rPr>
          <w:rStyle w:val="Strong"/>
        </w:rPr>
      </w:pPr>
    </w:p>
    <w:p w14:paraId="60333CB2" w14:textId="77777777" w:rsidR="006B1076" w:rsidRDefault="006B1076" w:rsidP="00B3278D">
      <w:pPr>
        <w:rPr>
          <w:rStyle w:val="Strong"/>
        </w:rPr>
      </w:pPr>
    </w:p>
    <w:p w14:paraId="053A6FD4" w14:textId="712F2806" w:rsidR="0029436A" w:rsidRDefault="0029436A">
      <w:pPr>
        <w:spacing w:after="160" w:line="259" w:lineRule="auto"/>
        <w:jc w:val="left"/>
        <w:rPr>
          <w:rStyle w:val="Strong"/>
        </w:rPr>
      </w:pPr>
    </w:p>
    <w:p w14:paraId="5DEFE686" w14:textId="77777777" w:rsidR="006B1076" w:rsidRDefault="006B1076">
      <w:pPr>
        <w:spacing w:after="160" w:line="259" w:lineRule="auto"/>
        <w:jc w:val="left"/>
        <w:rPr>
          <w:rStyle w:val="Strong"/>
        </w:rPr>
      </w:pPr>
    </w:p>
    <w:p w14:paraId="46FFA001" w14:textId="77777777" w:rsidR="006B1076" w:rsidRDefault="006B1076">
      <w:pPr>
        <w:spacing w:after="160" w:line="259" w:lineRule="auto"/>
        <w:jc w:val="left"/>
        <w:rPr>
          <w:rStyle w:val="Strong"/>
        </w:rPr>
      </w:pPr>
    </w:p>
    <w:p w14:paraId="4A30B315" w14:textId="22E5FB55" w:rsidR="006B1076" w:rsidRDefault="006B1076">
      <w:pPr>
        <w:spacing w:after="160" w:line="259" w:lineRule="auto"/>
        <w:jc w:val="left"/>
        <w:rPr>
          <w:rStyle w:val="Strong"/>
        </w:rPr>
      </w:pPr>
    </w:p>
    <w:p w14:paraId="5C973B9E" w14:textId="38390B11" w:rsidR="006B1076" w:rsidRDefault="006B1076">
      <w:pPr>
        <w:spacing w:after="160" w:line="259" w:lineRule="auto"/>
        <w:jc w:val="left"/>
        <w:rPr>
          <w:rStyle w:val="Strong"/>
        </w:rPr>
      </w:pPr>
      <w:r>
        <w:rPr>
          <w:rStyle w:val="Strong"/>
        </w:rPr>
        <w:br w:type="page"/>
      </w:r>
    </w:p>
    <w:p w14:paraId="6939E3C2" w14:textId="3F294FE4" w:rsidR="006B1076" w:rsidRPr="006B1076" w:rsidRDefault="006B1076" w:rsidP="006B1076">
      <w:pPr>
        <w:pStyle w:val="Heading1"/>
        <w:rPr>
          <w:b/>
          <w:bCs/>
        </w:rPr>
      </w:pPr>
      <w:bookmarkStart w:id="6" w:name="_Toc134017432"/>
      <w:r>
        <w:rPr>
          <w:rStyle w:val="Strong"/>
        </w:rPr>
        <w:lastRenderedPageBreak/>
        <w:t>Table of Figures</w:t>
      </w:r>
      <w:bookmarkEnd w:id="6"/>
    </w:p>
    <w:p w14:paraId="40171511" w14:textId="5C3E9065" w:rsidR="000C2FB3" w:rsidRDefault="006B1076">
      <w:pPr>
        <w:pStyle w:val="TableofFigures"/>
        <w:tabs>
          <w:tab w:val="right" w:leader="dot" w:pos="9016"/>
        </w:tabs>
        <w:rPr>
          <w:rFonts w:asciiTheme="minorHAnsi" w:eastAsiaTheme="minorEastAsia" w:hAnsiTheme="minorHAnsi" w:cstheme="minorBidi"/>
          <w:noProof/>
          <w:szCs w:val="22"/>
        </w:rPr>
      </w:pPr>
      <w:r>
        <w:rPr>
          <w:rStyle w:val="Strong"/>
        </w:rPr>
        <w:fldChar w:fldCharType="begin"/>
      </w:r>
      <w:r>
        <w:rPr>
          <w:rStyle w:val="Strong"/>
        </w:rPr>
        <w:instrText xml:space="preserve"> TOC \h \z \c "Figure" </w:instrText>
      </w:r>
      <w:r>
        <w:rPr>
          <w:rStyle w:val="Strong"/>
        </w:rPr>
        <w:fldChar w:fldCharType="separate"/>
      </w:r>
      <w:hyperlink w:anchor="_Toc133696695" w:history="1">
        <w:r w:rsidR="000C2FB3" w:rsidRPr="00C65C5E">
          <w:rPr>
            <w:rStyle w:val="Hyperlink"/>
            <w:noProof/>
          </w:rPr>
          <w:t>Figure 1 Gantt chart of project schedule</w:t>
        </w:r>
        <w:r w:rsidR="000C2FB3">
          <w:rPr>
            <w:noProof/>
            <w:webHidden/>
          </w:rPr>
          <w:tab/>
        </w:r>
        <w:r w:rsidR="000C2FB3">
          <w:rPr>
            <w:noProof/>
            <w:webHidden/>
          </w:rPr>
          <w:fldChar w:fldCharType="begin"/>
        </w:r>
        <w:r w:rsidR="000C2FB3">
          <w:rPr>
            <w:noProof/>
            <w:webHidden/>
          </w:rPr>
          <w:instrText xml:space="preserve"> PAGEREF _Toc133696695 \h </w:instrText>
        </w:r>
        <w:r w:rsidR="000C2FB3">
          <w:rPr>
            <w:noProof/>
            <w:webHidden/>
          </w:rPr>
        </w:r>
        <w:r w:rsidR="000C2FB3">
          <w:rPr>
            <w:noProof/>
            <w:webHidden/>
          </w:rPr>
          <w:fldChar w:fldCharType="separate"/>
        </w:r>
        <w:r w:rsidR="000C2FB3">
          <w:rPr>
            <w:noProof/>
            <w:webHidden/>
          </w:rPr>
          <w:t>15</w:t>
        </w:r>
        <w:r w:rsidR="000C2FB3">
          <w:rPr>
            <w:noProof/>
            <w:webHidden/>
          </w:rPr>
          <w:fldChar w:fldCharType="end"/>
        </w:r>
      </w:hyperlink>
    </w:p>
    <w:p w14:paraId="50901374" w14:textId="68327452"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696" w:history="1">
        <w:r w:rsidR="000C2FB3" w:rsidRPr="00C65C5E">
          <w:rPr>
            <w:rStyle w:val="Hyperlink"/>
            <w:noProof/>
          </w:rPr>
          <w:t xml:space="preserve">Figure 2 Global internet usage. Adapted from </w:t>
        </w:r>
        <w:r w:rsidR="000C2FB3" w:rsidRPr="00C65C5E">
          <w:rPr>
            <w:rStyle w:val="Hyperlink"/>
            <w:rFonts w:cs="Arial"/>
            <w:noProof/>
          </w:rPr>
          <w:t>[6]</w:t>
        </w:r>
        <w:r w:rsidR="000C2FB3">
          <w:rPr>
            <w:noProof/>
            <w:webHidden/>
          </w:rPr>
          <w:tab/>
        </w:r>
        <w:r w:rsidR="000C2FB3">
          <w:rPr>
            <w:noProof/>
            <w:webHidden/>
          </w:rPr>
          <w:fldChar w:fldCharType="begin"/>
        </w:r>
        <w:r w:rsidR="000C2FB3">
          <w:rPr>
            <w:noProof/>
            <w:webHidden/>
          </w:rPr>
          <w:instrText xml:space="preserve"> PAGEREF _Toc133696696 \h </w:instrText>
        </w:r>
        <w:r w:rsidR="000C2FB3">
          <w:rPr>
            <w:noProof/>
            <w:webHidden/>
          </w:rPr>
        </w:r>
        <w:r w:rsidR="000C2FB3">
          <w:rPr>
            <w:noProof/>
            <w:webHidden/>
          </w:rPr>
          <w:fldChar w:fldCharType="separate"/>
        </w:r>
        <w:r w:rsidR="000C2FB3">
          <w:rPr>
            <w:noProof/>
            <w:webHidden/>
          </w:rPr>
          <w:t>16</w:t>
        </w:r>
        <w:r w:rsidR="000C2FB3">
          <w:rPr>
            <w:noProof/>
            <w:webHidden/>
          </w:rPr>
          <w:fldChar w:fldCharType="end"/>
        </w:r>
      </w:hyperlink>
    </w:p>
    <w:p w14:paraId="424720A8" w14:textId="0B220599"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697" w:history="1">
        <w:r w:rsidR="000C2FB3" w:rsidRPr="00C65C5E">
          <w:rPr>
            <w:rStyle w:val="Hyperlink"/>
            <w:noProof/>
          </w:rPr>
          <w:t xml:space="preserve">Figure 3 Social-engineering Phases, adapted from </w:t>
        </w:r>
        <w:r w:rsidR="000C2FB3" w:rsidRPr="00C65C5E">
          <w:rPr>
            <w:rStyle w:val="Hyperlink"/>
            <w:rFonts w:cs="Arial"/>
            <w:noProof/>
          </w:rPr>
          <w:t>[8]</w:t>
        </w:r>
        <w:r w:rsidR="000C2FB3">
          <w:rPr>
            <w:noProof/>
            <w:webHidden/>
          </w:rPr>
          <w:tab/>
        </w:r>
        <w:r w:rsidR="000C2FB3">
          <w:rPr>
            <w:noProof/>
            <w:webHidden/>
          </w:rPr>
          <w:fldChar w:fldCharType="begin"/>
        </w:r>
        <w:r w:rsidR="000C2FB3">
          <w:rPr>
            <w:noProof/>
            <w:webHidden/>
          </w:rPr>
          <w:instrText xml:space="preserve"> PAGEREF _Toc133696697 \h </w:instrText>
        </w:r>
        <w:r w:rsidR="000C2FB3">
          <w:rPr>
            <w:noProof/>
            <w:webHidden/>
          </w:rPr>
        </w:r>
        <w:r w:rsidR="000C2FB3">
          <w:rPr>
            <w:noProof/>
            <w:webHidden/>
          </w:rPr>
          <w:fldChar w:fldCharType="separate"/>
        </w:r>
        <w:r w:rsidR="000C2FB3">
          <w:rPr>
            <w:noProof/>
            <w:webHidden/>
          </w:rPr>
          <w:t>17</w:t>
        </w:r>
        <w:r w:rsidR="000C2FB3">
          <w:rPr>
            <w:noProof/>
            <w:webHidden/>
          </w:rPr>
          <w:fldChar w:fldCharType="end"/>
        </w:r>
      </w:hyperlink>
    </w:p>
    <w:p w14:paraId="3DBCACDD" w14:textId="09105F9F"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698" w:history="1">
        <w:r w:rsidR="000C2FB3" w:rsidRPr="00C65C5E">
          <w:rPr>
            <w:rStyle w:val="Hyperlink"/>
            <w:noProof/>
          </w:rPr>
          <w:t xml:space="preserve">Figure 4 Buffer Overflow Example, adapted from </w:t>
        </w:r>
        <w:r w:rsidR="000C2FB3" w:rsidRPr="00C65C5E">
          <w:rPr>
            <w:rStyle w:val="Hyperlink"/>
            <w:rFonts w:cs="Arial"/>
            <w:noProof/>
          </w:rPr>
          <w:t>[11]</w:t>
        </w:r>
        <w:r w:rsidR="000C2FB3">
          <w:rPr>
            <w:noProof/>
            <w:webHidden/>
          </w:rPr>
          <w:tab/>
        </w:r>
        <w:r w:rsidR="000C2FB3">
          <w:rPr>
            <w:noProof/>
            <w:webHidden/>
          </w:rPr>
          <w:fldChar w:fldCharType="begin"/>
        </w:r>
        <w:r w:rsidR="000C2FB3">
          <w:rPr>
            <w:noProof/>
            <w:webHidden/>
          </w:rPr>
          <w:instrText xml:space="preserve"> PAGEREF _Toc133696698 \h </w:instrText>
        </w:r>
        <w:r w:rsidR="000C2FB3">
          <w:rPr>
            <w:noProof/>
            <w:webHidden/>
          </w:rPr>
        </w:r>
        <w:r w:rsidR="000C2FB3">
          <w:rPr>
            <w:noProof/>
            <w:webHidden/>
          </w:rPr>
          <w:fldChar w:fldCharType="separate"/>
        </w:r>
        <w:r w:rsidR="000C2FB3">
          <w:rPr>
            <w:noProof/>
            <w:webHidden/>
          </w:rPr>
          <w:t>19</w:t>
        </w:r>
        <w:r w:rsidR="000C2FB3">
          <w:rPr>
            <w:noProof/>
            <w:webHidden/>
          </w:rPr>
          <w:fldChar w:fldCharType="end"/>
        </w:r>
      </w:hyperlink>
    </w:p>
    <w:p w14:paraId="0A408057" w14:textId="1F3E247B"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699" w:history="1">
        <w:r w:rsidR="000C2FB3" w:rsidRPr="00C65C5E">
          <w:rPr>
            <w:rStyle w:val="Hyperlink"/>
            <w:noProof/>
          </w:rPr>
          <w:t xml:space="preserve">Figure 5 Categories of XSS Attack, information from </w:t>
        </w:r>
        <w:r w:rsidR="000C2FB3" w:rsidRPr="00C65C5E">
          <w:rPr>
            <w:rStyle w:val="Hyperlink"/>
            <w:rFonts w:cs="Arial"/>
            <w:noProof/>
          </w:rPr>
          <w:t>[12]</w:t>
        </w:r>
        <w:r w:rsidR="000C2FB3">
          <w:rPr>
            <w:noProof/>
            <w:webHidden/>
          </w:rPr>
          <w:tab/>
        </w:r>
        <w:r w:rsidR="000C2FB3">
          <w:rPr>
            <w:noProof/>
            <w:webHidden/>
          </w:rPr>
          <w:fldChar w:fldCharType="begin"/>
        </w:r>
        <w:r w:rsidR="000C2FB3">
          <w:rPr>
            <w:noProof/>
            <w:webHidden/>
          </w:rPr>
          <w:instrText xml:space="preserve"> PAGEREF _Toc133696699 \h </w:instrText>
        </w:r>
        <w:r w:rsidR="000C2FB3">
          <w:rPr>
            <w:noProof/>
            <w:webHidden/>
          </w:rPr>
        </w:r>
        <w:r w:rsidR="000C2FB3">
          <w:rPr>
            <w:noProof/>
            <w:webHidden/>
          </w:rPr>
          <w:fldChar w:fldCharType="separate"/>
        </w:r>
        <w:r w:rsidR="000C2FB3">
          <w:rPr>
            <w:noProof/>
            <w:webHidden/>
          </w:rPr>
          <w:t>19</w:t>
        </w:r>
        <w:r w:rsidR="000C2FB3">
          <w:rPr>
            <w:noProof/>
            <w:webHidden/>
          </w:rPr>
          <w:fldChar w:fldCharType="end"/>
        </w:r>
      </w:hyperlink>
    </w:p>
    <w:p w14:paraId="67884C37" w14:textId="48BC9483"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0" w:history="1">
        <w:r w:rsidR="000C2FB3" w:rsidRPr="00C65C5E">
          <w:rPr>
            <w:rStyle w:val="Hyperlink"/>
            <w:noProof/>
          </w:rPr>
          <w:t xml:space="preserve">Figure 6 Persistent XSS attack, adapted from </w:t>
        </w:r>
        <w:r w:rsidR="000C2FB3" w:rsidRPr="00C65C5E">
          <w:rPr>
            <w:rStyle w:val="Hyperlink"/>
            <w:rFonts w:cs="Arial"/>
            <w:noProof/>
          </w:rPr>
          <w:t>[13]</w:t>
        </w:r>
        <w:r w:rsidR="000C2FB3">
          <w:rPr>
            <w:noProof/>
            <w:webHidden/>
          </w:rPr>
          <w:tab/>
        </w:r>
        <w:r w:rsidR="000C2FB3">
          <w:rPr>
            <w:noProof/>
            <w:webHidden/>
          </w:rPr>
          <w:fldChar w:fldCharType="begin"/>
        </w:r>
        <w:r w:rsidR="000C2FB3">
          <w:rPr>
            <w:noProof/>
            <w:webHidden/>
          </w:rPr>
          <w:instrText xml:space="preserve"> PAGEREF _Toc133696700 \h </w:instrText>
        </w:r>
        <w:r w:rsidR="000C2FB3">
          <w:rPr>
            <w:noProof/>
            <w:webHidden/>
          </w:rPr>
        </w:r>
        <w:r w:rsidR="000C2FB3">
          <w:rPr>
            <w:noProof/>
            <w:webHidden/>
          </w:rPr>
          <w:fldChar w:fldCharType="separate"/>
        </w:r>
        <w:r w:rsidR="000C2FB3">
          <w:rPr>
            <w:noProof/>
            <w:webHidden/>
          </w:rPr>
          <w:t>20</w:t>
        </w:r>
        <w:r w:rsidR="000C2FB3">
          <w:rPr>
            <w:noProof/>
            <w:webHidden/>
          </w:rPr>
          <w:fldChar w:fldCharType="end"/>
        </w:r>
      </w:hyperlink>
    </w:p>
    <w:p w14:paraId="72E0C62D" w14:textId="7A1E1162"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1" w:history="1">
        <w:r w:rsidR="000C2FB3" w:rsidRPr="00C65C5E">
          <w:rPr>
            <w:rStyle w:val="Hyperlink"/>
            <w:noProof/>
          </w:rPr>
          <w:t xml:space="preserve">Figure 7 DDoS Attack Diagram, adapted from </w:t>
        </w:r>
        <w:r w:rsidR="000C2FB3" w:rsidRPr="00C65C5E">
          <w:rPr>
            <w:rStyle w:val="Hyperlink"/>
            <w:rFonts w:cs="Arial"/>
            <w:noProof/>
          </w:rPr>
          <w:t>[16]</w:t>
        </w:r>
        <w:r w:rsidR="000C2FB3">
          <w:rPr>
            <w:noProof/>
            <w:webHidden/>
          </w:rPr>
          <w:tab/>
        </w:r>
        <w:r w:rsidR="000C2FB3">
          <w:rPr>
            <w:noProof/>
            <w:webHidden/>
          </w:rPr>
          <w:fldChar w:fldCharType="begin"/>
        </w:r>
        <w:r w:rsidR="000C2FB3">
          <w:rPr>
            <w:noProof/>
            <w:webHidden/>
          </w:rPr>
          <w:instrText xml:space="preserve"> PAGEREF _Toc133696701 \h </w:instrText>
        </w:r>
        <w:r w:rsidR="000C2FB3">
          <w:rPr>
            <w:noProof/>
            <w:webHidden/>
          </w:rPr>
        </w:r>
        <w:r w:rsidR="000C2FB3">
          <w:rPr>
            <w:noProof/>
            <w:webHidden/>
          </w:rPr>
          <w:fldChar w:fldCharType="separate"/>
        </w:r>
        <w:r w:rsidR="000C2FB3">
          <w:rPr>
            <w:noProof/>
            <w:webHidden/>
          </w:rPr>
          <w:t>21</w:t>
        </w:r>
        <w:r w:rsidR="000C2FB3">
          <w:rPr>
            <w:noProof/>
            <w:webHidden/>
          </w:rPr>
          <w:fldChar w:fldCharType="end"/>
        </w:r>
      </w:hyperlink>
    </w:p>
    <w:p w14:paraId="341F9147" w14:textId="46DF8135"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2" w:history="1">
        <w:r w:rsidR="000C2FB3" w:rsidRPr="00C65C5E">
          <w:rPr>
            <w:rStyle w:val="Hyperlink"/>
            <w:noProof/>
          </w:rPr>
          <w:t xml:space="preserve">Figure 8 Computing time for brute force attack, adapted from </w:t>
        </w:r>
        <w:r w:rsidR="000C2FB3" w:rsidRPr="00C65C5E">
          <w:rPr>
            <w:rStyle w:val="Hyperlink"/>
            <w:rFonts w:cs="Arial"/>
            <w:noProof/>
          </w:rPr>
          <w:t>[17]</w:t>
        </w:r>
        <w:r w:rsidR="000C2FB3">
          <w:rPr>
            <w:noProof/>
            <w:webHidden/>
          </w:rPr>
          <w:tab/>
        </w:r>
        <w:r w:rsidR="000C2FB3">
          <w:rPr>
            <w:noProof/>
            <w:webHidden/>
          </w:rPr>
          <w:fldChar w:fldCharType="begin"/>
        </w:r>
        <w:r w:rsidR="000C2FB3">
          <w:rPr>
            <w:noProof/>
            <w:webHidden/>
          </w:rPr>
          <w:instrText xml:space="preserve"> PAGEREF _Toc133696702 \h </w:instrText>
        </w:r>
        <w:r w:rsidR="000C2FB3">
          <w:rPr>
            <w:noProof/>
            <w:webHidden/>
          </w:rPr>
        </w:r>
        <w:r w:rsidR="000C2FB3">
          <w:rPr>
            <w:noProof/>
            <w:webHidden/>
          </w:rPr>
          <w:fldChar w:fldCharType="separate"/>
        </w:r>
        <w:r w:rsidR="000C2FB3">
          <w:rPr>
            <w:noProof/>
            <w:webHidden/>
          </w:rPr>
          <w:t>22</w:t>
        </w:r>
        <w:r w:rsidR="000C2FB3">
          <w:rPr>
            <w:noProof/>
            <w:webHidden/>
          </w:rPr>
          <w:fldChar w:fldCharType="end"/>
        </w:r>
      </w:hyperlink>
    </w:p>
    <w:p w14:paraId="3A151E0B" w14:textId="382155CD"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3" w:history="1">
        <w:r w:rsidR="000C2FB3" w:rsidRPr="00C65C5E">
          <w:rPr>
            <w:rStyle w:val="Hyperlink"/>
            <w:noProof/>
          </w:rPr>
          <w:t xml:space="preserve">Figure 9 Spear-phishing/USB attack, adapted from </w:t>
        </w:r>
        <w:r w:rsidR="000C2FB3" w:rsidRPr="00C65C5E">
          <w:rPr>
            <w:rStyle w:val="Hyperlink"/>
            <w:rFonts w:cs="Arial"/>
            <w:noProof/>
          </w:rPr>
          <w:t>[23]</w:t>
        </w:r>
        <w:r w:rsidR="000C2FB3">
          <w:rPr>
            <w:noProof/>
            <w:webHidden/>
          </w:rPr>
          <w:tab/>
        </w:r>
        <w:r w:rsidR="000C2FB3">
          <w:rPr>
            <w:noProof/>
            <w:webHidden/>
          </w:rPr>
          <w:fldChar w:fldCharType="begin"/>
        </w:r>
        <w:r w:rsidR="000C2FB3">
          <w:rPr>
            <w:noProof/>
            <w:webHidden/>
          </w:rPr>
          <w:instrText xml:space="preserve"> PAGEREF _Toc133696703 \h </w:instrText>
        </w:r>
        <w:r w:rsidR="000C2FB3">
          <w:rPr>
            <w:noProof/>
            <w:webHidden/>
          </w:rPr>
        </w:r>
        <w:r w:rsidR="000C2FB3">
          <w:rPr>
            <w:noProof/>
            <w:webHidden/>
          </w:rPr>
          <w:fldChar w:fldCharType="separate"/>
        </w:r>
        <w:r w:rsidR="000C2FB3">
          <w:rPr>
            <w:noProof/>
            <w:webHidden/>
          </w:rPr>
          <w:t>24</w:t>
        </w:r>
        <w:r w:rsidR="000C2FB3">
          <w:rPr>
            <w:noProof/>
            <w:webHidden/>
          </w:rPr>
          <w:fldChar w:fldCharType="end"/>
        </w:r>
      </w:hyperlink>
    </w:p>
    <w:p w14:paraId="572E7040" w14:textId="10CC83F6"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4" w:history="1">
        <w:r w:rsidR="000C2FB3" w:rsidRPr="00C65C5E">
          <w:rPr>
            <w:rStyle w:val="Hyperlink"/>
            <w:noProof/>
          </w:rPr>
          <w:t>Figure 10, Purdue reference model, adapted from [24]</w:t>
        </w:r>
        <w:r w:rsidR="000C2FB3">
          <w:rPr>
            <w:noProof/>
            <w:webHidden/>
          </w:rPr>
          <w:tab/>
        </w:r>
        <w:r w:rsidR="000C2FB3">
          <w:rPr>
            <w:noProof/>
            <w:webHidden/>
          </w:rPr>
          <w:fldChar w:fldCharType="begin"/>
        </w:r>
        <w:r w:rsidR="000C2FB3">
          <w:rPr>
            <w:noProof/>
            <w:webHidden/>
          </w:rPr>
          <w:instrText xml:space="preserve"> PAGEREF _Toc133696704 \h </w:instrText>
        </w:r>
        <w:r w:rsidR="000C2FB3">
          <w:rPr>
            <w:noProof/>
            <w:webHidden/>
          </w:rPr>
        </w:r>
        <w:r w:rsidR="000C2FB3">
          <w:rPr>
            <w:noProof/>
            <w:webHidden/>
          </w:rPr>
          <w:fldChar w:fldCharType="separate"/>
        </w:r>
        <w:r w:rsidR="000C2FB3">
          <w:rPr>
            <w:noProof/>
            <w:webHidden/>
          </w:rPr>
          <w:t>25</w:t>
        </w:r>
        <w:r w:rsidR="000C2FB3">
          <w:rPr>
            <w:noProof/>
            <w:webHidden/>
          </w:rPr>
          <w:fldChar w:fldCharType="end"/>
        </w:r>
      </w:hyperlink>
    </w:p>
    <w:p w14:paraId="2B952270" w14:textId="167FB9B4"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5" w:history="1">
        <w:r w:rsidR="000C2FB3" w:rsidRPr="00C65C5E">
          <w:rPr>
            <w:rStyle w:val="Hyperlink"/>
            <w:noProof/>
          </w:rPr>
          <w:t>Figure 11 Example of brownfield IIoT infrastructure, adapted from [26]</w:t>
        </w:r>
        <w:r w:rsidR="000C2FB3">
          <w:rPr>
            <w:noProof/>
            <w:webHidden/>
          </w:rPr>
          <w:tab/>
        </w:r>
        <w:r w:rsidR="000C2FB3">
          <w:rPr>
            <w:noProof/>
            <w:webHidden/>
          </w:rPr>
          <w:fldChar w:fldCharType="begin"/>
        </w:r>
        <w:r w:rsidR="000C2FB3">
          <w:rPr>
            <w:noProof/>
            <w:webHidden/>
          </w:rPr>
          <w:instrText xml:space="preserve"> PAGEREF _Toc133696705 \h </w:instrText>
        </w:r>
        <w:r w:rsidR="000C2FB3">
          <w:rPr>
            <w:noProof/>
            <w:webHidden/>
          </w:rPr>
        </w:r>
        <w:r w:rsidR="000C2FB3">
          <w:rPr>
            <w:noProof/>
            <w:webHidden/>
          </w:rPr>
          <w:fldChar w:fldCharType="separate"/>
        </w:r>
        <w:r w:rsidR="000C2FB3">
          <w:rPr>
            <w:noProof/>
            <w:webHidden/>
          </w:rPr>
          <w:t>26</w:t>
        </w:r>
        <w:r w:rsidR="000C2FB3">
          <w:rPr>
            <w:noProof/>
            <w:webHidden/>
          </w:rPr>
          <w:fldChar w:fldCharType="end"/>
        </w:r>
      </w:hyperlink>
    </w:p>
    <w:p w14:paraId="1356FEB4" w14:textId="7A11924E"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6" w:history="1">
        <w:r w:rsidR="000C2FB3" w:rsidRPr="00C65C5E">
          <w:rPr>
            <w:rStyle w:val="Hyperlink"/>
            <w:noProof/>
          </w:rPr>
          <w:t>Figure 12 Purdue reference model with industrial edge, adapted from [29]</w:t>
        </w:r>
        <w:r w:rsidR="000C2FB3">
          <w:rPr>
            <w:noProof/>
            <w:webHidden/>
          </w:rPr>
          <w:tab/>
        </w:r>
        <w:r w:rsidR="000C2FB3">
          <w:rPr>
            <w:noProof/>
            <w:webHidden/>
          </w:rPr>
          <w:fldChar w:fldCharType="begin"/>
        </w:r>
        <w:r w:rsidR="000C2FB3">
          <w:rPr>
            <w:noProof/>
            <w:webHidden/>
          </w:rPr>
          <w:instrText xml:space="preserve"> PAGEREF _Toc133696706 \h </w:instrText>
        </w:r>
        <w:r w:rsidR="000C2FB3">
          <w:rPr>
            <w:noProof/>
            <w:webHidden/>
          </w:rPr>
        </w:r>
        <w:r w:rsidR="000C2FB3">
          <w:rPr>
            <w:noProof/>
            <w:webHidden/>
          </w:rPr>
          <w:fldChar w:fldCharType="separate"/>
        </w:r>
        <w:r w:rsidR="000C2FB3">
          <w:rPr>
            <w:noProof/>
            <w:webHidden/>
          </w:rPr>
          <w:t>27</w:t>
        </w:r>
        <w:r w:rsidR="000C2FB3">
          <w:rPr>
            <w:noProof/>
            <w:webHidden/>
          </w:rPr>
          <w:fldChar w:fldCharType="end"/>
        </w:r>
      </w:hyperlink>
    </w:p>
    <w:p w14:paraId="0B75F4F8" w14:textId="7379E8CA"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7" w:history="1">
        <w:r w:rsidR="000C2FB3" w:rsidRPr="00C65C5E">
          <w:rPr>
            <w:rStyle w:val="Hyperlink"/>
            <w:noProof/>
          </w:rPr>
          <w:t>Figure 13 Wireless network adapter monitor mode, adapted from [33]</w:t>
        </w:r>
        <w:r w:rsidR="000C2FB3">
          <w:rPr>
            <w:noProof/>
            <w:webHidden/>
          </w:rPr>
          <w:tab/>
        </w:r>
        <w:r w:rsidR="000C2FB3">
          <w:rPr>
            <w:noProof/>
            <w:webHidden/>
          </w:rPr>
          <w:fldChar w:fldCharType="begin"/>
        </w:r>
        <w:r w:rsidR="000C2FB3">
          <w:rPr>
            <w:noProof/>
            <w:webHidden/>
          </w:rPr>
          <w:instrText xml:space="preserve"> PAGEREF _Toc133696707 \h </w:instrText>
        </w:r>
        <w:r w:rsidR="000C2FB3">
          <w:rPr>
            <w:noProof/>
            <w:webHidden/>
          </w:rPr>
        </w:r>
        <w:r w:rsidR="000C2FB3">
          <w:rPr>
            <w:noProof/>
            <w:webHidden/>
          </w:rPr>
          <w:fldChar w:fldCharType="separate"/>
        </w:r>
        <w:r w:rsidR="000C2FB3">
          <w:rPr>
            <w:noProof/>
            <w:webHidden/>
          </w:rPr>
          <w:t>30</w:t>
        </w:r>
        <w:r w:rsidR="000C2FB3">
          <w:rPr>
            <w:noProof/>
            <w:webHidden/>
          </w:rPr>
          <w:fldChar w:fldCharType="end"/>
        </w:r>
      </w:hyperlink>
    </w:p>
    <w:p w14:paraId="47437CB3" w14:textId="5660A25B"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8" w:history="1">
        <w:r w:rsidR="000C2FB3" w:rsidRPr="00C65C5E">
          <w:rPr>
            <w:rStyle w:val="Hyperlink"/>
            <w:noProof/>
          </w:rPr>
          <w:t>Figure 14, control a.12.6.1. Adapted from [40]</w:t>
        </w:r>
        <w:r w:rsidR="000C2FB3">
          <w:rPr>
            <w:noProof/>
            <w:webHidden/>
          </w:rPr>
          <w:tab/>
        </w:r>
        <w:r w:rsidR="000C2FB3">
          <w:rPr>
            <w:noProof/>
            <w:webHidden/>
          </w:rPr>
          <w:fldChar w:fldCharType="begin"/>
        </w:r>
        <w:r w:rsidR="000C2FB3">
          <w:rPr>
            <w:noProof/>
            <w:webHidden/>
          </w:rPr>
          <w:instrText xml:space="preserve"> PAGEREF _Toc133696708 \h </w:instrText>
        </w:r>
        <w:r w:rsidR="000C2FB3">
          <w:rPr>
            <w:noProof/>
            <w:webHidden/>
          </w:rPr>
        </w:r>
        <w:r w:rsidR="000C2FB3">
          <w:rPr>
            <w:noProof/>
            <w:webHidden/>
          </w:rPr>
          <w:fldChar w:fldCharType="separate"/>
        </w:r>
        <w:r w:rsidR="000C2FB3">
          <w:rPr>
            <w:noProof/>
            <w:webHidden/>
          </w:rPr>
          <w:t>33</w:t>
        </w:r>
        <w:r w:rsidR="000C2FB3">
          <w:rPr>
            <w:noProof/>
            <w:webHidden/>
          </w:rPr>
          <w:fldChar w:fldCharType="end"/>
        </w:r>
      </w:hyperlink>
    </w:p>
    <w:p w14:paraId="0313B81F" w14:textId="01FDC8A7"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09" w:history="1">
        <w:r w:rsidR="000C2FB3" w:rsidRPr="00C65C5E">
          <w:rPr>
            <w:rStyle w:val="Hyperlink"/>
            <w:noProof/>
          </w:rPr>
          <w:t>Figure 15 Get out of jail free, NetSPI sample letter, adapted from [43]</w:t>
        </w:r>
        <w:r w:rsidR="000C2FB3">
          <w:rPr>
            <w:noProof/>
            <w:webHidden/>
          </w:rPr>
          <w:tab/>
        </w:r>
        <w:r w:rsidR="000C2FB3">
          <w:rPr>
            <w:noProof/>
            <w:webHidden/>
          </w:rPr>
          <w:fldChar w:fldCharType="begin"/>
        </w:r>
        <w:r w:rsidR="000C2FB3">
          <w:rPr>
            <w:noProof/>
            <w:webHidden/>
          </w:rPr>
          <w:instrText xml:space="preserve"> PAGEREF _Toc133696709 \h </w:instrText>
        </w:r>
        <w:r w:rsidR="000C2FB3">
          <w:rPr>
            <w:noProof/>
            <w:webHidden/>
          </w:rPr>
        </w:r>
        <w:r w:rsidR="000C2FB3">
          <w:rPr>
            <w:noProof/>
            <w:webHidden/>
          </w:rPr>
          <w:fldChar w:fldCharType="separate"/>
        </w:r>
        <w:r w:rsidR="000C2FB3">
          <w:rPr>
            <w:noProof/>
            <w:webHidden/>
          </w:rPr>
          <w:t>36</w:t>
        </w:r>
        <w:r w:rsidR="000C2FB3">
          <w:rPr>
            <w:noProof/>
            <w:webHidden/>
          </w:rPr>
          <w:fldChar w:fldCharType="end"/>
        </w:r>
      </w:hyperlink>
    </w:p>
    <w:p w14:paraId="268B2F9E" w14:textId="4191E6D1"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0" w:history="1">
        <w:r w:rsidR="000C2FB3" w:rsidRPr="00C65C5E">
          <w:rPr>
            <w:rStyle w:val="Hyperlink"/>
            <w:noProof/>
          </w:rPr>
          <w:t>Figure 16 NCSC Vulnerability assessment management program, adapted from [49]</w:t>
        </w:r>
        <w:r w:rsidR="000C2FB3">
          <w:rPr>
            <w:noProof/>
            <w:webHidden/>
          </w:rPr>
          <w:tab/>
        </w:r>
        <w:r w:rsidR="000C2FB3">
          <w:rPr>
            <w:noProof/>
            <w:webHidden/>
          </w:rPr>
          <w:fldChar w:fldCharType="begin"/>
        </w:r>
        <w:r w:rsidR="000C2FB3">
          <w:rPr>
            <w:noProof/>
            <w:webHidden/>
          </w:rPr>
          <w:instrText xml:space="preserve"> PAGEREF _Toc133696710 \h </w:instrText>
        </w:r>
        <w:r w:rsidR="000C2FB3">
          <w:rPr>
            <w:noProof/>
            <w:webHidden/>
          </w:rPr>
        </w:r>
        <w:r w:rsidR="000C2FB3">
          <w:rPr>
            <w:noProof/>
            <w:webHidden/>
          </w:rPr>
          <w:fldChar w:fldCharType="separate"/>
        </w:r>
        <w:r w:rsidR="000C2FB3">
          <w:rPr>
            <w:noProof/>
            <w:webHidden/>
          </w:rPr>
          <w:t>39</w:t>
        </w:r>
        <w:r w:rsidR="000C2FB3">
          <w:rPr>
            <w:noProof/>
            <w:webHidden/>
          </w:rPr>
          <w:fldChar w:fldCharType="end"/>
        </w:r>
      </w:hyperlink>
    </w:p>
    <w:p w14:paraId="44AE7646" w14:textId="59E8E51E"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1" w:history="1">
        <w:r w:rsidR="000C2FB3" w:rsidRPr="00C65C5E">
          <w:rPr>
            <w:rStyle w:val="Hyperlink"/>
            <w:noProof/>
          </w:rPr>
          <w:t>Figure 17, Vulnerability assessment steps, adapted from [41]</w:t>
        </w:r>
        <w:r w:rsidR="000C2FB3">
          <w:rPr>
            <w:noProof/>
            <w:webHidden/>
          </w:rPr>
          <w:tab/>
        </w:r>
        <w:r w:rsidR="000C2FB3">
          <w:rPr>
            <w:noProof/>
            <w:webHidden/>
          </w:rPr>
          <w:fldChar w:fldCharType="begin"/>
        </w:r>
        <w:r w:rsidR="000C2FB3">
          <w:rPr>
            <w:noProof/>
            <w:webHidden/>
          </w:rPr>
          <w:instrText xml:space="preserve"> PAGEREF _Toc133696711 \h </w:instrText>
        </w:r>
        <w:r w:rsidR="000C2FB3">
          <w:rPr>
            <w:noProof/>
            <w:webHidden/>
          </w:rPr>
        </w:r>
        <w:r w:rsidR="000C2FB3">
          <w:rPr>
            <w:noProof/>
            <w:webHidden/>
          </w:rPr>
          <w:fldChar w:fldCharType="separate"/>
        </w:r>
        <w:r w:rsidR="000C2FB3">
          <w:rPr>
            <w:noProof/>
            <w:webHidden/>
          </w:rPr>
          <w:t>40</w:t>
        </w:r>
        <w:r w:rsidR="000C2FB3">
          <w:rPr>
            <w:noProof/>
            <w:webHidden/>
          </w:rPr>
          <w:fldChar w:fldCharType="end"/>
        </w:r>
      </w:hyperlink>
    </w:p>
    <w:p w14:paraId="73FC3CE9" w14:textId="5A079D04"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2" w:history="1">
        <w:r w:rsidR="000C2FB3" w:rsidRPr="00C65C5E">
          <w:rPr>
            <w:rStyle w:val="Hyperlink"/>
            <w:noProof/>
          </w:rPr>
          <w:t>Figure 19 Kali Linux, adapted from [55]</w:t>
        </w:r>
        <w:r w:rsidR="000C2FB3">
          <w:rPr>
            <w:noProof/>
            <w:webHidden/>
          </w:rPr>
          <w:tab/>
        </w:r>
        <w:r w:rsidR="000C2FB3">
          <w:rPr>
            <w:noProof/>
            <w:webHidden/>
          </w:rPr>
          <w:fldChar w:fldCharType="begin"/>
        </w:r>
        <w:r w:rsidR="000C2FB3">
          <w:rPr>
            <w:noProof/>
            <w:webHidden/>
          </w:rPr>
          <w:instrText xml:space="preserve"> PAGEREF _Toc133696712 \h </w:instrText>
        </w:r>
        <w:r w:rsidR="000C2FB3">
          <w:rPr>
            <w:noProof/>
            <w:webHidden/>
          </w:rPr>
        </w:r>
        <w:r w:rsidR="000C2FB3">
          <w:rPr>
            <w:noProof/>
            <w:webHidden/>
          </w:rPr>
          <w:fldChar w:fldCharType="separate"/>
        </w:r>
        <w:r w:rsidR="000C2FB3">
          <w:rPr>
            <w:noProof/>
            <w:webHidden/>
          </w:rPr>
          <w:t>43</w:t>
        </w:r>
        <w:r w:rsidR="000C2FB3">
          <w:rPr>
            <w:noProof/>
            <w:webHidden/>
          </w:rPr>
          <w:fldChar w:fldCharType="end"/>
        </w:r>
      </w:hyperlink>
    </w:p>
    <w:p w14:paraId="2EB99C8C" w14:textId="6B76168C"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3" w:history="1">
        <w:r w:rsidR="000C2FB3" w:rsidRPr="00C65C5E">
          <w:rPr>
            <w:rStyle w:val="Hyperlink"/>
            <w:noProof/>
          </w:rPr>
          <w:t>Figure 20 Maltego graph, adapted from …</w:t>
        </w:r>
        <w:r w:rsidR="000C2FB3">
          <w:rPr>
            <w:noProof/>
            <w:webHidden/>
          </w:rPr>
          <w:tab/>
        </w:r>
        <w:r w:rsidR="000C2FB3">
          <w:rPr>
            <w:noProof/>
            <w:webHidden/>
          </w:rPr>
          <w:fldChar w:fldCharType="begin"/>
        </w:r>
        <w:r w:rsidR="000C2FB3">
          <w:rPr>
            <w:noProof/>
            <w:webHidden/>
          </w:rPr>
          <w:instrText xml:space="preserve"> PAGEREF _Toc133696713 \h </w:instrText>
        </w:r>
        <w:r w:rsidR="000C2FB3">
          <w:rPr>
            <w:noProof/>
            <w:webHidden/>
          </w:rPr>
        </w:r>
        <w:r w:rsidR="000C2FB3">
          <w:rPr>
            <w:noProof/>
            <w:webHidden/>
          </w:rPr>
          <w:fldChar w:fldCharType="separate"/>
        </w:r>
        <w:r w:rsidR="000C2FB3">
          <w:rPr>
            <w:noProof/>
            <w:webHidden/>
          </w:rPr>
          <w:t>44</w:t>
        </w:r>
        <w:r w:rsidR="000C2FB3">
          <w:rPr>
            <w:noProof/>
            <w:webHidden/>
          </w:rPr>
          <w:fldChar w:fldCharType="end"/>
        </w:r>
      </w:hyperlink>
    </w:p>
    <w:p w14:paraId="21B781E6" w14:textId="16BB8F78"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4" w:history="1">
        <w:r w:rsidR="000C2FB3" w:rsidRPr="00C65C5E">
          <w:rPr>
            <w:rStyle w:val="Hyperlink"/>
            <w:noProof/>
          </w:rPr>
          <w:t>Figure 21 Ping sweep results, adapted from [59]</w:t>
        </w:r>
        <w:r w:rsidR="000C2FB3">
          <w:rPr>
            <w:noProof/>
            <w:webHidden/>
          </w:rPr>
          <w:tab/>
        </w:r>
        <w:r w:rsidR="000C2FB3">
          <w:rPr>
            <w:noProof/>
            <w:webHidden/>
          </w:rPr>
          <w:fldChar w:fldCharType="begin"/>
        </w:r>
        <w:r w:rsidR="000C2FB3">
          <w:rPr>
            <w:noProof/>
            <w:webHidden/>
          </w:rPr>
          <w:instrText xml:space="preserve"> PAGEREF _Toc133696714 \h </w:instrText>
        </w:r>
        <w:r w:rsidR="000C2FB3">
          <w:rPr>
            <w:noProof/>
            <w:webHidden/>
          </w:rPr>
        </w:r>
        <w:r w:rsidR="000C2FB3">
          <w:rPr>
            <w:noProof/>
            <w:webHidden/>
          </w:rPr>
          <w:fldChar w:fldCharType="separate"/>
        </w:r>
        <w:r w:rsidR="000C2FB3">
          <w:rPr>
            <w:noProof/>
            <w:webHidden/>
          </w:rPr>
          <w:t>44</w:t>
        </w:r>
        <w:r w:rsidR="000C2FB3">
          <w:rPr>
            <w:noProof/>
            <w:webHidden/>
          </w:rPr>
          <w:fldChar w:fldCharType="end"/>
        </w:r>
      </w:hyperlink>
    </w:p>
    <w:p w14:paraId="17FF22A2" w14:textId="30322044"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5" w:history="1">
        <w:r w:rsidR="000C2FB3" w:rsidRPr="00C65C5E">
          <w:rPr>
            <w:rStyle w:val="Hyperlink"/>
            <w:noProof/>
          </w:rPr>
          <w:t>Figure 22 Zenmap GUI, adapted from [60]</w:t>
        </w:r>
        <w:r w:rsidR="000C2FB3">
          <w:rPr>
            <w:noProof/>
            <w:webHidden/>
          </w:rPr>
          <w:tab/>
        </w:r>
        <w:r w:rsidR="000C2FB3">
          <w:rPr>
            <w:noProof/>
            <w:webHidden/>
          </w:rPr>
          <w:fldChar w:fldCharType="begin"/>
        </w:r>
        <w:r w:rsidR="000C2FB3">
          <w:rPr>
            <w:noProof/>
            <w:webHidden/>
          </w:rPr>
          <w:instrText xml:space="preserve"> PAGEREF _Toc133696715 \h </w:instrText>
        </w:r>
        <w:r w:rsidR="000C2FB3">
          <w:rPr>
            <w:noProof/>
            <w:webHidden/>
          </w:rPr>
        </w:r>
        <w:r w:rsidR="000C2FB3">
          <w:rPr>
            <w:noProof/>
            <w:webHidden/>
          </w:rPr>
          <w:fldChar w:fldCharType="separate"/>
        </w:r>
        <w:r w:rsidR="000C2FB3">
          <w:rPr>
            <w:noProof/>
            <w:webHidden/>
          </w:rPr>
          <w:t>45</w:t>
        </w:r>
        <w:r w:rsidR="000C2FB3">
          <w:rPr>
            <w:noProof/>
            <w:webHidden/>
          </w:rPr>
          <w:fldChar w:fldCharType="end"/>
        </w:r>
      </w:hyperlink>
    </w:p>
    <w:p w14:paraId="31E05EAB" w14:textId="4C289435"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6" w:history="1">
        <w:r w:rsidR="000C2FB3" w:rsidRPr="00C65C5E">
          <w:rPr>
            <w:rStyle w:val="Hyperlink"/>
            <w:noProof/>
          </w:rPr>
          <w:t>Figure 23 SYN scan, adapted from [61]</w:t>
        </w:r>
        <w:r w:rsidR="000C2FB3">
          <w:rPr>
            <w:noProof/>
            <w:webHidden/>
          </w:rPr>
          <w:tab/>
        </w:r>
        <w:r w:rsidR="000C2FB3">
          <w:rPr>
            <w:noProof/>
            <w:webHidden/>
          </w:rPr>
          <w:fldChar w:fldCharType="begin"/>
        </w:r>
        <w:r w:rsidR="000C2FB3">
          <w:rPr>
            <w:noProof/>
            <w:webHidden/>
          </w:rPr>
          <w:instrText xml:space="preserve"> PAGEREF _Toc133696716 \h </w:instrText>
        </w:r>
        <w:r w:rsidR="000C2FB3">
          <w:rPr>
            <w:noProof/>
            <w:webHidden/>
          </w:rPr>
        </w:r>
        <w:r w:rsidR="000C2FB3">
          <w:rPr>
            <w:noProof/>
            <w:webHidden/>
          </w:rPr>
          <w:fldChar w:fldCharType="separate"/>
        </w:r>
        <w:r w:rsidR="000C2FB3">
          <w:rPr>
            <w:noProof/>
            <w:webHidden/>
          </w:rPr>
          <w:t>45</w:t>
        </w:r>
        <w:r w:rsidR="000C2FB3">
          <w:rPr>
            <w:noProof/>
            <w:webHidden/>
          </w:rPr>
          <w:fldChar w:fldCharType="end"/>
        </w:r>
      </w:hyperlink>
    </w:p>
    <w:p w14:paraId="079C9A58" w14:textId="124797B2"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7" w:history="1">
        <w:r w:rsidR="000C2FB3" w:rsidRPr="00C65C5E">
          <w:rPr>
            <w:rStyle w:val="Hyperlink"/>
            <w:noProof/>
          </w:rPr>
          <w:t>Figure 24 Stealth SYN scan, adapted from [61]</w:t>
        </w:r>
        <w:r w:rsidR="000C2FB3">
          <w:rPr>
            <w:noProof/>
            <w:webHidden/>
          </w:rPr>
          <w:tab/>
        </w:r>
        <w:r w:rsidR="000C2FB3">
          <w:rPr>
            <w:noProof/>
            <w:webHidden/>
          </w:rPr>
          <w:fldChar w:fldCharType="begin"/>
        </w:r>
        <w:r w:rsidR="000C2FB3">
          <w:rPr>
            <w:noProof/>
            <w:webHidden/>
          </w:rPr>
          <w:instrText xml:space="preserve"> PAGEREF _Toc133696717 \h </w:instrText>
        </w:r>
        <w:r w:rsidR="000C2FB3">
          <w:rPr>
            <w:noProof/>
            <w:webHidden/>
          </w:rPr>
        </w:r>
        <w:r w:rsidR="000C2FB3">
          <w:rPr>
            <w:noProof/>
            <w:webHidden/>
          </w:rPr>
          <w:fldChar w:fldCharType="separate"/>
        </w:r>
        <w:r w:rsidR="000C2FB3">
          <w:rPr>
            <w:noProof/>
            <w:webHidden/>
          </w:rPr>
          <w:t>46</w:t>
        </w:r>
        <w:r w:rsidR="000C2FB3">
          <w:rPr>
            <w:noProof/>
            <w:webHidden/>
          </w:rPr>
          <w:fldChar w:fldCharType="end"/>
        </w:r>
      </w:hyperlink>
    </w:p>
    <w:p w14:paraId="1DD9DBBE" w14:textId="58C987F1"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8" w:history="1">
        <w:r w:rsidR="000C2FB3" w:rsidRPr="00C65C5E">
          <w:rPr>
            <w:rStyle w:val="Hyperlink"/>
            <w:noProof/>
          </w:rPr>
          <w:t>Figure 25 Nikto basic commands list</w:t>
        </w:r>
        <w:r w:rsidR="000C2FB3">
          <w:rPr>
            <w:noProof/>
            <w:webHidden/>
          </w:rPr>
          <w:tab/>
        </w:r>
        <w:r w:rsidR="000C2FB3">
          <w:rPr>
            <w:noProof/>
            <w:webHidden/>
          </w:rPr>
          <w:fldChar w:fldCharType="begin"/>
        </w:r>
        <w:r w:rsidR="000C2FB3">
          <w:rPr>
            <w:noProof/>
            <w:webHidden/>
          </w:rPr>
          <w:instrText xml:space="preserve"> PAGEREF _Toc133696718 \h </w:instrText>
        </w:r>
        <w:r w:rsidR="000C2FB3">
          <w:rPr>
            <w:noProof/>
            <w:webHidden/>
          </w:rPr>
        </w:r>
        <w:r w:rsidR="000C2FB3">
          <w:rPr>
            <w:noProof/>
            <w:webHidden/>
          </w:rPr>
          <w:fldChar w:fldCharType="separate"/>
        </w:r>
        <w:r w:rsidR="000C2FB3">
          <w:rPr>
            <w:noProof/>
            <w:webHidden/>
          </w:rPr>
          <w:t>46</w:t>
        </w:r>
        <w:r w:rsidR="000C2FB3">
          <w:rPr>
            <w:noProof/>
            <w:webHidden/>
          </w:rPr>
          <w:fldChar w:fldCharType="end"/>
        </w:r>
      </w:hyperlink>
    </w:p>
    <w:p w14:paraId="49CFBD39" w14:textId="37A73357"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19" w:history="1">
        <w:r w:rsidR="000C2FB3" w:rsidRPr="00C65C5E">
          <w:rPr>
            <w:rStyle w:val="Hyperlink"/>
            <w:noProof/>
          </w:rPr>
          <w:t>Figure 26 JtR password cracker, adapted from [68]</w:t>
        </w:r>
        <w:r w:rsidR="000C2FB3">
          <w:rPr>
            <w:noProof/>
            <w:webHidden/>
          </w:rPr>
          <w:tab/>
        </w:r>
        <w:r w:rsidR="000C2FB3">
          <w:rPr>
            <w:noProof/>
            <w:webHidden/>
          </w:rPr>
          <w:fldChar w:fldCharType="begin"/>
        </w:r>
        <w:r w:rsidR="000C2FB3">
          <w:rPr>
            <w:noProof/>
            <w:webHidden/>
          </w:rPr>
          <w:instrText xml:space="preserve"> PAGEREF _Toc133696719 \h </w:instrText>
        </w:r>
        <w:r w:rsidR="000C2FB3">
          <w:rPr>
            <w:noProof/>
            <w:webHidden/>
          </w:rPr>
        </w:r>
        <w:r w:rsidR="000C2FB3">
          <w:rPr>
            <w:noProof/>
            <w:webHidden/>
          </w:rPr>
          <w:fldChar w:fldCharType="separate"/>
        </w:r>
        <w:r w:rsidR="000C2FB3">
          <w:rPr>
            <w:noProof/>
            <w:webHidden/>
          </w:rPr>
          <w:t>48</w:t>
        </w:r>
        <w:r w:rsidR="000C2FB3">
          <w:rPr>
            <w:noProof/>
            <w:webHidden/>
          </w:rPr>
          <w:fldChar w:fldCharType="end"/>
        </w:r>
      </w:hyperlink>
    </w:p>
    <w:p w14:paraId="419B0C33" w14:textId="6EFDF8EA"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0" w:history="1">
        <w:r w:rsidR="000C2FB3" w:rsidRPr="00C65C5E">
          <w:rPr>
            <w:rStyle w:val="Hyperlink"/>
            <w:noProof/>
          </w:rPr>
          <w:t>Figure 27 Saunders Research Onion, adapted from [69]</w:t>
        </w:r>
        <w:r w:rsidR="000C2FB3">
          <w:rPr>
            <w:noProof/>
            <w:webHidden/>
          </w:rPr>
          <w:tab/>
        </w:r>
        <w:r w:rsidR="000C2FB3">
          <w:rPr>
            <w:noProof/>
            <w:webHidden/>
          </w:rPr>
          <w:fldChar w:fldCharType="begin"/>
        </w:r>
        <w:r w:rsidR="000C2FB3">
          <w:rPr>
            <w:noProof/>
            <w:webHidden/>
          </w:rPr>
          <w:instrText xml:space="preserve"> PAGEREF _Toc133696720 \h </w:instrText>
        </w:r>
        <w:r w:rsidR="000C2FB3">
          <w:rPr>
            <w:noProof/>
            <w:webHidden/>
          </w:rPr>
        </w:r>
        <w:r w:rsidR="000C2FB3">
          <w:rPr>
            <w:noProof/>
            <w:webHidden/>
          </w:rPr>
          <w:fldChar w:fldCharType="separate"/>
        </w:r>
        <w:r w:rsidR="000C2FB3">
          <w:rPr>
            <w:noProof/>
            <w:webHidden/>
          </w:rPr>
          <w:t>49</w:t>
        </w:r>
        <w:r w:rsidR="000C2FB3">
          <w:rPr>
            <w:noProof/>
            <w:webHidden/>
          </w:rPr>
          <w:fldChar w:fldCharType="end"/>
        </w:r>
      </w:hyperlink>
    </w:p>
    <w:p w14:paraId="742FC7DB" w14:textId="5ADD93A0"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1" w:history="1">
        <w:r w:rsidR="000C2FB3" w:rsidRPr="00C65C5E">
          <w:rPr>
            <w:rStyle w:val="Hyperlink"/>
            <w:noProof/>
          </w:rPr>
          <w:t>Figure 28 Research process, adapted from [69]</w:t>
        </w:r>
        <w:r w:rsidR="000C2FB3">
          <w:rPr>
            <w:noProof/>
            <w:webHidden/>
          </w:rPr>
          <w:tab/>
        </w:r>
        <w:r w:rsidR="000C2FB3">
          <w:rPr>
            <w:noProof/>
            <w:webHidden/>
          </w:rPr>
          <w:fldChar w:fldCharType="begin"/>
        </w:r>
        <w:r w:rsidR="000C2FB3">
          <w:rPr>
            <w:noProof/>
            <w:webHidden/>
          </w:rPr>
          <w:instrText xml:space="preserve"> PAGEREF _Toc133696721 \h </w:instrText>
        </w:r>
        <w:r w:rsidR="000C2FB3">
          <w:rPr>
            <w:noProof/>
            <w:webHidden/>
          </w:rPr>
        </w:r>
        <w:r w:rsidR="000C2FB3">
          <w:rPr>
            <w:noProof/>
            <w:webHidden/>
          </w:rPr>
          <w:fldChar w:fldCharType="separate"/>
        </w:r>
        <w:r w:rsidR="000C2FB3">
          <w:rPr>
            <w:noProof/>
            <w:webHidden/>
          </w:rPr>
          <w:t>50</w:t>
        </w:r>
        <w:r w:rsidR="000C2FB3">
          <w:rPr>
            <w:noProof/>
            <w:webHidden/>
          </w:rPr>
          <w:fldChar w:fldCharType="end"/>
        </w:r>
      </w:hyperlink>
    </w:p>
    <w:p w14:paraId="681319C3" w14:textId="26F4E24A"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2" w:history="1">
        <w:r w:rsidR="000C2FB3" w:rsidRPr="00C65C5E">
          <w:rPr>
            <w:rStyle w:val="Hyperlink"/>
            <w:noProof/>
          </w:rPr>
          <w:t>Figure 29, Kali Linux running on VirtualBox</w:t>
        </w:r>
        <w:r w:rsidR="000C2FB3">
          <w:rPr>
            <w:noProof/>
            <w:webHidden/>
          </w:rPr>
          <w:tab/>
        </w:r>
        <w:r w:rsidR="000C2FB3">
          <w:rPr>
            <w:noProof/>
            <w:webHidden/>
          </w:rPr>
          <w:fldChar w:fldCharType="begin"/>
        </w:r>
        <w:r w:rsidR="000C2FB3">
          <w:rPr>
            <w:noProof/>
            <w:webHidden/>
          </w:rPr>
          <w:instrText xml:space="preserve"> PAGEREF _Toc133696722 \h </w:instrText>
        </w:r>
        <w:r w:rsidR="000C2FB3">
          <w:rPr>
            <w:noProof/>
            <w:webHidden/>
          </w:rPr>
        </w:r>
        <w:r w:rsidR="000C2FB3">
          <w:rPr>
            <w:noProof/>
            <w:webHidden/>
          </w:rPr>
          <w:fldChar w:fldCharType="separate"/>
        </w:r>
        <w:r w:rsidR="000C2FB3">
          <w:rPr>
            <w:noProof/>
            <w:webHidden/>
          </w:rPr>
          <w:t>54</w:t>
        </w:r>
        <w:r w:rsidR="000C2FB3">
          <w:rPr>
            <w:noProof/>
            <w:webHidden/>
          </w:rPr>
          <w:fldChar w:fldCharType="end"/>
        </w:r>
      </w:hyperlink>
    </w:p>
    <w:p w14:paraId="3FD03BC3" w14:textId="1425FEA2"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3" w:history="1">
        <w:r w:rsidR="000C2FB3" w:rsidRPr="00C65C5E">
          <w:rPr>
            <w:rStyle w:val="Hyperlink"/>
            <w:noProof/>
          </w:rPr>
          <w:t>Figure 30, Wireless adapter activated</w:t>
        </w:r>
        <w:r w:rsidR="000C2FB3">
          <w:rPr>
            <w:noProof/>
            <w:webHidden/>
          </w:rPr>
          <w:tab/>
        </w:r>
        <w:r w:rsidR="000C2FB3">
          <w:rPr>
            <w:noProof/>
            <w:webHidden/>
          </w:rPr>
          <w:fldChar w:fldCharType="begin"/>
        </w:r>
        <w:r w:rsidR="000C2FB3">
          <w:rPr>
            <w:noProof/>
            <w:webHidden/>
          </w:rPr>
          <w:instrText xml:space="preserve"> PAGEREF _Toc133696723 \h </w:instrText>
        </w:r>
        <w:r w:rsidR="000C2FB3">
          <w:rPr>
            <w:noProof/>
            <w:webHidden/>
          </w:rPr>
        </w:r>
        <w:r w:rsidR="000C2FB3">
          <w:rPr>
            <w:noProof/>
            <w:webHidden/>
          </w:rPr>
          <w:fldChar w:fldCharType="separate"/>
        </w:r>
        <w:r w:rsidR="000C2FB3">
          <w:rPr>
            <w:noProof/>
            <w:webHidden/>
          </w:rPr>
          <w:t>54</w:t>
        </w:r>
        <w:r w:rsidR="000C2FB3">
          <w:rPr>
            <w:noProof/>
            <w:webHidden/>
          </w:rPr>
          <w:fldChar w:fldCharType="end"/>
        </w:r>
      </w:hyperlink>
    </w:p>
    <w:p w14:paraId="32916D39" w14:textId="7DD2F242"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4" w:history="1">
        <w:r w:rsidR="000C2FB3" w:rsidRPr="00C65C5E">
          <w:rPr>
            <w:rStyle w:val="Hyperlink"/>
            <w:noProof/>
          </w:rPr>
          <w:t>Figure 31, Wireless adapter not found</w:t>
        </w:r>
        <w:r w:rsidR="000C2FB3">
          <w:rPr>
            <w:noProof/>
            <w:webHidden/>
          </w:rPr>
          <w:tab/>
        </w:r>
        <w:r w:rsidR="000C2FB3">
          <w:rPr>
            <w:noProof/>
            <w:webHidden/>
          </w:rPr>
          <w:fldChar w:fldCharType="begin"/>
        </w:r>
        <w:r w:rsidR="000C2FB3">
          <w:rPr>
            <w:noProof/>
            <w:webHidden/>
          </w:rPr>
          <w:instrText xml:space="preserve"> PAGEREF _Toc133696724 \h </w:instrText>
        </w:r>
        <w:r w:rsidR="000C2FB3">
          <w:rPr>
            <w:noProof/>
            <w:webHidden/>
          </w:rPr>
        </w:r>
        <w:r w:rsidR="000C2FB3">
          <w:rPr>
            <w:noProof/>
            <w:webHidden/>
          </w:rPr>
          <w:fldChar w:fldCharType="separate"/>
        </w:r>
        <w:r w:rsidR="000C2FB3">
          <w:rPr>
            <w:noProof/>
            <w:webHidden/>
          </w:rPr>
          <w:t>55</w:t>
        </w:r>
        <w:r w:rsidR="000C2FB3">
          <w:rPr>
            <w:noProof/>
            <w:webHidden/>
          </w:rPr>
          <w:fldChar w:fldCharType="end"/>
        </w:r>
      </w:hyperlink>
    </w:p>
    <w:p w14:paraId="10180531" w14:textId="30716D22"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5" w:history="1">
        <w:r w:rsidR="000C2FB3" w:rsidRPr="00C65C5E">
          <w:rPr>
            <w:rStyle w:val="Hyperlink"/>
            <w:noProof/>
          </w:rPr>
          <w:t>Figure 32 Installed packages &amp; drivers</w:t>
        </w:r>
        <w:r w:rsidR="000C2FB3">
          <w:rPr>
            <w:noProof/>
            <w:webHidden/>
          </w:rPr>
          <w:tab/>
        </w:r>
        <w:r w:rsidR="000C2FB3">
          <w:rPr>
            <w:noProof/>
            <w:webHidden/>
          </w:rPr>
          <w:fldChar w:fldCharType="begin"/>
        </w:r>
        <w:r w:rsidR="000C2FB3">
          <w:rPr>
            <w:noProof/>
            <w:webHidden/>
          </w:rPr>
          <w:instrText xml:space="preserve"> PAGEREF _Toc133696725 \h </w:instrText>
        </w:r>
        <w:r w:rsidR="000C2FB3">
          <w:rPr>
            <w:noProof/>
            <w:webHidden/>
          </w:rPr>
        </w:r>
        <w:r w:rsidR="000C2FB3">
          <w:rPr>
            <w:noProof/>
            <w:webHidden/>
          </w:rPr>
          <w:fldChar w:fldCharType="separate"/>
        </w:r>
        <w:r w:rsidR="000C2FB3">
          <w:rPr>
            <w:noProof/>
            <w:webHidden/>
          </w:rPr>
          <w:t>55</w:t>
        </w:r>
        <w:r w:rsidR="000C2FB3">
          <w:rPr>
            <w:noProof/>
            <w:webHidden/>
          </w:rPr>
          <w:fldChar w:fldCharType="end"/>
        </w:r>
      </w:hyperlink>
    </w:p>
    <w:p w14:paraId="048BE858" w14:textId="19F3E2C9"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6" w:history="1">
        <w:r w:rsidR="000C2FB3" w:rsidRPr="00C65C5E">
          <w:rPr>
            <w:rStyle w:val="Hyperlink"/>
            <w:noProof/>
          </w:rPr>
          <w:t>Figure 33, Authorisation letter</w:t>
        </w:r>
        <w:r w:rsidR="000C2FB3">
          <w:rPr>
            <w:noProof/>
            <w:webHidden/>
          </w:rPr>
          <w:tab/>
        </w:r>
        <w:r w:rsidR="000C2FB3">
          <w:rPr>
            <w:noProof/>
            <w:webHidden/>
          </w:rPr>
          <w:fldChar w:fldCharType="begin"/>
        </w:r>
        <w:r w:rsidR="000C2FB3">
          <w:rPr>
            <w:noProof/>
            <w:webHidden/>
          </w:rPr>
          <w:instrText xml:space="preserve"> PAGEREF _Toc133696726 \h </w:instrText>
        </w:r>
        <w:r w:rsidR="000C2FB3">
          <w:rPr>
            <w:noProof/>
            <w:webHidden/>
          </w:rPr>
        </w:r>
        <w:r w:rsidR="000C2FB3">
          <w:rPr>
            <w:noProof/>
            <w:webHidden/>
          </w:rPr>
          <w:fldChar w:fldCharType="separate"/>
        </w:r>
        <w:r w:rsidR="000C2FB3">
          <w:rPr>
            <w:noProof/>
            <w:webHidden/>
          </w:rPr>
          <w:t>57</w:t>
        </w:r>
        <w:r w:rsidR="000C2FB3">
          <w:rPr>
            <w:noProof/>
            <w:webHidden/>
          </w:rPr>
          <w:fldChar w:fldCharType="end"/>
        </w:r>
      </w:hyperlink>
    </w:p>
    <w:p w14:paraId="065D2CA6" w14:textId="729D07BA"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7" w:history="1">
        <w:r w:rsidR="000C2FB3" w:rsidRPr="00C65C5E">
          <w:rPr>
            <w:rStyle w:val="Hyperlink"/>
            <w:noProof/>
          </w:rPr>
          <w:t>Figure 35, Estimated network topology.</w:t>
        </w:r>
        <w:r w:rsidR="000C2FB3">
          <w:rPr>
            <w:noProof/>
            <w:webHidden/>
          </w:rPr>
          <w:tab/>
        </w:r>
        <w:r w:rsidR="000C2FB3">
          <w:rPr>
            <w:noProof/>
            <w:webHidden/>
          </w:rPr>
          <w:fldChar w:fldCharType="begin"/>
        </w:r>
        <w:r w:rsidR="000C2FB3">
          <w:rPr>
            <w:noProof/>
            <w:webHidden/>
          </w:rPr>
          <w:instrText xml:space="preserve"> PAGEREF _Toc133696727 \h </w:instrText>
        </w:r>
        <w:r w:rsidR="000C2FB3">
          <w:rPr>
            <w:noProof/>
            <w:webHidden/>
          </w:rPr>
        </w:r>
        <w:r w:rsidR="000C2FB3">
          <w:rPr>
            <w:noProof/>
            <w:webHidden/>
          </w:rPr>
          <w:fldChar w:fldCharType="separate"/>
        </w:r>
        <w:r w:rsidR="000C2FB3">
          <w:rPr>
            <w:noProof/>
            <w:webHidden/>
          </w:rPr>
          <w:t>62</w:t>
        </w:r>
        <w:r w:rsidR="000C2FB3">
          <w:rPr>
            <w:noProof/>
            <w:webHidden/>
          </w:rPr>
          <w:fldChar w:fldCharType="end"/>
        </w:r>
      </w:hyperlink>
    </w:p>
    <w:p w14:paraId="3F868404" w14:textId="31267BDC"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8" w:history="1">
        <w:r w:rsidR="000C2FB3" w:rsidRPr="00C65C5E">
          <w:rPr>
            <w:rStyle w:val="Hyperlink"/>
            <w:noProof/>
          </w:rPr>
          <w:t>Figure 37, Wifite target selection</w:t>
        </w:r>
        <w:r w:rsidR="000C2FB3">
          <w:rPr>
            <w:noProof/>
            <w:webHidden/>
          </w:rPr>
          <w:tab/>
        </w:r>
        <w:r w:rsidR="000C2FB3">
          <w:rPr>
            <w:noProof/>
            <w:webHidden/>
          </w:rPr>
          <w:fldChar w:fldCharType="begin"/>
        </w:r>
        <w:r w:rsidR="000C2FB3">
          <w:rPr>
            <w:noProof/>
            <w:webHidden/>
          </w:rPr>
          <w:instrText xml:space="preserve"> PAGEREF _Toc133696728 \h </w:instrText>
        </w:r>
        <w:r w:rsidR="000C2FB3">
          <w:rPr>
            <w:noProof/>
            <w:webHidden/>
          </w:rPr>
        </w:r>
        <w:r w:rsidR="000C2FB3">
          <w:rPr>
            <w:noProof/>
            <w:webHidden/>
          </w:rPr>
          <w:fldChar w:fldCharType="separate"/>
        </w:r>
        <w:r w:rsidR="000C2FB3">
          <w:rPr>
            <w:noProof/>
            <w:webHidden/>
          </w:rPr>
          <w:t>63</w:t>
        </w:r>
        <w:r w:rsidR="000C2FB3">
          <w:rPr>
            <w:noProof/>
            <w:webHidden/>
          </w:rPr>
          <w:fldChar w:fldCharType="end"/>
        </w:r>
      </w:hyperlink>
    </w:p>
    <w:p w14:paraId="268371A2" w14:textId="09CCC23B"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29" w:history="1">
        <w:r w:rsidR="000C2FB3" w:rsidRPr="00C65C5E">
          <w:rPr>
            <w:rStyle w:val="Hyperlink"/>
            <w:noProof/>
          </w:rPr>
          <w:t>Figure 38, Wifite Deauth attack, missing tools</w:t>
        </w:r>
        <w:r w:rsidR="000C2FB3">
          <w:rPr>
            <w:noProof/>
            <w:webHidden/>
          </w:rPr>
          <w:tab/>
        </w:r>
        <w:r w:rsidR="000C2FB3">
          <w:rPr>
            <w:noProof/>
            <w:webHidden/>
          </w:rPr>
          <w:fldChar w:fldCharType="begin"/>
        </w:r>
        <w:r w:rsidR="000C2FB3">
          <w:rPr>
            <w:noProof/>
            <w:webHidden/>
          </w:rPr>
          <w:instrText xml:space="preserve"> PAGEREF _Toc133696729 \h </w:instrText>
        </w:r>
        <w:r w:rsidR="000C2FB3">
          <w:rPr>
            <w:noProof/>
            <w:webHidden/>
          </w:rPr>
        </w:r>
        <w:r w:rsidR="000C2FB3">
          <w:rPr>
            <w:noProof/>
            <w:webHidden/>
          </w:rPr>
          <w:fldChar w:fldCharType="separate"/>
        </w:r>
        <w:r w:rsidR="000C2FB3">
          <w:rPr>
            <w:noProof/>
            <w:webHidden/>
          </w:rPr>
          <w:t>63</w:t>
        </w:r>
        <w:r w:rsidR="000C2FB3">
          <w:rPr>
            <w:noProof/>
            <w:webHidden/>
          </w:rPr>
          <w:fldChar w:fldCharType="end"/>
        </w:r>
      </w:hyperlink>
    </w:p>
    <w:p w14:paraId="1BAB2813" w14:textId="26E1D206"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0" w:history="1">
        <w:r w:rsidR="000C2FB3" w:rsidRPr="00C65C5E">
          <w:rPr>
            <w:rStyle w:val="Hyperlink"/>
            <w:noProof/>
          </w:rPr>
          <w:t>Figure 39, Installed missing Wifite tools</w:t>
        </w:r>
        <w:r w:rsidR="000C2FB3">
          <w:rPr>
            <w:noProof/>
            <w:webHidden/>
          </w:rPr>
          <w:tab/>
        </w:r>
        <w:r w:rsidR="000C2FB3">
          <w:rPr>
            <w:noProof/>
            <w:webHidden/>
          </w:rPr>
          <w:fldChar w:fldCharType="begin"/>
        </w:r>
        <w:r w:rsidR="000C2FB3">
          <w:rPr>
            <w:noProof/>
            <w:webHidden/>
          </w:rPr>
          <w:instrText xml:space="preserve"> PAGEREF _Toc133696730 \h </w:instrText>
        </w:r>
        <w:r w:rsidR="000C2FB3">
          <w:rPr>
            <w:noProof/>
            <w:webHidden/>
          </w:rPr>
        </w:r>
        <w:r w:rsidR="000C2FB3">
          <w:rPr>
            <w:noProof/>
            <w:webHidden/>
          </w:rPr>
          <w:fldChar w:fldCharType="separate"/>
        </w:r>
        <w:r w:rsidR="000C2FB3">
          <w:rPr>
            <w:noProof/>
            <w:webHidden/>
          </w:rPr>
          <w:t>64</w:t>
        </w:r>
        <w:r w:rsidR="000C2FB3">
          <w:rPr>
            <w:noProof/>
            <w:webHidden/>
          </w:rPr>
          <w:fldChar w:fldCharType="end"/>
        </w:r>
      </w:hyperlink>
    </w:p>
    <w:p w14:paraId="102D1AAD" w14:textId="090A30C5"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1" w:history="1">
        <w:r w:rsidR="000C2FB3" w:rsidRPr="00C65C5E">
          <w:rPr>
            <w:rStyle w:val="Hyperlink"/>
            <w:noProof/>
          </w:rPr>
          <w:t>Figure 40 TP-Link interface uses default password</w:t>
        </w:r>
        <w:r w:rsidR="000C2FB3">
          <w:rPr>
            <w:noProof/>
            <w:webHidden/>
          </w:rPr>
          <w:tab/>
        </w:r>
        <w:r w:rsidR="000C2FB3">
          <w:rPr>
            <w:noProof/>
            <w:webHidden/>
          </w:rPr>
          <w:fldChar w:fldCharType="begin"/>
        </w:r>
        <w:r w:rsidR="000C2FB3">
          <w:rPr>
            <w:noProof/>
            <w:webHidden/>
          </w:rPr>
          <w:instrText xml:space="preserve"> PAGEREF _Toc133696731 \h </w:instrText>
        </w:r>
        <w:r w:rsidR="000C2FB3">
          <w:rPr>
            <w:noProof/>
            <w:webHidden/>
          </w:rPr>
        </w:r>
        <w:r w:rsidR="000C2FB3">
          <w:rPr>
            <w:noProof/>
            <w:webHidden/>
          </w:rPr>
          <w:fldChar w:fldCharType="separate"/>
        </w:r>
        <w:r w:rsidR="000C2FB3">
          <w:rPr>
            <w:noProof/>
            <w:webHidden/>
          </w:rPr>
          <w:t>64</w:t>
        </w:r>
        <w:r w:rsidR="000C2FB3">
          <w:rPr>
            <w:noProof/>
            <w:webHidden/>
          </w:rPr>
          <w:fldChar w:fldCharType="end"/>
        </w:r>
      </w:hyperlink>
    </w:p>
    <w:p w14:paraId="2D65140C" w14:textId="7A6C794D"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2" w:history="1">
        <w:r w:rsidR="000C2FB3" w:rsidRPr="00C65C5E">
          <w:rPr>
            <w:rStyle w:val="Hyperlink"/>
            <w:noProof/>
          </w:rPr>
          <w:t>Figure 41 TP-Link interface reveals SSID passwords</w:t>
        </w:r>
        <w:r w:rsidR="000C2FB3">
          <w:rPr>
            <w:noProof/>
            <w:webHidden/>
          </w:rPr>
          <w:tab/>
        </w:r>
        <w:r w:rsidR="000C2FB3">
          <w:rPr>
            <w:noProof/>
            <w:webHidden/>
          </w:rPr>
          <w:fldChar w:fldCharType="begin"/>
        </w:r>
        <w:r w:rsidR="000C2FB3">
          <w:rPr>
            <w:noProof/>
            <w:webHidden/>
          </w:rPr>
          <w:instrText xml:space="preserve"> PAGEREF _Toc133696732 \h </w:instrText>
        </w:r>
        <w:r w:rsidR="000C2FB3">
          <w:rPr>
            <w:noProof/>
            <w:webHidden/>
          </w:rPr>
        </w:r>
        <w:r w:rsidR="000C2FB3">
          <w:rPr>
            <w:noProof/>
            <w:webHidden/>
          </w:rPr>
          <w:fldChar w:fldCharType="separate"/>
        </w:r>
        <w:r w:rsidR="000C2FB3">
          <w:rPr>
            <w:noProof/>
            <w:webHidden/>
          </w:rPr>
          <w:t>65</w:t>
        </w:r>
        <w:r w:rsidR="000C2FB3">
          <w:rPr>
            <w:noProof/>
            <w:webHidden/>
          </w:rPr>
          <w:fldChar w:fldCharType="end"/>
        </w:r>
      </w:hyperlink>
    </w:p>
    <w:p w14:paraId="19BEE8DA" w14:textId="31A68E05"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3" w:history="1">
        <w:r w:rsidR="000C2FB3" w:rsidRPr="00C65C5E">
          <w:rPr>
            <w:rStyle w:val="Hyperlink"/>
            <w:noProof/>
          </w:rPr>
          <w:t>Figure 42, Zenmap full network scan topology</w:t>
        </w:r>
        <w:r w:rsidR="000C2FB3">
          <w:rPr>
            <w:noProof/>
            <w:webHidden/>
          </w:rPr>
          <w:tab/>
        </w:r>
        <w:r w:rsidR="000C2FB3">
          <w:rPr>
            <w:noProof/>
            <w:webHidden/>
          </w:rPr>
          <w:fldChar w:fldCharType="begin"/>
        </w:r>
        <w:r w:rsidR="000C2FB3">
          <w:rPr>
            <w:noProof/>
            <w:webHidden/>
          </w:rPr>
          <w:instrText xml:space="preserve"> PAGEREF _Toc133696733 \h </w:instrText>
        </w:r>
        <w:r w:rsidR="000C2FB3">
          <w:rPr>
            <w:noProof/>
            <w:webHidden/>
          </w:rPr>
        </w:r>
        <w:r w:rsidR="000C2FB3">
          <w:rPr>
            <w:noProof/>
            <w:webHidden/>
          </w:rPr>
          <w:fldChar w:fldCharType="separate"/>
        </w:r>
        <w:r w:rsidR="000C2FB3">
          <w:rPr>
            <w:noProof/>
            <w:webHidden/>
          </w:rPr>
          <w:t>65</w:t>
        </w:r>
        <w:r w:rsidR="000C2FB3">
          <w:rPr>
            <w:noProof/>
            <w:webHidden/>
          </w:rPr>
          <w:fldChar w:fldCharType="end"/>
        </w:r>
      </w:hyperlink>
    </w:p>
    <w:p w14:paraId="4BF7BA87" w14:textId="4F6BA06D"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4" w:history="1">
        <w:r w:rsidR="000C2FB3" w:rsidRPr="00C65C5E">
          <w:rPr>
            <w:rStyle w:val="Hyperlink"/>
            <w:noProof/>
          </w:rPr>
          <w:t>Figure 43, modular network topology</w:t>
        </w:r>
        <w:r w:rsidR="000C2FB3">
          <w:rPr>
            <w:noProof/>
            <w:webHidden/>
          </w:rPr>
          <w:tab/>
        </w:r>
        <w:r w:rsidR="000C2FB3">
          <w:rPr>
            <w:noProof/>
            <w:webHidden/>
          </w:rPr>
          <w:fldChar w:fldCharType="begin"/>
        </w:r>
        <w:r w:rsidR="000C2FB3">
          <w:rPr>
            <w:noProof/>
            <w:webHidden/>
          </w:rPr>
          <w:instrText xml:space="preserve"> PAGEREF _Toc133696734 \h </w:instrText>
        </w:r>
        <w:r w:rsidR="000C2FB3">
          <w:rPr>
            <w:noProof/>
            <w:webHidden/>
          </w:rPr>
        </w:r>
        <w:r w:rsidR="000C2FB3">
          <w:rPr>
            <w:noProof/>
            <w:webHidden/>
          </w:rPr>
          <w:fldChar w:fldCharType="separate"/>
        </w:r>
        <w:r w:rsidR="000C2FB3">
          <w:rPr>
            <w:noProof/>
            <w:webHidden/>
          </w:rPr>
          <w:t>66</w:t>
        </w:r>
        <w:r w:rsidR="000C2FB3">
          <w:rPr>
            <w:noProof/>
            <w:webHidden/>
          </w:rPr>
          <w:fldChar w:fldCharType="end"/>
        </w:r>
      </w:hyperlink>
    </w:p>
    <w:p w14:paraId="79BBA3E2" w14:textId="57F5FA1F"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5" w:history="1">
        <w:r w:rsidR="000C2FB3" w:rsidRPr="00C65C5E">
          <w:rPr>
            <w:rStyle w:val="Hyperlink"/>
            <w:noProof/>
          </w:rPr>
          <w:t>Figure 45, Router topology</w:t>
        </w:r>
        <w:r w:rsidR="000C2FB3">
          <w:rPr>
            <w:noProof/>
            <w:webHidden/>
          </w:rPr>
          <w:tab/>
        </w:r>
        <w:r w:rsidR="000C2FB3">
          <w:rPr>
            <w:noProof/>
            <w:webHidden/>
          </w:rPr>
          <w:fldChar w:fldCharType="begin"/>
        </w:r>
        <w:r w:rsidR="000C2FB3">
          <w:rPr>
            <w:noProof/>
            <w:webHidden/>
          </w:rPr>
          <w:instrText xml:space="preserve"> PAGEREF _Toc133696735 \h </w:instrText>
        </w:r>
        <w:r w:rsidR="000C2FB3">
          <w:rPr>
            <w:noProof/>
            <w:webHidden/>
          </w:rPr>
        </w:r>
        <w:r w:rsidR="000C2FB3">
          <w:rPr>
            <w:noProof/>
            <w:webHidden/>
          </w:rPr>
          <w:fldChar w:fldCharType="separate"/>
        </w:r>
        <w:r w:rsidR="000C2FB3">
          <w:rPr>
            <w:noProof/>
            <w:webHidden/>
          </w:rPr>
          <w:t>67</w:t>
        </w:r>
        <w:r w:rsidR="000C2FB3">
          <w:rPr>
            <w:noProof/>
            <w:webHidden/>
          </w:rPr>
          <w:fldChar w:fldCharType="end"/>
        </w:r>
      </w:hyperlink>
    </w:p>
    <w:p w14:paraId="2E8B02F3" w14:textId="6DC90824"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6" w:history="1">
        <w:r w:rsidR="000C2FB3" w:rsidRPr="00C65C5E">
          <w:rPr>
            <w:rStyle w:val="Hyperlink"/>
            <w:noProof/>
          </w:rPr>
          <w:t>Figure 46, /24 subnet topology</w:t>
        </w:r>
        <w:r w:rsidR="000C2FB3">
          <w:rPr>
            <w:noProof/>
            <w:webHidden/>
          </w:rPr>
          <w:tab/>
        </w:r>
        <w:r w:rsidR="000C2FB3">
          <w:rPr>
            <w:noProof/>
            <w:webHidden/>
          </w:rPr>
          <w:fldChar w:fldCharType="begin"/>
        </w:r>
        <w:r w:rsidR="000C2FB3">
          <w:rPr>
            <w:noProof/>
            <w:webHidden/>
          </w:rPr>
          <w:instrText xml:space="preserve"> PAGEREF _Toc133696736 \h </w:instrText>
        </w:r>
        <w:r w:rsidR="000C2FB3">
          <w:rPr>
            <w:noProof/>
            <w:webHidden/>
          </w:rPr>
        </w:r>
        <w:r w:rsidR="000C2FB3">
          <w:rPr>
            <w:noProof/>
            <w:webHidden/>
          </w:rPr>
          <w:fldChar w:fldCharType="separate"/>
        </w:r>
        <w:r w:rsidR="000C2FB3">
          <w:rPr>
            <w:noProof/>
            <w:webHidden/>
          </w:rPr>
          <w:t>67</w:t>
        </w:r>
        <w:r w:rsidR="000C2FB3">
          <w:rPr>
            <w:noProof/>
            <w:webHidden/>
          </w:rPr>
          <w:fldChar w:fldCharType="end"/>
        </w:r>
      </w:hyperlink>
    </w:p>
    <w:p w14:paraId="25FCE2D8" w14:textId="3D2DB84F"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7" w:history="1">
        <w:r w:rsidR="000C2FB3" w:rsidRPr="00C65C5E">
          <w:rPr>
            <w:rStyle w:val="Hyperlink"/>
            <w:noProof/>
          </w:rPr>
          <w:t>Figure 48, Zenmap Robot scan</w:t>
        </w:r>
        <w:r w:rsidR="000C2FB3">
          <w:rPr>
            <w:noProof/>
            <w:webHidden/>
          </w:rPr>
          <w:tab/>
        </w:r>
        <w:r w:rsidR="000C2FB3">
          <w:rPr>
            <w:noProof/>
            <w:webHidden/>
          </w:rPr>
          <w:fldChar w:fldCharType="begin"/>
        </w:r>
        <w:r w:rsidR="000C2FB3">
          <w:rPr>
            <w:noProof/>
            <w:webHidden/>
          </w:rPr>
          <w:instrText xml:space="preserve"> PAGEREF _Toc133696737 \h </w:instrText>
        </w:r>
        <w:r w:rsidR="000C2FB3">
          <w:rPr>
            <w:noProof/>
            <w:webHidden/>
          </w:rPr>
        </w:r>
        <w:r w:rsidR="000C2FB3">
          <w:rPr>
            <w:noProof/>
            <w:webHidden/>
          </w:rPr>
          <w:fldChar w:fldCharType="separate"/>
        </w:r>
        <w:r w:rsidR="000C2FB3">
          <w:rPr>
            <w:noProof/>
            <w:webHidden/>
          </w:rPr>
          <w:t>68</w:t>
        </w:r>
        <w:r w:rsidR="000C2FB3">
          <w:rPr>
            <w:noProof/>
            <w:webHidden/>
          </w:rPr>
          <w:fldChar w:fldCharType="end"/>
        </w:r>
      </w:hyperlink>
    </w:p>
    <w:p w14:paraId="719745A4" w14:textId="52D04D13"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8" w:history="1">
        <w:r w:rsidR="000C2FB3" w:rsidRPr="00C65C5E">
          <w:rPr>
            <w:rStyle w:val="Hyperlink"/>
            <w:noProof/>
          </w:rPr>
          <w:t>Figure 49 Seimens energy monitor .61 &amp; Festo Switch .60</w:t>
        </w:r>
        <w:r w:rsidR="000C2FB3">
          <w:rPr>
            <w:noProof/>
            <w:webHidden/>
          </w:rPr>
          <w:tab/>
        </w:r>
        <w:r w:rsidR="000C2FB3">
          <w:rPr>
            <w:noProof/>
            <w:webHidden/>
          </w:rPr>
          <w:fldChar w:fldCharType="begin"/>
        </w:r>
        <w:r w:rsidR="000C2FB3">
          <w:rPr>
            <w:noProof/>
            <w:webHidden/>
          </w:rPr>
          <w:instrText xml:space="preserve"> PAGEREF _Toc133696738 \h </w:instrText>
        </w:r>
        <w:r w:rsidR="000C2FB3">
          <w:rPr>
            <w:noProof/>
            <w:webHidden/>
          </w:rPr>
        </w:r>
        <w:r w:rsidR="000C2FB3">
          <w:rPr>
            <w:noProof/>
            <w:webHidden/>
          </w:rPr>
          <w:fldChar w:fldCharType="separate"/>
        </w:r>
        <w:r w:rsidR="000C2FB3">
          <w:rPr>
            <w:noProof/>
            <w:webHidden/>
          </w:rPr>
          <w:t>68</w:t>
        </w:r>
        <w:r w:rsidR="000C2FB3">
          <w:rPr>
            <w:noProof/>
            <w:webHidden/>
          </w:rPr>
          <w:fldChar w:fldCharType="end"/>
        </w:r>
      </w:hyperlink>
    </w:p>
    <w:p w14:paraId="5357A83A" w14:textId="45EF173B"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39" w:history="1">
        <w:r w:rsidR="000C2FB3" w:rsidRPr="00C65C5E">
          <w:rPr>
            <w:rStyle w:val="Hyperlink"/>
            <w:noProof/>
          </w:rPr>
          <w:t>Figure 50 Robot access point interface settings</w:t>
        </w:r>
        <w:r w:rsidR="000C2FB3">
          <w:rPr>
            <w:noProof/>
            <w:webHidden/>
          </w:rPr>
          <w:tab/>
        </w:r>
        <w:r w:rsidR="000C2FB3">
          <w:rPr>
            <w:noProof/>
            <w:webHidden/>
          </w:rPr>
          <w:fldChar w:fldCharType="begin"/>
        </w:r>
        <w:r w:rsidR="000C2FB3">
          <w:rPr>
            <w:noProof/>
            <w:webHidden/>
          </w:rPr>
          <w:instrText xml:space="preserve"> PAGEREF _Toc133696739 \h </w:instrText>
        </w:r>
        <w:r w:rsidR="000C2FB3">
          <w:rPr>
            <w:noProof/>
            <w:webHidden/>
          </w:rPr>
        </w:r>
        <w:r w:rsidR="000C2FB3">
          <w:rPr>
            <w:noProof/>
            <w:webHidden/>
          </w:rPr>
          <w:fldChar w:fldCharType="separate"/>
        </w:r>
        <w:r w:rsidR="000C2FB3">
          <w:rPr>
            <w:noProof/>
            <w:webHidden/>
          </w:rPr>
          <w:t>69</w:t>
        </w:r>
        <w:r w:rsidR="000C2FB3">
          <w:rPr>
            <w:noProof/>
            <w:webHidden/>
          </w:rPr>
          <w:fldChar w:fldCharType="end"/>
        </w:r>
      </w:hyperlink>
    </w:p>
    <w:p w14:paraId="64DD9874" w14:textId="1C5015A8"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40" w:history="1">
        <w:r w:rsidR="000C2FB3" w:rsidRPr="00C65C5E">
          <w:rPr>
            <w:rStyle w:val="Hyperlink"/>
            <w:noProof/>
          </w:rPr>
          <w:t>Figure 51 Festo robot configuration files &amp; controls</w:t>
        </w:r>
        <w:r w:rsidR="000C2FB3">
          <w:rPr>
            <w:noProof/>
            <w:webHidden/>
          </w:rPr>
          <w:tab/>
        </w:r>
        <w:r w:rsidR="000C2FB3">
          <w:rPr>
            <w:noProof/>
            <w:webHidden/>
          </w:rPr>
          <w:fldChar w:fldCharType="begin"/>
        </w:r>
        <w:r w:rsidR="000C2FB3">
          <w:rPr>
            <w:noProof/>
            <w:webHidden/>
          </w:rPr>
          <w:instrText xml:space="preserve"> PAGEREF _Toc133696740 \h </w:instrText>
        </w:r>
        <w:r w:rsidR="000C2FB3">
          <w:rPr>
            <w:noProof/>
            <w:webHidden/>
          </w:rPr>
        </w:r>
        <w:r w:rsidR="000C2FB3">
          <w:rPr>
            <w:noProof/>
            <w:webHidden/>
          </w:rPr>
          <w:fldChar w:fldCharType="separate"/>
        </w:r>
        <w:r w:rsidR="000C2FB3">
          <w:rPr>
            <w:noProof/>
            <w:webHidden/>
          </w:rPr>
          <w:t>69</w:t>
        </w:r>
        <w:r w:rsidR="000C2FB3">
          <w:rPr>
            <w:noProof/>
            <w:webHidden/>
          </w:rPr>
          <w:fldChar w:fldCharType="end"/>
        </w:r>
      </w:hyperlink>
    </w:p>
    <w:p w14:paraId="242E7CC0" w14:textId="3C2BD2F8"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41" w:history="1">
        <w:r w:rsidR="000C2FB3" w:rsidRPr="00C65C5E">
          <w:rPr>
            <w:rStyle w:val="Hyperlink"/>
            <w:noProof/>
          </w:rPr>
          <w:t>Figure 52 Nikto .60 open port scans</w:t>
        </w:r>
        <w:r w:rsidR="000C2FB3">
          <w:rPr>
            <w:noProof/>
            <w:webHidden/>
          </w:rPr>
          <w:tab/>
        </w:r>
        <w:r w:rsidR="000C2FB3">
          <w:rPr>
            <w:noProof/>
            <w:webHidden/>
          </w:rPr>
          <w:fldChar w:fldCharType="begin"/>
        </w:r>
        <w:r w:rsidR="000C2FB3">
          <w:rPr>
            <w:noProof/>
            <w:webHidden/>
          </w:rPr>
          <w:instrText xml:space="preserve"> PAGEREF _Toc133696741 \h </w:instrText>
        </w:r>
        <w:r w:rsidR="000C2FB3">
          <w:rPr>
            <w:noProof/>
            <w:webHidden/>
          </w:rPr>
        </w:r>
        <w:r w:rsidR="000C2FB3">
          <w:rPr>
            <w:noProof/>
            <w:webHidden/>
          </w:rPr>
          <w:fldChar w:fldCharType="separate"/>
        </w:r>
        <w:r w:rsidR="000C2FB3">
          <w:rPr>
            <w:noProof/>
            <w:webHidden/>
          </w:rPr>
          <w:t>71</w:t>
        </w:r>
        <w:r w:rsidR="000C2FB3">
          <w:rPr>
            <w:noProof/>
            <w:webHidden/>
          </w:rPr>
          <w:fldChar w:fldCharType="end"/>
        </w:r>
      </w:hyperlink>
    </w:p>
    <w:p w14:paraId="267486BA" w14:textId="1A659491"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42" w:history="1">
        <w:r w:rsidR="000C2FB3" w:rsidRPr="00C65C5E">
          <w:rPr>
            <w:rStyle w:val="Hyperlink"/>
            <w:noProof/>
          </w:rPr>
          <w:t>Figure 53, Nikto port 80 scan results .90 node,</w:t>
        </w:r>
        <w:r w:rsidR="000C2FB3">
          <w:rPr>
            <w:noProof/>
            <w:webHidden/>
          </w:rPr>
          <w:tab/>
        </w:r>
        <w:r w:rsidR="000C2FB3">
          <w:rPr>
            <w:noProof/>
            <w:webHidden/>
          </w:rPr>
          <w:fldChar w:fldCharType="begin"/>
        </w:r>
        <w:r w:rsidR="000C2FB3">
          <w:rPr>
            <w:noProof/>
            <w:webHidden/>
          </w:rPr>
          <w:instrText xml:space="preserve"> PAGEREF _Toc133696742 \h </w:instrText>
        </w:r>
        <w:r w:rsidR="000C2FB3">
          <w:rPr>
            <w:noProof/>
            <w:webHidden/>
          </w:rPr>
        </w:r>
        <w:r w:rsidR="000C2FB3">
          <w:rPr>
            <w:noProof/>
            <w:webHidden/>
          </w:rPr>
          <w:fldChar w:fldCharType="separate"/>
        </w:r>
        <w:r w:rsidR="000C2FB3">
          <w:rPr>
            <w:noProof/>
            <w:webHidden/>
          </w:rPr>
          <w:t>72</w:t>
        </w:r>
        <w:r w:rsidR="000C2FB3">
          <w:rPr>
            <w:noProof/>
            <w:webHidden/>
          </w:rPr>
          <w:fldChar w:fldCharType="end"/>
        </w:r>
      </w:hyperlink>
    </w:p>
    <w:p w14:paraId="5F615127" w14:textId="0038C79C"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43" w:history="1">
        <w:r w:rsidR="000C2FB3" w:rsidRPr="00C65C5E">
          <w:rPr>
            <w:rStyle w:val="Hyperlink"/>
            <w:noProof/>
          </w:rPr>
          <w:t>Figure 54, Backup files identified</w:t>
        </w:r>
        <w:r w:rsidR="000C2FB3">
          <w:rPr>
            <w:noProof/>
            <w:webHidden/>
          </w:rPr>
          <w:tab/>
        </w:r>
        <w:r w:rsidR="000C2FB3">
          <w:rPr>
            <w:noProof/>
            <w:webHidden/>
          </w:rPr>
          <w:fldChar w:fldCharType="begin"/>
        </w:r>
        <w:r w:rsidR="000C2FB3">
          <w:rPr>
            <w:noProof/>
            <w:webHidden/>
          </w:rPr>
          <w:instrText xml:space="preserve"> PAGEREF _Toc133696743 \h </w:instrText>
        </w:r>
        <w:r w:rsidR="000C2FB3">
          <w:rPr>
            <w:noProof/>
            <w:webHidden/>
          </w:rPr>
        </w:r>
        <w:r w:rsidR="000C2FB3">
          <w:rPr>
            <w:noProof/>
            <w:webHidden/>
          </w:rPr>
          <w:fldChar w:fldCharType="separate"/>
        </w:r>
        <w:r w:rsidR="000C2FB3">
          <w:rPr>
            <w:noProof/>
            <w:webHidden/>
          </w:rPr>
          <w:t>73</w:t>
        </w:r>
        <w:r w:rsidR="000C2FB3">
          <w:rPr>
            <w:noProof/>
            <w:webHidden/>
          </w:rPr>
          <w:fldChar w:fldCharType="end"/>
        </w:r>
      </w:hyperlink>
    </w:p>
    <w:p w14:paraId="33733F3A" w14:textId="5BF88C9A" w:rsidR="000C2FB3" w:rsidRDefault="00000000">
      <w:pPr>
        <w:pStyle w:val="TableofFigures"/>
        <w:tabs>
          <w:tab w:val="right" w:leader="dot" w:pos="9016"/>
        </w:tabs>
        <w:rPr>
          <w:rFonts w:asciiTheme="minorHAnsi" w:eastAsiaTheme="minorEastAsia" w:hAnsiTheme="minorHAnsi" w:cstheme="minorBidi"/>
          <w:noProof/>
          <w:szCs w:val="22"/>
        </w:rPr>
      </w:pPr>
      <w:hyperlink w:anchor="_Toc133696744" w:history="1">
        <w:r w:rsidR="000C2FB3" w:rsidRPr="00C65C5E">
          <w:rPr>
            <w:rStyle w:val="Hyperlink"/>
            <w:noProof/>
          </w:rPr>
          <w:t>Figure 55 0.200 router Nikto vulnerability scan</w:t>
        </w:r>
        <w:r w:rsidR="000C2FB3">
          <w:rPr>
            <w:noProof/>
            <w:webHidden/>
          </w:rPr>
          <w:tab/>
        </w:r>
        <w:r w:rsidR="000C2FB3">
          <w:rPr>
            <w:noProof/>
            <w:webHidden/>
          </w:rPr>
          <w:fldChar w:fldCharType="begin"/>
        </w:r>
        <w:r w:rsidR="000C2FB3">
          <w:rPr>
            <w:noProof/>
            <w:webHidden/>
          </w:rPr>
          <w:instrText xml:space="preserve"> PAGEREF _Toc133696744 \h </w:instrText>
        </w:r>
        <w:r w:rsidR="000C2FB3">
          <w:rPr>
            <w:noProof/>
            <w:webHidden/>
          </w:rPr>
        </w:r>
        <w:r w:rsidR="000C2FB3">
          <w:rPr>
            <w:noProof/>
            <w:webHidden/>
          </w:rPr>
          <w:fldChar w:fldCharType="separate"/>
        </w:r>
        <w:r w:rsidR="000C2FB3">
          <w:rPr>
            <w:noProof/>
            <w:webHidden/>
          </w:rPr>
          <w:t>74</w:t>
        </w:r>
        <w:r w:rsidR="000C2FB3">
          <w:rPr>
            <w:noProof/>
            <w:webHidden/>
          </w:rPr>
          <w:fldChar w:fldCharType="end"/>
        </w:r>
      </w:hyperlink>
    </w:p>
    <w:p w14:paraId="7B4B92DE" w14:textId="674D69C9" w:rsidR="006B1076" w:rsidRDefault="006B1076">
      <w:pPr>
        <w:spacing w:after="160" w:line="259" w:lineRule="auto"/>
        <w:jc w:val="left"/>
        <w:rPr>
          <w:rStyle w:val="Strong"/>
        </w:rPr>
      </w:pPr>
      <w:r>
        <w:rPr>
          <w:rStyle w:val="Strong"/>
        </w:rPr>
        <w:fldChar w:fldCharType="end"/>
      </w:r>
    </w:p>
    <w:p w14:paraId="3C22EBB3" w14:textId="77777777" w:rsidR="000519A1" w:rsidRDefault="000519A1">
      <w:pPr>
        <w:spacing w:after="160" w:line="259" w:lineRule="auto"/>
        <w:jc w:val="left"/>
        <w:rPr>
          <w:rStyle w:val="Strong"/>
        </w:rPr>
      </w:pPr>
    </w:p>
    <w:p w14:paraId="5E2BF8BE" w14:textId="77777777" w:rsidR="000519A1" w:rsidRDefault="000519A1">
      <w:pPr>
        <w:spacing w:after="160" w:line="259" w:lineRule="auto"/>
        <w:jc w:val="left"/>
        <w:rPr>
          <w:rStyle w:val="Strong"/>
        </w:rPr>
      </w:pPr>
    </w:p>
    <w:p w14:paraId="3DE3DB98" w14:textId="61A3C263" w:rsidR="006B1076" w:rsidRDefault="006B1076" w:rsidP="006B1076">
      <w:pPr>
        <w:pStyle w:val="Heading1"/>
        <w:rPr>
          <w:rStyle w:val="Strong"/>
        </w:rPr>
      </w:pPr>
      <w:bookmarkStart w:id="7" w:name="_Toc134017433"/>
      <w:r>
        <w:rPr>
          <w:rStyle w:val="Strong"/>
        </w:rPr>
        <w:t>Table of Tables</w:t>
      </w:r>
      <w:bookmarkEnd w:id="7"/>
    </w:p>
    <w:p w14:paraId="61807552" w14:textId="1A97547B" w:rsidR="0064265A" w:rsidRDefault="006B1076">
      <w:pPr>
        <w:pStyle w:val="TableofFigures"/>
        <w:tabs>
          <w:tab w:val="right" w:leader="dot" w:pos="9016"/>
        </w:tabs>
        <w:rPr>
          <w:rFonts w:asciiTheme="minorHAnsi" w:eastAsiaTheme="minorEastAsia" w:hAnsiTheme="minorHAnsi" w:cstheme="minorBidi"/>
          <w:noProof/>
          <w:szCs w:val="22"/>
        </w:rPr>
      </w:pPr>
      <w:r>
        <w:rPr>
          <w:rStyle w:val="Strong"/>
        </w:rPr>
        <w:fldChar w:fldCharType="begin"/>
      </w:r>
      <w:r>
        <w:rPr>
          <w:rStyle w:val="Strong"/>
        </w:rPr>
        <w:instrText xml:space="preserve"> TOC \h \z \c "Table" </w:instrText>
      </w:r>
      <w:r>
        <w:rPr>
          <w:rStyle w:val="Strong"/>
        </w:rPr>
        <w:fldChar w:fldCharType="separate"/>
      </w:r>
      <w:hyperlink w:anchor="_Toc133670258" w:history="1">
        <w:r w:rsidR="0064265A" w:rsidRPr="00172E68">
          <w:rPr>
            <w:rStyle w:val="Hyperlink"/>
            <w:noProof/>
          </w:rPr>
          <w:t>Table 4, Wireless communication types, adapted from [31]</w:t>
        </w:r>
        <w:r w:rsidR="0064265A">
          <w:rPr>
            <w:noProof/>
            <w:webHidden/>
          </w:rPr>
          <w:tab/>
        </w:r>
        <w:r w:rsidR="0064265A">
          <w:rPr>
            <w:noProof/>
            <w:webHidden/>
          </w:rPr>
          <w:fldChar w:fldCharType="begin"/>
        </w:r>
        <w:r w:rsidR="0064265A">
          <w:rPr>
            <w:noProof/>
            <w:webHidden/>
          </w:rPr>
          <w:instrText xml:space="preserve"> PAGEREF _Toc133670258 \h </w:instrText>
        </w:r>
        <w:r w:rsidR="0064265A">
          <w:rPr>
            <w:noProof/>
            <w:webHidden/>
          </w:rPr>
        </w:r>
        <w:r w:rsidR="0064265A">
          <w:rPr>
            <w:noProof/>
            <w:webHidden/>
          </w:rPr>
          <w:fldChar w:fldCharType="separate"/>
        </w:r>
        <w:r w:rsidR="0064265A">
          <w:rPr>
            <w:noProof/>
            <w:webHidden/>
          </w:rPr>
          <w:t>29</w:t>
        </w:r>
        <w:r w:rsidR="0064265A">
          <w:rPr>
            <w:noProof/>
            <w:webHidden/>
          </w:rPr>
          <w:fldChar w:fldCharType="end"/>
        </w:r>
      </w:hyperlink>
    </w:p>
    <w:p w14:paraId="1821BBA2" w14:textId="090A5986" w:rsidR="0064265A" w:rsidRDefault="00000000">
      <w:pPr>
        <w:pStyle w:val="TableofFigures"/>
        <w:tabs>
          <w:tab w:val="right" w:leader="dot" w:pos="9016"/>
        </w:tabs>
        <w:rPr>
          <w:rFonts w:asciiTheme="minorHAnsi" w:eastAsiaTheme="minorEastAsia" w:hAnsiTheme="minorHAnsi" w:cstheme="minorBidi"/>
          <w:noProof/>
          <w:szCs w:val="22"/>
        </w:rPr>
      </w:pPr>
      <w:hyperlink w:anchor="_Toc133670259" w:history="1">
        <w:r w:rsidR="0064265A" w:rsidRPr="00172E68">
          <w:rPr>
            <w:rStyle w:val="Hyperlink"/>
            <w:noProof/>
          </w:rPr>
          <w:t>Table 1 Pen testing vs Vulnerability assessment, adapted from [41]</w:t>
        </w:r>
        <w:r w:rsidR="0064265A">
          <w:rPr>
            <w:noProof/>
            <w:webHidden/>
          </w:rPr>
          <w:tab/>
        </w:r>
        <w:r w:rsidR="0064265A">
          <w:rPr>
            <w:noProof/>
            <w:webHidden/>
          </w:rPr>
          <w:fldChar w:fldCharType="begin"/>
        </w:r>
        <w:r w:rsidR="0064265A">
          <w:rPr>
            <w:noProof/>
            <w:webHidden/>
          </w:rPr>
          <w:instrText xml:space="preserve"> PAGEREF _Toc133670259 \h </w:instrText>
        </w:r>
        <w:r w:rsidR="0064265A">
          <w:rPr>
            <w:noProof/>
            <w:webHidden/>
          </w:rPr>
        </w:r>
        <w:r w:rsidR="0064265A">
          <w:rPr>
            <w:noProof/>
            <w:webHidden/>
          </w:rPr>
          <w:fldChar w:fldCharType="separate"/>
        </w:r>
        <w:r w:rsidR="0064265A">
          <w:rPr>
            <w:noProof/>
            <w:webHidden/>
          </w:rPr>
          <w:t>35</w:t>
        </w:r>
        <w:r w:rsidR="0064265A">
          <w:rPr>
            <w:noProof/>
            <w:webHidden/>
          </w:rPr>
          <w:fldChar w:fldCharType="end"/>
        </w:r>
      </w:hyperlink>
    </w:p>
    <w:p w14:paraId="6127FE75" w14:textId="1229337F" w:rsidR="0064265A" w:rsidRDefault="00000000">
      <w:pPr>
        <w:pStyle w:val="TableofFigures"/>
        <w:tabs>
          <w:tab w:val="right" w:leader="dot" w:pos="9016"/>
        </w:tabs>
        <w:rPr>
          <w:rFonts w:asciiTheme="minorHAnsi" w:eastAsiaTheme="minorEastAsia" w:hAnsiTheme="minorHAnsi" w:cstheme="minorBidi"/>
          <w:noProof/>
          <w:szCs w:val="22"/>
        </w:rPr>
      </w:pPr>
      <w:hyperlink w:anchor="_Toc133670260" w:history="1">
        <w:r w:rsidR="0064265A" w:rsidRPr="00172E68">
          <w:rPr>
            <w:rStyle w:val="Hyperlink"/>
            <w:noProof/>
          </w:rPr>
          <w:t>Table 2, CVSS vulnerability metrics, adapted from [47]</w:t>
        </w:r>
        <w:r w:rsidR="0064265A">
          <w:rPr>
            <w:noProof/>
            <w:webHidden/>
          </w:rPr>
          <w:tab/>
        </w:r>
        <w:r w:rsidR="0064265A">
          <w:rPr>
            <w:noProof/>
            <w:webHidden/>
          </w:rPr>
          <w:fldChar w:fldCharType="begin"/>
        </w:r>
        <w:r w:rsidR="0064265A">
          <w:rPr>
            <w:noProof/>
            <w:webHidden/>
          </w:rPr>
          <w:instrText xml:space="preserve"> PAGEREF _Toc133670260 \h </w:instrText>
        </w:r>
        <w:r w:rsidR="0064265A">
          <w:rPr>
            <w:noProof/>
            <w:webHidden/>
          </w:rPr>
        </w:r>
        <w:r w:rsidR="0064265A">
          <w:rPr>
            <w:noProof/>
            <w:webHidden/>
          </w:rPr>
          <w:fldChar w:fldCharType="separate"/>
        </w:r>
        <w:r w:rsidR="0064265A">
          <w:rPr>
            <w:noProof/>
            <w:webHidden/>
          </w:rPr>
          <w:t>39</w:t>
        </w:r>
        <w:r w:rsidR="0064265A">
          <w:rPr>
            <w:noProof/>
            <w:webHidden/>
          </w:rPr>
          <w:fldChar w:fldCharType="end"/>
        </w:r>
      </w:hyperlink>
    </w:p>
    <w:p w14:paraId="5659A8B7" w14:textId="728DC316" w:rsidR="0064265A" w:rsidRDefault="00000000">
      <w:pPr>
        <w:pStyle w:val="TableofFigures"/>
        <w:tabs>
          <w:tab w:val="right" w:leader="dot" w:pos="9016"/>
        </w:tabs>
        <w:rPr>
          <w:rFonts w:asciiTheme="minorHAnsi" w:eastAsiaTheme="minorEastAsia" w:hAnsiTheme="minorHAnsi" w:cstheme="minorBidi"/>
          <w:noProof/>
          <w:szCs w:val="22"/>
        </w:rPr>
      </w:pPr>
      <w:hyperlink w:anchor="_Toc133670261" w:history="1">
        <w:r w:rsidR="0064265A" w:rsidRPr="00172E68">
          <w:rPr>
            <w:rStyle w:val="Hyperlink"/>
            <w:noProof/>
          </w:rPr>
          <w:t>Table 3 Vulnerability assessment comparison</w:t>
        </w:r>
        <w:r w:rsidR="0064265A">
          <w:rPr>
            <w:noProof/>
            <w:webHidden/>
          </w:rPr>
          <w:tab/>
        </w:r>
        <w:r w:rsidR="0064265A">
          <w:rPr>
            <w:noProof/>
            <w:webHidden/>
          </w:rPr>
          <w:fldChar w:fldCharType="begin"/>
        </w:r>
        <w:r w:rsidR="0064265A">
          <w:rPr>
            <w:noProof/>
            <w:webHidden/>
          </w:rPr>
          <w:instrText xml:space="preserve"> PAGEREF _Toc133670261 \h </w:instrText>
        </w:r>
        <w:r w:rsidR="0064265A">
          <w:rPr>
            <w:noProof/>
            <w:webHidden/>
          </w:rPr>
        </w:r>
        <w:r w:rsidR="0064265A">
          <w:rPr>
            <w:noProof/>
            <w:webHidden/>
          </w:rPr>
          <w:fldChar w:fldCharType="separate"/>
        </w:r>
        <w:r w:rsidR="0064265A">
          <w:rPr>
            <w:noProof/>
            <w:webHidden/>
          </w:rPr>
          <w:t>43</w:t>
        </w:r>
        <w:r w:rsidR="0064265A">
          <w:rPr>
            <w:noProof/>
            <w:webHidden/>
          </w:rPr>
          <w:fldChar w:fldCharType="end"/>
        </w:r>
      </w:hyperlink>
    </w:p>
    <w:p w14:paraId="48AA68FE" w14:textId="1F916BC6" w:rsidR="0064265A" w:rsidRDefault="00000000">
      <w:pPr>
        <w:pStyle w:val="TableofFigures"/>
        <w:tabs>
          <w:tab w:val="right" w:leader="dot" w:pos="9016"/>
        </w:tabs>
        <w:rPr>
          <w:rFonts w:asciiTheme="minorHAnsi" w:eastAsiaTheme="minorEastAsia" w:hAnsiTheme="minorHAnsi" w:cstheme="minorBidi"/>
          <w:noProof/>
          <w:szCs w:val="22"/>
        </w:rPr>
      </w:pPr>
      <w:hyperlink w:anchor="_Toc133670262" w:history="1">
        <w:r w:rsidR="0064265A" w:rsidRPr="00172E68">
          <w:rPr>
            <w:rStyle w:val="Hyperlink"/>
            <w:noProof/>
          </w:rPr>
          <w:t>Table 4, Wireless communication types, adapted from [31]</w:t>
        </w:r>
        <w:r w:rsidR="0064265A">
          <w:rPr>
            <w:noProof/>
            <w:webHidden/>
          </w:rPr>
          <w:tab/>
        </w:r>
        <w:r w:rsidR="0064265A">
          <w:rPr>
            <w:noProof/>
            <w:webHidden/>
          </w:rPr>
          <w:fldChar w:fldCharType="begin"/>
        </w:r>
        <w:r w:rsidR="0064265A">
          <w:rPr>
            <w:noProof/>
            <w:webHidden/>
          </w:rPr>
          <w:instrText xml:space="preserve"> PAGEREF _Toc133670262 \h </w:instrText>
        </w:r>
        <w:r w:rsidR="0064265A">
          <w:rPr>
            <w:noProof/>
            <w:webHidden/>
          </w:rPr>
        </w:r>
        <w:r w:rsidR="0064265A">
          <w:rPr>
            <w:noProof/>
            <w:webHidden/>
          </w:rPr>
          <w:fldChar w:fldCharType="separate"/>
        </w:r>
        <w:r w:rsidR="0064265A">
          <w:rPr>
            <w:noProof/>
            <w:webHidden/>
          </w:rPr>
          <w:t>53</w:t>
        </w:r>
        <w:r w:rsidR="0064265A">
          <w:rPr>
            <w:noProof/>
            <w:webHidden/>
          </w:rPr>
          <w:fldChar w:fldCharType="end"/>
        </w:r>
      </w:hyperlink>
    </w:p>
    <w:p w14:paraId="4C8AC36C" w14:textId="11A97078" w:rsidR="0064265A" w:rsidRDefault="00000000">
      <w:pPr>
        <w:pStyle w:val="TableofFigures"/>
        <w:tabs>
          <w:tab w:val="right" w:leader="dot" w:pos="9016"/>
        </w:tabs>
        <w:rPr>
          <w:rFonts w:asciiTheme="minorHAnsi" w:eastAsiaTheme="minorEastAsia" w:hAnsiTheme="minorHAnsi" w:cstheme="minorBidi"/>
          <w:noProof/>
          <w:szCs w:val="22"/>
        </w:rPr>
      </w:pPr>
      <w:hyperlink w:anchor="_Toc133670263" w:history="1">
        <w:r w:rsidR="0064265A" w:rsidRPr="00172E68">
          <w:rPr>
            <w:rStyle w:val="Hyperlink"/>
            <w:noProof/>
          </w:rPr>
          <w:t>Table 5 VAPT software requirements</w:t>
        </w:r>
        <w:r w:rsidR="0064265A">
          <w:rPr>
            <w:noProof/>
            <w:webHidden/>
          </w:rPr>
          <w:tab/>
        </w:r>
        <w:r w:rsidR="0064265A">
          <w:rPr>
            <w:noProof/>
            <w:webHidden/>
          </w:rPr>
          <w:fldChar w:fldCharType="begin"/>
        </w:r>
        <w:r w:rsidR="0064265A">
          <w:rPr>
            <w:noProof/>
            <w:webHidden/>
          </w:rPr>
          <w:instrText xml:space="preserve"> PAGEREF _Toc133670263 \h </w:instrText>
        </w:r>
        <w:r w:rsidR="0064265A">
          <w:rPr>
            <w:noProof/>
            <w:webHidden/>
          </w:rPr>
        </w:r>
        <w:r w:rsidR="0064265A">
          <w:rPr>
            <w:noProof/>
            <w:webHidden/>
          </w:rPr>
          <w:fldChar w:fldCharType="separate"/>
        </w:r>
        <w:r w:rsidR="0064265A">
          <w:rPr>
            <w:noProof/>
            <w:webHidden/>
          </w:rPr>
          <w:t>63</w:t>
        </w:r>
        <w:r w:rsidR="0064265A">
          <w:rPr>
            <w:noProof/>
            <w:webHidden/>
          </w:rPr>
          <w:fldChar w:fldCharType="end"/>
        </w:r>
      </w:hyperlink>
    </w:p>
    <w:p w14:paraId="0277D656" w14:textId="0718B2A8" w:rsidR="0064265A" w:rsidRDefault="00000000">
      <w:pPr>
        <w:pStyle w:val="TableofFigures"/>
        <w:tabs>
          <w:tab w:val="right" w:leader="dot" w:pos="9016"/>
        </w:tabs>
        <w:rPr>
          <w:rFonts w:asciiTheme="minorHAnsi" w:eastAsiaTheme="minorEastAsia" w:hAnsiTheme="minorHAnsi" w:cstheme="minorBidi"/>
          <w:noProof/>
          <w:szCs w:val="22"/>
        </w:rPr>
      </w:pPr>
      <w:hyperlink w:anchor="_Toc133670264" w:history="1">
        <w:r w:rsidR="0064265A" w:rsidRPr="00172E68">
          <w:rPr>
            <w:rStyle w:val="Hyperlink"/>
            <w:noProof/>
          </w:rPr>
          <w:t>Table 6, Inventory of assets</w:t>
        </w:r>
        <w:r w:rsidR="0064265A">
          <w:rPr>
            <w:noProof/>
            <w:webHidden/>
          </w:rPr>
          <w:tab/>
        </w:r>
        <w:r w:rsidR="0064265A">
          <w:rPr>
            <w:noProof/>
            <w:webHidden/>
          </w:rPr>
          <w:fldChar w:fldCharType="begin"/>
        </w:r>
        <w:r w:rsidR="0064265A">
          <w:rPr>
            <w:noProof/>
            <w:webHidden/>
          </w:rPr>
          <w:instrText xml:space="preserve"> PAGEREF _Toc133670264 \h </w:instrText>
        </w:r>
        <w:r w:rsidR="0064265A">
          <w:rPr>
            <w:noProof/>
            <w:webHidden/>
          </w:rPr>
        </w:r>
        <w:r w:rsidR="0064265A">
          <w:rPr>
            <w:noProof/>
            <w:webHidden/>
          </w:rPr>
          <w:fldChar w:fldCharType="separate"/>
        </w:r>
        <w:r w:rsidR="0064265A">
          <w:rPr>
            <w:noProof/>
            <w:webHidden/>
          </w:rPr>
          <w:t>76</w:t>
        </w:r>
        <w:r w:rsidR="0064265A">
          <w:rPr>
            <w:noProof/>
            <w:webHidden/>
          </w:rPr>
          <w:fldChar w:fldCharType="end"/>
        </w:r>
      </w:hyperlink>
    </w:p>
    <w:p w14:paraId="6BE7B4DB" w14:textId="4A665B63" w:rsidR="006B1076" w:rsidRDefault="006B1076">
      <w:pPr>
        <w:spacing w:after="160" w:line="259" w:lineRule="auto"/>
        <w:jc w:val="left"/>
        <w:rPr>
          <w:rStyle w:val="Strong"/>
        </w:rPr>
      </w:pPr>
      <w:r>
        <w:rPr>
          <w:rStyle w:val="Strong"/>
        </w:rPr>
        <w:fldChar w:fldCharType="end"/>
      </w:r>
      <w:r>
        <w:rPr>
          <w:rStyle w:val="Strong"/>
        </w:rPr>
        <w:br w:type="page"/>
      </w:r>
    </w:p>
    <w:p w14:paraId="4F73A74C" w14:textId="77777777" w:rsidR="006B1076" w:rsidRDefault="006B1076">
      <w:pPr>
        <w:spacing w:after="160" w:line="259" w:lineRule="auto"/>
        <w:jc w:val="left"/>
        <w:rPr>
          <w:rStyle w:val="Strong"/>
        </w:rPr>
      </w:pPr>
    </w:p>
    <w:p w14:paraId="62238428" w14:textId="0CCB91F1" w:rsidR="00F36044" w:rsidRPr="00752BBF" w:rsidRDefault="00DB07CF" w:rsidP="00F36044">
      <w:pPr>
        <w:pStyle w:val="Heading1"/>
        <w:rPr>
          <w:rStyle w:val="Strong"/>
        </w:rPr>
      </w:pPr>
      <w:bookmarkStart w:id="8" w:name="_Toc134017434"/>
      <w:r w:rsidRPr="00752BBF">
        <w:rPr>
          <w:rStyle w:val="Strong"/>
        </w:rPr>
        <w:t>Chapter 1</w:t>
      </w:r>
      <w:r w:rsidR="00822049">
        <w:rPr>
          <w:rStyle w:val="Strong"/>
        </w:rPr>
        <w:t>, Project Overview</w:t>
      </w:r>
      <w:bookmarkEnd w:id="8"/>
    </w:p>
    <w:p w14:paraId="7968B942" w14:textId="77777777" w:rsidR="00F36044" w:rsidRDefault="00F36044" w:rsidP="00F36044"/>
    <w:p w14:paraId="7F89F3CE" w14:textId="7C2B5AFC" w:rsidR="00F36044" w:rsidRDefault="00F36044" w:rsidP="00A94B5B">
      <w:pPr>
        <w:pStyle w:val="Heading1"/>
        <w:numPr>
          <w:ilvl w:val="1"/>
          <w:numId w:val="1"/>
        </w:numPr>
      </w:pPr>
      <w:bookmarkStart w:id="9" w:name="_Introduction"/>
      <w:bookmarkStart w:id="10" w:name="_Ref133275526"/>
      <w:bookmarkStart w:id="11" w:name="_Toc134017435"/>
      <w:bookmarkEnd w:id="9"/>
      <w:r>
        <w:t>Introduction</w:t>
      </w:r>
      <w:bookmarkEnd w:id="10"/>
      <w:bookmarkEnd w:id="11"/>
    </w:p>
    <w:p w14:paraId="30A425D8" w14:textId="187F33FD" w:rsidR="00D06EBF" w:rsidRPr="00F7400D" w:rsidRDefault="00D06EBF" w:rsidP="007029DB">
      <w:pPr>
        <w:rPr>
          <w:szCs w:val="22"/>
        </w:rPr>
      </w:pPr>
      <w:bookmarkStart w:id="12" w:name="_Hlk127812013"/>
      <w:r w:rsidRPr="00F7400D">
        <w:rPr>
          <w:szCs w:val="22"/>
        </w:rPr>
        <w:t xml:space="preserve">There are several challenges in the manufacturing world that have led to difficulties in industrial modernisation. A reliance on ageing plant, and the financial feasibility in upgrading it has been a major factor. </w:t>
      </w:r>
      <w:r w:rsidR="004C754F">
        <w:rPr>
          <w:szCs w:val="22"/>
        </w:rPr>
        <w:t>A</w:t>
      </w:r>
      <w:r w:rsidRPr="00F7400D">
        <w:rPr>
          <w:szCs w:val="22"/>
        </w:rPr>
        <w:t>s society has moved through the digital age, connectivity has become the driving force for change with greater aspects of technology merging into the Internet of Things (IoT)</w:t>
      </w:r>
      <w:r w:rsidR="007C5DBA">
        <w:rPr>
          <w:szCs w:val="22"/>
        </w:rPr>
        <w:fldChar w:fldCharType="begin"/>
      </w:r>
      <w:r w:rsidR="007C5DBA">
        <w:instrText xml:space="preserve"> XE "</w:instrText>
      </w:r>
      <w:r w:rsidR="007C5DBA" w:rsidRPr="00DD10A7">
        <w:rPr>
          <w:szCs w:val="22"/>
        </w:rPr>
        <w:instrText>Internet of Things</w:instrText>
      </w:r>
      <w:r w:rsidR="007C5DBA" w:rsidRPr="00DD10A7">
        <w:instrText>:(IoT)</w:instrText>
      </w:r>
      <w:r w:rsidR="007C5DBA">
        <w:instrText xml:space="preserve">" </w:instrText>
      </w:r>
      <w:r w:rsidR="007C5DBA">
        <w:rPr>
          <w:szCs w:val="22"/>
        </w:rPr>
        <w:fldChar w:fldCharType="end"/>
      </w:r>
      <w:r w:rsidRPr="00F7400D">
        <w:rPr>
          <w:szCs w:val="22"/>
        </w:rPr>
        <w:t>. Advancements such as smart technology and machine-to-machine communication have led to a</w:t>
      </w:r>
      <w:r w:rsidR="004C754F">
        <w:rPr>
          <w:szCs w:val="22"/>
        </w:rPr>
        <w:t xml:space="preserve">n acceptance </w:t>
      </w:r>
      <w:r w:rsidRPr="00F7400D">
        <w:rPr>
          <w:szCs w:val="22"/>
        </w:rPr>
        <w:t>that the manufacturing world has required modernisation to improve efficiency. It is this necessity that has brought about the industry 4.0 paradigm, which involves industrial automation and technology integration for the benefit of quality, productivity and improved working conditions.</w:t>
      </w:r>
      <w:r w:rsidRPr="00F7400D">
        <w:rPr>
          <w:szCs w:val="22"/>
        </w:rPr>
        <w:fldChar w:fldCharType="begin"/>
      </w:r>
      <w:r w:rsidRPr="00F7400D">
        <w:rPr>
          <w:szCs w:val="22"/>
        </w:rPr>
        <w:instrText xml:space="preserve"> ADDIN ZOTERO_ITEM CSL_CITATION {"citationID":"8RS0CDPk","properties":{"formattedCitation":"[1]","plainCitation":"[1]","noteIndex":0},"citationItems":[{"id":36,"uris":["http://zotero.org/users/10421233/items/TGAJ9EG2"],"itemData":{"id":36,"type":"article-journal","abstract":"Industry 4.0 is a new paradigm in the manufacturing world and it has deeply changed the Human–machine interaction. This paper focus is on the nature of this interaction, which is made possible thanks to the Internet of Things (IoT), and Cyber-Physical System (CPS). These Industry 4.0 key technologies are studied related to the standard Deming cycle, in order to underline the importance of Human–machine interaction. The Fourth Industrial Revolution involves several changes in the workforce’s key features. In this paper, a new perspective based on the centrality of humans is given in the new Industry era. The importance of the human factor will be deeply studied through the implementation of the ‘Sand Cone Model’. A new framework is proposed in order to explain the quality measures addiction on the workforce quality skills, and how it engraves on improving efficiency and effectiveness of an industrial process.","container-title":"Production &amp; Manufacturing Research","DOI":"10.1080/21693277.2020.1737592","issue":"1","language":"English","license":"© 2020 The Author(s). Published by Informa UK Limited, trading as Taylor &amp; Francis Group. This work is licensed under the Creative Commons Attribution License http://creativecommons.org/licenses/by/4.0/ (the “License”). Notwithstanding the ProQuest Terms and Conditions, you may use this content in accordance with the terms of the License.","note":"number-of-pages: 20-34\npublisher-place: Abingdon, United Kingdom\npublisher: Taylor &amp; Francis Ltd.","page":"20-34","source":"ProQuest","title":"The evolution of man–machine interaction: the role of human in Industry 4.0 paradigm","title-short":"The evolution of man–machine interaction","volume":"8","author":[{"family":"Nardo","given":"M."},{"family":"Forino","given":"D."},{"family":"Murino","given":"T."}],"issued":{"date-parts":[["2020",12]]}}}],"schema":"https://github.com/citation-style-language/schema/raw/master/csl-citation.json"} </w:instrText>
      </w:r>
      <w:r w:rsidRPr="00F7400D">
        <w:rPr>
          <w:szCs w:val="22"/>
        </w:rPr>
        <w:fldChar w:fldCharType="separate"/>
      </w:r>
      <w:r w:rsidRPr="00F7400D">
        <w:rPr>
          <w:szCs w:val="22"/>
        </w:rPr>
        <w:t>[1]</w:t>
      </w:r>
      <w:r w:rsidRPr="00F7400D">
        <w:rPr>
          <w:szCs w:val="22"/>
        </w:rPr>
        <w:fldChar w:fldCharType="end"/>
      </w:r>
      <w:r w:rsidRPr="00F7400D">
        <w:rPr>
          <w:szCs w:val="22"/>
        </w:rPr>
        <w:t xml:space="preserve"> </w:t>
      </w:r>
    </w:p>
    <w:p w14:paraId="244CA56A" w14:textId="405EA08D" w:rsidR="00D06EBF" w:rsidRPr="00F7400D" w:rsidRDefault="00D06EBF" w:rsidP="007029DB">
      <w:pPr>
        <w:rPr>
          <w:szCs w:val="22"/>
        </w:rPr>
      </w:pPr>
      <w:r w:rsidRPr="00F7400D">
        <w:rPr>
          <w:szCs w:val="22"/>
        </w:rPr>
        <w:t>The First Industrial revolution (1IR)</w:t>
      </w:r>
      <w:r w:rsidR="007C5DBA">
        <w:rPr>
          <w:szCs w:val="22"/>
        </w:rPr>
        <w:fldChar w:fldCharType="begin"/>
      </w:r>
      <w:r w:rsidR="007C5DBA">
        <w:instrText xml:space="preserve"> XE "</w:instrText>
      </w:r>
      <w:r w:rsidR="007C5DBA" w:rsidRPr="00984776">
        <w:rPr>
          <w:szCs w:val="22"/>
        </w:rPr>
        <w:instrText>First Industrial revolution</w:instrText>
      </w:r>
      <w:r w:rsidR="007C5DBA" w:rsidRPr="00984776">
        <w:instrText>:(1IR)</w:instrText>
      </w:r>
      <w:r w:rsidR="007C5DBA">
        <w:instrText xml:space="preserve">" </w:instrText>
      </w:r>
      <w:r w:rsidR="007C5DBA">
        <w:rPr>
          <w:szCs w:val="22"/>
        </w:rPr>
        <w:fldChar w:fldCharType="end"/>
      </w:r>
      <w:r w:rsidRPr="00F7400D">
        <w:rPr>
          <w:szCs w:val="22"/>
        </w:rPr>
        <w:t xml:space="preserve"> was driven by water and steam to power new mechanical production technologies. </w:t>
      </w:r>
      <w:bookmarkStart w:id="13" w:name="_Hlk131758599"/>
      <w:r w:rsidRPr="00F7400D">
        <w:rPr>
          <w:szCs w:val="22"/>
        </w:rPr>
        <w:t>2IR</w:t>
      </w:r>
      <w:bookmarkEnd w:id="13"/>
      <w:r w:rsidR="007C5DBA">
        <w:rPr>
          <w:szCs w:val="22"/>
        </w:rPr>
        <w:fldChar w:fldCharType="begin"/>
      </w:r>
      <w:r w:rsidR="007C5DBA">
        <w:instrText xml:space="preserve"> XE "</w:instrText>
      </w:r>
      <w:r w:rsidR="007C5DBA" w:rsidRPr="00463CAF">
        <w:rPr>
          <w:szCs w:val="22"/>
        </w:rPr>
        <w:instrText>Second Industrial Revolution</w:instrText>
      </w:r>
      <w:r w:rsidR="007C5DBA" w:rsidRPr="00463CAF">
        <w:instrText>:2IR</w:instrText>
      </w:r>
      <w:r w:rsidR="007C5DBA">
        <w:instrText xml:space="preserve">" </w:instrText>
      </w:r>
      <w:r w:rsidR="007C5DBA">
        <w:rPr>
          <w:szCs w:val="22"/>
        </w:rPr>
        <w:fldChar w:fldCharType="end"/>
      </w:r>
      <w:r w:rsidRPr="00F7400D">
        <w:rPr>
          <w:szCs w:val="22"/>
        </w:rPr>
        <w:t xml:space="preserve"> harnessed electrical engineering to power mass global production. </w:t>
      </w:r>
      <w:bookmarkStart w:id="14" w:name="_Hlk131758634"/>
      <w:r w:rsidRPr="00F7400D">
        <w:rPr>
          <w:szCs w:val="22"/>
        </w:rPr>
        <w:t>3IR</w:t>
      </w:r>
      <w:bookmarkEnd w:id="14"/>
      <w:r w:rsidR="007C5DBA">
        <w:rPr>
          <w:szCs w:val="22"/>
        </w:rPr>
        <w:fldChar w:fldCharType="begin"/>
      </w:r>
      <w:r w:rsidR="007C5DBA">
        <w:instrText xml:space="preserve"> XE "</w:instrText>
      </w:r>
      <w:r w:rsidR="007C5DBA" w:rsidRPr="00DA0A93">
        <w:rPr>
          <w:szCs w:val="22"/>
        </w:rPr>
        <w:instrText>Thrid Industrial Revolution</w:instrText>
      </w:r>
      <w:r w:rsidR="007C5DBA" w:rsidRPr="00DA0A93">
        <w:instrText>:3IR</w:instrText>
      </w:r>
      <w:r w:rsidR="007C5DBA">
        <w:instrText xml:space="preserve">" </w:instrText>
      </w:r>
      <w:r w:rsidR="007C5DBA">
        <w:rPr>
          <w:szCs w:val="22"/>
        </w:rPr>
        <w:fldChar w:fldCharType="end"/>
      </w:r>
      <w:r w:rsidRPr="00F7400D">
        <w:rPr>
          <w:szCs w:val="22"/>
        </w:rPr>
        <w:t xml:space="preserve"> utilised electronics &amp; computer driven information technology.</w:t>
      </w:r>
      <w:r w:rsidR="006B1076">
        <w:rPr>
          <w:szCs w:val="22"/>
        </w:rPr>
        <w:t xml:space="preserve"> T</w:t>
      </w:r>
      <w:r w:rsidRPr="00F7400D">
        <w:rPr>
          <w:szCs w:val="22"/>
        </w:rPr>
        <w:t>hese progressions have provided the platform for industry 4.0, a rapid fusion of technologies including</w:t>
      </w:r>
      <w:r w:rsidR="007C5DBA">
        <w:rPr>
          <w:szCs w:val="22"/>
        </w:rPr>
        <w:t xml:space="preserve"> Artificial Intelligence</w:t>
      </w:r>
      <w:r w:rsidRPr="00F7400D">
        <w:rPr>
          <w:szCs w:val="22"/>
        </w:rPr>
        <w:t xml:space="preserve"> </w:t>
      </w:r>
      <w:r w:rsidR="007C5DBA">
        <w:rPr>
          <w:szCs w:val="22"/>
        </w:rPr>
        <w:t>(</w:t>
      </w:r>
      <w:r w:rsidRPr="00F7400D">
        <w:rPr>
          <w:szCs w:val="22"/>
        </w:rPr>
        <w:t>A.I</w:t>
      </w:r>
      <w:r w:rsidR="007C5DBA">
        <w:rPr>
          <w:szCs w:val="22"/>
        </w:rPr>
        <w:fldChar w:fldCharType="begin"/>
      </w:r>
      <w:r w:rsidR="007C5DBA">
        <w:instrText xml:space="preserve"> XE "</w:instrText>
      </w:r>
      <w:r w:rsidR="007C5DBA" w:rsidRPr="00D97439">
        <w:rPr>
          <w:szCs w:val="22"/>
        </w:rPr>
        <w:instrText>Artificial Intelligence</w:instrText>
      </w:r>
      <w:r w:rsidR="007C5DBA" w:rsidRPr="00D97439">
        <w:instrText>:(A.I)</w:instrText>
      </w:r>
      <w:r w:rsidR="007C5DBA">
        <w:instrText xml:space="preserve">" </w:instrText>
      </w:r>
      <w:r w:rsidR="007C5DBA">
        <w:rPr>
          <w:szCs w:val="22"/>
        </w:rPr>
        <w:fldChar w:fldCharType="end"/>
      </w:r>
      <w:r w:rsidR="007C5DBA">
        <w:rPr>
          <w:szCs w:val="22"/>
        </w:rPr>
        <w:t>)</w:t>
      </w:r>
      <w:r w:rsidRPr="00F7400D">
        <w:rPr>
          <w:szCs w:val="22"/>
        </w:rPr>
        <w:t xml:space="preserve">, automation, IoT, smart sensors, biometrics and more that continues to reshape society </w:t>
      </w:r>
      <w:r w:rsidRPr="00F7400D">
        <w:rPr>
          <w:szCs w:val="22"/>
        </w:rPr>
        <w:fldChar w:fldCharType="begin"/>
      </w:r>
      <w:r w:rsidRPr="00F7400D">
        <w:rPr>
          <w:szCs w:val="22"/>
        </w:rPr>
        <w:instrText xml:space="preserve"> ADDIN ZOTERO_ITEM CSL_CITATION {"citationID":"kNL5JN5J","properties":{"formattedCitation":"[2]","plainCitation":"[2]","noteIndex":0},"citationItems":[{"id":181,"uris":["http://zotero.org/users/10421233/items/DE3IP92H"],"itemData":{"id":181,"type":"webpage","abstract":"The Fourth Industrial Revolution: what it means and how to respond, by Klaus Schwab","container-title":"World Economic Forum","language":"en","title":"The Fourth Industrial Revolution: what it means and how to respond","title-short":"The Fourth Industrial Revolution","URL":"https://www.weforum.org/agenda/2016/01/the-fourth-industrial-revolution-what-it-means-and-how-to-respond/","accessed":{"date-parts":[["2023",1,16]]}}}],"schema":"https://github.com/citation-style-language/schema/raw/master/csl-citation.json"} </w:instrText>
      </w:r>
      <w:r w:rsidRPr="00F7400D">
        <w:rPr>
          <w:szCs w:val="22"/>
        </w:rPr>
        <w:fldChar w:fldCharType="separate"/>
      </w:r>
      <w:r w:rsidRPr="00F7400D">
        <w:rPr>
          <w:szCs w:val="22"/>
        </w:rPr>
        <w:t>[2]</w:t>
      </w:r>
      <w:r w:rsidRPr="00F7400D">
        <w:rPr>
          <w:szCs w:val="22"/>
        </w:rPr>
        <w:fldChar w:fldCharType="end"/>
      </w:r>
      <w:r w:rsidRPr="00F7400D">
        <w:rPr>
          <w:szCs w:val="22"/>
        </w:rPr>
        <w:t>.</w:t>
      </w:r>
    </w:p>
    <w:p w14:paraId="2B729419" w14:textId="77777777" w:rsidR="00D06EBF" w:rsidRPr="00F7400D" w:rsidRDefault="00D06EBF" w:rsidP="00D06EBF">
      <w:pPr>
        <w:pStyle w:val="ListParagraph"/>
        <w:ind w:left="480"/>
        <w:rPr>
          <w:szCs w:val="22"/>
        </w:rPr>
      </w:pPr>
    </w:p>
    <w:p w14:paraId="65A84C96" w14:textId="2490B926" w:rsidR="00D06EBF" w:rsidRPr="00F7400D" w:rsidRDefault="00D06EBF" w:rsidP="007029DB">
      <w:pPr>
        <w:rPr>
          <w:szCs w:val="22"/>
        </w:rPr>
      </w:pPr>
      <w:r w:rsidRPr="00F7400D">
        <w:rPr>
          <w:szCs w:val="22"/>
        </w:rPr>
        <w:t>Industry 4.0 is driven by a rapid advancement in connectivity. For</w:t>
      </w:r>
      <w:r w:rsidR="007C5DBA">
        <w:rPr>
          <w:szCs w:val="22"/>
        </w:rPr>
        <w:t xml:space="preserve"> Operational Technology (</w:t>
      </w:r>
      <w:r w:rsidRPr="00F7400D">
        <w:rPr>
          <w:szCs w:val="22"/>
        </w:rPr>
        <w:t>OT</w:t>
      </w:r>
      <w:r w:rsidR="007C5DBA">
        <w:rPr>
          <w:szCs w:val="22"/>
        </w:rPr>
        <w:t>)</w:t>
      </w:r>
      <w:r w:rsidR="007C5DBA">
        <w:rPr>
          <w:szCs w:val="22"/>
        </w:rPr>
        <w:fldChar w:fldCharType="begin"/>
      </w:r>
      <w:r w:rsidR="007C5DBA">
        <w:instrText xml:space="preserve"> XE "</w:instrText>
      </w:r>
      <w:r w:rsidR="007C5DBA" w:rsidRPr="00194D31">
        <w:rPr>
          <w:szCs w:val="22"/>
        </w:rPr>
        <w:instrText>Operational Technlogy</w:instrText>
      </w:r>
      <w:r w:rsidR="007C5DBA" w:rsidRPr="00194D31">
        <w:instrText>:(OT)</w:instrText>
      </w:r>
      <w:r w:rsidR="007C5DBA">
        <w:instrText xml:space="preserve">" </w:instrText>
      </w:r>
      <w:r w:rsidR="007C5DBA">
        <w:rPr>
          <w:szCs w:val="22"/>
        </w:rPr>
        <w:fldChar w:fldCharType="end"/>
      </w:r>
      <w:r w:rsidRPr="00F7400D">
        <w:rPr>
          <w:szCs w:val="22"/>
        </w:rPr>
        <w:t xml:space="preserve"> systems, this has led to a convergence with that of</w:t>
      </w:r>
      <w:r w:rsidR="007C5DBA">
        <w:rPr>
          <w:szCs w:val="22"/>
        </w:rPr>
        <w:t xml:space="preserve"> Information Technology</w:t>
      </w:r>
      <w:r w:rsidRPr="00F7400D">
        <w:rPr>
          <w:szCs w:val="22"/>
        </w:rPr>
        <w:t xml:space="preserve"> </w:t>
      </w:r>
      <w:r w:rsidR="007C5DBA">
        <w:rPr>
          <w:szCs w:val="22"/>
        </w:rPr>
        <w:t>(</w:t>
      </w:r>
      <w:r w:rsidRPr="00F7400D">
        <w:rPr>
          <w:szCs w:val="22"/>
        </w:rPr>
        <w:t>IT</w:t>
      </w:r>
      <w:r w:rsidR="007C5DBA">
        <w:rPr>
          <w:szCs w:val="22"/>
        </w:rPr>
        <w:t>)</w:t>
      </w:r>
      <w:r w:rsidR="007C5DBA">
        <w:rPr>
          <w:szCs w:val="22"/>
        </w:rPr>
        <w:fldChar w:fldCharType="begin"/>
      </w:r>
      <w:r w:rsidR="007C5DBA">
        <w:instrText xml:space="preserve"> XE "</w:instrText>
      </w:r>
      <w:r w:rsidR="007C5DBA" w:rsidRPr="00E6796C">
        <w:rPr>
          <w:szCs w:val="22"/>
        </w:rPr>
        <w:instrText>Information Technology</w:instrText>
      </w:r>
      <w:r w:rsidR="007C5DBA" w:rsidRPr="00E6796C">
        <w:instrText>:(IT)</w:instrText>
      </w:r>
      <w:r w:rsidR="007C5DBA">
        <w:instrText xml:space="preserve">" </w:instrText>
      </w:r>
      <w:r w:rsidR="007C5DBA">
        <w:rPr>
          <w:szCs w:val="22"/>
        </w:rPr>
        <w:fldChar w:fldCharType="end"/>
      </w:r>
      <w:r w:rsidRPr="00F7400D">
        <w:rPr>
          <w:szCs w:val="22"/>
        </w:rPr>
        <w:t>. Previously standalone control systems such as Programmable Logic Controllers (PLC)</w:t>
      </w:r>
      <w:r w:rsidR="008B1693">
        <w:rPr>
          <w:szCs w:val="22"/>
        </w:rPr>
        <w:fldChar w:fldCharType="begin"/>
      </w:r>
      <w:r w:rsidR="008B1693">
        <w:instrText xml:space="preserve"> XE "</w:instrText>
      </w:r>
      <w:r w:rsidR="008B1693" w:rsidRPr="00B923AC">
        <w:rPr>
          <w:szCs w:val="22"/>
        </w:rPr>
        <w:instrText>Programmable Logic Controllers</w:instrText>
      </w:r>
      <w:r w:rsidR="008B1693" w:rsidRPr="00B923AC">
        <w:instrText>:(PLC)</w:instrText>
      </w:r>
      <w:r w:rsidR="008B1693">
        <w:instrText xml:space="preserve">" </w:instrText>
      </w:r>
      <w:r w:rsidR="008B1693">
        <w:rPr>
          <w:szCs w:val="22"/>
        </w:rPr>
        <w:fldChar w:fldCharType="end"/>
      </w:r>
      <w:r w:rsidRPr="00F7400D">
        <w:rPr>
          <w:szCs w:val="22"/>
        </w:rPr>
        <w:t xml:space="preserve"> and Distributed Control Systems (DCS)</w:t>
      </w:r>
      <w:r w:rsidR="008B1693">
        <w:rPr>
          <w:szCs w:val="22"/>
        </w:rPr>
        <w:fldChar w:fldCharType="begin"/>
      </w:r>
      <w:r w:rsidR="008B1693">
        <w:instrText xml:space="preserve"> XE "</w:instrText>
      </w:r>
      <w:r w:rsidR="008B1693" w:rsidRPr="00D04044">
        <w:rPr>
          <w:szCs w:val="22"/>
        </w:rPr>
        <w:instrText>Distributed Control Systems</w:instrText>
      </w:r>
      <w:r w:rsidR="008B1693" w:rsidRPr="00D04044">
        <w:instrText>:(DCS)</w:instrText>
      </w:r>
      <w:r w:rsidR="008B1693">
        <w:instrText xml:space="preserve">" </w:instrText>
      </w:r>
      <w:r w:rsidR="008B1693">
        <w:rPr>
          <w:szCs w:val="22"/>
        </w:rPr>
        <w:fldChar w:fldCharType="end"/>
      </w:r>
      <w:r w:rsidRPr="00F7400D">
        <w:rPr>
          <w:szCs w:val="22"/>
        </w:rPr>
        <w:t xml:space="preserve"> have progressed to remote access, data driven technology. The advantages of connectivity for OT systems have removed the air-gapped security, resulting in exposure to cybersecurity threats that are indigenous to IT systems. </w:t>
      </w:r>
      <w:r w:rsidRPr="00F7400D">
        <w:rPr>
          <w:szCs w:val="22"/>
        </w:rPr>
        <w:fldChar w:fldCharType="begin"/>
      </w:r>
      <w:r w:rsidRPr="00F7400D">
        <w:rPr>
          <w:szCs w:val="22"/>
        </w:rPr>
        <w:instrText xml:space="preserve"> ADDIN ZOTERO_ITEM CSL_CITATION {"citationID":"VKZDVkLl","properties":{"formattedCitation":"[3]","plainCitation":"[3]","noteIndex":0},"citationItems":[{"id":41,"uris":["http://zotero.org/users/10421233/items/CSLS35E9"],"itemData":{"id":41,"type":"article-journal","abstract":"Automation and control systems, such as SCADA (Supervisory Control and Data Acquisition), DCS (Distributed Control Systems) and are often referred to as Operational Technology (OT). These systems are used to monitor and control critical infrastructures such as power, pipelines, water distribution, sewage systems and production control,). Traditionally, these OT systems have had a degree of physical separation from Information Technology (IT) infrastructures. With changing technologies and a drive towards data-driven and remote operations the two technology environments are starting to converge. With this convergence, what was a relatively standalone secure and isolated environment is now connected and accessible via the Internet/cloud. With this interconnection comes the cyber security challenges that are typically associated with only with IT infrastructures. OT data that is then accessible from these environments could include critical information such as pressures, temperatures, proximity levels, control signals and other sensor signals. Due to the aforementioned convergence, OT data and associated control mechanisms are now significantly vulnerable to cyber-attacks. This paper provides an understanding of cyber security in an operational technology context (rather than traditional IT environments) and discusses the underlying causes, vulnerabilities, and the risks that are created by convergence and interconnection. We report on evidence of convergence between IT and OT, and use Hofstede’s model of organisational culture to explain the different attitudes and value drivers in IT and OT.","container-title":"Australian Information Security Management Conference","DOI":"10.4225/75/5A84F7B595B4E","language":"en","note":"medium: PDF\npublisher: Security Research Institute (SRI), Edith Cowan University","source":"DOI.org (Datacite)","title":"The convergence of IT and OT in critical infrastructure","URL":"http://ro.ecu.edu.au/ism/217/","author":[{"family":"Murray","given":"Glenn"},{"family":"Johnstone","given":"Michael N."},{"family":"Valli","given":"Craig"}],"accessed":{"date-parts":[["2022",12,8]]},"issued":{"date-parts":[["2017"]]}}}],"schema":"https://github.com/citation-style-language/schema/raw/master/csl-citation.json"} </w:instrText>
      </w:r>
      <w:r w:rsidRPr="00F7400D">
        <w:rPr>
          <w:szCs w:val="22"/>
        </w:rPr>
        <w:fldChar w:fldCharType="separate"/>
      </w:r>
      <w:r w:rsidRPr="00F7400D">
        <w:rPr>
          <w:szCs w:val="22"/>
        </w:rPr>
        <w:t>[3]</w:t>
      </w:r>
      <w:r w:rsidRPr="00F7400D">
        <w:rPr>
          <w:szCs w:val="22"/>
        </w:rPr>
        <w:fldChar w:fldCharType="end"/>
      </w:r>
    </w:p>
    <w:p w14:paraId="7BBD9201" w14:textId="39437A74" w:rsidR="00D06EBF" w:rsidRPr="00F7400D" w:rsidRDefault="00D06EBF" w:rsidP="007029DB">
      <w:pPr>
        <w:rPr>
          <w:szCs w:val="22"/>
        </w:rPr>
      </w:pPr>
      <w:r w:rsidRPr="00F7400D">
        <w:rPr>
          <w:szCs w:val="22"/>
        </w:rPr>
        <w:t xml:space="preserve">Whilst the ubiquitous use of the term IoT is referred to most devices with digital connectivity, the term Industrial Internet of Things </w:t>
      </w:r>
      <w:r w:rsidR="008B1693">
        <w:rPr>
          <w:szCs w:val="22"/>
        </w:rPr>
        <w:t>(</w:t>
      </w:r>
      <w:r w:rsidR="008B1693" w:rsidRPr="00F7400D">
        <w:rPr>
          <w:szCs w:val="22"/>
        </w:rPr>
        <w:t>IIoT</w:t>
      </w:r>
      <w:r w:rsidR="008B1693">
        <w:rPr>
          <w:szCs w:val="22"/>
        </w:rPr>
        <w:t>)</w:t>
      </w:r>
      <w:r w:rsidR="008B1693">
        <w:rPr>
          <w:szCs w:val="22"/>
        </w:rPr>
        <w:fldChar w:fldCharType="begin"/>
      </w:r>
      <w:r w:rsidR="008B1693">
        <w:instrText xml:space="preserve"> XE "</w:instrText>
      </w:r>
      <w:r w:rsidR="008B1693" w:rsidRPr="00F413BC">
        <w:rPr>
          <w:szCs w:val="22"/>
        </w:rPr>
        <w:instrText>Industrial Internet of Things</w:instrText>
      </w:r>
      <w:r w:rsidR="008B1693" w:rsidRPr="00F413BC">
        <w:instrText>:(IIoT)</w:instrText>
      </w:r>
      <w:r w:rsidR="008B1693">
        <w:instrText xml:space="preserve">" </w:instrText>
      </w:r>
      <w:r w:rsidR="008B1693">
        <w:rPr>
          <w:szCs w:val="22"/>
        </w:rPr>
        <w:fldChar w:fldCharType="end"/>
      </w:r>
      <w:r w:rsidR="008B1693" w:rsidRPr="00F7400D">
        <w:rPr>
          <w:szCs w:val="22"/>
        </w:rPr>
        <w:t xml:space="preserve"> </w:t>
      </w:r>
      <w:r w:rsidRPr="00F7400D">
        <w:rPr>
          <w:szCs w:val="22"/>
        </w:rPr>
        <w:t xml:space="preserve">more specifically refers to the modernisation &amp; connectivity of </w:t>
      </w:r>
      <w:r w:rsidR="008B1693" w:rsidRPr="00F7400D">
        <w:rPr>
          <w:szCs w:val="22"/>
        </w:rPr>
        <w:t>Cyber Physical Systems</w:t>
      </w:r>
      <w:r w:rsidR="008B1693">
        <w:rPr>
          <w:szCs w:val="22"/>
        </w:rPr>
        <w:t xml:space="preserve"> (</w:t>
      </w:r>
      <w:r w:rsidRPr="00F7400D">
        <w:rPr>
          <w:szCs w:val="22"/>
        </w:rPr>
        <w:t>CPS</w:t>
      </w:r>
      <w:r w:rsidR="008B1693">
        <w:rPr>
          <w:szCs w:val="22"/>
        </w:rPr>
        <w:t>)</w:t>
      </w:r>
      <w:r w:rsidR="008B1693">
        <w:rPr>
          <w:szCs w:val="22"/>
        </w:rPr>
        <w:fldChar w:fldCharType="begin"/>
      </w:r>
      <w:r w:rsidR="008B1693">
        <w:instrText xml:space="preserve"> XE "</w:instrText>
      </w:r>
      <w:r w:rsidR="008B1693" w:rsidRPr="002C7280">
        <w:rPr>
          <w:szCs w:val="22"/>
        </w:rPr>
        <w:instrText>Cyber Physical Systems</w:instrText>
      </w:r>
      <w:r w:rsidR="008B1693" w:rsidRPr="002C7280">
        <w:instrText>:(CPS)</w:instrText>
      </w:r>
      <w:r w:rsidR="008B1693">
        <w:instrText xml:space="preserve">" </w:instrText>
      </w:r>
      <w:r w:rsidR="008B1693">
        <w:rPr>
          <w:szCs w:val="22"/>
        </w:rPr>
        <w:fldChar w:fldCharType="end"/>
      </w:r>
      <w:r w:rsidR="004023BB">
        <w:rPr>
          <w:szCs w:val="22"/>
        </w:rPr>
        <w:t>,</w:t>
      </w:r>
      <w:r w:rsidR="008B1693" w:rsidRPr="008B1693">
        <w:rPr>
          <w:szCs w:val="22"/>
        </w:rPr>
        <w:t xml:space="preserve"> </w:t>
      </w:r>
      <w:r w:rsidR="008B1693" w:rsidRPr="00F7400D">
        <w:rPr>
          <w:szCs w:val="22"/>
        </w:rPr>
        <w:t>Industrial Control Systems</w:t>
      </w:r>
      <w:r w:rsidRPr="00F7400D">
        <w:rPr>
          <w:szCs w:val="22"/>
        </w:rPr>
        <w:t xml:space="preserve"> </w:t>
      </w:r>
      <w:r w:rsidR="008B1693">
        <w:rPr>
          <w:szCs w:val="22"/>
        </w:rPr>
        <w:t>(</w:t>
      </w:r>
      <w:r w:rsidRPr="00F7400D">
        <w:rPr>
          <w:szCs w:val="22"/>
        </w:rPr>
        <w:t>ICS</w:t>
      </w:r>
      <w:r w:rsidR="008B1693">
        <w:rPr>
          <w:szCs w:val="22"/>
        </w:rPr>
        <w:t>)</w:t>
      </w:r>
      <w:r w:rsidR="008B1693">
        <w:rPr>
          <w:szCs w:val="22"/>
        </w:rPr>
        <w:fldChar w:fldCharType="begin"/>
      </w:r>
      <w:r w:rsidR="008B1693">
        <w:instrText xml:space="preserve"> XE "</w:instrText>
      </w:r>
      <w:r w:rsidR="008B1693" w:rsidRPr="00DB70E8">
        <w:rPr>
          <w:szCs w:val="22"/>
        </w:rPr>
        <w:instrText>Industrial Control Systems</w:instrText>
      </w:r>
      <w:r w:rsidR="008B1693" w:rsidRPr="00DB70E8">
        <w:instrText>:(ICS)</w:instrText>
      </w:r>
      <w:r w:rsidR="008B1693">
        <w:instrText xml:space="preserve">" </w:instrText>
      </w:r>
      <w:r w:rsidR="008B1693">
        <w:rPr>
          <w:szCs w:val="22"/>
        </w:rPr>
        <w:fldChar w:fldCharType="end"/>
      </w:r>
      <w:r w:rsidRPr="00F7400D">
        <w:rPr>
          <w:szCs w:val="22"/>
        </w:rPr>
        <w:t>, and</w:t>
      </w:r>
      <w:r w:rsidR="008B1693" w:rsidRPr="008B1693">
        <w:rPr>
          <w:szCs w:val="22"/>
        </w:rPr>
        <w:t xml:space="preserve"> </w:t>
      </w:r>
      <w:r w:rsidR="008B1693" w:rsidRPr="00F7400D">
        <w:rPr>
          <w:szCs w:val="22"/>
        </w:rPr>
        <w:t>Supervisory Control and Data Acquisition</w:t>
      </w:r>
      <w:r w:rsidRPr="00F7400D">
        <w:rPr>
          <w:szCs w:val="22"/>
        </w:rPr>
        <w:t xml:space="preserve"> </w:t>
      </w:r>
      <w:r w:rsidR="008B1693">
        <w:rPr>
          <w:szCs w:val="22"/>
        </w:rPr>
        <w:t>(</w:t>
      </w:r>
      <w:r w:rsidR="004C754F">
        <w:rPr>
          <w:szCs w:val="22"/>
        </w:rPr>
        <w:t>SCADA</w:t>
      </w:r>
      <w:r w:rsidR="008B1693">
        <w:rPr>
          <w:szCs w:val="22"/>
        </w:rPr>
        <w:t>)</w:t>
      </w:r>
      <w:r w:rsidR="008B1693">
        <w:rPr>
          <w:szCs w:val="22"/>
        </w:rPr>
        <w:fldChar w:fldCharType="begin"/>
      </w:r>
      <w:r w:rsidR="008B1693">
        <w:instrText xml:space="preserve"> XE "</w:instrText>
      </w:r>
      <w:r w:rsidR="008B1693" w:rsidRPr="00B73459">
        <w:rPr>
          <w:szCs w:val="22"/>
        </w:rPr>
        <w:instrText>Supervisory Control and Data Acquisition</w:instrText>
      </w:r>
      <w:r w:rsidR="008B1693" w:rsidRPr="00B73459">
        <w:instrText>:(SCADA)</w:instrText>
      </w:r>
      <w:r w:rsidR="008B1693">
        <w:instrText xml:space="preserve">" </w:instrText>
      </w:r>
      <w:r w:rsidR="008B1693">
        <w:rPr>
          <w:szCs w:val="22"/>
        </w:rPr>
        <w:fldChar w:fldCharType="end"/>
      </w:r>
      <w:r w:rsidR="004C754F">
        <w:rPr>
          <w:szCs w:val="22"/>
        </w:rPr>
        <w:t xml:space="preserve"> </w:t>
      </w:r>
      <w:r w:rsidRPr="00F7400D">
        <w:rPr>
          <w:szCs w:val="22"/>
        </w:rPr>
        <w:fldChar w:fldCharType="begin"/>
      </w:r>
      <w:r w:rsidRPr="00F7400D">
        <w:rPr>
          <w:szCs w:val="22"/>
        </w:rPr>
        <w:instrText xml:space="preserve"> ADDIN ZOTERO_ITEM CSL_CITATION {"citationID":"7oyX8Yt3","properties":{"formattedCitation":"[4]","plainCitation":"[4]","noteIndex":0},"citationItems":[{"id":51,"uris":["http://zotero.org/users/10421233/items/JSKBUYAK"],"itemData":{"id":51,"type":"article-journal","abstract":"Historically, Industrial Automation and Control Systems (IACS) were largely isolated from conventional digital networks such as enterprise ICT environments. Where connectivity was required, a zoned architecture was adopted, with ﬁrewalls and/or demilitarized zones used to protect the core control system components. The adoption and deployment of ‘Internet of Things’ (IoT) technologies is leading to architectural changes to IACS, including greater connectivity to industrial systems. This paper reviews what is meant by Industrial IoT (IIoT) and relationships to concepts such as cyber-physical systems and Industry 4.0. The paper develops a deﬁnition of IIoT and analyses related partial IoT taxonomies. It develops an analysis framework for IIoT that can be used to enumerate and characterise IIoT devices when studying system architectures and analysing security threats and vulnerabilities. The paper concludes by identifying some gaps in the literature.","container-title":"Computers in Industry","DOI":"10.1016/j.compind.2018.04.015","ISSN":"01663615","journalAbbreviation":"Computers in Industry","language":"en","page":"1-12","source":"DOI.org (Crossref)","title":"The industrial internet of things (IIoT): An analysis framework","title-short":"The industrial internet of things (IIoT)","volume":"101","author":[{"family":"Boyes","given":"Hugh"},{"family":"Hallaq","given":"Bil"},{"family":"Cunningham","given":"Joe"},{"family":"Watson","given":"Tim"}],"issued":{"date-parts":[["2018",10]]}}}],"schema":"https://github.com/citation-style-language/schema/raw/master/csl-citation.json"} </w:instrText>
      </w:r>
      <w:r w:rsidRPr="00F7400D">
        <w:rPr>
          <w:szCs w:val="22"/>
        </w:rPr>
        <w:fldChar w:fldCharType="separate"/>
      </w:r>
      <w:r w:rsidRPr="00F7400D">
        <w:rPr>
          <w:szCs w:val="22"/>
        </w:rPr>
        <w:t>[4]</w:t>
      </w:r>
      <w:r w:rsidRPr="00F7400D">
        <w:rPr>
          <w:szCs w:val="22"/>
        </w:rPr>
        <w:fldChar w:fldCharType="end"/>
      </w:r>
      <w:r w:rsidR="004C754F">
        <w:rPr>
          <w:szCs w:val="22"/>
        </w:rPr>
        <w:t>.</w:t>
      </w:r>
      <w:r w:rsidRPr="00F7400D">
        <w:rPr>
          <w:szCs w:val="22"/>
        </w:rPr>
        <w:t xml:space="preserve"> </w:t>
      </w:r>
    </w:p>
    <w:p w14:paraId="32972002" w14:textId="1BB24D8C" w:rsidR="00D06EBF" w:rsidRPr="00F7400D" w:rsidRDefault="00D06EBF" w:rsidP="007029DB">
      <w:pPr>
        <w:rPr>
          <w:szCs w:val="22"/>
        </w:rPr>
      </w:pPr>
      <w:r w:rsidRPr="00F7400D">
        <w:rPr>
          <w:szCs w:val="22"/>
        </w:rPr>
        <w:t>This project focuses</w:t>
      </w:r>
      <w:r w:rsidR="00917F22">
        <w:rPr>
          <w:szCs w:val="22"/>
        </w:rPr>
        <w:t xml:space="preserve"> on the</w:t>
      </w:r>
      <w:r w:rsidRPr="00F7400D">
        <w:rPr>
          <w:szCs w:val="22"/>
        </w:rPr>
        <w:t xml:space="preserve"> technical risk emanating</w:t>
      </w:r>
      <w:r w:rsidR="004C754F">
        <w:rPr>
          <w:szCs w:val="22"/>
        </w:rPr>
        <w:t xml:space="preserve"> from</w:t>
      </w:r>
      <w:r w:rsidRPr="00F7400D">
        <w:rPr>
          <w:szCs w:val="22"/>
        </w:rPr>
        <w:t xml:space="preserve"> the infrastructure of </w:t>
      </w:r>
      <w:r w:rsidR="004C754F">
        <w:rPr>
          <w:szCs w:val="22"/>
        </w:rPr>
        <w:t xml:space="preserve">a manufacturing company in North Wales </w:t>
      </w:r>
      <w:r w:rsidRPr="00F7400D">
        <w:rPr>
          <w:szCs w:val="22"/>
        </w:rPr>
        <w:t xml:space="preserve">and faced with the challenges of industry 4.0. To quantify such risk, a vulnerability </w:t>
      </w:r>
      <w:r w:rsidR="008E3935">
        <w:rPr>
          <w:szCs w:val="22"/>
        </w:rPr>
        <w:t>assessment</w:t>
      </w:r>
      <w:r w:rsidRPr="00F7400D">
        <w:rPr>
          <w:szCs w:val="22"/>
        </w:rPr>
        <w:t xml:space="preserve"> is conducted on the organisation’s system to identify its vulnerabilities. This process involves the use of automated tools used to scan areas of the system with the intention of identifying vulnerabilities and </w:t>
      </w:r>
      <w:r w:rsidR="008B1693">
        <w:rPr>
          <w:szCs w:val="22"/>
        </w:rPr>
        <w:t>proposing</w:t>
      </w:r>
      <w:r w:rsidRPr="00F7400D">
        <w:rPr>
          <w:szCs w:val="22"/>
        </w:rPr>
        <w:t xml:space="preserve"> known patches</w:t>
      </w:r>
      <w:r w:rsidR="008B1693">
        <w:rPr>
          <w:szCs w:val="22"/>
        </w:rPr>
        <w:t xml:space="preserve"> for remediation</w:t>
      </w:r>
      <w:r w:rsidRPr="00F7400D">
        <w:rPr>
          <w:szCs w:val="22"/>
        </w:rPr>
        <w:t>.</w:t>
      </w:r>
      <w:r w:rsidRPr="00F7400D">
        <w:rPr>
          <w:szCs w:val="22"/>
        </w:rPr>
        <w:fldChar w:fldCharType="begin"/>
      </w:r>
      <w:r w:rsidRPr="00F7400D">
        <w:rPr>
          <w:szCs w:val="22"/>
        </w:rPr>
        <w:instrText xml:space="preserve"> ADDIN ZOTERO_ITEM CSL_CITATION {"citationID":"GfYogTBy","properties":{"formattedCitation":"[5]","plainCitation":"[5]","noteIndex":0},"citationItems":[{"id":124,"uris":["http://zotero.org/users/10421233/items/MZJEHG3S"],"itemData":{"id":124,"type":"chapter","abstract":"Penetration testing captures the imagination and sparks the interests of many people. It is part mystery, part challenge, part creativity and part risk. It has the glamour and mystique of doing something on the wild side of life by simulating a criminal act, but without the penalties. Therefore, it is no surprise that many people are drawn to penetration testing and want to know more about what it is, how to do it and, moreover, how they can use it to help protect their systems and defend their networks.  Protecting the systems and networks of today requires a broad understanding","collection-title":"Protecting Networks and Systems","container-title":"Penetration Testing","ISBN":"978-1-84928-371-7","page":"12-37","publisher":"IT Governance Publishing","source":"JSTOR","title":"Introduction to Penetration Testing","URL":"http://www.jstor.org/stable/j.ctt5hh74m.7","author":[{"family":"Henry","given":"Kevin M."}],"accessed":{"date-parts":[["2022",12,19]]},"issued":{"date-parts":[["2012"]]}}}],"schema":"https://github.com/citation-style-language/schema/raw/master/csl-citation.json"} </w:instrText>
      </w:r>
      <w:r w:rsidRPr="00F7400D">
        <w:rPr>
          <w:szCs w:val="22"/>
        </w:rPr>
        <w:fldChar w:fldCharType="separate"/>
      </w:r>
      <w:r w:rsidRPr="00F7400D">
        <w:rPr>
          <w:szCs w:val="22"/>
        </w:rPr>
        <w:t>[5]</w:t>
      </w:r>
      <w:r w:rsidRPr="00F7400D">
        <w:rPr>
          <w:szCs w:val="22"/>
        </w:rPr>
        <w:fldChar w:fldCharType="end"/>
      </w:r>
    </w:p>
    <w:p w14:paraId="6AB3B914" w14:textId="03A8787D" w:rsidR="00D06EBF" w:rsidRPr="00F7400D" w:rsidRDefault="00D06EBF" w:rsidP="007029DB">
      <w:pPr>
        <w:rPr>
          <w:szCs w:val="22"/>
        </w:rPr>
      </w:pPr>
      <w:r w:rsidRPr="00F7400D">
        <w:rPr>
          <w:szCs w:val="22"/>
        </w:rPr>
        <w:lastRenderedPageBreak/>
        <w:t xml:space="preserve">Through documentation of the results, the </w:t>
      </w:r>
      <w:r w:rsidR="008E3935">
        <w:rPr>
          <w:szCs w:val="22"/>
        </w:rPr>
        <w:t>potential</w:t>
      </w:r>
      <w:r w:rsidRPr="00F7400D">
        <w:rPr>
          <w:szCs w:val="22"/>
        </w:rPr>
        <w:t xml:space="preserve"> risk</w:t>
      </w:r>
      <w:r w:rsidR="008E3935">
        <w:rPr>
          <w:szCs w:val="22"/>
        </w:rPr>
        <w:t>s</w:t>
      </w:r>
      <w:r w:rsidRPr="00F7400D">
        <w:rPr>
          <w:szCs w:val="22"/>
        </w:rPr>
        <w:t xml:space="preserve"> </w:t>
      </w:r>
      <w:r w:rsidR="008E3935" w:rsidRPr="00F7400D">
        <w:rPr>
          <w:szCs w:val="22"/>
        </w:rPr>
        <w:t xml:space="preserve">and the </w:t>
      </w:r>
      <w:r w:rsidR="008E3935">
        <w:rPr>
          <w:szCs w:val="22"/>
        </w:rPr>
        <w:t>severity they pose are</w:t>
      </w:r>
      <w:r w:rsidRPr="00F7400D">
        <w:rPr>
          <w:szCs w:val="22"/>
        </w:rPr>
        <w:t xml:space="preserve"> </w:t>
      </w:r>
      <w:r w:rsidR="008E3935">
        <w:rPr>
          <w:szCs w:val="22"/>
        </w:rPr>
        <w:t>identified</w:t>
      </w:r>
      <w:r w:rsidRPr="00F7400D">
        <w:rPr>
          <w:szCs w:val="22"/>
        </w:rPr>
        <w:t>,</w:t>
      </w:r>
      <w:r w:rsidR="008E3935">
        <w:rPr>
          <w:szCs w:val="22"/>
        </w:rPr>
        <w:t xml:space="preserve"> with remediation</w:t>
      </w:r>
      <w:r w:rsidRPr="00F7400D">
        <w:rPr>
          <w:szCs w:val="22"/>
        </w:rPr>
        <w:t xml:space="preserve"> providing solutions</w:t>
      </w:r>
      <w:r w:rsidR="008B1693">
        <w:rPr>
          <w:szCs w:val="22"/>
        </w:rPr>
        <w:t xml:space="preserve"> to</w:t>
      </w:r>
      <w:r w:rsidRPr="00F7400D">
        <w:rPr>
          <w:szCs w:val="22"/>
        </w:rPr>
        <w:t xml:space="preserve"> improve the organisation’s security</w:t>
      </w:r>
      <w:r w:rsidR="00917F22">
        <w:rPr>
          <w:szCs w:val="22"/>
        </w:rPr>
        <w:t>,</w:t>
      </w:r>
      <w:r w:rsidRPr="00F7400D">
        <w:rPr>
          <w:szCs w:val="22"/>
        </w:rPr>
        <w:t xml:space="preserve"> without detriment to </w:t>
      </w:r>
      <w:r w:rsidR="00917F22">
        <w:rPr>
          <w:szCs w:val="22"/>
        </w:rPr>
        <w:t xml:space="preserve">its </w:t>
      </w:r>
      <w:r w:rsidRPr="00F7400D">
        <w:rPr>
          <w:szCs w:val="22"/>
        </w:rPr>
        <w:t>operations.</w:t>
      </w:r>
    </w:p>
    <w:bookmarkEnd w:id="12"/>
    <w:p w14:paraId="0BD011A1" w14:textId="28385796" w:rsidR="00D06EBF" w:rsidRPr="00F7400D" w:rsidRDefault="00D06EBF" w:rsidP="007029DB">
      <w:pPr>
        <w:rPr>
          <w:szCs w:val="22"/>
        </w:rPr>
      </w:pPr>
      <w:r w:rsidRPr="00F7400D">
        <w:rPr>
          <w:szCs w:val="22"/>
        </w:rPr>
        <w:t xml:space="preserve">The </w:t>
      </w:r>
      <w:r w:rsidR="008E3935">
        <w:rPr>
          <w:szCs w:val="22"/>
        </w:rPr>
        <w:t>literature review</w:t>
      </w:r>
      <w:r w:rsidRPr="00F7400D">
        <w:rPr>
          <w:szCs w:val="22"/>
        </w:rPr>
        <w:t xml:space="preserve"> covers several topics, all with the aim of improving the organisations cybersecurity </w:t>
      </w:r>
      <w:r w:rsidR="008E3935">
        <w:rPr>
          <w:szCs w:val="22"/>
        </w:rPr>
        <w:t>posture. This includes</w:t>
      </w:r>
      <w:r w:rsidR="00DF0CDE">
        <w:rPr>
          <w:szCs w:val="22"/>
        </w:rPr>
        <w:t xml:space="preserve"> general cybersecurity </w:t>
      </w:r>
      <w:r w:rsidR="008E3935">
        <w:rPr>
          <w:szCs w:val="22"/>
        </w:rPr>
        <w:t>&amp;</w:t>
      </w:r>
      <w:r w:rsidR="00DF0CDE">
        <w:rPr>
          <w:szCs w:val="22"/>
        </w:rPr>
        <w:t xml:space="preserve"> industry standards,</w:t>
      </w:r>
      <w:r w:rsidRPr="00F7400D">
        <w:rPr>
          <w:szCs w:val="22"/>
        </w:rPr>
        <w:t xml:space="preserve"> IIoT and industrial protocols, differences &amp; similarities with IT &amp; OT systems, and types of wireless communications used in such infrastructure. Cyber awareness &amp; resilience is covered in the research, featuring common forms of cyber-attacks and the methods used</w:t>
      </w:r>
      <w:r w:rsidR="00917F22">
        <w:rPr>
          <w:szCs w:val="22"/>
        </w:rPr>
        <w:t xml:space="preserve"> by threat actors. </w:t>
      </w:r>
      <w:r w:rsidR="00F34DB1">
        <w:rPr>
          <w:szCs w:val="22"/>
        </w:rPr>
        <w:t>T</w:t>
      </w:r>
      <w:r w:rsidRPr="00F7400D">
        <w:rPr>
          <w:szCs w:val="22"/>
        </w:rPr>
        <w:t xml:space="preserve">he research covers the tools and methods used in vulnerability assessments and </w:t>
      </w:r>
      <w:r w:rsidR="00863A60">
        <w:rPr>
          <w:szCs w:val="22"/>
        </w:rPr>
        <w:t xml:space="preserve">is </w:t>
      </w:r>
      <w:r w:rsidRPr="00F7400D">
        <w:rPr>
          <w:szCs w:val="22"/>
        </w:rPr>
        <w:t>applied during the project’s implementation stage.</w:t>
      </w:r>
    </w:p>
    <w:p w14:paraId="264E6D49" w14:textId="77777777" w:rsidR="00D06EBF" w:rsidRPr="00F7400D" w:rsidRDefault="00D06EBF" w:rsidP="00D06EBF">
      <w:pPr>
        <w:rPr>
          <w:szCs w:val="22"/>
        </w:rPr>
      </w:pPr>
    </w:p>
    <w:p w14:paraId="1A625A7B" w14:textId="77777777" w:rsidR="00F36044" w:rsidRDefault="00F36044" w:rsidP="00F36044"/>
    <w:p w14:paraId="26AD6357" w14:textId="60C3B657" w:rsidR="00F36044" w:rsidRDefault="00F36044" w:rsidP="00A94B5B">
      <w:pPr>
        <w:pStyle w:val="Heading1"/>
        <w:numPr>
          <w:ilvl w:val="1"/>
          <w:numId w:val="1"/>
        </w:numPr>
      </w:pPr>
      <w:bookmarkStart w:id="15" w:name="_Aim"/>
      <w:bookmarkStart w:id="16" w:name="_Ref133275633"/>
      <w:bookmarkStart w:id="17" w:name="_Toc134017436"/>
      <w:bookmarkEnd w:id="15"/>
      <w:r>
        <w:t>Aim</w:t>
      </w:r>
      <w:bookmarkEnd w:id="16"/>
      <w:bookmarkEnd w:id="17"/>
      <w:r>
        <w:t xml:space="preserve"> </w:t>
      </w:r>
    </w:p>
    <w:p w14:paraId="012AB9A4" w14:textId="77777777" w:rsidR="00C051CA" w:rsidRDefault="007029DB" w:rsidP="007029DB">
      <w:pPr>
        <w:widowControl w:val="0"/>
        <w:autoSpaceDE w:val="0"/>
        <w:autoSpaceDN w:val="0"/>
        <w:adjustRightInd w:val="0"/>
        <w:rPr>
          <w:szCs w:val="22"/>
        </w:rPr>
      </w:pPr>
      <w:r w:rsidRPr="00F7400D">
        <w:rPr>
          <w:szCs w:val="22"/>
        </w:rPr>
        <w:t>The aim of this project is to improve the cybersecurity posture of a</w:t>
      </w:r>
      <w:r w:rsidR="00B45F96">
        <w:rPr>
          <w:szCs w:val="22"/>
        </w:rPr>
        <w:t xml:space="preserve"> manufacturing organisation</w:t>
      </w:r>
      <w:r w:rsidRPr="00F7400D">
        <w:rPr>
          <w:szCs w:val="22"/>
        </w:rPr>
        <w:t xml:space="preserve"> by identifying its vulnerabilities using scanning and assessment tools</w:t>
      </w:r>
      <w:r w:rsidR="005146C9">
        <w:rPr>
          <w:szCs w:val="22"/>
        </w:rPr>
        <w:t xml:space="preserve"> that are commonly employed by cybersecurity professionals. </w:t>
      </w:r>
    </w:p>
    <w:p w14:paraId="7A0AD05D" w14:textId="77777777" w:rsidR="00C051CA" w:rsidRDefault="00C051CA" w:rsidP="007029DB">
      <w:pPr>
        <w:widowControl w:val="0"/>
        <w:autoSpaceDE w:val="0"/>
        <w:autoSpaceDN w:val="0"/>
        <w:adjustRightInd w:val="0"/>
        <w:rPr>
          <w:szCs w:val="22"/>
        </w:rPr>
      </w:pPr>
    </w:p>
    <w:p w14:paraId="46A6B79B" w14:textId="5F206D37" w:rsidR="007029DB" w:rsidRPr="00F7400D" w:rsidRDefault="005146C9" w:rsidP="007029DB">
      <w:pPr>
        <w:widowControl w:val="0"/>
        <w:autoSpaceDE w:val="0"/>
        <w:autoSpaceDN w:val="0"/>
        <w:adjustRightInd w:val="0"/>
        <w:rPr>
          <w:szCs w:val="22"/>
        </w:rPr>
      </w:pPr>
      <w:r w:rsidRPr="005146C9">
        <w:rPr>
          <w:szCs w:val="22"/>
        </w:rPr>
        <w:t>The findings will be analy</w:t>
      </w:r>
      <w:r>
        <w:rPr>
          <w:szCs w:val="22"/>
        </w:rPr>
        <w:t>s</w:t>
      </w:r>
      <w:r w:rsidRPr="005146C9">
        <w:rPr>
          <w:szCs w:val="22"/>
        </w:rPr>
        <w:t>ed to prioriti</w:t>
      </w:r>
      <w:r>
        <w:rPr>
          <w:szCs w:val="22"/>
        </w:rPr>
        <w:t>s</w:t>
      </w:r>
      <w:r w:rsidRPr="005146C9">
        <w:rPr>
          <w:szCs w:val="22"/>
        </w:rPr>
        <w:t>e vulnerabilities</w:t>
      </w:r>
      <w:r>
        <w:rPr>
          <w:szCs w:val="22"/>
        </w:rPr>
        <w:t xml:space="preserve"> based on their severity</w:t>
      </w:r>
      <w:r w:rsidRPr="005146C9">
        <w:rPr>
          <w:szCs w:val="22"/>
        </w:rPr>
        <w:t xml:space="preserve"> and recommend remediation actions</w:t>
      </w:r>
      <w:r w:rsidR="00941AA8">
        <w:rPr>
          <w:szCs w:val="22"/>
        </w:rPr>
        <w:t xml:space="preserve"> including</w:t>
      </w:r>
      <w:r w:rsidRPr="005146C9">
        <w:rPr>
          <w:szCs w:val="22"/>
        </w:rPr>
        <w:t xml:space="preserve"> patching and other risk mitigation measures</w:t>
      </w:r>
      <w:r>
        <w:rPr>
          <w:szCs w:val="22"/>
        </w:rPr>
        <w:t>.</w:t>
      </w:r>
    </w:p>
    <w:p w14:paraId="04DE8A6E" w14:textId="20037303" w:rsidR="007029DB" w:rsidRPr="00F7400D" w:rsidRDefault="007029DB" w:rsidP="007029DB">
      <w:pPr>
        <w:widowControl w:val="0"/>
        <w:autoSpaceDE w:val="0"/>
        <w:autoSpaceDN w:val="0"/>
        <w:adjustRightInd w:val="0"/>
        <w:rPr>
          <w:szCs w:val="22"/>
        </w:rPr>
      </w:pPr>
      <w:r w:rsidRPr="00F7400D">
        <w:rPr>
          <w:szCs w:val="22"/>
        </w:rPr>
        <w:t xml:space="preserve">Although the aim will be targeted at a single organisation infrastructure, the significance of this subject has a vital role in modern society that </w:t>
      </w:r>
      <w:r w:rsidR="002E1C9A">
        <w:rPr>
          <w:szCs w:val="22"/>
        </w:rPr>
        <w:t>faces the threats</w:t>
      </w:r>
      <w:r w:rsidRPr="00F7400D">
        <w:rPr>
          <w:szCs w:val="22"/>
        </w:rPr>
        <w:t xml:space="preserve"> t</w:t>
      </w:r>
      <w:r w:rsidR="002E1C9A">
        <w:rPr>
          <w:szCs w:val="22"/>
        </w:rPr>
        <w:t>o</w:t>
      </w:r>
      <w:r w:rsidRPr="00F7400D">
        <w:rPr>
          <w:szCs w:val="22"/>
        </w:rPr>
        <w:t xml:space="preserve"> Industry 4.0. </w:t>
      </w:r>
    </w:p>
    <w:p w14:paraId="42E5FA91" w14:textId="562E9E22" w:rsidR="007029DB" w:rsidRPr="00F7400D" w:rsidRDefault="007029DB" w:rsidP="007029DB">
      <w:pPr>
        <w:widowControl w:val="0"/>
        <w:autoSpaceDE w:val="0"/>
        <w:autoSpaceDN w:val="0"/>
        <w:adjustRightInd w:val="0"/>
        <w:rPr>
          <w:szCs w:val="22"/>
        </w:rPr>
      </w:pPr>
      <w:r w:rsidRPr="00F7400D">
        <w:rPr>
          <w:szCs w:val="22"/>
        </w:rPr>
        <w:t xml:space="preserve">The aim will be measured by comparing the results of the vulnerability </w:t>
      </w:r>
      <w:r w:rsidR="002E1C9A">
        <w:rPr>
          <w:szCs w:val="22"/>
        </w:rPr>
        <w:t>assessment</w:t>
      </w:r>
      <w:r w:rsidRPr="00F7400D">
        <w:rPr>
          <w:szCs w:val="22"/>
        </w:rPr>
        <w:t xml:space="preserve"> with the hypothesis </w:t>
      </w:r>
      <w:r w:rsidR="00941AA8">
        <w:rPr>
          <w:szCs w:val="22"/>
        </w:rPr>
        <w:t>that</w:t>
      </w:r>
      <w:r w:rsidRPr="00F7400D">
        <w:rPr>
          <w:szCs w:val="22"/>
        </w:rPr>
        <w:t xml:space="preserve"> vulnerabilities</w:t>
      </w:r>
      <w:r w:rsidR="00941AA8">
        <w:rPr>
          <w:szCs w:val="22"/>
        </w:rPr>
        <w:t xml:space="preserve"> will be present and can be identified &amp;</w:t>
      </w:r>
      <w:r w:rsidRPr="00F7400D">
        <w:rPr>
          <w:szCs w:val="22"/>
        </w:rPr>
        <w:t xml:space="preserve"> address</w:t>
      </w:r>
      <w:r w:rsidR="00941AA8">
        <w:rPr>
          <w:szCs w:val="22"/>
        </w:rPr>
        <w:t>ed</w:t>
      </w:r>
      <w:r w:rsidRPr="00F7400D">
        <w:rPr>
          <w:szCs w:val="22"/>
        </w:rPr>
        <w:t xml:space="preserve"> with a known patch. Th</w:t>
      </w:r>
      <w:r w:rsidR="00941AA8">
        <w:rPr>
          <w:szCs w:val="22"/>
        </w:rPr>
        <w:t>is</w:t>
      </w:r>
      <w:r w:rsidRPr="00F7400D">
        <w:rPr>
          <w:szCs w:val="22"/>
        </w:rPr>
        <w:t xml:space="preserve"> will be confirmed during the result analysis &amp; remediation phas</w:t>
      </w:r>
      <w:r w:rsidR="00941AA8">
        <w:rPr>
          <w:szCs w:val="22"/>
        </w:rPr>
        <w:t>e</w:t>
      </w:r>
      <w:r w:rsidR="00B84439">
        <w:rPr>
          <w:szCs w:val="22"/>
        </w:rPr>
        <w:t>.</w:t>
      </w:r>
    </w:p>
    <w:p w14:paraId="0BCA767A" w14:textId="77777777" w:rsidR="007029DB" w:rsidRPr="00F7400D" w:rsidRDefault="007029DB" w:rsidP="007029DB">
      <w:pPr>
        <w:widowControl w:val="0"/>
        <w:autoSpaceDE w:val="0"/>
        <w:autoSpaceDN w:val="0"/>
        <w:adjustRightInd w:val="0"/>
        <w:rPr>
          <w:szCs w:val="22"/>
        </w:rPr>
      </w:pPr>
      <w:r w:rsidRPr="00F7400D">
        <w:rPr>
          <w:szCs w:val="22"/>
        </w:rPr>
        <w:t>The remediation will be limited to the finding of vulnerabilities, the existence of a known patch and its level of compatibility within the infrastructure.</w:t>
      </w:r>
    </w:p>
    <w:p w14:paraId="712FEC13" w14:textId="23969EB0" w:rsidR="007029DB" w:rsidRPr="00F7400D" w:rsidRDefault="007029DB" w:rsidP="007029DB">
      <w:pPr>
        <w:widowControl w:val="0"/>
        <w:autoSpaceDE w:val="0"/>
        <w:autoSpaceDN w:val="0"/>
        <w:adjustRightInd w:val="0"/>
        <w:rPr>
          <w:szCs w:val="22"/>
        </w:rPr>
      </w:pPr>
      <w:r w:rsidRPr="00F7400D">
        <w:rPr>
          <w:szCs w:val="22"/>
        </w:rPr>
        <w:t xml:space="preserve">The hypothesis is achievable based on the </w:t>
      </w:r>
      <w:r w:rsidR="008D6BEC">
        <w:rPr>
          <w:szCs w:val="22"/>
        </w:rPr>
        <w:t>common occurrence</w:t>
      </w:r>
      <w:r w:rsidRPr="00F7400D">
        <w:rPr>
          <w:szCs w:val="22"/>
        </w:rPr>
        <w:t xml:space="preserve"> of existing vulnerabilities that are inherent in IT &amp; OT systems</w:t>
      </w:r>
      <w:r w:rsidR="008D6BEC">
        <w:rPr>
          <w:szCs w:val="22"/>
        </w:rPr>
        <w:t>. T</w:t>
      </w:r>
      <w:r w:rsidRPr="00F7400D">
        <w:rPr>
          <w:szCs w:val="22"/>
        </w:rPr>
        <w:t xml:space="preserve">he remediation for identified issues </w:t>
      </w:r>
      <w:r w:rsidR="008D6BEC">
        <w:rPr>
          <w:szCs w:val="22"/>
        </w:rPr>
        <w:t>is less certain</w:t>
      </w:r>
      <w:r w:rsidRPr="00F7400D">
        <w:rPr>
          <w:szCs w:val="22"/>
        </w:rPr>
        <w:t xml:space="preserve"> and will be dependent on time constraints, the identification of known vulnerabilities &amp; patches, and whether the infrastructure can accommodate changes without adverse effects to other areas of the system.</w:t>
      </w:r>
    </w:p>
    <w:p w14:paraId="5680993A" w14:textId="530DBF47" w:rsidR="007029DB" w:rsidRPr="00F7400D" w:rsidRDefault="007029DB" w:rsidP="007029DB">
      <w:pPr>
        <w:widowControl w:val="0"/>
        <w:autoSpaceDE w:val="0"/>
        <w:autoSpaceDN w:val="0"/>
        <w:adjustRightInd w:val="0"/>
        <w:rPr>
          <w:szCs w:val="22"/>
        </w:rPr>
      </w:pPr>
      <w:r w:rsidRPr="00F7400D">
        <w:rPr>
          <w:szCs w:val="22"/>
        </w:rPr>
        <w:t xml:space="preserve">The goals must meet the specific deadline of 26th April 2023 in accordance with the report submission. </w:t>
      </w:r>
    </w:p>
    <w:p w14:paraId="4703C7D9" w14:textId="5597DEE6" w:rsidR="00F36044" w:rsidRPr="007029DB" w:rsidRDefault="00F36044" w:rsidP="007029DB">
      <w:pPr>
        <w:rPr>
          <w:rFonts w:cs="Arial"/>
        </w:rPr>
      </w:pPr>
    </w:p>
    <w:p w14:paraId="14FA9C29" w14:textId="77777777" w:rsidR="00B06766" w:rsidRDefault="00B06766" w:rsidP="006014F4"/>
    <w:p w14:paraId="2E635EE3" w14:textId="77777777" w:rsidR="006014F4" w:rsidRDefault="006014F4" w:rsidP="006014F4"/>
    <w:p w14:paraId="58F427B9" w14:textId="77777777" w:rsidR="006014F4" w:rsidRDefault="006014F4" w:rsidP="006014F4"/>
    <w:p w14:paraId="355F6B09" w14:textId="77777777" w:rsidR="006014F4" w:rsidRDefault="006014F4" w:rsidP="006014F4"/>
    <w:p w14:paraId="49CD36FF" w14:textId="0B6B67CB" w:rsidR="00F36044" w:rsidRDefault="00F36044" w:rsidP="00A94B5B">
      <w:pPr>
        <w:pStyle w:val="Heading1"/>
        <w:numPr>
          <w:ilvl w:val="1"/>
          <w:numId w:val="1"/>
        </w:numPr>
      </w:pPr>
      <w:bookmarkStart w:id="18" w:name="_Objectives"/>
      <w:bookmarkStart w:id="19" w:name="_Ref133275671"/>
      <w:bookmarkStart w:id="20" w:name="_Toc134017437"/>
      <w:bookmarkEnd w:id="18"/>
      <w:r>
        <w:lastRenderedPageBreak/>
        <w:t>Objective</w:t>
      </w:r>
      <w:r w:rsidR="007029DB">
        <w:t>s</w:t>
      </w:r>
      <w:bookmarkEnd w:id="19"/>
      <w:bookmarkEnd w:id="20"/>
    </w:p>
    <w:p w14:paraId="23ED18E8" w14:textId="390F7D96" w:rsidR="00F36044" w:rsidRDefault="00F36044" w:rsidP="007029DB"/>
    <w:p w14:paraId="15487E37" w14:textId="1F1B8ED9" w:rsidR="007029DB" w:rsidRPr="00F7400D" w:rsidRDefault="007029DB" w:rsidP="00A94B5B">
      <w:pPr>
        <w:pStyle w:val="ListParagraph"/>
        <w:widowControl w:val="0"/>
        <w:numPr>
          <w:ilvl w:val="0"/>
          <w:numId w:val="2"/>
        </w:numPr>
        <w:autoSpaceDE w:val="0"/>
        <w:autoSpaceDN w:val="0"/>
        <w:adjustRightInd w:val="0"/>
        <w:rPr>
          <w:szCs w:val="22"/>
        </w:rPr>
      </w:pPr>
      <w:r w:rsidRPr="00F7400D">
        <w:rPr>
          <w:szCs w:val="22"/>
        </w:rPr>
        <w:t>Conduct research on general cybersecurity to provide a background to the project topic and its significance to industry &amp; society</w:t>
      </w:r>
      <w:r w:rsidR="00DF0CDE">
        <w:rPr>
          <w:szCs w:val="22"/>
        </w:rPr>
        <w:t>.</w:t>
      </w:r>
    </w:p>
    <w:p w14:paraId="191EC5D8" w14:textId="5DDBACFC" w:rsidR="007029DB" w:rsidRPr="00F7400D" w:rsidRDefault="00C63891" w:rsidP="00A94B5B">
      <w:pPr>
        <w:pStyle w:val="ListParagraph"/>
        <w:widowControl w:val="0"/>
        <w:numPr>
          <w:ilvl w:val="0"/>
          <w:numId w:val="2"/>
        </w:numPr>
        <w:autoSpaceDE w:val="0"/>
        <w:autoSpaceDN w:val="0"/>
        <w:adjustRightInd w:val="0"/>
        <w:rPr>
          <w:szCs w:val="22"/>
        </w:rPr>
      </w:pPr>
      <w:r w:rsidRPr="00C63891">
        <w:rPr>
          <w:szCs w:val="22"/>
        </w:rPr>
        <w:t>Focus and address concerns on OT security</w:t>
      </w:r>
      <w:r>
        <w:rPr>
          <w:szCs w:val="22"/>
        </w:rPr>
        <w:t xml:space="preserve">. </w:t>
      </w:r>
      <w:r w:rsidR="007029DB" w:rsidRPr="00F7400D">
        <w:rPr>
          <w:szCs w:val="22"/>
        </w:rPr>
        <w:t xml:space="preserve">From the broad issues identified in cybersecurity, the research </w:t>
      </w:r>
      <w:r w:rsidR="008270BD">
        <w:rPr>
          <w:szCs w:val="22"/>
        </w:rPr>
        <w:t>will then support</w:t>
      </w:r>
      <w:r w:rsidR="007029DB" w:rsidRPr="00F7400D">
        <w:rPr>
          <w:szCs w:val="22"/>
        </w:rPr>
        <w:t xml:space="preserve"> OT specific </w:t>
      </w:r>
      <w:r w:rsidR="008270BD">
        <w:rPr>
          <w:szCs w:val="22"/>
        </w:rPr>
        <w:t>remediation for known vulnerabilities.</w:t>
      </w:r>
    </w:p>
    <w:p w14:paraId="4C98BC58" w14:textId="6B1A12A8" w:rsidR="007029DB" w:rsidRPr="00F7400D" w:rsidRDefault="007029DB" w:rsidP="00A94B5B">
      <w:pPr>
        <w:pStyle w:val="ListParagraph"/>
        <w:widowControl w:val="0"/>
        <w:numPr>
          <w:ilvl w:val="0"/>
          <w:numId w:val="2"/>
        </w:numPr>
        <w:autoSpaceDE w:val="0"/>
        <w:autoSpaceDN w:val="0"/>
        <w:adjustRightInd w:val="0"/>
        <w:rPr>
          <w:szCs w:val="22"/>
        </w:rPr>
      </w:pPr>
      <w:r w:rsidRPr="00F7400D">
        <w:rPr>
          <w:szCs w:val="22"/>
        </w:rPr>
        <w:t>Identify and analyse the tools required for the vulnerability scanning phase</w:t>
      </w:r>
      <w:r w:rsidR="00DF0CDE">
        <w:rPr>
          <w:szCs w:val="22"/>
        </w:rPr>
        <w:t>.</w:t>
      </w:r>
    </w:p>
    <w:p w14:paraId="1A7E63BF" w14:textId="1956DCF4" w:rsidR="007029DB" w:rsidRPr="00F7400D" w:rsidRDefault="007029DB" w:rsidP="00A94B5B">
      <w:pPr>
        <w:pStyle w:val="ListParagraph"/>
        <w:widowControl w:val="0"/>
        <w:numPr>
          <w:ilvl w:val="0"/>
          <w:numId w:val="2"/>
        </w:numPr>
        <w:autoSpaceDE w:val="0"/>
        <w:autoSpaceDN w:val="0"/>
        <w:adjustRightInd w:val="0"/>
        <w:rPr>
          <w:szCs w:val="22"/>
        </w:rPr>
      </w:pPr>
      <w:r w:rsidRPr="00F7400D">
        <w:rPr>
          <w:szCs w:val="22"/>
        </w:rPr>
        <w:t>Establish the target area and boundaries of the system in accordance with the organisation via the Internship leader</w:t>
      </w:r>
      <w:r w:rsidR="00DF0CDE">
        <w:rPr>
          <w:szCs w:val="22"/>
        </w:rPr>
        <w:t>.</w:t>
      </w:r>
    </w:p>
    <w:p w14:paraId="7DC55FD0" w14:textId="7577FBAE" w:rsidR="007029DB" w:rsidRPr="00F7400D" w:rsidRDefault="007029DB" w:rsidP="00A94B5B">
      <w:pPr>
        <w:pStyle w:val="ListParagraph"/>
        <w:widowControl w:val="0"/>
        <w:numPr>
          <w:ilvl w:val="0"/>
          <w:numId w:val="2"/>
        </w:numPr>
        <w:autoSpaceDE w:val="0"/>
        <w:autoSpaceDN w:val="0"/>
        <w:adjustRightInd w:val="0"/>
        <w:rPr>
          <w:szCs w:val="22"/>
        </w:rPr>
      </w:pPr>
      <w:r w:rsidRPr="00F7400D">
        <w:rPr>
          <w:szCs w:val="22"/>
        </w:rPr>
        <w:t xml:space="preserve">Execute and document the vulnerability </w:t>
      </w:r>
      <w:r w:rsidR="008270BD">
        <w:rPr>
          <w:szCs w:val="22"/>
        </w:rPr>
        <w:t>assessment</w:t>
      </w:r>
      <w:r w:rsidRPr="00F7400D">
        <w:rPr>
          <w:szCs w:val="22"/>
        </w:rPr>
        <w:t xml:space="preserve"> in accordance with the established methods</w:t>
      </w:r>
      <w:r w:rsidR="00DF0CDE">
        <w:rPr>
          <w:szCs w:val="22"/>
        </w:rPr>
        <w:t>.</w:t>
      </w:r>
    </w:p>
    <w:p w14:paraId="17F9AF11" w14:textId="0EB68448" w:rsidR="007029DB" w:rsidRPr="00F7400D" w:rsidRDefault="007029DB" w:rsidP="00A94B5B">
      <w:pPr>
        <w:pStyle w:val="ListParagraph"/>
        <w:widowControl w:val="0"/>
        <w:numPr>
          <w:ilvl w:val="0"/>
          <w:numId w:val="2"/>
        </w:numPr>
        <w:autoSpaceDE w:val="0"/>
        <w:autoSpaceDN w:val="0"/>
        <w:adjustRightInd w:val="0"/>
        <w:rPr>
          <w:szCs w:val="22"/>
        </w:rPr>
      </w:pPr>
      <w:r w:rsidRPr="00F7400D">
        <w:rPr>
          <w:szCs w:val="22"/>
        </w:rPr>
        <w:t>Analyse the results</w:t>
      </w:r>
      <w:r w:rsidR="008270BD">
        <w:rPr>
          <w:szCs w:val="22"/>
        </w:rPr>
        <w:t xml:space="preserve"> to</w:t>
      </w:r>
      <w:r w:rsidRPr="00F7400D">
        <w:rPr>
          <w:szCs w:val="22"/>
        </w:rPr>
        <w:t xml:space="preserve"> identify viable forms of remediation </w:t>
      </w:r>
      <w:r w:rsidR="00DF0CDE">
        <w:rPr>
          <w:szCs w:val="22"/>
        </w:rPr>
        <w:t>to</w:t>
      </w:r>
      <w:r w:rsidRPr="00F7400D">
        <w:rPr>
          <w:szCs w:val="22"/>
        </w:rPr>
        <w:t xml:space="preserve"> strengthen the security posture</w:t>
      </w:r>
      <w:r w:rsidR="00DF0CDE">
        <w:rPr>
          <w:szCs w:val="22"/>
        </w:rPr>
        <w:t>.</w:t>
      </w:r>
    </w:p>
    <w:p w14:paraId="2251AEA6" w14:textId="77777777" w:rsidR="007029DB" w:rsidRDefault="007029DB" w:rsidP="007029DB"/>
    <w:p w14:paraId="5C12BABF" w14:textId="77777777" w:rsidR="00571B20" w:rsidRDefault="00571B20" w:rsidP="007029DB"/>
    <w:p w14:paraId="5EA9E4CE" w14:textId="7FE99F37" w:rsidR="00F36044" w:rsidRDefault="00987370" w:rsidP="00A94B5B">
      <w:pPr>
        <w:pStyle w:val="Heading1"/>
        <w:numPr>
          <w:ilvl w:val="1"/>
          <w:numId w:val="1"/>
        </w:numPr>
      </w:pPr>
      <w:bookmarkStart w:id="21" w:name="_Toc134017438"/>
      <w:r>
        <w:t>Project Structure</w:t>
      </w:r>
      <w:bookmarkEnd w:id="21"/>
    </w:p>
    <w:p w14:paraId="408E08AD" w14:textId="77777777" w:rsidR="001177CD" w:rsidRPr="00F7400D" w:rsidRDefault="001177CD" w:rsidP="001177CD">
      <w:pPr>
        <w:rPr>
          <w:szCs w:val="22"/>
        </w:rPr>
      </w:pPr>
    </w:p>
    <w:p w14:paraId="2B53B4A0" w14:textId="1DBFE3B4" w:rsidR="001177CD" w:rsidRPr="00F7400D" w:rsidRDefault="001177CD" w:rsidP="001177CD">
      <w:pPr>
        <w:widowControl w:val="0"/>
        <w:autoSpaceDE w:val="0"/>
        <w:autoSpaceDN w:val="0"/>
        <w:adjustRightInd w:val="0"/>
        <w:rPr>
          <w:szCs w:val="22"/>
        </w:rPr>
      </w:pPr>
      <w:r w:rsidRPr="00F7400D">
        <w:rPr>
          <w:szCs w:val="22"/>
        </w:rPr>
        <w:t>The project is undertaken in three stages. Stage one provides an analysis of theoretical work that supports the project. This relates to the reviewing of literature that provides a background to the industry 4.0 paradigm</w:t>
      </w:r>
      <w:r w:rsidR="001F3B34">
        <w:rPr>
          <w:szCs w:val="22"/>
        </w:rPr>
        <w:t>,</w:t>
      </w:r>
      <w:r w:rsidRPr="00F7400D">
        <w:rPr>
          <w:szCs w:val="22"/>
        </w:rPr>
        <w:t xml:space="preserve"> the challenges it poses to the target organisation and the wider industry regarding cybersecurity. Consequently, the literature leads on to a detailed description of </w:t>
      </w:r>
      <w:r w:rsidR="00766A24">
        <w:rPr>
          <w:szCs w:val="22"/>
        </w:rPr>
        <w:t xml:space="preserve">vulnerability </w:t>
      </w:r>
      <w:r w:rsidR="001F3B34">
        <w:rPr>
          <w:szCs w:val="22"/>
        </w:rPr>
        <w:t xml:space="preserve">assessment &amp; </w:t>
      </w:r>
      <w:r w:rsidRPr="00F7400D">
        <w:rPr>
          <w:szCs w:val="22"/>
        </w:rPr>
        <w:t>penetration testing.</w:t>
      </w:r>
    </w:p>
    <w:p w14:paraId="1C7C37A3" w14:textId="77777777" w:rsidR="001177CD" w:rsidRPr="00F7400D" w:rsidRDefault="001177CD" w:rsidP="001177CD">
      <w:pPr>
        <w:widowControl w:val="0"/>
        <w:autoSpaceDE w:val="0"/>
        <w:autoSpaceDN w:val="0"/>
        <w:adjustRightInd w:val="0"/>
        <w:rPr>
          <w:szCs w:val="22"/>
        </w:rPr>
      </w:pPr>
    </w:p>
    <w:p w14:paraId="45451FFD" w14:textId="3D5FEBB3" w:rsidR="001177CD" w:rsidRPr="00F7400D" w:rsidRDefault="001177CD" w:rsidP="001177CD">
      <w:pPr>
        <w:widowControl w:val="0"/>
        <w:autoSpaceDE w:val="0"/>
        <w:autoSpaceDN w:val="0"/>
        <w:adjustRightInd w:val="0"/>
        <w:rPr>
          <w:szCs w:val="22"/>
        </w:rPr>
      </w:pPr>
      <w:r w:rsidRPr="00F7400D">
        <w:rPr>
          <w:szCs w:val="22"/>
        </w:rPr>
        <w:t xml:space="preserve">Stage two describes the design and implementation of the vulnerability </w:t>
      </w:r>
      <w:r w:rsidR="002E1C9A">
        <w:rPr>
          <w:szCs w:val="22"/>
        </w:rPr>
        <w:t>assessment</w:t>
      </w:r>
      <w:r w:rsidRPr="00F7400D">
        <w:rPr>
          <w:szCs w:val="22"/>
        </w:rPr>
        <w:t>. This will involve outlining the problem formulation, identifying the areas of the system chosen for scanning and the expected results. The design of the implementation will involve outlining the correct process for the procedure, analysis of the appropriate tools required and adequate methods for recording the results in a presentable manner.</w:t>
      </w:r>
    </w:p>
    <w:p w14:paraId="7032E7E1" w14:textId="77777777" w:rsidR="001177CD" w:rsidRPr="00F7400D" w:rsidRDefault="001177CD" w:rsidP="001177CD">
      <w:pPr>
        <w:widowControl w:val="0"/>
        <w:autoSpaceDE w:val="0"/>
        <w:autoSpaceDN w:val="0"/>
        <w:adjustRightInd w:val="0"/>
        <w:rPr>
          <w:szCs w:val="22"/>
        </w:rPr>
      </w:pPr>
    </w:p>
    <w:p w14:paraId="07E8F9CA" w14:textId="6EF65BF0" w:rsidR="001177CD" w:rsidRPr="00F7400D" w:rsidRDefault="001177CD" w:rsidP="001177CD">
      <w:pPr>
        <w:widowControl w:val="0"/>
        <w:autoSpaceDE w:val="0"/>
        <w:autoSpaceDN w:val="0"/>
        <w:adjustRightInd w:val="0"/>
        <w:rPr>
          <w:szCs w:val="22"/>
        </w:rPr>
      </w:pPr>
      <w:r w:rsidRPr="00F7400D">
        <w:rPr>
          <w:szCs w:val="22"/>
        </w:rPr>
        <w:t>Stage three will present a detailed review of the findings, with the aim of providing remediation to the identified vulnerabilities that can make a realistic difference in improving the organisation’s security. The project will then close with a summary of all chapters</w:t>
      </w:r>
      <w:r w:rsidR="002E1C9A">
        <w:rPr>
          <w:szCs w:val="22"/>
        </w:rPr>
        <w:t>,</w:t>
      </w:r>
      <w:r w:rsidRPr="00F7400D">
        <w:rPr>
          <w:szCs w:val="22"/>
        </w:rPr>
        <w:t xml:space="preserve"> </w:t>
      </w:r>
      <w:r w:rsidR="00C051CA" w:rsidRPr="00F7400D">
        <w:rPr>
          <w:szCs w:val="22"/>
        </w:rPr>
        <w:t>a conclusion</w:t>
      </w:r>
      <w:r w:rsidRPr="00F7400D">
        <w:rPr>
          <w:szCs w:val="22"/>
        </w:rPr>
        <w:t xml:space="preserve"> and </w:t>
      </w:r>
      <w:r w:rsidR="002E1C9A">
        <w:rPr>
          <w:szCs w:val="22"/>
        </w:rPr>
        <w:t xml:space="preserve">a </w:t>
      </w:r>
      <w:r w:rsidRPr="00F7400D">
        <w:rPr>
          <w:szCs w:val="22"/>
        </w:rPr>
        <w:t>delineation of future work and development.</w:t>
      </w:r>
    </w:p>
    <w:p w14:paraId="0FC37BCC" w14:textId="23EFACE4" w:rsidR="001177CD" w:rsidRPr="00F7400D" w:rsidRDefault="001177CD" w:rsidP="001177CD">
      <w:pPr>
        <w:widowControl w:val="0"/>
        <w:autoSpaceDE w:val="0"/>
        <w:autoSpaceDN w:val="0"/>
        <w:adjustRightInd w:val="0"/>
        <w:rPr>
          <w:szCs w:val="22"/>
        </w:rPr>
      </w:pPr>
    </w:p>
    <w:p w14:paraId="4813B40A" w14:textId="77777777" w:rsidR="001177CD" w:rsidRDefault="001177CD" w:rsidP="001177CD">
      <w:pPr>
        <w:widowControl w:val="0"/>
        <w:autoSpaceDE w:val="0"/>
        <w:autoSpaceDN w:val="0"/>
        <w:adjustRightInd w:val="0"/>
        <w:rPr>
          <w:szCs w:val="22"/>
        </w:rPr>
      </w:pPr>
    </w:p>
    <w:p w14:paraId="032273D1" w14:textId="77777777" w:rsidR="00EC6A4F" w:rsidRPr="00F7400D" w:rsidRDefault="00EC6A4F" w:rsidP="001177CD">
      <w:pPr>
        <w:widowControl w:val="0"/>
        <w:autoSpaceDE w:val="0"/>
        <w:autoSpaceDN w:val="0"/>
        <w:adjustRightInd w:val="0"/>
        <w:rPr>
          <w:szCs w:val="22"/>
        </w:rPr>
      </w:pPr>
    </w:p>
    <w:p w14:paraId="36EEB049" w14:textId="4E382DCA" w:rsidR="001177CD" w:rsidRPr="00F7400D" w:rsidRDefault="001177CD" w:rsidP="001177CD">
      <w:pPr>
        <w:widowControl w:val="0"/>
        <w:autoSpaceDE w:val="0"/>
        <w:autoSpaceDN w:val="0"/>
        <w:adjustRightInd w:val="0"/>
        <w:rPr>
          <w:szCs w:val="22"/>
        </w:rPr>
      </w:pPr>
      <w:r w:rsidRPr="00F7400D">
        <w:rPr>
          <w:b/>
          <w:bCs/>
          <w:szCs w:val="22"/>
        </w:rPr>
        <w:lastRenderedPageBreak/>
        <w:t>Chapter one</w:t>
      </w:r>
      <w:r w:rsidRPr="00F7400D">
        <w:rPr>
          <w:szCs w:val="22"/>
        </w:rPr>
        <w:t xml:space="preserve"> delivers an overview of the report, specifying the aim and listing the objectives required to achieve the overall goal of improving the organisations cybersecurity. </w:t>
      </w:r>
      <w:r w:rsidR="00DF0CDE">
        <w:rPr>
          <w:szCs w:val="22"/>
        </w:rPr>
        <w:t>This chapter</w:t>
      </w:r>
      <w:r w:rsidRPr="00F7400D">
        <w:rPr>
          <w:szCs w:val="22"/>
        </w:rPr>
        <w:t xml:space="preserve"> offers a brief proposal to addressing the problems by planning and implementing a </w:t>
      </w:r>
      <w:r w:rsidR="00DF0CDE">
        <w:rPr>
          <w:szCs w:val="22"/>
        </w:rPr>
        <w:t>vulnerability assessment</w:t>
      </w:r>
      <w:r w:rsidRPr="00F7400D">
        <w:rPr>
          <w:szCs w:val="22"/>
        </w:rPr>
        <w:t xml:space="preserve"> against a company with the ultimate goal of improving the security aspect of their systems.</w:t>
      </w:r>
    </w:p>
    <w:p w14:paraId="2307D920" w14:textId="77777777" w:rsidR="001177CD" w:rsidRPr="00F7400D" w:rsidRDefault="001177CD" w:rsidP="001177CD">
      <w:pPr>
        <w:widowControl w:val="0"/>
        <w:autoSpaceDE w:val="0"/>
        <w:autoSpaceDN w:val="0"/>
        <w:adjustRightInd w:val="0"/>
        <w:rPr>
          <w:szCs w:val="22"/>
        </w:rPr>
      </w:pPr>
    </w:p>
    <w:p w14:paraId="7F215359" w14:textId="78765B16" w:rsidR="001177CD" w:rsidRPr="00F7400D" w:rsidRDefault="001177CD" w:rsidP="001177CD">
      <w:pPr>
        <w:widowControl w:val="0"/>
        <w:autoSpaceDE w:val="0"/>
        <w:autoSpaceDN w:val="0"/>
        <w:adjustRightInd w:val="0"/>
        <w:rPr>
          <w:szCs w:val="22"/>
        </w:rPr>
      </w:pPr>
      <w:r w:rsidRPr="00F7400D">
        <w:rPr>
          <w:b/>
          <w:bCs/>
          <w:szCs w:val="22"/>
        </w:rPr>
        <w:t>Chapter two</w:t>
      </w:r>
      <w:r w:rsidRPr="00F7400D">
        <w:rPr>
          <w:szCs w:val="22"/>
        </w:rPr>
        <w:t xml:space="preserve"> concentrates on the appropriate literature reviewed for the project, introducing the reader to issues surrounding industry 4.0 and the associated cybersecurity challenges. This provides the reader with a</w:t>
      </w:r>
      <w:r w:rsidR="00DF0CDE">
        <w:rPr>
          <w:szCs w:val="22"/>
        </w:rPr>
        <w:t>n</w:t>
      </w:r>
      <w:r w:rsidRPr="00F7400D">
        <w:rPr>
          <w:szCs w:val="22"/>
        </w:rPr>
        <w:t xml:space="preserve"> analysis of OT systems and their convergence with IT systems from several comparative perspectives. The literature provides details of cybersecurity with a focus on </w:t>
      </w:r>
      <w:r w:rsidR="00E17468">
        <w:rPr>
          <w:szCs w:val="22"/>
        </w:rPr>
        <w:t>V</w:t>
      </w:r>
      <w:r w:rsidRPr="00F7400D">
        <w:rPr>
          <w:szCs w:val="22"/>
        </w:rPr>
        <w:t xml:space="preserve">ulnerability </w:t>
      </w:r>
      <w:r w:rsidR="00E17468">
        <w:rPr>
          <w:szCs w:val="22"/>
        </w:rPr>
        <w:t>Assessment and Penetration Testing (VAPT)</w:t>
      </w:r>
      <w:r w:rsidR="00E17468">
        <w:rPr>
          <w:szCs w:val="22"/>
        </w:rPr>
        <w:fldChar w:fldCharType="begin"/>
      </w:r>
      <w:r w:rsidR="00E17468">
        <w:instrText xml:space="preserve"> XE "</w:instrText>
      </w:r>
      <w:r w:rsidR="00E17468" w:rsidRPr="009F197B">
        <w:rPr>
          <w:szCs w:val="22"/>
        </w:rPr>
        <w:instrText>Vulnerability Assessment and Penetration Testing</w:instrText>
      </w:r>
      <w:r w:rsidR="00E17468" w:rsidRPr="009F197B">
        <w:instrText>:(VAPT)</w:instrText>
      </w:r>
      <w:r w:rsidR="00E17468">
        <w:instrText xml:space="preserve">" </w:instrText>
      </w:r>
      <w:r w:rsidR="00E17468">
        <w:rPr>
          <w:szCs w:val="22"/>
        </w:rPr>
        <w:fldChar w:fldCharType="end"/>
      </w:r>
      <w:r w:rsidRPr="00F7400D">
        <w:rPr>
          <w:szCs w:val="22"/>
        </w:rPr>
        <w:t>, the various tools that can be used</w:t>
      </w:r>
      <w:r w:rsidR="00E17468">
        <w:rPr>
          <w:szCs w:val="22"/>
        </w:rPr>
        <w:t>,</w:t>
      </w:r>
      <w:r w:rsidRPr="00F7400D">
        <w:rPr>
          <w:szCs w:val="22"/>
        </w:rPr>
        <w:t xml:space="preserve"> and the aims &amp; benefits of its practice.</w:t>
      </w:r>
    </w:p>
    <w:p w14:paraId="3C877C69" w14:textId="77777777" w:rsidR="001177CD" w:rsidRPr="00F7400D" w:rsidRDefault="001177CD" w:rsidP="001177CD">
      <w:pPr>
        <w:widowControl w:val="0"/>
        <w:autoSpaceDE w:val="0"/>
        <w:autoSpaceDN w:val="0"/>
        <w:adjustRightInd w:val="0"/>
        <w:rPr>
          <w:szCs w:val="22"/>
        </w:rPr>
      </w:pPr>
    </w:p>
    <w:p w14:paraId="34BCA462" w14:textId="77777777" w:rsidR="001177CD" w:rsidRPr="00F7400D" w:rsidRDefault="001177CD" w:rsidP="001177CD">
      <w:pPr>
        <w:widowControl w:val="0"/>
        <w:autoSpaceDE w:val="0"/>
        <w:autoSpaceDN w:val="0"/>
        <w:adjustRightInd w:val="0"/>
        <w:rPr>
          <w:szCs w:val="22"/>
        </w:rPr>
      </w:pPr>
      <w:r w:rsidRPr="00F7400D">
        <w:rPr>
          <w:b/>
          <w:bCs/>
          <w:szCs w:val="22"/>
        </w:rPr>
        <w:t>Chapter three</w:t>
      </w:r>
      <w:r w:rsidRPr="00F7400D">
        <w:rPr>
          <w:szCs w:val="22"/>
        </w:rPr>
        <w:t xml:space="preserve"> details the research approach and design that will be applied to address the challenges of the project. It will describe the methodology behind the choice of research needed to understand the chosen tools &amp; their implementation for achieving the projects aim of improving the organisations security. Finally, it will outline the planned collection of data gathered from the implementation, detailing how this data can provide solutions for improvement in the targeted organisation and the wider industry.</w:t>
      </w:r>
    </w:p>
    <w:p w14:paraId="43FB0E15" w14:textId="77777777" w:rsidR="001177CD" w:rsidRPr="00F7400D" w:rsidRDefault="001177CD" w:rsidP="001177CD">
      <w:pPr>
        <w:widowControl w:val="0"/>
        <w:autoSpaceDE w:val="0"/>
        <w:autoSpaceDN w:val="0"/>
        <w:adjustRightInd w:val="0"/>
        <w:rPr>
          <w:szCs w:val="22"/>
        </w:rPr>
      </w:pPr>
    </w:p>
    <w:p w14:paraId="1158043D" w14:textId="0114CC2E" w:rsidR="001177CD" w:rsidRPr="00F7400D" w:rsidRDefault="001177CD" w:rsidP="001177CD">
      <w:pPr>
        <w:widowControl w:val="0"/>
        <w:autoSpaceDE w:val="0"/>
        <w:autoSpaceDN w:val="0"/>
        <w:adjustRightInd w:val="0"/>
        <w:rPr>
          <w:szCs w:val="22"/>
        </w:rPr>
      </w:pPr>
      <w:r w:rsidRPr="00F7400D">
        <w:rPr>
          <w:b/>
          <w:bCs/>
          <w:szCs w:val="22"/>
        </w:rPr>
        <w:t>Chapter four</w:t>
      </w:r>
      <w:r w:rsidRPr="00F7400D">
        <w:rPr>
          <w:szCs w:val="22"/>
        </w:rPr>
        <w:t xml:space="preserve"> covers the design </w:t>
      </w:r>
      <w:r w:rsidR="00E17468">
        <w:rPr>
          <w:szCs w:val="22"/>
        </w:rPr>
        <w:t xml:space="preserve">&amp; implementation of the vulnerability assessment process. It begins with outlining a problem formulation </w:t>
      </w:r>
      <w:r w:rsidR="008D6BEC">
        <w:rPr>
          <w:szCs w:val="22"/>
        </w:rPr>
        <w:t>and identifying the approach, process &amp; tools required for addressing</w:t>
      </w:r>
      <w:r w:rsidR="006E48FC">
        <w:rPr>
          <w:szCs w:val="22"/>
        </w:rPr>
        <w:t xml:space="preserve"> the problem</w:t>
      </w:r>
      <w:r w:rsidR="00837E52">
        <w:rPr>
          <w:szCs w:val="22"/>
        </w:rPr>
        <w:t>. The design will be based on the knowledge gained in the literature review</w:t>
      </w:r>
      <w:r w:rsidR="006E48FC">
        <w:rPr>
          <w:szCs w:val="22"/>
        </w:rPr>
        <w:t>, with the implementation covered in individual stages.</w:t>
      </w:r>
    </w:p>
    <w:p w14:paraId="78A74C02" w14:textId="77777777" w:rsidR="001177CD" w:rsidRPr="00F7400D" w:rsidRDefault="001177CD" w:rsidP="001177CD">
      <w:pPr>
        <w:widowControl w:val="0"/>
        <w:autoSpaceDE w:val="0"/>
        <w:autoSpaceDN w:val="0"/>
        <w:adjustRightInd w:val="0"/>
        <w:rPr>
          <w:szCs w:val="22"/>
        </w:rPr>
      </w:pPr>
    </w:p>
    <w:p w14:paraId="451BDD3D" w14:textId="0A365275" w:rsidR="001177CD" w:rsidRPr="00F7400D" w:rsidRDefault="001177CD" w:rsidP="001177CD">
      <w:pPr>
        <w:widowControl w:val="0"/>
        <w:autoSpaceDE w:val="0"/>
        <w:autoSpaceDN w:val="0"/>
        <w:adjustRightInd w:val="0"/>
        <w:rPr>
          <w:szCs w:val="22"/>
        </w:rPr>
      </w:pPr>
      <w:r w:rsidRPr="00F7400D">
        <w:rPr>
          <w:b/>
          <w:bCs/>
          <w:szCs w:val="22"/>
        </w:rPr>
        <w:t>Chapter five</w:t>
      </w:r>
      <w:r w:rsidRPr="00F7400D">
        <w:rPr>
          <w:szCs w:val="22"/>
        </w:rPr>
        <w:t xml:space="preserve"> </w:t>
      </w:r>
      <w:r w:rsidR="00B06766">
        <w:rPr>
          <w:szCs w:val="22"/>
        </w:rPr>
        <w:t xml:space="preserve">provides a comprehensive evaluation of the projects results by comparing the data from the design &amp; implementation with the </w:t>
      </w:r>
      <w:r w:rsidR="001C4D41">
        <w:rPr>
          <w:szCs w:val="22"/>
        </w:rPr>
        <w:t xml:space="preserve">research conducted in the literature review. This chapter considers whether the aim of the project is achieved, whilst listing the outcome of each objective to determine its success in terms of completion and significance to the </w:t>
      </w:r>
      <w:r w:rsidR="00C051CA">
        <w:rPr>
          <w:szCs w:val="22"/>
        </w:rPr>
        <w:t>outcome</w:t>
      </w:r>
      <w:r w:rsidR="001C4D41">
        <w:rPr>
          <w:szCs w:val="22"/>
        </w:rPr>
        <w:t>.</w:t>
      </w:r>
    </w:p>
    <w:p w14:paraId="59035862" w14:textId="77777777" w:rsidR="001177CD" w:rsidRPr="00F7400D" w:rsidRDefault="001177CD" w:rsidP="001177CD">
      <w:pPr>
        <w:widowControl w:val="0"/>
        <w:autoSpaceDE w:val="0"/>
        <w:autoSpaceDN w:val="0"/>
        <w:adjustRightInd w:val="0"/>
        <w:rPr>
          <w:szCs w:val="22"/>
        </w:rPr>
      </w:pPr>
    </w:p>
    <w:p w14:paraId="70627EAA" w14:textId="4BB7B63B" w:rsidR="001177CD" w:rsidRPr="00F7400D" w:rsidRDefault="001177CD" w:rsidP="001177CD">
      <w:pPr>
        <w:widowControl w:val="0"/>
        <w:autoSpaceDE w:val="0"/>
        <w:autoSpaceDN w:val="0"/>
        <w:adjustRightInd w:val="0"/>
        <w:rPr>
          <w:szCs w:val="22"/>
        </w:rPr>
      </w:pPr>
      <w:r w:rsidRPr="00F7400D">
        <w:rPr>
          <w:b/>
          <w:bCs/>
          <w:szCs w:val="22"/>
        </w:rPr>
        <w:t>Chapter six</w:t>
      </w:r>
      <w:r w:rsidRPr="00F7400D">
        <w:rPr>
          <w:szCs w:val="22"/>
        </w:rPr>
        <w:t xml:space="preserve"> </w:t>
      </w:r>
      <w:r w:rsidR="001C4D41">
        <w:rPr>
          <w:szCs w:val="22"/>
        </w:rPr>
        <w:t xml:space="preserve">delivers a summary of the </w:t>
      </w:r>
      <w:r w:rsidR="002A54D7">
        <w:rPr>
          <w:szCs w:val="22"/>
        </w:rPr>
        <w:t>project’s</w:t>
      </w:r>
      <w:r w:rsidR="001C4D41">
        <w:rPr>
          <w:szCs w:val="22"/>
        </w:rPr>
        <w:t xml:space="preserve"> key tasks and outcomes, followed by a brief conclusion. Additionally, this chapter recommends areas for further research based on the </w:t>
      </w:r>
      <w:r w:rsidR="002A54D7">
        <w:rPr>
          <w:szCs w:val="22"/>
        </w:rPr>
        <w:t>findings &amp; insights gained</w:t>
      </w:r>
      <w:r w:rsidR="001C4D41">
        <w:rPr>
          <w:szCs w:val="22"/>
        </w:rPr>
        <w:t xml:space="preserve"> </w:t>
      </w:r>
      <w:r w:rsidR="00C051CA">
        <w:rPr>
          <w:szCs w:val="22"/>
        </w:rPr>
        <w:t>during</w:t>
      </w:r>
      <w:r w:rsidR="001C4D41">
        <w:rPr>
          <w:szCs w:val="22"/>
        </w:rPr>
        <w:t xml:space="preserve"> the project.</w:t>
      </w:r>
    </w:p>
    <w:p w14:paraId="3CC86AB7" w14:textId="77777777" w:rsidR="001177CD" w:rsidRDefault="001177CD" w:rsidP="001177CD">
      <w:pPr>
        <w:widowControl w:val="0"/>
        <w:autoSpaceDE w:val="0"/>
        <w:autoSpaceDN w:val="0"/>
        <w:adjustRightInd w:val="0"/>
        <w:rPr>
          <w:rFonts w:cs="Arial"/>
        </w:rPr>
      </w:pPr>
    </w:p>
    <w:p w14:paraId="2A998E0D" w14:textId="4D83322C" w:rsidR="002A54D7" w:rsidRDefault="002A54D7" w:rsidP="001177CD">
      <w:pPr>
        <w:widowControl w:val="0"/>
        <w:autoSpaceDE w:val="0"/>
        <w:autoSpaceDN w:val="0"/>
        <w:adjustRightInd w:val="0"/>
        <w:rPr>
          <w:rFonts w:cs="Arial"/>
        </w:rPr>
      </w:pPr>
      <w:r w:rsidRPr="002A54D7">
        <w:rPr>
          <w:rFonts w:cs="Arial"/>
          <w:b/>
          <w:bCs/>
        </w:rPr>
        <w:t>Chapter seven</w:t>
      </w:r>
      <w:r>
        <w:rPr>
          <w:rFonts w:cs="Arial"/>
          <w:b/>
          <w:bCs/>
        </w:rPr>
        <w:t xml:space="preserve"> </w:t>
      </w:r>
      <w:r w:rsidR="00571B20" w:rsidRPr="00571B20">
        <w:rPr>
          <w:rFonts w:cs="Arial"/>
        </w:rPr>
        <w:t>provides a personal reflection on the experience gained throughout the project, highlighting the skills acquired and identifying areas for improvement.</w:t>
      </w:r>
      <w:r>
        <w:rPr>
          <w:rFonts w:cs="Arial"/>
        </w:rPr>
        <w:t xml:space="preserve"> This chapter</w:t>
      </w:r>
      <w:r w:rsidR="00571B20">
        <w:rPr>
          <w:rFonts w:cs="Arial"/>
        </w:rPr>
        <w:t xml:space="preserve"> considers the positive experiences and the challenges faced, before</w:t>
      </w:r>
      <w:r>
        <w:rPr>
          <w:rFonts w:cs="Arial"/>
        </w:rPr>
        <w:t xml:space="preserve"> </w:t>
      </w:r>
      <w:r w:rsidR="00571B20">
        <w:rPr>
          <w:rFonts w:cs="Arial"/>
        </w:rPr>
        <w:t>concluding</w:t>
      </w:r>
      <w:r>
        <w:rPr>
          <w:rFonts w:cs="Arial"/>
        </w:rPr>
        <w:t xml:space="preserve"> the report with recommendations for future students </w:t>
      </w:r>
      <w:r w:rsidR="00571B20">
        <w:rPr>
          <w:rFonts w:cs="Arial"/>
        </w:rPr>
        <w:t>and</w:t>
      </w:r>
      <w:r>
        <w:rPr>
          <w:rFonts w:cs="Arial"/>
        </w:rPr>
        <w:t xml:space="preserve"> </w:t>
      </w:r>
      <w:r w:rsidR="00520F5A">
        <w:rPr>
          <w:rFonts w:cs="Arial"/>
        </w:rPr>
        <w:t>a summary</w:t>
      </w:r>
      <w:r w:rsidR="00571B20">
        <w:rPr>
          <w:rFonts w:cs="Arial"/>
        </w:rPr>
        <w:t xml:space="preserve"> of the main findings</w:t>
      </w:r>
      <w:r>
        <w:rPr>
          <w:rFonts w:cs="Arial"/>
        </w:rPr>
        <w:t>.</w:t>
      </w:r>
    </w:p>
    <w:p w14:paraId="1E9F709A" w14:textId="77777777" w:rsidR="002A54D7" w:rsidRPr="002A54D7" w:rsidRDefault="002A54D7" w:rsidP="001177CD">
      <w:pPr>
        <w:widowControl w:val="0"/>
        <w:autoSpaceDE w:val="0"/>
        <w:autoSpaceDN w:val="0"/>
        <w:adjustRightInd w:val="0"/>
        <w:rPr>
          <w:rFonts w:cs="Arial"/>
        </w:rPr>
      </w:pPr>
    </w:p>
    <w:p w14:paraId="00AA429C" w14:textId="1ECA0EE6" w:rsidR="00711283" w:rsidRDefault="00711283" w:rsidP="007029DB"/>
    <w:p w14:paraId="1B8489E9" w14:textId="003334BE" w:rsidR="00C12687" w:rsidRDefault="00C12687" w:rsidP="00C12687">
      <w:pPr>
        <w:pStyle w:val="Heading1"/>
        <w:numPr>
          <w:ilvl w:val="1"/>
          <w:numId w:val="1"/>
        </w:numPr>
      </w:pPr>
      <w:bookmarkStart w:id="22" w:name="_Toc134017439"/>
      <w:r>
        <w:t>Project Timeline</w:t>
      </w:r>
      <w:bookmarkEnd w:id="22"/>
    </w:p>
    <w:p w14:paraId="3B78E63B" w14:textId="14356B8B" w:rsidR="00C12687" w:rsidRDefault="00C12687" w:rsidP="00C12687">
      <w:r>
        <w:t>To organise the tasks required for the project, a Gantt chart is created to establish a clear timeline for progression.</w:t>
      </w:r>
    </w:p>
    <w:p w14:paraId="5A78B91E" w14:textId="77777777" w:rsidR="00520F5A" w:rsidRDefault="00520F5A" w:rsidP="00C12687"/>
    <w:p w14:paraId="5F686311" w14:textId="77777777" w:rsidR="00E919FC" w:rsidRDefault="00B06766" w:rsidP="00E919FC">
      <w:pPr>
        <w:keepNext/>
      </w:pPr>
      <w:r>
        <w:rPr>
          <w:noProof/>
          <w14:ligatures w14:val="standardContextual"/>
        </w:rPr>
        <w:drawing>
          <wp:inline distT="0" distB="0" distL="0" distR="0" wp14:anchorId="01F21BD4" wp14:editId="4C9FDE05">
            <wp:extent cx="5731510" cy="2171700"/>
            <wp:effectExtent l="0" t="0" r="2540" b="0"/>
            <wp:docPr id="480081984" name="Picture 1"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081984" name="Picture 1"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171700"/>
                    </a:xfrm>
                    <a:prstGeom prst="rect">
                      <a:avLst/>
                    </a:prstGeom>
                  </pic:spPr>
                </pic:pic>
              </a:graphicData>
            </a:graphic>
          </wp:inline>
        </w:drawing>
      </w:r>
    </w:p>
    <w:p w14:paraId="77339C8F" w14:textId="5A39A7B4" w:rsidR="00B06766" w:rsidRPr="00C12687" w:rsidRDefault="00E919FC" w:rsidP="00E919FC">
      <w:pPr>
        <w:pStyle w:val="Caption"/>
      </w:pPr>
      <w:bookmarkStart w:id="23" w:name="_Toc133696695"/>
      <w:r>
        <w:t xml:space="preserve">Figure </w:t>
      </w:r>
      <w:fldSimple w:instr=" SEQ Figure \* ARABIC ">
        <w:r w:rsidR="00A466DA">
          <w:rPr>
            <w:noProof/>
          </w:rPr>
          <w:t>1</w:t>
        </w:r>
      </w:fldSimple>
      <w:r>
        <w:t xml:space="preserve"> Gantt chart of project schedule</w:t>
      </w:r>
      <w:bookmarkEnd w:id="23"/>
    </w:p>
    <w:p w14:paraId="4A06DF52" w14:textId="31090D77" w:rsidR="00711283" w:rsidRDefault="00711283" w:rsidP="007029DB"/>
    <w:p w14:paraId="435659C2" w14:textId="51117D39" w:rsidR="00711283" w:rsidRDefault="00711283" w:rsidP="007029DB"/>
    <w:p w14:paraId="26FDD3EB" w14:textId="747240B7" w:rsidR="00711283" w:rsidRDefault="00711283" w:rsidP="007029DB"/>
    <w:p w14:paraId="5E29B419" w14:textId="67332ADF" w:rsidR="00711283" w:rsidRDefault="00711283" w:rsidP="007029DB"/>
    <w:p w14:paraId="3100A81F" w14:textId="4A9347E3" w:rsidR="00711283" w:rsidRDefault="00711283" w:rsidP="007029DB"/>
    <w:p w14:paraId="0F39AFFA" w14:textId="07645C2C" w:rsidR="00711283" w:rsidRDefault="00711283" w:rsidP="007029DB"/>
    <w:p w14:paraId="3030C938" w14:textId="4FFE5438" w:rsidR="00711283" w:rsidRDefault="00711283" w:rsidP="007029DB"/>
    <w:p w14:paraId="57575AE2" w14:textId="77777777" w:rsidR="00822049" w:rsidRDefault="00822049" w:rsidP="007029DB"/>
    <w:p w14:paraId="44365F31" w14:textId="77777777" w:rsidR="00B31132" w:rsidRDefault="00B31132" w:rsidP="007029DB"/>
    <w:p w14:paraId="021985D6" w14:textId="77777777" w:rsidR="00B31132" w:rsidRDefault="00B31132" w:rsidP="007029DB"/>
    <w:p w14:paraId="5CF0A702" w14:textId="77777777" w:rsidR="00B31132" w:rsidRDefault="00B31132" w:rsidP="007029DB"/>
    <w:p w14:paraId="6CEC4CE3" w14:textId="77777777" w:rsidR="00B31132" w:rsidRDefault="00B31132" w:rsidP="007029DB"/>
    <w:p w14:paraId="04594BB6" w14:textId="77777777" w:rsidR="00B31132" w:rsidRDefault="00B31132" w:rsidP="007029DB"/>
    <w:p w14:paraId="4584C69B" w14:textId="77777777" w:rsidR="00B31132" w:rsidRDefault="00B31132" w:rsidP="007029DB"/>
    <w:p w14:paraId="7476EFDA" w14:textId="77777777" w:rsidR="00B31132" w:rsidRDefault="00B31132" w:rsidP="007029DB"/>
    <w:p w14:paraId="00FEE0E1" w14:textId="77777777" w:rsidR="00B31132" w:rsidRDefault="00B31132" w:rsidP="007029DB"/>
    <w:p w14:paraId="605BF722" w14:textId="77777777" w:rsidR="00B31132" w:rsidRDefault="00B31132" w:rsidP="007029DB"/>
    <w:p w14:paraId="0BFF4B49" w14:textId="7E6913F8" w:rsidR="00382550" w:rsidRDefault="00EC32C3" w:rsidP="00382550">
      <w:pPr>
        <w:pStyle w:val="Heading1"/>
        <w:rPr>
          <w:b/>
          <w:bCs/>
        </w:rPr>
      </w:pPr>
      <w:bookmarkStart w:id="24" w:name="_Toc134017440"/>
      <w:r w:rsidRPr="00EC32C3">
        <w:rPr>
          <w:b/>
          <w:bCs/>
        </w:rPr>
        <w:lastRenderedPageBreak/>
        <w:t xml:space="preserve">Chapter </w:t>
      </w:r>
      <w:r w:rsidR="00382550">
        <w:rPr>
          <w:b/>
          <w:bCs/>
        </w:rPr>
        <w:t>2</w:t>
      </w:r>
      <w:r w:rsidR="00E9137B">
        <w:rPr>
          <w:b/>
          <w:bCs/>
        </w:rPr>
        <w:t xml:space="preserve"> Research &amp; Review of Literature</w:t>
      </w:r>
      <w:bookmarkEnd w:id="24"/>
      <w:r w:rsidR="00E9137B">
        <w:rPr>
          <w:b/>
          <w:bCs/>
        </w:rPr>
        <w:t xml:space="preserve"> </w:t>
      </w:r>
    </w:p>
    <w:p w14:paraId="7078D251" w14:textId="77777777" w:rsidR="00382550" w:rsidRPr="00382550" w:rsidRDefault="00382550" w:rsidP="00382550"/>
    <w:p w14:paraId="5500368D" w14:textId="20AD8956" w:rsidR="00EE1E79" w:rsidRDefault="000B34F3" w:rsidP="00BD4BA7">
      <w:pPr>
        <w:pStyle w:val="Heading1"/>
        <w:jc w:val="left"/>
      </w:pPr>
      <w:bookmarkStart w:id="25" w:name="_2.1_General_Cybersecurity"/>
      <w:bookmarkStart w:id="26" w:name="_Ref133276983"/>
      <w:bookmarkStart w:id="27" w:name="_Ref133277599"/>
      <w:bookmarkStart w:id="28" w:name="_Ref133277817"/>
      <w:bookmarkStart w:id="29" w:name="_Ref133277834"/>
      <w:bookmarkStart w:id="30" w:name="_Ref133278205"/>
      <w:bookmarkStart w:id="31" w:name="_Toc134017441"/>
      <w:bookmarkEnd w:id="25"/>
      <w:r w:rsidRPr="00382550">
        <w:t>2.1</w:t>
      </w:r>
      <w:r w:rsidR="00382550">
        <w:t xml:space="preserve"> G</w:t>
      </w:r>
      <w:r w:rsidR="00061F0F">
        <w:t>eneral Cybersecurity and its Significance to Modern Society</w:t>
      </w:r>
      <w:bookmarkEnd w:id="26"/>
      <w:bookmarkEnd w:id="27"/>
      <w:bookmarkEnd w:id="28"/>
      <w:bookmarkEnd w:id="29"/>
      <w:bookmarkEnd w:id="30"/>
      <w:bookmarkEnd w:id="31"/>
    </w:p>
    <w:p w14:paraId="0473507A" w14:textId="77777777" w:rsidR="00C21AD6" w:rsidRPr="00C21AD6" w:rsidRDefault="00C21AD6" w:rsidP="00C21AD6"/>
    <w:p w14:paraId="344FE922" w14:textId="1F249ADC" w:rsidR="00711283" w:rsidRDefault="00D13DE5" w:rsidP="00061F0F">
      <w:pPr>
        <w:rPr>
          <w:szCs w:val="22"/>
        </w:rPr>
      </w:pPr>
      <w:r w:rsidRPr="00F7400D">
        <w:rPr>
          <w:szCs w:val="22"/>
        </w:rPr>
        <w:t xml:space="preserve">As society becomes more dependent on technology, concerns for cybersecurity </w:t>
      </w:r>
      <w:r w:rsidR="00F7400D" w:rsidRPr="00F7400D">
        <w:rPr>
          <w:szCs w:val="22"/>
        </w:rPr>
        <w:t>have</w:t>
      </w:r>
      <w:r w:rsidRPr="00F7400D">
        <w:rPr>
          <w:szCs w:val="22"/>
        </w:rPr>
        <w:t xml:space="preserve"> continued to increase.</w:t>
      </w:r>
      <w:r w:rsidR="00BC78BF">
        <w:rPr>
          <w:szCs w:val="22"/>
        </w:rPr>
        <w:t xml:space="preserve"> The greater use of devices in cyberspace has led to an ever-increasing volume of information transfer.</w:t>
      </w:r>
      <w:r w:rsidRPr="00F7400D">
        <w:rPr>
          <w:szCs w:val="22"/>
        </w:rPr>
        <w:t xml:space="preserve"> </w:t>
      </w:r>
      <w:r w:rsidR="007403AC">
        <w:rPr>
          <w:szCs w:val="22"/>
        </w:rPr>
        <w:t xml:space="preserve">According to statistics provided by the </w:t>
      </w:r>
      <w:r w:rsidR="007403AC" w:rsidRPr="007403AC">
        <w:rPr>
          <w:szCs w:val="22"/>
        </w:rPr>
        <w:t>United Nations' International Telecommunication Union</w:t>
      </w:r>
      <w:r w:rsidR="00E17468">
        <w:rPr>
          <w:szCs w:val="22"/>
        </w:rPr>
        <w:t xml:space="preserve"> (ITU)</w:t>
      </w:r>
      <w:r w:rsidR="00E17468">
        <w:rPr>
          <w:szCs w:val="22"/>
        </w:rPr>
        <w:fldChar w:fldCharType="begin"/>
      </w:r>
      <w:r w:rsidR="00E17468">
        <w:instrText xml:space="preserve"> XE "</w:instrText>
      </w:r>
      <w:r w:rsidR="00E17468" w:rsidRPr="004313CE">
        <w:rPr>
          <w:szCs w:val="22"/>
        </w:rPr>
        <w:instrText>United Nations' International Telecommunication Union</w:instrText>
      </w:r>
      <w:r w:rsidR="00E17468" w:rsidRPr="004313CE">
        <w:instrText>:(ITU)</w:instrText>
      </w:r>
      <w:r w:rsidR="00E17468">
        <w:instrText xml:space="preserve">" </w:instrText>
      </w:r>
      <w:r w:rsidR="00E17468">
        <w:rPr>
          <w:szCs w:val="22"/>
        </w:rPr>
        <w:fldChar w:fldCharType="end"/>
      </w:r>
      <w:r w:rsidR="007403AC">
        <w:rPr>
          <w:szCs w:val="22"/>
        </w:rPr>
        <w:t xml:space="preserve">, there were 5.3 billion people using the internet in 2022, accounting for 66% of the global population, representing a 24% increase since 2019 </w:t>
      </w:r>
      <w:r w:rsidR="007403AC">
        <w:rPr>
          <w:szCs w:val="22"/>
        </w:rPr>
        <w:fldChar w:fldCharType="begin"/>
      </w:r>
      <w:r w:rsidR="007403AC">
        <w:rPr>
          <w:szCs w:val="22"/>
        </w:rPr>
        <w:instrText xml:space="preserve"> ADDIN ZOTERO_ITEM CSL_CITATION {"citationID":"XRcgbf3H","properties":{"formattedCitation":"[6]","plainCitation":"[6]","noteIndex":0},"citationItems":[{"id":286,"uris":["http://zotero.org/users/10421233/items/9CNJMU36"],"itemData":{"id":286,"type":"webpage","container-title":"ITU","language":"en-US","title":"Statistics","URL":"https://www.itu.int:443/en/ITU-D/Statistics/Pages/stat/default.aspx","accessed":{"date-parts":[["2023",2,24]]}}}],"schema":"https://github.com/citation-style-language/schema/raw/master/csl-citation.json"} </w:instrText>
      </w:r>
      <w:r w:rsidR="007403AC">
        <w:rPr>
          <w:szCs w:val="22"/>
        </w:rPr>
        <w:fldChar w:fldCharType="separate"/>
      </w:r>
      <w:r w:rsidR="007403AC" w:rsidRPr="007403AC">
        <w:t>[6]</w:t>
      </w:r>
      <w:r w:rsidR="007403AC">
        <w:rPr>
          <w:szCs w:val="22"/>
        </w:rPr>
        <w:fldChar w:fldCharType="end"/>
      </w:r>
      <w:r w:rsidR="007403AC">
        <w:rPr>
          <w:szCs w:val="22"/>
        </w:rPr>
        <w:t xml:space="preserve">. </w:t>
      </w:r>
    </w:p>
    <w:p w14:paraId="313046CC" w14:textId="1FBB73B2" w:rsidR="00EE1E79" w:rsidRDefault="008B6F3F" w:rsidP="00061F0F">
      <w:pPr>
        <w:rPr>
          <w:szCs w:val="22"/>
        </w:rPr>
      </w:pPr>
      <w:r>
        <w:rPr>
          <w:szCs w:val="22"/>
        </w:rPr>
        <w:t xml:space="preserve">Although the data doesn’t consider the unique circumstances during </w:t>
      </w:r>
      <w:r w:rsidR="00DF085D">
        <w:rPr>
          <w:szCs w:val="22"/>
        </w:rPr>
        <w:t>the</w:t>
      </w:r>
      <w:r>
        <w:rPr>
          <w:szCs w:val="22"/>
        </w:rPr>
        <w:t xml:space="preserve"> time-period – being th</w:t>
      </w:r>
      <w:r w:rsidR="00711283">
        <w:rPr>
          <w:szCs w:val="22"/>
        </w:rPr>
        <w:t>at of</w:t>
      </w:r>
      <w:r>
        <w:rPr>
          <w:szCs w:val="22"/>
        </w:rPr>
        <w:t xml:space="preserve"> Covid</w:t>
      </w:r>
      <w:r w:rsidR="00711283">
        <w:rPr>
          <w:szCs w:val="22"/>
        </w:rPr>
        <w:t>-</w:t>
      </w:r>
      <w:r>
        <w:rPr>
          <w:szCs w:val="22"/>
        </w:rPr>
        <w:t xml:space="preserve">related </w:t>
      </w:r>
      <w:r w:rsidR="004F1375">
        <w:rPr>
          <w:szCs w:val="22"/>
        </w:rPr>
        <w:t>lockdowns</w:t>
      </w:r>
      <w:r>
        <w:rPr>
          <w:szCs w:val="22"/>
        </w:rPr>
        <w:t xml:space="preserve">, it is still consistent in its rise dating back to 2005, when there were </w:t>
      </w:r>
      <w:r w:rsidR="00B94D1A">
        <w:rPr>
          <w:szCs w:val="22"/>
        </w:rPr>
        <w:t>one</w:t>
      </w:r>
      <w:r>
        <w:rPr>
          <w:szCs w:val="22"/>
        </w:rPr>
        <w:t xml:space="preserve"> billion users, accounting for only 15% of the global population.</w:t>
      </w:r>
      <w:r w:rsidR="00711283">
        <w:rPr>
          <w:szCs w:val="22"/>
        </w:rPr>
        <w:t xml:space="preserve"> Such a rise in global connectivity </w:t>
      </w:r>
      <w:r w:rsidR="00130221">
        <w:rPr>
          <w:szCs w:val="22"/>
        </w:rPr>
        <w:t>signifies</w:t>
      </w:r>
      <w:r w:rsidR="00711283">
        <w:rPr>
          <w:szCs w:val="22"/>
        </w:rPr>
        <w:t xml:space="preserve"> the </w:t>
      </w:r>
      <w:r w:rsidR="00130221">
        <w:rPr>
          <w:szCs w:val="22"/>
        </w:rPr>
        <w:t xml:space="preserve">weight </w:t>
      </w:r>
      <w:r w:rsidR="00711283">
        <w:rPr>
          <w:szCs w:val="22"/>
        </w:rPr>
        <w:t>of cybersecurity across the world.</w:t>
      </w:r>
      <w:r w:rsidR="00A2718F">
        <w:rPr>
          <w:szCs w:val="22"/>
        </w:rPr>
        <w:t xml:space="preserve"> Figure </w:t>
      </w:r>
      <w:r w:rsidR="00E919FC">
        <w:rPr>
          <w:szCs w:val="22"/>
        </w:rPr>
        <w:t>2</w:t>
      </w:r>
      <w:r w:rsidR="00A2718F">
        <w:rPr>
          <w:szCs w:val="22"/>
        </w:rPr>
        <w:t xml:space="preserve"> illustrates the increase in global internet usage from 2005 to 2022:</w:t>
      </w:r>
    </w:p>
    <w:p w14:paraId="2E66C49F" w14:textId="77777777" w:rsidR="008B6F3F" w:rsidRDefault="008B6F3F" w:rsidP="00061F0F">
      <w:pPr>
        <w:rPr>
          <w:szCs w:val="22"/>
        </w:rPr>
      </w:pPr>
    </w:p>
    <w:p w14:paraId="667595BD" w14:textId="77777777" w:rsidR="008B6F3F" w:rsidRDefault="008B6F3F" w:rsidP="008B6F3F">
      <w:pPr>
        <w:keepNext/>
      </w:pPr>
      <w:r>
        <w:rPr>
          <w:noProof/>
          <w:szCs w:val="22"/>
          <w14:ligatures w14:val="standardContextual"/>
        </w:rPr>
        <w:drawing>
          <wp:inline distT="0" distB="0" distL="0" distR="0" wp14:anchorId="0C8B237B" wp14:editId="071372EA">
            <wp:extent cx="5554980" cy="3383280"/>
            <wp:effectExtent l="0" t="0" r="7620" b="7620"/>
            <wp:docPr id="1"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54980" cy="3383280"/>
                    </a:xfrm>
                    <a:prstGeom prst="rect">
                      <a:avLst/>
                    </a:prstGeom>
                  </pic:spPr>
                </pic:pic>
              </a:graphicData>
            </a:graphic>
          </wp:inline>
        </w:drawing>
      </w:r>
    </w:p>
    <w:p w14:paraId="1D403FA6" w14:textId="79C7EF94" w:rsidR="008B6F3F" w:rsidRDefault="008B6F3F" w:rsidP="008B6F3F">
      <w:pPr>
        <w:pStyle w:val="Caption"/>
        <w:rPr>
          <w:sz w:val="22"/>
          <w:szCs w:val="22"/>
        </w:rPr>
      </w:pPr>
      <w:bookmarkStart w:id="32" w:name="_Toc133696696"/>
      <w:r>
        <w:t xml:space="preserve">Figure </w:t>
      </w:r>
      <w:fldSimple w:instr=" SEQ Figure \* ARABIC ">
        <w:r w:rsidR="00A466DA">
          <w:rPr>
            <w:noProof/>
          </w:rPr>
          <w:t>2</w:t>
        </w:r>
      </w:fldSimple>
      <w:r>
        <w:t xml:space="preserve"> Global internet usage. Adapted from </w:t>
      </w:r>
      <w:r>
        <w:fldChar w:fldCharType="begin"/>
      </w:r>
      <w:r>
        <w:instrText xml:space="preserve"> ADDIN ZOTERO_ITEM CSL_CITATION {"citationID":"7w2btayD","properties":{"formattedCitation":"[6]","plainCitation":"[6]","noteIndex":0},"citationItems":[{"id":286,"uris":["http://zotero.org/users/10421233/items/9CNJMU36"],"itemData":{"id":286,"type":"webpage","container-title":"ITU","language":"en-US","title":"Statistics","URL":"https://www.itu.int:443/en/ITU-D/Statistics/Pages/stat/default.aspx","accessed":{"date-parts":[["2023",2,24]]}}}],"schema":"https://github.com/citation-style-language/schema/raw/master/csl-citation.json"} </w:instrText>
      </w:r>
      <w:r>
        <w:fldChar w:fldCharType="separate"/>
      </w:r>
      <w:r w:rsidRPr="008B6F3F">
        <w:rPr>
          <w:rFonts w:cs="Arial"/>
        </w:rPr>
        <w:t>[6]</w:t>
      </w:r>
      <w:bookmarkEnd w:id="32"/>
      <w:r>
        <w:fldChar w:fldCharType="end"/>
      </w:r>
    </w:p>
    <w:p w14:paraId="7626DF54" w14:textId="06FAAAED" w:rsidR="008B6F3F" w:rsidRDefault="008B6F3F" w:rsidP="00061F0F">
      <w:pPr>
        <w:rPr>
          <w:szCs w:val="22"/>
        </w:rPr>
      </w:pPr>
    </w:p>
    <w:p w14:paraId="597BFD9E" w14:textId="77777777" w:rsidR="007E5194" w:rsidRDefault="007E5194" w:rsidP="00061F0F">
      <w:pPr>
        <w:rPr>
          <w:szCs w:val="22"/>
        </w:rPr>
      </w:pPr>
    </w:p>
    <w:p w14:paraId="7323852C" w14:textId="4D927D75" w:rsidR="007E5194" w:rsidRDefault="003A035B" w:rsidP="00061F0F">
      <w:pPr>
        <w:rPr>
          <w:szCs w:val="22"/>
        </w:rPr>
      </w:pPr>
      <w:r w:rsidRPr="003A035B">
        <w:rPr>
          <w:szCs w:val="22"/>
        </w:rPr>
        <w:t xml:space="preserve">In the </w:t>
      </w:r>
      <w:r>
        <w:rPr>
          <w:szCs w:val="22"/>
        </w:rPr>
        <w:t>journal</w:t>
      </w:r>
      <w:r w:rsidRPr="003A035B">
        <w:rPr>
          <w:szCs w:val="22"/>
        </w:rPr>
        <w:t xml:space="preserve"> "The Importance of Cyber Security",</w:t>
      </w:r>
      <w:r>
        <w:rPr>
          <w:szCs w:val="22"/>
        </w:rPr>
        <w:t xml:space="preserve"> author</w:t>
      </w:r>
      <w:r w:rsidRPr="003A035B">
        <w:rPr>
          <w:szCs w:val="22"/>
        </w:rPr>
        <w:t xml:space="preserve"> Rajesh Kumar Goutam highlights th</w:t>
      </w:r>
      <w:r>
        <w:rPr>
          <w:szCs w:val="22"/>
        </w:rPr>
        <w:t>e reliance</w:t>
      </w:r>
      <w:r w:rsidRPr="003A035B">
        <w:rPr>
          <w:szCs w:val="22"/>
        </w:rPr>
        <w:t xml:space="preserve"> on technology</w:t>
      </w:r>
      <w:r>
        <w:rPr>
          <w:szCs w:val="22"/>
        </w:rPr>
        <w:t xml:space="preserve"> being directly proportionate with the </w:t>
      </w:r>
      <w:r w:rsidRPr="003A035B">
        <w:rPr>
          <w:szCs w:val="22"/>
        </w:rPr>
        <w:t>vulnerab</w:t>
      </w:r>
      <w:r>
        <w:rPr>
          <w:szCs w:val="22"/>
        </w:rPr>
        <w:t>ility</w:t>
      </w:r>
      <w:r w:rsidRPr="003A035B">
        <w:rPr>
          <w:szCs w:val="22"/>
        </w:rPr>
        <w:t xml:space="preserve"> to cyber threats</w:t>
      </w:r>
      <w:r>
        <w:rPr>
          <w:szCs w:val="22"/>
        </w:rPr>
        <w:t xml:space="preserve">, resulting in </w:t>
      </w:r>
      <w:r>
        <w:rPr>
          <w:szCs w:val="22"/>
        </w:rPr>
        <w:lastRenderedPageBreak/>
        <w:t>cybercrime becoming</w:t>
      </w:r>
      <w:r w:rsidRPr="003A035B">
        <w:rPr>
          <w:szCs w:val="22"/>
        </w:rPr>
        <w:t xml:space="preserve"> a critical concern for individuals, government</w:t>
      </w:r>
      <w:r>
        <w:rPr>
          <w:szCs w:val="22"/>
        </w:rPr>
        <w:t xml:space="preserve"> and</w:t>
      </w:r>
      <w:r w:rsidRPr="003A035B">
        <w:rPr>
          <w:szCs w:val="22"/>
        </w:rPr>
        <w:t xml:space="preserve"> </w:t>
      </w:r>
      <w:r>
        <w:rPr>
          <w:szCs w:val="22"/>
        </w:rPr>
        <w:t>industry alike</w:t>
      </w:r>
      <w:r w:rsidR="008B6F3F">
        <w:rPr>
          <w:szCs w:val="22"/>
        </w:rPr>
        <w:t xml:space="preserve">, resulting in both an increase in cybercrime and sophistication </w:t>
      </w:r>
      <w:r w:rsidR="00711283">
        <w:rPr>
          <w:szCs w:val="22"/>
        </w:rPr>
        <w:t>of</w:t>
      </w:r>
      <w:r w:rsidR="008B6F3F">
        <w:rPr>
          <w:szCs w:val="22"/>
        </w:rPr>
        <w:t xml:space="preserve"> attacks.</w:t>
      </w:r>
      <w:r w:rsidR="00F0439D">
        <w:rPr>
          <w:szCs w:val="22"/>
        </w:rPr>
        <w:t xml:space="preserve"> </w:t>
      </w:r>
      <w:r w:rsidR="007E5194">
        <w:rPr>
          <w:szCs w:val="22"/>
        </w:rPr>
        <w:t>The journal</w:t>
      </w:r>
      <w:r w:rsidR="00F0439D">
        <w:rPr>
          <w:szCs w:val="22"/>
        </w:rPr>
        <w:t xml:space="preserve"> lists various forms of cybercrime, from Denial of Service</w:t>
      </w:r>
      <w:r w:rsidR="00A2718F">
        <w:rPr>
          <w:szCs w:val="22"/>
        </w:rPr>
        <w:t xml:space="preserve"> (DoS)</w:t>
      </w:r>
      <w:r w:rsidR="00A2718F">
        <w:rPr>
          <w:szCs w:val="22"/>
        </w:rPr>
        <w:fldChar w:fldCharType="begin"/>
      </w:r>
      <w:r w:rsidR="00A2718F">
        <w:instrText xml:space="preserve"> XE "</w:instrText>
      </w:r>
      <w:r w:rsidR="00A2718F" w:rsidRPr="00B9422D">
        <w:rPr>
          <w:szCs w:val="22"/>
        </w:rPr>
        <w:instrText>Denial of Service</w:instrText>
      </w:r>
      <w:r w:rsidR="00A2718F" w:rsidRPr="00B9422D">
        <w:instrText>:(DoS)</w:instrText>
      </w:r>
      <w:r w:rsidR="00A2718F">
        <w:instrText xml:space="preserve">" </w:instrText>
      </w:r>
      <w:r w:rsidR="00A2718F">
        <w:rPr>
          <w:szCs w:val="22"/>
        </w:rPr>
        <w:fldChar w:fldCharType="end"/>
      </w:r>
      <w:r w:rsidR="00F0439D">
        <w:rPr>
          <w:szCs w:val="22"/>
        </w:rPr>
        <w:t xml:space="preserve"> attacks </w:t>
      </w:r>
      <w:r w:rsidR="00644675">
        <w:rPr>
          <w:szCs w:val="22"/>
        </w:rPr>
        <w:t>that flood a target with traffic to interrupt its services, or various forms of malware such as worms, trojans and other malicious software that infects a target computer</w:t>
      </w:r>
      <w:r w:rsidR="007E5194">
        <w:rPr>
          <w:szCs w:val="22"/>
        </w:rPr>
        <w:t xml:space="preserve"> </w:t>
      </w:r>
      <w:r w:rsidR="007E5194">
        <w:rPr>
          <w:szCs w:val="22"/>
        </w:rPr>
        <w:fldChar w:fldCharType="begin"/>
      </w:r>
      <w:r w:rsidR="007E5194">
        <w:rPr>
          <w:szCs w:val="22"/>
        </w:rPr>
        <w:instrText xml:space="preserve"> ADDIN ZOTERO_ITEM CSL_CITATION {"citationID":"G2noTEaJ","properties":{"formattedCitation":"[7]","plainCitation":"[7]","noteIndex":0},"citationItems":[{"id":282,"uris":["http://zotero.org/users/10421233/items/ZBMYYFBL"],"itemData":{"id":282,"type":"article-journal","abstract":"Governments, military, organizations, financial institutions, universities and other businesses collect, process and store a large amount of confidential information and data on computers and transmit that data over networks to other computers. With the continuous rapid growth of volume and sophistication of cyber attacks, quick attempts are required to secure sensitive business and personal information, as well as to protect national security. The paper details about the nature of cyberspace and shows how the internet is unsecure to transmit the confidential and financial information. We demonstrate that hacking is now common and harmful for global economy and security and presented the various methods of cyber attacks in India and worldwide.","container-title":"International Journal of Computer Applications","issue":"7","language":"en","source":"Zotero","title":"Importance of Cyber Security","volume":"111","author":[{"family":"Goutam","given":"Rajesh Kumar"}]}}],"schema":"https://github.com/citation-style-language/schema/raw/master/csl-citation.json"} </w:instrText>
      </w:r>
      <w:r w:rsidR="007E5194">
        <w:rPr>
          <w:szCs w:val="22"/>
        </w:rPr>
        <w:fldChar w:fldCharType="separate"/>
      </w:r>
      <w:r w:rsidR="007E5194" w:rsidRPr="007E5194">
        <w:t>[7]</w:t>
      </w:r>
      <w:r w:rsidR="007E5194">
        <w:rPr>
          <w:szCs w:val="22"/>
        </w:rPr>
        <w:fldChar w:fldCharType="end"/>
      </w:r>
      <w:r w:rsidR="00644675">
        <w:rPr>
          <w:szCs w:val="22"/>
        </w:rPr>
        <w:t>.</w:t>
      </w:r>
    </w:p>
    <w:p w14:paraId="3270D142" w14:textId="0FDC562C" w:rsidR="00E052D8" w:rsidRDefault="004F1375" w:rsidP="00061F0F">
      <w:pPr>
        <w:rPr>
          <w:szCs w:val="22"/>
        </w:rPr>
      </w:pPr>
      <w:r>
        <w:rPr>
          <w:szCs w:val="22"/>
        </w:rPr>
        <w:t>Goutam</w:t>
      </w:r>
      <w:r w:rsidR="00A57691">
        <w:rPr>
          <w:szCs w:val="22"/>
        </w:rPr>
        <w:t xml:space="preserve"> defin</w:t>
      </w:r>
      <w:r w:rsidR="00B0152F">
        <w:rPr>
          <w:szCs w:val="22"/>
        </w:rPr>
        <w:t>es</w:t>
      </w:r>
      <w:r w:rsidR="00A57691">
        <w:rPr>
          <w:szCs w:val="22"/>
        </w:rPr>
        <w:t xml:space="preserve"> cybersecurity as </w:t>
      </w:r>
      <w:r w:rsidR="00A57691" w:rsidRPr="00A57691">
        <w:rPr>
          <w:szCs w:val="22"/>
        </w:rPr>
        <w:t xml:space="preserve">the tools and methods used to prevent unauthorised </w:t>
      </w:r>
      <w:r w:rsidR="003626CC">
        <w:rPr>
          <w:szCs w:val="22"/>
        </w:rPr>
        <w:t xml:space="preserve">parties </w:t>
      </w:r>
      <w:r w:rsidR="00A57691" w:rsidRPr="00A57691">
        <w:rPr>
          <w:szCs w:val="22"/>
        </w:rPr>
        <w:t>such as hackers, terrorist groups, and cybercriminals</w:t>
      </w:r>
      <w:r w:rsidR="00A57691">
        <w:rPr>
          <w:szCs w:val="22"/>
        </w:rPr>
        <w:t xml:space="preserve"> </w:t>
      </w:r>
      <w:r w:rsidR="00A57691" w:rsidRPr="00A57691">
        <w:rPr>
          <w:szCs w:val="22"/>
        </w:rPr>
        <w:t>from accessing or manipulating computer infrastructure, software, and data</w:t>
      </w:r>
      <w:r w:rsidR="003626CC">
        <w:rPr>
          <w:szCs w:val="22"/>
        </w:rPr>
        <w:t xml:space="preserve"> via</w:t>
      </w:r>
      <w:r w:rsidR="00A57691" w:rsidRPr="00A57691">
        <w:rPr>
          <w:szCs w:val="22"/>
        </w:rPr>
        <w:t xml:space="preserve"> internet</w:t>
      </w:r>
      <w:r w:rsidR="003626CC">
        <w:rPr>
          <w:szCs w:val="22"/>
        </w:rPr>
        <w:t xml:space="preserve"> usage</w:t>
      </w:r>
      <w:r w:rsidR="00A57691" w:rsidRPr="00A57691">
        <w:rPr>
          <w:szCs w:val="22"/>
        </w:rPr>
        <w:t xml:space="preserve"> to exploit security flaws</w:t>
      </w:r>
      <w:r w:rsidR="00E052D8">
        <w:rPr>
          <w:szCs w:val="22"/>
        </w:rPr>
        <w:t xml:space="preserve"> </w:t>
      </w:r>
      <w:r w:rsidR="00E052D8">
        <w:rPr>
          <w:szCs w:val="22"/>
        </w:rPr>
        <w:fldChar w:fldCharType="begin"/>
      </w:r>
      <w:r w:rsidR="007403AC">
        <w:rPr>
          <w:szCs w:val="22"/>
        </w:rPr>
        <w:instrText xml:space="preserve"> ADDIN ZOTERO_ITEM CSL_CITATION {"citationID":"P3pZffTQ","properties":{"formattedCitation":"[7]","plainCitation":"[7]","noteIndex":0},"citationItems":[{"id":282,"uris":["http://zotero.org/users/10421233/items/ZBMYYFBL"],"itemData":{"id":282,"type":"article-journal","abstract":"Governments, military, organizations, financial institutions, universities and other businesses collect, process and store a large amount of confidential information and data on computers and transmit that data over networks to other computers. With the continuous rapid growth of volume and sophistication of cyber attacks, quick attempts are required to secure sensitive business and personal information, as well as to protect national security. The paper details about the nature of cyberspace and shows how the internet is unsecure to transmit the confidential and financial information. We demonstrate that hacking is now common and harmful for global economy and security and presented the various methods of cyber attacks in India and worldwide.","container-title":"International Journal of Computer Applications","issue":"7","language":"en","source":"Zotero","title":"Importance of Cyber Security","volume":"111","author":[{"family":"Goutam","given":"Rajesh Kumar"}]}}],"schema":"https://github.com/citation-style-language/schema/raw/master/csl-citation.json"} </w:instrText>
      </w:r>
      <w:r w:rsidR="00E052D8">
        <w:rPr>
          <w:szCs w:val="22"/>
        </w:rPr>
        <w:fldChar w:fldCharType="separate"/>
      </w:r>
      <w:r w:rsidR="007403AC" w:rsidRPr="007403AC">
        <w:t>[7]</w:t>
      </w:r>
      <w:r w:rsidR="00E052D8">
        <w:rPr>
          <w:szCs w:val="22"/>
        </w:rPr>
        <w:fldChar w:fldCharType="end"/>
      </w:r>
      <w:r w:rsidR="00A57691" w:rsidRPr="00A57691">
        <w:rPr>
          <w:szCs w:val="22"/>
        </w:rPr>
        <w:t>.</w:t>
      </w:r>
    </w:p>
    <w:p w14:paraId="6A6DF4BF" w14:textId="77777777" w:rsidR="00BC121F" w:rsidRDefault="00BC121F" w:rsidP="00061F0F">
      <w:pPr>
        <w:rPr>
          <w:szCs w:val="22"/>
        </w:rPr>
      </w:pPr>
    </w:p>
    <w:p w14:paraId="6A05BE14" w14:textId="7D067B7E" w:rsidR="00BC121F" w:rsidRDefault="00A57691" w:rsidP="00A8034C">
      <w:pPr>
        <w:rPr>
          <w:szCs w:val="22"/>
        </w:rPr>
      </w:pPr>
      <w:r>
        <w:rPr>
          <w:szCs w:val="22"/>
        </w:rPr>
        <w:t>Although it can be agreed th</w:t>
      </w:r>
      <w:r w:rsidR="00CB67D6">
        <w:rPr>
          <w:szCs w:val="22"/>
        </w:rPr>
        <w:t>at the first part of</w:t>
      </w:r>
      <w:r w:rsidR="00CB67D6" w:rsidRPr="00CB67D6">
        <w:t xml:space="preserve"> </w:t>
      </w:r>
      <w:r w:rsidR="00CB67D6" w:rsidRPr="00CB67D6">
        <w:rPr>
          <w:szCs w:val="22"/>
        </w:rPr>
        <w:t xml:space="preserve">Goutam’s </w:t>
      </w:r>
      <w:r>
        <w:rPr>
          <w:szCs w:val="22"/>
        </w:rPr>
        <w:t>definition is largely accurate</w:t>
      </w:r>
      <w:r w:rsidR="00D66E46">
        <w:rPr>
          <w:szCs w:val="22"/>
        </w:rPr>
        <w:t xml:space="preserve"> </w:t>
      </w:r>
      <w:r w:rsidR="00DF085D">
        <w:rPr>
          <w:szCs w:val="22"/>
        </w:rPr>
        <w:t>regarding</w:t>
      </w:r>
      <w:r w:rsidR="00D66E46">
        <w:rPr>
          <w:szCs w:val="22"/>
        </w:rPr>
        <w:t xml:space="preserve"> </w:t>
      </w:r>
      <w:r w:rsidR="00CB67D6">
        <w:rPr>
          <w:szCs w:val="22"/>
        </w:rPr>
        <w:t>his</w:t>
      </w:r>
      <w:r w:rsidR="00D66E46">
        <w:rPr>
          <w:szCs w:val="22"/>
        </w:rPr>
        <w:t xml:space="preserve"> stated attack vectors</w:t>
      </w:r>
      <w:r>
        <w:rPr>
          <w:szCs w:val="22"/>
        </w:rPr>
        <w:t xml:space="preserve">, </w:t>
      </w:r>
      <w:r w:rsidR="00CB67D6">
        <w:rPr>
          <w:szCs w:val="22"/>
        </w:rPr>
        <w:t xml:space="preserve">the second </w:t>
      </w:r>
      <w:r w:rsidR="009E1659">
        <w:rPr>
          <w:szCs w:val="22"/>
        </w:rPr>
        <w:t>part referring</w:t>
      </w:r>
      <w:r w:rsidR="00CB67D6">
        <w:rPr>
          <w:szCs w:val="22"/>
        </w:rPr>
        <w:t xml:space="preserve"> to digital attacks via internet exposure may</w:t>
      </w:r>
      <w:r>
        <w:rPr>
          <w:szCs w:val="22"/>
        </w:rPr>
        <w:t xml:space="preserve"> overlook</w:t>
      </w:r>
      <w:r w:rsidR="00E052D8">
        <w:rPr>
          <w:szCs w:val="22"/>
        </w:rPr>
        <w:t xml:space="preserve"> physical </w:t>
      </w:r>
      <w:r w:rsidR="00DF085D">
        <w:rPr>
          <w:szCs w:val="22"/>
        </w:rPr>
        <w:t>cyber-threats that bypass network security to attack a system</w:t>
      </w:r>
      <w:r w:rsidR="009E1659">
        <w:rPr>
          <w:szCs w:val="22"/>
        </w:rPr>
        <w:t>,</w:t>
      </w:r>
      <w:r w:rsidR="00BC121F">
        <w:rPr>
          <w:szCs w:val="22"/>
        </w:rPr>
        <w:t xml:space="preserve"> such as social engineering attacks</w:t>
      </w:r>
      <w:r w:rsidR="00DF085D">
        <w:rPr>
          <w:szCs w:val="22"/>
        </w:rPr>
        <w:t>.</w:t>
      </w:r>
      <w:r w:rsidR="00BC121F">
        <w:rPr>
          <w:szCs w:val="22"/>
        </w:rPr>
        <w:t xml:space="preserve"> </w:t>
      </w:r>
    </w:p>
    <w:p w14:paraId="3A9B3FCC" w14:textId="07E3D52A" w:rsidR="00A8034C" w:rsidRDefault="00DF085D" w:rsidP="00A8034C">
      <w:pPr>
        <w:rPr>
          <w:szCs w:val="22"/>
        </w:rPr>
      </w:pPr>
      <w:r>
        <w:rPr>
          <w:szCs w:val="22"/>
        </w:rPr>
        <w:t>I</w:t>
      </w:r>
      <w:r w:rsidR="00D66E46">
        <w:rPr>
          <w:szCs w:val="22"/>
        </w:rPr>
        <w:t xml:space="preserve">n the work, </w:t>
      </w:r>
      <w:r w:rsidR="00D66E46" w:rsidRPr="00D66E46">
        <w:rPr>
          <w:szCs w:val="22"/>
        </w:rPr>
        <w:t>Social Engineering Attacks: A Survey</w:t>
      </w:r>
      <w:r>
        <w:rPr>
          <w:szCs w:val="22"/>
        </w:rPr>
        <w:t>, authors</w:t>
      </w:r>
      <w:r w:rsidR="00D66E46" w:rsidRPr="00D66E46">
        <w:rPr>
          <w:szCs w:val="22"/>
        </w:rPr>
        <w:t xml:space="preserve"> </w:t>
      </w:r>
      <w:r w:rsidR="00D66E46">
        <w:rPr>
          <w:szCs w:val="22"/>
        </w:rPr>
        <w:t xml:space="preserve">Salahdine and Kabouch </w:t>
      </w:r>
      <w:r w:rsidR="009E1659">
        <w:rPr>
          <w:szCs w:val="22"/>
        </w:rPr>
        <w:t>highlight</w:t>
      </w:r>
      <w:r w:rsidR="00D66E46">
        <w:rPr>
          <w:szCs w:val="22"/>
        </w:rPr>
        <w:t xml:space="preserve"> various</w:t>
      </w:r>
      <w:r w:rsidR="002A776F">
        <w:rPr>
          <w:szCs w:val="22"/>
        </w:rPr>
        <w:t xml:space="preserve"> forms of </w:t>
      </w:r>
      <w:r w:rsidR="00BC121F">
        <w:rPr>
          <w:szCs w:val="22"/>
        </w:rPr>
        <w:t>social engineering</w:t>
      </w:r>
      <w:r w:rsidR="002A776F">
        <w:rPr>
          <w:szCs w:val="22"/>
        </w:rPr>
        <w:t xml:space="preserve"> that they describe as</w:t>
      </w:r>
      <w:r w:rsidR="009E1659">
        <w:rPr>
          <w:szCs w:val="22"/>
        </w:rPr>
        <w:t xml:space="preserve"> a</w:t>
      </w:r>
      <w:r w:rsidR="002A776F">
        <w:rPr>
          <w:szCs w:val="22"/>
        </w:rPr>
        <w:t xml:space="preserve"> weakening</w:t>
      </w:r>
      <w:r w:rsidR="009E1659">
        <w:rPr>
          <w:szCs w:val="22"/>
        </w:rPr>
        <w:t xml:space="preserve"> of</w:t>
      </w:r>
      <w:r w:rsidR="002A776F">
        <w:rPr>
          <w:szCs w:val="22"/>
        </w:rPr>
        <w:t xml:space="preserve"> the cybersecurity chain. A</w:t>
      </w:r>
      <w:r w:rsidR="00D66E46">
        <w:rPr>
          <w:szCs w:val="22"/>
        </w:rPr>
        <w:t xml:space="preserve">ttacks </w:t>
      </w:r>
      <w:r w:rsidR="00D10F63">
        <w:rPr>
          <w:szCs w:val="22"/>
        </w:rPr>
        <w:t>involv</w:t>
      </w:r>
      <w:r w:rsidR="00EE1E79">
        <w:rPr>
          <w:szCs w:val="22"/>
        </w:rPr>
        <w:t>ing</w:t>
      </w:r>
      <w:r w:rsidR="00D10F63">
        <w:rPr>
          <w:szCs w:val="22"/>
        </w:rPr>
        <w:t xml:space="preserve"> human-based</w:t>
      </w:r>
      <w:r w:rsidR="006C665F">
        <w:rPr>
          <w:szCs w:val="22"/>
        </w:rPr>
        <w:t xml:space="preserve"> </w:t>
      </w:r>
      <w:r w:rsidR="003626CC">
        <w:rPr>
          <w:szCs w:val="22"/>
        </w:rPr>
        <w:t xml:space="preserve">social engineering </w:t>
      </w:r>
      <w:r w:rsidR="00D66E46">
        <w:rPr>
          <w:szCs w:val="22"/>
        </w:rPr>
        <w:t>methods</w:t>
      </w:r>
      <w:r w:rsidR="006C665F">
        <w:rPr>
          <w:szCs w:val="22"/>
        </w:rPr>
        <w:t xml:space="preserve"> </w:t>
      </w:r>
      <w:r w:rsidR="00D10F63">
        <w:rPr>
          <w:szCs w:val="22"/>
        </w:rPr>
        <w:t>like impersonation or tailgating to physically intrude on a system</w:t>
      </w:r>
      <w:r w:rsidR="002A776F">
        <w:rPr>
          <w:szCs w:val="22"/>
        </w:rPr>
        <w:t xml:space="preserve"> present a different threat</w:t>
      </w:r>
      <w:r>
        <w:rPr>
          <w:szCs w:val="22"/>
        </w:rPr>
        <w:t xml:space="preserve"> to</w:t>
      </w:r>
      <w:r w:rsidR="002A776F">
        <w:rPr>
          <w:szCs w:val="22"/>
        </w:rPr>
        <w:t xml:space="preserve"> that </w:t>
      </w:r>
      <w:r>
        <w:rPr>
          <w:szCs w:val="22"/>
        </w:rPr>
        <w:t>of</w:t>
      </w:r>
      <w:r w:rsidR="002A776F">
        <w:rPr>
          <w:szCs w:val="22"/>
        </w:rPr>
        <w:t xml:space="preserve"> internet </w:t>
      </w:r>
      <w:r w:rsidR="005C65F1">
        <w:rPr>
          <w:szCs w:val="22"/>
        </w:rPr>
        <w:t>exposure</w:t>
      </w:r>
      <w:r w:rsidR="002A776F">
        <w:rPr>
          <w:szCs w:val="22"/>
        </w:rPr>
        <w:t>. Well established cybersecurity features such as firewalls, cryptography and anti-virus software can be bypassed by the</w:t>
      </w:r>
      <w:r w:rsidR="005C65F1">
        <w:rPr>
          <w:szCs w:val="22"/>
        </w:rPr>
        <w:t xml:space="preserve"> aspect of human interaction. In social engineering terms, this human aspect is considered the weakest link in the cybersecurity chain</w:t>
      </w:r>
      <w:r w:rsidR="00EE1E79">
        <w:rPr>
          <w:szCs w:val="22"/>
        </w:rPr>
        <w:t xml:space="preserve"> </w:t>
      </w:r>
      <w:r w:rsidR="00EE1E79">
        <w:rPr>
          <w:szCs w:val="22"/>
        </w:rPr>
        <w:fldChar w:fldCharType="begin"/>
      </w:r>
      <w:r w:rsidR="007403AC">
        <w:rPr>
          <w:szCs w:val="22"/>
        </w:rPr>
        <w:instrText xml:space="preserve"> ADDIN ZOTERO_ITEM CSL_CITATION {"citationID":"r1plwoaA","properties":{"formattedCitation":"[8]","plainCitation":"[8]","noteIndex":0},"citationItems":[{"id":284,"uris":["http://zotero.org/users/10421233/items/NBKQJIRD"],"itemData":{"id":284,"type":"article-journal","abstract":"The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Internet","DOI":"10.3390/fi11040089","ISSN":"1999-5903","issue":"4","language":"en","license":"http://creativecommons.org/licenses/by/3.0/","note":"number: 4\npublisher: Multidisciplinary Digital Publishing Institute","page":"89","source":"www.mdpi.com","title":"Social Engineering Attacks: A Survey","title-short":"Social Engineering Attacks","volume":"11","author":[{"family":"Salahdine","given":"Fatima"},{"family":"Kaabouch","given":"Naima"}],"issued":{"date-parts":[["2019",4]]}}}],"schema":"https://github.com/citation-style-language/schema/raw/master/csl-citation.json"} </w:instrText>
      </w:r>
      <w:r w:rsidR="00EE1E79">
        <w:rPr>
          <w:szCs w:val="22"/>
        </w:rPr>
        <w:fldChar w:fldCharType="separate"/>
      </w:r>
      <w:r w:rsidR="007403AC" w:rsidRPr="007403AC">
        <w:t>[8]</w:t>
      </w:r>
      <w:r w:rsidR="00EE1E79">
        <w:rPr>
          <w:szCs w:val="22"/>
        </w:rPr>
        <w:fldChar w:fldCharType="end"/>
      </w:r>
      <w:r w:rsidR="00D10F63">
        <w:rPr>
          <w:szCs w:val="22"/>
        </w:rPr>
        <w:t>.</w:t>
      </w:r>
      <w:r w:rsidR="002A776F">
        <w:rPr>
          <w:szCs w:val="22"/>
        </w:rPr>
        <w:t xml:space="preserve"> </w:t>
      </w:r>
    </w:p>
    <w:p w14:paraId="62C92DA0" w14:textId="05195A55" w:rsidR="00661FD9" w:rsidRDefault="00661FD9" w:rsidP="00A8034C">
      <w:pPr>
        <w:rPr>
          <w:szCs w:val="22"/>
        </w:rPr>
      </w:pPr>
      <w:r>
        <w:rPr>
          <w:szCs w:val="22"/>
        </w:rPr>
        <w:t xml:space="preserve">The authors state that although </w:t>
      </w:r>
      <w:r w:rsidR="00BC121F">
        <w:rPr>
          <w:szCs w:val="22"/>
        </w:rPr>
        <w:t>social engineering</w:t>
      </w:r>
      <w:r>
        <w:rPr>
          <w:szCs w:val="22"/>
        </w:rPr>
        <w:t xml:space="preserve"> can take many forms, they all share a common pattern of implementation</w:t>
      </w:r>
      <w:r w:rsidR="00BC121F">
        <w:rPr>
          <w:szCs w:val="22"/>
        </w:rPr>
        <w:t>,</w:t>
      </w:r>
      <w:r>
        <w:rPr>
          <w:szCs w:val="22"/>
        </w:rPr>
        <w:t xml:space="preserve"> executed in four stages. The first stage involves </w:t>
      </w:r>
      <w:r w:rsidRPr="00661FD9">
        <w:rPr>
          <w:szCs w:val="22"/>
        </w:rPr>
        <w:t>reconnaissance</w:t>
      </w:r>
      <w:r>
        <w:rPr>
          <w:szCs w:val="22"/>
        </w:rPr>
        <w:t xml:space="preserve"> of the target. With enough information</w:t>
      </w:r>
      <w:r w:rsidR="009E1659">
        <w:rPr>
          <w:szCs w:val="22"/>
        </w:rPr>
        <w:t xml:space="preserve"> gathered</w:t>
      </w:r>
      <w:r>
        <w:rPr>
          <w:szCs w:val="22"/>
        </w:rPr>
        <w:t xml:space="preserve">, the second phase hooks the target by forming </w:t>
      </w:r>
      <w:r w:rsidR="004F1375">
        <w:rPr>
          <w:szCs w:val="22"/>
        </w:rPr>
        <w:t>a human interaction</w:t>
      </w:r>
      <w:r>
        <w:rPr>
          <w:szCs w:val="22"/>
        </w:rPr>
        <w:t>. The third phase executes the play/</w:t>
      </w:r>
      <w:r w:rsidR="004F1375">
        <w:rPr>
          <w:szCs w:val="22"/>
        </w:rPr>
        <w:t xml:space="preserve">exploitation </w:t>
      </w:r>
      <w:r>
        <w:rPr>
          <w:szCs w:val="22"/>
        </w:rPr>
        <w:t>and the fourth phase exits the attack before detection</w:t>
      </w:r>
      <w:r w:rsidR="00A2718F">
        <w:rPr>
          <w:szCs w:val="22"/>
        </w:rPr>
        <w:t xml:space="preserve"> as shown in figure </w:t>
      </w:r>
      <w:r w:rsidR="00E919FC">
        <w:rPr>
          <w:szCs w:val="22"/>
        </w:rPr>
        <w:t>3</w:t>
      </w:r>
      <w:r w:rsidR="004F1375">
        <w:rPr>
          <w:szCs w:val="22"/>
        </w:rPr>
        <w:t xml:space="preserve"> </w:t>
      </w:r>
      <w:r w:rsidR="004F1375">
        <w:rPr>
          <w:szCs w:val="22"/>
        </w:rPr>
        <w:fldChar w:fldCharType="begin"/>
      </w:r>
      <w:r w:rsidR="004F1375">
        <w:rPr>
          <w:szCs w:val="22"/>
        </w:rPr>
        <w:instrText xml:space="preserve"> ADDIN ZOTERO_ITEM CSL_CITATION {"citationID":"wNvjdV2t","properties":{"formattedCitation":"[8]","plainCitation":"[8]","noteIndex":0},"citationItems":[{"id":284,"uris":["http://zotero.org/users/10421233/items/NBKQJIRD"],"itemData":{"id":284,"type":"article-journal","abstract":"The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Internet","DOI":"10.3390/fi11040089","ISSN":"1999-5903","issue":"4","language":"en","license":"http://creativecommons.org/licenses/by/3.0/","note":"number: 4\npublisher: Multidisciplinary Digital Publishing Institute","page":"89","source":"www.mdpi.com","title":"Social Engineering Attacks: A Survey","title-short":"Social Engineering Attacks","volume":"11","author":[{"family":"Salahdine","given":"Fatima"},{"family":"Kaabouch","given":"Naima"}],"issued":{"date-parts":[["2019",4]]}}}],"schema":"https://github.com/citation-style-language/schema/raw/master/csl-citation.json"} </w:instrText>
      </w:r>
      <w:r w:rsidR="004F1375">
        <w:rPr>
          <w:szCs w:val="22"/>
        </w:rPr>
        <w:fldChar w:fldCharType="separate"/>
      </w:r>
      <w:r w:rsidR="004F1375" w:rsidRPr="004F1375">
        <w:t>[8]</w:t>
      </w:r>
      <w:r w:rsidR="004F1375">
        <w:rPr>
          <w:szCs w:val="22"/>
        </w:rPr>
        <w:fldChar w:fldCharType="end"/>
      </w:r>
      <w:r>
        <w:rPr>
          <w:szCs w:val="22"/>
        </w:rPr>
        <w:t>.</w:t>
      </w:r>
    </w:p>
    <w:p w14:paraId="67CE1CA3" w14:textId="692D912C" w:rsidR="004F1375" w:rsidRDefault="004F1375" w:rsidP="00A8034C">
      <w:pPr>
        <w:rPr>
          <w:szCs w:val="22"/>
        </w:rPr>
      </w:pPr>
    </w:p>
    <w:p w14:paraId="70EFA507" w14:textId="77777777" w:rsidR="004F1375" w:rsidRDefault="004F1375" w:rsidP="004F1375">
      <w:pPr>
        <w:keepNext/>
      </w:pPr>
      <w:r>
        <w:rPr>
          <w:noProof/>
          <w:szCs w:val="22"/>
          <w14:ligatures w14:val="standardContextual"/>
        </w:rPr>
        <w:drawing>
          <wp:inline distT="0" distB="0" distL="0" distR="0" wp14:anchorId="690C1176" wp14:editId="042399B4">
            <wp:extent cx="5744453" cy="2341418"/>
            <wp:effectExtent l="0" t="0" r="8890" b="190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80202" cy="2355989"/>
                    </a:xfrm>
                    <a:prstGeom prst="rect">
                      <a:avLst/>
                    </a:prstGeom>
                  </pic:spPr>
                </pic:pic>
              </a:graphicData>
            </a:graphic>
          </wp:inline>
        </w:drawing>
      </w:r>
    </w:p>
    <w:p w14:paraId="14273DC6" w14:textId="726270D2" w:rsidR="004F1375" w:rsidRDefault="004F1375" w:rsidP="004F1375">
      <w:pPr>
        <w:pStyle w:val="Caption"/>
        <w:rPr>
          <w:sz w:val="22"/>
          <w:szCs w:val="22"/>
        </w:rPr>
      </w:pPr>
      <w:bookmarkStart w:id="33" w:name="_Toc133696697"/>
      <w:r>
        <w:t xml:space="preserve">Figure </w:t>
      </w:r>
      <w:fldSimple w:instr=" SEQ Figure \* ARABIC ">
        <w:r w:rsidR="00A466DA">
          <w:rPr>
            <w:noProof/>
          </w:rPr>
          <w:t>3</w:t>
        </w:r>
      </w:fldSimple>
      <w:r>
        <w:t xml:space="preserve"> Social-engineering Phases, adapted from </w:t>
      </w:r>
      <w:r>
        <w:fldChar w:fldCharType="begin"/>
      </w:r>
      <w:r>
        <w:instrText xml:space="preserve"> ADDIN ZOTERO_ITEM CSL_CITATION {"citationID":"WXWWxJxI","properties":{"formattedCitation":"[8]","plainCitation":"[8]","noteIndex":0},"citationItems":[{"id":284,"uris":["http://zotero.org/users/10421233/items/NBKQJIRD"],"itemData":{"id":284,"type":"article-journal","abstract":"The advancements in digital communication technology have made communication between humans more accessible and instant. However, personal and sensitive information may be available online through social networks and online services that lack the security measures to protect this information. Communication systems are vulnerable and can easily be penetrated by malicious users through social engineering attacks. These attacks aim at tricking individuals or enterprises into accomplishing actions that benefit attackers or providing them with sensitive data such as social security number, health records, and passwords. Social engineering is one of the biggest challenges facing network security because it exploits the natural human tendency to trust. This paper provides an in-depth survey about the social engineering attacks, their classifications, detection strategies, and prevention procedures.","container-title":"Future Internet","DOI":"10.3390/fi11040089","ISSN":"1999-5903","issue":"4","language":"en","license":"http://creativecommons.org/licenses/by/3.0/","note":"number: 4\npublisher: Multidisciplinary Digital Publishing Institute","page":"89","source":"www.mdpi.com","title":"Social Engineering Attacks: A Survey","title-short":"Social Engineering Attacks","volume":"11","author":[{"family":"Salahdine","given":"Fatima"},{"family":"Kaabouch","given":"Naima"}],"issued":{"date-parts":[["2019",4]]}}}],"schema":"https://github.com/citation-style-language/schema/raw/master/csl-citation.json"} </w:instrText>
      </w:r>
      <w:r>
        <w:fldChar w:fldCharType="separate"/>
      </w:r>
      <w:r w:rsidRPr="004F1375">
        <w:rPr>
          <w:rFonts w:cs="Arial"/>
        </w:rPr>
        <w:t>[8]</w:t>
      </w:r>
      <w:bookmarkEnd w:id="33"/>
      <w:r>
        <w:fldChar w:fldCharType="end"/>
      </w:r>
    </w:p>
    <w:p w14:paraId="7B68334A" w14:textId="77777777" w:rsidR="004F1375" w:rsidRDefault="004F1375" w:rsidP="00A8034C">
      <w:pPr>
        <w:rPr>
          <w:szCs w:val="22"/>
        </w:rPr>
      </w:pPr>
    </w:p>
    <w:p w14:paraId="31707C31" w14:textId="1E8AD282" w:rsidR="00B0152F" w:rsidRDefault="00B0152F" w:rsidP="00A8034C">
      <w:pPr>
        <w:rPr>
          <w:szCs w:val="22"/>
        </w:rPr>
      </w:pPr>
      <w:r>
        <w:rPr>
          <w:szCs w:val="22"/>
        </w:rPr>
        <w:t xml:space="preserve">In comparison between these </w:t>
      </w:r>
      <w:r w:rsidR="00D66E46">
        <w:rPr>
          <w:szCs w:val="22"/>
        </w:rPr>
        <w:t>journals, both highlight the</w:t>
      </w:r>
      <w:r w:rsidR="007E5194" w:rsidRPr="007E5194">
        <w:rPr>
          <w:szCs w:val="22"/>
        </w:rPr>
        <w:t xml:space="preserve"> </w:t>
      </w:r>
      <w:r w:rsidR="007E5194">
        <w:rPr>
          <w:szCs w:val="22"/>
        </w:rPr>
        <w:t>ever-increasing</w:t>
      </w:r>
      <w:r w:rsidR="00D66E46">
        <w:rPr>
          <w:szCs w:val="22"/>
        </w:rPr>
        <w:t xml:space="preserve"> significance of cybersecurity</w:t>
      </w:r>
      <w:r w:rsidR="007E5194">
        <w:rPr>
          <w:szCs w:val="22"/>
        </w:rPr>
        <w:t xml:space="preserve"> </w:t>
      </w:r>
      <w:r w:rsidR="005C65F1">
        <w:rPr>
          <w:szCs w:val="22"/>
        </w:rPr>
        <w:t>a</w:t>
      </w:r>
      <w:r w:rsidR="00BC121F">
        <w:rPr>
          <w:szCs w:val="22"/>
        </w:rPr>
        <w:t xml:space="preserve">s society progresses through </w:t>
      </w:r>
      <w:r w:rsidR="007E5194">
        <w:rPr>
          <w:szCs w:val="22"/>
        </w:rPr>
        <w:t xml:space="preserve">4IR. Whereas Goutam focuses on the </w:t>
      </w:r>
      <w:r w:rsidR="009E1659">
        <w:rPr>
          <w:szCs w:val="22"/>
        </w:rPr>
        <w:t>well-established</w:t>
      </w:r>
      <w:r w:rsidR="007E5194">
        <w:rPr>
          <w:szCs w:val="22"/>
        </w:rPr>
        <w:t xml:space="preserve"> digital attacks that are present in cyberspace</w:t>
      </w:r>
      <w:r w:rsidR="00CB67D6">
        <w:rPr>
          <w:szCs w:val="22"/>
        </w:rPr>
        <w:t xml:space="preserve"> and delivered remotely</w:t>
      </w:r>
      <w:r w:rsidR="007E5194">
        <w:rPr>
          <w:szCs w:val="22"/>
        </w:rPr>
        <w:t xml:space="preserve">, the work of Salahdine and Kabouch </w:t>
      </w:r>
      <w:r w:rsidR="00CB67D6">
        <w:rPr>
          <w:szCs w:val="22"/>
        </w:rPr>
        <w:t xml:space="preserve">highlight physical aspects of cyberattacks via human interactions. Although these </w:t>
      </w:r>
      <w:r w:rsidR="00130221">
        <w:rPr>
          <w:szCs w:val="22"/>
        </w:rPr>
        <w:t>threats</w:t>
      </w:r>
      <w:r w:rsidR="00CB67D6">
        <w:rPr>
          <w:szCs w:val="22"/>
        </w:rPr>
        <w:t xml:space="preserve"> are executed in different manners, both authors state the need for awareness as the greatest defensive component of the cybersecurity chain.</w:t>
      </w:r>
    </w:p>
    <w:p w14:paraId="2280DA91" w14:textId="77777777" w:rsidR="00813389" w:rsidRPr="00F7400D" w:rsidRDefault="00813389" w:rsidP="00A8034C">
      <w:pPr>
        <w:rPr>
          <w:szCs w:val="22"/>
        </w:rPr>
      </w:pPr>
    </w:p>
    <w:p w14:paraId="4D82F494" w14:textId="500A4248" w:rsidR="00820C58" w:rsidRDefault="00A8034C" w:rsidP="00BD4BA7">
      <w:pPr>
        <w:pStyle w:val="Heading1"/>
      </w:pPr>
      <w:bookmarkStart w:id="34" w:name="_Toc134017442"/>
      <w:r>
        <w:t xml:space="preserve">2.2 </w:t>
      </w:r>
      <w:r w:rsidR="00D66E46">
        <w:t>Attack Vectors and Their Significance to OT</w:t>
      </w:r>
      <w:bookmarkEnd w:id="34"/>
    </w:p>
    <w:p w14:paraId="5F6AE13A" w14:textId="77777777" w:rsidR="00C21AD6" w:rsidRPr="00C21AD6" w:rsidRDefault="00C21AD6" w:rsidP="00C21AD6"/>
    <w:p w14:paraId="5558E400" w14:textId="377C6519" w:rsidR="00820C58" w:rsidRDefault="00F70CF2" w:rsidP="00D66E46">
      <w:pPr>
        <w:rPr>
          <w:szCs w:val="22"/>
        </w:rPr>
      </w:pPr>
      <w:r>
        <w:rPr>
          <w:szCs w:val="22"/>
        </w:rPr>
        <w:t xml:space="preserve">According to the 2022 Threat Intelligence report from IBM, </w:t>
      </w:r>
      <w:r w:rsidR="00820C58">
        <w:rPr>
          <w:szCs w:val="22"/>
        </w:rPr>
        <w:t>three of the top 10 most attacked industries</w:t>
      </w:r>
      <w:r w:rsidR="00A2718F">
        <w:rPr>
          <w:szCs w:val="22"/>
        </w:rPr>
        <w:t xml:space="preserve"> involved</w:t>
      </w:r>
      <w:r w:rsidR="00820C58">
        <w:rPr>
          <w:szCs w:val="22"/>
        </w:rPr>
        <w:t xml:space="preserve"> O</w:t>
      </w:r>
      <w:r w:rsidR="00A2718F">
        <w:rPr>
          <w:szCs w:val="22"/>
        </w:rPr>
        <w:t>T systems</w:t>
      </w:r>
      <w:r w:rsidR="00820C58">
        <w:rPr>
          <w:szCs w:val="22"/>
        </w:rPr>
        <w:t xml:space="preserve">, with </w:t>
      </w:r>
      <w:r>
        <w:rPr>
          <w:szCs w:val="22"/>
        </w:rPr>
        <w:t xml:space="preserve">manufacturing </w:t>
      </w:r>
      <w:r w:rsidR="00820C58">
        <w:rPr>
          <w:szCs w:val="22"/>
        </w:rPr>
        <w:t>becoming</w:t>
      </w:r>
      <w:r>
        <w:rPr>
          <w:szCs w:val="22"/>
        </w:rPr>
        <w:t xml:space="preserve"> the most attacked industry in the last year</w:t>
      </w:r>
      <w:r w:rsidR="00820C58">
        <w:rPr>
          <w:szCs w:val="22"/>
        </w:rPr>
        <w:t>. V</w:t>
      </w:r>
      <w:r w:rsidR="006E7862">
        <w:rPr>
          <w:szCs w:val="22"/>
        </w:rPr>
        <w:t xml:space="preserve">ulnerability exploitation </w:t>
      </w:r>
      <w:r w:rsidR="00820C58">
        <w:rPr>
          <w:szCs w:val="22"/>
        </w:rPr>
        <w:t>was its</w:t>
      </w:r>
      <w:r w:rsidR="006E7862">
        <w:rPr>
          <w:szCs w:val="22"/>
        </w:rPr>
        <w:t xml:space="preserve"> most common vector, accounting for 47% of all attacks. Phishing attacks came second on the list of most common vectors (40%), whilst removable-media (7%), stolen credentials and brute force attacks (both 3%) also featured prominently</w:t>
      </w:r>
      <w:r w:rsidR="00820C58">
        <w:rPr>
          <w:szCs w:val="22"/>
        </w:rPr>
        <w:t xml:space="preserve"> </w:t>
      </w:r>
      <w:r w:rsidR="00820C58">
        <w:rPr>
          <w:szCs w:val="22"/>
        </w:rPr>
        <w:fldChar w:fldCharType="begin"/>
      </w:r>
      <w:r w:rsidR="00820C58">
        <w:rPr>
          <w:szCs w:val="22"/>
        </w:rPr>
        <w:instrText xml:space="preserve"> ADDIN ZOTERO_ITEM CSL_CITATION {"citationID":"5edAzXbu","properties":{"formattedCitation":"[9]","plainCitation":"[9]","noteIndex":0},"citationItems":[{"id":191,"uris":["http://zotero.org/users/10421233/items/SXU6R73S"],"itemData":{"id":191,"type":"webpage","abstract":"Get the IBM Security X-Force Threat Intelligence Index for the most up-to-date reporting on the evolving cybersecurity landscape","language":"en","license":"© Copyright IBM Corp. 2023","title":"IBM Security X-Force Threat Intelligence Index","URL":"https://www.ibm.com/reports/threat-intelligence/www.ibm.com/reports/threat-intelligence","author":[{"family":"IBM","given":""}],"accessed":{"date-parts":[["2023",1,18]]},"issued":{"date-parts":[["2022",6,20]]}}}],"schema":"https://github.com/citation-style-language/schema/raw/master/csl-citation.json"} </w:instrText>
      </w:r>
      <w:r w:rsidR="00820C58">
        <w:rPr>
          <w:szCs w:val="22"/>
        </w:rPr>
        <w:fldChar w:fldCharType="separate"/>
      </w:r>
      <w:r w:rsidR="00820C58" w:rsidRPr="00820C58">
        <w:t>[9]</w:t>
      </w:r>
      <w:r w:rsidR="00820C58">
        <w:rPr>
          <w:szCs w:val="22"/>
        </w:rPr>
        <w:fldChar w:fldCharType="end"/>
      </w:r>
      <w:r w:rsidR="006E7862">
        <w:rPr>
          <w:szCs w:val="22"/>
        </w:rPr>
        <w:t xml:space="preserve">. </w:t>
      </w:r>
    </w:p>
    <w:p w14:paraId="6D356482" w14:textId="38C41B55" w:rsidR="00695F8F" w:rsidRDefault="006E7862" w:rsidP="00D66E46">
      <w:pPr>
        <w:rPr>
          <w:szCs w:val="22"/>
        </w:rPr>
      </w:pPr>
      <w:r>
        <w:rPr>
          <w:szCs w:val="22"/>
        </w:rPr>
        <w:t>Other OT based industries were also commonly targeted, with energy organisations</w:t>
      </w:r>
      <w:r w:rsidR="00820C58">
        <w:rPr>
          <w:szCs w:val="22"/>
        </w:rPr>
        <w:t xml:space="preserve"> coming fourth in</w:t>
      </w:r>
      <w:r>
        <w:rPr>
          <w:szCs w:val="22"/>
        </w:rPr>
        <w:t xml:space="preserve"> the top 10 </w:t>
      </w:r>
      <w:r w:rsidR="00820C58">
        <w:rPr>
          <w:szCs w:val="22"/>
        </w:rPr>
        <w:t>of most attacked industries. Again, vulnerability exploits and phishing made the top attack vectors, with Distributed Denial of Service (DDoS)</w:t>
      </w:r>
      <w:r w:rsidR="00A2718F">
        <w:rPr>
          <w:szCs w:val="22"/>
        </w:rPr>
        <w:fldChar w:fldCharType="begin"/>
      </w:r>
      <w:r w:rsidR="00A2718F">
        <w:instrText xml:space="preserve"> XE "</w:instrText>
      </w:r>
      <w:r w:rsidR="00A2718F" w:rsidRPr="00B761CA">
        <w:rPr>
          <w:szCs w:val="22"/>
        </w:rPr>
        <w:instrText>Distributed Denial of Service</w:instrText>
      </w:r>
      <w:r w:rsidR="00A2718F" w:rsidRPr="00B761CA">
        <w:instrText>:(DDoS)</w:instrText>
      </w:r>
      <w:r w:rsidR="00A2718F">
        <w:instrText xml:space="preserve">" </w:instrText>
      </w:r>
      <w:r w:rsidR="00A2718F">
        <w:rPr>
          <w:szCs w:val="22"/>
        </w:rPr>
        <w:fldChar w:fldCharType="end"/>
      </w:r>
      <w:r w:rsidR="00820C58">
        <w:rPr>
          <w:szCs w:val="22"/>
        </w:rPr>
        <w:t>,  Remote Access Trojan (RAT)</w:t>
      </w:r>
      <w:r w:rsidR="00A2718F">
        <w:rPr>
          <w:szCs w:val="22"/>
        </w:rPr>
        <w:fldChar w:fldCharType="begin"/>
      </w:r>
      <w:r w:rsidR="00A2718F">
        <w:instrText xml:space="preserve"> XE "</w:instrText>
      </w:r>
      <w:r w:rsidR="00A2718F" w:rsidRPr="005F512D">
        <w:rPr>
          <w:szCs w:val="22"/>
        </w:rPr>
        <w:instrText>Remote Access Trojan</w:instrText>
      </w:r>
      <w:r w:rsidR="00A2718F" w:rsidRPr="005F512D">
        <w:instrText>:(RAT)</w:instrText>
      </w:r>
      <w:r w:rsidR="00A2718F">
        <w:instrText xml:space="preserve">" </w:instrText>
      </w:r>
      <w:r w:rsidR="00A2718F">
        <w:rPr>
          <w:szCs w:val="22"/>
        </w:rPr>
        <w:fldChar w:fldCharType="end"/>
      </w:r>
      <w:r w:rsidR="00820C58">
        <w:rPr>
          <w:szCs w:val="22"/>
        </w:rPr>
        <w:t>, and Business Email Compromise (BEC)</w:t>
      </w:r>
      <w:r w:rsidR="00BA7378">
        <w:rPr>
          <w:szCs w:val="22"/>
        </w:rPr>
        <w:fldChar w:fldCharType="begin"/>
      </w:r>
      <w:r w:rsidR="00BA7378">
        <w:instrText xml:space="preserve"> XE "</w:instrText>
      </w:r>
      <w:r w:rsidR="00BA7378" w:rsidRPr="001F2575">
        <w:rPr>
          <w:szCs w:val="22"/>
        </w:rPr>
        <w:instrText>Business Email Compromise</w:instrText>
      </w:r>
      <w:r w:rsidR="00BA7378" w:rsidRPr="001F2575">
        <w:instrText>:(BEC)</w:instrText>
      </w:r>
      <w:r w:rsidR="00BA7378">
        <w:instrText xml:space="preserve">" </w:instrText>
      </w:r>
      <w:r w:rsidR="00BA7378">
        <w:rPr>
          <w:szCs w:val="22"/>
        </w:rPr>
        <w:fldChar w:fldCharType="end"/>
      </w:r>
      <w:r w:rsidR="00820C58">
        <w:rPr>
          <w:szCs w:val="22"/>
        </w:rPr>
        <w:t xml:space="preserve"> also commonly used</w:t>
      </w:r>
      <w:r w:rsidR="00695F8F">
        <w:rPr>
          <w:szCs w:val="22"/>
        </w:rPr>
        <w:t>.</w:t>
      </w:r>
      <w:r w:rsidR="00695F8F" w:rsidRPr="00695F8F">
        <w:rPr>
          <w:szCs w:val="22"/>
        </w:rPr>
        <w:t xml:space="preserve"> </w:t>
      </w:r>
      <w:r w:rsidR="00695F8F">
        <w:rPr>
          <w:szCs w:val="22"/>
        </w:rPr>
        <w:t>Similarly in the transport industry (seventh in the top 10 attacked industries), server access attacks, credential harvesting and RATs were the most common attacks</w:t>
      </w:r>
      <w:r w:rsidR="00820C58">
        <w:rPr>
          <w:szCs w:val="22"/>
        </w:rPr>
        <w:t xml:space="preserve"> </w:t>
      </w:r>
      <w:r w:rsidR="00820C58">
        <w:rPr>
          <w:szCs w:val="22"/>
        </w:rPr>
        <w:fldChar w:fldCharType="begin"/>
      </w:r>
      <w:r w:rsidR="00820C58">
        <w:rPr>
          <w:szCs w:val="22"/>
        </w:rPr>
        <w:instrText xml:space="preserve"> ADDIN ZOTERO_ITEM CSL_CITATION {"citationID":"xIrB4yfc","properties":{"formattedCitation":"[9]","plainCitation":"[9]","noteIndex":0},"citationItems":[{"id":191,"uris":["http://zotero.org/users/10421233/items/SXU6R73S"],"itemData":{"id":191,"type":"webpage","abstract":"Get the IBM Security X-Force Threat Intelligence Index for the most up-to-date reporting on the evolving cybersecurity landscape","language":"en","license":"© Copyright IBM Corp. 2023","title":"IBM Security X-Force Threat Intelligence Index","URL":"https://www.ibm.com/reports/threat-intelligence/www.ibm.com/reports/threat-intelligence","author":[{"family":"IBM","given":""}],"accessed":{"date-parts":[["2023",1,18]]},"issued":{"date-parts":[["2022",6,20]]}}}],"schema":"https://github.com/citation-style-language/schema/raw/master/csl-citation.json"} </w:instrText>
      </w:r>
      <w:r w:rsidR="00820C58">
        <w:rPr>
          <w:szCs w:val="22"/>
        </w:rPr>
        <w:fldChar w:fldCharType="separate"/>
      </w:r>
      <w:r w:rsidR="00820C58" w:rsidRPr="00820C58">
        <w:t>[9]</w:t>
      </w:r>
      <w:r w:rsidR="00820C58">
        <w:rPr>
          <w:szCs w:val="22"/>
        </w:rPr>
        <w:fldChar w:fldCharType="end"/>
      </w:r>
      <w:r w:rsidR="00820C58">
        <w:rPr>
          <w:szCs w:val="22"/>
        </w:rPr>
        <w:t>.</w:t>
      </w:r>
      <w:r w:rsidR="00BA7378">
        <w:rPr>
          <w:szCs w:val="22"/>
        </w:rPr>
        <w:t xml:space="preserve"> </w:t>
      </w:r>
      <w:r w:rsidR="005D77F7">
        <w:rPr>
          <w:szCs w:val="22"/>
        </w:rPr>
        <w:t xml:space="preserve">From these statistics, </w:t>
      </w:r>
      <w:r w:rsidR="00695F8F">
        <w:rPr>
          <w:szCs w:val="22"/>
        </w:rPr>
        <w:t>the most recent and prominent attack vectors</w:t>
      </w:r>
      <w:r w:rsidR="005D77F7">
        <w:rPr>
          <w:szCs w:val="22"/>
        </w:rPr>
        <w:t xml:space="preserve"> are covered.</w:t>
      </w:r>
    </w:p>
    <w:p w14:paraId="05FC6CC4" w14:textId="3FE550ED" w:rsidR="005D77F7" w:rsidRDefault="005D77F7" w:rsidP="00D66E46">
      <w:pPr>
        <w:rPr>
          <w:szCs w:val="22"/>
        </w:rPr>
      </w:pPr>
    </w:p>
    <w:p w14:paraId="11CEE414" w14:textId="67EA55B8" w:rsidR="00595C8C" w:rsidRPr="00BD4BA7" w:rsidRDefault="005D77F7" w:rsidP="00BD4BA7">
      <w:pPr>
        <w:pStyle w:val="Heading1"/>
      </w:pPr>
      <w:bookmarkStart w:id="35" w:name="_Toc134017443"/>
      <w:r>
        <w:t>2.2.1 Vulnerability Exploitation</w:t>
      </w:r>
      <w:bookmarkEnd w:id="35"/>
    </w:p>
    <w:p w14:paraId="69324E13" w14:textId="4902798B" w:rsidR="00E107FB" w:rsidRDefault="00F709C6" w:rsidP="00187621">
      <w:pPr>
        <w:rPr>
          <w:szCs w:val="22"/>
        </w:rPr>
      </w:pPr>
      <w:r>
        <w:rPr>
          <w:szCs w:val="22"/>
        </w:rPr>
        <w:t>Software vulnerabilities are flaws or weaknesses that</w:t>
      </w:r>
      <w:r w:rsidR="007C5646">
        <w:rPr>
          <w:szCs w:val="22"/>
        </w:rPr>
        <w:t xml:space="preserve"> are present</w:t>
      </w:r>
      <w:r>
        <w:rPr>
          <w:szCs w:val="22"/>
        </w:rPr>
        <w:t xml:space="preserve"> in the code</w:t>
      </w:r>
      <w:r w:rsidR="007C5646">
        <w:rPr>
          <w:szCs w:val="22"/>
        </w:rPr>
        <w:t xml:space="preserve"> of virtually all software types</w:t>
      </w:r>
      <w:r>
        <w:rPr>
          <w:szCs w:val="22"/>
        </w:rPr>
        <w:t xml:space="preserve">. </w:t>
      </w:r>
      <w:r w:rsidR="007C5646">
        <w:rPr>
          <w:szCs w:val="22"/>
        </w:rPr>
        <w:t xml:space="preserve">Once these weaknesses are identified, they can be exploited using various techniques. </w:t>
      </w:r>
    </w:p>
    <w:p w14:paraId="62871663" w14:textId="77777777" w:rsidR="005F3B83" w:rsidRDefault="005F3B83" w:rsidP="00187621">
      <w:pPr>
        <w:rPr>
          <w:szCs w:val="22"/>
        </w:rPr>
      </w:pPr>
    </w:p>
    <w:p w14:paraId="106E2C61" w14:textId="5B2DCECB" w:rsidR="00F709C6" w:rsidRDefault="00F709C6" w:rsidP="00187621">
      <w:pPr>
        <w:rPr>
          <w:szCs w:val="22"/>
        </w:rPr>
      </w:pPr>
      <w:r>
        <w:rPr>
          <w:szCs w:val="22"/>
        </w:rPr>
        <w:t xml:space="preserve">In the journal titled </w:t>
      </w:r>
      <w:r w:rsidRPr="00F709C6">
        <w:rPr>
          <w:szCs w:val="22"/>
        </w:rPr>
        <w:t>Software Vulnerability Overview: A Concise Study</w:t>
      </w:r>
      <w:r>
        <w:rPr>
          <w:szCs w:val="22"/>
        </w:rPr>
        <w:t xml:space="preserve">, authors </w:t>
      </w:r>
      <w:r w:rsidR="007C5646" w:rsidRPr="007C5646">
        <w:rPr>
          <w:szCs w:val="22"/>
        </w:rPr>
        <w:t>Bajantri</w:t>
      </w:r>
      <w:r w:rsidR="007C5646">
        <w:rPr>
          <w:szCs w:val="22"/>
        </w:rPr>
        <w:t xml:space="preserve"> et al </w:t>
      </w:r>
      <w:r w:rsidR="00187621">
        <w:rPr>
          <w:szCs w:val="22"/>
        </w:rPr>
        <w:t>provide</w:t>
      </w:r>
      <w:r w:rsidR="00AA2E22">
        <w:rPr>
          <w:szCs w:val="22"/>
        </w:rPr>
        <w:t xml:space="preserve"> </w:t>
      </w:r>
      <w:r w:rsidR="00187621">
        <w:rPr>
          <w:szCs w:val="22"/>
        </w:rPr>
        <w:t>examples of various</w:t>
      </w:r>
      <w:r w:rsidR="00A92E8F">
        <w:rPr>
          <w:szCs w:val="22"/>
        </w:rPr>
        <w:t xml:space="preserve"> common</w:t>
      </w:r>
      <w:r w:rsidR="00AA2E22">
        <w:rPr>
          <w:szCs w:val="22"/>
        </w:rPr>
        <w:t xml:space="preserve"> weaknesses and how they present opportunity for threat actors to exploit.</w:t>
      </w:r>
      <w:r w:rsidR="00187621">
        <w:rPr>
          <w:szCs w:val="22"/>
        </w:rPr>
        <w:t xml:space="preserve"> </w:t>
      </w:r>
      <w:r w:rsidR="00AA2E22" w:rsidRPr="00187621">
        <w:rPr>
          <w:szCs w:val="22"/>
        </w:rPr>
        <w:t>One of the most common forms of software vulnerability is buffer overflow. A buffer refers to the</w:t>
      </w:r>
      <w:r w:rsidR="00187621">
        <w:rPr>
          <w:szCs w:val="22"/>
        </w:rPr>
        <w:t xml:space="preserve"> </w:t>
      </w:r>
      <w:r w:rsidR="00AA2E22" w:rsidRPr="00187621">
        <w:rPr>
          <w:szCs w:val="22"/>
        </w:rPr>
        <w:t>temporary data</w:t>
      </w:r>
      <w:r w:rsidR="00187621">
        <w:rPr>
          <w:szCs w:val="22"/>
        </w:rPr>
        <w:t xml:space="preserve"> stored</w:t>
      </w:r>
      <w:r w:rsidR="00AA2E22" w:rsidRPr="00187621">
        <w:rPr>
          <w:szCs w:val="22"/>
        </w:rPr>
        <w:t xml:space="preserve"> on a device whilst the software processes it</w:t>
      </w:r>
      <w:r w:rsidR="00A92E8F" w:rsidRPr="00187621">
        <w:rPr>
          <w:szCs w:val="22"/>
        </w:rPr>
        <w:t>, with a storage size properly defined by the specified code. If a flaw exists that allows for the input of data greater than the buffer capacity</w:t>
      </w:r>
      <w:r w:rsidR="00FE5451">
        <w:rPr>
          <w:szCs w:val="22"/>
        </w:rPr>
        <w:t>,</w:t>
      </w:r>
      <w:r w:rsidR="00187621">
        <w:rPr>
          <w:szCs w:val="22"/>
        </w:rPr>
        <w:t xml:space="preserve"> such as inadequate bounds</w:t>
      </w:r>
      <w:r w:rsidR="00A92E8F" w:rsidRPr="00187621">
        <w:rPr>
          <w:szCs w:val="22"/>
        </w:rPr>
        <w:t>, it can overflow into</w:t>
      </w:r>
      <w:r w:rsidR="00BA7378">
        <w:rPr>
          <w:szCs w:val="22"/>
        </w:rPr>
        <w:t xml:space="preserve"> adjacent</w:t>
      </w:r>
      <w:r w:rsidR="00A92E8F" w:rsidRPr="00187621">
        <w:rPr>
          <w:szCs w:val="22"/>
        </w:rPr>
        <w:t xml:space="preserve"> buffers. When exploited by a threat actor, this can result in data corruption that causes system disruption, potentially allowing for the injection of </w:t>
      </w:r>
      <w:r w:rsidR="00A92E8F" w:rsidRPr="00187621">
        <w:rPr>
          <w:szCs w:val="22"/>
        </w:rPr>
        <w:lastRenderedPageBreak/>
        <w:t>malicious code that</w:t>
      </w:r>
      <w:r w:rsidR="00187621" w:rsidRPr="00187621">
        <w:rPr>
          <w:szCs w:val="22"/>
        </w:rPr>
        <w:t xml:space="preserve"> can alter the existing sequence of execution and give the attacker unauthorised system access</w:t>
      </w:r>
      <w:r w:rsidR="00FE5451">
        <w:rPr>
          <w:szCs w:val="22"/>
        </w:rPr>
        <w:t xml:space="preserve"> </w:t>
      </w:r>
      <w:r w:rsidR="00FE5451">
        <w:rPr>
          <w:szCs w:val="22"/>
        </w:rPr>
        <w:fldChar w:fldCharType="begin"/>
      </w:r>
      <w:r w:rsidR="00FE5451">
        <w:rPr>
          <w:szCs w:val="22"/>
        </w:rPr>
        <w:instrText xml:space="preserve"> ADDIN ZOTERO_ITEM CSL_CITATION {"citationID":"zpjSlQ3B","properties":{"formattedCitation":"[10]","plainCitation":"[10]","noteIndex":0},"citationItems":[{"id":289,"uris":["http://zotero.org/users/10421233/items/8X7GMF5S"],"itemData":{"id":289,"type":"article-journal","abstract":"In day today life software vulnerability is discovered in many applications. Software vulnerability cannot be completely resolved. Software vulnerabilities are defects or weaknesses in system design, implementation or operation management and can be used to break through security policies. Popular attacks such as buffer overflow, XSS and SQL injection exploit software vulnerability, thus attack detection attracted extensive investigation during the past decade. Research on software vulnerability has two broad areas: software vulnerability analysis and software vulnerability discovery. Software vulnerability analysis focuses on researching revealed software vulnerabilities to know individuality of vulnerabilities. Software vulnerability discovery tries to discover existing but unexposed vulnerabilities. Software vulnerability discovery techniques have developed from original pure manual discovery to computer assisted discovery, and moves towards fully automated direction. In this paper, we give brief idea on software vulnerability and taxonomy of software vulnerability detection techniques and research gaps.","container-title":"International Journal of Recent Trends in Engineering and Research","DOI":"10.23883/IJRTER.2017.3288.URGO6","ISSN":"24551457","issue":"6","journalAbbreviation":"IJRTER","language":"en","page":"157-162","source":"DOI.org (Crossref)","title":"Software Vulnerability Overview: A Concise Study","title-short":"Software Vulnerability Overview","volume":"3","issued":{"date-parts":[["2017",6,22]]}}}],"schema":"https://github.com/citation-style-language/schema/raw/master/csl-citation.json"} </w:instrText>
      </w:r>
      <w:r w:rsidR="00FE5451">
        <w:rPr>
          <w:szCs w:val="22"/>
        </w:rPr>
        <w:fldChar w:fldCharType="separate"/>
      </w:r>
      <w:r w:rsidR="00FE5451" w:rsidRPr="00FE5451">
        <w:t>[10]</w:t>
      </w:r>
      <w:r w:rsidR="00FE5451">
        <w:rPr>
          <w:szCs w:val="22"/>
        </w:rPr>
        <w:fldChar w:fldCharType="end"/>
      </w:r>
      <w:r w:rsidR="00187621" w:rsidRPr="00187621">
        <w:rPr>
          <w:szCs w:val="22"/>
        </w:rPr>
        <w:t>.</w:t>
      </w:r>
      <w:r w:rsidR="00FE5451">
        <w:rPr>
          <w:szCs w:val="22"/>
        </w:rPr>
        <w:t xml:space="preserve"> </w:t>
      </w:r>
    </w:p>
    <w:p w14:paraId="157C1BBB" w14:textId="77777777" w:rsidR="005F3B83" w:rsidRDefault="005F3B83" w:rsidP="00187621">
      <w:pPr>
        <w:rPr>
          <w:szCs w:val="22"/>
        </w:rPr>
      </w:pPr>
    </w:p>
    <w:p w14:paraId="0A809967" w14:textId="54B127D1" w:rsidR="005F3B83" w:rsidRDefault="00BA7378" w:rsidP="001D58C6">
      <w:pPr>
        <w:rPr>
          <w:szCs w:val="22"/>
        </w:rPr>
      </w:pPr>
      <w:r>
        <w:rPr>
          <w:szCs w:val="22"/>
        </w:rPr>
        <w:t xml:space="preserve">Figure </w:t>
      </w:r>
      <w:r w:rsidR="00E919FC">
        <w:rPr>
          <w:szCs w:val="22"/>
        </w:rPr>
        <w:t>4</w:t>
      </w:r>
      <w:r w:rsidR="00DF1A56">
        <w:rPr>
          <w:szCs w:val="22"/>
        </w:rPr>
        <w:t xml:space="preserve"> provides an example of how a buffer-overflow is exploited. Where the vulnerability exists, a threat actor could inject code </w:t>
      </w:r>
      <w:r w:rsidR="00E107FB">
        <w:rPr>
          <w:szCs w:val="22"/>
        </w:rPr>
        <w:t>that</w:t>
      </w:r>
      <w:r w:rsidR="00DF1A56">
        <w:rPr>
          <w:szCs w:val="22"/>
        </w:rPr>
        <w:t xml:space="preserve"> overflow</w:t>
      </w:r>
      <w:r w:rsidR="00E107FB">
        <w:rPr>
          <w:szCs w:val="22"/>
        </w:rPr>
        <w:t>s</w:t>
      </w:r>
      <w:r w:rsidR="00DF1A56">
        <w:rPr>
          <w:szCs w:val="22"/>
        </w:rPr>
        <w:t xml:space="preserve"> into the adjacent buffer, in this instance modifying the return address:</w:t>
      </w:r>
    </w:p>
    <w:p w14:paraId="7A3C7957" w14:textId="77777777" w:rsidR="00DF1A56" w:rsidRDefault="00DF1A56" w:rsidP="00DF1A56">
      <w:pPr>
        <w:keepNext/>
      </w:pPr>
      <w:r>
        <w:rPr>
          <w:noProof/>
          <w:szCs w:val="22"/>
          <w14:ligatures w14:val="standardContextual"/>
        </w:rPr>
        <w:drawing>
          <wp:inline distT="0" distB="0" distL="0" distR="0" wp14:anchorId="5D2B975A" wp14:editId="5FA441A4">
            <wp:extent cx="4267200" cy="2895600"/>
            <wp:effectExtent l="0" t="0" r="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4271785" cy="2898711"/>
                    </a:xfrm>
                    <a:prstGeom prst="rect">
                      <a:avLst/>
                    </a:prstGeom>
                  </pic:spPr>
                </pic:pic>
              </a:graphicData>
            </a:graphic>
          </wp:inline>
        </w:drawing>
      </w:r>
    </w:p>
    <w:p w14:paraId="20110E88" w14:textId="5F722771" w:rsidR="00990D06" w:rsidRDefault="00DF1A56" w:rsidP="00B43239">
      <w:pPr>
        <w:pStyle w:val="Caption"/>
      </w:pPr>
      <w:bookmarkStart w:id="36" w:name="_Toc133696698"/>
      <w:r>
        <w:t xml:space="preserve">Figure </w:t>
      </w:r>
      <w:fldSimple w:instr=" SEQ Figure \* ARABIC ">
        <w:r w:rsidR="00A466DA">
          <w:rPr>
            <w:noProof/>
          </w:rPr>
          <w:t>4</w:t>
        </w:r>
      </w:fldSimple>
      <w:r>
        <w:t xml:space="preserve"> Buffer Overflow Example, adapted from </w:t>
      </w:r>
      <w:r>
        <w:fldChar w:fldCharType="begin"/>
      </w:r>
      <w:r>
        <w:instrText xml:space="preserve"> ADDIN ZOTERO_ITEM CSL_CITATION {"citationID":"Za2iieyj","properties":{"formattedCitation":"[11]","plainCitation":"[11]","noteIndex":0},"citationItems":[{"id":290,"uris":["http://zotero.org/users/10421233/items/4R44CMUU"],"itemData":{"id":290,"type":"post-weblog","language":"en-US","title":"Buffer Overflow – CS2 – Java","URL":"https://cisserv1.towson.edu/~cssecinj/modules/cs2/buffer-overflow-cs2-java/","accessed":{"date-parts":[["2023",2,25]]}}}],"schema":"https://github.com/citation-style-language/schema/raw/master/csl-citation.json"} </w:instrText>
      </w:r>
      <w:r>
        <w:fldChar w:fldCharType="separate"/>
      </w:r>
      <w:r w:rsidRPr="00DF1A56">
        <w:rPr>
          <w:rFonts w:cs="Arial"/>
        </w:rPr>
        <w:t>[11]</w:t>
      </w:r>
      <w:bookmarkEnd w:id="36"/>
      <w:r>
        <w:fldChar w:fldCharType="end"/>
      </w:r>
    </w:p>
    <w:p w14:paraId="76519878" w14:textId="77777777" w:rsidR="00923B17" w:rsidRDefault="00923B17" w:rsidP="00923B17">
      <w:pPr>
        <w:rPr>
          <w:szCs w:val="22"/>
        </w:rPr>
      </w:pPr>
    </w:p>
    <w:p w14:paraId="1DB344C0" w14:textId="608FAEA2" w:rsidR="00B43239" w:rsidRDefault="00923B17" w:rsidP="005D77F7">
      <w:pPr>
        <w:rPr>
          <w:szCs w:val="22"/>
        </w:rPr>
      </w:pPr>
      <w:r>
        <w:rPr>
          <w:szCs w:val="22"/>
        </w:rPr>
        <w:t xml:space="preserve">Another example of vulnerability exploitation is </w:t>
      </w:r>
      <w:r w:rsidR="00BA7378">
        <w:rPr>
          <w:szCs w:val="22"/>
        </w:rPr>
        <w:t>C</w:t>
      </w:r>
      <w:r>
        <w:rPr>
          <w:szCs w:val="22"/>
        </w:rPr>
        <w:t>ross-</w:t>
      </w:r>
      <w:r w:rsidR="00BA7378">
        <w:rPr>
          <w:szCs w:val="22"/>
        </w:rPr>
        <w:t>S</w:t>
      </w:r>
      <w:r>
        <w:rPr>
          <w:szCs w:val="22"/>
        </w:rPr>
        <w:t xml:space="preserve">ite </w:t>
      </w:r>
      <w:r w:rsidR="00BA7378">
        <w:rPr>
          <w:szCs w:val="22"/>
        </w:rPr>
        <w:t>S</w:t>
      </w:r>
      <w:r>
        <w:rPr>
          <w:szCs w:val="22"/>
        </w:rPr>
        <w:t>cripting (XSS)</w:t>
      </w:r>
      <w:r w:rsidR="00BA7378">
        <w:rPr>
          <w:szCs w:val="22"/>
        </w:rPr>
        <w:fldChar w:fldCharType="begin"/>
      </w:r>
      <w:r w:rsidR="00BA7378">
        <w:instrText xml:space="preserve"> XE "</w:instrText>
      </w:r>
      <w:r w:rsidR="00BA7378" w:rsidRPr="00B238C4">
        <w:rPr>
          <w:szCs w:val="22"/>
        </w:rPr>
        <w:instrText>Cross-Site Scripting</w:instrText>
      </w:r>
      <w:r w:rsidR="00BA7378" w:rsidRPr="00B238C4">
        <w:instrText>:(XSS)</w:instrText>
      </w:r>
      <w:r w:rsidR="00BA7378">
        <w:instrText xml:space="preserve">" </w:instrText>
      </w:r>
      <w:r w:rsidR="00BA7378">
        <w:rPr>
          <w:szCs w:val="22"/>
        </w:rPr>
        <w:fldChar w:fldCharType="end"/>
      </w:r>
      <w:r>
        <w:rPr>
          <w:szCs w:val="22"/>
        </w:rPr>
        <w:t xml:space="preserve">. As described by </w:t>
      </w:r>
      <w:r w:rsidR="00DA1C79" w:rsidRPr="00DA1C79">
        <w:rPr>
          <w:szCs w:val="22"/>
        </w:rPr>
        <w:t>Sonkarlay J. Y. Weamie</w:t>
      </w:r>
      <w:r w:rsidR="00DA1C79">
        <w:rPr>
          <w:szCs w:val="22"/>
        </w:rPr>
        <w:t xml:space="preserve"> in his journal,</w:t>
      </w:r>
      <w:r w:rsidR="00DA1C79" w:rsidRPr="00DA1C79">
        <w:rPr>
          <w:szCs w:val="22"/>
        </w:rPr>
        <w:t xml:space="preserve"> XSS </w:t>
      </w:r>
      <w:r w:rsidR="00BA7378">
        <w:rPr>
          <w:szCs w:val="22"/>
        </w:rPr>
        <w:t>A</w:t>
      </w:r>
      <w:r w:rsidR="00DA1C79" w:rsidRPr="00DA1C79">
        <w:rPr>
          <w:szCs w:val="22"/>
        </w:rPr>
        <w:t xml:space="preserve">ttacks and </w:t>
      </w:r>
      <w:r w:rsidR="00BA7378">
        <w:rPr>
          <w:szCs w:val="22"/>
        </w:rPr>
        <w:t>D</w:t>
      </w:r>
      <w:r w:rsidR="00BA7378" w:rsidRPr="00DA1C79">
        <w:rPr>
          <w:szCs w:val="22"/>
        </w:rPr>
        <w:t>efence</w:t>
      </w:r>
      <w:r w:rsidR="00DA1C79" w:rsidRPr="00DA1C79">
        <w:rPr>
          <w:szCs w:val="22"/>
        </w:rPr>
        <w:t xml:space="preserve"> </w:t>
      </w:r>
      <w:r w:rsidR="00BA7378">
        <w:rPr>
          <w:szCs w:val="22"/>
        </w:rPr>
        <w:t>M</w:t>
      </w:r>
      <w:r w:rsidR="00DA1C79" w:rsidRPr="00DA1C79">
        <w:rPr>
          <w:szCs w:val="22"/>
        </w:rPr>
        <w:t>echanisms</w:t>
      </w:r>
      <w:r w:rsidR="00DA1C79">
        <w:rPr>
          <w:szCs w:val="22"/>
        </w:rPr>
        <w:t xml:space="preserve">, XSS is the process of </w:t>
      </w:r>
      <w:r w:rsidR="00DB393B">
        <w:rPr>
          <w:szCs w:val="22"/>
        </w:rPr>
        <w:t xml:space="preserve">inserting malicious code or script into the webpage of a website on the client-side input parameters, exploiting the execution of scripts in the </w:t>
      </w:r>
      <w:r w:rsidR="00B7048F">
        <w:rPr>
          <w:szCs w:val="22"/>
        </w:rPr>
        <w:t>client’s</w:t>
      </w:r>
      <w:r w:rsidR="00DB393B">
        <w:rPr>
          <w:szCs w:val="22"/>
        </w:rPr>
        <w:t xml:space="preserve"> web browser. The author stated there are four different types of XSS, although these can be broadly placed into </w:t>
      </w:r>
      <w:r w:rsidR="00547B02">
        <w:rPr>
          <w:szCs w:val="22"/>
        </w:rPr>
        <w:t>three</w:t>
      </w:r>
      <w:r w:rsidR="00DB393B">
        <w:rPr>
          <w:szCs w:val="22"/>
        </w:rPr>
        <w:t xml:space="preserve"> categories, stored XSS</w:t>
      </w:r>
      <w:r w:rsidR="00547B02">
        <w:rPr>
          <w:szCs w:val="22"/>
        </w:rPr>
        <w:t>,</w:t>
      </w:r>
      <w:r w:rsidR="00DB393B">
        <w:rPr>
          <w:szCs w:val="22"/>
        </w:rPr>
        <w:t xml:space="preserve"> reflected XSS </w:t>
      </w:r>
      <w:r w:rsidR="00547B02">
        <w:rPr>
          <w:szCs w:val="22"/>
        </w:rPr>
        <w:t>and DOM-based XSS</w:t>
      </w:r>
      <w:r w:rsidR="00BA7378">
        <w:rPr>
          <w:szCs w:val="22"/>
        </w:rPr>
        <w:t xml:space="preserve">, as shown in figure </w:t>
      </w:r>
      <w:r w:rsidR="00E919FC">
        <w:rPr>
          <w:szCs w:val="22"/>
        </w:rPr>
        <w:t>5</w:t>
      </w:r>
      <w:r w:rsidR="00547B02">
        <w:rPr>
          <w:szCs w:val="22"/>
        </w:rPr>
        <w:t xml:space="preserve"> </w:t>
      </w:r>
      <w:r w:rsidR="00192408">
        <w:rPr>
          <w:szCs w:val="22"/>
        </w:rPr>
        <w:fldChar w:fldCharType="begin"/>
      </w:r>
      <w:r w:rsidR="00192408">
        <w:rPr>
          <w:szCs w:val="22"/>
        </w:rPr>
        <w:instrText xml:space="preserve"> ADDIN ZOTERO_ITEM CSL_CITATION {"citationID":"gi523gCw","properties":{"formattedCitation":"[12]","plainCitation":"[12]","noteIndex":0},"citationItems":[{"id":292,"uris":["http://zotero.org/users/10421233/items/5TT8XDTW"],"itemData":{"id":292,"type":"article-journal","abstract":"The advancement of technology and the digitization of organizational functions and services have propelled the world into a new era of computing capability and sophistication. The proliferation and usability of such complex technological services raise several security concerns. One of the most critical concerns is cross-site scripting (XSS) attacks. This paper has concentrated on revealing and comprehensively analyzing XSS injection attacks, detection, and prevention concisely and accurately. I have done a thorough study and reviewed several research papers and publications with a specific focus on the researchers’ defensive techniques for preventing XSS attacks and subdivided them into five categories: machine learning techniques, server-side techniques, client-side techniques, proxy-based techniques, and combined approaches. The majority of existing cutting-edge XSS defensive approaches carefully analyzed in this paper offer protection against the traditional XSS attacks, such as stored and reflected XSS. There is currently no reliable solution to provide adequate protection against the newly discovered XSS attack known as DOM-based and mutation-based XSS attacks. After reading all of the proposed models and identifying their drawbacks, I recommend a combination of static, dynamic, and code auditing in conjunction with secure coding and continuous user awareness campaigns about XSS emerging attacks.","container-title":"International Journal of Communications, Network and System Sciences","DOI":"10.4236/ijcns.2022.158010","issue":"8","language":"en","license":"http://creativecommons.org/licenses/by/4.0/","note":"number: 8\npublisher: Scientific Research Publishing","page":"126-148","source":"www.scirp.org","title":"Cross-Site Scripting Attacks and Defensive Techniques: A Comprehensive Survey*","title-short":"Cross-Site Scripting Attacks and Defensive Techniques","volume":"15","author":[{"family":"Weamie","given":"Sonkarlay J. Y."}],"issued":{"date-parts":[["2022",8,2]]}}}],"schema":"https://github.com/citation-style-language/schema/raw/master/csl-citation.json"} </w:instrText>
      </w:r>
      <w:r w:rsidR="00192408">
        <w:rPr>
          <w:szCs w:val="22"/>
        </w:rPr>
        <w:fldChar w:fldCharType="separate"/>
      </w:r>
      <w:r w:rsidR="00192408" w:rsidRPr="00192408">
        <w:t>[12]</w:t>
      </w:r>
      <w:r w:rsidR="00192408">
        <w:rPr>
          <w:szCs w:val="22"/>
        </w:rPr>
        <w:fldChar w:fldCharType="end"/>
      </w:r>
      <w:r w:rsidR="00BA7378">
        <w:rPr>
          <w:szCs w:val="22"/>
        </w:rPr>
        <w:t>:</w:t>
      </w:r>
    </w:p>
    <w:p w14:paraId="5C04A582" w14:textId="394E423F" w:rsidR="00EC1A56" w:rsidRDefault="00EC1A56" w:rsidP="005D77F7">
      <w:pPr>
        <w:rPr>
          <w:szCs w:val="22"/>
        </w:rPr>
      </w:pPr>
    </w:p>
    <w:p w14:paraId="33278732" w14:textId="77777777" w:rsidR="00EC1A56" w:rsidRDefault="00EC1A56" w:rsidP="00EC1A56">
      <w:pPr>
        <w:keepNext/>
      </w:pPr>
      <w:r>
        <w:rPr>
          <w:noProof/>
          <w:szCs w:val="22"/>
          <w14:ligatures w14:val="standardContextual"/>
        </w:rPr>
        <w:drawing>
          <wp:inline distT="0" distB="0" distL="0" distR="0" wp14:anchorId="6C85A001" wp14:editId="3AC1C31F">
            <wp:extent cx="5486400" cy="2033155"/>
            <wp:effectExtent l="0" t="0" r="57150" b="571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14:paraId="0A504973" w14:textId="62EE625A" w:rsidR="00EC1A56" w:rsidRDefault="00EC1A56" w:rsidP="00EC1A56">
      <w:pPr>
        <w:pStyle w:val="Caption"/>
      </w:pPr>
      <w:bookmarkStart w:id="37" w:name="_Toc133696699"/>
      <w:r>
        <w:t xml:space="preserve">Figure </w:t>
      </w:r>
      <w:fldSimple w:instr=" SEQ Figure \* ARABIC ">
        <w:r w:rsidR="00A466DA">
          <w:rPr>
            <w:noProof/>
          </w:rPr>
          <w:t>5</w:t>
        </w:r>
      </w:fldSimple>
      <w:r>
        <w:t xml:space="preserve"> </w:t>
      </w:r>
      <w:r w:rsidR="00BA7378">
        <w:t>Categories</w:t>
      </w:r>
      <w:r>
        <w:t xml:space="preserve"> of XSS Attack, information from </w:t>
      </w:r>
      <w:r>
        <w:fldChar w:fldCharType="begin"/>
      </w:r>
      <w:r>
        <w:instrText xml:space="preserve"> ADDIN ZOTERO_ITEM CSL_CITATION {"citationID":"0rEe9UX3","properties":{"formattedCitation":"[12]","plainCitation":"[12]","noteIndex":0},"citationItems":[{"id":292,"uris":["http://zotero.org/users/10421233/items/5TT8XDTW"],"itemData":{"id":292,"type":"article-journal","abstract":"The advancement of technology and the digitization of organizational functions and services have propelled the world into a new era of computing capability and sophistication. The proliferation and usability of such complex technological services raise several security concerns. One of the most critical concerns is cross-site scripting (XSS) attacks. This paper has concentrated on revealing and comprehensively analyzing XSS injection attacks, detection, and prevention concisely and accurately. I have done a thorough study and reviewed several research papers and publications with a specific focus on the researchers’ defensive techniques for preventing XSS attacks and subdivided them into five categories: machine learning techniques, server-side techniques, client-side techniques, proxy-based techniques, and combined approaches. The majority of existing cutting-edge XSS defensive approaches carefully analyzed in this paper offer protection against the traditional XSS attacks, such as stored and reflected XSS. There is currently no reliable solution to provide adequate protection against the newly discovered XSS attack known as DOM-based and mutation-based XSS attacks. After reading all of the proposed models and identifying their drawbacks, I recommend a combination of static, dynamic, and code auditing in conjunction with secure coding and continuous user awareness campaigns about XSS emerging attacks.","container-title":"International Journal of Communications, Network and System Sciences","DOI":"10.4236/ijcns.2022.158010","issue":"8","language":"en","license":"http://creativecommons.org/licenses/by/4.0/","note":"number: 8\npublisher: Scientific Research Publishing","page":"126-148","source":"www.scirp.org","title":"Cross-Site Scripting Attacks and Defensive Techniques: A Comprehensive Survey*","title-short":"Cross-Site Scripting Attacks and Defensive Techniques","volume":"15","author":[{"family":"Weamie","given":"Sonkarlay J. Y."}],"issued":{"date-parts":[["2022",8,2]]}}}],"schema":"https://github.com/citation-style-language/schema/raw/master/csl-citation.json"} </w:instrText>
      </w:r>
      <w:r>
        <w:fldChar w:fldCharType="separate"/>
      </w:r>
      <w:r w:rsidRPr="00EC1A56">
        <w:rPr>
          <w:rFonts w:cs="Arial"/>
        </w:rPr>
        <w:t>[12]</w:t>
      </w:r>
      <w:bookmarkEnd w:id="37"/>
      <w:r>
        <w:fldChar w:fldCharType="end"/>
      </w:r>
    </w:p>
    <w:p w14:paraId="27847868" w14:textId="77777777" w:rsidR="005F3B83" w:rsidRPr="005F3B83" w:rsidRDefault="005F3B83" w:rsidP="005F3B83"/>
    <w:p w14:paraId="630ACC35" w14:textId="507EC612" w:rsidR="00547B02" w:rsidRDefault="00192408" w:rsidP="00A94B5B">
      <w:pPr>
        <w:pStyle w:val="ListParagraph"/>
        <w:numPr>
          <w:ilvl w:val="0"/>
          <w:numId w:val="3"/>
        </w:numPr>
        <w:rPr>
          <w:szCs w:val="22"/>
        </w:rPr>
      </w:pPr>
      <w:r>
        <w:rPr>
          <w:szCs w:val="22"/>
        </w:rPr>
        <w:t>Stored XSS – Also known as persistent XSS, this type of attack is when the malicious code/script is injected into the web application and permanently stored in the server database. This code will then be served to any user that accesses the web page.</w:t>
      </w:r>
    </w:p>
    <w:p w14:paraId="2E970A35" w14:textId="5EA8B499" w:rsidR="00192408" w:rsidRDefault="00192408" w:rsidP="00A94B5B">
      <w:pPr>
        <w:pStyle w:val="ListParagraph"/>
        <w:numPr>
          <w:ilvl w:val="0"/>
          <w:numId w:val="3"/>
        </w:numPr>
        <w:rPr>
          <w:szCs w:val="22"/>
        </w:rPr>
      </w:pPr>
      <w:r>
        <w:rPr>
          <w:szCs w:val="22"/>
        </w:rPr>
        <w:t xml:space="preserve">Reflected XSS </w:t>
      </w:r>
      <w:r w:rsidR="00957FEC">
        <w:rPr>
          <w:szCs w:val="22"/>
        </w:rPr>
        <w:t>–</w:t>
      </w:r>
      <w:r>
        <w:rPr>
          <w:szCs w:val="22"/>
        </w:rPr>
        <w:t xml:space="preserve"> </w:t>
      </w:r>
      <w:r w:rsidR="00957FEC">
        <w:rPr>
          <w:szCs w:val="22"/>
        </w:rPr>
        <w:t xml:space="preserve">Rather than injecting the web server, this attack imbeds the malicious script in a URL link </w:t>
      </w:r>
      <w:r w:rsidR="00994493">
        <w:rPr>
          <w:szCs w:val="22"/>
        </w:rPr>
        <w:t>that</w:t>
      </w:r>
      <w:r w:rsidR="00957FEC">
        <w:rPr>
          <w:szCs w:val="22"/>
        </w:rPr>
        <w:t xml:space="preserve"> is then posted to a webserver</w:t>
      </w:r>
      <w:r w:rsidR="00994493">
        <w:rPr>
          <w:szCs w:val="22"/>
        </w:rPr>
        <w:t>, appearing on the client side as an error message or search result</w:t>
      </w:r>
      <w:r w:rsidR="00957FEC">
        <w:rPr>
          <w:szCs w:val="22"/>
        </w:rPr>
        <w:t>.</w:t>
      </w:r>
      <w:r w:rsidR="00994493">
        <w:rPr>
          <w:szCs w:val="22"/>
        </w:rPr>
        <w:t xml:space="preserve"> </w:t>
      </w:r>
      <w:r w:rsidR="00957FEC">
        <w:rPr>
          <w:szCs w:val="22"/>
        </w:rPr>
        <w:t xml:space="preserve"> This method is known as a non-persistent XSS as it is only activated when the victim interacts with it by clicking the link.</w:t>
      </w:r>
    </w:p>
    <w:p w14:paraId="379C1E77" w14:textId="43EE2613" w:rsidR="00010651" w:rsidRDefault="00994493" w:rsidP="00A94B5B">
      <w:pPr>
        <w:pStyle w:val="ListParagraph"/>
        <w:numPr>
          <w:ilvl w:val="0"/>
          <w:numId w:val="3"/>
        </w:numPr>
        <w:rPr>
          <w:szCs w:val="22"/>
        </w:rPr>
      </w:pPr>
      <w:r>
        <w:rPr>
          <w:szCs w:val="22"/>
        </w:rPr>
        <w:t>DOM-based XSS is more complex as it operates entirely on the client-side, manipulating the</w:t>
      </w:r>
      <w:r w:rsidR="00010651">
        <w:rPr>
          <w:szCs w:val="22"/>
        </w:rPr>
        <w:t xml:space="preserve"> </w:t>
      </w:r>
      <w:r>
        <w:rPr>
          <w:szCs w:val="22"/>
        </w:rPr>
        <w:t>interface of a web browser</w:t>
      </w:r>
      <w:r w:rsidR="003E6D22">
        <w:rPr>
          <w:szCs w:val="22"/>
        </w:rPr>
        <w:t xml:space="preserve"> by dynamically altering the document object model on its browser</w:t>
      </w:r>
      <w:r w:rsidR="00010651">
        <w:rPr>
          <w:szCs w:val="22"/>
        </w:rPr>
        <w:t>. This process has no server involvement as the malicious code is added to</w:t>
      </w:r>
      <w:r w:rsidR="004C0027">
        <w:rPr>
          <w:szCs w:val="22"/>
        </w:rPr>
        <w:t xml:space="preserve"> </w:t>
      </w:r>
      <w:r w:rsidR="00010651">
        <w:rPr>
          <w:szCs w:val="22"/>
        </w:rPr>
        <w:t>the URL in the URI side, which is interpreted by the client browser</w:t>
      </w:r>
      <w:r w:rsidR="004C0027">
        <w:rPr>
          <w:szCs w:val="22"/>
        </w:rPr>
        <w:t>. This type of attack will not work</w:t>
      </w:r>
      <w:r w:rsidR="00BA7378">
        <w:rPr>
          <w:szCs w:val="22"/>
        </w:rPr>
        <w:t xml:space="preserve"> on</w:t>
      </w:r>
      <w:r w:rsidR="004C0027">
        <w:rPr>
          <w:szCs w:val="22"/>
        </w:rPr>
        <w:t xml:space="preserve"> all browsers, but only those compatible with that specific script in the URI.</w:t>
      </w:r>
      <w:r w:rsidR="00BA7378">
        <w:rPr>
          <w:szCs w:val="22"/>
        </w:rPr>
        <w:t xml:space="preserve"> Figure </w:t>
      </w:r>
      <w:r w:rsidR="00E919FC">
        <w:rPr>
          <w:szCs w:val="22"/>
        </w:rPr>
        <w:t>6</w:t>
      </w:r>
      <w:r w:rsidR="00BA7378">
        <w:rPr>
          <w:szCs w:val="22"/>
        </w:rPr>
        <w:t xml:space="preserve"> presents a basic example of a stored/persistent XSS attack:</w:t>
      </w:r>
    </w:p>
    <w:p w14:paraId="66999BB8" w14:textId="2DF7C4AD" w:rsidR="00EC1A56" w:rsidRDefault="00EC1A56" w:rsidP="00EC1A56">
      <w:pPr>
        <w:pStyle w:val="ListParagraph"/>
        <w:rPr>
          <w:szCs w:val="22"/>
        </w:rPr>
      </w:pPr>
    </w:p>
    <w:p w14:paraId="2A33D316" w14:textId="77777777" w:rsidR="00EC1A56" w:rsidRDefault="00EC1A56" w:rsidP="00EC1A56">
      <w:pPr>
        <w:keepNext/>
      </w:pPr>
      <w:r>
        <w:rPr>
          <w:noProof/>
        </w:rPr>
        <w:drawing>
          <wp:inline distT="0" distB="0" distL="0" distR="0" wp14:anchorId="24DCE5DA" wp14:editId="0E57497E">
            <wp:extent cx="5719619" cy="2369128"/>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837315" cy="2417879"/>
                    </a:xfrm>
                    <a:prstGeom prst="rect">
                      <a:avLst/>
                    </a:prstGeom>
                  </pic:spPr>
                </pic:pic>
              </a:graphicData>
            </a:graphic>
          </wp:inline>
        </w:drawing>
      </w:r>
    </w:p>
    <w:p w14:paraId="1540EABB" w14:textId="4F935086" w:rsidR="00EC1A56" w:rsidRDefault="00EC1A56" w:rsidP="00EC1A56">
      <w:pPr>
        <w:pStyle w:val="Caption"/>
        <w:rPr>
          <w:sz w:val="22"/>
          <w:szCs w:val="22"/>
        </w:rPr>
      </w:pPr>
      <w:bookmarkStart w:id="38" w:name="_Toc133696700"/>
      <w:r>
        <w:t xml:space="preserve">Figure </w:t>
      </w:r>
      <w:fldSimple w:instr=" SEQ Figure \* ARABIC ">
        <w:r w:rsidR="00A466DA">
          <w:rPr>
            <w:noProof/>
          </w:rPr>
          <w:t>6</w:t>
        </w:r>
      </w:fldSimple>
      <w:r>
        <w:t xml:space="preserve"> Persistent XSS attack, adapted from </w:t>
      </w:r>
      <w:r>
        <w:fldChar w:fldCharType="begin"/>
      </w:r>
      <w:r>
        <w:instrText xml:space="preserve"> ADDIN ZOTERO_ITEM CSL_CITATION {"citationID":"uYfBBmHs","properties":{"formattedCitation":"[13]","plainCitation":"[13]","noteIndex":0},"citationItems":[{"id":296,"uris":["http://zotero.org/users/10421233/items/3T96YAHP"],"itemData":{"id":296,"type":"post-weblog","abstract":"Stored XSS, also known as persistent XSS, is the more damaging of the two. It occurs when a malicious script is injected directly into a vulnerable web application","container-title":"Learning Center","language":"en-US","title":"What is XSS | Stored Cross Site Scripting Example | Imperva","URL":"https://www.imperva.com/learn/application-security/cross-site-scripting-xss-attacks/","accessed":{"date-parts":[["2023",2,26]]}}}],"schema":"https://github.com/citation-style-language/schema/raw/master/csl-citation.json"} </w:instrText>
      </w:r>
      <w:r>
        <w:fldChar w:fldCharType="separate"/>
      </w:r>
      <w:r w:rsidRPr="00EC1A56">
        <w:rPr>
          <w:rFonts w:cs="Arial"/>
        </w:rPr>
        <w:t>[13]</w:t>
      </w:r>
      <w:bookmarkEnd w:id="38"/>
      <w:r>
        <w:fldChar w:fldCharType="end"/>
      </w:r>
    </w:p>
    <w:p w14:paraId="0F572872" w14:textId="58896F6A" w:rsidR="004C0027" w:rsidRDefault="004C0027" w:rsidP="004C0027">
      <w:pPr>
        <w:rPr>
          <w:szCs w:val="22"/>
        </w:rPr>
      </w:pPr>
    </w:p>
    <w:p w14:paraId="4DDAF0FD" w14:textId="1173E7E4" w:rsidR="008657A1" w:rsidRDefault="00E249FD" w:rsidP="004C0027">
      <w:pPr>
        <w:rPr>
          <w:szCs w:val="22"/>
        </w:rPr>
      </w:pPr>
      <w:r>
        <w:rPr>
          <w:szCs w:val="22"/>
        </w:rPr>
        <w:t>Weamie explains that preventative measures can be taken by web app developers such as input-escape and output-escape, a process that involves</w:t>
      </w:r>
      <w:r w:rsidR="008657A1">
        <w:rPr>
          <w:szCs w:val="22"/>
        </w:rPr>
        <w:t xml:space="preserve"> encoding special characters in users code before the input/output process, preventing malicious code from being executed and making them safe to display in a web browser </w:t>
      </w:r>
      <w:r w:rsidR="008657A1">
        <w:rPr>
          <w:szCs w:val="22"/>
        </w:rPr>
        <w:fldChar w:fldCharType="begin"/>
      </w:r>
      <w:r w:rsidR="008657A1">
        <w:rPr>
          <w:szCs w:val="22"/>
        </w:rPr>
        <w:instrText xml:space="preserve"> ADDIN ZOTERO_ITEM CSL_CITATION {"citationID":"G9YR4v8g","properties":{"formattedCitation":"[12]","plainCitation":"[12]","noteIndex":0},"citationItems":[{"id":292,"uris":["http://zotero.org/users/10421233/items/5TT8XDTW"],"itemData":{"id":292,"type":"article-journal","abstract":"The advancement of technology and the digitization of organizational functions and services have propelled the world into a new era of computing capability and sophistication. The proliferation and usability of such complex technological services raise several security concerns. One of the most critical concerns is cross-site scripting (XSS) attacks. This paper has concentrated on revealing and comprehensively analyzing XSS injection attacks, detection, and prevention concisely and accurately. I have done a thorough study and reviewed several research papers and publications with a specific focus on the researchers’ defensive techniques for preventing XSS attacks and subdivided them into five categories: machine learning techniques, server-side techniques, client-side techniques, proxy-based techniques, and combined approaches. The majority of existing cutting-edge XSS defensive approaches carefully analyzed in this paper offer protection against the traditional XSS attacks, such as stored and reflected XSS. There is currently no reliable solution to provide adequate protection against the newly discovered XSS attack known as DOM-based and mutation-based XSS attacks. After reading all of the proposed models and identifying their drawbacks, I recommend a combination of static, dynamic, and code auditing in conjunction with secure coding and continuous user awareness campaigns about XSS emerging attacks.","container-title":"International Journal of Communications, Network and System Sciences","DOI":"10.4236/ijcns.2022.158010","issue":"8","language":"en","license":"http://creativecommons.org/licenses/by/4.0/","note":"number: 8\npublisher: Scientific Research Publishing","page":"126-148","source":"www.scirp.org","title":"Cross-Site Scripting Attacks and Defensive Techniques: A Comprehensive Survey*","title-short":"Cross-Site Scripting Attacks and Defensive Techniques","volume":"15","author":[{"family":"Weamie","given":"Sonkarlay J. Y."}],"issued":{"date-parts":[["2022",8,2]]}}}],"schema":"https://github.com/citation-style-language/schema/raw/master/csl-citation.json"} </w:instrText>
      </w:r>
      <w:r w:rsidR="008657A1">
        <w:rPr>
          <w:szCs w:val="22"/>
        </w:rPr>
        <w:fldChar w:fldCharType="separate"/>
      </w:r>
      <w:r w:rsidR="008657A1" w:rsidRPr="008657A1">
        <w:t>[12]</w:t>
      </w:r>
      <w:r w:rsidR="008657A1">
        <w:rPr>
          <w:szCs w:val="22"/>
        </w:rPr>
        <w:fldChar w:fldCharType="end"/>
      </w:r>
      <w:r w:rsidR="008657A1">
        <w:rPr>
          <w:szCs w:val="22"/>
        </w:rPr>
        <w:t xml:space="preserve">. </w:t>
      </w:r>
    </w:p>
    <w:p w14:paraId="605CB890" w14:textId="4AA1B027" w:rsidR="004C0027" w:rsidRDefault="008657A1" w:rsidP="004C0027">
      <w:pPr>
        <w:rPr>
          <w:szCs w:val="22"/>
        </w:rPr>
      </w:pPr>
      <w:r>
        <w:rPr>
          <w:szCs w:val="22"/>
        </w:rPr>
        <w:t xml:space="preserve">Various automated scanning tools can also detect vulnerabilities present in web applications. </w:t>
      </w:r>
      <w:r w:rsidR="004C0027">
        <w:rPr>
          <w:szCs w:val="22"/>
        </w:rPr>
        <w:t xml:space="preserve">Whilst </w:t>
      </w:r>
      <w:r w:rsidR="00BA7378">
        <w:rPr>
          <w:szCs w:val="22"/>
        </w:rPr>
        <w:t>DOM-based</w:t>
      </w:r>
      <w:r w:rsidR="004C0027">
        <w:rPr>
          <w:szCs w:val="22"/>
        </w:rPr>
        <w:t xml:space="preserve"> XSS </w:t>
      </w:r>
      <w:r w:rsidR="00277952">
        <w:rPr>
          <w:szCs w:val="22"/>
        </w:rPr>
        <w:t>is more difficult to detect</w:t>
      </w:r>
      <w:r w:rsidR="004C0027">
        <w:rPr>
          <w:szCs w:val="22"/>
        </w:rPr>
        <w:t xml:space="preserve"> due to its lack of server involvement, </w:t>
      </w:r>
      <w:r w:rsidR="004C0027" w:rsidRPr="00DA1C79">
        <w:rPr>
          <w:szCs w:val="22"/>
        </w:rPr>
        <w:t>Weami</w:t>
      </w:r>
      <w:r w:rsidR="004C0027">
        <w:rPr>
          <w:szCs w:val="22"/>
        </w:rPr>
        <w:t>e states it is almost impossible to detect such vulnerabilities with automated scanning tools.</w:t>
      </w:r>
      <w:r w:rsidR="00277952">
        <w:rPr>
          <w:szCs w:val="22"/>
        </w:rPr>
        <w:t xml:space="preserve"> </w:t>
      </w:r>
      <w:r w:rsidR="002330EB">
        <w:rPr>
          <w:szCs w:val="22"/>
        </w:rPr>
        <w:t>However</w:t>
      </w:r>
      <w:r w:rsidR="00BA7378">
        <w:rPr>
          <w:szCs w:val="22"/>
        </w:rPr>
        <w:t>,</w:t>
      </w:r>
      <w:r w:rsidR="00277952">
        <w:rPr>
          <w:szCs w:val="22"/>
        </w:rPr>
        <w:t xml:space="preserve"> Zed Attack Proxy (ZAP)</w:t>
      </w:r>
      <w:r w:rsidR="00193F54">
        <w:rPr>
          <w:szCs w:val="22"/>
        </w:rPr>
        <w:t xml:space="preserve">, </w:t>
      </w:r>
      <w:r w:rsidR="00277952">
        <w:rPr>
          <w:szCs w:val="22"/>
        </w:rPr>
        <w:t xml:space="preserve">an open source scanning tool </w:t>
      </w:r>
      <w:r>
        <w:rPr>
          <w:szCs w:val="22"/>
        </w:rPr>
        <w:t>maintained</w:t>
      </w:r>
      <w:r w:rsidR="00277952">
        <w:rPr>
          <w:szCs w:val="22"/>
        </w:rPr>
        <w:t xml:space="preserve"> under the </w:t>
      </w:r>
      <w:r w:rsidR="00277952" w:rsidRPr="00277952">
        <w:rPr>
          <w:szCs w:val="22"/>
        </w:rPr>
        <w:t>Open Web Application Security Project</w:t>
      </w:r>
      <w:r w:rsidR="00193F54">
        <w:rPr>
          <w:szCs w:val="22"/>
        </w:rPr>
        <w:t xml:space="preserve"> </w:t>
      </w:r>
      <w:r w:rsidR="00277952">
        <w:rPr>
          <w:szCs w:val="22"/>
        </w:rPr>
        <w:t>(</w:t>
      </w:r>
      <w:r>
        <w:rPr>
          <w:szCs w:val="22"/>
        </w:rPr>
        <w:t xml:space="preserve">OWESP) </w:t>
      </w:r>
      <w:r w:rsidR="002330EB">
        <w:rPr>
          <w:szCs w:val="22"/>
        </w:rPr>
        <w:t>features a</w:t>
      </w:r>
      <w:r w:rsidR="00193F54">
        <w:rPr>
          <w:szCs w:val="22"/>
        </w:rPr>
        <w:t xml:space="preserve"> plugin that works by sitting between the server and browser, injecting its </w:t>
      </w:r>
      <w:r w:rsidR="00193F54">
        <w:rPr>
          <w:szCs w:val="22"/>
        </w:rPr>
        <w:lastRenderedPageBreak/>
        <w:t>own DOM code and monitoring the outcome. Whilst the developer states this tool can take significantly longer than non-</w:t>
      </w:r>
      <w:r w:rsidR="00277952">
        <w:rPr>
          <w:szCs w:val="22"/>
        </w:rPr>
        <w:t>browser-based</w:t>
      </w:r>
      <w:r w:rsidR="00193F54">
        <w:rPr>
          <w:szCs w:val="22"/>
        </w:rPr>
        <w:t xml:space="preserve"> scanning and only detects one individual vulnerability per node, this tool can be particularly effective in identifying DOM vulnerabilities before they are exposed by threat actors</w:t>
      </w:r>
      <w:r w:rsidR="00277952">
        <w:rPr>
          <w:szCs w:val="22"/>
        </w:rPr>
        <w:t xml:space="preserve"> </w:t>
      </w:r>
      <w:r w:rsidR="00277952">
        <w:rPr>
          <w:szCs w:val="22"/>
        </w:rPr>
        <w:fldChar w:fldCharType="begin"/>
      </w:r>
      <w:r w:rsidR="00EC1A56">
        <w:rPr>
          <w:szCs w:val="22"/>
        </w:rPr>
        <w:instrText xml:space="preserve"> ADDIN ZOTERO_ITEM CSL_CITATION {"citationID":"OkPR0CKc","properties":{"formattedCitation":"[14]","plainCitation":"[14]","noteIndex":0},"citationItems":[{"id":294,"uris":["http://zotero.org/users/10421233/items/UIJULTP2"],"itemData":{"id":294,"type":"webpage","title":"OWASP ZAP – DOM XSS Active Scan Rule","URL":"https://www.zaproxy.org/docs/desktop/addons/dom-xss-active-scan-rule/","accessed":{"date-parts":[["2023",2,26]]}}}],"schema":"https://github.com/citation-style-language/schema/raw/master/csl-citation.json"} </w:instrText>
      </w:r>
      <w:r w:rsidR="00277952">
        <w:rPr>
          <w:szCs w:val="22"/>
        </w:rPr>
        <w:fldChar w:fldCharType="separate"/>
      </w:r>
      <w:r w:rsidR="00EC1A56" w:rsidRPr="00EC1A56">
        <w:t>[14]</w:t>
      </w:r>
      <w:r w:rsidR="00277952">
        <w:rPr>
          <w:szCs w:val="22"/>
        </w:rPr>
        <w:fldChar w:fldCharType="end"/>
      </w:r>
      <w:r w:rsidR="00193F54">
        <w:rPr>
          <w:szCs w:val="22"/>
        </w:rPr>
        <w:t>.</w:t>
      </w:r>
      <w:r w:rsidR="004C0027">
        <w:rPr>
          <w:szCs w:val="22"/>
        </w:rPr>
        <w:t xml:space="preserve"> </w:t>
      </w:r>
    </w:p>
    <w:p w14:paraId="103F5442" w14:textId="77777777" w:rsidR="008657A1" w:rsidRPr="004C0027" w:rsidRDefault="008657A1" w:rsidP="004C0027">
      <w:pPr>
        <w:rPr>
          <w:szCs w:val="22"/>
        </w:rPr>
      </w:pPr>
    </w:p>
    <w:p w14:paraId="5A8B9904" w14:textId="5021DD90" w:rsidR="00C21AD6" w:rsidRPr="00C21AD6" w:rsidRDefault="005D77F7" w:rsidP="00B54020">
      <w:pPr>
        <w:pStyle w:val="Heading1"/>
      </w:pPr>
      <w:bookmarkStart w:id="39" w:name="_Toc134017444"/>
      <w:r>
        <w:t>2.2.</w:t>
      </w:r>
      <w:r w:rsidR="00DC393E">
        <w:t>2</w:t>
      </w:r>
      <w:r>
        <w:t xml:space="preserve"> Distributed Denial of Service</w:t>
      </w:r>
      <w:bookmarkEnd w:id="39"/>
    </w:p>
    <w:p w14:paraId="3126579B" w14:textId="7383ED20" w:rsidR="001C2E05" w:rsidRDefault="001C2E05" w:rsidP="005D77F7">
      <w:pPr>
        <w:rPr>
          <w:szCs w:val="22"/>
        </w:rPr>
      </w:pPr>
      <w:r>
        <w:rPr>
          <w:szCs w:val="22"/>
        </w:rPr>
        <w:t xml:space="preserve">Denial of service has been a </w:t>
      </w:r>
      <w:r w:rsidR="009F5627">
        <w:rPr>
          <w:szCs w:val="22"/>
        </w:rPr>
        <w:t>long-standing</w:t>
      </w:r>
      <w:r>
        <w:rPr>
          <w:szCs w:val="22"/>
        </w:rPr>
        <w:t xml:space="preserve"> threat to networks that remains pertinent due to </w:t>
      </w:r>
      <w:r w:rsidR="00770499">
        <w:rPr>
          <w:szCs w:val="22"/>
        </w:rPr>
        <w:t>its</w:t>
      </w:r>
      <w:r w:rsidR="009F5627">
        <w:rPr>
          <w:szCs w:val="22"/>
        </w:rPr>
        <w:t xml:space="preserve"> increasing sophistication, makin</w:t>
      </w:r>
      <w:r w:rsidR="00770499">
        <w:rPr>
          <w:szCs w:val="22"/>
        </w:rPr>
        <w:t>g it</w:t>
      </w:r>
      <w:r w:rsidR="009F5627">
        <w:rPr>
          <w:szCs w:val="22"/>
        </w:rPr>
        <w:t xml:space="preserve"> one of the most common attack vectors.</w:t>
      </w:r>
      <w:r w:rsidR="00CA7A22">
        <w:rPr>
          <w:szCs w:val="22"/>
        </w:rPr>
        <w:t xml:space="preserve"> As described </w:t>
      </w:r>
      <w:r w:rsidR="00C45C02">
        <w:rPr>
          <w:szCs w:val="22"/>
        </w:rPr>
        <w:t>the National Cyber</w:t>
      </w:r>
      <w:r w:rsidR="00CA5D6D">
        <w:rPr>
          <w:szCs w:val="22"/>
        </w:rPr>
        <w:t xml:space="preserve"> Security Centre</w:t>
      </w:r>
      <w:r w:rsidR="00A16E35">
        <w:rPr>
          <w:szCs w:val="22"/>
        </w:rPr>
        <w:t xml:space="preserve"> (NSCS)</w:t>
      </w:r>
      <w:r w:rsidR="002330EB">
        <w:rPr>
          <w:szCs w:val="22"/>
        </w:rPr>
        <w:fldChar w:fldCharType="begin"/>
      </w:r>
      <w:r w:rsidR="002330EB">
        <w:instrText xml:space="preserve"> XE "</w:instrText>
      </w:r>
      <w:r w:rsidR="002330EB" w:rsidRPr="000B69FB">
        <w:rPr>
          <w:szCs w:val="22"/>
        </w:rPr>
        <w:instrText>National Cyber Security Centre</w:instrText>
      </w:r>
      <w:r w:rsidR="002330EB" w:rsidRPr="000B69FB">
        <w:instrText>:(NSCS)</w:instrText>
      </w:r>
      <w:r w:rsidR="002330EB">
        <w:instrText xml:space="preserve">" </w:instrText>
      </w:r>
      <w:r w:rsidR="002330EB">
        <w:rPr>
          <w:szCs w:val="22"/>
        </w:rPr>
        <w:fldChar w:fldCharType="end"/>
      </w:r>
      <w:r w:rsidR="00CA7A22">
        <w:rPr>
          <w:szCs w:val="22"/>
        </w:rPr>
        <w:t>, this attack aims to impair the use of a computer network and its infrastructure by flooding it with unwanted traffic to the extent that it disrupts legitimate operations.</w:t>
      </w:r>
      <w:r w:rsidR="00AB307A">
        <w:rPr>
          <w:szCs w:val="22"/>
        </w:rPr>
        <w:t xml:space="preserve"> A DoS attack occurs when the attack emanates from a single computer</w:t>
      </w:r>
      <w:r w:rsidR="00A055BF">
        <w:rPr>
          <w:szCs w:val="22"/>
        </w:rPr>
        <w:t>,</w:t>
      </w:r>
      <w:r w:rsidR="00AB307A">
        <w:rPr>
          <w:szCs w:val="22"/>
        </w:rPr>
        <w:t xml:space="preserve"> whereas a DDoS attack utilises multiple devices to launch the offensive</w:t>
      </w:r>
      <w:r w:rsidR="00770499">
        <w:rPr>
          <w:szCs w:val="22"/>
        </w:rPr>
        <w:t xml:space="preserve">. </w:t>
      </w:r>
      <w:r w:rsidR="002330EB">
        <w:rPr>
          <w:szCs w:val="22"/>
        </w:rPr>
        <w:t xml:space="preserve">As presented in figure </w:t>
      </w:r>
      <w:r w:rsidR="00813389">
        <w:rPr>
          <w:szCs w:val="22"/>
        </w:rPr>
        <w:t>7</w:t>
      </w:r>
      <w:r w:rsidR="002330EB">
        <w:rPr>
          <w:szCs w:val="22"/>
        </w:rPr>
        <w:t>,</w:t>
      </w:r>
      <w:r w:rsidR="00CA5D6D">
        <w:rPr>
          <w:szCs w:val="22"/>
        </w:rPr>
        <w:t xml:space="preserve"> clusters of nodes operating from different IP addresses</w:t>
      </w:r>
      <w:r w:rsidR="002330EB">
        <w:rPr>
          <w:szCs w:val="22"/>
        </w:rPr>
        <w:t xml:space="preserve"> can increase</w:t>
      </w:r>
      <w:r w:rsidR="00CA5D6D">
        <w:rPr>
          <w:szCs w:val="22"/>
        </w:rPr>
        <w:t xml:space="preserve"> </w:t>
      </w:r>
      <w:r w:rsidR="00770499">
        <w:rPr>
          <w:szCs w:val="22"/>
        </w:rPr>
        <w:t xml:space="preserve">the threat from DDoS attack </w:t>
      </w:r>
      <w:r w:rsidR="00CA5D6D">
        <w:rPr>
          <w:szCs w:val="22"/>
        </w:rPr>
        <w:t>by its potential to send greater volume of data to the target</w:t>
      </w:r>
      <w:r w:rsidR="00A16E35">
        <w:rPr>
          <w:szCs w:val="22"/>
        </w:rPr>
        <w:t xml:space="preserve"> whilst</w:t>
      </w:r>
      <w:r w:rsidR="00770499">
        <w:rPr>
          <w:szCs w:val="22"/>
        </w:rPr>
        <w:t xml:space="preserve"> making the source of attack difficult to identif</w:t>
      </w:r>
      <w:r w:rsidR="00A16E35">
        <w:rPr>
          <w:szCs w:val="22"/>
        </w:rPr>
        <w:t>y</w:t>
      </w:r>
      <w:r w:rsidR="00AA3157">
        <w:rPr>
          <w:szCs w:val="22"/>
        </w:rPr>
        <w:t xml:space="preserve">. </w:t>
      </w:r>
      <w:r w:rsidR="00A055BF">
        <w:rPr>
          <w:szCs w:val="22"/>
        </w:rPr>
        <w:t xml:space="preserve">The </w:t>
      </w:r>
      <w:r w:rsidR="00A16E35">
        <w:rPr>
          <w:szCs w:val="22"/>
        </w:rPr>
        <w:t>NCSC</w:t>
      </w:r>
      <w:r w:rsidR="00A055BF">
        <w:rPr>
          <w:szCs w:val="22"/>
        </w:rPr>
        <w:t xml:space="preserve"> highlights several forms of DoS ranging from signal jamming to disrupt Wi-Fi services, destruction of equipment and domain name hijacking, all of which can cause denial of service</w:t>
      </w:r>
      <w:r w:rsidR="00A16E35">
        <w:rPr>
          <w:szCs w:val="22"/>
        </w:rPr>
        <w:t>, yet</w:t>
      </w:r>
      <w:r w:rsidR="00A055BF">
        <w:rPr>
          <w:szCs w:val="22"/>
        </w:rPr>
        <w:t xml:space="preserve"> </w:t>
      </w:r>
      <w:r w:rsidR="00A16E35">
        <w:rPr>
          <w:szCs w:val="22"/>
        </w:rPr>
        <w:t>t</w:t>
      </w:r>
      <w:r w:rsidR="00A055BF">
        <w:rPr>
          <w:szCs w:val="22"/>
        </w:rPr>
        <w:t>he typical form of DoS</w:t>
      </w:r>
      <w:r w:rsidR="00A16E35">
        <w:rPr>
          <w:szCs w:val="22"/>
        </w:rPr>
        <w:t>,</w:t>
      </w:r>
      <w:r w:rsidR="00A055BF">
        <w:rPr>
          <w:szCs w:val="22"/>
        </w:rPr>
        <w:t xml:space="preserve"> lies in network-layer overload and </w:t>
      </w:r>
      <w:r w:rsidR="00AA3157">
        <w:rPr>
          <w:szCs w:val="22"/>
        </w:rPr>
        <w:t xml:space="preserve">application layer overload. This can be particularly damaging to OT systems due to a dependence on low-bandwidth infrastructure that is not designed for high volume traffic </w:t>
      </w:r>
      <w:r w:rsidR="00AA3157">
        <w:rPr>
          <w:szCs w:val="22"/>
        </w:rPr>
        <w:fldChar w:fldCharType="begin"/>
      </w:r>
      <w:r w:rsidR="00AA3157">
        <w:rPr>
          <w:szCs w:val="22"/>
        </w:rPr>
        <w:instrText xml:space="preserve"> ADDIN ZOTERO_ITEM CSL_CITATION {"citationID":"StV1DYRh","properties":{"formattedCitation":"[15]","plainCitation":"[15]","noteIndex":0},"citationItems":[{"id":298,"uris":["http://zotero.org/users/10421233/items/J3WPYFLX"],"itemData":{"id":298,"type":"webpage","abstract":"Guidance to help organisations understand and mitigate DoS attacks.","language":"en","title":"Denial of Service (DoS) guidance","URL":"https://www.ncsc.gov.uk/collection/denial-service-dos-guidance-collection","accessed":{"date-parts":[["2023",2,27]]}}}],"schema":"https://github.com/citation-style-language/schema/raw/master/csl-citation.json"} </w:instrText>
      </w:r>
      <w:r w:rsidR="00AA3157">
        <w:rPr>
          <w:szCs w:val="22"/>
        </w:rPr>
        <w:fldChar w:fldCharType="separate"/>
      </w:r>
      <w:r w:rsidR="00AA3157" w:rsidRPr="00AA3157">
        <w:t>[15]</w:t>
      </w:r>
      <w:r w:rsidR="00AA3157">
        <w:rPr>
          <w:szCs w:val="22"/>
        </w:rPr>
        <w:fldChar w:fldCharType="end"/>
      </w:r>
      <w:r w:rsidR="00AA3157">
        <w:rPr>
          <w:szCs w:val="22"/>
        </w:rPr>
        <w:t>.</w:t>
      </w:r>
    </w:p>
    <w:p w14:paraId="463C325F" w14:textId="77777777" w:rsidR="00623D81" w:rsidRDefault="00623D81" w:rsidP="005D77F7">
      <w:pPr>
        <w:rPr>
          <w:szCs w:val="22"/>
        </w:rPr>
      </w:pPr>
    </w:p>
    <w:p w14:paraId="5E3C752A" w14:textId="77777777" w:rsidR="00214451" w:rsidRDefault="00214451" w:rsidP="00214451">
      <w:pPr>
        <w:keepNext/>
      </w:pPr>
      <w:r>
        <w:rPr>
          <w:noProof/>
          <w:szCs w:val="22"/>
          <w14:ligatures w14:val="standardContextual"/>
        </w:rPr>
        <w:drawing>
          <wp:inline distT="0" distB="0" distL="0" distR="0" wp14:anchorId="7CFF77F2" wp14:editId="3C952E9C">
            <wp:extent cx="5735320" cy="2784764"/>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746991" cy="2790431"/>
                    </a:xfrm>
                    <a:prstGeom prst="rect">
                      <a:avLst/>
                    </a:prstGeom>
                  </pic:spPr>
                </pic:pic>
              </a:graphicData>
            </a:graphic>
          </wp:inline>
        </w:drawing>
      </w:r>
    </w:p>
    <w:p w14:paraId="1AA63284" w14:textId="661B9F7A" w:rsidR="00214451" w:rsidRDefault="00214451" w:rsidP="00797C69">
      <w:pPr>
        <w:pStyle w:val="Caption"/>
        <w:rPr>
          <w:sz w:val="22"/>
          <w:szCs w:val="22"/>
        </w:rPr>
      </w:pPr>
      <w:bookmarkStart w:id="40" w:name="_Toc133696701"/>
      <w:r>
        <w:t xml:space="preserve">Figure </w:t>
      </w:r>
      <w:fldSimple w:instr=" SEQ Figure \* ARABIC ">
        <w:r w:rsidR="00A466DA">
          <w:rPr>
            <w:noProof/>
          </w:rPr>
          <w:t>7</w:t>
        </w:r>
      </w:fldSimple>
      <w:r>
        <w:t xml:space="preserve"> DDoS Attack Diagram, adapted from </w:t>
      </w:r>
      <w:r>
        <w:fldChar w:fldCharType="begin"/>
      </w:r>
      <w:r>
        <w:instrText xml:space="preserve"> ADDIN ZOTERO_ITEM CSL_CITATION {"citationID":"Z5VPQzlk","properties":{"formattedCitation":"[16]","plainCitation":"[16]","noteIndex":0},"citationItems":[{"id":322,"uris":["http://zotero.org/users/10421233/items/UD3VS793"],"itemData":{"id":322,"type":"article-journal","abstract":"Distributed denial-of-service is one kind of the most highlighted and most important attacks of today’s cyberworld. With simple but extremely powerful attack mechanisms, it introduces an immense threat to current Internet community. In this article, we present a comprehensive survey of distributed denial-of-service attack, prevention, and mitigation techniques. We provide a systematic analysis of this type of attacks including motivations and evolution, analysis of different attacks so far, protection techniques and mitigation techniques, and possible limitations and challenges of existing research. Finally, some important research directions are outlined which require more attentions in near future to ensure successful defense against distributed denial-of-service attacks.","container-title":"International Journal of Distributed Sensor Networks","DOI":"10.1177/1550147717741463","journalAbbreviation":"International Journal of Distributed Sensor Networks","page":"155014771774146","source":"ResearchGate","title":"A survey of distributed denial-of-service attack, prevention, and mitigation techniques","volume":"13","author":[{"family":"Mahjabin","given":"Tasnuva"},{"family":"Xiao","given":"Yang"},{"family":"Sun","given":"Guang"},{"family":"Jiang","given":"Wangdong"}],"issued":{"date-parts":[["2017",12,1]]}}}],"schema":"https://github.com/citation-style-language/schema/raw/master/csl-citation.json"} </w:instrText>
      </w:r>
      <w:r>
        <w:fldChar w:fldCharType="separate"/>
      </w:r>
      <w:r w:rsidRPr="00214451">
        <w:rPr>
          <w:rFonts w:cs="Arial"/>
        </w:rPr>
        <w:t>[16]</w:t>
      </w:r>
      <w:bookmarkEnd w:id="40"/>
      <w:r>
        <w:fldChar w:fldCharType="end"/>
      </w:r>
    </w:p>
    <w:p w14:paraId="36A73238" w14:textId="77777777" w:rsidR="00214451" w:rsidRPr="001C2E05" w:rsidRDefault="00214451" w:rsidP="005D77F7">
      <w:pPr>
        <w:rPr>
          <w:szCs w:val="22"/>
        </w:rPr>
      </w:pPr>
    </w:p>
    <w:p w14:paraId="654BF4A6" w14:textId="59D6815D" w:rsidR="009C4015" w:rsidRDefault="00F61FA9" w:rsidP="00F61FA9">
      <w:pPr>
        <w:pStyle w:val="Heading1"/>
      </w:pPr>
      <w:bookmarkStart w:id="41" w:name="_Toc134017445"/>
      <w:r>
        <w:lastRenderedPageBreak/>
        <w:t>2.2.</w:t>
      </w:r>
      <w:r w:rsidR="00DC393E">
        <w:t>3</w:t>
      </w:r>
      <w:r>
        <w:t xml:space="preserve"> Brute Force Attack</w:t>
      </w:r>
      <w:bookmarkEnd w:id="41"/>
    </w:p>
    <w:p w14:paraId="3FAAD3BE" w14:textId="77777777" w:rsidR="00C21AD6" w:rsidRPr="00C21AD6" w:rsidRDefault="00C21AD6" w:rsidP="00C21AD6"/>
    <w:p w14:paraId="61E9F371" w14:textId="01226175" w:rsidR="00797C69" w:rsidRDefault="005E46FD" w:rsidP="00F61FA9">
      <w:pPr>
        <w:rPr>
          <w:szCs w:val="22"/>
        </w:rPr>
      </w:pPr>
      <w:r>
        <w:rPr>
          <w:szCs w:val="22"/>
        </w:rPr>
        <w:t xml:space="preserve">The simple process of trial and error can be applied to guessing any </w:t>
      </w:r>
      <w:r w:rsidR="00342EEA">
        <w:rPr>
          <w:szCs w:val="22"/>
        </w:rPr>
        <w:t>outcome of finite possibility</w:t>
      </w:r>
      <w:r>
        <w:rPr>
          <w:szCs w:val="22"/>
        </w:rPr>
        <w:t>. A commonly used analogy in describing brute force attacks is that of a thief trying every combination on a safe until it opens. As described by Cloudflare, a leading network</w:t>
      </w:r>
      <w:r w:rsidR="00B94D1A">
        <w:rPr>
          <w:szCs w:val="22"/>
        </w:rPr>
        <w:t>-</w:t>
      </w:r>
      <w:r>
        <w:rPr>
          <w:szCs w:val="22"/>
        </w:rPr>
        <w:t xml:space="preserve">security organisation, the </w:t>
      </w:r>
      <w:r w:rsidR="00061866">
        <w:rPr>
          <w:szCs w:val="22"/>
        </w:rPr>
        <w:t>effectiveness</w:t>
      </w:r>
      <w:r>
        <w:rPr>
          <w:szCs w:val="22"/>
        </w:rPr>
        <w:t xml:space="preserve"> of</w:t>
      </w:r>
      <w:r w:rsidR="00061866">
        <w:rPr>
          <w:szCs w:val="22"/>
        </w:rPr>
        <w:t xml:space="preserve"> a</w:t>
      </w:r>
      <w:r>
        <w:rPr>
          <w:szCs w:val="22"/>
        </w:rPr>
        <w:t xml:space="preserve"> brute force</w:t>
      </w:r>
      <w:r w:rsidR="00061866">
        <w:rPr>
          <w:szCs w:val="22"/>
        </w:rPr>
        <w:t xml:space="preserve"> attack is due to its simplicity.</w:t>
      </w:r>
      <w:r>
        <w:rPr>
          <w:szCs w:val="22"/>
        </w:rPr>
        <w:t xml:space="preserve"> Given enough time, the </w:t>
      </w:r>
      <w:r w:rsidR="00AC2803">
        <w:rPr>
          <w:szCs w:val="22"/>
        </w:rPr>
        <w:t>attacker</w:t>
      </w:r>
      <w:r>
        <w:rPr>
          <w:szCs w:val="22"/>
        </w:rPr>
        <w:t xml:space="preserve"> will succeed. </w:t>
      </w:r>
      <w:r w:rsidR="00061866">
        <w:rPr>
          <w:szCs w:val="22"/>
        </w:rPr>
        <w:t>Using</w:t>
      </w:r>
      <w:r>
        <w:rPr>
          <w:szCs w:val="22"/>
        </w:rPr>
        <w:t xml:space="preserve"> automated tools, this method can be applied to many network features such as passwords and encryption keys</w:t>
      </w:r>
      <w:r w:rsidR="00061866">
        <w:rPr>
          <w:szCs w:val="22"/>
        </w:rPr>
        <w:t xml:space="preserve"> by combining characters until the target string is eventually matched.</w:t>
      </w:r>
      <w:r w:rsidR="00342EEA">
        <w:rPr>
          <w:szCs w:val="22"/>
        </w:rPr>
        <w:t xml:space="preserve"> </w:t>
      </w:r>
      <w:r w:rsidR="00AC2803">
        <w:rPr>
          <w:szCs w:val="22"/>
        </w:rPr>
        <w:t>The greater processing power at the disposal of the attacker, the faster the process can run.</w:t>
      </w:r>
      <w:r w:rsidR="00342EEA">
        <w:rPr>
          <w:szCs w:val="22"/>
        </w:rPr>
        <w:t xml:space="preserve"> </w:t>
      </w:r>
      <w:r w:rsidR="00061866">
        <w:rPr>
          <w:szCs w:val="22"/>
        </w:rPr>
        <w:t>The greater complexity of the target string, the more sizeable the number of character combinations can be made</w:t>
      </w:r>
      <w:r w:rsidR="002330EB">
        <w:rPr>
          <w:szCs w:val="22"/>
        </w:rPr>
        <w:t xml:space="preserve">. These correlating factors are illustrated in figure </w:t>
      </w:r>
      <w:r w:rsidR="00813389">
        <w:rPr>
          <w:szCs w:val="22"/>
        </w:rPr>
        <w:t>8</w:t>
      </w:r>
      <w:r w:rsidR="00342EEA">
        <w:rPr>
          <w:szCs w:val="22"/>
        </w:rPr>
        <w:t xml:space="preserve"> </w:t>
      </w:r>
      <w:r w:rsidR="00342EEA">
        <w:rPr>
          <w:szCs w:val="22"/>
        </w:rPr>
        <w:fldChar w:fldCharType="begin"/>
      </w:r>
      <w:r w:rsidR="00342EEA">
        <w:rPr>
          <w:szCs w:val="22"/>
        </w:rPr>
        <w:instrText xml:space="preserve"> ADDIN ZOTERO_ITEM CSL_CITATION {"citationID":"Z053dGU2","properties":{"formattedCitation":"[17]","plainCitation":"[17]","noteIndex":0},"citationItems":[{"id":326,"uris":["http://zotero.org/users/10421233/items/ZFGC9IWK"],"itemData":{"id":326,"type":"webpage","abstract":"A brute force attack tries every possible combination until it cracks the code. Learn how brute force attacks work.","container-title":"Cloudflare","language":"en-gb","title":"What is a brute force attack?","URL":"https://www.cloudflare.com/learning/bots/brute-force-attack/","accessed":{"date-parts":[["2023",3,2]]}}}],"schema":"https://github.com/citation-style-language/schema/raw/master/csl-citation.json"} </w:instrText>
      </w:r>
      <w:r w:rsidR="00342EEA">
        <w:rPr>
          <w:szCs w:val="22"/>
        </w:rPr>
        <w:fldChar w:fldCharType="separate"/>
      </w:r>
      <w:r w:rsidR="00342EEA" w:rsidRPr="00342EEA">
        <w:t>[17]</w:t>
      </w:r>
      <w:r w:rsidR="00342EEA">
        <w:rPr>
          <w:szCs w:val="22"/>
        </w:rPr>
        <w:fldChar w:fldCharType="end"/>
      </w:r>
      <w:r w:rsidR="002330EB">
        <w:rPr>
          <w:szCs w:val="22"/>
        </w:rPr>
        <w:t>:</w:t>
      </w:r>
    </w:p>
    <w:p w14:paraId="7DED38D4" w14:textId="10AA102F" w:rsidR="00342EEA" w:rsidRDefault="00342EEA" w:rsidP="00F61FA9">
      <w:pPr>
        <w:rPr>
          <w:szCs w:val="22"/>
        </w:rPr>
      </w:pPr>
    </w:p>
    <w:p w14:paraId="69C9B26C" w14:textId="77777777" w:rsidR="00342EEA" w:rsidRDefault="00342EEA" w:rsidP="00342EEA">
      <w:pPr>
        <w:keepNext/>
      </w:pPr>
      <w:r>
        <w:rPr>
          <w:noProof/>
          <w:szCs w:val="22"/>
          <w14:ligatures w14:val="standardContextual"/>
        </w:rPr>
        <w:drawing>
          <wp:inline distT="0" distB="0" distL="0" distR="0" wp14:anchorId="31F19F7D" wp14:editId="4FD5BF46">
            <wp:extent cx="5731510" cy="3836035"/>
            <wp:effectExtent l="0" t="0" r="2540" b="0"/>
            <wp:docPr id="10" name="Picture 10"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731510" cy="3836035"/>
                    </a:xfrm>
                    <a:prstGeom prst="rect">
                      <a:avLst/>
                    </a:prstGeom>
                  </pic:spPr>
                </pic:pic>
              </a:graphicData>
            </a:graphic>
          </wp:inline>
        </w:drawing>
      </w:r>
    </w:p>
    <w:p w14:paraId="673B9597" w14:textId="788BA1EF" w:rsidR="00342EEA" w:rsidRDefault="00342EEA" w:rsidP="00342EEA">
      <w:pPr>
        <w:pStyle w:val="Caption"/>
      </w:pPr>
      <w:bookmarkStart w:id="42" w:name="_Toc133696702"/>
      <w:r>
        <w:t xml:space="preserve">Figure </w:t>
      </w:r>
      <w:fldSimple w:instr=" SEQ Figure \* ARABIC ">
        <w:r w:rsidR="00A466DA">
          <w:rPr>
            <w:noProof/>
          </w:rPr>
          <w:t>8</w:t>
        </w:r>
      </w:fldSimple>
      <w:r>
        <w:t xml:space="preserve"> Computing time for brute force attack, adapted from </w:t>
      </w:r>
      <w:r>
        <w:fldChar w:fldCharType="begin"/>
      </w:r>
      <w:r>
        <w:instrText xml:space="preserve"> ADDIN ZOTERO_ITEM CSL_CITATION {"citationID":"QX9EysvC","properties":{"formattedCitation":"[17]","plainCitation":"[17]","noteIndex":0},"citationItems":[{"id":326,"uris":["http://zotero.org/users/10421233/items/ZFGC9IWK"],"itemData":{"id":326,"type":"webpage","abstract":"A brute force attack tries every possible combination until it cracks the code. Learn how brute force attacks work.","container-title":"Cloudflare","language":"en-gb","title":"What is a brute force attack?","URL":"https://www.cloudflare.com/learning/bots/brute-force-attack/","accessed":{"date-parts":[["2023",3,2]]}}}],"schema":"https://github.com/citation-style-language/schema/raw/master/csl-citation.json"} </w:instrText>
      </w:r>
      <w:r>
        <w:fldChar w:fldCharType="separate"/>
      </w:r>
      <w:r w:rsidRPr="00342EEA">
        <w:rPr>
          <w:rFonts w:cs="Arial"/>
        </w:rPr>
        <w:t>[17]</w:t>
      </w:r>
      <w:bookmarkEnd w:id="42"/>
      <w:r>
        <w:fldChar w:fldCharType="end"/>
      </w:r>
    </w:p>
    <w:p w14:paraId="02C58CB9" w14:textId="77777777" w:rsidR="005F06A9" w:rsidRDefault="005F06A9" w:rsidP="00342EEA">
      <w:pPr>
        <w:rPr>
          <w:szCs w:val="22"/>
        </w:rPr>
      </w:pPr>
    </w:p>
    <w:p w14:paraId="2C508990" w14:textId="3F38D80F" w:rsidR="00342EEA" w:rsidRDefault="007769BD" w:rsidP="00342EEA">
      <w:pPr>
        <w:rPr>
          <w:szCs w:val="22"/>
        </w:rPr>
      </w:pPr>
      <w:r>
        <w:rPr>
          <w:szCs w:val="22"/>
        </w:rPr>
        <w:t>Scripts will typically apply a dictionary of common passwords or use</w:t>
      </w:r>
      <w:r w:rsidR="005F06A9" w:rsidRPr="005F06A9">
        <w:rPr>
          <w:szCs w:val="22"/>
        </w:rPr>
        <w:t xml:space="preserve"> </w:t>
      </w:r>
      <w:r w:rsidR="005F06A9">
        <w:rPr>
          <w:szCs w:val="22"/>
        </w:rPr>
        <w:t xml:space="preserve">a database of previously leaked passwords </w:t>
      </w:r>
      <w:r>
        <w:rPr>
          <w:szCs w:val="22"/>
        </w:rPr>
        <w:t>to aid the process, but more complex tools may combine computing power with several different techniques to increase success.</w:t>
      </w:r>
      <w:r w:rsidR="005F06A9">
        <w:rPr>
          <w:szCs w:val="22"/>
        </w:rPr>
        <w:t xml:space="preserve"> Advanced tools may use distributed computing or apply a rainbow table to crack hashing algorithms, vastly increasing the processing speed.</w:t>
      </w:r>
    </w:p>
    <w:p w14:paraId="47A5D067" w14:textId="12213F1E" w:rsidR="005F06A9" w:rsidRDefault="005F06A9" w:rsidP="00342EEA">
      <w:pPr>
        <w:rPr>
          <w:szCs w:val="22"/>
        </w:rPr>
      </w:pPr>
    </w:p>
    <w:p w14:paraId="207F1C45" w14:textId="54347B27" w:rsidR="005F06A9" w:rsidRDefault="005F06A9" w:rsidP="00342EEA">
      <w:pPr>
        <w:rPr>
          <w:szCs w:val="22"/>
        </w:rPr>
      </w:pPr>
      <w:r>
        <w:rPr>
          <w:szCs w:val="22"/>
        </w:rPr>
        <w:lastRenderedPageBreak/>
        <w:t>Password security policies can be applied to mitigate the threat of brute force attacks.</w:t>
      </w:r>
      <w:r w:rsidR="00455467">
        <w:rPr>
          <w:szCs w:val="22"/>
        </w:rPr>
        <w:t xml:space="preserve"> However, a recent study by Microsoft suggests that</w:t>
      </w:r>
      <w:r w:rsidR="00100875">
        <w:rPr>
          <w:szCs w:val="22"/>
        </w:rPr>
        <w:t xml:space="preserve"> </w:t>
      </w:r>
      <w:r w:rsidR="00455467">
        <w:rPr>
          <w:szCs w:val="22"/>
        </w:rPr>
        <w:t>s</w:t>
      </w:r>
      <w:r w:rsidR="00100875">
        <w:rPr>
          <w:szCs w:val="22"/>
        </w:rPr>
        <w:t>ome of the</w:t>
      </w:r>
      <w:r w:rsidR="00455467">
        <w:rPr>
          <w:szCs w:val="22"/>
        </w:rPr>
        <w:t xml:space="preserve"> more traditional</w:t>
      </w:r>
      <w:r w:rsidR="00100875">
        <w:rPr>
          <w:szCs w:val="22"/>
        </w:rPr>
        <w:t xml:space="preserve"> security procedures </w:t>
      </w:r>
      <w:r w:rsidR="00455467">
        <w:rPr>
          <w:szCs w:val="22"/>
        </w:rPr>
        <w:t xml:space="preserve">may have a detrimental effect on the overall security posture. The issues explained in the study are outlined in the following list </w:t>
      </w:r>
      <w:r w:rsidR="008676D6">
        <w:rPr>
          <w:szCs w:val="22"/>
        </w:rPr>
        <w:fldChar w:fldCharType="begin"/>
      </w:r>
      <w:r w:rsidR="008676D6">
        <w:rPr>
          <w:szCs w:val="22"/>
        </w:rPr>
        <w:instrText xml:space="preserve"> ADDIN ZOTERO_ITEM CSL_CITATION {"citationID":"BJzwKQgo","properties":{"formattedCitation":"[18]","plainCitation":"[18]","noteIndex":0},"citationItems":[{"id":329,"uris":["http://zotero.org/users/10421233/items/LB2WAZY4"],"itemData":{"id":329,"type":"article-journal","language":"en","source":"Zotero","title":"Microsoft Password Guidance","author":[{"family":"Hicock","given":"Robyn"}]}}],"schema":"https://github.com/citation-style-language/schema/raw/master/csl-citation.json"} </w:instrText>
      </w:r>
      <w:r w:rsidR="008676D6">
        <w:rPr>
          <w:szCs w:val="22"/>
        </w:rPr>
        <w:fldChar w:fldCharType="separate"/>
      </w:r>
      <w:r w:rsidR="008676D6" w:rsidRPr="008676D6">
        <w:t>[18]</w:t>
      </w:r>
      <w:r w:rsidR="008676D6">
        <w:rPr>
          <w:szCs w:val="22"/>
        </w:rPr>
        <w:fldChar w:fldCharType="end"/>
      </w:r>
      <w:r w:rsidR="00455467">
        <w:rPr>
          <w:szCs w:val="22"/>
        </w:rPr>
        <w:t xml:space="preserve">: </w:t>
      </w:r>
    </w:p>
    <w:p w14:paraId="2596A8B1" w14:textId="77777777" w:rsidR="008676D6" w:rsidRDefault="008676D6" w:rsidP="00342EEA">
      <w:pPr>
        <w:rPr>
          <w:szCs w:val="22"/>
        </w:rPr>
      </w:pPr>
    </w:p>
    <w:p w14:paraId="04CE0ABF" w14:textId="168A5A11" w:rsidR="00455467" w:rsidRDefault="00455467" w:rsidP="00A94B5B">
      <w:pPr>
        <w:pStyle w:val="ListParagraph"/>
        <w:numPr>
          <w:ilvl w:val="0"/>
          <w:numId w:val="4"/>
        </w:numPr>
        <w:rPr>
          <w:szCs w:val="22"/>
        </w:rPr>
      </w:pPr>
      <w:r w:rsidRPr="00455467">
        <w:rPr>
          <w:szCs w:val="22"/>
        </w:rPr>
        <w:t xml:space="preserve">Setting </w:t>
      </w:r>
      <w:r w:rsidR="00100875" w:rsidRPr="00455467">
        <w:rPr>
          <w:szCs w:val="22"/>
        </w:rPr>
        <w:t>excessively long passwords (beyond 10)</w:t>
      </w:r>
      <w:r w:rsidRPr="00455467">
        <w:rPr>
          <w:szCs w:val="22"/>
        </w:rPr>
        <w:t xml:space="preserve"> may </w:t>
      </w:r>
      <w:r w:rsidR="00100875" w:rsidRPr="00455467">
        <w:rPr>
          <w:szCs w:val="22"/>
        </w:rPr>
        <w:t>lead to repeated common words and</w:t>
      </w:r>
      <w:r w:rsidR="008676D6">
        <w:rPr>
          <w:szCs w:val="22"/>
        </w:rPr>
        <w:t>/or</w:t>
      </w:r>
      <w:r w:rsidR="00100875" w:rsidRPr="00455467">
        <w:rPr>
          <w:szCs w:val="22"/>
        </w:rPr>
        <w:t xml:space="preserve"> users</w:t>
      </w:r>
      <w:r w:rsidR="008676D6">
        <w:rPr>
          <w:szCs w:val="22"/>
        </w:rPr>
        <w:t xml:space="preserve"> predictably</w:t>
      </w:r>
      <w:r w:rsidR="00100875" w:rsidRPr="00455467">
        <w:rPr>
          <w:szCs w:val="22"/>
        </w:rPr>
        <w:t xml:space="preserve"> reaching the exact password limit</w:t>
      </w:r>
      <w:r>
        <w:rPr>
          <w:szCs w:val="22"/>
        </w:rPr>
        <w:t>.</w:t>
      </w:r>
    </w:p>
    <w:p w14:paraId="770B56DB" w14:textId="6C1955F5" w:rsidR="00455467" w:rsidRDefault="00455467" w:rsidP="00A94B5B">
      <w:pPr>
        <w:pStyle w:val="ListParagraph"/>
        <w:numPr>
          <w:ilvl w:val="0"/>
          <w:numId w:val="4"/>
        </w:numPr>
        <w:rPr>
          <w:szCs w:val="22"/>
        </w:rPr>
      </w:pPr>
      <w:r>
        <w:rPr>
          <w:szCs w:val="22"/>
        </w:rPr>
        <w:t xml:space="preserve"> Requiring special characters may lead to predictable substitutions such as “$” for “S” or alternatively “@” for “a”.</w:t>
      </w:r>
    </w:p>
    <w:p w14:paraId="151D76A6" w14:textId="58E4253E" w:rsidR="008676D6" w:rsidRDefault="00455467" w:rsidP="00A94B5B">
      <w:pPr>
        <w:pStyle w:val="ListParagraph"/>
        <w:numPr>
          <w:ilvl w:val="0"/>
          <w:numId w:val="4"/>
        </w:numPr>
        <w:rPr>
          <w:szCs w:val="22"/>
        </w:rPr>
      </w:pPr>
      <w:r>
        <w:rPr>
          <w:szCs w:val="22"/>
        </w:rPr>
        <w:t>setting password expiry may have detrimental effect as their research suggests the new password is often a variation of the one it replaces.</w:t>
      </w:r>
    </w:p>
    <w:p w14:paraId="4375B20F" w14:textId="250C694E" w:rsidR="008676D6" w:rsidRDefault="008676D6" w:rsidP="008676D6">
      <w:pPr>
        <w:rPr>
          <w:szCs w:val="22"/>
        </w:rPr>
      </w:pPr>
    </w:p>
    <w:p w14:paraId="68308A3C" w14:textId="622565D1" w:rsidR="008676D6" w:rsidRDefault="008676D6" w:rsidP="008676D6">
      <w:pPr>
        <w:rPr>
          <w:szCs w:val="22"/>
        </w:rPr>
      </w:pPr>
      <w:r>
        <w:rPr>
          <w:szCs w:val="22"/>
        </w:rPr>
        <w:t>The latest mitigation methods have subsequently become more advanced to match the sophistication of attackers. A list of present defence methods is outlined as follows:</w:t>
      </w:r>
    </w:p>
    <w:p w14:paraId="4FBFE7EE" w14:textId="1031699C" w:rsidR="008676D6" w:rsidRDefault="008676D6" w:rsidP="008676D6">
      <w:pPr>
        <w:rPr>
          <w:szCs w:val="22"/>
        </w:rPr>
      </w:pPr>
    </w:p>
    <w:p w14:paraId="52AD3879" w14:textId="5BC03C92" w:rsidR="008676D6" w:rsidRDefault="008676D6" w:rsidP="00A94B5B">
      <w:pPr>
        <w:pStyle w:val="ListParagraph"/>
        <w:numPr>
          <w:ilvl w:val="0"/>
          <w:numId w:val="5"/>
        </w:numPr>
        <w:rPr>
          <w:szCs w:val="22"/>
        </w:rPr>
      </w:pPr>
      <w:r>
        <w:rPr>
          <w:szCs w:val="22"/>
        </w:rPr>
        <w:t>Two-factor authentication (2FA</w:t>
      </w:r>
      <w:r w:rsidR="002330EB">
        <w:rPr>
          <w:szCs w:val="22"/>
        </w:rPr>
        <w:fldChar w:fldCharType="begin"/>
      </w:r>
      <w:r w:rsidR="002330EB">
        <w:instrText xml:space="preserve"> XE "</w:instrText>
      </w:r>
      <w:r w:rsidR="002330EB" w:rsidRPr="00443515">
        <w:rPr>
          <w:szCs w:val="22"/>
        </w:rPr>
        <w:instrText>Two-factor authentication</w:instrText>
      </w:r>
      <w:r w:rsidR="002330EB" w:rsidRPr="00443515">
        <w:instrText>:(2FA)</w:instrText>
      </w:r>
      <w:r w:rsidR="002330EB">
        <w:instrText xml:space="preserve">" </w:instrText>
      </w:r>
      <w:r w:rsidR="002330EB">
        <w:rPr>
          <w:szCs w:val="22"/>
        </w:rPr>
        <w:fldChar w:fldCharType="end"/>
      </w:r>
      <w:r>
        <w:rPr>
          <w:szCs w:val="22"/>
        </w:rPr>
        <w:t xml:space="preserve">) is commonly provided by a number of organisations, such as </w:t>
      </w:r>
      <w:r w:rsidR="006F4AE8">
        <w:rPr>
          <w:szCs w:val="22"/>
        </w:rPr>
        <w:t>Microsoft</w:t>
      </w:r>
      <w:r>
        <w:rPr>
          <w:szCs w:val="22"/>
        </w:rPr>
        <w:t xml:space="preserve"> Authenticator, requiring the user to verify their credentials on a second device to prove </w:t>
      </w:r>
      <w:r w:rsidR="007F2BA0">
        <w:rPr>
          <w:szCs w:val="22"/>
        </w:rPr>
        <w:t>their identity in a manner befitting the AAA framework</w:t>
      </w:r>
      <w:r w:rsidR="006F4AE8">
        <w:rPr>
          <w:szCs w:val="22"/>
        </w:rPr>
        <w:t xml:space="preserve"> </w:t>
      </w:r>
      <w:r w:rsidR="006F4AE8">
        <w:rPr>
          <w:szCs w:val="22"/>
        </w:rPr>
        <w:fldChar w:fldCharType="begin"/>
      </w:r>
      <w:r w:rsidR="006F4AE8">
        <w:rPr>
          <w:szCs w:val="22"/>
        </w:rPr>
        <w:instrText xml:space="preserve"> ADDIN ZOTERO_ITEM CSL_CITATION {"citationID":"UE8JKPai","properties":{"formattedCitation":"[19]","plainCitation":"[19]","noteIndex":0},"citationItems":[{"id":332,"uris":["http://zotero.org/users/10421233/items/YGH8JT2D"],"itemData":{"id":332,"type":"webpage","title":"How to use two-step verification with your Microsoft account - Microsoft Support","URL":"https://support.microsoft.com/en-gb/account-billing/how-to-use-two-step-verification-with-your-microsoft-account-c7910146-672f-01e9-50a0-93b4585e7eb4","accessed":{"date-parts":[["2023",3,3]]}}}],"schema":"https://github.com/citation-style-language/schema/raw/master/csl-citation.json"} </w:instrText>
      </w:r>
      <w:r w:rsidR="006F4AE8">
        <w:rPr>
          <w:szCs w:val="22"/>
        </w:rPr>
        <w:fldChar w:fldCharType="separate"/>
      </w:r>
      <w:r w:rsidR="006F4AE8" w:rsidRPr="006F4AE8">
        <w:t>[19]</w:t>
      </w:r>
      <w:r w:rsidR="006F4AE8">
        <w:rPr>
          <w:szCs w:val="22"/>
        </w:rPr>
        <w:fldChar w:fldCharType="end"/>
      </w:r>
      <w:r w:rsidR="006F4AE8">
        <w:rPr>
          <w:szCs w:val="22"/>
        </w:rPr>
        <w:t>.</w:t>
      </w:r>
    </w:p>
    <w:p w14:paraId="4A72BD62" w14:textId="3D717EA8" w:rsidR="007F2BA0" w:rsidRPr="006E7FCA" w:rsidRDefault="007F2BA0" w:rsidP="00A94B5B">
      <w:pPr>
        <w:pStyle w:val="ListParagraph"/>
        <w:numPr>
          <w:ilvl w:val="0"/>
          <w:numId w:val="5"/>
        </w:numPr>
        <w:rPr>
          <w:szCs w:val="22"/>
        </w:rPr>
      </w:pPr>
      <w:r>
        <w:rPr>
          <w:szCs w:val="22"/>
        </w:rPr>
        <w:t>CAPTCHA</w:t>
      </w:r>
      <w:r w:rsidR="006F4AE8">
        <w:rPr>
          <w:szCs w:val="22"/>
        </w:rPr>
        <w:t xml:space="preserve"> technology, now owned by Google,</w:t>
      </w:r>
      <w:r>
        <w:rPr>
          <w:szCs w:val="22"/>
        </w:rPr>
        <w:t xml:space="preserve"> is the self-explanatory acronym for C</w:t>
      </w:r>
      <w:r w:rsidRPr="007F2BA0">
        <w:rPr>
          <w:szCs w:val="22"/>
        </w:rPr>
        <w:t>ompletely Automated Public Turing test to tell Computers and Humans Apart</w:t>
      </w:r>
      <w:r w:rsidR="006E7FCA">
        <w:rPr>
          <w:szCs w:val="22"/>
        </w:rPr>
        <w:t>, achieved</w:t>
      </w:r>
      <w:r>
        <w:rPr>
          <w:szCs w:val="22"/>
        </w:rPr>
        <w:t xml:space="preserve"> by</w:t>
      </w:r>
      <w:r w:rsidR="006E7FCA">
        <w:rPr>
          <w:szCs w:val="22"/>
        </w:rPr>
        <w:t xml:space="preserve"> generating a distorted image or </w:t>
      </w:r>
      <w:r>
        <w:rPr>
          <w:szCs w:val="22"/>
        </w:rPr>
        <w:t xml:space="preserve">challenging the user to a task that only humans can complete, </w:t>
      </w:r>
      <w:r w:rsidR="006F4AE8">
        <w:rPr>
          <w:szCs w:val="22"/>
        </w:rPr>
        <w:t>eliminating</w:t>
      </w:r>
      <w:r>
        <w:rPr>
          <w:szCs w:val="22"/>
        </w:rPr>
        <w:t xml:space="preserve"> the use of automated tools</w:t>
      </w:r>
      <w:r w:rsidR="006F4AE8">
        <w:rPr>
          <w:szCs w:val="22"/>
        </w:rPr>
        <w:t xml:space="preserve"> that would otherwise gain</w:t>
      </w:r>
      <w:r w:rsidR="002A3203">
        <w:rPr>
          <w:szCs w:val="22"/>
        </w:rPr>
        <w:t xml:space="preserve"> unauthorised</w:t>
      </w:r>
      <w:r w:rsidR="006F4AE8">
        <w:rPr>
          <w:szCs w:val="22"/>
        </w:rPr>
        <w:t xml:space="preserve"> remote access to accounts</w:t>
      </w:r>
      <w:r w:rsidR="006F5026">
        <w:rPr>
          <w:szCs w:val="22"/>
        </w:rPr>
        <w:t xml:space="preserve"> </w:t>
      </w:r>
      <w:r w:rsidR="006F5026">
        <w:rPr>
          <w:szCs w:val="22"/>
        </w:rPr>
        <w:fldChar w:fldCharType="begin"/>
      </w:r>
      <w:r w:rsidR="006F5026">
        <w:rPr>
          <w:szCs w:val="22"/>
        </w:rPr>
        <w:instrText xml:space="preserve"> ADDIN ZOTERO_ITEM CSL_CITATION {"citationID":"y97IDXZQ","properties":{"formattedCitation":"[20]","plainCitation":"[20]","noteIndex":0},"citationItems":[{"id":334,"uris":["http://zotero.org/users/10421233/items/7FM84V9T"],"itemData":{"id":334,"type":"webpage","title":"What is CAPTCHA? - Google Workspace Admin Help","URL":"https://support.google.com/a/answer/1217728?hl=en","accessed":{"date-parts":[["2023",3,3]]}}}],"schema":"https://github.com/citation-style-language/schema/raw/master/csl-citation.json"} </w:instrText>
      </w:r>
      <w:r w:rsidR="006F5026">
        <w:rPr>
          <w:szCs w:val="22"/>
        </w:rPr>
        <w:fldChar w:fldCharType="separate"/>
      </w:r>
      <w:r w:rsidR="006F5026" w:rsidRPr="006F5026">
        <w:t>[20]</w:t>
      </w:r>
      <w:r w:rsidR="006F5026">
        <w:rPr>
          <w:szCs w:val="22"/>
        </w:rPr>
        <w:fldChar w:fldCharType="end"/>
      </w:r>
      <w:r w:rsidR="0054740C" w:rsidRPr="006E7FCA">
        <w:rPr>
          <w:szCs w:val="22"/>
        </w:rPr>
        <w:t>.</w:t>
      </w:r>
      <w:r w:rsidR="006F5026" w:rsidRPr="006E7FCA">
        <w:rPr>
          <w:szCs w:val="22"/>
        </w:rPr>
        <w:t xml:space="preserve"> </w:t>
      </w:r>
    </w:p>
    <w:p w14:paraId="47E25E3A" w14:textId="47248054" w:rsidR="007F2BA0" w:rsidRDefault="0079685B" w:rsidP="00A94B5B">
      <w:pPr>
        <w:pStyle w:val="ListParagraph"/>
        <w:numPr>
          <w:ilvl w:val="0"/>
          <w:numId w:val="5"/>
        </w:numPr>
        <w:rPr>
          <w:szCs w:val="22"/>
        </w:rPr>
      </w:pPr>
      <w:r>
        <w:rPr>
          <w:szCs w:val="22"/>
        </w:rPr>
        <w:t>Behavioural analysi</w:t>
      </w:r>
      <w:r w:rsidR="00D14FB9">
        <w:rPr>
          <w:szCs w:val="22"/>
        </w:rPr>
        <w:t>s features such as</w:t>
      </w:r>
      <w:r>
        <w:rPr>
          <w:szCs w:val="22"/>
        </w:rPr>
        <w:t xml:space="preserve"> Akami Technologies</w:t>
      </w:r>
      <w:r w:rsidR="00D14FB9">
        <w:rPr>
          <w:szCs w:val="22"/>
        </w:rPr>
        <w:t>’</w:t>
      </w:r>
      <w:r>
        <w:rPr>
          <w:szCs w:val="22"/>
        </w:rPr>
        <w:t xml:space="preserve"> Bot Management can be used to identify patterns that would suggest the use of automated tools</w:t>
      </w:r>
      <w:r w:rsidR="00D14FB9">
        <w:rPr>
          <w:szCs w:val="22"/>
        </w:rPr>
        <w:t>. The technology utilises algorithms that identify malicious bot patterns like</w:t>
      </w:r>
      <w:r>
        <w:rPr>
          <w:szCs w:val="22"/>
        </w:rPr>
        <w:t xml:space="preserve"> </w:t>
      </w:r>
      <w:r w:rsidR="00D14FB9">
        <w:rPr>
          <w:szCs w:val="22"/>
        </w:rPr>
        <w:t xml:space="preserve">HTTP anomalies, </w:t>
      </w:r>
      <w:r>
        <w:rPr>
          <w:szCs w:val="22"/>
        </w:rPr>
        <w:t>fast response times and repetitive login attempts</w:t>
      </w:r>
      <w:r w:rsidR="00D14FB9">
        <w:rPr>
          <w:szCs w:val="22"/>
        </w:rPr>
        <w:t xml:space="preserve"> </w:t>
      </w:r>
      <w:r w:rsidR="006F4AE8">
        <w:rPr>
          <w:szCs w:val="22"/>
        </w:rPr>
        <w:fldChar w:fldCharType="begin"/>
      </w:r>
      <w:r w:rsidR="006F5026">
        <w:rPr>
          <w:szCs w:val="22"/>
        </w:rPr>
        <w:instrText xml:space="preserve"> ADDIN ZOTERO_ITEM CSL_CITATION {"citationID":"E4Ks2BGm","properties":{"formattedCitation":"[21]","plainCitation":"[21]","noteIndex":0},"citationItems":[{"id":330,"uris":["http://zotero.org/users/10421233/items/G72HXKI6"],"itemData":{"id":330,"type":"webpage","abstract":"You interact with more than just customers on your website. Bots make up a disproportionate amount of traffic, which can skew human behavior analysis data -- and cause you to make the wrong business decisions. In fact, one Akamai customer with 30% of total traffic from bots noticed a huge gap in business metrics like bounce and conversion rates. Since human and bot behaviors are unique, you need to analyze website performance to see how both impact your organization separately.","language":"en","title":"Visualize and Analyze Bots With Real User Monitoring","URL":"https://www.akamai.com/blog/security/visualize-bots-with-real-user-monitoring","accessed":{"date-parts":[["2023",3,3]]}}}],"schema":"https://github.com/citation-style-language/schema/raw/master/csl-citation.json"} </w:instrText>
      </w:r>
      <w:r w:rsidR="006F4AE8">
        <w:rPr>
          <w:szCs w:val="22"/>
        </w:rPr>
        <w:fldChar w:fldCharType="separate"/>
      </w:r>
      <w:r w:rsidR="006F5026" w:rsidRPr="006F5026">
        <w:t>[21]</w:t>
      </w:r>
      <w:r w:rsidR="006F4AE8">
        <w:rPr>
          <w:szCs w:val="22"/>
        </w:rPr>
        <w:fldChar w:fldCharType="end"/>
      </w:r>
      <w:r>
        <w:rPr>
          <w:szCs w:val="22"/>
        </w:rPr>
        <w:t>.</w:t>
      </w:r>
    </w:p>
    <w:p w14:paraId="4B69FC03" w14:textId="4969FAF5" w:rsidR="0079685B" w:rsidRDefault="0079685B" w:rsidP="0079685B">
      <w:pPr>
        <w:rPr>
          <w:szCs w:val="22"/>
        </w:rPr>
      </w:pPr>
    </w:p>
    <w:p w14:paraId="79B83CB8" w14:textId="77777777" w:rsidR="00061866" w:rsidRPr="005E46FD" w:rsidRDefault="00061866" w:rsidP="00F61FA9">
      <w:pPr>
        <w:rPr>
          <w:szCs w:val="22"/>
        </w:rPr>
      </w:pPr>
    </w:p>
    <w:p w14:paraId="7615473D" w14:textId="1569B072" w:rsidR="00467997" w:rsidRDefault="00F37A2F" w:rsidP="00BD4BA7">
      <w:pPr>
        <w:pStyle w:val="Heading1"/>
      </w:pPr>
      <w:bookmarkStart w:id="43" w:name="_Toc134017446"/>
      <w:r>
        <w:t>2.2.</w:t>
      </w:r>
      <w:r w:rsidR="00DC393E">
        <w:t>4</w:t>
      </w:r>
      <w:r w:rsidR="007B176C">
        <w:t xml:space="preserve"> </w:t>
      </w:r>
      <w:r>
        <w:t>Removable Media Attack</w:t>
      </w:r>
      <w:bookmarkEnd w:id="43"/>
    </w:p>
    <w:p w14:paraId="21F03438" w14:textId="77777777" w:rsidR="00C21AD6" w:rsidRPr="00C21AD6" w:rsidRDefault="00C21AD6" w:rsidP="00C21AD6"/>
    <w:p w14:paraId="1879E825" w14:textId="02AA053F" w:rsidR="006E7FCA" w:rsidRDefault="000533C6" w:rsidP="00F37A2F">
      <w:pPr>
        <w:rPr>
          <w:szCs w:val="22"/>
        </w:rPr>
      </w:pPr>
      <w:r>
        <w:rPr>
          <w:szCs w:val="22"/>
        </w:rPr>
        <w:t>The most common form</w:t>
      </w:r>
      <w:r w:rsidR="006E4347">
        <w:rPr>
          <w:szCs w:val="22"/>
        </w:rPr>
        <w:t>s</w:t>
      </w:r>
      <w:r>
        <w:rPr>
          <w:szCs w:val="22"/>
        </w:rPr>
        <w:t xml:space="preserve"> of cyber-attack typically rely on internet connection for threat-actors</w:t>
      </w:r>
      <w:r w:rsidR="00DE0E68">
        <w:rPr>
          <w:szCs w:val="22"/>
        </w:rPr>
        <w:t xml:space="preserve"> to</w:t>
      </w:r>
      <w:r>
        <w:rPr>
          <w:szCs w:val="22"/>
        </w:rPr>
        <w:t xml:space="preserve"> </w:t>
      </w:r>
      <w:r w:rsidR="00DE0E68">
        <w:rPr>
          <w:szCs w:val="22"/>
        </w:rPr>
        <w:t>remotely</w:t>
      </w:r>
      <w:r>
        <w:rPr>
          <w:szCs w:val="22"/>
        </w:rPr>
        <w:t xml:space="preserve"> expose, yet t</w:t>
      </w:r>
      <w:r w:rsidR="007B176C">
        <w:rPr>
          <w:szCs w:val="22"/>
        </w:rPr>
        <w:t xml:space="preserve">he </w:t>
      </w:r>
      <w:r w:rsidR="007C73B6">
        <w:rPr>
          <w:szCs w:val="22"/>
        </w:rPr>
        <w:t xml:space="preserve">nature of removable media attack methods can be difficult to mitigate due to the </w:t>
      </w:r>
      <w:r w:rsidR="00467997">
        <w:rPr>
          <w:szCs w:val="22"/>
        </w:rPr>
        <w:t>mode</w:t>
      </w:r>
      <w:r w:rsidR="007C73B6">
        <w:rPr>
          <w:szCs w:val="22"/>
        </w:rPr>
        <w:t xml:space="preserve"> </w:t>
      </w:r>
      <w:r w:rsidR="00467997">
        <w:rPr>
          <w:szCs w:val="22"/>
        </w:rPr>
        <w:t>of delivery</w:t>
      </w:r>
      <w:r w:rsidR="002B7BE9">
        <w:rPr>
          <w:szCs w:val="22"/>
        </w:rPr>
        <w:t xml:space="preserve"> in the form of</w:t>
      </w:r>
      <w:r w:rsidR="00DE0E68">
        <w:rPr>
          <w:szCs w:val="22"/>
        </w:rPr>
        <w:t xml:space="preserve"> local </w:t>
      </w:r>
      <w:r w:rsidR="002B7BE9">
        <w:rPr>
          <w:szCs w:val="22"/>
        </w:rPr>
        <w:t>exposure</w:t>
      </w:r>
      <w:r>
        <w:rPr>
          <w:szCs w:val="22"/>
        </w:rPr>
        <w:t xml:space="preserve">. </w:t>
      </w:r>
      <w:r w:rsidR="00467997">
        <w:rPr>
          <w:szCs w:val="22"/>
        </w:rPr>
        <w:t xml:space="preserve">External storage devices are commonly chosen as </w:t>
      </w:r>
      <w:r w:rsidR="00467997">
        <w:rPr>
          <w:szCs w:val="22"/>
        </w:rPr>
        <w:lastRenderedPageBreak/>
        <w:t xml:space="preserve">the attack vector and </w:t>
      </w:r>
      <w:r>
        <w:rPr>
          <w:szCs w:val="22"/>
        </w:rPr>
        <w:t>once accessed by a computer can</w:t>
      </w:r>
      <w:r w:rsidR="00467997">
        <w:rPr>
          <w:szCs w:val="22"/>
        </w:rPr>
        <w:t xml:space="preserve"> be used to infect devices with malware or steal data from targeted networks. </w:t>
      </w:r>
    </w:p>
    <w:p w14:paraId="6A68D834" w14:textId="057841B4" w:rsidR="006E4347" w:rsidRDefault="003C13E2" w:rsidP="00F37A2F">
      <w:pPr>
        <w:rPr>
          <w:szCs w:val="22"/>
        </w:rPr>
      </w:pPr>
      <w:r>
        <w:rPr>
          <w:szCs w:val="22"/>
        </w:rPr>
        <w:t xml:space="preserve">One of the most famous incidents in cybersecurity history involved the use of removable media as a vector in the Stuxnet attack. </w:t>
      </w:r>
      <w:r w:rsidR="00EF052D">
        <w:rPr>
          <w:szCs w:val="22"/>
        </w:rPr>
        <w:t xml:space="preserve">According </w:t>
      </w:r>
      <w:r w:rsidR="003D20A2">
        <w:rPr>
          <w:szCs w:val="22"/>
        </w:rPr>
        <w:t>to</w:t>
      </w:r>
      <w:r w:rsidR="00DE0E68">
        <w:rPr>
          <w:szCs w:val="22"/>
        </w:rPr>
        <w:t xml:space="preserve"> Langner Communications, an</w:t>
      </w:r>
      <w:r w:rsidR="003D20A2">
        <w:rPr>
          <w:szCs w:val="22"/>
        </w:rPr>
        <w:t xml:space="preserve"> OT </w:t>
      </w:r>
      <w:r w:rsidR="00DE0E68">
        <w:rPr>
          <w:szCs w:val="22"/>
        </w:rPr>
        <w:t>security consultancy,</w:t>
      </w:r>
      <w:r w:rsidR="00EF052D">
        <w:rPr>
          <w:szCs w:val="22"/>
        </w:rPr>
        <w:t xml:space="preserve"> the incident gained notoriety for being one of the first attacks resulting in physical damage to</w:t>
      </w:r>
      <w:r w:rsidR="00D17811">
        <w:rPr>
          <w:szCs w:val="22"/>
        </w:rPr>
        <w:t xml:space="preserve"> the</w:t>
      </w:r>
      <w:r w:rsidR="00EF052D">
        <w:rPr>
          <w:szCs w:val="22"/>
        </w:rPr>
        <w:t xml:space="preserve"> infrastructure of an OT system. This was due to its ability to bypass </w:t>
      </w:r>
      <w:r w:rsidR="000533C6">
        <w:rPr>
          <w:szCs w:val="22"/>
        </w:rPr>
        <w:t>the</w:t>
      </w:r>
      <w:r w:rsidR="00EF052D">
        <w:rPr>
          <w:szCs w:val="22"/>
        </w:rPr>
        <w:t xml:space="preserve"> crucial air-gap security</w:t>
      </w:r>
      <w:r w:rsidR="000533C6">
        <w:rPr>
          <w:szCs w:val="22"/>
        </w:rPr>
        <w:t xml:space="preserve"> of an offline facility</w:t>
      </w:r>
      <w:r w:rsidR="00EF052D">
        <w:rPr>
          <w:szCs w:val="22"/>
        </w:rPr>
        <w:t xml:space="preserve"> and delivery a malware payload via USB device</w:t>
      </w:r>
      <w:r w:rsidR="00DE0E68">
        <w:rPr>
          <w:szCs w:val="22"/>
        </w:rPr>
        <w:t xml:space="preserve"> </w:t>
      </w:r>
      <w:r w:rsidR="00DE0E68">
        <w:rPr>
          <w:szCs w:val="22"/>
        </w:rPr>
        <w:fldChar w:fldCharType="begin"/>
      </w:r>
      <w:r w:rsidR="00DE0E68">
        <w:rPr>
          <w:szCs w:val="22"/>
        </w:rPr>
        <w:instrText xml:space="preserve"> ADDIN ZOTERO_ITEM CSL_CITATION {"citationID":"VeJM0mr2","properties":{"formattedCitation":"[22]","plainCitation":"[22]","noteIndex":0},"citationItems":[{"id":336,"uris":["http://zotero.org/users/10421233/items/8G5M4VRE"],"itemData":{"id":336,"type":"article-journal","abstract":"Last year marked a turning point in the history of cybersecurity-the arrival of the first cyber warfare weapon ever, known as Stuxnet. Not only was Stuxnet much more complex than any other piece of malware seen before, it also followed a completely new approach that's no longer aligned with conven tional confidentiality, integrity, and availability thinking. Con trary to initial belief, Stuxnet wasn't about industrial espionage: it didn't steal, manipulate, or erase information. Rather, Stuxnet's goal was to physically destroy a military target-not just meta phorically, but literally. Let's see how this was done.","container-title":"IEEE Security &amp; Privacy","DOI":"10.1109/MSP.2011.67","ISSN":"1558-4046","issue":"3","note":"event-title: IEEE Security &amp; Privacy","page":"49-51","source":"IEEE Xplore","title":"Stuxnet: Dissecting a Cyberwarfare Weapon","title-short":"Stuxnet","volume":"9","author":[{"family":"Langner","given":"Ralph"}],"issued":{"date-parts":[["2011",5]]}}}],"schema":"https://github.com/citation-style-language/schema/raw/master/csl-citation.json"} </w:instrText>
      </w:r>
      <w:r w:rsidR="00DE0E68">
        <w:rPr>
          <w:szCs w:val="22"/>
        </w:rPr>
        <w:fldChar w:fldCharType="separate"/>
      </w:r>
      <w:r w:rsidR="00DE0E68" w:rsidRPr="00DE0E68">
        <w:t>[22]</w:t>
      </w:r>
      <w:r w:rsidR="00DE0E68">
        <w:rPr>
          <w:szCs w:val="22"/>
        </w:rPr>
        <w:fldChar w:fldCharType="end"/>
      </w:r>
      <w:r w:rsidR="000533C6">
        <w:rPr>
          <w:szCs w:val="22"/>
        </w:rPr>
        <w:t>.</w:t>
      </w:r>
      <w:r w:rsidR="00DE0E68">
        <w:rPr>
          <w:szCs w:val="22"/>
        </w:rPr>
        <w:t xml:space="preserve"> </w:t>
      </w:r>
    </w:p>
    <w:p w14:paraId="75410E3E" w14:textId="134C4C3C" w:rsidR="00DE0E68" w:rsidRDefault="00DE0E68" w:rsidP="00F37A2F">
      <w:pPr>
        <w:rPr>
          <w:szCs w:val="22"/>
        </w:rPr>
      </w:pPr>
      <w:r>
        <w:rPr>
          <w:szCs w:val="22"/>
        </w:rPr>
        <w:t xml:space="preserve">Due to the secrecy involved in state-sponsored attacks, the method for delivery of Stuxnet is not proven, but </w:t>
      </w:r>
      <w:r w:rsidR="006E4347">
        <w:rPr>
          <w:szCs w:val="22"/>
        </w:rPr>
        <w:t xml:space="preserve">may have been </w:t>
      </w:r>
      <w:r>
        <w:rPr>
          <w:szCs w:val="22"/>
        </w:rPr>
        <w:t>executed via</w:t>
      </w:r>
      <w:r w:rsidR="00DE4D06">
        <w:rPr>
          <w:szCs w:val="22"/>
        </w:rPr>
        <w:t xml:space="preserve"> </w:t>
      </w:r>
      <w:r>
        <w:rPr>
          <w:szCs w:val="22"/>
        </w:rPr>
        <w:t>social engineering tactic</w:t>
      </w:r>
      <w:r w:rsidR="00DE4D06">
        <w:rPr>
          <w:szCs w:val="22"/>
        </w:rPr>
        <w:t>s, possibly involving the recruitment of an employee to act as an insider</w:t>
      </w:r>
      <w:r w:rsidR="006E4347">
        <w:rPr>
          <w:szCs w:val="22"/>
        </w:rPr>
        <w:t>.</w:t>
      </w:r>
      <w:r w:rsidR="00DE4D06">
        <w:rPr>
          <w:szCs w:val="22"/>
        </w:rPr>
        <w:t xml:space="preserve"> </w:t>
      </w:r>
      <w:r w:rsidR="006E4347">
        <w:rPr>
          <w:szCs w:val="22"/>
        </w:rPr>
        <w:t>A</w:t>
      </w:r>
      <w:r w:rsidR="00DE4D06">
        <w:rPr>
          <w:szCs w:val="22"/>
        </w:rPr>
        <w:t xml:space="preserve">nother </w:t>
      </w:r>
      <w:r w:rsidR="006E4347">
        <w:rPr>
          <w:szCs w:val="22"/>
        </w:rPr>
        <w:t xml:space="preserve">potential </w:t>
      </w:r>
      <w:r w:rsidR="00DE4D06">
        <w:rPr>
          <w:szCs w:val="22"/>
        </w:rPr>
        <w:t xml:space="preserve">scenario </w:t>
      </w:r>
      <w:r w:rsidR="006E4347">
        <w:rPr>
          <w:szCs w:val="22"/>
        </w:rPr>
        <w:t>is to utilise a spear-phishing attack – sending malicious code to a known target via email, that infects the external device and transfers the code to an air-gapped computer</w:t>
      </w:r>
      <w:r w:rsidR="00D17811">
        <w:rPr>
          <w:szCs w:val="22"/>
        </w:rPr>
        <w:t xml:space="preserve">, as shown in figure </w:t>
      </w:r>
      <w:r w:rsidR="00813389">
        <w:rPr>
          <w:szCs w:val="22"/>
        </w:rPr>
        <w:t>9</w:t>
      </w:r>
      <w:r w:rsidR="00D17811">
        <w:rPr>
          <w:szCs w:val="22"/>
        </w:rPr>
        <w:t>:</w:t>
      </w:r>
    </w:p>
    <w:p w14:paraId="06CD81C8" w14:textId="14F897F9" w:rsidR="006E4347" w:rsidRDefault="006E4347" w:rsidP="00F37A2F">
      <w:pPr>
        <w:rPr>
          <w:szCs w:val="22"/>
        </w:rPr>
      </w:pPr>
    </w:p>
    <w:p w14:paraId="22D2B339" w14:textId="77777777" w:rsidR="00DB6CA4" w:rsidRDefault="00DB6CA4" w:rsidP="00DB6CA4">
      <w:pPr>
        <w:keepNext/>
      </w:pPr>
      <w:r>
        <w:rPr>
          <w:noProof/>
          <w:szCs w:val="22"/>
          <w14:ligatures w14:val="standardContextual"/>
        </w:rPr>
        <w:drawing>
          <wp:inline distT="0" distB="0" distL="0" distR="0" wp14:anchorId="074CC1C1" wp14:editId="4A00D0A7">
            <wp:extent cx="5731510" cy="3060700"/>
            <wp:effectExtent l="0" t="0" r="2540" b="63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3060700"/>
                    </a:xfrm>
                    <a:prstGeom prst="rect">
                      <a:avLst/>
                    </a:prstGeom>
                  </pic:spPr>
                </pic:pic>
              </a:graphicData>
            </a:graphic>
          </wp:inline>
        </w:drawing>
      </w:r>
    </w:p>
    <w:p w14:paraId="7AF45699" w14:textId="2A085AAC" w:rsidR="004705C3" w:rsidRDefault="00DB6CA4" w:rsidP="00E25FFE">
      <w:pPr>
        <w:pStyle w:val="Caption"/>
      </w:pPr>
      <w:bookmarkStart w:id="44" w:name="_Toc133696703"/>
      <w:r>
        <w:t xml:space="preserve">Figure </w:t>
      </w:r>
      <w:fldSimple w:instr=" SEQ Figure \* ARABIC ">
        <w:r w:rsidR="00A466DA">
          <w:rPr>
            <w:noProof/>
          </w:rPr>
          <w:t>9</w:t>
        </w:r>
      </w:fldSimple>
      <w:r>
        <w:t xml:space="preserve"> Spear-phishing/USB attack, adapted from </w:t>
      </w:r>
      <w:r>
        <w:fldChar w:fldCharType="begin"/>
      </w:r>
      <w:r>
        <w:instrText xml:space="preserve"> ADDIN ZOTERO_ITEM CSL_CITATION {"citationID":"52xlFZ7R","properties":{"formattedCitation":"[23]","plainCitation":"[23]","noteIndex":0},"citationItems":[{"id":340,"uris":["http://zotero.org/users/10421233/items/G3IXZNAM"],"itemData":{"id":340,"type":"webpage","abstract":"Air-Gapping is a security measure in which organizations such as the military or utility providers physically disconnect portions of their IT infrastructure from their networks to protect their most critical systems from internet-based attacks. Although it may","language":"en","title":"A Look at the Threats to Air-Gapped Systems - Security News","URL":"https://www.trendmicro.com/vinfo/us/security/news/cybercrime-and-digital-threats/a-look-at-the-threats-to-air-gapped-systems","accessed":{"date-parts":[["2023",3,3]]}}}],"schema":"https://github.com/citation-style-language/schema/raw/master/csl-citation.json"} </w:instrText>
      </w:r>
      <w:r>
        <w:fldChar w:fldCharType="separate"/>
      </w:r>
      <w:r w:rsidRPr="00DB6CA4">
        <w:rPr>
          <w:rFonts w:cs="Arial"/>
        </w:rPr>
        <w:t>[23]</w:t>
      </w:r>
      <w:bookmarkEnd w:id="44"/>
      <w:r>
        <w:fldChar w:fldCharType="end"/>
      </w:r>
    </w:p>
    <w:p w14:paraId="55680476" w14:textId="77777777" w:rsidR="00B31132" w:rsidRDefault="00B31132" w:rsidP="00E25FFE"/>
    <w:p w14:paraId="695DA7F4" w14:textId="77777777" w:rsidR="00C93A4A" w:rsidRDefault="00C93A4A" w:rsidP="00E25FFE"/>
    <w:p w14:paraId="4E0E6E67" w14:textId="77777777" w:rsidR="00C93A4A" w:rsidRDefault="00C93A4A" w:rsidP="00E25FFE"/>
    <w:p w14:paraId="01202504" w14:textId="77777777" w:rsidR="00C93A4A" w:rsidRDefault="00C93A4A" w:rsidP="00E25FFE"/>
    <w:p w14:paraId="15F05943" w14:textId="77777777" w:rsidR="00C93A4A" w:rsidRDefault="00C93A4A" w:rsidP="00E25FFE"/>
    <w:p w14:paraId="0D8C1802" w14:textId="77777777" w:rsidR="00C93A4A" w:rsidRDefault="00C93A4A" w:rsidP="00E25FFE"/>
    <w:p w14:paraId="14B36170" w14:textId="77777777" w:rsidR="00B9173D" w:rsidRDefault="00B9173D" w:rsidP="00E25FFE"/>
    <w:p w14:paraId="6BB3E204" w14:textId="77777777" w:rsidR="00C93A4A" w:rsidRDefault="00C93A4A" w:rsidP="00E25FFE"/>
    <w:p w14:paraId="6DD26F5B" w14:textId="65D7043E" w:rsidR="00D6404A" w:rsidRPr="00D6404A" w:rsidRDefault="00B31132" w:rsidP="00D6404A">
      <w:pPr>
        <w:pStyle w:val="Heading1"/>
      </w:pPr>
      <w:bookmarkStart w:id="45" w:name="_2.3_The_Convergence"/>
      <w:bookmarkStart w:id="46" w:name="_Toc134017447"/>
      <w:bookmarkEnd w:id="45"/>
      <w:r w:rsidRPr="00B31132">
        <w:lastRenderedPageBreak/>
        <w:t>2.3 The Convergence of Operational Technology &amp; Information Technology</w:t>
      </w:r>
      <w:bookmarkEnd w:id="46"/>
    </w:p>
    <w:p w14:paraId="3A55643D" w14:textId="041BB606" w:rsidR="00B9173D" w:rsidRDefault="00B31132" w:rsidP="00B31132">
      <w:r>
        <w:t>To understand the impact of cybersecurity threats associated with</w:t>
      </w:r>
      <w:r w:rsidR="00B45E78">
        <w:t>in</w:t>
      </w:r>
      <w:r>
        <w:t xml:space="preserve"> industry 4.0, the following research covers the</w:t>
      </w:r>
      <w:r w:rsidR="00A938E7">
        <w:t xml:space="preserve"> emerging technologies </w:t>
      </w:r>
      <w:r w:rsidR="00615246">
        <w:t xml:space="preserve">that have brought about the evolution of Operational </w:t>
      </w:r>
      <w:r w:rsidR="00B45E78">
        <w:t xml:space="preserve">Technology systems and its </w:t>
      </w:r>
      <w:r w:rsidR="00466949">
        <w:t xml:space="preserve">convergence wit Information Technology. </w:t>
      </w:r>
    </w:p>
    <w:p w14:paraId="71B2ECCA" w14:textId="77777777" w:rsidR="007D4D2F" w:rsidRPr="00B31132" w:rsidRDefault="007D4D2F" w:rsidP="00B31132"/>
    <w:p w14:paraId="5F0DCCFD" w14:textId="52CA1E16" w:rsidR="00C21AD6" w:rsidRPr="00C21AD6" w:rsidRDefault="00E25FFE" w:rsidP="007D4D2F">
      <w:pPr>
        <w:pStyle w:val="Heading1"/>
      </w:pPr>
      <w:bookmarkStart w:id="47" w:name="_Toc134017448"/>
      <w:r>
        <w:t>2.</w:t>
      </w:r>
      <w:r w:rsidR="00B31132">
        <w:t>3.1</w:t>
      </w:r>
      <w:r>
        <w:t xml:space="preserve"> Traditional OT Infrastructure</w:t>
      </w:r>
      <w:bookmarkEnd w:id="47"/>
    </w:p>
    <w:p w14:paraId="39EAB5E3" w14:textId="236EA57E" w:rsidR="00E25FFE" w:rsidRDefault="00E25FFE" w:rsidP="00E25FFE">
      <w:pPr>
        <w:rPr>
          <w:szCs w:val="22"/>
        </w:rPr>
      </w:pPr>
      <w:r>
        <w:rPr>
          <w:szCs w:val="22"/>
        </w:rPr>
        <w:t>Industrial Control Systems are integral to OT environments. In terms of security, the network architecture of ICS is represented by the Purdue reference model, or the Purdue Enterprise Reference Architecture (PERA)</w:t>
      </w:r>
      <w:r>
        <w:rPr>
          <w:szCs w:val="22"/>
        </w:rPr>
        <w:fldChar w:fldCharType="begin"/>
      </w:r>
      <w:r>
        <w:instrText xml:space="preserve"> XE "</w:instrText>
      </w:r>
      <w:r w:rsidRPr="00E50EAF">
        <w:rPr>
          <w:szCs w:val="22"/>
        </w:rPr>
        <w:instrText>Purdue Enterprise Reference Architecture</w:instrText>
      </w:r>
      <w:r w:rsidRPr="00E50EAF">
        <w:instrText>:(PERA)</w:instrText>
      </w:r>
      <w:r>
        <w:instrText xml:space="preserve">" </w:instrText>
      </w:r>
      <w:r>
        <w:rPr>
          <w:szCs w:val="22"/>
        </w:rPr>
        <w:fldChar w:fldCharType="end"/>
      </w:r>
      <w:r>
        <w:rPr>
          <w:szCs w:val="22"/>
        </w:rPr>
        <w:t xml:space="preserve">. As figure </w:t>
      </w:r>
      <w:r w:rsidR="00B31132">
        <w:rPr>
          <w:szCs w:val="22"/>
        </w:rPr>
        <w:t>10</w:t>
      </w:r>
      <w:r>
        <w:rPr>
          <w:szCs w:val="22"/>
        </w:rPr>
        <w:t xml:space="preserve"> shows, the model divides the network into six levels from 0-5, with a hierarchical data flow between them as outlined in Microsoft documentation </w:t>
      </w:r>
      <w:r>
        <w:rPr>
          <w:szCs w:val="22"/>
        </w:rPr>
        <w:fldChar w:fldCharType="begin"/>
      </w:r>
      <w:r>
        <w:rPr>
          <w:szCs w:val="22"/>
        </w:rPr>
        <w:instrText xml:space="preserve"> ADDIN ZOTERO_ITEM CSL_CITATION {"citationID":"LC6pJbTn","properties":{"formattedCitation":"[24]","plainCitation":"[24]","noteIndex":0},"citationItems":[{"id":120,"uris":["http://zotero.org/users/10421233/items/ETNSBL7G"],"itemData":{"id":120,"type":"webpage","abstract":"Describes the Purdue reference module in relation to Microsoft Defender for IoT to help you understand more about your own OT network architecture.","language":"en-us","title":"Understand your OT network architecture - Microsoft Defender for IoT","URL":"https://learn.microsoft.com/en-us/azure/defender-for-iot/organizations/best-practices/understand-network-architecture","author":[{"family":"batamig","given":""}],"accessed":{"date-parts":[["2022",12,18]]}}}],"schema":"https://github.com/citation-style-language/schema/raw/master/csl-citation.json"} </w:instrText>
      </w:r>
      <w:r>
        <w:rPr>
          <w:szCs w:val="22"/>
        </w:rPr>
        <w:fldChar w:fldCharType="separate"/>
      </w:r>
      <w:r w:rsidRPr="00E25FFE">
        <w:t>[24]</w:t>
      </w:r>
      <w:r>
        <w:rPr>
          <w:szCs w:val="22"/>
        </w:rPr>
        <w:fldChar w:fldCharType="end"/>
      </w:r>
      <w:r>
        <w:rPr>
          <w:szCs w:val="22"/>
        </w:rPr>
        <w:t>.</w:t>
      </w:r>
    </w:p>
    <w:p w14:paraId="4C949948" w14:textId="77777777" w:rsidR="00B31132" w:rsidRDefault="00E25FFE" w:rsidP="00B31132">
      <w:pPr>
        <w:keepNext/>
      </w:pPr>
      <w:r>
        <w:rPr>
          <w:noProof/>
        </w:rPr>
        <w:drawing>
          <wp:inline distT="0" distB="0" distL="0" distR="0" wp14:anchorId="0FD72E5F" wp14:editId="6F516057">
            <wp:extent cx="5180483" cy="2445328"/>
            <wp:effectExtent l="0" t="0" r="1270" b="0"/>
            <wp:docPr id="2048955016" name="Picture 2048955016" descr="Char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timelin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214631" cy="2461447"/>
                    </a:xfrm>
                    <a:prstGeom prst="rect">
                      <a:avLst/>
                    </a:prstGeom>
                  </pic:spPr>
                </pic:pic>
              </a:graphicData>
            </a:graphic>
          </wp:inline>
        </w:drawing>
      </w:r>
    </w:p>
    <w:p w14:paraId="3819B1C1" w14:textId="249D5AE0" w:rsidR="00E25FFE" w:rsidRDefault="00B31132" w:rsidP="00B31132">
      <w:pPr>
        <w:pStyle w:val="Caption"/>
      </w:pPr>
      <w:bookmarkStart w:id="48" w:name="_Toc133696704"/>
      <w:r>
        <w:t xml:space="preserve">Figure </w:t>
      </w:r>
      <w:fldSimple w:instr=" SEQ Figure \* ARABIC ">
        <w:r w:rsidR="00A466DA">
          <w:rPr>
            <w:noProof/>
          </w:rPr>
          <w:t>10</w:t>
        </w:r>
      </w:fldSimple>
      <w:r>
        <w:t xml:space="preserve">, </w:t>
      </w:r>
      <w:r w:rsidRPr="00661C7E">
        <w:t>Purdue reference model, adapted from [24]</w:t>
      </w:r>
      <w:bookmarkEnd w:id="48"/>
    </w:p>
    <w:p w14:paraId="4CC518F2" w14:textId="77777777" w:rsidR="00E25FFE" w:rsidRPr="000546B4" w:rsidRDefault="00E25FFE" w:rsidP="00E25FFE"/>
    <w:p w14:paraId="405AE1F7" w14:textId="77777777" w:rsidR="00E25FFE" w:rsidRDefault="00E25FFE" w:rsidP="00E25FFE">
      <w:pPr>
        <w:rPr>
          <w:szCs w:val="22"/>
        </w:rPr>
      </w:pPr>
      <w:r>
        <w:rPr>
          <w:szCs w:val="22"/>
        </w:rPr>
        <w:t xml:space="preserve">The following description of the PERA is based on the information provided in the book, </w:t>
      </w:r>
      <w:r w:rsidRPr="005E5E4E">
        <w:rPr>
          <w:szCs w:val="22"/>
        </w:rPr>
        <w:t>The industrial internet of things (IIoT): An analysis framework</w:t>
      </w:r>
      <w:r>
        <w:rPr>
          <w:szCs w:val="22"/>
        </w:rPr>
        <w:t xml:space="preserve"> by Hugh Boyes et al </w:t>
      </w:r>
      <w:r>
        <w:rPr>
          <w:szCs w:val="22"/>
        </w:rPr>
        <w:fldChar w:fldCharType="begin"/>
      </w:r>
      <w:r>
        <w:rPr>
          <w:szCs w:val="22"/>
        </w:rPr>
        <w:instrText xml:space="preserve"> ADDIN ZOTERO_ITEM CSL_CITATION {"citationID":"VHtAVigW","properties":{"formattedCitation":"[4]","plainCitation":"[4]","noteIndex":0},"citationItems":[{"id":51,"uris":["http://zotero.org/users/10421233/items/JSKBUYAK"],"itemData":{"id":51,"type":"article-journal","abstract":"Historically, Industrial Automation and Control Systems (IACS) were largely isolated from conventional digital networks such as enterprise ICT environments. Where connectivity was required, a zoned architecture was adopted, with ﬁrewalls and/or demilitarized zones used to protect the core control system components. The adoption and deployment of ‘Internet of Things’ (IoT) technologies is leading to architectural changes to IACS, including greater connectivity to industrial systems. This paper reviews what is meant by Industrial IoT (IIoT) and relationships to concepts such as cyber-physical systems and Industry 4.0. The paper develops a deﬁnition of IIoT and analyses related partial IoT taxonomies. It develops an analysis framework for IIoT that can be used to enumerate and characterise IIoT devices when studying system architectures and analysing security threats and vulnerabilities. The paper concludes by identifying some gaps in the literature.","container-title":"Computers in Industry","DOI":"10.1016/j.compind.2018.04.015","ISSN":"01663615","journalAbbreviation":"Computers in Industry","language":"en","page":"1-12","source":"DOI.org (Crossref)","title":"The industrial internet of things (IIoT): An analysis framework","title-short":"The industrial internet of things (IIoT)","volume":"101","author":[{"family":"Boyes","given":"Hugh"},{"family":"Hallaq","given":"Bil"},{"family":"Cunningham","given":"Joe"},{"family":"Watson","given":"Tim"}],"issued":{"date-parts":[["2018",10]]}}}],"schema":"https://github.com/citation-style-language/schema/raw/master/csl-citation.json"} </w:instrText>
      </w:r>
      <w:r>
        <w:rPr>
          <w:szCs w:val="22"/>
        </w:rPr>
        <w:fldChar w:fldCharType="separate"/>
      </w:r>
      <w:r w:rsidRPr="005E5E4E">
        <w:t>[4]</w:t>
      </w:r>
      <w:r>
        <w:rPr>
          <w:szCs w:val="22"/>
        </w:rPr>
        <w:fldChar w:fldCharType="end"/>
      </w:r>
      <w:r>
        <w:rPr>
          <w:szCs w:val="22"/>
        </w:rPr>
        <w:t>:</w:t>
      </w:r>
    </w:p>
    <w:p w14:paraId="42BC6338" w14:textId="77777777" w:rsidR="00B31132" w:rsidRPr="005E5E4E" w:rsidRDefault="00B31132" w:rsidP="00E25FFE">
      <w:pPr>
        <w:rPr>
          <w:szCs w:val="22"/>
        </w:rPr>
      </w:pPr>
    </w:p>
    <w:p w14:paraId="799BA9B4" w14:textId="031E0626" w:rsidR="00E25FFE" w:rsidRDefault="00E25FFE" w:rsidP="00E25FFE">
      <w:pPr>
        <w:pStyle w:val="ListParagraph"/>
        <w:numPr>
          <w:ilvl w:val="0"/>
          <w:numId w:val="8"/>
        </w:numPr>
        <w:rPr>
          <w:szCs w:val="22"/>
        </w:rPr>
      </w:pPr>
      <w:r w:rsidRPr="00B31132">
        <w:rPr>
          <w:b/>
          <w:bCs/>
          <w:szCs w:val="22"/>
        </w:rPr>
        <w:t>Level 0</w:t>
      </w:r>
      <w:r w:rsidRPr="00C870A4">
        <w:rPr>
          <w:szCs w:val="22"/>
        </w:rPr>
        <w:t xml:space="preserve"> represents the physical aspect of the system</w:t>
      </w:r>
      <w:r w:rsidR="00B31132">
        <w:rPr>
          <w:szCs w:val="22"/>
        </w:rPr>
        <w:t>,</w:t>
      </w:r>
      <w:r w:rsidRPr="00C870A4">
        <w:rPr>
          <w:szCs w:val="22"/>
        </w:rPr>
        <w:t xml:space="preserve"> consisting of actuators, sensors, valves and motors that control mechanical systems. </w:t>
      </w:r>
    </w:p>
    <w:p w14:paraId="63CA4A96" w14:textId="77777777" w:rsidR="00E25FFE" w:rsidRDefault="00E25FFE" w:rsidP="00E25FFE">
      <w:pPr>
        <w:pStyle w:val="ListParagraph"/>
        <w:numPr>
          <w:ilvl w:val="0"/>
          <w:numId w:val="8"/>
        </w:numPr>
        <w:rPr>
          <w:szCs w:val="22"/>
        </w:rPr>
      </w:pPr>
      <w:r w:rsidRPr="00B31132">
        <w:rPr>
          <w:b/>
          <w:bCs/>
          <w:szCs w:val="22"/>
        </w:rPr>
        <w:t>Level 1</w:t>
      </w:r>
      <w:r>
        <w:rPr>
          <w:szCs w:val="22"/>
        </w:rPr>
        <w:t xml:space="preserve"> links the physical and cyber aspects via industrial computers such as Programmable Logic Controllers (PLC) or Remote Terminal Units (RTU)</w:t>
      </w:r>
      <w:r>
        <w:rPr>
          <w:szCs w:val="22"/>
        </w:rPr>
        <w:fldChar w:fldCharType="begin"/>
      </w:r>
      <w:r>
        <w:instrText xml:space="preserve"> XE "</w:instrText>
      </w:r>
      <w:r w:rsidRPr="00CE7CE3">
        <w:rPr>
          <w:szCs w:val="22"/>
        </w:rPr>
        <w:instrText>Remote Terminal Units</w:instrText>
      </w:r>
      <w:r w:rsidRPr="00CE7CE3">
        <w:instrText>:(RTU)</w:instrText>
      </w:r>
      <w:r>
        <w:instrText xml:space="preserve">" </w:instrText>
      </w:r>
      <w:r>
        <w:rPr>
          <w:szCs w:val="22"/>
        </w:rPr>
        <w:fldChar w:fldCharType="end"/>
      </w:r>
      <w:r>
        <w:rPr>
          <w:szCs w:val="22"/>
        </w:rPr>
        <w:t xml:space="preserve"> purpose built for handling the data from robotic devices.</w:t>
      </w:r>
    </w:p>
    <w:p w14:paraId="629C416B" w14:textId="77777777" w:rsidR="00E25FFE" w:rsidRDefault="00E25FFE" w:rsidP="00E25FFE">
      <w:pPr>
        <w:pStyle w:val="ListParagraph"/>
        <w:numPr>
          <w:ilvl w:val="0"/>
          <w:numId w:val="8"/>
        </w:numPr>
        <w:rPr>
          <w:szCs w:val="22"/>
        </w:rPr>
      </w:pPr>
      <w:r w:rsidRPr="00B31132">
        <w:rPr>
          <w:b/>
          <w:bCs/>
          <w:szCs w:val="22"/>
        </w:rPr>
        <w:t>Level 2</w:t>
      </w:r>
      <w:r>
        <w:rPr>
          <w:szCs w:val="22"/>
        </w:rPr>
        <w:t xml:space="preserve"> </w:t>
      </w:r>
      <w:r w:rsidRPr="008F63F2">
        <w:rPr>
          <w:szCs w:val="22"/>
        </w:rPr>
        <w:t>SCADA covers high level supervision of the industrial computers and provide human interface over real-time plant processes.</w:t>
      </w:r>
    </w:p>
    <w:p w14:paraId="1F86996A" w14:textId="77777777" w:rsidR="00E25FFE" w:rsidRDefault="00E25FFE" w:rsidP="00E25FFE">
      <w:pPr>
        <w:pStyle w:val="ListParagraph"/>
        <w:numPr>
          <w:ilvl w:val="0"/>
          <w:numId w:val="8"/>
        </w:numPr>
        <w:rPr>
          <w:szCs w:val="22"/>
        </w:rPr>
      </w:pPr>
      <w:r w:rsidRPr="00B31132">
        <w:rPr>
          <w:b/>
          <w:bCs/>
          <w:szCs w:val="22"/>
        </w:rPr>
        <w:lastRenderedPageBreak/>
        <w:t>Level 3/3.5</w:t>
      </w:r>
      <w:r>
        <w:rPr>
          <w:szCs w:val="22"/>
        </w:rPr>
        <w:t xml:space="preserve"> consists of two sub-levels. Level 3 includes software and domain controllers for production control and 3.5 represents manufacturing operations management including data historians that store data for enterprise level analysis.</w:t>
      </w:r>
    </w:p>
    <w:p w14:paraId="09B82E6F" w14:textId="77777777" w:rsidR="00E25FFE" w:rsidRDefault="00E25FFE" w:rsidP="00E25FFE">
      <w:pPr>
        <w:pStyle w:val="ListParagraph"/>
        <w:numPr>
          <w:ilvl w:val="0"/>
          <w:numId w:val="8"/>
        </w:numPr>
        <w:rPr>
          <w:szCs w:val="22"/>
        </w:rPr>
      </w:pPr>
      <w:r w:rsidRPr="00B31132">
        <w:rPr>
          <w:b/>
          <w:bCs/>
          <w:szCs w:val="22"/>
        </w:rPr>
        <w:t>Level 4/5</w:t>
      </w:r>
      <w:r>
        <w:rPr>
          <w:szCs w:val="22"/>
        </w:rPr>
        <w:t xml:space="preserve"> is where the system is integrated with business and enterprise, also known as the Business Planning and Logistics Domain</w:t>
      </w:r>
    </w:p>
    <w:p w14:paraId="79DA1144" w14:textId="77777777" w:rsidR="00E25FFE" w:rsidRDefault="00E25FFE" w:rsidP="00E25FFE">
      <w:pPr>
        <w:rPr>
          <w:szCs w:val="22"/>
        </w:rPr>
      </w:pPr>
    </w:p>
    <w:p w14:paraId="3DD55FB4" w14:textId="77777777" w:rsidR="00E25FFE" w:rsidRDefault="00E25FFE" w:rsidP="00E25FFE">
      <w:pPr>
        <w:rPr>
          <w:szCs w:val="22"/>
        </w:rPr>
      </w:pPr>
      <w:r>
        <w:rPr>
          <w:szCs w:val="22"/>
        </w:rPr>
        <w:t xml:space="preserve">The Purdue reference model illustrates the use of air-gap security measures to protect critical OT infrastructure from cyber-attacks. This defence method can be deployed anywhere across the hierarchical structure and combined with network segmentation and access control </w:t>
      </w:r>
      <w:r>
        <w:rPr>
          <w:szCs w:val="22"/>
        </w:rPr>
        <w:fldChar w:fldCharType="begin"/>
      </w:r>
      <w:r>
        <w:rPr>
          <w:szCs w:val="22"/>
        </w:rPr>
        <w:instrText xml:space="preserve"> ADDIN ZOTERO_ITEM CSL_CITATION {"citationID":"EXoTHJV7","properties":{"formattedCitation":"[4]","plainCitation":"[4]","noteIndex":0},"citationItems":[{"id":51,"uris":["http://zotero.org/users/10421233/items/JSKBUYAK"],"itemData":{"id":51,"type":"article-journal","abstract":"Historically, Industrial Automation and Control Systems (IACS) were largely isolated from conventional digital networks such as enterprise ICT environments. Where connectivity was required, a zoned architecture was adopted, with ﬁrewalls and/or demilitarized zones used to protect the core control system components. The adoption and deployment of ‘Internet of Things’ (IoT) technologies is leading to architectural changes to IACS, including greater connectivity to industrial systems. This paper reviews what is meant by Industrial IoT (IIoT) and relationships to concepts such as cyber-physical systems and Industry 4.0. The paper develops a deﬁnition of IIoT and analyses related partial IoT taxonomies. It develops an analysis framework for IIoT that can be used to enumerate and characterise IIoT devices when studying system architectures and analysing security threats and vulnerabilities. The paper concludes by identifying some gaps in the literature.","container-title":"Computers in Industry","DOI":"10.1016/j.compind.2018.04.015","ISSN":"01663615","journalAbbreviation":"Computers in Industry","language":"en","page":"1-12","source":"DOI.org (Crossref)","title":"The industrial internet of things (IIoT): An analysis framework","title-short":"The industrial internet of things (IIoT)","volume":"101","author":[{"family":"Boyes","given":"Hugh"},{"family":"Hallaq","given":"Bil"},{"family":"Cunningham","given":"Joe"},{"family":"Watson","given":"Tim"}],"issued":{"date-parts":[["2018",10]]}}}],"schema":"https://github.com/citation-style-language/schema/raw/master/csl-citation.json"} </w:instrText>
      </w:r>
      <w:r>
        <w:rPr>
          <w:szCs w:val="22"/>
        </w:rPr>
        <w:fldChar w:fldCharType="separate"/>
      </w:r>
      <w:r w:rsidRPr="00121F02">
        <w:t>[4]</w:t>
      </w:r>
      <w:r>
        <w:rPr>
          <w:szCs w:val="22"/>
        </w:rPr>
        <w:fldChar w:fldCharType="end"/>
      </w:r>
      <w:r>
        <w:rPr>
          <w:szCs w:val="22"/>
        </w:rPr>
        <w:t>.</w:t>
      </w:r>
    </w:p>
    <w:p w14:paraId="3DC55BED" w14:textId="77777777" w:rsidR="00E25FFE" w:rsidRPr="000C7928" w:rsidRDefault="00E25FFE" w:rsidP="00E25FFE">
      <w:pPr>
        <w:rPr>
          <w:szCs w:val="22"/>
        </w:rPr>
      </w:pPr>
    </w:p>
    <w:p w14:paraId="6E7FD435" w14:textId="6ACD5B61" w:rsidR="00D6404A" w:rsidRPr="00D6404A" w:rsidRDefault="00E25FFE" w:rsidP="007D4D2F">
      <w:pPr>
        <w:pStyle w:val="Heading1"/>
      </w:pPr>
      <w:bookmarkStart w:id="49" w:name="_Toc134017449"/>
      <w:r>
        <w:t>2.</w:t>
      </w:r>
      <w:r w:rsidR="00B31132">
        <w:t>3</w:t>
      </w:r>
      <w:r>
        <w:t>.2 The Industrial Internet of Things</w:t>
      </w:r>
      <w:bookmarkEnd w:id="49"/>
    </w:p>
    <w:p w14:paraId="405B3FE4" w14:textId="724F03B7" w:rsidR="00E25FFE" w:rsidRDefault="00E25FFE" w:rsidP="00E25FFE">
      <w:pPr>
        <w:rPr>
          <w:szCs w:val="22"/>
        </w:rPr>
      </w:pPr>
      <w:r>
        <w:rPr>
          <w:szCs w:val="22"/>
        </w:rPr>
        <w:t xml:space="preserve">IIoT refers to the </w:t>
      </w:r>
      <w:r w:rsidR="00D46858">
        <w:rPr>
          <w:szCs w:val="22"/>
        </w:rPr>
        <w:t>deployment</w:t>
      </w:r>
      <w:r>
        <w:rPr>
          <w:szCs w:val="22"/>
        </w:rPr>
        <w:t xml:space="preserve"> of IoT technology within industrial setting</w:t>
      </w:r>
      <w:r w:rsidR="00180C74">
        <w:rPr>
          <w:szCs w:val="22"/>
        </w:rPr>
        <w:t>s</w:t>
      </w:r>
      <w:r>
        <w:rPr>
          <w:szCs w:val="22"/>
        </w:rPr>
        <w:t xml:space="preserve">. Boyes et al provide several valid definitions of IoT technology that allude to the </w:t>
      </w:r>
      <w:r w:rsidR="00E86911">
        <w:rPr>
          <w:szCs w:val="22"/>
        </w:rPr>
        <w:t>integration</w:t>
      </w:r>
      <w:r>
        <w:rPr>
          <w:szCs w:val="22"/>
        </w:rPr>
        <w:t xml:space="preserve"> of sensors, processors and antennas to objects that may not ordinarily be computers. Deploying such technology on top of existing legacy infrastructure would be known as</w:t>
      </w:r>
      <w:r w:rsidR="00310A22">
        <w:rPr>
          <w:szCs w:val="22"/>
        </w:rPr>
        <w:t xml:space="preserve"> a</w:t>
      </w:r>
      <w:r>
        <w:rPr>
          <w:szCs w:val="22"/>
        </w:rPr>
        <w:t xml:space="preserve"> brownfield OT</w:t>
      </w:r>
      <w:r w:rsidR="00310A22">
        <w:rPr>
          <w:szCs w:val="22"/>
        </w:rPr>
        <w:t xml:space="preserve"> development</w:t>
      </w:r>
      <w:r>
        <w:rPr>
          <w:szCs w:val="22"/>
        </w:rPr>
        <w:t xml:space="preserve">. An example of such </w:t>
      </w:r>
      <w:r w:rsidR="0054793E">
        <w:rPr>
          <w:szCs w:val="22"/>
        </w:rPr>
        <w:t>infrastructure</w:t>
      </w:r>
      <w:r>
        <w:rPr>
          <w:szCs w:val="22"/>
        </w:rPr>
        <w:t xml:space="preserve"> is shown in figure </w:t>
      </w:r>
      <w:r w:rsidR="00B31132">
        <w:rPr>
          <w:szCs w:val="22"/>
        </w:rPr>
        <w:t>11</w:t>
      </w:r>
      <w:r>
        <w:rPr>
          <w:szCs w:val="22"/>
        </w:rPr>
        <w:t>. Alternatively, greenfield OT is deploying emerging technologies with</w:t>
      </w:r>
      <w:r w:rsidR="0054793E">
        <w:rPr>
          <w:szCs w:val="22"/>
        </w:rPr>
        <w:t>in</w:t>
      </w:r>
      <w:r>
        <w:rPr>
          <w:szCs w:val="22"/>
        </w:rPr>
        <w:t xml:space="preserve"> similarly modern infrastructure</w:t>
      </w:r>
      <w:r w:rsidR="0054793E">
        <w:rPr>
          <w:szCs w:val="22"/>
        </w:rPr>
        <w:t xml:space="preserve">, without the </w:t>
      </w:r>
      <w:r w:rsidR="00A4159D">
        <w:rPr>
          <w:szCs w:val="22"/>
        </w:rPr>
        <w:t>reliance on legacy systems or equipment</w:t>
      </w:r>
      <w:r>
        <w:rPr>
          <w:szCs w:val="22"/>
        </w:rPr>
        <w:t xml:space="preserve"> </w:t>
      </w:r>
      <w:r>
        <w:rPr>
          <w:szCs w:val="22"/>
        </w:rPr>
        <w:fldChar w:fldCharType="begin"/>
      </w:r>
      <w:r>
        <w:rPr>
          <w:szCs w:val="22"/>
        </w:rPr>
        <w:instrText xml:space="preserve"> ADDIN ZOTERO_ITEM CSL_CITATION {"citationID":"zhcV8Wio","properties":{"formattedCitation":"[4]","plainCitation":"[4]","noteIndex":0},"citationItems":[{"id":51,"uris":["http://zotero.org/users/10421233/items/JSKBUYAK"],"itemData":{"id":51,"type":"article-journal","abstract":"Historically, Industrial Automation and Control Systems (IACS) were largely isolated from conventional digital networks such as enterprise ICT environments. Where connectivity was required, a zoned architecture was adopted, with ﬁrewalls and/or demilitarized zones used to protect the core control system components. The adoption and deployment of ‘Internet of Things’ (IoT) technologies is leading to architectural changes to IACS, including greater connectivity to industrial systems. This paper reviews what is meant by Industrial IoT (IIoT) and relationships to concepts such as cyber-physical systems and Industry 4.0. The paper develops a deﬁnition of IIoT and analyses related partial IoT taxonomies. It develops an analysis framework for IIoT that can be used to enumerate and characterise IIoT devices when studying system architectures and analysing security threats and vulnerabilities. The paper concludes by identifying some gaps in the literature.","container-title":"Computers in Industry","DOI":"10.1016/j.compind.2018.04.015","ISSN":"01663615","journalAbbreviation":"Computers in Industry","language":"en","page":"1-12","source":"DOI.org (Crossref)","title":"The industrial internet of things (IIoT): An analysis framework","title-short":"The industrial internet of things (IIoT)","volume":"101","author":[{"family":"Boyes","given":"Hugh"},{"family":"Hallaq","given":"Bil"},{"family":"Cunningham","given":"Joe"},{"family":"Watson","given":"Tim"}],"issued":{"date-parts":[["2018",10]]}}}],"schema":"https://github.com/citation-style-language/schema/raw/master/csl-citation.json"} </w:instrText>
      </w:r>
      <w:r>
        <w:rPr>
          <w:szCs w:val="22"/>
        </w:rPr>
        <w:fldChar w:fldCharType="separate"/>
      </w:r>
      <w:r w:rsidRPr="00B15158">
        <w:t>[4]</w:t>
      </w:r>
      <w:r>
        <w:rPr>
          <w:szCs w:val="22"/>
        </w:rPr>
        <w:fldChar w:fldCharType="end"/>
      </w:r>
      <w:r>
        <w:rPr>
          <w:szCs w:val="22"/>
        </w:rPr>
        <w:t xml:space="preserve">. </w:t>
      </w:r>
    </w:p>
    <w:p w14:paraId="07AED22B" w14:textId="4CD9ACBF" w:rsidR="00E25FFE" w:rsidRDefault="00E25FFE" w:rsidP="00E25FFE">
      <w:pPr>
        <w:rPr>
          <w:szCs w:val="22"/>
        </w:rPr>
      </w:pPr>
      <w:r>
        <w:rPr>
          <w:szCs w:val="22"/>
        </w:rPr>
        <w:t xml:space="preserve">The journal by Zhen Ying, </w:t>
      </w:r>
      <w:r w:rsidRPr="00B405DE">
        <w:rPr>
          <w:szCs w:val="22"/>
        </w:rPr>
        <w:t>An Overview of Computational Models for Industrial Internet of Things to Enhance Usability</w:t>
      </w:r>
      <w:r>
        <w:rPr>
          <w:szCs w:val="22"/>
        </w:rPr>
        <w:t xml:space="preserve">, describes numerous improvements to OT with IoT integration. Examples such as improved efficiency and decision making can be made on the basis of real-time performance analysis of equipment and machinery. An example of which could be detecting performance issues and rectifying faults at the earliest opportunity, potentially avoiding failure and minimising downtime. Ying et al explain how ethical business models could be developed by optimising resources through data-driven decisions that reduce energy or material consumption  </w:t>
      </w:r>
      <w:r>
        <w:rPr>
          <w:szCs w:val="22"/>
        </w:rPr>
        <w:fldChar w:fldCharType="begin"/>
      </w:r>
      <w:r>
        <w:rPr>
          <w:szCs w:val="22"/>
        </w:rPr>
        <w:instrText xml:space="preserve"> ADDIN ZOTERO_ITEM CSL_CITATION {"citationID":"BC1gBCza","properties":{"formattedCitation":"[25]","plainCitation":"[25]","noteIndex":0},"citationItems":[{"id":411,"uris":["http://zotero.org/users/10421233/items/T52FFP72"],"itemData":{"id":411,"type":"article-journal","abstract":"In the last decade, the Internet of Things (IoT) has grown to connect a large number of smart entities, devices, and components. These connected entities provide a wide range of services to improve the current society of end customers. The Industrial Internet of Things (IIoTs) are revolutionary systems that have linked manufacturing processes with Internet access in order to preciously increase quality of services. These systems have minimized the costs of production through collaboration with electronic objects, accumulating computing, advanced analytics, and smart perception techniques. A demanding analysis of the strengths and limitations of computational models of IIoT is an essential part of the industry and before deciding which approach to use and implement for enhancing usability. Therefore, the goal of this study is to provide feedback and information to the research community and identify patterns in recommendations for future research in the context of process, development, and monitoring of additional technologies of computational models for IIoT. This paper has presented a comprehensive summary of the existing literature on IIoT for providing details about modern industrial revolutions in the context of IIoT. Associated materials were searched and filtered for identification of relevant materials to the proposed study. These materials have been collectively studied with in-depth analysis and then summarized to condense the information of computation models for the readers as well as entrepreneurs. The study will facilitate research community and practitioners to develop novel techniques, algorithms, and tools to automate and facilitate IIoT. This will develop the field of IIoT and will enhance its usability.","container-title":"Complexity","DOI":"10.1155/2021/5554685","ISSN":"1076-2787","language":"en","note":"publisher: Hindawi","page":"e5554685","source":"www.hindawi.com","title":"An Overview of Computational Models for Industrial Internet of Things to Enhance Usability","volume":"2021","author":[{"family":"Ying","given":"Zhen"},{"family":"Ahmad","given":"Iftikhar"},{"family":"Mateen","given":"Saima"},{"family":"Zia","given":"Asad"},{"family":"Ambreen","given":"Undefined"},{"family":"Nazir","given":"Shah"},{"family":"Mukhtar","given":"Neelam"}],"issued":{"date-parts":[["2021",8,3]]}}}],"schema":"https://github.com/citation-style-language/schema/raw/master/csl-citation.json"} </w:instrText>
      </w:r>
      <w:r>
        <w:rPr>
          <w:szCs w:val="22"/>
        </w:rPr>
        <w:fldChar w:fldCharType="separate"/>
      </w:r>
      <w:r w:rsidRPr="00E25FFE">
        <w:t>[25]</w:t>
      </w:r>
      <w:r>
        <w:rPr>
          <w:szCs w:val="22"/>
        </w:rPr>
        <w:fldChar w:fldCharType="end"/>
      </w:r>
      <w:r>
        <w:rPr>
          <w:szCs w:val="22"/>
        </w:rPr>
        <w:t xml:space="preserve">. </w:t>
      </w:r>
    </w:p>
    <w:p w14:paraId="58C161E9" w14:textId="77777777" w:rsidR="00E25FFE" w:rsidRDefault="00E25FFE" w:rsidP="00E25FFE">
      <w:pPr>
        <w:keepNext/>
      </w:pPr>
      <w:r>
        <w:rPr>
          <w:noProof/>
          <w:szCs w:val="22"/>
          <w14:ligatures w14:val="standardContextual"/>
        </w:rPr>
        <w:drawing>
          <wp:inline distT="0" distB="0" distL="0" distR="0" wp14:anchorId="152A6C62" wp14:editId="1BDAA4B1">
            <wp:extent cx="5729196" cy="2542309"/>
            <wp:effectExtent l="0" t="0" r="5080" b="0"/>
            <wp:docPr id="1974678667" name="Picture 197467866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64162" name="Picture 1"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98134" cy="2572900"/>
                    </a:xfrm>
                    <a:prstGeom prst="rect">
                      <a:avLst/>
                    </a:prstGeom>
                  </pic:spPr>
                </pic:pic>
              </a:graphicData>
            </a:graphic>
          </wp:inline>
        </w:drawing>
      </w:r>
    </w:p>
    <w:p w14:paraId="0DD5FA85" w14:textId="3908B236" w:rsidR="00E25FFE" w:rsidRDefault="00E25FFE" w:rsidP="00E25FFE">
      <w:pPr>
        <w:pStyle w:val="Caption"/>
      </w:pPr>
      <w:bookmarkStart w:id="50" w:name="_Toc133696705"/>
      <w:r>
        <w:t xml:space="preserve">Figure </w:t>
      </w:r>
      <w:fldSimple w:instr=" SEQ Figure \* ARABIC ">
        <w:r w:rsidR="00A466DA">
          <w:rPr>
            <w:noProof/>
          </w:rPr>
          <w:t>11</w:t>
        </w:r>
      </w:fldSimple>
      <w:r>
        <w:t xml:space="preserve"> Example of brownfield IIoT infrastructure, adapted from </w:t>
      </w:r>
      <w:r>
        <w:fldChar w:fldCharType="begin"/>
      </w:r>
      <w:r>
        <w:instrText xml:space="preserve"> ADDIN ZOTERO_ITEM CSL_CITATION {"citationID":"BflO9nh1","properties":{"formattedCitation":"[26]","plainCitation":"[26]","noteIndex":0},"citationItems":[{"id":409,"uris":["http://zotero.org/users/10421233/items/EC22NYTT"],"itemData":{"id":409,"type":"webpage","title":"Industrial IoT deployment architecture | Practical Industrial Internet of Things Security","URL":"https://subscription.packtpub.com/book/business/9781788832687/1/ch01lvl1sec15/industrial-iot-deployment-architecture","accessed":{"date-parts":[["2023",4,1]]}}}],"schema":"https://github.com/citation-style-language/schema/raw/master/csl-citation.json"} </w:instrText>
      </w:r>
      <w:r>
        <w:fldChar w:fldCharType="separate"/>
      </w:r>
      <w:r w:rsidRPr="00E25FFE">
        <w:t>[26]</w:t>
      </w:r>
      <w:bookmarkEnd w:id="50"/>
      <w:r>
        <w:fldChar w:fldCharType="end"/>
      </w:r>
    </w:p>
    <w:p w14:paraId="29E3CB67" w14:textId="3B8F550B" w:rsidR="00E25FFE" w:rsidRDefault="00E25FFE" w:rsidP="00E25FFE">
      <w:pPr>
        <w:rPr>
          <w:szCs w:val="22"/>
        </w:rPr>
      </w:pPr>
      <w:r>
        <w:rPr>
          <w:szCs w:val="22"/>
        </w:rPr>
        <w:lastRenderedPageBreak/>
        <w:t xml:space="preserve">The broad requirements that comprise IoT technology could be explained as sensors for gathering data, processors including cloud services for data consumption, and ports or antennas for connectivity with other devices. In the journal </w:t>
      </w:r>
      <w:r w:rsidRPr="007126F2">
        <w:rPr>
          <w:szCs w:val="22"/>
        </w:rPr>
        <w:t>Edge-to-Cloud IIoT for Condition Monitoring in Manufacturing Systems with Ubiquitous Smart Sensors</w:t>
      </w:r>
      <w:r>
        <w:rPr>
          <w:szCs w:val="22"/>
        </w:rPr>
        <w:t xml:space="preserve">, Zhi Li et al state that IIoT environments can be stabilised by deploying computers closer to the data sources and transmitting it to cloud-based remote systems </w:t>
      </w:r>
      <w:r>
        <w:rPr>
          <w:szCs w:val="22"/>
        </w:rPr>
        <w:fldChar w:fldCharType="begin"/>
      </w:r>
      <w:r>
        <w:rPr>
          <w:szCs w:val="22"/>
        </w:rPr>
        <w:instrText xml:space="preserve"> ADDIN ZOTERO_ITEM CSL_CITATION {"citationID":"Xz7F8DEy","properties":{"formattedCitation":"[27]","plainCitation":"[27]","noteIndex":0},"citationItems":[{"id":413,"uris":["http://zotero.org/users/10421233/items/6WN9U5WY"],"itemData":{"id":413,"type":"article-journal","abstract":"The Industrial Internet of Things (IIoT) connects industrial assets to ubiquitous smart sensors and actuators to enhance manufacturing and industrial processes. Data-driven condition monitoring is an essential technology for intelligent manufacturing systems to identify anomalies from malfunctioning equipment, prevent unplanned downtime, and reduce the operation costs by predictive maintenance without interrupting normal machine operations. However, data-driven condition monitoring requires massive data collected from smart sensors to be transmitted to the cloud for further processing, thereby contributing to network congestion and affecting the network performance. Furthermore, unbalanced training data with very few labelled anomalies limit supervised learning models because of the lack of sufficient fault data for the training process in anomaly detection algorithms. To address these issues, we proposed an IIoT-based condition monitoring system with an edge-to-cloud architecture and computed the relative wavelet energy as feature vectors on the edge layer to reduce the network traffic overhead. We also proposed an unsupervised deep long short-term memory (LSTM) network module for anomaly detection. We implemented the proposed IIoT condition monitoring system for a manufacturing machine in a real shop site to evaluate our proposed solution. Our experimental results verify the effectiveness of our approach which can not only reduce the network traffic overhead for the IIoT but also detect anomalies accurately.","container-title":"Sensors","DOI":"10.3390/s22155901","ISSN":"1424-8220","issue":"15","language":"en","license":"http://creativecommons.org/licenses/by/3.0/","note":"number: 15\npublisher: Multidisciplinary Digital Publishing Institute","page":"5901","source":"www.mdpi.com","title":"Edge-to-Cloud IIoT for Condition Monitoring in Manufacturing Systems with Ubiquitous Smart Sensors","volume":"22","author":[{"family":"Li","given":"Zhi"},{"family":"Fei","given":"Fei"},{"family":"Zhang","given":"Guanglie"}],"issued":{"date-parts":[["2022",1]]}}}],"schema":"https://github.com/citation-style-language/schema/raw/master/csl-citation.json"} </w:instrText>
      </w:r>
      <w:r>
        <w:rPr>
          <w:szCs w:val="22"/>
        </w:rPr>
        <w:fldChar w:fldCharType="separate"/>
      </w:r>
      <w:r w:rsidRPr="00E25FFE">
        <w:t>[27]</w:t>
      </w:r>
      <w:r>
        <w:rPr>
          <w:szCs w:val="22"/>
        </w:rPr>
        <w:fldChar w:fldCharType="end"/>
      </w:r>
      <w:r>
        <w:rPr>
          <w:szCs w:val="22"/>
        </w:rPr>
        <w:t xml:space="preserve">. </w:t>
      </w:r>
    </w:p>
    <w:p w14:paraId="22FF002B" w14:textId="0A07CE5F" w:rsidR="00E25FFE" w:rsidRDefault="00E25FFE" w:rsidP="00E25FFE">
      <w:pPr>
        <w:rPr>
          <w:szCs w:val="22"/>
        </w:rPr>
      </w:pPr>
      <w:r>
        <w:rPr>
          <w:szCs w:val="22"/>
        </w:rPr>
        <w:t xml:space="preserve">The resulting industrial edge technology has called the Purdue Reference Model into question. As data can now be sent directly to the cloud from any hierarchical level presented in PERA, resulting in significant challenges to cybersecurity. Stephen Mathezer of the Sans Institute argues that although PERA is no longer relevant to the architecture from a network perspective, it still provides a layered hierarchy, separating networks by function that still applies to OT/IT even with IoT &amp; cloud integration, as shown in figure </w:t>
      </w:r>
      <w:r w:rsidR="00B31132">
        <w:rPr>
          <w:szCs w:val="22"/>
        </w:rPr>
        <w:t>12</w:t>
      </w:r>
      <w:r>
        <w:rPr>
          <w:szCs w:val="22"/>
        </w:rPr>
        <w:t xml:space="preserve"> </w:t>
      </w:r>
      <w:r>
        <w:rPr>
          <w:szCs w:val="22"/>
        </w:rPr>
        <w:fldChar w:fldCharType="begin"/>
      </w:r>
      <w:r>
        <w:rPr>
          <w:szCs w:val="22"/>
        </w:rPr>
        <w:instrText xml:space="preserve"> ADDIN ZOTERO_ITEM CSL_CITATION {"citationID":"B6UbJzuc","properties":{"formattedCitation":"[28]","plainCitation":"[28]","noteIndex":0},"citationItems":[{"id":419,"uris":["http://zotero.org/users/10421233/items/X6T6VREP"],"itemData":{"id":419,"type":"webpage","title":"Introduction to ICS Security Part 2 | SANS Institute","URL":"https://www.sans.org/blog/introduction-to-ics-security-part-2/","accessed":{"date-parts":[["2023",4,2]]}}}],"schema":"https://github.com/citation-style-language/schema/raw/master/csl-citation.json"} </w:instrText>
      </w:r>
      <w:r>
        <w:rPr>
          <w:szCs w:val="22"/>
        </w:rPr>
        <w:fldChar w:fldCharType="separate"/>
      </w:r>
      <w:r w:rsidRPr="00E25FFE">
        <w:t>[28]</w:t>
      </w:r>
      <w:r>
        <w:rPr>
          <w:szCs w:val="22"/>
        </w:rPr>
        <w:fldChar w:fldCharType="end"/>
      </w:r>
      <w:r>
        <w:rPr>
          <w:szCs w:val="22"/>
        </w:rPr>
        <w:t>.</w:t>
      </w:r>
    </w:p>
    <w:p w14:paraId="2BB62B9E" w14:textId="77777777" w:rsidR="00E25FFE" w:rsidRDefault="00E25FFE" w:rsidP="00E25FFE">
      <w:pPr>
        <w:keepNext/>
      </w:pPr>
      <w:r>
        <w:rPr>
          <w:noProof/>
          <w:szCs w:val="22"/>
          <w14:ligatures w14:val="standardContextual"/>
        </w:rPr>
        <w:drawing>
          <wp:inline distT="0" distB="0" distL="0" distR="0" wp14:anchorId="0A212409" wp14:editId="34701821">
            <wp:extent cx="5731510" cy="5013960"/>
            <wp:effectExtent l="0" t="0" r="2540" b="0"/>
            <wp:docPr id="214138891" name="Picture 21413889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521052" name="Picture 1" descr="Diagram&#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5731510" cy="5013960"/>
                    </a:xfrm>
                    <a:prstGeom prst="rect">
                      <a:avLst/>
                    </a:prstGeom>
                  </pic:spPr>
                </pic:pic>
              </a:graphicData>
            </a:graphic>
          </wp:inline>
        </w:drawing>
      </w:r>
    </w:p>
    <w:p w14:paraId="06B41682" w14:textId="20A116F8" w:rsidR="00E25FFE" w:rsidRDefault="00E25FFE" w:rsidP="00E25FFE">
      <w:pPr>
        <w:pStyle w:val="Caption"/>
        <w:rPr>
          <w:sz w:val="22"/>
          <w:szCs w:val="22"/>
        </w:rPr>
      </w:pPr>
      <w:bookmarkStart w:id="51" w:name="_Toc133696706"/>
      <w:r>
        <w:t xml:space="preserve">Figure </w:t>
      </w:r>
      <w:fldSimple w:instr=" SEQ Figure \* ARABIC ">
        <w:r w:rsidR="00A466DA">
          <w:rPr>
            <w:noProof/>
          </w:rPr>
          <w:t>12</w:t>
        </w:r>
      </w:fldSimple>
      <w:r>
        <w:t xml:space="preserve"> Purdue reference model with industrial edge, adapted from </w:t>
      </w:r>
      <w:r>
        <w:fldChar w:fldCharType="begin"/>
      </w:r>
      <w:r>
        <w:instrText xml:space="preserve"> ADDIN ZOTERO_ITEM CSL_CITATION {"citationID":"oGlEYGs7","properties":{"formattedCitation":"[29]","plainCitation":"[29]","noteIndex":0},"citationItems":[{"id":421,"uris":["http://zotero.org/users/10421233/items/DEUVKG5B"],"itemData":{"id":421,"type":"webpage","abstract":"The Purdue Model has provided a hierarchical structure for industrial communications to keep computing and networks deterministic. But in the age of IoT, data flow is no longer hierarchical. So what model should industry use now?","container-title":"Automation World","title":"Is the Purdue Model Still Relevant?","URL":"https://www.automationworld.com/factory/iiot/article/21132891/is-the-purdue-model-still-relevant","author":[{"family":"Greenfield","given":"David"}],"accessed":{"date-parts":[["2023",4,2]]},"issued":{"date-parts":[["2020",5,12]]}}}],"schema":"https://github.com/citation-style-language/schema/raw/master/csl-citation.json"} </w:instrText>
      </w:r>
      <w:r>
        <w:fldChar w:fldCharType="separate"/>
      </w:r>
      <w:r w:rsidRPr="00E25FFE">
        <w:t>[29]</w:t>
      </w:r>
      <w:bookmarkEnd w:id="51"/>
      <w:r>
        <w:fldChar w:fldCharType="end"/>
      </w:r>
    </w:p>
    <w:p w14:paraId="45D01EFE" w14:textId="77777777" w:rsidR="00E25FFE" w:rsidRDefault="00E25FFE" w:rsidP="00E25FFE">
      <w:pPr>
        <w:rPr>
          <w:szCs w:val="22"/>
        </w:rPr>
      </w:pPr>
    </w:p>
    <w:p w14:paraId="5C41BEBA" w14:textId="728DF41B" w:rsidR="00E25FFE" w:rsidRDefault="00E25FFE" w:rsidP="00E25FFE">
      <w:pPr>
        <w:rPr>
          <w:szCs w:val="22"/>
        </w:rPr>
      </w:pPr>
      <w:r w:rsidRPr="00794FAF">
        <w:rPr>
          <w:szCs w:val="22"/>
        </w:rPr>
        <w:t xml:space="preserve">X. Jiang et al. </w:t>
      </w:r>
      <w:r>
        <w:rPr>
          <w:szCs w:val="22"/>
        </w:rPr>
        <w:t xml:space="preserve">highlights the security concerns of IoT nodes such as edge devices, sensors, actuators and SCADA systems that control them, as being susceptible to </w:t>
      </w:r>
      <w:r w:rsidR="000D5881">
        <w:rPr>
          <w:szCs w:val="22"/>
        </w:rPr>
        <w:t>several</w:t>
      </w:r>
      <w:r>
        <w:rPr>
          <w:szCs w:val="22"/>
        </w:rPr>
        <w:t xml:space="preserve"> </w:t>
      </w:r>
      <w:r w:rsidR="000D5881">
        <w:rPr>
          <w:szCs w:val="22"/>
        </w:rPr>
        <w:t>types</w:t>
      </w:r>
      <w:r>
        <w:rPr>
          <w:szCs w:val="22"/>
        </w:rPr>
        <w:t xml:space="preserve"> of cyber-attacks. Some of </w:t>
      </w:r>
      <w:r>
        <w:rPr>
          <w:szCs w:val="22"/>
        </w:rPr>
        <w:lastRenderedPageBreak/>
        <w:t xml:space="preserve">the concerns listed below are from the authors work titled </w:t>
      </w:r>
      <w:r w:rsidRPr="0025267C">
        <w:rPr>
          <w:szCs w:val="22"/>
        </w:rPr>
        <w:t>An Experimental Analysis of Security Vulnerabilities</w:t>
      </w:r>
      <w:r>
        <w:rPr>
          <w:szCs w:val="22"/>
        </w:rPr>
        <w:t xml:space="preserve"> </w:t>
      </w:r>
      <w:r w:rsidRPr="0025267C">
        <w:rPr>
          <w:szCs w:val="22"/>
        </w:rPr>
        <w:t>in Industrial IoT Devices</w:t>
      </w:r>
      <w:r>
        <w:rPr>
          <w:szCs w:val="22"/>
        </w:rPr>
        <w:t xml:space="preserve"> </w:t>
      </w:r>
      <w:r>
        <w:rPr>
          <w:szCs w:val="22"/>
        </w:rPr>
        <w:fldChar w:fldCharType="begin"/>
      </w:r>
      <w:r>
        <w:rPr>
          <w:szCs w:val="22"/>
        </w:rPr>
        <w:instrText xml:space="preserve"> ADDIN ZOTERO_ITEM CSL_CITATION {"citationID":"zn1ACE7p","properties":{"formattedCitation":"[30]","plainCitation":"[30]","noteIndex":0},"citationItems":[{"id":418,"uris":["http://zotero.org/users/10421233/items/TSWSHTJL"],"itemData":{"id":418,"type":"article-journal","abstract":"The revolutionary development of the Internet of Things has triggered a huge demand for Internet of Things devices. They are extensively applied to various fields of social activities, and concerning manufacturing, they are a key enabling concept for the Industry 4.0 ecosystem. Industrial Internet of Things (IIoT) devices share common vulnerabilities with standard IoT devices, which are increasingly exposed to the attackers. As such, connected industrial devices may become sources of cyber, as well as physical, threats for people and assets in industrial environments.\n            In this work, we examine the attack surfaces of a networked embedded system, composed of devices representative of those typically used in the IIoT field. We carry on an analysis of the current state of the security of IIoT technologies. The analysis guides the identification of a set of attack vectors for the examined networked embedded system. We set up the corresponding concrete attack scenarios to gain control of the system actuators and perform some hazardous operations. In particular, we propose a couple of variations of Mirai attack specifically tailored for attacking industrial environments. Finally, we discuss some possible","container-title":"ACM Transactions on Internet Technology","DOI":"10.1145/3379542","ISSN":"1533-5399, 1557-6051","issue":"2","journalAbbreviation":"ACM Trans. Internet Technol.","language":"en","page":"1-24","source":"DOI.org (Crossref)","title":"An Experimental Analysis of Security Vulnerabilities in Industrial IoT Devices","volume":"20","author":[{"family":"Jiang","given":"Xingbin"},{"family":"Lora","given":"Michele"},{"family":"Chattopadhyay","given":"Sudipta"}],"issued":{"date-parts":[["2020",5,31]]}}}],"schema":"https://github.com/citation-style-language/schema/raw/master/csl-citation.json"} </w:instrText>
      </w:r>
      <w:r>
        <w:rPr>
          <w:szCs w:val="22"/>
        </w:rPr>
        <w:fldChar w:fldCharType="separate"/>
      </w:r>
      <w:r w:rsidRPr="00E25FFE">
        <w:t>[30]</w:t>
      </w:r>
      <w:r>
        <w:rPr>
          <w:szCs w:val="22"/>
        </w:rPr>
        <w:fldChar w:fldCharType="end"/>
      </w:r>
      <w:r>
        <w:rPr>
          <w:szCs w:val="22"/>
        </w:rPr>
        <w:t>:</w:t>
      </w:r>
    </w:p>
    <w:p w14:paraId="613ED835" w14:textId="77777777" w:rsidR="00E25FFE" w:rsidRDefault="00E25FFE" w:rsidP="00E25FFE">
      <w:pPr>
        <w:rPr>
          <w:szCs w:val="22"/>
        </w:rPr>
      </w:pPr>
    </w:p>
    <w:p w14:paraId="42F96602" w14:textId="77777777" w:rsidR="00E25FFE" w:rsidRDefault="00E25FFE" w:rsidP="00E25FFE">
      <w:pPr>
        <w:pStyle w:val="ListParagraph"/>
        <w:numPr>
          <w:ilvl w:val="0"/>
          <w:numId w:val="9"/>
        </w:numPr>
        <w:rPr>
          <w:szCs w:val="22"/>
        </w:rPr>
      </w:pPr>
      <w:r>
        <w:rPr>
          <w:szCs w:val="22"/>
        </w:rPr>
        <w:t>Encryption concerns of wireless devices can leave data communications exposed to interception, resulting in risk to data integrity.</w:t>
      </w:r>
    </w:p>
    <w:p w14:paraId="74CB451F" w14:textId="77777777" w:rsidR="00E25FFE" w:rsidRDefault="00E25FFE" w:rsidP="00E25FFE">
      <w:pPr>
        <w:pStyle w:val="ListParagraph"/>
        <w:numPr>
          <w:ilvl w:val="0"/>
          <w:numId w:val="9"/>
        </w:numPr>
        <w:rPr>
          <w:szCs w:val="22"/>
        </w:rPr>
      </w:pPr>
      <w:r w:rsidRPr="00F51FBB">
        <w:rPr>
          <w:szCs w:val="22"/>
        </w:rPr>
        <w:t>Legacy devices upgraded with sensors may result in obsolete security features</w:t>
      </w:r>
      <w:r>
        <w:rPr>
          <w:szCs w:val="22"/>
        </w:rPr>
        <w:t>.</w:t>
      </w:r>
      <w:r w:rsidRPr="00F51FBB">
        <w:rPr>
          <w:szCs w:val="22"/>
        </w:rPr>
        <w:t xml:space="preserve"> </w:t>
      </w:r>
      <w:r>
        <w:rPr>
          <w:szCs w:val="22"/>
        </w:rPr>
        <w:t>The use of such devices may present a lack of port security that can be exposed by vulnerability scanners.</w:t>
      </w:r>
    </w:p>
    <w:p w14:paraId="3527B3C5" w14:textId="77777777" w:rsidR="00E25FFE" w:rsidRPr="00F51FBB" w:rsidRDefault="00E25FFE" w:rsidP="00E25FFE">
      <w:pPr>
        <w:pStyle w:val="ListParagraph"/>
        <w:numPr>
          <w:ilvl w:val="0"/>
          <w:numId w:val="9"/>
        </w:numPr>
        <w:rPr>
          <w:szCs w:val="22"/>
        </w:rPr>
      </w:pPr>
      <w:r>
        <w:rPr>
          <w:szCs w:val="22"/>
        </w:rPr>
        <w:t>Lack of firmware updates can result in the presence of unpatched, known vulnerabilities that attackers may exploit.</w:t>
      </w:r>
    </w:p>
    <w:p w14:paraId="4F2849A2" w14:textId="77777777" w:rsidR="00E25FFE" w:rsidRDefault="00E25FFE" w:rsidP="00E25FFE">
      <w:pPr>
        <w:pStyle w:val="ListParagraph"/>
        <w:numPr>
          <w:ilvl w:val="0"/>
          <w:numId w:val="9"/>
        </w:numPr>
        <w:rPr>
          <w:szCs w:val="22"/>
        </w:rPr>
      </w:pPr>
      <w:r>
        <w:rPr>
          <w:szCs w:val="22"/>
        </w:rPr>
        <w:t>Insecure default settings potentially resulting in weak passwords and default usernames that may be susceptible to brute force or other password attacks.</w:t>
      </w:r>
    </w:p>
    <w:p w14:paraId="579DA71D" w14:textId="77777777" w:rsidR="00E25FFE" w:rsidRDefault="00E25FFE" w:rsidP="00E25FFE">
      <w:pPr>
        <w:pStyle w:val="ListParagraph"/>
        <w:numPr>
          <w:ilvl w:val="0"/>
          <w:numId w:val="9"/>
        </w:numPr>
        <w:rPr>
          <w:szCs w:val="22"/>
        </w:rPr>
      </w:pPr>
      <w:r>
        <w:rPr>
          <w:szCs w:val="22"/>
        </w:rPr>
        <w:t>Vulnerable services such as HTTP, TELNET and SSH may be targeted for exploitation.</w:t>
      </w:r>
    </w:p>
    <w:p w14:paraId="5620E684" w14:textId="77777777" w:rsidR="00E25FFE" w:rsidRDefault="00E25FFE" w:rsidP="00E25FFE">
      <w:pPr>
        <w:pStyle w:val="ListParagraph"/>
        <w:numPr>
          <w:ilvl w:val="0"/>
          <w:numId w:val="9"/>
        </w:numPr>
        <w:rPr>
          <w:szCs w:val="22"/>
        </w:rPr>
      </w:pPr>
      <w:r>
        <w:rPr>
          <w:szCs w:val="22"/>
        </w:rPr>
        <w:t>Human error exposing networks to malicious links &amp; downloads, or social engineering attacks that compromise security.</w:t>
      </w:r>
    </w:p>
    <w:p w14:paraId="47382DC5" w14:textId="77777777" w:rsidR="00E25FFE" w:rsidRDefault="00E25FFE" w:rsidP="00E25FFE">
      <w:pPr>
        <w:rPr>
          <w:szCs w:val="22"/>
        </w:rPr>
      </w:pPr>
    </w:p>
    <w:p w14:paraId="5BAC17E3" w14:textId="7E5CF616" w:rsidR="00D6404A" w:rsidRPr="00D6404A" w:rsidRDefault="00E25FFE" w:rsidP="00D6404A">
      <w:pPr>
        <w:pStyle w:val="Heading1"/>
      </w:pPr>
      <w:bookmarkStart w:id="52" w:name="_Toc134017450"/>
      <w:r>
        <w:t>2.</w:t>
      </w:r>
      <w:r w:rsidR="00B31132">
        <w:t>3</w:t>
      </w:r>
      <w:r>
        <w:t>.3 Wireless Communication Types</w:t>
      </w:r>
      <w:bookmarkEnd w:id="52"/>
    </w:p>
    <w:p w14:paraId="14574978" w14:textId="558DFB54" w:rsidR="00E25FFE" w:rsidRDefault="00E25FFE" w:rsidP="0064265A">
      <w:pPr>
        <w:rPr>
          <w:szCs w:val="22"/>
        </w:rPr>
      </w:pPr>
      <w:r>
        <w:rPr>
          <w:szCs w:val="22"/>
        </w:rPr>
        <w:t xml:space="preserve">The connectivity requirements for IoT devices can be met with several different technologies.  Wireless connectivity’s are available with varying coverage range and power strengths. Each choice of wireless technology can pose its own challenge in terms of security. </w:t>
      </w:r>
      <w:r w:rsidR="00B31132">
        <w:rPr>
          <w:szCs w:val="22"/>
        </w:rPr>
        <w:t>T</w:t>
      </w:r>
      <w:r>
        <w:rPr>
          <w:szCs w:val="22"/>
        </w:rPr>
        <w:t>able</w:t>
      </w:r>
      <w:r w:rsidR="00B31132">
        <w:rPr>
          <w:szCs w:val="22"/>
        </w:rPr>
        <w:t xml:space="preserve"> </w:t>
      </w:r>
      <w:r w:rsidR="0064265A">
        <w:rPr>
          <w:szCs w:val="22"/>
        </w:rPr>
        <w:t>1</w:t>
      </w:r>
      <w:r>
        <w:rPr>
          <w:szCs w:val="22"/>
        </w:rPr>
        <w:t xml:space="preserve"> presents some of the common wireless communications and their security features based on the information provided by Bradley Reaves and Thomas Morris in their journal on wireless communications for industrial control systems </w:t>
      </w:r>
      <w:r>
        <w:rPr>
          <w:szCs w:val="22"/>
        </w:rPr>
        <w:fldChar w:fldCharType="begin"/>
      </w:r>
      <w:r>
        <w:rPr>
          <w:szCs w:val="22"/>
        </w:rPr>
        <w:instrText xml:space="preserve"> ADDIN ZOTERO_ITEM CSL_CITATION {"citationID":"WXkURmC9","properties":{"formattedCitation":"[31]","plainCitation":"[31]","noteIndex":0},"citationItems":[{"id":423,"uris":["http://zotero.org/users/10421233/items/DAJPURF6"],"itemData":{"id":423,"type":"article-journal","abstract":"Industrial radios deployed in critical infrastructure provide a potential vector for attackers to penetrate control systems used in the food and agriculture, chemical, critical manufacturing, dams, energy, defense industrial base, government facilities, nuclear reactors, materials and waste, transportation and water sectors. Industrial radios offer convenience and flexibility in deployment while presenting cyber security challenges that wired communications do not. This paper presents a survey of literature related to wireless communications cyber security. The paper focuses on vulnerabilities and mitigations related to multiple industrial radio technologies deployed in control systems including IEEE 802.15.4, WirelessHART, ZigBee, Bluetooth, and IEEE 802.11. This paper also discusses how industrial radio vulnerabilities may be used as vectors for simple and complex attacks on control systems found in critical infrastructure. Finally, this paper provides a set of recommendations for securing wireless networks used in control systems.","container-title":"International Journal of Critical Infrastructure Protection","DOI":"10.1016/j.ijcip.2012.10.001","ISSN":"1874-5482","issue":"3","journalAbbreviation":"International Journal of Critical Infrastructure Protection","language":"en","page":"154-174","source":"ScienceDirect","title":"Analysis and mitigation of vulnerabilities in short-range wireless communications for industrial control systems","volume":"5","author":[{"family":"Reaves","given":"Bradley"},{"family":"Morris","given":"Thomas"}],"issued":{"date-parts":[["2012",12,1]]}}}],"schema":"https://github.com/citation-style-language/schema/raw/master/csl-citation.json"} </w:instrText>
      </w:r>
      <w:r>
        <w:rPr>
          <w:szCs w:val="22"/>
        </w:rPr>
        <w:fldChar w:fldCharType="separate"/>
      </w:r>
      <w:r w:rsidRPr="00E25FFE">
        <w:t>[31]</w:t>
      </w:r>
      <w:r>
        <w:rPr>
          <w:szCs w:val="22"/>
        </w:rPr>
        <w:fldChar w:fldCharType="end"/>
      </w:r>
      <w:r>
        <w:rPr>
          <w:szCs w:val="22"/>
        </w:rPr>
        <w:t>:</w:t>
      </w:r>
    </w:p>
    <w:p w14:paraId="71EBF730" w14:textId="77777777" w:rsidR="0064265A" w:rsidRPr="0064265A" w:rsidRDefault="0064265A" w:rsidP="0064265A">
      <w:pPr>
        <w:rPr>
          <w:szCs w:val="22"/>
        </w:rPr>
      </w:pPr>
    </w:p>
    <w:p w14:paraId="3E6D6160" w14:textId="3AFB7B33" w:rsidR="0064265A" w:rsidRDefault="0064265A" w:rsidP="0064265A">
      <w:pPr>
        <w:pStyle w:val="Caption"/>
        <w:keepNext/>
      </w:pPr>
      <w:r>
        <w:t xml:space="preserve">Table </w:t>
      </w:r>
      <w:fldSimple w:instr=" SEQ Table \* ARABIC ">
        <w:r w:rsidR="00A466DA">
          <w:rPr>
            <w:noProof/>
          </w:rPr>
          <w:t>1</w:t>
        </w:r>
      </w:fldSimple>
      <w:r w:rsidRPr="00AF6464">
        <w:t>, Wireless communication types, adapted from [31]</w:t>
      </w:r>
    </w:p>
    <w:tbl>
      <w:tblPr>
        <w:tblStyle w:val="TableGrid"/>
        <w:tblW w:w="0" w:type="auto"/>
        <w:tblLook w:val="04A0" w:firstRow="1" w:lastRow="0" w:firstColumn="1" w:lastColumn="0" w:noHBand="0" w:noVBand="1"/>
      </w:tblPr>
      <w:tblGrid>
        <w:gridCol w:w="2511"/>
        <w:gridCol w:w="1897"/>
        <w:gridCol w:w="2233"/>
        <w:gridCol w:w="2375"/>
      </w:tblGrid>
      <w:tr w:rsidR="00E25FFE" w14:paraId="7E4575BD" w14:textId="77777777" w:rsidTr="00432B93">
        <w:tc>
          <w:tcPr>
            <w:tcW w:w="2511" w:type="dxa"/>
          </w:tcPr>
          <w:p w14:paraId="73AA3976" w14:textId="77777777" w:rsidR="00E25FFE" w:rsidRPr="00A80DE7" w:rsidRDefault="00E25FFE" w:rsidP="00432B93">
            <w:pPr>
              <w:jc w:val="center"/>
              <w:rPr>
                <w:rFonts w:asciiTheme="minorHAnsi" w:hAnsiTheme="minorHAnsi" w:cstheme="minorHAnsi"/>
                <w:b/>
                <w:bCs/>
                <w:sz w:val="22"/>
                <w:szCs w:val="22"/>
              </w:rPr>
            </w:pPr>
            <w:r w:rsidRPr="00A80DE7">
              <w:rPr>
                <w:rFonts w:asciiTheme="minorHAnsi" w:hAnsiTheme="minorHAnsi" w:cstheme="minorHAnsi"/>
                <w:b/>
                <w:bCs/>
                <w:sz w:val="22"/>
                <w:szCs w:val="22"/>
              </w:rPr>
              <w:t>Communication Type</w:t>
            </w:r>
          </w:p>
        </w:tc>
        <w:tc>
          <w:tcPr>
            <w:tcW w:w="1897" w:type="dxa"/>
          </w:tcPr>
          <w:p w14:paraId="646B5EE6" w14:textId="77777777" w:rsidR="00E25FFE" w:rsidRPr="00A80DE7" w:rsidRDefault="00E25FFE" w:rsidP="00432B93">
            <w:pPr>
              <w:jc w:val="center"/>
              <w:rPr>
                <w:rFonts w:asciiTheme="minorHAnsi" w:hAnsiTheme="minorHAnsi" w:cstheme="minorHAnsi"/>
                <w:b/>
                <w:bCs/>
                <w:sz w:val="22"/>
                <w:szCs w:val="22"/>
              </w:rPr>
            </w:pPr>
            <w:r w:rsidRPr="00A80DE7">
              <w:rPr>
                <w:rFonts w:asciiTheme="minorHAnsi" w:hAnsiTheme="minorHAnsi" w:cstheme="minorHAnsi"/>
                <w:b/>
                <w:bCs/>
                <w:sz w:val="22"/>
                <w:szCs w:val="22"/>
              </w:rPr>
              <w:t>Standard</w:t>
            </w:r>
          </w:p>
        </w:tc>
        <w:tc>
          <w:tcPr>
            <w:tcW w:w="2233" w:type="dxa"/>
          </w:tcPr>
          <w:p w14:paraId="0624814A" w14:textId="77777777" w:rsidR="00E25FFE" w:rsidRPr="00A80DE7" w:rsidRDefault="00E25FFE" w:rsidP="00432B93">
            <w:pPr>
              <w:jc w:val="center"/>
              <w:rPr>
                <w:b/>
                <w:bCs/>
                <w:sz w:val="22"/>
                <w:szCs w:val="22"/>
              </w:rPr>
            </w:pPr>
            <w:r w:rsidRPr="00A80DE7">
              <w:rPr>
                <w:rFonts w:asciiTheme="minorHAnsi" w:hAnsiTheme="minorHAnsi" w:cstheme="minorHAnsi"/>
                <w:b/>
                <w:bCs/>
                <w:sz w:val="22"/>
                <w:szCs w:val="22"/>
              </w:rPr>
              <w:t>Security Features</w:t>
            </w:r>
          </w:p>
        </w:tc>
        <w:tc>
          <w:tcPr>
            <w:tcW w:w="2375" w:type="dxa"/>
          </w:tcPr>
          <w:p w14:paraId="41809E4B" w14:textId="77777777" w:rsidR="00E25FFE" w:rsidRPr="00A80DE7" w:rsidRDefault="00E25FFE" w:rsidP="00432B93">
            <w:pPr>
              <w:jc w:val="center"/>
              <w:rPr>
                <w:rFonts w:asciiTheme="minorHAnsi" w:hAnsiTheme="minorHAnsi" w:cstheme="minorHAnsi"/>
                <w:b/>
                <w:bCs/>
                <w:sz w:val="22"/>
                <w:szCs w:val="22"/>
              </w:rPr>
            </w:pPr>
            <w:r w:rsidRPr="00A80DE7">
              <w:rPr>
                <w:rFonts w:asciiTheme="minorHAnsi" w:hAnsiTheme="minorHAnsi" w:cstheme="minorHAnsi"/>
                <w:b/>
                <w:bCs/>
                <w:sz w:val="22"/>
                <w:szCs w:val="22"/>
              </w:rPr>
              <w:t>Security Weaknesses</w:t>
            </w:r>
          </w:p>
        </w:tc>
      </w:tr>
      <w:tr w:rsidR="00E25FFE" w14:paraId="7B400932" w14:textId="77777777" w:rsidTr="00432B93">
        <w:tc>
          <w:tcPr>
            <w:tcW w:w="2511" w:type="dxa"/>
          </w:tcPr>
          <w:p w14:paraId="49C2D356"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WiFi</w:t>
            </w:r>
          </w:p>
        </w:tc>
        <w:tc>
          <w:tcPr>
            <w:tcW w:w="1897" w:type="dxa"/>
          </w:tcPr>
          <w:p w14:paraId="523277DD"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IEEE 802.11</w:t>
            </w:r>
          </w:p>
        </w:tc>
        <w:tc>
          <w:tcPr>
            <w:tcW w:w="2233" w:type="dxa"/>
          </w:tcPr>
          <w:p w14:paraId="752D2928"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Encryption standards WEP, WPA, WPA2</w:t>
            </w:r>
          </w:p>
          <w:p w14:paraId="6090D57F"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Authentication standards WPA-PSK, 802.1x</w:t>
            </w:r>
          </w:p>
        </w:tc>
        <w:tc>
          <w:tcPr>
            <w:tcW w:w="2375" w:type="dxa"/>
          </w:tcPr>
          <w:p w14:paraId="2F5B4D9E" w14:textId="6FD9DABD"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Rogue access points</w:t>
            </w:r>
            <w:r w:rsidR="0017434F">
              <w:rPr>
                <w:rFonts w:asciiTheme="minorHAnsi" w:hAnsiTheme="minorHAnsi" w:cstheme="minorHAnsi"/>
                <w:szCs w:val="20"/>
              </w:rPr>
              <w:t>,</w:t>
            </w:r>
          </w:p>
          <w:p w14:paraId="5CBD7020" w14:textId="13A9737B"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Man-in-the-middle attacks</w:t>
            </w:r>
            <w:r w:rsidR="0017434F">
              <w:rPr>
                <w:rFonts w:asciiTheme="minorHAnsi" w:hAnsiTheme="minorHAnsi" w:cstheme="minorHAnsi"/>
                <w:szCs w:val="20"/>
              </w:rPr>
              <w:t>,</w:t>
            </w:r>
          </w:p>
          <w:p w14:paraId="6A8371A3" w14:textId="66C00209"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Password attacks</w:t>
            </w:r>
            <w:r w:rsidR="0017434F">
              <w:rPr>
                <w:rFonts w:asciiTheme="minorHAnsi" w:hAnsiTheme="minorHAnsi" w:cstheme="minorHAnsi"/>
                <w:szCs w:val="20"/>
              </w:rPr>
              <w:t>,</w:t>
            </w:r>
          </w:p>
          <w:p w14:paraId="4FAB5746" w14:textId="6F1AF0A1"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Encryption vulnerabilities</w:t>
            </w:r>
            <w:r w:rsidR="0017434F">
              <w:rPr>
                <w:rFonts w:asciiTheme="minorHAnsi" w:hAnsiTheme="minorHAnsi" w:cstheme="minorHAnsi"/>
                <w:szCs w:val="20"/>
              </w:rPr>
              <w:t>,</w:t>
            </w:r>
          </w:p>
        </w:tc>
      </w:tr>
      <w:tr w:rsidR="00E25FFE" w14:paraId="19B407F5" w14:textId="77777777" w:rsidTr="00432B93">
        <w:tc>
          <w:tcPr>
            <w:tcW w:w="2511" w:type="dxa"/>
          </w:tcPr>
          <w:p w14:paraId="62ADAB2A"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Bluetooth Low Energy (BLE)</w:t>
            </w:r>
          </w:p>
        </w:tc>
        <w:tc>
          <w:tcPr>
            <w:tcW w:w="1897" w:type="dxa"/>
          </w:tcPr>
          <w:p w14:paraId="3B8C4898"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IEEE 802.15.1</w:t>
            </w:r>
          </w:p>
        </w:tc>
        <w:tc>
          <w:tcPr>
            <w:tcW w:w="2233" w:type="dxa"/>
          </w:tcPr>
          <w:p w14:paraId="0FC9BCFF"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AES-CCM encryption</w:t>
            </w:r>
          </w:p>
          <w:p w14:paraId="49644AF1"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Message Authentication Codes (MAC)</w:t>
            </w:r>
          </w:p>
        </w:tc>
        <w:tc>
          <w:tcPr>
            <w:tcW w:w="2375" w:type="dxa"/>
          </w:tcPr>
          <w:p w14:paraId="279BE442" w14:textId="4E5E49A8"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Device firmware</w:t>
            </w:r>
          </w:p>
          <w:p w14:paraId="22907040"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Weak authentication</w:t>
            </w:r>
          </w:p>
          <w:p w14:paraId="1A2F0A8A"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Network monitoring</w:t>
            </w:r>
          </w:p>
        </w:tc>
      </w:tr>
      <w:tr w:rsidR="00E25FFE" w14:paraId="524C2022" w14:textId="77777777" w:rsidTr="00432B93">
        <w:tc>
          <w:tcPr>
            <w:tcW w:w="2511" w:type="dxa"/>
          </w:tcPr>
          <w:p w14:paraId="2AA201D8"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ZigBee</w:t>
            </w:r>
          </w:p>
        </w:tc>
        <w:tc>
          <w:tcPr>
            <w:tcW w:w="1897" w:type="dxa"/>
          </w:tcPr>
          <w:p w14:paraId="242D8C05"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IEEE 802.15.4</w:t>
            </w:r>
          </w:p>
        </w:tc>
        <w:tc>
          <w:tcPr>
            <w:tcW w:w="2233" w:type="dxa"/>
          </w:tcPr>
          <w:p w14:paraId="02615969"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Advanced Encryption standard (AES)</w:t>
            </w:r>
          </w:p>
          <w:p w14:paraId="6BAFD075"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lastRenderedPageBreak/>
              <w:t>Message Authentication Codes (MAC)</w:t>
            </w:r>
          </w:p>
        </w:tc>
        <w:tc>
          <w:tcPr>
            <w:tcW w:w="2375" w:type="dxa"/>
          </w:tcPr>
          <w:p w14:paraId="52DD0500"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lastRenderedPageBreak/>
              <w:t>Key management vulnerabilities</w:t>
            </w:r>
          </w:p>
          <w:p w14:paraId="0415C285"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lastRenderedPageBreak/>
              <w:t>Network configurations</w:t>
            </w:r>
          </w:p>
          <w:p w14:paraId="51D422E9"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Network monitoring</w:t>
            </w:r>
          </w:p>
        </w:tc>
      </w:tr>
      <w:tr w:rsidR="00E25FFE" w14:paraId="1EBA4FF7" w14:textId="77777777" w:rsidTr="00432B93">
        <w:tc>
          <w:tcPr>
            <w:tcW w:w="2511" w:type="dxa"/>
          </w:tcPr>
          <w:p w14:paraId="4D7989E0"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lastRenderedPageBreak/>
              <w:t>Long Range Wide Area Network (LoRaWAN)</w:t>
            </w:r>
          </w:p>
        </w:tc>
        <w:tc>
          <w:tcPr>
            <w:tcW w:w="1897" w:type="dxa"/>
          </w:tcPr>
          <w:p w14:paraId="4AAB21D4"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LoRa Alliance</w:t>
            </w:r>
          </w:p>
        </w:tc>
        <w:tc>
          <w:tcPr>
            <w:tcW w:w="2233" w:type="dxa"/>
          </w:tcPr>
          <w:p w14:paraId="223D987C"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Advanced Encryption standard (AES)</w:t>
            </w:r>
          </w:p>
          <w:p w14:paraId="300F980D" w14:textId="77777777" w:rsidR="00E25FFE" w:rsidRPr="00A80DE7" w:rsidRDefault="00E25FFE" w:rsidP="00432B93">
            <w:pPr>
              <w:rPr>
                <w:rFonts w:asciiTheme="minorHAnsi" w:hAnsiTheme="minorHAnsi" w:cstheme="minorHAnsi"/>
                <w:sz w:val="22"/>
                <w:szCs w:val="22"/>
              </w:rPr>
            </w:pPr>
            <w:r w:rsidRPr="00A80DE7">
              <w:rPr>
                <w:rFonts w:asciiTheme="minorHAnsi" w:hAnsiTheme="minorHAnsi" w:cstheme="minorHAnsi"/>
                <w:szCs w:val="20"/>
              </w:rPr>
              <w:t>Message Integrity Code (MIC)</w:t>
            </w:r>
          </w:p>
        </w:tc>
        <w:tc>
          <w:tcPr>
            <w:tcW w:w="2375" w:type="dxa"/>
          </w:tcPr>
          <w:p w14:paraId="6148FDBE"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DoS attacks</w:t>
            </w:r>
          </w:p>
          <w:p w14:paraId="483B45C1" w14:textId="6CD98540"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Replay attacks</w:t>
            </w:r>
            <w:r w:rsidR="0017434F">
              <w:rPr>
                <w:rFonts w:asciiTheme="minorHAnsi" w:hAnsiTheme="minorHAnsi" w:cstheme="minorHAnsi"/>
                <w:szCs w:val="20"/>
              </w:rPr>
              <w:t>,</w:t>
            </w:r>
          </w:p>
          <w:p w14:paraId="24EFCDE3"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Side-Channel attacks</w:t>
            </w:r>
          </w:p>
        </w:tc>
      </w:tr>
      <w:tr w:rsidR="00E25FFE" w14:paraId="7522023B" w14:textId="77777777" w:rsidTr="00432B93">
        <w:tc>
          <w:tcPr>
            <w:tcW w:w="2511" w:type="dxa"/>
          </w:tcPr>
          <w:p w14:paraId="6C9A69AE"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 xml:space="preserve">5g </w:t>
            </w:r>
          </w:p>
        </w:tc>
        <w:tc>
          <w:tcPr>
            <w:tcW w:w="1897" w:type="dxa"/>
          </w:tcPr>
          <w:p w14:paraId="7AD525D4"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3GPP</w:t>
            </w:r>
          </w:p>
        </w:tc>
        <w:tc>
          <w:tcPr>
            <w:tcW w:w="2233" w:type="dxa"/>
          </w:tcPr>
          <w:p w14:paraId="5E192C53"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Network slicing</w:t>
            </w:r>
          </w:p>
          <w:p w14:paraId="06C6652A"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Secure Hash Algorithm (SHA)</w:t>
            </w:r>
          </w:p>
          <w:p w14:paraId="0423BD26" w14:textId="77777777" w:rsidR="00E25FFE" w:rsidRPr="00A80DE7" w:rsidRDefault="00E25FFE" w:rsidP="00432B93">
            <w:pPr>
              <w:rPr>
                <w:rFonts w:asciiTheme="minorHAnsi" w:hAnsiTheme="minorHAnsi" w:cstheme="minorHAnsi"/>
                <w:sz w:val="22"/>
                <w:szCs w:val="22"/>
              </w:rPr>
            </w:pPr>
            <w:r w:rsidRPr="00A80DE7">
              <w:rPr>
                <w:rFonts w:asciiTheme="minorHAnsi" w:hAnsiTheme="minorHAnsi" w:cstheme="minorHAnsi"/>
                <w:szCs w:val="20"/>
              </w:rPr>
              <w:t>Advanced Encryption standard (AES)</w:t>
            </w:r>
          </w:p>
        </w:tc>
        <w:tc>
          <w:tcPr>
            <w:tcW w:w="2375" w:type="dxa"/>
          </w:tcPr>
          <w:p w14:paraId="6A1C19D1"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Software vulnerabilities</w:t>
            </w:r>
          </w:p>
          <w:p w14:paraId="53175DE9" w14:textId="77777777" w:rsidR="00E25FFE" w:rsidRPr="00A80DE7" w:rsidRDefault="00E25FFE" w:rsidP="00432B93">
            <w:pPr>
              <w:rPr>
                <w:rFonts w:asciiTheme="minorHAnsi" w:hAnsiTheme="minorHAnsi" w:cstheme="minorHAnsi"/>
                <w:szCs w:val="20"/>
              </w:rPr>
            </w:pPr>
            <w:r w:rsidRPr="00A80DE7">
              <w:rPr>
                <w:rFonts w:asciiTheme="minorHAnsi" w:hAnsiTheme="minorHAnsi" w:cstheme="minorHAnsi"/>
                <w:szCs w:val="20"/>
              </w:rPr>
              <w:t>Network slicing misconfigurations</w:t>
            </w:r>
          </w:p>
          <w:p w14:paraId="427A9E91" w14:textId="77777777" w:rsidR="00E25FFE" w:rsidRPr="00A80DE7" w:rsidRDefault="00E25FFE" w:rsidP="00432B93">
            <w:pPr>
              <w:rPr>
                <w:rFonts w:asciiTheme="minorHAnsi" w:hAnsiTheme="minorHAnsi" w:cstheme="minorHAnsi"/>
                <w:sz w:val="22"/>
                <w:szCs w:val="22"/>
              </w:rPr>
            </w:pPr>
            <w:r w:rsidRPr="00A80DE7">
              <w:rPr>
                <w:rFonts w:asciiTheme="minorHAnsi" w:hAnsiTheme="minorHAnsi" w:cstheme="minorHAnsi"/>
                <w:szCs w:val="20"/>
              </w:rPr>
              <w:t>Supply chain vulnerabilities</w:t>
            </w:r>
          </w:p>
        </w:tc>
      </w:tr>
    </w:tbl>
    <w:p w14:paraId="34BC7E4E" w14:textId="77777777" w:rsidR="00E25FFE" w:rsidRDefault="00E25FFE" w:rsidP="00E25FFE">
      <w:pPr>
        <w:rPr>
          <w:szCs w:val="22"/>
        </w:rPr>
      </w:pPr>
    </w:p>
    <w:p w14:paraId="3E464D54" w14:textId="7F2AF5C1" w:rsidR="00E25FFE" w:rsidRDefault="00E25FFE" w:rsidP="00E25FFE">
      <w:pPr>
        <w:rPr>
          <w:szCs w:val="22"/>
        </w:rPr>
      </w:pPr>
      <w:r>
        <w:rPr>
          <w:szCs w:val="22"/>
        </w:rPr>
        <w:t>Authors Reaves and Morris state in their conclusion that wireless communications are inherently vulnerable to attacks</w:t>
      </w:r>
      <w:r w:rsidR="007F3C2F">
        <w:rPr>
          <w:szCs w:val="22"/>
        </w:rPr>
        <w:t>, with</w:t>
      </w:r>
      <w:r w:rsidR="00532F5C">
        <w:rPr>
          <w:szCs w:val="22"/>
        </w:rPr>
        <w:t xml:space="preserve"> </w:t>
      </w:r>
      <w:r w:rsidR="007F3C2F">
        <w:rPr>
          <w:szCs w:val="22"/>
        </w:rPr>
        <w:t>v</w:t>
      </w:r>
      <w:r>
        <w:rPr>
          <w:szCs w:val="22"/>
        </w:rPr>
        <w:t xml:space="preserve">ulnerability assessments </w:t>
      </w:r>
      <w:r w:rsidR="007F3C2F">
        <w:rPr>
          <w:szCs w:val="22"/>
        </w:rPr>
        <w:t>being</w:t>
      </w:r>
      <w:r>
        <w:rPr>
          <w:szCs w:val="22"/>
        </w:rPr>
        <w:t xml:space="preserve"> a prevention requirement for all ICS using wireless communications</w:t>
      </w:r>
      <w:r w:rsidR="007F3930">
        <w:rPr>
          <w:szCs w:val="22"/>
        </w:rPr>
        <w:t>. This may</w:t>
      </w:r>
      <w:r>
        <w:rPr>
          <w:szCs w:val="22"/>
        </w:rPr>
        <w:t xml:space="preserve"> identify issues such as network vulnerabilities and their severity, the effectiveness of existing security controls, potential improvements in policies &amp; the security posture of the organisation </w:t>
      </w:r>
      <w:r>
        <w:rPr>
          <w:szCs w:val="22"/>
        </w:rPr>
        <w:fldChar w:fldCharType="begin"/>
      </w:r>
      <w:r>
        <w:rPr>
          <w:szCs w:val="22"/>
        </w:rPr>
        <w:instrText xml:space="preserve"> ADDIN ZOTERO_ITEM CSL_CITATION {"citationID":"MCEes55P","properties":{"formattedCitation":"[31]","plainCitation":"[31]","noteIndex":0},"citationItems":[{"id":423,"uris":["http://zotero.org/users/10421233/items/DAJPURF6"],"itemData":{"id":423,"type":"article-journal","abstract":"Industrial radios deployed in critical infrastructure provide a potential vector for attackers to penetrate control systems used in the food and agriculture, chemical, critical manufacturing, dams, energy, defense industrial base, government facilities, nuclear reactors, materials and waste, transportation and water sectors. Industrial radios offer convenience and flexibility in deployment while presenting cyber security challenges that wired communications do not. This paper presents a survey of literature related to wireless communications cyber security. The paper focuses on vulnerabilities and mitigations related to multiple industrial radio technologies deployed in control systems including IEEE 802.15.4, WirelessHART, ZigBee, Bluetooth, and IEEE 802.11. This paper also discusses how industrial radio vulnerabilities may be used as vectors for simple and complex attacks on control systems found in critical infrastructure. Finally, this paper provides a set of recommendations for securing wireless networks used in control systems.","container-title":"International Journal of Critical Infrastructure Protection","DOI":"10.1016/j.ijcip.2012.10.001","ISSN":"1874-5482","issue":"3","journalAbbreviation":"International Journal of Critical Infrastructure Protection","language":"en","page":"154-174","source":"ScienceDirect","title":"Analysis and mitigation of vulnerabilities in short-range wireless communications for industrial control systems","volume":"5","author":[{"family":"Reaves","given":"Bradley"},{"family":"Morris","given":"Thomas"}],"issued":{"date-parts":[["2012",12,1]]}}}],"schema":"https://github.com/citation-style-language/schema/raw/master/csl-citation.json"} </w:instrText>
      </w:r>
      <w:r>
        <w:rPr>
          <w:szCs w:val="22"/>
        </w:rPr>
        <w:fldChar w:fldCharType="separate"/>
      </w:r>
      <w:r w:rsidRPr="00E25FFE">
        <w:t>[31]</w:t>
      </w:r>
      <w:r>
        <w:rPr>
          <w:szCs w:val="22"/>
        </w:rPr>
        <w:fldChar w:fldCharType="end"/>
      </w:r>
      <w:r>
        <w:rPr>
          <w:szCs w:val="22"/>
        </w:rPr>
        <w:t>.</w:t>
      </w:r>
    </w:p>
    <w:p w14:paraId="2A1164EF" w14:textId="05B3483B" w:rsidR="00E25FFE" w:rsidRDefault="00E25FFE" w:rsidP="00E25FFE">
      <w:r>
        <w:t>In the book, Hacking: Basic Security &amp; Penetration Testing,</w:t>
      </w:r>
      <w:r w:rsidR="00056176">
        <w:t xml:space="preserve"> author Isaac Sharpe</w:t>
      </w:r>
      <w:r>
        <w:t xml:space="preserve"> explain</w:t>
      </w:r>
      <w:r w:rsidR="008E59ED">
        <w:t>s</w:t>
      </w:r>
      <w:r>
        <w:t xml:space="preserve"> that the popularity of wireless communications in recent years has been driven by its cost and convenience. Wireless Local Area Networks (WLAN) provide connectivity to shared resources with relative freedom to roam within its coverage area, making it a convenient form of access for IoT devices. The author states “even though they are undoubtedly convenient, they are extremely vulnerable to malicious hackers” - </w:t>
      </w:r>
      <w:r w:rsidRPr="006A5FA2">
        <w:t>if an attacker is within range of the WLAN, they can intercept and decode the traffic collected by automated sniffing tools</w:t>
      </w:r>
      <w:r>
        <w:t xml:space="preserve"> </w:t>
      </w:r>
      <w:r>
        <w:fldChar w:fldCharType="begin"/>
      </w:r>
      <w:r>
        <w:instrText xml:space="preserve"> ADDIN ZOTERO_ITEM CSL_CITATION {"citationID":"3UlKboWr","properties":{"formattedCitation":"[32]","plainCitation":"[32]","noteIndex":0},"citationItems":[{"id":372,"uris":["http://zotero.org/users/10421233/items/G8JWIC5Y"],"itemData":{"id":372,"type":"book","edition":"1","publisher":"CreateSpace","title":"Hacking : basic security, penetration testing and how to hack","URL":"https://librarysearch.uwtsd.ac.uk/discovery/fulldisplay?vid=44WHELF_UWTSD:44WHELF_UWTSD_VU1&amp;search_scope=MyInst_and_CI&amp;tab=Everything&amp;docid=cdi_skillsoft_books24x7_bks00047049&amp;lang=en&amp;context=PC&amp;adaptor=Primo%20Central&amp;query=any,contains,The%20Basics%20of%20Hacking%20and%20Penetration%20Testing:%20Ethical%20Hacking%20and&amp;facet=rtype,include,books&amp;offset=0","author":[{"literal":"Isaac Sharpe"}],"accessed":{"date-parts":[["2023",1,1]]},"issued":{"date-parts":[["2015"]]}}}],"schema":"https://github.com/citation-style-language/schema/raw/master/csl-citation.json"} </w:instrText>
      </w:r>
      <w:r>
        <w:fldChar w:fldCharType="separate"/>
      </w:r>
      <w:r w:rsidRPr="00E25FFE">
        <w:t>[32]</w:t>
      </w:r>
      <w:r>
        <w:fldChar w:fldCharType="end"/>
      </w:r>
      <w:r>
        <w:t>.</w:t>
      </w:r>
      <w:r>
        <w:fldChar w:fldCharType="begin"/>
      </w:r>
      <w:r>
        <w:instrText xml:space="preserve"> XE "</w:instrText>
      </w:r>
      <w:r w:rsidRPr="001D3AA8">
        <w:instrText>Wireless Local Area Network:(WLAN)</w:instrText>
      </w:r>
      <w:r>
        <w:instrText xml:space="preserve">" </w:instrText>
      </w:r>
      <w:r>
        <w:fldChar w:fldCharType="end"/>
      </w:r>
    </w:p>
    <w:p w14:paraId="785A015C" w14:textId="61931A2A" w:rsidR="00E25FFE" w:rsidRDefault="00E25FFE" w:rsidP="00E25FFE">
      <w:r>
        <w:t xml:space="preserve">Author Sharpe explains how this process is achieved with the use of wireless adapters that feature a “monitor mode” which </w:t>
      </w:r>
      <w:r w:rsidR="00CE6B90">
        <w:t>facilitates</w:t>
      </w:r>
      <w:r>
        <w:t xml:space="preserve"> copy</w:t>
      </w:r>
      <w:r w:rsidR="00F940B9">
        <w:t>ing</w:t>
      </w:r>
      <w:r>
        <w:t xml:space="preserve"> the data it captures without being identified. Although monitor mode is one of the 8 modes that 802.11 standard wireless adapters can operate in, manufacturers typically do not allow this feature for general use</w:t>
      </w:r>
      <w:r w:rsidR="00CE6B90">
        <w:t>,</w:t>
      </w:r>
      <w:r>
        <w:t xml:space="preserve"> and without it, the wireless card will collect the packets without hiding its presence. Monitor mode wireless cards are available for testing purposes with Sharpe naming the Cisco Aironet AIR-PCM342 as an example. Such hardware can detect </w:t>
      </w:r>
      <w:r w:rsidRPr="006A5FA2">
        <w:t>WLAN</w:t>
      </w:r>
      <w:r>
        <w:t xml:space="preserve"> transmissions</w:t>
      </w:r>
      <w:r w:rsidRPr="006A5FA2">
        <w:t xml:space="preserve"> via Wireless Access Points (WAP)</w:t>
      </w:r>
      <w:r>
        <w:fldChar w:fldCharType="begin"/>
      </w:r>
      <w:r>
        <w:instrText xml:space="preserve"> XE "</w:instrText>
      </w:r>
      <w:r w:rsidRPr="000107B7">
        <w:instrText>Wireless Access Points:(WAP)</w:instrText>
      </w:r>
      <w:r>
        <w:instrText xml:space="preserve">" </w:instrText>
      </w:r>
      <w:r>
        <w:fldChar w:fldCharType="end"/>
      </w:r>
      <w:r w:rsidRPr="006A5FA2">
        <w:t xml:space="preserve"> that transmit data frames contain</w:t>
      </w:r>
      <w:r>
        <w:t>ing</w:t>
      </w:r>
      <w:r w:rsidRPr="006A5FA2">
        <w:t xml:space="preserve"> various </w:t>
      </w:r>
      <w:r>
        <w:t xml:space="preserve">data </w:t>
      </w:r>
      <w:r w:rsidRPr="006A5FA2">
        <w:t>fields</w:t>
      </w:r>
      <w:r>
        <w:t>,</w:t>
      </w:r>
      <w:r w:rsidRPr="006A5FA2">
        <w:t xml:space="preserve"> including the Service Set Identifier (SSID) that identifies the network name.</w:t>
      </w:r>
      <w:r>
        <w:t xml:space="preserve"> Figure </w:t>
      </w:r>
      <w:r w:rsidR="0064265A">
        <w:t>13</w:t>
      </w:r>
      <w:r>
        <w:t xml:space="preserve"> shows how the transmitted data</w:t>
      </w:r>
      <w:r w:rsidRPr="006A5FA2">
        <w:t xml:space="preserve"> can be </w:t>
      </w:r>
      <w:r>
        <w:t>copied</w:t>
      </w:r>
      <w:r w:rsidRPr="006A5FA2">
        <w:t xml:space="preserve"> by attackers using techniques such as wireless network sniffing</w:t>
      </w:r>
      <w:r>
        <w:t xml:space="preserve"> to identify the </w:t>
      </w:r>
      <w:r w:rsidRPr="006A5FA2">
        <w:t>SSID</w:t>
      </w:r>
      <w:r>
        <w:t xml:space="preserve">, MAC address, IP address and encryption keys </w:t>
      </w:r>
      <w:r>
        <w:fldChar w:fldCharType="begin"/>
      </w:r>
      <w:r>
        <w:instrText xml:space="preserve"> ADDIN ZOTERO_ITEM CSL_CITATION {"citationID":"YH9zpTMI","properties":{"formattedCitation":"[32]","plainCitation":"[32]","noteIndex":0},"citationItems":[{"id":372,"uris":["http://zotero.org/users/10421233/items/G8JWIC5Y"],"itemData":{"id":372,"type":"book","edition":"1","publisher":"CreateSpace","title":"Hacking : basic security, penetration testing and how to hack","URL":"https://librarysearch.uwtsd.ac.uk/discovery/fulldisplay?vid=44WHELF_UWTSD:44WHELF_UWTSD_VU1&amp;search_scope=MyInst_and_CI&amp;tab=Everything&amp;docid=cdi_skillsoft_books24x7_bks00047049&amp;lang=en&amp;context=PC&amp;adaptor=Primo%20Central&amp;query=any,contains,The%20Basics%20of%20Hacking%20and%20Penetration%20Testing:%20Ethical%20Hacking%20and&amp;facet=rtype,include,books&amp;offset=0","author":[{"literal":"Isaac Sharpe"}],"accessed":{"date-parts":[["2023",1,1]]},"issued":{"date-parts":[["2015"]]}}}],"schema":"https://github.com/citation-style-language/schema/raw/master/csl-citation.json"} </w:instrText>
      </w:r>
      <w:r>
        <w:fldChar w:fldCharType="separate"/>
      </w:r>
      <w:r w:rsidRPr="00E25FFE">
        <w:t>[32]</w:t>
      </w:r>
      <w:r>
        <w:fldChar w:fldCharType="end"/>
      </w:r>
      <w:r>
        <w:t xml:space="preserve">. </w:t>
      </w:r>
    </w:p>
    <w:p w14:paraId="2FF30CC6" w14:textId="77777777" w:rsidR="00E25FFE" w:rsidRDefault="00E25FFE" w:rsidP="00E25FFE"/>
    <w:p w14:paraId="1A3DE691" w14:textId="77777777" w:rsidR="00E25FFE" w:rsidRDefault="00E25FFE" w:rsidP="00E25FFE">
      <w:pPr>
        <w:keepNext/>
      </w:pPr>
      <w:r>
        <w:rPr>
          <w:noProof/>
          <w:szCs w:val="22"/>
          <w14:ligatures w14:val="standardContextual"/>
        </w:rPr>
        <w:lastRenderedPageBreak/>
        <w:drawing>
          <wp:inline distT="0" distB="0" distL="0" distR="0" wp14:anchorId="4B5A7FEE" wp14:editId="69EAB469">
            <wp:extent cx="5731510" cy="3108960"/>
            <wp:effectExtent l="0" t="0" r="2540" b="0"/>
            <wp:docPr id="320140926" name="Picture 320140926" descr="Diagram,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10404" name="Picture 1" descr="Diagram, box and whisker chart&#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5731510" cy="3108960"/>
                    </a:xfrm>
                    <a:prstGeom prst="rect">
                      <a:avLst/>
                    </a:prstGeom>
                  </pic:spPr>
                </pic:pic>
              </a:graphicData>
            </a:graphic>
          </wp:inline>
        </w:drawing>
      </w:r>
    </w:p>
    <w:p w14:paraId="53C30BF6" w14:textId="42DFB862" w:rsidR="00E25FFE" w:rsidRDefault="00E25FFE" w:rsidP="00E25FFE">
      <w:pPr>
        <w:pStyle w:val="Caption"/>
        <w:rPr>
          <w:szCs w:val="22"/>
        </w:rPr>
      </w:pPr>
      <w:bookmarkStart w:id="53" w:name="_Toc133696707"/>
      <w:r>
        <w:t xml:space="preserve">Figure </w:t>
      </w:r>
      <w:fldSimple w:instr=" SEQ Figure \* ARABIC ">
        <w:r w:rsidR="00A466DA">
          <w:rPr>
            <w:noProof/>
          </w:rPr>
          <w:t>13</w:t>
        </w:r>
      </w:fldSimple>
      <w:r>
        <w:t xml:space="preserve"> Wireless network adapter monitor mode, adapted from </w:t>
      </w:r>
      <w:r>
        <w:fldChar w:fldCharType="begin"/>
      </w:r>
      <w:r>
        <w:instrText xml:space="preserve"> ADDIN ZOTERO_ITEM CSL_CITATION {"citationID":"YBUzds6I","properties":{"formattedCitation":"[33]","plainCitation":"[33]","noteIndex":0},"citationItems":[{"id":434,"uris":["http://zotero.org/users/10421233/items/2FHXWF83"],"itemData":{"id":434,"type":"post-weblog","abstract":"Wireless penetration testing is comprised of six main steps including reconnaissance, identifying wireless networks, vulnerability research, exploitation, reporting, and remediation.","container-title":"PurpleSec","language":"en-US","title":"How To Perform A Successful WiFi Penetration Test","URL":"https://purplesec.us/perform-wireless-penetration-test/","author":[{"family":"ECSA","given":"Strahinja Stankovic"}],"accessed":{"date-parts":[["2023",4,12]]},"issued":{"date-parts":[["2020",3,19]]}}}],"schema":"https://github.com/citation-style-language/schema/raw/master/csl-citation.json"} </w:instrText>
      </w:r>
      <w:r>
        <w:fldChar w:fldCharType="separate"/>
      </w:r>
      <w:r w:rsidRPr="00E25FFE">
        <w:t>[33]</w:t>
      </w:r>
      <w:bookmarkEnd w:id="53"/>
      <w:r>
        <w:fldChar w:fldCharType="end"/>
      </w:r>
    </w:p>
    <w:p w14:paraId="7CAEBA8C" w14:textId="77777777" w:rsidR="00E25FFE" w:rsidRDefault="00E25FFE" w:rsidP="00E25FFE">
      <w:pPr>
        <w:rPr>
          <w:szCs w:val="22"/>
        </w:rPr>
      </w:pPr>
    </w:p>
    <w:p w14:paraId="5637996C" w14:textId="0FB31EB2" w:rsidR="00E25FFE" w:rsidRDefault="00E25FFE" w:rsidP="00E25FFE">
      <w:pPr>
        <w:rPr>
          <w:szCs w:val="22"/>
        </w:rPr>
      </w:pPr>
      <w:r>
        <w:rPr>
          <w:szCs w:val="22"/>
        </w:rPr>
        <w:t>In addition to wireless communication protocol concerns, industrial communication protocols also pose significant security challenges. The legacy Open Platform Communications (OPC)</w:t>
      </w:r>
      <w:r>
        <w:rPr>
          <w:szCs w:val="22"/>
        </w:rPr>
        <w:fldChar w:fldCharType="begin"/>
      </w:r>
      <w:r>
        <w:instrText xml:space="preserve"> XE "</w:instrText>
      </w:r>
      <w:r w:rsidRPr="009D06C2">
        <w:rPr>
          <w:szCs w:val="22"/>
        </w:rPr>
        <w:instrText>Open Platform Communications</w:instrText>
      </w:r>
      <w:r w:rsidRPr="009D06C2">
        <w:instrText>:(OPC)</w:instrText>
      </w:r>
      <w:r>
        <w:instrText xml:space="preserve">" </w:instrText>
      </w:r>
      <w:r>
        <w:rPr>
          <w:szCs w:val="22"/>
        </w:rPr>
        <w:fldChar w:fldCharType="end"/>
      </w:r>
      <w:r>
        <w:rPr>
          <w:szCs w:val="22"/>
        </w:rPr>
        <w:t xml:space="preserve"> used in ICS settings was not designed with security in mind. Authors </w:t>
      </w:r>
      <w:r w:rsidRPr="00415305">
        <w:rPr>
          <w:szCs w:val="22"/>
        </w:rPr>
        <w:t>Qu Wanying</w:t>
      </w:r>
      <w:r>
        <w:rPr>
          <w:szCs w:val="22"/>
        </w:rPr>
        <w:t xml:space="preserve"> et al explain how the OPC server is not assigned a fixed port number via TCP communications, but instead dynamically allocated, which in turn requires a wide range of available ports between OPC and TCP servers, presenting</w:t>
      </w:r>
      <w:r w:rsidR="00F756AC">
        <w:rPr>
          <w:szCs w:val="22"/>
        </w:rPr>
        <w:t xml:space="preserve"> a</w:t>
      </w:r>
      <w:r>
        <w:rPr>
          <w:szCs w:val="22"/>
        </w:rPr>
        <w:t xml:space="preserve"> security weakness by leaving </w:t>
      </w:r>
      <w:r w:rsidR="00317C23">
        <w:rPr>
          <w:szCs w:val="22"/>
        </w:rPr>
        <w:t>a</w:t>
      </w:r>
      <w:r>
        <w:rPr>
          <w:szCs w:val="22"/>
        </w:rPr>
        <w:t xml:space="preserve"> range</w:t>
      </w:r>
      <w:r w:rsidR="00317C23">
        <w:rPr>
          <w:szCs w:val="22"/>
        </w:rPr>
        <w:t xml:space="preserve"> of ports</w:t>
      </w:r>
      <w:r>
        <w:rPr>
          <w:szCs w:val="22"/>
        </w:rPr>
        <w:t xml:space="preserve"> open. As such, OPC servers would operate without the use of a firewall, leaving them exposed to cyber-attacks </w:t>
      </w:r>
      <w:r>
        <w:rPr>
          <w:szCs w:val="22"/>
        </w:rPr>
        <w:fldChar w:fldCharType="begin"/>
      </w:r>
      <w:r>
        <w:rPr>
          <w:szCs w:val="22"/>
        </w:rPr>
        <w:instrText xml:space="preserve"> ADDIN ZOTERO_ITEM CSL_CITATION {"citationID":"HBLValMD","properties":{"formattedCitation":"[34]","plainCitation":"[34]","noteIndex":0},"citationItems":[{"id":425,"uris":["http://zotero.org/users/10421233/items/J46VDETQ"],"itemData":{"id":425,"type":"paper-conference","abstract":"With the depth integration of informatization and industrialization and the rapid development of the Internet, the industrial control systems (ICS) communication protocols’ risks have become increasingly prominent. This paper firstly analyzes the security issues of the current mainstream industrial control systems communication protocols, such as Modbus,...","DOI":"10.2991/jimet-15.2015.129","event-title":"2015 Joint International Mechanical, Electronic and Information Technology Conference (JIMET-15)","ISBN":"978-94-6252-129-2","language":"en","note":"ISSN: 2352-538X","page":"693-698","publisher":"Atlantis Press","source":"www.atlantis-press.com","title":"The Study of Security Issues for the Industrial Control Systems Communication Protocols","URL":"https://www.atlantis-press.com/proceedings/jimet-15/25843845","author":[{"family":"Wanying","given":"Qu"},{"family":"Weimin","given":"Wei"},{"family":"Surong","given":"Zhu"},{"family":"Yan","given":"Zhao"}],"accessed":{"date-parts":[["2023",4,2]]},"issued":{"date-parts":[["2015",12]]}}}],"schema":"https://github.com/citation-style-language/schema/raw/master/csl-citation.json"} </w:instrText>
      </w:r>
      <w:r>
        <w:rPr>
          <w:szCs w:val="22"/>
        </w:rPr>
        <w:fldChar w:fldCharType="separate"/>
      </w:r>
      <w:r w:rsidRPr="00E25FFE">
        <w:t>[34]</w:t>
      </w:r>
      <w:r>
        <w:rPr>
          <w:szCs w:val="22"/>
        </w:rPr>
        <w:fldChar w:fldCharType="end"/>
      </w:r>
      <w:r>
        <w:rPr>
          <w:szCs w:val="22"/>
        </w:rPr>
        <w:t>.</w:t>
      </w:r>
    </w:p>
    <w:p w14:paraId="2E05BB26" w14:textId="6E4721AA" w:rsidR="00E25FFE" w:rsidRDefault="00E25FFE" w:rsidP="00E25FFE">
      <w:pPr>
        <w:rPr>
          <w:szCs w:val="22"/>
        </w:rPr>
      </w:pPr>
      <w:r>
        <w:rPr>
          <w:szCs w:val="22"/>
        </w:rPr>
        <w:t>The more advanced OPC UA (Unified Architecture)</w:t>
      </w:r>
      <w:r>
        <w:rPr>
          <w:szCs w:val="22"/>
        </w:rPr>
        <w:fldChar w:fldCharType="begin"/>
      </w:r>
      <w:r>
        <w:instrText xml:space="preserve"> XE "</w:instrText>
      </w:r>
      <w:r w:rsidRPr="004862A5">
        <w:rPr>
          <w:szCs w:val="22"/>
        </w:rPr>
        <w:instrText>OPC UA</w:instrText>
      </w:r>
      <w:r w:rsidRPr="004862A5">
        <w:instrText>:(Unified Architecture)</w:instrText>
      </w:r>
      <w:r>
        <w:instrText xml:space="preserve">" </w:instrText>
      </w:r>
      <w:r>
        <w:rPr>
          <w:szCs w:val="22"/>
        </w:rPr>
        <w:fldChar w:fldCharType="end"/>
      </w:r>
      <w:r>
        <w:rPr>
          <w:szCs w:val="22"/>
        </w:rPr>
        <w:t xml:space="preserve"> was designed with security in mind and allows for static port allocation as well as secure communications channel for the duration of an application session. This process is based on the exchange of software certificates between client and server. The author states the drawbacks of these features as a </w:t>
      </w:r>
      <w:r w:rsidR="008301A2">
        <w:rPr>
          <w:szCs w:val="22"/>
        </w:rPr>
        <w:t>trade-off</w:t>
      </w:r>
      <w:r>
        <w:rPr>
          <w:szCs w:val="22"/>
        </w:rPr>
        <w:t xml:space="preserve"> between utilising security requirements and system performance</w:t>
      </w:r>
      <w:r w:rsidR="008301A2">
        <w:rPr>
          <w:szCs w:val="22"/>
        </w:rPr>
        <w:t>,</w:t>
      </w:r>
      <w:r>
        <w:rPr>
          <w:szCs w:val="22"/>
        </w:rPr>
        <w:t xml:space="preserve"> as the additional measures increase the processing power and network bandwidth. As such, this leaves a balance between system performance and security strengths that can weaken the overall security </w:t>
      </w:r>
      <w:r w:rsidR="004E73C4">
        <w:rPr>
          <w:szCs w:val="22"/>
        </w:rPr>
        <w:t>posture</w:t>
      </w:r>
      <w:r>
        <w:rPr>
          <w:szCs w:val="22"/>
        </w:rPr>
        <w:t xml:space="preserve">, particularly when errors are made by the final user </w:t>
      </w:r>
      <w:r>
        <w:rPr>
          <w:szCs w:val="22"/>
        </w:rPr>
        <w:fldChar w:fldCharType="begin"/>
      </w:r>
      <w:r>
        <w:rPr>
          <w:szCs w:val="22"/>
        </w:rPr>
        <w:instrText xml:space="preserve"> ADDIN ZOTERO_ITEM CSL_CITATION {"citationID":"AHGFx24r","properties":{"formattedCitation":"[35]","plainCitation":"[35]","noteIndex":0},"citationItems":[{"id":427,"uris":["http://zotero.org/users/10421233/items/5UMC8XSQ"],"itemData":{"id":427,"type":"article-journal","abstract":"OPC UA is the evolution of the well known OPC COM and XML specifications. OPC UA adopts a very complex software infrastructure to realise the communication among industrial applications; furthermore it features many mechanisms realising data exchanges, whose tuning depends on several parameters. The aim of this paper is to deal with the performance evaluation of OPC UA. The main data exchange mechanisms which may influence performance of the client/server communications will be pointed out; then, the analysis of the overhead they introduce will be presented and discussed. Finally, some guidelines about the setting of OPC UA mechanisms will be given on the basis of the results achieved.","container-title":"Computer Standards &amp; Interfaces","DOI":"10.1016/j.csi.2013.06.004","ISSN":"0920-5489","issue":"1","journalAbbreviation":"Computer Standards &amp; Interfaces","language":"en","page":"165-177","source":"ScienceDirect","title":"Analysis of OPC UA performances","volume":"36","author":[{"family":"Cavalieri","given":"Salvatore"},{"family":"Chiacchio","given":"Ferdinando"}],"issued":{"date-parts":[["2013",11,1]]}}}],"schema":"https://github.com/citation-style-language/schema/raw/master/csl-citation.json"} </w:instrText>
      </w:r>
      <w:r>
        <w:rPr>
          <w:szCs w:val="22"/>
        </w:rPr>
        <w:fldChar w:fldCharType="separate"/>
      </w:r>
      <w:r w:rsidRPr="00E25FFE">
        <w:t>[35]</w:t>
      </w:r>
      <w:r>
        <w:rPr>
          <w:szCs w:val="22"/>
        </w:rPr>
        <w:fldChar w:fldCharType="end"/>
      </w:r>
      <w:r>
        <w:rPr>
          <w:szCs w:val="22"/>
        </w:rPr>
        <w:t>.</w:t>
      </w:r>
    </w:p>
    <w:p w14:paraId="2CE95E66" w14:textId="77777777" w:rsidR="00E25FFE" w:rsidRDefault="00E25FFE" w:rsidP="00E25FFE">
      <w:pPr>
        <w:rPr>
          <w:szCs w:val="22"/>
        </w:rPr>
      </w:pPr>
    </w:p>
    <w:p w14:paraId="5FEABA5F" w14:textId="4AFCB3AA" w:rsidR="00DB6CA4" w:rsidRDefault="00DB6CA4" w:rsidP="00DB6CA4"/>
    <w:p w14:paraId="0583C696" w14:textId="77777777" w:rsidR="004C1F63" w:rsidRDefault="004C1F63" w:rsidP="00DB6CA4"/>
    <w:p w14:paraId="05044506" w14:textId="77777777" w:rsidR="004C1F63" w:rsidRDefault="004C1F63" w:rsidP="00DB6CA4"/>
    <w:p w14:paraId="18E6EB98" w14:textId="77777777" w:rsidR="004C1F63" w:rsidRDefault="004C1F63" w:rsidP="00DB6CA4"/>
    <w:p w14:paraId="3C8741A2" w14:textId="7AE6FC38" w:rsidR="00D6404A" w:rsidRPr="00D6404A" w:rsidRDefault="00D36179" w:rsidP="00B54020">
      <w:pPr>
        <w:pStyle w:val="Heading1"/>
      </w:pPr>
      <w:bookmarkStart w:id="54" w:name="_Toc134017451"/>
      <w:r>
        <w:lastRenderedPageBreak/>
        <w:t>2.</w:t>
      </w:r>
      <w:r w:rsidR="0064265A">
        <w:t>4</w:t>
      </w:r>
      <w:r>
        <w:t xml:space="preserve"> Information Security Management Standards</w:t>
      </w:r>
      <w:bookmarkEnd w:id="54"/>
    </w:p>
    <w:p w14:paraId="4281C09E" w14:textId="112A8553" w:rsidR="005410DC" w:rsidRDefault="00D36179" w:rsidP="00F37A2F">
      <w:pPr>
        <w:rPr>
          <w:szCs w:val="22"/>
        </w:rPr>
      </w:pPr>
      <w:r>
        <w:rPr>
          <w:szCs w:val="22"/>
        </w:rPr>
        <w:t>An effective means of mitigating cybersecurity risk is to adopt an Information Security Management System (ISMS)</w:t>
      </w:r>
      <w:r w:rsidR="00D17811">
        <w:rPr>
          <w:szCs w:val="22"/>
        </w:rPr>
        <w:fldChar w:fldCharType="begin"/>
      </w:r>
      <w:r w:rsidR="00D17811">
        <w:instrText xml:space="preserve"> XE "</w:instrText>
      </w:r>
      <w:r w:rsidR="00D17811" w:rsidRPr="007A4A7A">
        <w:rPr>
          <w:szCs w:val="22"/>
        </w:rPr>
        <w:instrText>Information Security Management System</w:instrText>
      </w:r>
      <w:r w:rsidR="00D17811" w:rsidRPr="007A4A7A">
        <w:instrText>:(ISMS)</w:instrText>
      </w:r>
      <w:r w:rsidR="00D17811">
        <w:instrText xml:space="preserve">" </w:instrText>
      </w:r>
      <w:r w:rsidR="00D17811">
        <w:rPr>
          <w:szCs w:val="22"/>
        </w:rPr>
        <w:fldChar w:fldCharType="end"/>
      </w:r>
      <w:r>
        <w:rPr>
          <w:szCs w:val="22"/>
        </w:rPr>
        <w:t xml:space="preserve"> to improve the security posture of an organisation. Implementation of an ISMS is aimed at ensuring an </w:t>
      </w:r>
      <w:r w:rsidR="00CD3EA0">
        <w:rPr>
          <w:szCs w:val="22"/>
        </w:rPr>
        <w:t>organisation</w:t>
      </w:r>
      <w:r>
        <w:rPr>
          <w:szCs w:val="22"/>
        </w:rPr>
        <w:t xml:space="preserve"> </w:t>
      </w:r>
      <w:r w:rsidR="00CD3EA0">
        <w:rPr>
          <w:szCs w:val="22"/>
        </w:rPr>
        <w:t>adhere</w:t>
      </w:r>
      <w:r w:rsidR="00B94D1A">
        <w:rPr>
          <w:szCs w:val="22"/>
        </w:rPr>
        <w:t>s</w:t>
      </w:r>
      <w:r w:rsidR="00CD3EA0">
        <w:rPr>
          <w:szCs w:val="22"/>
        </w:rPr>
        <w:t xml:space="preserve"> to</w:t>
      </w:r>
      <w:r>
        <w:rPr>
          <w:szCs w:val="22"/>
        </w:rPr>
        <w:t xml:space="preserve"> the CIA triad model of confidentiality, integrity and availability</w:t>
      </w:r>
      <w:r w:rsidR="00CD3EA0">
        <w:rPr>
          <w:szCs w:val="22"/>
        </w:rPr>
        <w:t xml:space="preserve"> by following an industry standard framework such as ISO2700/27001.</w:t>
      </w:r>
    </w:p>
    <w:p w14:paraId="724C1BC0" w14:textId="6767D934" w:rsidR="006E4347" w:rsidRDefault="005410DC" w:rsidP="00F37A2F">
      <w:pPr>
        <w:rPr>
          <w:szCs w:val="22"/>
        </w:rPr>
      </w:pPr>
      <w:r w:rsidRPr="005410DC">
        <w:rPr>
          <w:szCs w:val="22"/>
        </w:rPr>
        <w:t>ISO27000 is a family of industry standards that provides a general model for setting up an</w:t>
      </w:r>
      <w:r w:rsidR="00D17811">
        <w:rPr>
          <w:szCs w:val="22"/>
        </w:rPr>
        <w:t xml:space="preserve"> </w:t>
      </w:r>
      <w:r w:rsidRPr="005410DC">
        <w:rPr>
          <w:szCs w:val="22"/>
        </w:rPr>
        <w:t>ISMS or assessing an existing one. The most widely recognized standard within the family is ISO27001. According to the latest survey by the International Organization for Standardi</w:t>
      </w:r>
      <w:r w:rsidR="004A7962">
        <w:rPr>
          <w:szCs w:val="22"/>
        </w:rPr>
        <w:t>s</w:t>
      </w:r>
      <w:r w:rsidRPr="005410DC">
        <w:rPr>
          <w:szCs w:val="22"/>
        </w:rPr>
        <w:t>ation, over 58,000 organi</w:t>
      </w:r>
      <w:r w:rsidR="004A7962">
        <w:rPr>
          <w:szCs w:val="22"/>
        </w:rPr>
        <w:t>s</w:t>
      </w:r>
      <w:r w:rsidRPr="005410DC">
        <w:rPr>
          <w:szCs w:val="22"/>
        </w:rPr>
        <w:t xml:space="preserve">ations worldwide actively hold ISO27001 certificates. While certification is available, it is not </w:t>
      </w:r>
      <w:r w:rsidR="00827CD4">
        <w:rPr>
          <w:szCs w:val="22"/>
        </w:rPr>
        <w:t xml:space="preserve">a </w:t>
      </w:r>
      <w:r w:rsidRPr="005410DC">
        <w:rPr>
          <w:szCs w:val="22"/>
        </w:rPr>
        <w:t>mandatory</w:t>
      </w:r>
      <w:r w:rsidR="00827CD4">
        <w:rPr>
          <w:szCs w:val="22"/>
        </w:rPr>
        <w:t xml:space="preserve"> requirement</w:t>
      </w:r>
      <w:r w:rsidRPr="005410DC">
        <w:rPr>
          <w:szCs w:val="22"/>
        </w:rPr>
        <w:t xml:space="preserve"> for organi</w:t>
      </w:r>
      <w:r w:rsidR="005D0B6A">
        <w:rPr>
          <w:szCs w:val="22"/>
        </w:rPr>
        <w:t>s</w:t>
      </w:r>
      <w:r w:rsidRPr="005410DC">
        <w:rPr>
          <w:szCs w:val="22"/>
        </w:rPr>
        <w:t>ations t</w:t>
      </w:r>
      <w:r w:rsidR="00827CD4">
        <w:rPr>
          <w:szCs w:val="22"/>
        </w:rPr>
        <w:t>hat</w:t>
      </w:r>
      <w:r w:rsidRPr="005410DC">
        <w:rPr>
          <w:szCs w:val="22"/>
        </w:rPr>
        <w:t xml:space="preserve"> use the ISO27001 framework. Any organi</w:t>
      </w:r>
      <w:r w:rsidR="005D0B6A">
        <w:rPr>
          <w:szCs w:val="22"/>
        </w:rPr>
        <w:t>s</w:t>
      </w:r>
      <w:r w:rsidRPr="005410DC">
        <w:rPr>
          <w:szCs w:val="22"/>
        </w:rPr>
        <w:t>ation can adopt the framework to improve their information security practices without seeking certification</w:t>
      </w:r>
      <w:r>
        <w:rPr>
          <w:szCs w:val="22"/>
        </w:rPr>
        <w:t>, which is accredited by</w:t>
      </w:r>
      <w:r w:rsidR="002B7BE9">
        <w:rPr>
          <w:szCs w:val="22"/>
        </w:rPr>
        <w:t xml:space="preserve"> members of the International Accreditation Forum (IAF)</w:t>
      </w:r>
      <w:r w:rsidR="00D17811">
        <w:rPr>
          <w:szCs w:val="22"/>
        </w:rPr>
        <w:fldChar w:fldCharType="begin"/>
      </w:r>
      <w:r w:rsidR="00D17811">
        <w:instrText xml:space="preserve"> XE "</w:instrText>
      </w:r>
      <w:r w:rsidR="00D17811" w:rsidRPr="00A45AF8">
        <w:rPr>
          <w:szCs w:val="22"/>
        </w:rPr>
        <w:instrText>International Accreditation Forum</w:instrText>
      </w:r>
      <w:r w:rsidR="00D17811" w:rsidRPr="00A45AF8">
        <w:instrText>:(IAF)</w:instrText>
      </w:r>
      <w:r w:rsidR="00D17811">
        <w:instrText xml:space="preserve">" </w:instrText>
      </w:r>
      <w:r w:rsidR="00D17811">
        <w:rPr>
          <w:szCs w:val="22"/>
        </w:rPr>
        <w:fldChar w:fldCharType="end"/>
      </w:r>
      <w:r w:rsidR="002B7BE9">
        <w:rPr>
          <w:szCs w:val="22"/>
        </w:rPr>
        <w:t xml:space="preserve"> </w:t>
      </w:r>
      <w:r w:rsidR="002B7BE9">
        <w:rPr>
          <w:szCs w:val="22"/>
        </w:rPr>
        <w:fldChar w:fldCharType="begin"/>
      </w:r>
      <w:r w:rsidR="00E25FFE">
        <w:rPr>
          <w:szCs w:val="22"/>
        </w:rPr>
        <w:instrText xml:space="preserve"> ADDIN ZOTERO_ITEM CSL_CITATION {"citationID":"pXoUKMyU","properties":{"formattedCitation":"[36]","plainCitation":"[36]","noteIndex":0},"citationItems":[{"id":342,"uris":["http://zotero.org/users/10421233/items/X8PZ9MU7"],"itemData":{"id":342,"type":"webpage","abstract":"Every year we perform a survey of certifications to ISO management system standards. The survey shows the number of valid certificates to ISO management standards (such as ISO 9001 and ISO 14001) reported for each country, each year.","container-title":"ISO","language":"en","title":"ISO - The ISO Survey","URL":"https://www.iso.org/the-iso-survey.html","accessed":{"date-parts":[["2023",3,11]]}}}],"schema":"https://github.com/citation-style-language/schema/raw/master/csl-citation.json"} </w:instrText>
      </w:r>
      <w:r w:rsidR="002B7BE9">
        <w:rPr>
          <w:szCs w:val="22"/>
        </w:rPr>
        <w:fldChar w:fldCharType="separate"/>
      </w:r>
      <w:r w:rsidR="00E25FFE" w:rsidRPr="00E25FFE">
        <w:t>[36]</w:t>
      </w:r>
      <w:r w:rsidR="002B7BE9">
        <w:rPr>
          <w:szCs w:val="22"/>
        </w:rPr>
        <w:fldChar w:fldCharType="end"/>
      </w:r>
      <w:r w:rsidR="002B7BE9">
        <w:rPr>
          <w:szCs w:val="22"/>
        </w:rPr>
        <w:t>.</w:t>
      </w:r>
    </w:p>
    <w:p w14:paraId="12878FA7" w14:textId="7E1D1270" w:rsidR="002B7BE9" w:rsidRDefault="002B7BE9" w:rsidP="00F37A2F">
      <w:pPr>
        <w:rPr>
          <w:szCs w:val="22"/>
        </w:rPr>
      </w:pPr>
    </w:p>
    <w:p w14:paraId="3C595D4E" w14:textId="5431FE39" w:rsidR="00760D5E" w:rsidRDefault="009E7F02" w:rsidP="00F37A2F">
      <w:pPr>
        <w:rPr>
          <w:szCs w:val="22"/>
        </w:rPr>
      </w:pPr>
      <w:r>
        <w:rPr>
          <w:szCs w:val="22"/>
        </w:rPr>
        <w:t>The framework for ISO27001 is vast and requires expert guidance to meet the individual needs of an organisation</w:t>
      </w:r>
      <w:r w:rsidR="00B3661B">
        <w:rPr>
          <w:szCs w:val="22"/>
        </w:rPr>
        <w:t>.</w:t>
      </w:r>
      <w:r>
        <w:rPr>
          <w:szCs w:val="22"/>
        </w:rPr>
        <w:t xml:space="preserve"> </w:t>
      </w:r>
      <w:r w:rsidR="00B3661B">
        <w:rPr>
          <w:szCs w:val="22"/>
        </w:rPr>
        <w:t>G</w:t>
      </w:r>
      <w:r w:rsidR="00760D5E">
        <w:rPr>
          <w:szCs w:val="22"/>
        </w:rPr>
        <w:t>overnment backed accreditors, the British Assessment Bureau outline the requirements for ISO27001 as follows</w:t>
      </w:r>
      <w:r w:rsidR="00737F1B">
        <w:rPr>
          <w:szCs w:val="22"/>
        </w:rPr>
        <w:t xml:space="preserve"> </w:t>
      </w:r>
      <w:r w:rsidR="00737F1B">
        <w:rPr>
          <w:szCs w:val="22"/>
        </w:rPr>
        <w:fldChar w:fldCharType="begin"/>
      </w:r>
      <w:r w:rsidR="00E25FFE">
        <w:rPr>
          <w:szCs w:val="22"/>
        </w:rPr>
        <w:instrText xml:space="preserve"> ADDIN ZOTERO_ITEM CSL_CITATION {"citationID":"WWfGk8VQ","properties":{"formattedCitation":"[37]","plainCitation":"[37]","noteIndex":0},"citationItems":[{"id":344,"uris":["http://zotero.org/users/10421233/items/A5AEMRL3"],"itemData":{"id":344,"type":"webpage","abstract":"If you’re not sure what is required for ISO 27001 certification, this guide will tell you what you need to prepare for the Information Security Standard.","container-title":"British Assessment Bureau","language":"en-GB","title":"What are the ISO 27001 requirements?","URL":"https://www.british-assessment.co.uk/insights/what-are-the-iso-27001-requirements/","accessed":{"date-parts":[["2023",3,11]]},"issued":{"date-parts":[["2019",10,24]]}}}],"schema":"https://github.com/citation-style-language/schema/raw/master/csl-citation.json"} </w:instrText>
      </w:r>
      <w:r w:rsidR="00737F1B">
        <w:rPr>
          <w:szCs w:val="22"/>
        </w:rPr>
        <w:fldChar w:fldCharType="separate"/>
      </w:r>
      <w:r w:rsidR="00E25FFE" w:rsidRPr="00E25FFE">
        <w:t>[37]</w:t>
      </w:r>
      <w:r w:rsidR="00737F1B">
        <w:rPr>
          <w:szCs w:val="22"/>
        </w:rPr>
        <w:fldChar w:fldCharType="end"/>
      </w:r>
      <w:r w:rsidR="00760D5E">
        <w:rPr>
          <w:szCs w:val="22"/>
        </w:rPr>
        <w:t>:</w:t>
      </w:r>
    </w:p>
    <w:p w14:paraId="3C56AA75" w14:textId="77777777" w:rsidR="00760D5E" w:rsidRDefault="00760D5E" w:rsidP="00F37A2F">
      <w:pPr>
        <w:rPr>
          <w:szCs w:val="22"/>
        </w:rPr>
      </w:pPr>
    </w:p>
    <w:p w14:paraId="00596D66" w14:textId="453B8A2E" w:rsidR="007C73B6" w:rsidRDefault="00737F1B" w:rsidP="00A94B5B">
      <w:pPr>
        <w:pStyle w:val="ListParagraph"/>
        <w:numPr>
          <w:ilvl w:val="0"/>
          <w:numId w:val="6"/>
        </w:numPr>
        <w:rPr>
          <w:szCs w:val="22"/>
        </w:rPr>
      </w:pPr>
      <w:r w:rsidRPr="00FB3851">
        <w:rPr>
          <w:b/>
          <w:bCs/>
          <w:szCs w:val="22"/>
        </w:rPr>
        <w:t>Scope</w:t>
      </w:r>
      <w:r w:rsidR="000D6060" w:rsidRPr="000D6060">
        <w:rPr>
          <w:b/>
          <w:bCs/>
          <w:szCs w:val="22"/>
        </w:rPr>
        <w:t>:</w:t>
      </w:r>
      <w:r>
        <w:rPr>
          <w:szCs w:val="22"/>
        </w:rPr>
        <w:t xml:space="preserve"> The ISMS will typically cover the entirety of the organisations structure, although it is important to identify any areas that may not be applicable</w:t>
      </w:r>
      <w:r w:rsidR="00E14086">
        <w:rPr>
          <w:szCs w:val="22"/>
        </w:rPr>
        <w:t>.</w:t>
      </w:r>
    </w:p>
    <w:p w14:paraId="2DED9A14" w14:textId="54D95AE8" w:rsidR="00737F1B" w:rsidRDefault="00737F1B" w:rsidP="00A94B5B">
      <w:pPr>
        <w:pStyle w:val="ListParagraph"/>
        <w:numPr>
          <w:ilvl w:val="0"/>
          <w:numId w:val="6"/>
        </w:numPr>
        <w:rPr>
          <w:szCs w:val="22"/>
        </w:rPr>
      </w:pPr>
      <w:r w:rsidRPr="00FB3851">
        <w:rPr>
          <w:b/>
          <w:bCs/>
          <w:szCs w:val="22"/>
        </w:rPr>
        <w:t xml:space="preserve">Policy and </w:t>
      </w:r>
      <w:r w:rsidR="00FB3851" w:rsidRPr="000D6060">
        <w:rPr>
          <w:b/>
          <w:bCs/>
          <w:szCs w:val="22"/>
        </w:rPr>
        <w:t>O</w:t>
      </w:r>
      <w:r w:rsidRPr="000D6060">
        <w:rPr>
          <w:b/>
          <w:bCs/>
          <w:szCs w:val="22"/>
        </w:rPr>
        <w:t>bjectives</w:t>
      </w:r>
      <w:r w:rsidR="000D6060" w:rsidRPr="000D6060">
        <w:rPr>
          <w:b/>
          <w:bCs/>
          <w:szCs w:val="22"/>
        </w:rPr>
        <w:t>:</w:t>
      </w:r>
      <w:r>
        <w:rPr>
          <w:szCs w:val="22"/>
        </w:rPr>
        <w:t xml:space="preserve"> </w:t>
      </w:r>
      <w:r w:rsidR="009E7F02">
        <w:rPr>
          <w:szCs w:val="22"/>
        </w:rPr>
        <w:t xml:space="preserve">This </w:t>
      </w:r>
      <w:r w:rsidR="00B3661B">
        <w:rPr>
          <w:szCs w:val="22"/>
        </w:rPr>
        <w:t>forms</w:t>
      </w:r>
      <w:r w:rsidR="009E7F02">
        <w:rPr>
          <w:szCs w:val="22"/>
        </w:rPr>
        <w:t xml:space="preserve"> a statement to secure informational assets in a legal &amp; ethical manner. The objectives should be tailored to the organisations specific commitments in improving information </w:t>
      </w:r>
      <w:r w:rsidR="00B3661B">
        <w:rPr>
          <w:szCs w:val="22"/>
        </w:rPr>
        <w:t>security.</w:t>
      </w:r>
    </w:p>
    <w:p w14:paraId="55525340" w14:textId="4F0692D8" w:rsidR="00E14086" w:rsidRDefault="00B3661B" w:rsidP="00A94B5B">
      <w:pPr>
        <w:pStyle w:val="ListParagraph"/>
        <w:numPr>
          <w:ilvl w:val="0"/>
          <w:numId w:val="6"/>
        </w:numPr>
        <w:rPr>
          <w:szCs w:val="22"/>
        </w:rPr>
      </w:pPr>
      <w:r w:rsidRPr="00E14086">
        <w:rPr>
          <w:b/>
          <w:bCs/>
          <w:szCs w:val="22"/>
        </w:rPr>
        <w:t xml:space="preserve">Risk Assessment &amp; </w:t>
      </w:r>
      <w:r w:rsidR="00FB3851" w:rsidRPr="00E14086">
        <w:rPr>
          <w:b/>
          <w:bCs/>
          <w:szCs w:val="22"/>
        </w:rPr>
        <w:t>M</w:t>
      </w:r>
      <w:r w:rsidRPr="00E14086">
        <w:rPr>
          <w:b/>
          <w:bCs/>
          <w:szCs w:val="22"/>
        </w:rPr>
        <w:t xml:space="preserve">itigation </w:t>
      </w:r>
      <w:r w:rsidR="00FB3851" w:rsidRPr="000D6060">
        <w:rPr>
          <w:b/>
          <w:bCs/>
          <w:szCs w:val="22"/>
        </w:rPr>
        <w:t>P</w:t>
      </w:r>
      <w:r w:rsidRPr="000D6060">
        <w:rPr>
          <w:b/>
          <w:bCs/>
          <w:szCs w:val="22"/>
        </w:rPr>
        <w:t>olicy</w:t>
      </w:r>
      <w:r w:rsidR="000D6060" w:rsidRPr="000D6060">
        <w:rPr>
          <w:b/>
          <w:bCs/>
          <w:szCs w:val="22"/>
        </w:rPr>
        <w:t>:</w:t>
      </w:r>
      <w:r w:rsidRPr="00E14086">
        <w:rPr>
          <w:szCs w:val="22"/>
        </w:rPr>
        <w:t xml:space="preserve"> </w:t>
      </w:r>
      <w:r w:rsidR="00E14086" w:rsidRPr="00E14086">
        <w:rPr>
          <w:szCs w:val="22"/>
        </w:rPr>
        <w:t>Documentation clarifies risk identification and mitigation processes. It focuses on the process used for identifying potential risks, rather than requiring a list of risks. The documentation should include a methodology for risk factors such as consequences, probability, severity, ownership, and risk acceptance.</w:t>
      </w:r>
    </w:p>
    <w:p w14:paraId="580AD8FB" w14:textId="0B1F03D4" w:rsidR="00AB4384" w:rsidRPr="00AB4384" w:rsidRDefault="00B9639E" w:rsidP="00A94B5B">
      <w:pPr>
        <w:pStyle w:val="ListParagraph"/>
        <w:numPr>
          <w:ilvl w:val="0"/>
          <w:numId w:val="6"/>
        </w:numPr>
        <w:rPr>
          <w:szCs w:val="22"/>
        </w:rPr>
      </w:pPr>
      <w:r w:rsidRPr="00AB4384">
        <w:rPr>
          <w:b/>
          <w:bCs/>
          <w:szCs w:val="22"/>
        </w:rPr>
        <w:t xml:space="preserve">Statement of </w:t>
      </w:r>
      <w:r w:rsidR="00FB3851" w:rsidRPr="00AB4384">
        <w:rPr>
          <w:b/>
          <w:bCs/>
          <w:szCs w:val="22"/>
        </w:rPr>
        <w:t>A</w:t>
      </w:r>
      <w:r w:rsidRPr="00AB4384">
        <w:rPr>
          <w:b/>
          <w:bCs/>
          <w:szCs w:val="22"/>
        </w:rPr>
        <w:t>pplicabilit</w:t>
      </w:r>
      <w:r w:rsidRPr="000D6060">
        <w:rPr>
          <w:b/>
          <w:bCs/>
          <w:szCs w:val="22"/>
        </w:rPr>
        <w:t>y</w:t>
      </w:r>
      <w:r w:rsidR="000D6060" w:rsidRPr="000D6060">
        <w:rPr>
          <w:b/>
          <w:bCs/>
          <w:szCs w:val="22"/>
        </w:rPr>
        <w:t>:</w:t>
      </w:r>
      <w:r w:rsidR="000D6060">
        <w:rPr>
          <w:szCs w:val="22"/>
        </w:rPr>
        <w:t xml:space="preserve"> </w:t>
      </w:r>
      <w:r w:rsidR="00AB4384" w:rsidRPr="00AB4384">
        <w:rPr>
          <w:szCs w:val="22"/>
        </w:rPr>
        <w:t>Annex A of ISO 27001 provides a list of 114 information security controls that may apply to organi</w:t>
      </w:r>
      <w:r w:rsidR="00AB4384">
        <w:rPr>
          <w:szCs w:val="22"/>
        </w:rPr>
        <w:t>s</w:t>
      </w:r>
      <w:r w:rsidR="00AB4384" w:rsidRPr="00AB4384">
        <w:rPr>
          <w:szCs w:val="22"/>
        </w:rPr>
        <w:t xml:space="preserve">ations of different sizes. These controls </w:t>
      </w:r>
      <w:r w:rsidR="00AB4384">
        <w:rPr>
          <w:szCs w:val="22"/>
        </w:rPr>
        <w:t>fall</w:t>
      </w:r>
      <w:r w:rsidR="00AB4384" w:rsidRPr="00AB4384">
        <w:rPr>
          <w:szCs w:val="22"/>
        </w:rPr>
        <w:t xml:space="preserve"> into 14 different categories, including access control, cryptography, and human resources. </w:t>
      </w:r>
      <w:r w:rsidR="00AB4384">
        <w:rPr>
          <w:szCs w:val="22"/>
        </w:rPr>
        <w:t>Only r</w:t>
      </w:r>
      <w:r w:rsidR="00AB4384" w:rsidRPr="00AB4384">
        <w:rPr>
          <w:szCs w:val="22"/>
        </w:rPr>
        <w:t>elevant controls from the list of 114 should be</w:t>
      </w:r>
      <w:r w:rsidR="00AB4384">
        <w:rPr>
          <w:szCs w:val="22"/>
        </w:rPr>
        <w:t xml:space="preserve"> chosen for the organisation’s</w:t>
      </w:r>
      <w:r w:rsidR="00AB4384" w:rsidRPr="00AB4384">
        <w:rPr>
          <w:szCs w:val="22"/>
        </w:rPr>
        <w:t xml:space="preserve"> document</w:t>
      </w:r>
      <w:r w:rsidR="00AB4384">
        <w:rPr>
          <w:szCs w:val="22"/>
        </w:rPr>
        <w:t>ation</w:t>
      </w:r>
      <w:r w:rsidR="00AB4384" w:rsidRPr="00AB4384">
        <w:rPr>
          <w:szCs w:val="22"/>
        </w:rPr>
        <w:t>.</w:t>
      </w:r>
    </w:p>
    <w:p w14:paraId="21A70E87" w14:textId="55A6E85B" w:rsidR="00FB3851" w:rsidRPr="00AB4384" w:rsidRDefault="00FB3851" w:rsidP="00A94B5B">
      <w:pPr>
        <w:pStyle w:val="ListParagraph"/>
        <w:numPr>
          <w:ilvl w:val="0"/>
          <w:numId w:val="6"/>
        </w:numPr>
        <w:rPr>
          <w:szCs w:val="22"/>
        </w:rPr>
      </w:pPr>
      <w:r w:rsidRPr="00AB4384">
        <w:rPr>
          <w:b/>
          <w:bCs/>
          <w:szCs w:val="22"/>
        </w:rPr>
        <w:t>Risk Treatment Plan</w:t>
      </w:r>
      <w:r w:rsidR="000D6060" w:rsidRPr="000D6060">
        <w:rPr>
          <w:b/>
          <w:bCs/>
          <w:szCs w:val="22"/>
        </w:rPr>
        <w:t>:</w:t>
      </w:r>
      <w:r w:rsidR="000D6060">
        <w:rPr>
          <w:szCs w:val="22"/>
        </w:rPr>
        <w:t xml:space="preserve"> </w:t>
      </w:r>
      <w:r w:rsidRPr="00AB4384">
        <w:rPr>
          <w:szCs w:val="22"/>
        </w:rPr>
        <w:t>Depending on the controls listed in the statement of applicability, this section should outline how the controls will be implemented, who is responsible for such action and how much time &amp; resources are required</w:t>
      </w:r>
      <w:r w:rsidR="00533F02" w:rsidRPr="00AB4384">
        <w:rPr>
          <w:szCs w:val="22"/>
        </w:rPr>
        <w:t>.</w:t>
      </w:r>
    </w:p>
    <w:p w14:paraId="3F670024" w14:textId="74D559F2" w:rsidR="00FB3851" w:rsidRPr="003755F2" w:rsidRDefault="00FB3851" w:rsidP="00A94B5B">
      <w:pPr>
        <w:pStyle w:val="ListParagraph"/>
        <w:numPr>
          <w:ilvl w:val="0"/>
          <w:numId w:val="6"/>
        </w:numPr>
        <w:rPr>
          <w:b/>
          <w:bCs/>
          <w:szCs w:val="22"/>
        </w:rPr>
      </w:pPr>
      <w:r>
        <w:rPr>
          <w:b/>
          <w:bCs/>
          <w:szCs w:val="22"/>
        </w:rPr>
        <w:t>R</w:t>
      </w:r>
      <w:r w:rsidRPr="00FB3851">
        <w:rPr>
          <w:b/>
          <w:bCs/>
          <w:szCs w:val="22"/>
        </w:rPr>
        <w:t xml:space="preserve">oles </w:t>
      </w:r>
      <w:r>
        <w:rPr>
          <w:b/>
          <w:bCs/>
          <w:szCs w:val="22"/>
        </w:rPr>
        <w:t>&amp;</w:t>
      </w:r>
      <w:r w:rsidRPr="00FB3851">
        <w:rPr>
          <w:b/>
          <w:bCs/>
          <w:szCs w:val="22"/>
        </w:rPr>
        <w:t xml:space="preserve"> </w:t>
      </w:r>
      <w:r>
        <w:rPr>
          <w:b/>
          <w:bCs/>
          <w:szCs w:val="22"/>
        </w:rPr>
        <w:t>R</w:t>
      </w:r>
      <w:r w:rsidRPr="00FB3851">
        <w:rPr>
          <w:b/>
          <w:bCs/>
          <w:szCs w:val="22"/>
        </w:rPr>
        <w:t>esponsibilities</w:t>
      </w:r>
      <w:r w:rsidR="000D6060">
        <w:rPr>
          <w:b/>
          <w:bCs/>
          <w:szCs w:val="22"/>
        </w:rPr>
        <w:t xml:space="preserve">: </w:t>
      </w:r>
      <w:r>
        <w:rPr>
          <w:szCs w:val="22"/>
        </w:rPr>
        <w:t xml:space="preserve">Tasks </w:t>
      </w:r>
      <w:r w:rsidR="003755F2">
        <w:rPr>
          <w:szCs w:val="22"/>
        </w:rPr>
        <w:t>required</w:t>
      </w:r>
      <w:r>
        <w:rPr>
          <w:szCs w:val="22"/>
        </w:rPr>
        <w:t xml:space="preserve"> </w:t>
      </w:r>
      <w:r w:rsidR="003755F2">
        <w:rPr>
          <w:szCs w:val="22"/>
        </w:rPr>
        <w:t>for</w:t>
      </w:r>
      <w:r>
        <w:rPr>
          <w:szCs w:val="22"/>
        </w:rPr>
        <w:t xml:space="preserve"> each role in the organisation </w:t>
      </w:r>
      <w:r w:rsidR="003755F2">
        <w:rPr>
          <w:szCs w:val="22"/>
        </w:rPr>
        <w:t xml:space="preserve">should be documented to establish the responsibility of all personnel. </w:t>
      </w:r>
    </w:p>
    <w:p w14:paraId="2E72DB42" w14:textId="20976DEB" w:rsidR="003755F2" w:rsidRDefault="003755F2" w:rsidP="00A94B5B">
      <w:pPr>
        <w:pStyle w:val="ListParagraph"/>
        <w:numPr>
          <w:ilvl w:val="0"/>
          <w:numId w:val="6"/>
        </w:numPr>
        <w:rPr>
          <w:b/>
          <w:bCs/>
          <w:szCs w:val="22"/>
        </w:rPr>
      </w:pPr>
      <w:r>
        <w:rPr>
          <w:b/>
          <w:bCs/>
          <w:szCs w:val="22"/>
        </w:rPr>
        <w:lastRenderedPageBreak/>
        <w:t>Inventory of Assets</w:t>
      </w:r>
      <w:r w:rsidR="000D6060">
        <w:rPr>
          <w:b/>
          <w:bCs/>
          <w:szCs w:val="22"/>
        </w:rPr>
        <w:t xml:space="preserve">: </w:t>
      </w:r>
      <w:r w:rsidR="00533F02">
        <w:rPr>
          <w:szCs w:val="22"/>
        </w:rPr>
        <w:t>The inventory requirement is defined as any asset that stores data</w:t>
      </w:r>
      <w:r w:rsidR="009F20DE">
        <w:rPr>
          <w:szCs w:val="22"/>
        </w:rPr>
        <w:t xml:space="preserve"> or </w:t>
      </w:r>
      <w:r w:rsidR="00533F02">
        <w:rPr>
          <w:szCs w:val="22"/>
        </w:rPr>
        <w:t>information. Such assets can be computer devices, physical documents/records, network systems and cloud services.</w:t>
      </w:r>
    </w:p>
    <w:p w14:paraId="0735BD22" w14:textId="2720ED41" w:rsidR="003755F2" w:rsidRPr="000D507E" w:rsidRDefault="003755F2" w:rsidP="00A94B5B">
      <w:pPr>
        <w:pStyle w:val="ListParagraph"/>
        <w:numPr>
          <w:ilvl w:val="0"/>
          <w:numId w:val="6"/>
        </w:numPr>
        <w:rPr>
          <w:b/>
          <w:bCs/>
          <w:szCs w:val="22"/>
        </w:rPr>
      </w:pPr>
      <w:r>
        <w:rPr>
          <w:b/>
          <w:bCs/>
          <w:szCs w:val="22"/>
        </w:rPr>
        <w:t>Acceptable Use of Assets</w:t>
      </w:r>
      <w:r w:rsidR="000D6060">
        <w:rPr>
          <w:b/>
          <w:bCs/>
          <w:szCs w:val="22"/>
        </w:rPr>
        <w:t>:</w:t>
      </w:r>
      <w:r>
        <w:rPr>
          <w:szCs w:val="22"/>
        </w:rPr>
        <w:t xml:space="preserve"> </w:t>
      </w:r>
      <w:r w:rsidR="00533F02">
        <w:rPr>
          <w:szCs w:val="22"/>
        </w:rPr>
        <w:t>Limitations must be set on how assets can be used, such as password protection, personal usage restrictions and information storage.</w:t>
      </w:r>
    </w:p>
    <w:p w14:paraId="7C0FD0E5" w14:textId="353AAAC2" w:rsidR="000D507E" w:rsidRPr="000D507E" w:rsidRDefault="000D507E" w:rsidP="00A94B5B">
      <w:pPr>
        <w:pStyle w:val="ListParagraph"/>
        <w:numPr>
          <w:ilvl w:val="0"/>
          <w:numId w:val="6"/>
        </w:numPr>
        <w:rPr>
          <w:b/>
          <w:bCs/>
          <w:szCs w:val="22"/>
        </w:rPr>
      </w:pPr>
      <w:r>
        <w:rPr>
          <w:b/>
          <w:bCs/>
          <w:szCs w:val="22"/>
        </w:rPr>
        <w:t>Legal, Regulatory &amp; Contractual Requirements</w:t>
      </w:r>
      <w:r w:rsidR="000D6060">
        <w:rPr>
          <w:b/>
          <w:bCs/>
          <w:szCs w:val="22"/>
        </w:rPr>
        <w:t>:</w:t>
      </w:r>
      <w:r>
        <w:rPr>
          <w:szCs w:val="22"/>
        </w:rPr>
        <w:t xml:space="preserve"> </w:t>
      </w:r>
      <w:r w:rsidR="00896BA0">
        <w:rPr>
          <w:szCs w:val="22"/>
        </w:rPr>
        <w:t>This document will prove the organisations awareness of the three different requirements and serve all employees and contractors with notice of whether their roles &amp; responsibilities are legal, regulatory or contractual</w:t>
      </w:r>
      <w:r w:rsidR="000D6060">
        <w:rPr>
          <w:szCs w:val="22"/>
        </w:rPr>
        <w:t>.</w:t>
      </w:r>
    </w:p>
    <w:p w14:paraId="63743400" w14:textId="7642CB8D" w:rsidR="003755F2" w:rsidRDefault="003755F2" w:rsidP="00A94B5B">
      <w:pPr>
        <w:pStyle w:val="ListParagraph"/>
        <w:numPr>
          <w:ilvl w:val="0"/>
          <w:numId w:val="6"/>
        </w:numPr>
        <w:rPr>
          <w:b/>
          <w:bCs/>
          <w:szCs w:val="22"/>
        </w:rPr>
      </w:pPr>
      <w:r>
        <w:rPr>
          <w:b/>
          <w:bCs/>
          <w:szCs w:val="22"/>
        </w:rPr>
        <w:t>Access Control Policy</w:t>
      </w:r>
      <w:r w:rsidR="000D6060">
        <w:rPr>
          <w:b/>
          <w:bCs/>
          <w:szCs w:val="22"/>
        </w:rPr>
        <w:t xml:space="preserve">: </w:t>
      </w:r>
      <w:r w:rsidR="00533F02">
        <w:rPr>
          <w:szCs w:val="22"/>
        </w:rPr>
        <w:t>This policy must be set out within the AAA framework and applicable to all staff including temporary contractors/subcontractors.</w:t>
      </w:r>
    </w:p>
    <w:p w14:paraId="2173F5A2" w14:textId="47215658" w:rsidR="003755F2" w:rsidRPr="000D507E" w:rsidRDefault="000D507E" w:rsidP="00A94B5B">
      <w:pPr>
        <w:pStyle w:val="ListParagraph"/>
        <w:numPr>
          <w:ilvl w:val="0"/>
          <w:numId w:val="6"/>
        </w:numPr>
        <w:rPr>
          <w:b/>
          <w:bCs/>
          <w:szCs w:val="22"/>
        </w:rPr>
      </w:pPr>
      <w:r>
        <w:rPr>
          <w:b/>
          <w:bCs/>
          <w:szCs w:val="22"/>
        </w:rPr>
        <w:t>Incident Management Procedure</w:t>
      </w:r>
      <w:r w:rsidR="000D6060">
        <w:rPr>
          <w:b/>
          <w:bCs/>
          <w:szCs w:val="22"/>
        </w:rPr>
        <w:t>:</w:t>
      </w:r>
      <w:r>
        <w:rPr>
          <w:b/>
          <w:bCs/>
          <w:szCs w:val="22"/>
        </w:rPr>
        <w:t xml:space="preserve"> </w:t>
      </w:r>
      <w:r>
        <w:rPr>
          <w:szCs w:val="22"/>
        </w:rPr>
        <w:t>Documenting clear reactions to a security incident are required. This should involve a procedure for gathering evidence of the incident and its circumstances, recording any responsive action and reporting the incident to organisation management</w:t>
      </w:r>
      <w:r w:rsidR="00D770BA">
        <w:rPr>
          <w:szCs w:val="22"/>
        </w:rPr>
        <w:t>.</w:t>
      </w:r>
    </w:p>
    <w:p w14:paraId="59453717" w14:textId="3479E13F" w:rsidR="000D507E" w:rsidRPr="00BD4840" w:rsidRDefault="00BD4840" w:rsidP="00A94B5B">
      <w:pPr>
        <w:pStyle w:val="ListParagraph"/>
        <w:numPr>
          <w:ilvl w:val="0"/>
          <w:numId w:val="6"/>
        </w:numPr>
        <w:rPr>
          <w:b/>
          <w:bCs/>
          <w:szCs w:val="22"/>
        </w:rPr>
      </w:pPr>
      <w:r>
        <w:rPr>
          <w:b/>
          <w:bCs/>
          <w:szCs w:val="22"/>
        </w:rPr>
        <w:t>Monitoring &amp; Measurement of Results</w:t>
      </w:r>
      <w:r w:rsidR="000D6060">
        <w:rPr>
          <w:b/>
          <w:bCs/>
          <w:szCs w:val="22"/>
        </w:rPr>
        <w:t xml:space="preserve">: </w:t>
      </w:r>
      <w:r>
        <w:rPr>
          <w:szCs w:val="22"/>
        </w:rPr>
        <w:t>This should outline what is measured and the outcomes of any decisions made. Without stating specifics, this section is highlighted by the accreditors as one of the greatest strengths in ISO270001 by emphasising continual improvement</w:t>
      </w:r>
      <w:r w:rsidR="00D770BA">
        <w:rPr>
          <w:szCs w:val="22"/>
        </w:rPr>
        <w:t>.</w:t>
      </w:r>
    </w:p>
    <w:p w14:paraId="2D9D03BE" w14:textId="1EAFD608" w:rsidR="00BD4840" w:rsidRPr="00BD4840" w:rsidRDefault="00BD4840" w:rsidP="00A94B5B">
      <w:pPr>
        <w:pStyle w:val="ListParagraph"/>
        <w:numPr>
          <w:ilvl w:val="0"/>
          <w:numId w:val="6"/>
        </w:numPr>
        <w:rPr>
          <w:b/>
          <w:bCs/>
          <w:szCs w:val="22"/>
        </w:rPr>
      </w:pPr>
      <w:r>
        <w:rPr>
          <w:b/>
          <w:bCs/>
          <w:szCs w:val="22"/>
        </w:rPr>
        <w:t>Internal Audit</w:t>
      </w:r>
      <w:r w:rsidR="000D6060">
        <w:rPr>
          <w:b/>
          <w:bCs/>
          <w:szCs w:val="22"/>
        </w:rPr>
        <w:t>:</w:t>
      </w:r>
      <w:r>
        <w:rPr>
          <w:b/>
          <w:bCs/>
          <w:szCs w:val="22"/>
        </w:rPr>
        <w:t xml:space="preserve"> </w:t>
      </w:r>
      <w:r>
        <w:rPr>
          <w:szCs w:val="22"/>
        </w:rPr>
        <w:t>This record will hold the results of an internal audit programme, providing evidence of compliance with the structured ISMS.</w:t>
      </w:r>
      <w:r>
        <w:rPr>
          <w:b/>
          <w:bCs/>
          <w:szCs w:val="22"/>
        </w:rPr>
        <w:t xml:space="preserve"> </w:t>
      </w:r>
      <w:r>
        <w:rPr>
          <w:szCs w:val="22"/>
        </w:rPr>
        <w:t>This can also document any non-conformity whilst a separate document may be needed for non-conformity action and remediation</w:t>
      </w:r>
      <w:r w:rsidR="00D770BA">
        <w:rPr>
          <w:szCs w:val="22"/>
        </w:rPr>
        <w:t>.</w:t>
      </w:r>
    </w:p>
    <w:p w14:paraId="186F0D47" w14:textId="5A06794A" w:rsidR="00BD4840" w:rsidRPr="00E14086" w:rsidRDefault="00D770BA" w:rsidP="00A94B5B">
      <w:pPr>
        <w:pStyle w:val="ListParagraph"/>
        <w:numPr>
          <w:ilvl w:val="0"/>
          <w:numId w:val="6"/>
        </w:numPr>
        <w:rPr>
          <w:b/>
          <w:bCs/>
          <w:szCs w:val="22"/>
        </w:rPr>
      </w:pPr>
      <w:r>
        <w:rPr>
          <w:b/>
          <w:bCs/>
          <w:szCs w:val="22"/>
        </w:rPr>
        <w:t>User Activity Log</w:t>
      </w:r>
      <w:r w:rsidR="000D6060">
        <w:rPr>
          <w:b/>
          <w:bCs/>
          <w:szCs w:val="22"/>
        </w:rPr>
        <w:t>:</w:t>
      </w:r>
      <w:r>
        <w:rPr>
          <w:b/>
          <w:bCs/>
          <w:szCs w:val="22"/>
        </w:rPr>
        <w:t xml:space="preserve"> </w:t>
      </w:r>
      <w:r>
        <w:rPr>
          <w:szCs w:val="22"/>
        </w:rPr>
        <w:t>This section should document relevant activities including security events and exceptions. This log can serve as assistance to risk assessment and identifying strengths and weaknesses.</w:t>
      </w:r>
    </w:p>
    <w:p w14:paraId="2967D7A2" w14:textId="77777777" w:rsidR="00E14086" w:rsidRPr="00E14086" w:rsidRDefault="00E14086" w:rsidP="00E14086">
      <w:pPr>
        <w:rPr>
          <w:b/>
          <w:bCs/>
          <w:szCs w:val="22"/>
        </w:rPr>
      </w:pPr>
    </w:p>
    <w:p w14:paraId="0EDC77E4" w14:textId="4A1AB662" w:rsidR="00E14086" w:rsidRDefault="00E14086" w:rsidP="00E14086">
      <w:pPr>
        <w:rPr>
          <w:szCs w:val="22"/>
        </w:rPr>
      </w:pPr>
      <w:r>
        <w:rPr>
          <w:szCs w:val="22"/>
        </w:rPr>
        <w:t>The accreditors state that not all documents are required for ISO27001 certification. Organisations should choose those that are appropriate to their operations, with any gaps in the ISMS being identified by the auditors before issuing certification. Additionally, some organisations may opt to implement the standards without the need for accreditation</w:t>
      </w:r>
      <w:r w:rsidR="00176BD1">
        <w:rPr>
          <w:szCs w:val="22"/>
        </w:rPr>
        <w:t>, with one of the fundamental aspects of the framework being vulnerability scanning &amp; assessment</w:t>
      </w:r>
      <w:r>
        <w:rPr>
          <w:szCs w:val="22"/>
        </w:rPr>
        <w:t xml:space="preserve"> </w:t>
      </w:r>
      <w:r>
        <w:rPr>
          <w:szCs w:val="22"/>
        </w:rPr>
        <w:fldChar w:fldCharType="begin"/>
      </w:r>
      <w:r w:rsidR="00E25FFE">
        <w:rPr>
          <w:szCs w:val="22"/>
        </w:rPr>
        <w:instrText xml:space="preserve"> ADDIN ZOTERO_ITEM CSL_CITATION {"citationID":"F7dKv9IB","properties":{"formattedCitation":"[37]","plainCitation":"[37]","noteIndex":0},"citationItems":[{"id":344,"uris":["http://zotero.org/users/10421233/items/A5AEMRL3"],"itemData":{"id":344,"type":"webpage","abstract":"If you’re not sure what is required for ISO 27001 certification, this guide will tell you what you need to prepare for the Information Security Standard.","container-title":"British Assessment Bureau","language":"en-GB","title":"What are the ISO 27001 requirements?","URL":"https://www.british-assessment.co.uk/insights/what-are-the-iso-27001-requirements/","accessed":{"date-parts":[["2023",3,11]]},"issued":{"date-parts":[["2019",10,24]]}}}],"schema":"https://github.com/citation-style-language/schema/raw/master/csl-citation.json"} </w:instrText>
      </w:r>
      <w:r>
        <w:rPr>
          <w:szCs w:val="22"/>
        </w:rPr>
        <w:fldChar w:fldCharType="separate"/>
      </w:r>
      <w:r w:rsidR="00E25FFE" w:rsidRPr="00E25FFE">
        <w:t>[37]</w:t>
      </w:r>
      <w:r>
        <w:rPr>
          <w:szCs w:val="22"/>
        </w:rPr>
        <w:fldChar w:fldCharType="end"/>
      </w:r>
      <w:r>
        <w:rPr>
          <w:szCs w:val="22"/>
        </w:rPr>
        <w:t>.</w:t>
      </w:r>
      <w:r w:rsidR="00176BD1">
        <w:rPr>
          <w:szCs w:val="22"/>
        </w:rPr>
        <w:t xml:space="preserve"> </w:t>
      </w:r>
    </w:p>
    <w:p w14:paraId="7281B731" w14:textId="77777777" w:rsidR="00012EE9" w:rsidRPr="00E14086" w:rsidRDefault="00012EE9" w:rsidP="00E14086">
      <w:pPr>
        <w:rPr>
          <w:szCs w:val="22"/>
        </w:rPr>
      </w:pPr>
    </w:p>
    <w:p w14:paraId="10F207E6" w14:textId="69D1D0E4" w:rsidR="005D55CA" w:rsidRDefault="0034155F" w:rsidP="00E31C1B">
      <w:pPr>
        <w:pStyle w:val="Heading1"/>
      </w:pPr>
      <w:bookmarkStart w:id="55" w:name="_2.4_Vulnerability_Assessment"/>
      <w:bookmarkStart w:id="56" w:name="_Toc134017452"/>
      <w:bookmarkEnd w:id="55"/>
      <w:r>
        <w:t>2.</w:t>
      </w:r>
      <w:r w:rsidR="0064265A">
        <w:t>5</w:t>
      </w:r>
      <w:r>
        <w:t xml:space="preserve"> Vulnerability Assessment</w:t>
      </w:r>
      <w:r w:rsidR="00831D7C">
        <w:t xml:space="preserve"> &amp; Penetration Testing Methods</w:t>
      </w:r>
      <w:bookmarkEnd w:id="56"/>
    </w:p>
    <w:p w14:paraId="5C9589D2" w14:textId="77777777" w:rsidR="00D6404A" w:rsidRPr="00D6404A" w:rsidRDefault="00D6404A" w:rsidP="00D6404A"/>
    <w:p w14:paraId="6231034D" w14:textId="33B5F3CB" w:rsidR="00370D8A" w:rsidRDefault="00160379" w:rsidP="00160379">
      <w:pPr>
        <w:rPr>
          <w:szCs w:val="22"/>
        </w:rPr>
      </w:pPr>
      <w:r>
        <w:rPr>
          <w:szCs w:val="22"/>
        </w:rPr>
        <w:t xml:space="preserve">Fundamental to ISO27001, </w:t>
      </w:r>
      <w:r w:rsidR="00BD34D2">
        <w:rPr>
          <w:szCs w:val="22"/>
        </w:rPr>
        <w:t xml:space="preserve">is the process of </w:t>
      </w:r>
      <w:r>
        <w:rPr>
          <w:szCs w:val="22"/>
        </w:rPr>
        <w:t>Vulnerability Assessment &amp; Penetration Testing (VAPT)</w:t>
      </w:r>
      <w:r w:rsidRPr="00160379">
        <w:rPr>
          <w:szCs w:val="22"/>
        </w:rPr>
        <w:t xml:space="preserve"> to investigate the security of a network.</w:t>
      </w:r>
      <w:r w:rsidR="00BD34D2">
        <w:rPr>
          <w:szCs w:val="22"/>
        </w:rPr>
        <w:t xml:space="preserve"> This specifically falls under Annex A, </w:t>
      </w:r>
      <w:r w:rsidR="00BD34D2" w:rsidRPr="00BD34D2">
        <w:rPr>
          <w:szCs w:val="22"/>
        </w:rPr>
        <w:t>Control A.12.6.1</w:t>
      </w:r>
      <w:r w:rsidR="00BD34D2">
        <w:rPr>
          <w:szCs w:val="22"/>
        </w:rPr>
        <w:t xml:space="preserve">, </w:t>
      </w:r>
      <w:r w:rsidR="00BD34D2">
        <w:rPr>
          <w:szCs w:val="22"/>
        </w:rPr>
        <w:lastRenderedPageBreak/>
        <w:t>regarding technical vulnerability management</w:t>
      </w:r>
      <w:r w:rsidR="00D17811">
        <w:rPr>
          <w:szCs w:val="22"/>
        </w:rPr>
        <w:t xml:space="preserve"> as shown in figure </w:t>
      </w:r>
      <w:r w:rsidR="00813389">
        <w:rPr>
          <w:szCs w:val="22"/>
        </w:rPr>
        <w:t>1</w:t>
      </w:r>
      <w:r w:rsidR="0064265A">
        <w:rPr>
          <w:szCs w:val="22"/>
        </w:rPr>
        <w:t>4</w:t>
      </w:r>
      <w:r w:rsidR="00BD34D2">
        <w:rPr>
          <w:szCs w:val="22"/>
        </w:rPr>
        <w:t>.</w:t>
      </w:r>
      <w:r w:rsidR="005C0492">
        <w:rPr>
          <w:szCs w:val="22"/>
        </w:rPr>
        <w:t xml:space="preserve"> Cyber risk management provider, IT Governance state that vulnerabilities must be promptly identified, with both vulnerability scanning and pen testing playing specific roles in the process of an ISMS </w:t>
      </w:r>
      <w:r w:rsidR="005C0492">
        <w:rPr>
          <w:szCs w:val="22"/>
        </w:rPr>
        <w:fldChar w:fldCharType="begin"/>
      </w:r>
      <w:r w:rsidR="00E25FFE">
        <w:rPr>
          <w:szCs w:val="22"/>
        </w:rPr>
        <w:instrText xml:space="preserve"> ADDIN ZOTERO_ITEM CSL_CITATION {"citationID":"R9YqOuIW","properties":{"formattedCitation":"[38]","plainCitation":"[38]","noteIndex":0},"citationItems":[{"id":346,"uris":["http://zotero.org/users/10421233/items/PR7VZK96"],"itemData":{"id":346,"type":"webpage","abstract":"Discover what vulnerability management is, how it fits into ISO 27001 and the steps you can take to address organisational weaknesses.","container-title":"IT Governance UK Blog","language":"en-GB","title":"What is Vulnerability Management under ISO 27001?","URL":"https://www.itgovernance.co.uk/blog/what-is-vulnerability-management-under-iso-27001","author":[{"family":"Irwin","given":"Luke"}],"accessed":{"date-parts":[["2023",3,25]]},"issued":{"date-parts":[["2022",5,12]]}}}],"schema":"https://github.com/citation-style-language/schema/raw/master/csl-citation.json"} </w:instrText>
      </w:r>
      <w:r w:rsidR="005C0492">
        <w:rPr>
          <w:szCs w:val="22"/>
        </w:rPr>
        <w:fldChar w:fldCharType="separate"/>
      </w:r>
      <w:r w:rsidR="00E25FFE" w:rsidRPr="00E25FFE">
        <w:t>[38]</w:t>
      </w:r>
      <w:r w:rsidR="005C0492">
        <w:rPr>
          <w:szCs w:val="22"/>
        </w:rPr>
        <w:fldChar w:fldCharType="end"/>
      </w:r>
      <w:r w:rsidR="005C0492">
        <w:rPr>
          <w:szCs w:val="22"/>
        </w:rPr>
        <w:t xml:space="preserve">. </w:t>
      </w:r>
    </w:p>
    <w:p w14:paraId="48AD1BC7" w14:textId="13D02438" w:rsidR="00E07AC1" w:rsidRDefault="00E07AC1" w:rsidP="00160379">
      <w:pPr>
        <w:rPr>
          <w:szCs w:val="22"/>
        </w:rPr>
      </w:pPr>
      <w:r>
        <w:rPr>
          <w:szCs w:val="22"/>
        </w:rPr>
        <w:t xml:space="preserve">Similarly, ISMS Online highlight the need for obtaining vulnerability information in a timely fashion, which can only be achieved with an understanding of the differences between vulnerability assessment and penetration testing in order to implement such processes appropriately </w:t>
      </w:r>
      <w:r>
        <w:rPr>
          <w:szCs w:val="22"/>
        </w:rPr>
        <w:fldChar w:fldCharType="begin"/>
      </w:r>
      <w:r w:rsidR="00E25FFE">
        <w:rPr>
          <w:szCs w:val="22"/>
        </w:rPr>
        <w:instrText xml:space="preserve"> ADDIN ZOTERO_ITEM CSL_CITATION {"citationID":"G8X89SVs","properties":{"formattedCitation":"[39]","plainCitation":"[39]","noteIndex":0},"citationItems":[{"id":350,"uris":["http://zotero.org/users/10421233/items/L259LJV9"],"itemData":{"id":350,"type":"webpage","abstract":"ISO 27001 Annex A.12 - Operations Security. Manage Data Threats &amp; Gain Customer Confidence With An ISO 27001 ISMS. Book A Free Demo.","container-title":"https://www.isms.online/","language":"en_US","title":"ISO 27001 Annex A.12 - Operations Security","URL":"https://www.isms.online/iso-27001/annex-a-12-operations-security/","accessed":{"date-parts":[["2023",3,25]]}}}],"schema":"https://github.com/citation-style-language/schema/raw/master/csl-citation.json"} </w:instrText>
      </w:r>
      <w:r>
        <w:rPr>
          <w:szCs w:val="22"/>
        </w:rPr>
        <w:fldChar w:fldCharType="separate"/>
      </w:r>
      <w:r w:rsidR="00E25FFE" w:rsidRPr="00E25FFE">
        <w:t>[39]</w:t>
      </w:r>
      <w:r>
        <w:rPr>
          <w:szCs w:val="22"/>
        </w:rPr>
        <w:fldChar w:fldCharType="end"/>
      </w:r>
      <w:r>
        <w:rPr>
          <w:szCs w:val="22"/>
        </w:rPr>
        <w:t>.</w:t>
      </w:r>
    </w:p>
    <w:p w14:paraId="4A44B73B" w14:textId="49363B42" w:rsidR="003F4C5A" w:rsidRDefault="003F4C5A" w:rsidP="00160379">
      <w:pPr>
        <w:rPr>
          <w:szCs w:val="22"/>
        </w:rPr>
      </w:pPr>
    </w:p>
    <w:p w14:paraId="4383038D" w14:textId="77777777" w:rsidR="003F4C5A" w:rsidRDefault="003F4C5A" w:rsidP="003F4C5A">
      <w:pPr>
        <w:keepNext/>
      </w:pPr>
      <w:r>
        <w:rPr>
          <w:noProof/>
          <w:szCs w:val="22"/>
          <w14:ligatures w14:val="standardContextual"/>
        </w:rPr>
        <w:drawing>
          <wp:inline distT="0" distB="0" distL="0" distR="0" wp14:anchorId="1AC6DFA6" wp14:editId="2ECEEDA2">
            <wp:extent cx="4932218" cy="2576630"/>
            <wp:effectExtent l="0" t="0" r="1905"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959322" cy="2590789"/>
                    </a:xfrm>
                    <a:prstGeom prst="rect">
                      <a:avLst/>
                    </a:prstGeom>
                  </pic:spPr>
                </pic:pic>
              </a:graphicData>
            </a:graphic>
          </wp:inline>
        </w:drawing>
      </w:r>
    </w:p>
    <w:p w14:paraId="13910B25" w14:textId="289DD436" w:rsidR="00A40BFB" w:rsidRDefault="003F4C5A" w:rsidP="00D43C37">
      <w:pPr>
        <w:pStyle w:val="Caption"/>
      </w:pPr>
      <w:bookmarkStart w:id="57" w:name="_Toc133696708"/>
      <w:r>
        <w:t xml:space="preserve">Figure </w:t>
      </w:r>
      <w:fldSimple w:instr=" SEQ Figure \* ARABIC ">
        <w:r w:rsidR="00A466DA">
          <w:rPr>
            <w:noProof/>
          </w:rPr>
          <w:t>14</w:t>
        </w:r>
      </w:fldSimple>
      <w:r>
        <w:t xml:space="preserve">, </w:t>
      </w:r>
      <w:r w:rsidRPr="003F4C5A">
        <w:t>control a.12.6.1</w:t>
      </w:r>
      <w:r>
        <w:t xml:space="preserve">. Adapted from </w:t>
      </w:r>
      <w:r>
        <w:fldChar w:fldCharType="begin"/>
      </w:r>
      <w:r w:rsidR="00E25FFE">
        <w:instrText xml:space="preserve"> ADDIN ZOTERO_ITEM CSL_CITATION {"citationID":"gdIxateI","properties":{"formattedCitation":"[40]","plainCitation":"[40]","noteIndex":0},"citationItems":[{"id":352,"uris":["http://zotero.org/users/10421233/items/DGWDNANP"],"itemData":{"id":352,"type":"webpage","abstract":"Do not let technical vulnerabilities be an unnecessary worry for your information systems. See here what you can do to manage them according ISO 27001","language":"en","note":"section: Blog","title":"ISO 27001 control A.12.6.1 – Tips for vulnerabilities management","URL":"https://advisera.com/27001academy/blog/2015/10/12/how-to-manage-technical-vulnerabilities-according-to-iso-27001-control-a-12-6-1/","author":[{"family":"Leal","given":"Rhand"}],"accessed":{"date-parts":[["2023",3,25]]}}}],"schema":"https://github.com/citation-style-language/schema/raw/master/csl-citation.json"} </w:instrText>
      </w:r>
      <w:r>
        <w:fldChar w:fldCharType="separate"/>
      </w:r>
      <w:r w:rsidR="00E25FFE" w:rsidRPr="00E25FFE">
        <w:t>[40]</w:t>
      </w:r>
      <w:bookmarkEnd w:id="57"/>
      <w:r>
        <w:fldChar w:fldCharType="end"/>
      </w:r>
    </w:p>
    <w:p w14:paraId="121EEA6A" w14:textId="77777777" w:rsidR="00D43C37" w:rsidRPr="00D43C37" w:rsidRDefault="00D43C37" w:rsidP="00D43C37"/>
    <w:p w14:paraId="61434C5A" w14:textId="4C22103B" w:rsidR="00D6404A" w:rsidRPr="00D6404A" w:rsidRDefault="00A40BFB" w:rsidP="00620460">
      <w:pPr>
        <w:pStyle w:val="Heading1"/>
      </w:pPr>
      <w:bookmarkStart w:id="58" w:name="_Toc134017453"/>
      <w:r>
        <w:t>2.</w:t>
      </w:r>
      <w:r w:rsidR="0064265A">
        <w:t>5</w:t>
      </w:r>
      <w:r>
        <w:t>.1 VAPT Approach</w:t>
      </w:r>
      <w:bookmarkEnd w:id="58"/>
    </w:p>
    <w:p w14:paraId="019B8CA5" w14:textId="2E5659F5" w:rsidR="00A40BFB" w:rsidRDefault="00A40BFB" w:rsidP="00741402">
      <w:pPr>
        <w:rPr>
          <w:szCs w:val="22"/>
        </w:rPr>
      </w:pPr>
      <w:r>
        <w:t>Before engaging in any form of VAPT, it must be clarified which approach will be taken depending on how much system information is available to the tester. These approaches are divided into th</w:t>
      </w:r>
      <w:r w:rsidR="00741402">
        <w:t>e following</w:t>
      </w:r>
      <w:r>
        <w:t xml:space="preserve"> process types</w:t>
      </w:r>
      <w:r w:rsidR="0092507B">
        <w:t xml:space="preserve"> by authors</w:t>
      </w:r>
      <w:r w:rsidR="0092507B" w:rsidRPr="00160379">
        <w:rPr>
          <w:szCs w:val="22"/>
        </w:rPr>
        <w:t>.</w:t>
      </w:r>
      <w:r w:rsidR="0092507B">
        <w:rPr>
          <w:szCs w:val="22"/>
        </w:rPr>
        <w:t xml:space="preserve"> Sungandh Shah &amp; B.M Mehtre in their journal </w:t>
      </w:r>
      <w:r w:rsidR="0092507B" w:rsidRPr="00E07AC1">
        <w:rPr>
          <w:szCs w:val="22"/>
        </w:rPr>
        <w:t xml:space="preserve">An </w:t>
      </w:r>
      <w:r w:rsidR="0092507B">
        <w:rPr>
          <w:szCs w:val="22"/>
        </w:rPr>
        <w:t>O</w:t>
      </w:r>
      <w:r w:rsidR="0092507B" w:rsidRPr="00E07AC1">
        <w:rPr>
          <w:szCs w:val="22"/>
        </w:rPr>
        <w:t xml:space="preserve">verview of </w:t>
      </w:r>
      <w:r w:rsidR="0092507B">
        <w:rPr>
          <w:szCs w:val="22"/>
        </w:rPr>
        <w:t>V</w:t>
      </w:r>
      <w:r w:rsidR="0092507B" w:rsidRPr="00E07AC1">
        <w:rPr>
          <w:szCs w:val="22"/>
        </w:rPr>
        <w:t xml:space="preserve">ulnerability </w:t>
      </w:r>
      <w:r w:rsidR="0092507B">
        <w:rPr>
          <w:szCs w:val="22"/>
        </w:rPr>
        <w:t>A</w:t>
      </w:r>
      <w:r w:rsidR="0092507B" w:rsidRPr="00E07AC1">
        <w:rPr>
          <w:szCs w:val="22"/>
        </w:rPr>
        <w:t xml:space="preserve">ssessment and </w:t>
      </w:r>
      <w:r w:rsidR="0092507B">
        <w:rPr>
          <w:szCs w:val="22"/>
        </w:rPr>
        <w:t>P</w:t>
      </w:r>
      <w:r w:rsidR="0092507B" w:rsidRPr="00E07AC1">
        <w:rPr>
          <w:szCs w:val="22"/>
        </w:rPr>
        <w:t xml:space="preserve">enetration </w:t>
      </w:r>
      <w:r w:rsidR="0092507B">
        <w:rPr>
          <w:szCs w:val="22"/>
        </w:rPr>
        <w:t>T</w:t>
      </w:r>
      <w:r w:rsidR="0092507B" w:rsidRPr="00E07AC1">
        <w:rPr>
          <w:szCs w:val="22"/>
        </w:rPr>
        <w:t xml:space="preserve">esting </w:t>
      </w:r>
      <w:r w:rsidR="0092507B">
        <w:rPr>
          <w:szCs w:val="22"/>
        </w:rPr>
        <w:t>T</w:t>
      </w:r>
      <w:r w:rsidR="0092507B" w:rsidRPr="00E07AC1">
        <w:rPr>
          <w:szCs w:val="22"/>
        </w:rPr>
        <w:t>echniques</w:t>
      </w:r>
      <w:r w:rsidR="00DA0503">
        <w:rPr>
          <w:szCs w:val="22"/>
        </w:rPr>
        <w:t xml:space="preserve"> </w:t>
      </w:r>
      <w:r w:rsidR="00DA0503">
        <w:rPr>
          <w:szCs w:val="22"/>
        </w:rPr>
        <w:fldChar w:fldCharType="begin"/>
      </w:r>
      <w:r w:rsidR="00E25FFE">
        <w:rPr>
          <w:szCs w:val="22"/>
        </w:rPr>
        <w:instrText xml:space="preserve"> ADDIN ZOTERO_ITEM CSL_CITATION {"citationID":"ij9dLqn9","properties":{"formattedCitation":"[41]","plainCitation":"[41]","noteIndex":0},"citationItems":[{"id":229,"uris":["http://zotero.org/users/10421233/items/KGI7AQKX"],"itemData":{"id":229,"type":"article-journal","abstract":"All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DA0503">
        <w:rPr>
          <w:szCs w:val="22"/>
        </w:rPr>
        <w:fldChar w:fldCharType="separate"/>
      </w:r>
      <w:r w:rsidR="00E25FFE" w:rsidRPr="00E25FFE">
        <w:t>[41]</w:t>
      </w:r>
      <w:r w:rsidR="00DA0503">
        <w:rPr>
          <w:szCs w:val="22"/>
        </w:rPr>
        <w:fldChar w:fldCharType="end"/>
      </w:r>
      <w:r w:rsidR="0092507B">
        <w:rPr>
          <w:szCs w:val="22"/>
        </w:rPr>
        <w:t>:</w:t>
      </w:r>
    </w:p>
    <w:p w14:paraId="7AC282D2" w14:textId="77777777" w:rsidR="0092507B" w:rsidRDefault="0092507B" w:rsidP="00741402"/>
    <w:p w14:paraId="37033D9C" w14:textId="60C60E0D" w:rsidR="0092507B" w:rsidRDefault="0092507B" w:rsidP="00A94B5B">
      <w:pPr>
        <w:pStyle w:val="ListParagraph"/>
        <w:numPr>
          <w:ilvl w:val="0"/>
          <w:numId w:val="11"/>
        </w:numPr>
      </w:pPr>
      <w:r>
        <w:rPr>
          <w:b/>
          <w:bCs/>
        </w:rPr>
        <w:t>Black Box Testing</w:t>
      </w:r>
      <w:r w:rsidR="000D6060">
        <w:rPr>
          <w:b/>
          <w:bCs/>
        </w:rPr>
        <w:t>:</w:t>
      </w:r>
      <w:r>
        <w:rPr>
          <w:b/>
          <w:bCs/>
        </w:rPr>
        <w:t xml:space="preserve"> </w:t>
      </w:r>
      <w:r>
        <w:t>In this approach, the tester has no prior knowledge of the target system or its applications. This approach provides the most realistic simulation of a network attack,</w:t>
      </w:r>
      <w:r w:rsidR="003D7459">
        <w:t xml:space="preserve"> </w:t>
      </w:r>
      <w:r>
        <w:t>with the tester required to begin the process from the external boundary of the targets security system in the same manner as a</w:t>
      </w:r>
      <w:r w:rsidR="003D7459">
        <w:t xml:space="preserve"> real-world threat-actor. This approach provides unbiased results but is limited to the scope of the testers findings, with no guarantee of the test results identifying all the vulnerabilities. This approach </w:t>
      </w:r>
      <w:r w:rsidR="00664808">
        <w:t>may</w:t>
      </w:r>
      <w:r w:rsidR="003D7459">
        <w:t xml:space="preserve"> also </w:t>
      </w:r>
      <w:r w:rsidR="00664808">
        <w:t xml:space="preserve">be </w:t>
      </w:r>
      <w:r w:rsidR="003D7459">
        <w:t>more costly &amp; time consuming.</w:t>
      </w:r>
    </w:p>
    <w:p w14:paraId="2922ED96" w14:textId="6D602B43" w:rsidR="003D7459" w:rsidRDefault="003D7459" w:rsidP="00A94B5B">
      <w:pPr>
        <w:pStyle w:val="ListParagraph"/>
        <w:numPr>
          <w:ilvl w:val="0"/>
          <w:numId w:val="11"/>
        </w:numPr>
      </w:pPr>
      <w:r>
        <w:rPr>
          <w:b/>
          <w:bCs/>
        </w:rPr>
        <w:t>White Box Testing</w:t>
      </w:r>
      <w:r w:rsidR="000D6060">
        <w:rPr>
          <w:b/>
          <w:bCs/>
        </w:rPr>
        <w:t>:</w:t>
      </w:r>
      <w:r>
        <w:t xml:space="preserve"> Contrary to black box, testers have full knowledge if the target system, its configurations and network assets. Providing an internal security audit, this approach is often more efficient </w:t>
      </w:r>
      <w:r w:rsidR="00DA0503">
        <w:t>and comprehensive, but lacks the perspective of a real-world threat actor</w:t>
      </w:r>
    </w:p>
    <w:p w14:paraId="6DA3C748" w14:textId="77FBE2A9" w:rsidR="00DA0503" w:rsidRDefault="00DA0503" w:rsidP="00A94B5B">
      <w:pPr>
        <w:pStyle w:val="ListParagraph"/>
        <w:numPr>
          <w:ilvl w:val="0"/>
          <w:numId w:val="11"/>
        </w:numPr>
      </w:pPr>
      <w:r>
        <w:rPr>
          <w:b/>
          <w:bCs/>
        </w:rPr>
        <w:lastRenderedPageBreak/>
        <w:t>Grey Box Testing</w:t>
      </w:r>
      <w:r w:rsidR="000D6060">
        <w:rPr>
          <w:b/>
          <w:bCs/>
        </w:rPr>
        <w:t>:</w:t>
      </w:r>
      <w:r>
        <w:t xml:space="preserve"> A hybrid version of the previous approaches, grey box testers are provided with partial disclosure of the target system that may serve to guide the process to</w:t>
      </w:r>
      <w:r w:rsidR="00664808">
        <w:t xml:space="preserve"> specific areas of the network </w:t>
      </w:r>
      <w:r w:rsidR="006D7361">
        <w:t>that have</w:t>
      </w:r>
      <w:r w:rsidR="00664808">
        <w:t xml:space="preserve"> particular vulnerabilities. This approach has more flexibility in how it can meet the needs of the process.</w:t>
      </w:r>
    </w:p>
    <w:p w14:paraId="588E3705" w14:textId="77777777" w:rsidR="00741402" w:rsidRPr="00741402" w:rsidRDefault="00741402" w:rsidP="00741402"/>
    <w:p w14:paraId="0F6C14C2" w14:textId="3F739B71" w:rsidR="00A061BF" w:rsidRPr="00620460" w:rsidRDefault="005E3684" w:rsidP="00620460">
      <w:pPr>
        <w:pStyle w:val="Heading1"/>
      </w:pPr>
      <w:bookmarkStart w:id="59" w:name="_Toc134017454"/>
      <w:r>
        <w:t>2.</w:t>
      </w:r>
      <w:r w:rsidR="0064265A">
        <w:t>5</w:t>
      </w:r>
      <w:r>
        <w:t>.</w:t>
      </w:r>
      <w:r w:rsidR="00A40BFB">
        <w:t>2</w:t>
      </w:r>
      <w:r>
        <w:t xml:space="preserve"> </w:t>
      </w:r>
      <w:r w:rsidR="00A061BF">
        <w:t>Vulnerability Assessment vs Penetration Testing</w:t>
      </w:r>
      <w:bookmarkEnd w:id="59"/>
    </w:p>
    <w:p w14:paraId="308D1EB4" w14:textId="34EA1717" w:rsidR="00160379" w:rsidRDefault="00160379" w:rsidP="00160379">
      <w:pPr>
        <w:rPr>
          <w:szCs w:val="22"/>
        </w:rPr>
      </w:pPr>
      <w:r w:rsidRPr="00160379">
        <w:rPr>
          <w:szCs w:val="22"/>
        </w:rPr>
        <w:t xml:space="preserve">Although sometimes mistaken for the same service, </w:t>
      </w:r>
      <w:r w:rsidR="00E07AC1">
        <w:rPr>
          <w:szCs w:val="22"/>
        </w:rPr>
        <w:t>vulnerability assessment and pen testing</w:t>
      </w:r>
      <w:r w:rsidRPr="00160379">
        <w:rPr>
          <w:szCs w:val="22"/>
        </w:rPr>
        <w:t xml:space="preserve"> have contrasting characteristics</w:t>
      </w:r>
      <w:r w:rsidR="001F4788">
        <w:rPr>
          <w:szCs w:val="22"/>
        </w:rPr>
        <w:t>,</w:t>
      </w:r>
      <w:r w:rsidR="001F4788" w:rsidRPr="00160379">
        <w:rPr>
          <w:szCs w:val="22"/>
        </w:rPr>
        <w:t xml:space="preserve"> differ</w:t>
      </w:r>
      <w:r w:rsidR="001F4788">
        <w:rPr>
          <w:szCs w:val="22"/>
        </w:rPr>
        <w:t>ing</w:t>
      </w:r>
      <w:r w:rsidR="001F4788" w:rsidRPr="00160379">
        <w:rPr>
          <w:szCs w:val="22"/>
        </w:rPr>
        <w:t xml:space="preserve"> in their process, goals, and outcomes.</w:t>
      </w:r>
      <w:r w:rsidR="00E07AC1">
        <w:rPr>
          <w:szCs w:val="22"/>
        </w:rPr>
        <w:t xml:space="preserve"> </w:t>
      </w:r>
      <w:r w:rsidR="005C0492">
        <w:rPr>
          <w:szCs w:val="22"/>
        </w:rPr>
        <w:t>A</w:t>
      </w:r>
      <w:r w:rsidR="00E07AC1">
        <w:rPr>
          <w:szCs w:val="22"/>
        </w:rPr>
        <w:t>uthors</w:t>
      </w:r>
      <w:r w:rsidR="005C0492">
        <w:rPr>
          <w:szCs w:val="22"/>
        </w:rPr>
        <w:t xml:space="preserve"> Sungandh Shah &amp; B.M Mehtre</w:t>
      </w:r>
      <w:r w:rsidR="00E07AC1">
        <w:rPr>
          <w:szCs w:val="22"/>
        </w:rPr>
        <w:t xml:space="preserve"> </w:t>
      </w:r>
      <w:r w:rsidR="0092507B">
        <w:rPr>
          <w:szCs w:val="22"/>
        </w:rPr>
        <w:t>explain</w:t>
      </w:r>
      <w:r w:rsidR="00370D8A">
        <w:rPr>
          <w:szCs w:val="22"/>
        </w:rPr>
        <w:t xml:space="preserve"> </w:t>
      </w:r>
      <w:r w:rsidR="0092507B">
        <w:rPr>
          <w:szCs w:val="22"/>
        </w:rPr>
        <w:t>that v</w:t>
      </w:r>
      <w:r w:rsidRPr="00160379">
        <w:rPr>
          <w:szCs w:val="22"/>
        </w:rPr>
        <w:t xml:space="preserve">ulnerability assessments involve automated scans of a network to systematically identify vulnerabilities in a system. </w:t>
      </w:r>
      <w:r w:rsidR="0023704A">
        <w:rPr>
          <w:szCs w:val="22"/>
        </w:rPr>
        <w:t>Alternatively</w:t>
      </w:r>
      <w:r w:rsidRPr="00160379">
        <w:rPr>
          <w:szCs w:val="22"/>
        </w:rPr>
        <w:t xml:space="preserve">, penetration testing is a manual approach that involves simulating the methods used by attackers to exploit vulnerabilities in a system. Penetration testing is a more detailed and comprehensive </w:t>
      </w:r>
      <w:r w:rsidR="00D17811">
        <w:rPr>
          <w:szCs w:val="22"/>
        </w:rPr>
        <w:t>process</w:t>
      </w:r>
      <w:r w:rsidRPr="00160379">
        <w:rPr>
          <w:szCs w:val="22"/>
        </w:rPr>
        <w:t xml:space="preserve"> that requires a higher level of expertise and a longer time frame for completion. While the results of penetration testing are more thorough than those of vulnerability assessments, the extensive nature of the process means that it is not always the most suitable procedure for an organization. Penetration testing can be costly, time-consuming, and impractical to perform frequently. This is why vulnerability assessments are a more appropriate procedure to be conducted regularly, such as weekly, monthly, or quarterly timeframes</w:t>
      </w:r>
      <w:r w:rsidR="00370D8A">
        <w:rPr>
          <w:szCs w:val="22"/>
        </w:rPr>
        <w:t xml:space="preserve"> </w:t>
      </w:r>
      <w:r w:rsidR="00370D8A">
        <w:rPr>
          <w:szCs w:val="22"/>
        </w:rPr>
        <w:fldChar w:fldCharType="begin"/>
      </w:r>
      <w:r w:rsidR="00E25FFE">
        <w:rPr>
          <w:szCs w:val="22"/>
        </w:rPr>
        <w:instrText xml:space="preserve"> ADDIN ZOTERO_ITEM CSL_CITATION {"citationID":"kByAxRUn","properties":{"formattedCitation":"[41]","plainCitation":"[41]","noteIndex":0},"citationItems":[{"id":229,"uris":["http://zotero.org/users/10421233/items/KGI7AQKX"],"itemData":{"id":229,"type":"article-journal","abstract":"All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370D8A">
        <w:rPr>
          <w:szCs w:val="22"/>
        </w:rPr>
        <w:fldChar w:fldCharType="separate"/>
      </w:r>
      <w:r w:rsidR="00E25FFE" w:rsidRPr="00E25FFE">
        <w:t>[41]</w:t>
      </w:r>
      <w:r w:rsidR="00370D8A">
        <w:rPr>
          <w:szCs w:val="22"/>
        </w:rPr>
        <w:fldChar w:fldCharType="end"/>
      </w:r>
      <w:r w:rsidRPr="00160379">
        <w:rPr>
          <w:szCs w:val="22"/>
        </w:rPr>
        <w:t>.</w:t>
      </w:r>
    </w:p>
    <w:p w14:paraId="381A4651" w14:textId="1FC8B0E3" w:rsidR="0064265A" w:rsidRDefault="00187838" w:rsidP="0064265A">
      <w:pPr>
        <w:rPr>
          <w:szCs w:val="22"/>
        </w:rPr>
      </w:pPr>
      <w:r w:rsidRPr="00160379">
        <w:rPr>
          <w:szCs w:val="22"/>
        </w:rPr>
        <w:t>Although the focus of this project is on vulnerability assessment, a comparison between the two procedures is beneficial to differentiate between them, as organizations often have misconceptions when deciding which one meets their needs.</w:t>
      </w:r>
      <w:r>
        <w:rPr>
          <w:szCs w:val="22"/>
        </w:rPr>
        <w:t xml:space="preserve"> Table</w:t>
      </w:r>
      <w:r w:rsidR="00D17811">
        <w:rPr>
          <w:szCs w:val="22"/>
        </w:rPr>
        <w:t xml:space="preserve"> </w:t>
      </w:r>
      <w:r w:rsidR="0064265A">
        <w:rPr>
          <w:szCs w:val="22"/>
        </w:rPr>
        <w:t>2</w:t>
      </w:r>
      <w:r>
        <w:rPr>
          <w:szCs w:val="22"/>
        </w:rPr>
        <w:t xml:space="preserve"> is based on the information provided by Shah and Mehtre:</w:t>
      </w:r>
    </w:p>
    <w:p w14:paraId="6A5C699C" w14:textId="77777777" w:rsidR="00620460" w:rsidRPr="0064265A" w:rsidRDefault="00620460" w:rsidP="0064265A">
      <w:pPr>
        <w:rPr>
          <w:szCs w:val="22"/>
        </w:rPr>
      </w:pPr>
    </w:p>
    <w:p w14:paraId="69E8FDCB" w14:textId="0F48CD97" w:rsidR="0064265A" w:rsidRDefault="0064265A" w:rsidP="0064265A">
      <w:pPr>
        <w:pStyle w:val="Caption"/>
        <w:keepNext/>
      </w:pPr>
      <w:r>
        <w:t xml:space="preserve">Table </w:t>
      </w:r>
      <w:fldSimple w:instr=" SEQ Table \* ARABIC ">
        <w:r w:rsidR="00A466DA">
          <w:rPr>
            <w:noProof/>
          </w:rPr>
          <w:t>2</w:t>
        </w:r>
      </w:fldSimple>
      <w:r>
        <w:t xml:space="preserve">, </w:t>
      </w:r>
      <w:r w:rsidRPr="00DB0A58">
        <w:t>Pen testing vs Vulnerability assessment, adapted from [41]</w:t>
      </w:r>
    </w:p>
    <w:tbl>
      <w:tblPr>
        <w:tblStyle w:val="TableGrid"/>
        <w:tblW w:w="0" w:type="auto"/>
        <w:tblLook w:val="04A0" w:firstRow="1" w:lastRow="0" w:firstColumn="1" w:lastColumn="0" w:noHBand="0" w:noVBand="1"/>
      </w:tblPr>
      <w:tblGrid>
        <w:gridCol w:w="2944"/>
        <w:gridCol w:w="2944"/>
        <w:gridCol w:w="2945"/>
      </w:tblGrid>
      <w:tr w:rsidR="00187838" w:rsidRPr="00370D8A" w14:paraId="6DAC8511" w14:textId="77777777" w:rsidTr="00761C61">
        <w:trPr>
          <w:trHeight w:val="387"/>
        </w:trPr>
        <w:tc>
          <w:tcPr>
            <w:tcW w:w="2944" w:type="dxa"/>
          </w:tcPr>
          <w:p w14:paraId="57D12797" w14:textId="77777777" w:rsidR="00187838" w:rsidRPr="00370D8A" w:rsidRDefault="00187838" w:rsidP="00743A92">
            <w:pPr>
              <w:rPr>
                <w:sz w:val="22"/>
                <w:szCs w:val="22"/>
              </w:rPr>
            </w:pPr>
          </w:p>
        </w:tc>
        <w:tc>
          <w:tcPr>
            <w:tcW w:w="2944" w:type="dxa"/>
          </w:tcPr>
          <w:p w14:paraId="0DE8C17F"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Vulnerability Assessment</w:t>
            </w:r>
          </w:p>
        </w:tc>
        <w:tc>
          <w:tcPr>
            <w:tcW w:w="2945" w:type="dxa"/>
          </w:tcPr>
          <w:p w14:paraId="3553DF5B"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Penetration Test</w:t>
            </w:r>
          </w:p>
        </w:tc>
      </w:tr>
      <w:tr w:rsidR="00187838" w:rsidRPr="00370D8A" w14:paraId="48FEB9F9" w14:textId="77777777" w:rsidTr="00761C61">
        <w:trPr>
          <w:trHeight w:val="387"/>
        </w:trPr>
        <w:tc>
          <w:tcPr>
            <w:tcW w:w="2944" w:type="dxa"/>
          </w:tcPr>
          <w:p w14:paraId="0E79C34E"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Scheduled frequency</w:t>
            </w:r>
          </w:p>
        </w:tc>
        <w:tc>
          <w:tcPr>
            <w:tcW w:w="2944" w:type="dxa"/>
          </w:tcPr>
          <w:p w14:paraId="704650FD" w14:textId="2A44210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Weekly</w:t>
            </w:r>
            <w:r w:rsidR="00763247" w:rsidRPr="00B93C92">
              <w:rPr>
                <w:rFonts w:asciiTheme="minorHAnsi" w:hAnsiTheme="minorHAnsi" w:cstheme="minorHAnsi"/>
                <w:szCs w:val="20"/>
              </w:rPr>
              <w:t>/</w:t>
            </w:r>
            <w:r w:rsidRPr="00B93C92">
              <w:rPr>
                <w:rFonts w:asciiTheme="minorHAnsi" w:hAnsiTheme="minorHAnsi" w:cstheme="minorHAnsi"/>
                <w:szCs w:val="20"/>
              </w:rPr>
              <w:t>quarterly</w:t>
            </w:r>
          </w:p>
        </w:tc>
        <w:tc>
          <w:tcPr>
            <w:tcW w:w="2945" w:type="dxa"/>
          </w:tcPr>
          <w:p w14:paraId="549DE8F4" w14:textId="152D9191"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Half annually</w:t>
            </w:r>
            <w:r w:rsidR="00763247" w:rsidRPr="00B93C92">
              <w:rPr>
                <w:rFonts w:asciiTheme="minorHAnsi" w:hAnsiTheme="minorHAnsi" w:cstheme="minorHAnsi"/>
                <w:szCs w:val="20"/>
              </w:rPr>
              <w:t>/</w:t>
            </w:r>
            <w:r w:rsidRPr="00B93C92">
              <w:rPr>
                <w:rFonts w:asciiTheme="minorHAnsi" w:hAnsiTheme="minorHAnsi" w:cstheme="minorHAnsi"/>
                <w:szCs w:val="20"/>
              </w:rPr>
              <w:t>annually</w:t>
            </w:r>
          </w:p>
        </w:tc>
      </w:tr>
      <w:tr w:rsidR="00187838" w:rsidRPr="00370D8A" w14:paraId="5DCA82E2" w14:textId="77777777" w:rsidTr="00761C61">
        <w:trPr>
          <w:trHeight w:val="1046"/>
        </w:trPr>
        <w:tc>
          <w:tcPr>
            <w:tcW w:w="2944" w:type="dxa"/>
          </w:tcPr>
          <w:p w14:paraId="6F315D6C"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Report Detail</w:t>
            </w:r>
          </w:p>
        </w:tc>
        <w:tc>
          <w:tcPr>
            <w:tcW w:w="2944" w:type="dxa"/>
          </w:tcPr>
          <w:p w14:paraId="53D9DB83"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Identify existing vulnerabilities &amp; severity level</w:t>
            </w:r>
          </w:p>
        </w:tc>
        <w:tc>
          <w:tcPr>
            <w:tcW w:w="2945" w:type="dxa"/>
          </w:tcPr>
          <w:p w14:paraId="67C7245A" w14:textId="3CB9EA73"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Identify use of threat vectors area , type of data, methods used for compromission</w:t>
            </w:r>
          </w:p>
        </w:tc>
      </w:tr>
      <w:tr w:rsidR="00187838" w:rsidRPr="00370D8A" w14:paraId="7B43D277" w14:textId="77777777" w:rsidTr="00761C61">
        <w:trPr>
          <w:trHeight w:val="1057"/>
        </w:trPr>
        <w:tc>
          <w:tcPr>
            <w:tcW w:w="2944" w:type="dxa"/>
          </w:tcPr>
          <w:p w14:paraId="3D0C1169"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Objectives</w:t>
            </w:r>
          </w:p>
        </w:tc>
        <w:tc>
          <w:tcPr>
            <w:tcW w:w="2944" w:type="dxa"/>
          </w:tcPr>
          <w:p w14:paraId="1304C5E9"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Finds vulnerabilities for potential exploitation</w:t>
            </w:r>
          </w:p>
        </w:tc>
        <w:tc>
          <w:tcPr>
            <w:tcW w:w="2945" w:type="dxa"/>
          </w:tcPr>
          <w:p w14:paraId="39292A2D"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Finds vulnerabilities and simulates the exploitation of a threat-actor</w:t>
            </w:r>
          </w:p>
        </w:tc>
      </w:tr>
      <w:tr w:rsidR="00187838" w:rsidRPr="00370D8A" w14:paraId="311562A4" w14:textId="77777777" w:rsidTr="00761C61">
        <w:trPr>
          <w:trHeight w:val="1057"/>
        </w:trPr>
        <w:tc>
          <w:tcPr>
            <w:tcW w:w="2944" w:type="dxa"/>
          </w:tcPr>
          <w:p w14:paraId="73EE226D"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Personnel Requirement</w:t>
            </w:r>
          </w:p>
        </w:tc>
        <w:tc>
          <w:tcPr>
            <w:tcW w:w="2944" w:type="dxa"/>
          </w:tcPr>
          <w:p w14:paraId="11ABB1E7"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In-house staff, cybersecurity professionals,</w:t>
            </w:r>
          </w:p>
        </w:tc>
        <w:tc>
          <w:tcPr>
            <w:tcW w:w="2945" w:type="dxa"/>
          </w:tcPr>
          <w:p w14:paraId="02D4999A"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Expert cybersecurity professionals with required skills &amp; credentials</w:t>
            </w:r>
          </w:p>
        </w:tc>
      </w:tr>
      <w:tr w:rsidR="00187838" w:rsidRPr="00370D8A" w14:paraId="130B0715" w14:textId="77777777" w:rsidTr="00761C61">
        <w:trPr>
          <w:trHeight w:val="1402"/>
        </w:trPr>
        <w:tc>
          <w:tcPr>
            <w:tcW w:w="2944" w:type="dxa"/>
          </w:tcPr>
          <w:p w14:paraId="1C76022D"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lastRenderedPageBreak/>
              <w:t>Aims &amp; Outcome</w:t>
            </w:r>
          </w:p>
        </w:tc>
        <w:tc>
          <w:tcPr>
            <w:tcW w:w="2944" w:type="dxa"/>
          </w:tcPr>
          <w:p w14:paraId="763E4599"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Identifies known vulnerabilities and patch where appropriate</w:t>
            </w:r>
          </w:p>
        </w:tc>
        <w:tc>
          <w:tcPr>
            <w:tcW w:w="2945" w:type="dxa"/>
          </w:tcPr>
          <w:p w14:paraId="4E00E2D6"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Proves and exposes vulnerabilities, identifies methods of attack on specific areas of data/infrastructure</w:t>
            </w:r>
          </w:p>
        </w:tc>
      </w:tr>
      <w:tr w:rsidR="00187838" w:rsidRPr="00370D8A" w14:paraId="1543A3BA" w14:textId="77777777" w:rsidTr="00761C61">
        <w:trPr>
          <w:trHeight w:val="1046"/>
        </w:trPr>
        <w:tc>
          <w:tcPr>
            <w:tcW w:w="2944" w:type="dxa"/>
          </w:tcPr>
          <w:p w14:paraId="291B7437" w14:textId="77777777" w:rsidR="00187838" w:rsidRPr="00B93C92" w:rsidRDefault="00187838" w:rsidP="00743A92">
            <w:pPr>
              <w:rPr>
                <w:rFonts w:asciiTheme="minorHAnsi" w:hAnsiTheme="minorHAnsi" w:cstheme="minorHAnsi"/>
                <w:b/>
                <w:bCs/>
                <w:sz w:val="22"/>
                <w:szCs w:val="22"/>
              </w:rPr>
            </w:pPr>
            <w:r w:rsidRPr="00B93C92">
              <w:rPr>
                <w:rFonts w:asciiTheme="minorHAnsi" w:hAnsiTheme="minorHAnsi" w:cstheme="minorHAnsi"/>
                <w:b/>
                <w:bCs/>
                <w:sz w:val="22"/>
                <w:szCs w:val="22"/>
              </w:rPr>
              <w:t>Limitations</w:t>
            </w:r>
          </w:p>
        </w:tc>
        <w:tc>
          <w:tcPr>
            <w:tcW w:w="2944" w:type="dxa"/>
          </w:tcPr>
          <w:p w14:paraId="1D4635AE"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 xml:space="preserve">Potential for false-positives/negatives. </w:t>
            </w:r>
          </w:p>
        </w:tc>
        <w:tc>
          <w:tcPr>
            <w:tcW w:w="2945" w:type="dxa"/>
          </w:tcPr>
          <w:p w14:paraId="29860391" w14:textId="77777777" w:rsidR="00187838" w:rsidRPr="00B93C92" w:rsidRDefault="00187838" w:rsidP="00743A92">
            <w:pPr>
              <w:rPr>
                <w:rFonts w:asciiTheme="minorHAnsi" w:hAnsiTheme="minorHAnsi" w:cstheme="minorHAnsi"/>
                <w:szCs w:val="20"/>
              </w:rPr>
            </w:pPr>
            <w:r w:rsidRPr="00B93C92">
              <w:rPr>
                <w:rFonts w:asciiTheme="minorHAnsi" w:hAnsiTheme="minorHAnsi" w:cstheme="minorHAnsi"/>
                <w:szCs w:val="20"/>
              </w:rPr>
              <w:t>Requires vast resources in funding. Time consuming. Unsuitable for regular testing.</w:t>
            </w:r>
          </w:p>
        </w:tc>
      </w:tr>
    </w:tbl>
    <w:p w14:paraId="2A12F072" w14:textId="77777777" w:rsidR="00B7048F" w:rsidRDefault="00B7048F" w:rsidP="00B7048F">
      <w:pPr>
        <w:pStyle w:val="NoSpacing"/>
      </w:pPr>
    </w:p>
    <w:p w14:paraId="7A3F9521" w14:textId="77777777" w:rsidR="00B7048F" w:rsidRPr="00B7048F" w:rsidRDefault="00B7048F" w:rsidP="00B7048F"/>
    <w:p w14:paraId="3A3E9CA2" w14:textId="795F1BCA" w:rsidR="00AB3E3E" w:rsidRPr="00B7048F" w:rsidRDefault="00187838" w:rsidP="00B7048F">
      <w:pPr>
        <w:pStyle w:val="Heading1"/>
      </w:pPr>
      <w:bookmarkStart w:id="60" w:name="_Toc134017455"/>
      <w:r>
        <w:t>2.</w:t>
      </w:r>
      <w:r w:rsidR="0064265A">
        <w:t>5</w:t>
      </w:r>
      <w:r>
        <w:t>.</w:t>
      </w:r>
      <w:r w:rsidR="00A40BFB">
        <w:t>3</w:t>
      </w:r>
      <w:r>
        <w:t xml:space="preserve"> Penetration Testing Proce</w:t>
      </w:r>
      <w:r w:rsidR="00796FCA">
        <w:t>ss</w:t>
      </w:r>
      <w:bookmarkEnd w:id="60"/>
    </w:p>
    <w:p w14:paraId="51C370A7" w14:textId="50BA07FF" w:rsidR="00BE2B14" w:rsidRDefault="00142EB6" w:rsidP="00187838">
      <w:pPr>
        <w:rPr>
          <w:szCs w:val="22"/>
        </w:rPr>
      </w:pPr>
      <w:r>
        <w:rPr>
          <w:szCs w:val="22"/>
        </w:rPr>
        <w:t xml:space="preserve">In the book </w:t>
      </w:r>
      <w:r w:rsidRPr="00142EB6">
        <w:rPr>
          <w:szCs w:val="22"/>
        </w:rPr>
        <w:t>Penetration Testing: Protecting Networks and Systems</w:t>
      </w:r>
      <w:r>
        <w:rPr>
          <w:szCs w:val="22"/>
        </w:rPr>
        <w:t xml:space="preserve"> by Kevin M. Henry, it is stated t</w:t>
      </w:r>
      <w:r w:rsidR="00187838" w:rsidRPr="00187838">
        <w:rPr>
          <w:szCs w:val="22"/>
        </w:rPr>
        <w:t xml:space="preserve">he implementation of a pen test </w:t>
      </w:r>
      <w:r>
        <w:rPr>
          <w:szCs w:val="22"/>
        </w:rPr>
        <w:t>must begin with formal approval from the target organisation. This important step will clarify the terms of the implementation such as confidentiality &amp; non-disclosure, legal restrictions for use of tools, and scope of the test to identify how much of the system can be targeted.</w:t>
      </w:r>
      <w:r w:rsidR="00BE2B14">
        <w:rPr>
          <w:szCs w:val="22"/>
        </w:rPr>
        <w:t xml:space="preserve"> The author </w:t>
      </w:r>
      <w:r w:rsidR="009D6FBD">
        <w:rPr>
          <w:szCs w:val="22"/>
        </w:rPr>
        <w:t>emphasises</w:t>
      </w:r>
      <w:r w:rsidR="00BE2B14">
        <w:rPr>
          <w:szCs w:val="22"/>
        </w:rPr>
        <w:t xml:space="preserve"> a ne</w:t>
      </w:r>
      <w:r w:rsidR="009D6FBD">
        <w:rPr>
          <w:szCs w:val="22"/>
        </w:rPr>
        <w:t>ed</w:t>
      </w:r>
      <w:r w:rsidR="00BE2B14">
        <w:rPr>
          <w:szCs w:val="22"/>
        </w:rPr>
        <w:t xml:space="preserve"> for having these terms in writing – known as a “get out of jail free card” to confirm </w:t>
      </w:r>
      <w:r w:rsidR="009D6FBD">
        <w:rPr>
          <w:szCs w:val="22"/>
        </w:rPr>
        <w:t>the test is authorised</w:t>
      </w:r>
      <w:r w:rsidR="00BE2B14">
        <w:rPr>
          <w:szCs w:val="22"/>
        </w:rPr>
        <w:t>.</w:t>
      </w:r>
      <w:r w:rsidR="00CD000B">
        <w:rPr>
          <w:szCs w:val="22"/>
        </w:rPr>
        <w:t xml:space="preserve"> A sample </w:t>
      </w:r>
      <w:r w:rsidR="000061B2">
        <w:rPr>
          <w:szCs w:val="22"/>
        </w:rPr>
        <w:t xml:space="preserve">document from </w:t>
      </w:r>
      <w:r w:rsidR="00B93C92">
        <w:rPr>
          <w:szCs w:val="22"/>
        </w:rPr>
        <w:t>NetSPI is</w:t>
      </w:r>
      <w:r w:rsidR="00CD000B">
        <w:rPr>
          <w:szCs w:val="22"/>
        </w:rPr>
        <w:t xml:space="preserve"> provided in figure 1</w:t>
      </w:r>
      <w:r w:rsidR="0064265A">
        <w:rPr>
          <w:szCs w:val="22"/>
        </w:rPr>
        <w:t>5</w:t>
      </w:r>
      <w:r w:rsidR="00BE2B14">
        <w:rPr>
          <w:szCs w:val="22"/>
        </w:rPr>
        <w:t xml:space="preserve"> </w:t>
      </w:r>
      <w:r w:rsidR="00BE2B14">
        <w:rPr>
          <w:szCs w:val="22"/>
        </w:rPr>
        <w:fldChar w:fldCharType="begin"/>
      </w:r>
      <w:r w:rsidR="00E25FFE">
        <w:rPr>
          <w:szCs w:val="22"/>
        </w:rPr>
        <w:instrText xml:space="preserve"> ADDIN ZOTERO_ITEM CSL_CITATION {"citationID":"PcZxFRUk","properties":{"formattedCitation":"[42]","plainCitation":"[42]","noteIndex":0},"citationItems":[{"id":366,"uris":["http://zotero.org/users/10421233/items/G448WE8F"],"itemData":{"id":366,"type":"chapter","abstract":"Conducting a successful penetration test is a challenge for even the most experienced penetration tester. A penetration test requires perseverance and creativity, as well as a bit of luck. Luck must be earned, however; as Samuel Goldwyn once said, “I make my own luck and the harder I work, the luckier I get.&lt;sup&gt;10&lt;/sup&gt;” The pen tester is always best following a clear and structured methodology that will ensure that all possible avenues of attack are explored and no potential vulnerability is overlooked.  Most pen testers use Linux&lt;sup&gt;®&lt;/sup&gt;-based operating systems for their work. A further explanation of Linux, and some if","collection-title":"Protecting Networks and Systems","container-title":"Penetration Testing","ISBN":"978-1-84928-371-7","page":"38-50","publisher":"IT Governance Publishing","source":"JSTOR","title":"Preparing to Conduct a Penetration Test","URL":"https://www.jstor.org/stable/j.ctt5hh74m.8","author":[{"family":"Henry","given":"Kevin M."}],"accessed":{"date-parts":[["2023",3,27]]},"issued":{"date-parts":[["2012"]]}}}],"schema":"https://github.com/citation-style-language/schema/raw/master/csl-citation.json"} </w:instrText>
      </w:r>
      <w:r w:rsidR="00BE2B14">
        <w:rPr>
          <w:szCs w:val="22"/>
        </w:rPr>
        <w:fldChar w:fldCharType="separate"/>
      </w:r>
      <w:r w:rsidR="00E25FFE" w:rsidRPr="00E25FFE">
        <w:t>[42]</w:t>
      </w:r>
      <w:r w:rsidR="00BE2B14">
        <w:rPr>
          <w:szCs w:val="22"/>
        </w:rPr>
        <w:fldChar w:fldCharType="end"/>
      </w:r>
      <w:r w:rsidR="00BE2B14">
        <w:rPr>
          <w:szCs w:val="22"/>
        </w:rPr>
        <w:t>.</w:t>
      </w:r>
    </w:p>
    <w:p w14:paraId="192C3BC5" w14:textId="77777777" w:rsidR="00BE2B14" w:rsidRDefault="00BE2B14" w:rsidP="00BE2B14">
      <w:pPr>
        <w:keepNext/>
      </w:pPr>
      <w:r>
        <w:rPr>
          <w:noProof/>
          <w:szCs w:val="22"/>
          <w14:ligatures w14:val="standardContextual"/>
        </w:rPr>
        <w:drawing>
          <wp:inline distT="0" distB="0" distL="0" distR="0" wp14:anchorId="610396D4" wp14:editId="578FF46B">
            <wp:extent cx="4349750" cy="4366260"/>
            <wp:effectExtent l="0" t="0" r="0" b="0"/>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4395697" cy="4412381"/>
                    </a:xfrm>
                    <a:prstGeom prst="rect">
                      <a:avLst/>
                    </a:prstGeom>
                  </pic:spPr>
                </pic:pic>
              </a:graphicData>
            </a:graphic>
          </wp:inline>
        </w:drawing>
      </w:r>
    </w:p>
    <w:p w14:paraId="2B5D43AD" w14:textId="3180F482" w:rsidR="00BE2B14" w:rsidRDefault="00BE2B14" w:rsidP="00B93C92">
      <w:pPr>
        <w:pStyle w:val="Caption"/>
      </w:pPr>
      <w:bookmarkStart w:id="61" w:name="_Toc133696709"/>
      <w:r>
        <w:t xml:space="preserve">Figure </w:t>
      </w:r>
      <w:fldSimple w:instr=" SEQ Figure \* ARABIC ">
        <w:r w:rsidR="00A466DA">
          <w:rPr>
            <w:noProof/>
          </w:rPr>
          <w:t>15</w:t>
        </w:r>
      </w:fldSimple>
      <w:r>
        <w:t xml:space="preserve"> Get out of jail free, NetSPI sample letter, adapted from </w:t>
      </w:r>
      <w:r>
        <w:fldChar w:fldCharType="begin"/>
      </w:r>
      <w:r w:rsidR="00E25FFE">
        <w:instrText xml:space="preserve"> ADDIN ZOTERO_ITEM CSL_CITATION {"citationID":"LlfJ2wkB","properties":{"formattedCitation":"[43]","plainCitation":"[43]","noteIndex":0},"citationItems":[{"id":368,"uris":["http://zotero.org/users/10421233/items/SD6SX37S"],"itemData":{"id":368,"type":"webpage","title":"Physical-Penetration-Testing-Authorization-Sample.png (706×913)","URL":"https://www.netspi.com/wp-content/uploads/2018/02/Physical-Penetration-Testing-Authorization-Sample.png","accessed":{"date-parts":[["2023",3,27]]}}}],"schema":"https://github.com/citation-style-language/schema/raw/master/csl-citation.json"} </w:instrText>
      </w:r>
      <w:r>
        <w:fldChar w:fldCharType="separate"/>
      </w:r>
      <w:r w:rsidR="00E25FFE" w:rsidRPr="00E25FFE">
        <w:t>[43]</w:t>
      </w:r>
      <w:bookmarkEnd w:id="61"/>
      <w:r>
        <w:fldChar w:fldCharType="end"/>
      </w:r>
    </w:p>
    <w:p w14:paraId="6DDC76E4" w14:textId="77777777" w:rsidR="000D6060" w:rsidRDefault="000D6060" w:rsidP="00B93C92">
      <w:pPr>
        <w:rPr>
          <w:szCs w:val="22"/>
        </w:rPr>
      </w:pPr>
    </w:p>
    <w:p w14:paraId="285BE114" w14:textId="362CC05D" w:rsidR="0031745F" w:rsidRDefault="000D6060" w:rsidP="00B93C92">
      <w:r>
        <w:rPr>
          <w:szCs w:val="22"/>
        </w:rPr>
        <w:t>With the permissions granted and the scope clarified, the tester can proceed to the following stages:</w:t>
      </w:r>
    </w:p>
    <w:p w14:paraId="6DA3D0DD" w14:textId="77777777" w:rsidR="00B93C92" w:rsidRPr="00B93C92" w:rsidRDefault="00B93C92" w:rsidP="00B93C92"/>
    <w:p w14:paraId="167D35DA" w14:textId="44F9BD7F" w:rsidR="00187838" w:rsidRPr="000D6060" w:rsidRDefault="000D6060" w:rsidP="00187838">
      <w:pPr>
        <w:rPr>
          <w:b/>
          <w:bCs/>
          <w:szCs w:val="22"/>
        </w:rPr>
      </w:pPr>
      <w:r w:rsidRPr="000D6060">
        <w:rPr>
          <w:b/>
          <w:bCs/>
          <w:szCs w:val="22"/>
        </w:rPr>
        <w:t>Stage</w:t>
      </w:r>
      <w:r w:rsidR="00187838" w:rsidRPr="000D6060">
        <w:rPr>
          <w:b/>
          <w:bCs/>
          <w:szCs w:val="22"/>
        </w:rPr>
        <w:t xml:space="preserve"> 1</w:t>
      </w:r>
      <w:r w:rsidRPr="000D6060">
        <w:rPr>
          <w:b/>
          <w:bCs/>
          <w:szCs w:val="22"/>
        </w:rPr>
        <w:t>,</w:t>
      </w:r>
      <w:r w:rsidR="00187838" w:rsidRPr="000D6060">
        <w:rPr>
          <w:b/>
          <w:bCs/>
          <w:szCs w:val="22"/>
        </w:rPr>
        <w:t xml:space="preserve"> Reconnaissance</w:t>
      </w:r>
      <w:r w:rsidR="007460EC" w:rsidRPr="000D6060">
        <w:rPr>
          <w:b/>
          <w:bCs/>
          <w:szCs w:val="22"/>
        </w:rPr>
        <w:t>:</w:t>
      </w:r>
      <w:r>
        <w:rPr>
          <w:b/>
          <w:bCs/>
          <w:szCs w:val="22"/>
        </w:rPr>
        <w:t xml:space="preserve"> </w:t>
      </w:r>
      <w:r w:rsidR="004A2397">
        <w:rPr>
          <w:szCs w:val="22"/>
        </w:rPr>
        <w:t>Henry describes</w:t>
      </w:r>
      <w:r w:rsidR="009D6FBD" w:rsidRPr="009D6FBD">
        <w:rPr>
          <w:szCs w:val="22"/>
        </w:rPr>
        <w:t xml:space="preserve"> the reconnaissance phase marks the start of the actual test</w:t>
      </w:r>
      <w:r w:rsidR="009D6FBD">
        <w:rPr>
          <w:szCs w:val="22"/>
        </w:rPr>
        <w:t xml:space="preserve"> in which</w:t>
      </w:r>
      <w:r w:rsidR="00593EE9">
        <w:rPr>
          <w:szCs w:val="22"/>
        </w:rPr>
        <w:t xml:space="preserve"> </w:t>
      </w:r>
      <w:r w:rsidR="009D6FBD">
        <w:rPr>
          <w:szCs w:val="22"/>
        </w:rPr>
        <w:t>i</w:t>
      </w:r>
      <w:r w:rsidR="00187838" w:rsidRPr="00187838">
        <w:rPr>
          <w:szCs w:val="22"/>
        </w:rPr>
        <w:t xml:space="preserve">ntelligence is gathered </w:t>
      </w:r>
      <w:r w:rsidR="009D6FBD">
        <w:rPr>
          <w:szCs w:val="22"/>
        </w:rPr>
        <w:t>via</w:t>
      </w:r>
      <w:r w:rsidR="00187838" w:rsidRPr="00187838">
        <w:rPr>
          <w:szCs w:val="22"/>
        </w:rPr>
        <w:t xml:space="preserve"> </w:t>
      </w:r>
      <w:r w:rsidR="009D6FBD">
        <w:rPr>
          <w:szCs w:val="22"/>
        </w:rPr>
        <w:t>a</w:t>
      </w:r>
      <w:r w:rsidR="00187838" w:rsidRPr="00187838">
        <w:rPr>
          <w:szCs w:val="22"/>
        </w:rPr>
        <w:t>ctive reconnaissance</w:t>
      </w:r>
      <w:r w:rsidR="009D6FBD">
        <w:rPr>
          <w:szCs w:val="22"/>
        </w:rPr>
        <w:t>,</w:t>
      </w:r>
      <w:r w:rsidR="00187838" w:rsidRPr="00187838">
        <w:rPr>
          <w:szCs w:val="22"/>
        </w:rPr>
        <w:t xml:space="preserve"> a direct approach that interacts with the target system to enumerate information. Examples of th</w:t>
      </w:r>
      <w:r w:rsidR="009D6FBD">
        <w:rPr>
          <w:szCs w:val="22"/>
        </w:rPr>
        <w:t>is</w:t>
      </w:r>
      <w:r w:rsidR="00187838" w:rsidRPr="00187838">
        <w:rPr>
          <w:szCs w:val="22"/>
        </w:rPr>
        <w:t xml:space="preserve"> method could be ping-probing devices that support Internet Control Message Protocol (ICMP)</w:t>
      </w:r>
      <w:r w:rsidR="00CD000B">
        <w:rPr>
          <w:szCs w:val="22"/>
        </w:rPr>
        <w:fldChar w:fldCharType="begin"/>
      </w:r>
      <w:r w:rsidR="00CD000B">
        <w:instrText xml:space="preserve"> XE "</w:instrText>
      </w:r>
      <w:r w:rsidR="00CD000B" w:rsidRPr="0060264C">
        <w:rPr>
          <w:szCs w:val="22"/>
        </w:rPr>
        <w:instrText>Internet Control Message Protocol</w:instrText>
      </w:r>
      <w:r w:rsidR="00CD000B" w:rsidRPr="0060264C">
        <w:instrText>:(ICMP)</w:instrText>
      </w:r>
      <w:r w:rsidR="00CD000B">
        <w:instrText xml:space="preserve">" </w:instrText>
      </w:r>
      <w:r w:rsidR="00CD000B">
        <w:rPr>
          <w:szCs w:val="22"/>
        </w:rPr>
        <w:fldChar w:fldCharType="end"/>
      </w:r>
      <w:r w:rsidR="00187838" w:rsidRPr="00187838">
        <w:rPr>
          <w:szCs w:val="22"/>
        </w:rPr>
        <w:t>, port scanning active hosts that are transmitting data through Transmission Control Protocol (TCP)</w:t>
      </w:r>
      <w:r w:rsidR="00CD000B">
        <w:rPr>
          <w:szCs w:val="22"/>
        </w:rPr>
        <w:fldChar w:fldCharType="begin"/>
      </w:r>
      <w:r w:rsidR="00CD000B">
        <w:instrText xml:space="preserve"> XE "</w:instrText>
      </w:r>
      <w:r w:rsidR="00CD000B" w:rsidRPr="00F81D31">
        <w:rPr>
          <w:szCs w:val="22"/>
        </w:rPr>
        <w:instrText>Transmission Control Protocol</w:instrText>
      </w:r>
      <w:r w:rsidR="00CD000B" w:rsidRPr="00F81D31">
        <w:instrText>:(TCP)</w:instrText>
      </w:r>
      <w:r w:rsidR="00CD000B">
        <w:instrText xml:space="preserve">" </w:instrText>
      </w:r>
      <w:r w:rsidR="00CD000B">
        <w:rPr>
          <w:szCs w:val="22"/>
        </w:rPr>
        <w:fldChar w:fldCharType="end"/>
      </w:r>
      <w:r w:rsidR="00187838" w:rsidRPr="00187838">
        <w:rPr>
          <w:szCs w:val="22"/>
        </w:rPr>
        <w:t xml:space="preserve"> or User Data Protocol (UDP)</w:t>
      </w:r>
      <w:r w:rsidR="00CD000B">
        <w:rPr>
          <w:szCs w:val="22"/>
        </w:rPr>
        <w:fldChar w:fldCharType="begin"/>
      </w:r>
      <w:r w:rsidR="00CD000B">
        <w:instrText xml:space="preserve"> XE "</w:instrText>
      </w:r>
      <w:r w:rsidR="00CD000B" w:rsidRPr="00FF3E2A">
        <w:rPr>
          <w:szCs w:val="22"/>
        </w:rPr>
        <w:instrText>User Data Protocol</w:instrText>
      </w:r>
      <w:r w:rsidR="00CD000B" w:rsidRPr="00FF3E2A">
        <w:instrText>:(UDP)</w:instrText>
      </w:r>
      <w:r w:rsidR="00CD000B">
        <w:instrText xml:space="preserve">" </w:instrText>
      </w:r>
      <w:r w:rsidR="00CD000B">
        <w:rPr>
          <w:szCs w:val="22"/>
        </w:rPr>
        <w:fldChar w:fldCharType="end"/>
      </w:r>
      <w:r w:rsidR="00187838" w:rsidRPr="00187838">
        <w:rPr>
          <w:szCs w:val="22"/>
        </w:rPr>
        <w:t>. Active Reconnaissance may involve infiltrating layer 3 devices such as routers and switches to map the network infrastructure. Such methods are intrusive and risk detection from firewalls</w:t>
      </w:r>
      <w:r w:rsidR="00593EE9">
        <w:rPr>
          <w:szCs w:val="22"/>
        </w:rPr>
        <w:t xml:space="preserve"> </w:t>
      </w:r>
      <w:r w:rsidR="00593EE9">
        <w:rPr>
          <w:szCs w:val="22"/>
        </w:rPr>
        <w:fldChar w:fldCharType="begin"/>
      </w:r>
      <w:r w:rsidR="00E25FFE">
        <w:rPr>
          <w:szCs w:val="22"/>
        </w:rPr>
        <w:instrText xml:space="preserve"> ADDIN ZOTERO_ITEM CSL_CITATION {"citationID":"gUbNR2ER","properties":{"formattedCitation":"[44]","plainCitation":"[44]","noteIndex":0},"citationItems":[{"id":370,"uris":["http://zotero.org/users/10421233/items/DHGYRS9V"],"itemData":{"id":370,"type":"chapter","abstract":"Active reconnaissance is the next critical step in the pen testing process. During this step, the pen tester will learn crucial information about the characteristics of the target system (and perhaps even about the administrators’ diligence in monitoring, patching and configuring the systems properly).  Active reconnaissance is the actual probing of the system to learn how it is configured, what possible points of entry there are for the pen tester and what services or vulnerable points may be found.  Active reconnaissance may consist of several types of tests, including port scans, operating system fingerprinting, and Transmission Control Protocol (TCP) scanning.","collection-title":"Protecting Networks and Systems","container-title":"Penetration Testing","ISBN":"978-1-84928-371-7","page":"66-76","publisher":"IT Governance Publishing","source":"JSTOR","title":"Active Reconnaissance and Enumeration","URL":"https://www.jstor.org/stable/j.ctt5hh74m.10","author":[{"family":"Henry","given":"Kevin M."}],"accessed":{"date-parts":[["2023",3,27]]},"issued":{"date-parts":[["2012"]]}}}],"schema":"https://github.com/citation-style-language/schema/raw/master/csl-citation.json"} </w:instrText>
      </w:r>
      <w:r w:rsidR="00593EE9">
        <w:rPr>
          <w:szCs w:val="22"/>
        </w:rPr>
        <w:fldChar w:fldCharType="separate"/>
      </w:r>
      <w:r w:rsidR="00E25FFE" w:rsidRPr="00E25FFE">
        <w:t>[44]</w:t>
      </w:r>
      <w:r w:rsidR="00593EE9">
        <w:rPr>
          <w:szCs w:val="22"/>
        </w:rPr>
        <w:fldChar w:fldCharType="end"/>
      </w:r>
      <w:r w:rsidR="00187838" w:rsidRPr="00187838">
        <w:rPr>
          <w:szCs w:val="22"/>
        </w:rPr>
        <w:t>.</w:t>
      </w:r>
    </w:p>
    <w:p w14:paraId="5C87BA0B" w14:textId="3B40144F" w:rsidR="00187838" w:rsidRPr="00187838" w:rsidRDefault="00943454" w:rsidP="00187838">
      <w:pPr>
        <w:rPr>
          <w:szCs w:val="22"/>
        </w:rPr>
      </w:pPr>
      <w:r>
        <w:rPr>
          <w:szCs w:val="22"/>
        </w:rPr>
        <w:t>A</w:t>
      </w:r>
      <w:r w:rsidR="001A34CF">
        <w:rPr>
          <w:szCs w:val="22"/>
        </w:rPr>
        <w:t>n aspect of the reconnaissance phase not covered by Henry is passive reconnaissance. I</w:t>
      </w:r>
      <w:r>
        <w:rPr>
          <w:szCs w:val="22"/>
        </w:rPr>
        <w:t xml:space="preserve">n the book </w:t>
      </w:r>
      <w:r w:rsidRPr="00943454">
        <w:rPr>
          <w:szCs w:val="22"/>
        </w:rPr>
        <w:t>The Basics of Hacking and Penetration Testing: Ethical Hacking</w:t>
      </w:r>
      <w:r>
        <w:rPr>
          <w:szCs w:val="22"/>
        </w:rPr>
        <w:t xml:space="preserve">, author </w:t>
      </w:r>
      <w:r w:rsidR="001A34CF" w:rsidRPr="001A34CF">
        <w:rPr>
          <w:szCs w:val="22"/>
        </w:rPr>
        <w:t>Patrick Engebretson</w:t>
      </w:r>
      <w:r w:rsidR="001A34CF">
        <w:rPr>
          <w:szCs w:val="22"/>
        </w:rPr>
        <w:t xml:space="preserve"> </w:t>
      </w:r>
      <w:r>
        <w:rPr>
          <w:szCs w:val="22"/>
        </w:rPr>
        <w:t>describes</w:t>
      </w:r>
      <w:r w:rsidR="001A34CF">
        <w:rPr>
          <w:szCs w:val="22"/>
        </w:rPr>
        <w:t xml:space="preserve"> </w:t>
      </w:r>
      <w:r w:rsidR="00187838" w:rsidRPr="00187838">
        <w:rPr>
          <w:szCs w:val="22"/>
        </w:rPr>
        <w:t>passive reconnaissance</w:t>
      </w:r>
      <w:r w:rsidR="001A34CF">
        <w:rPr>
          <w:szCs w:val="22"/>
        </w:rPr>
        <w:t xml:space="preserve"> as the first step in gathering information and can be conducted without</w:t>
      </w:r>
      <w:r w:rsidR="00187838" w:rsidRPr="00187838">
        <w:rPr>
          <w:szCs w:val="22"/>
        </w:rPr>
        <w:t xml:space="preserve"> interacti</w:t>
      </w:r>
      <w:r w:rsidR="001A34CF">
        <w:rPr>
          <w:szCs w:val="22"/>
        </w:rPr>
        <w:t>ng</w:t>
      </w:r>
      <w:r w:rsidR="00187838" w:rsidRPr="00187838">
        <w:rPr>
          <w:szCs w:val="22"/>
        </w:rPr>
        <w:t xml:space="preserve"> with the target system, instead gathering Open Source Intelligence (OSINT)</w:t>
      </w:r>
      <w:r w:rsidR="00CD000B">
        <w:rPr>
          <w:szCs w:val="22"/>
        </w:rPr>
        <w:fldChar w:fldCharType="begin"/>
      </w:r>
      <w:r w:rsidR="00CD000B">
        <w:instrText xml:space="preserve"> XE "</w:instrText>
      </w:r>
      <w:r w:rsidR="00CD000B" w:rsidRPr="00DF3D63">
        <w:rPr>
          <w:szCs w:val="22"/>
        </w:rPr>
        <w:instrText>Open Source Intelligence</w:instrText>
      </w:r>
      <w:r w:rsidR="00CD000B" w:rsidRPr="00DF3D63">
        <w:instrText>:(OSINT)</w:instrText>
      </w:r>
      <w:r w:rsidR="00CD000B">
        <w:instrText xml:space="preserve">" </w:instrText>
      </w:r>
      <w:r w:rsidR="00CD000B">
        <w:rPr>
          <w:szCs w:val="22"/>
        </w:rPr>
        <w:fldChar w:fldCharType="end"/>
      </w:r>
      <w:r w:rsidR="00187838" w:rsidRPr="00187838">
        <w:rPr>
          <w:szCs w:val="22"/>
        </w:rPr>
        <w:t xml:space="preserve"> from media sources, public data, packet sniffing, offline website analysis, social engineering, eavesdropping and building observations</w:t>
      </w:r>
      <w:r w:rsidR="00593EE9">
        <w:rPr>
          <w:szCs w:val="22"/>
        </w:rPr>
        <w:t xml:space="preserve"> </w:t>
      </w:r>
      <w:r w:rsidR="001A34CF">
        <w:rPr>
          <w:szCs w:val="22"/>
        </w:rPr>
        <w:fldChar w:fldCharType="begin"/>
      </w:r>
      <w:r w:rsidR="00E25FFE">
        <w:rPr>
          <w:szCs w:val="22"/>
        </w:rPr>
        <w:instrText xml:space="preserve"> ADDIN ZOTERO_ITEM CSL_CITATION {"citationID":"ChxYF22P","properties":{"formattedCitation":"[45]","plainCitation":"[45]","noteIndex":0},"citationItems":[{"id":16,"uris":["http://zotero.org/users/10421233/items/I7687CGD"],"itemData":{"id":16,"type":"book","abstract":"The Basics of Hacking and Penetration Testing, Second Edition, serves as an introduction to the steps required to complete a penetration test or perform an ethical hack from beginning to end. The book teaches students how to properly utilize and interpret the results of the modern-day hacking tools required to complete a penetration test. It provides a simple and clean explanation of how to effectively utilize these tools, along with a four-step methodology for conducting a penetration test or hack, thus equipping students with the know-how required to jump start their careers and gain a better understanding of offensive security.Each chapter contains hands-on examples and exercises that are designed to teach learners how to interpret results and utilize those results in later phases. Tool coverage includes: Backtrack Linux, Google reconnaissance, MetaGooFil, dig, Nmap, Nessus, Metasploit, Fast Track Autopwn, Netcat, and Hacker Defender rootkit. This is complemented by PowerPoint slides for use in class.This book is an ideal resource for security consultants, beginning InfoSec professionals, and students. Each chapter contains hands-on examples and exercises that are designed to teach you how to interpret the results and utilize those results in later phases Written by an author who works in the field as a Penetration Tester and who teaches Offensive Security, Penetration Testing, and Ethical Hacking, and Exploitation classes at Dakota State University Utilizes the Kali Linux distribution and focuses on the seminal tools required to complete a penetration test","ISBN":"978-0-12-411641-2","language":"en","note":"Google-Books-ID: 69dEUBJKMiYC","number-of-pages":"223","publisher":"Elsevier","source":"Google Books","title":"The Basics of Hacking and Penetration Testing: Ethical Hacking and Penetration Testing Made Easy","title-short":"The Basics of Hacking and Penetration Testing","author":[{"family":"Engebretson","given":"Patrick"}],"issued":{"date-parts":[["2013",6,24]]}}}],"schema":"https://github.com/citation-style-language/schema/raw/master/csl-citation.json"} </w:instrText>
      </w:r>
      <w:r w:rsidR="001A34CF">
        <w:rPr>
          <w:szCs w:val="22"/>
        </w:rPr>
        <w:fldChar w:fldCharType="separate"/>
      </w:r>
      <w:r w:rsidR="00E25FFE" w:rsidRPr="00E25FFE">
        <w:t>[45]</w:t>
      </w:r>
      <w:r w:rsidR="001A34CF">
        <w:rPr>
          <w:szCs w:val="22"/>
        </w:rPr>
        <w:fldChar w:fldCharType="end"/>
      </w:r>
      <w:r w:rsidR="00187838" w:rsidRPr="00187838">
        <w:rPr>
          <w:szCs w:val="22"/>
        </w:rPr>
        <w:t>.</w:t>
      </w:r>
    </w:p>
    <w:p w14:paraId="5DF92DA2" w14:textId="1C9703D4" w:rsidR="00187838" w:rsidRPr="00187838" w:rsidRDefault="00187838" w:rsidP="00187838">
      <w:pPr>
        <w:rPr>
          <w:szCs w:val="22"/>
        </w:rPr>
      </w:pPr>
      <w:r w:rsidRPr="00187838">
        <w:rPr>
          <w:szCs w:val="22"/>
        </w:rPr>
        <w:t xml:space="preserve">Whilst active reconnaissance is more substantial in its results, it is </w:t>
      </w:r>
      <w:r w:rsidR="00292AE8">
        <w:rPr>
          <w:szCs w:val="22"/>
        </w:rPr>
        <w:t>less likely to simulate the actions of</w:t>
      </w:r>
      <w:r w:rsidRPr="00187838">
        <w:rPr>
          <w:szCs w:val="22"/>
        </w:rPr>
        <w:t xml:space="preserve"> real-world hackers due to the risk of detection. </w:t>
      </w:r>
      <w:r w:rsidR="001A34CF">
        <w:rPr>
          <w:szCs w:val="22"/>
        </w:rPr>
        <w:t xml:space="preserve">Any form of active reconnaissance </w:t>
      </w:r>
      <w:r w:rsidRPr="00187838">
        <w:rPr>
          <w:szCs w:val="22"/>
        </w:rPr>
        <w:t>would pose</w:t>
      </w:r>
      <w:r w:rsidR="001A34CF">
        <w:rPr>
          <w:szCs w:val="22"/>
        </w:rPr>
        <w:t xml:space="preserve"> significant</w:t>
      </w:r>
      <w:r w:rsidRPr="00187838">
        <w:rPr>
          <w:szCs w:val="22"/>
        </w:rPr>
        <w:t xml:space="preserve"> risk of </w:t>
      </w:r>
      <w:r w:rsidR="001A34CF">
        <w:rPr>
          <w:szCs w:val="22"/>
        </w:rPr>
        <w:t>leaving</w:t>
      </w:r>
      <w:r w:rsidRPr="00187838">
        <w:rPr>
          <w:szCs w:val="22"/>
        </w:rPr>
        <w:t xml:space="preserve"> foot</w:t>
      </w:r>
      <w:r w:rsidR="001A34CF">
        <w:rPr>
          <w:szCs w:val="22"/>
        </w:rPr>
        <w:t>print</w:t>
      </w:r>
      <w:r w:rsidRPr="00187838">
        <w:rPr>
          <w:szCs w:val="22"/>
        </w:rPr>
        <w:t xml:space="preserve"> behind. Passive reconnaissance, in contrast, produces less reliable data but often substantial enough to engage an attack. Many IP addresses are publicly listed, web scraping tools can identify hardware and their operating systems from an offline environment, producing enough data to identify vulnerabilities with minimal threat of detection.</w:t>
      </w:r>
    </w:p>
    <w:p w14:paraId="3B58806F" w14:textId="77777777" w:rsidR="00187838" w:rsidRPr="00187838" w:rsidRDefault="00187838" w:rsidP="00187838">
      <w:pPr>
        <w:rPr>
          <w:szCs w:val="22"/>
        </w:rPr>
      </w:pPr>
    </w:p>
    <w:p w14:paraId="44F40002" w14:textId="2F80B709" w:rsidR="00187838" w:rsidRPr="000D6060" w:rsidRDefault="00187838" w:rsidP="00187838">
      <w:pPr>
        <w:rPr>
          <w:b/>
          <w:bCs/>
          <w:szCs w:val="22"/>
        </w:rPr>
      </w:pPr>
      <w:r w:rsidRPr="000D6060">
        <w:rPr>
          <w:b/>
          <w:bCs/>
          <w:szCs w:val="22"/>
        </w:rPr>
        <w:t>Phase 2. Scanning</w:t>
      </w:r>
      <w:r w:rsidR="007460EC" w:rsidRPr="000D6060">
        <w:rPr>
          <w:b/>
          <w:bCs/>
          <w:szCs w:val="22"/>
        </w:rPr>
        <w:t>:</w:t>
      </w:r>
      <w:r w:rsidR="000D6060">
        <w:rPr>
          <w:b/>
          <w:bCs/>
          <w:szCs w:val="22"/>
        </w:rPr>
        <w:t xml:space="preserve"> </w:t>
      </w:r>
      <w:r w:rsidRPr="00187838">
        <w:rPr>
          <w:szCs w:val="22"/>
        </w:rPr>
        <w:t xml:space="preserve">Although a vital component in the pen testing process, this step </w:t>
      </w:r>
      <w:r w:rsidR="00292AE8">
        <w:rPr>
          <w:szCs w:val="22"/>
        </w:rPr>
        <w:t>is commonly</w:t>
      </w:r>
      <w:r w:rsidRPr="00187838">
        <w:rPr>
          <w:szCs w:val="22"/>
        </w:rPr>
        <w:t xml:space="preserve"> performed independe</w:t>
      </w:r>
      <w:r w:rsidR="00292AE8">
        <w:rPr>
          <w:szCs w:val="22"/>
        </w:rPr>
        <w:t>ntly during a vulnerability assessment</w:t>
      </w:r>
      <w:r w:rsidRPr="00187838">
        <w:rPr>
          <w:szCs w:val="22"/>
        </w:rPr>
        <w:t>.</w:t>
      </w:r>
      <w:r w:rsidR="00292AE8">
        <w:rPr>
          <w:szCs w:val="22"/>
        </w:rPr>
        <w:t xml:space="preserve"> </w:t>
      </w:r>
      <w:r w:rsidR="00292AE8" w:rsidRPr="001A34CF">
        <w:rPr>
          <w:szCs w:val="22"/>
        </w:rPr>
        <w:t>Engebretson</w:t>
      </w:r>
      <w:r w:rsidR="00292AE8">
        <w:rPr>
          <w:szCs w:val="22"/>
        </w:rPr>
        <w:t xml:space="preserve"> states</w:t>
      </w:r>
      <w:r w:rsidRPr="00187838">
        <w:rPr>
          <w:szCs w:val="22"/>
        </w:rPr>
        <w:t xml:space="preserve"> it is used to target specific devices in the network for port scanning to discover as many open and accessible ports as possible. This is achieved by testing the system in two different states.</w:t>
      </w:r>
    </w:p>
    <w:p w14:paraId="5FB1164E" w14:textId="05C971FA" w:rsidR="00187838" w:rsidRPr="00187838" w:rsidRDefault="00187838" w:rsidP="00187838">
      <w:pPr>
        <w:rPr>
          <w:szCs w:val="22"/>
        </w:rPr>
      </w:pPr>
      <w:r w:rsidRPr="00187838">
        <w:rPr>
          <w:szCs w:val="22"/>
        </w:rPr>
        <w:t>Static Application Security Testing (SAST)</w:t>
      </w:r>
      <w:r w:rsidR="00CD000B">
        <w:rPr>
          <w:szCs w:val="22"/>
        </w:rPr>
        <w:fldChar w:fldCharType="begin"/>
      </w:r>
      <w:r w:rsidR="00CD000B">
        <w:instrText xml:space="preserve"> XE "</w:instrText>
      </w:r>
      <w:r w:rsidR="00CD000B" w:rsidRPr="00E67B11">
        <w:rPr>
          <w:szCs w:val="22"/>
        </w:rPr>
        <w:instrText>Static Application Security Testing</w:instrText>
      </w:r>
      <w:r w:rsidR="00CD000B" w:rsidRPr="00E67B11">
        <w:instrText>:(SAST)</w:instrText>
      </w:r>
      <w:r w:rsidR="00CD000B">
        <w:instrText xml:space="preserve">" </w:instrText>
      </w:r>
      <w:r w:rsidR="00CD000B">
        <w:rPr>
          <w:szCs w:val="22"/>
        </w:rPr>
        <w:fldChar w:fldCharType="end"/>
      </w:r>
      <w:r w:rsidRPr="00187838">
        <w:rPr>
          <w:szCs w:val="22"/>
        </w:rPr>
        <w:t xml:space="preserve"> is performed by examining source code without executing the application. The application data is automatically modelled using tools that analyse the control paths for security weaknesses, testing the internal structure of the software.</w:t>
      </w:r>
    </w:p>
    <w:p w14:paraId="27B1966A" w14:textId="0B2092BF" w:rsidR="00187838" w:rsidRPr="00187838" w:rsidRDefault="00187838" w:rsidP="00187838">
      <w:pPr>
        <w:rPr>
          <w:szCs w:val="22"/>
        </w:rPr>
      </w:pPr>
      <w:r w:rsidRPr="00187838">
        <w:rPr>
          <w:szCs w:val="22"/>
        </w:rPr>
        <w:t>Dynamic Application Security Testing (DAST)</w:t>
      </w:r>
      <w:r w:rsidR="00CD000B">
        <w:rPr>
          <w:szCs w:val="22"/>
        </w:rPr>
        <w:fldChar w:fldCharType="begin"/>
      </w:r>
      <w:r w:rsidR="00CD000B">
        <w:instrText xml:space="preserve"> XE "</w:instrText>
      </w:r>
      <w:r w:rsidR="00CD000B" w:rsidRPr="00EA2A9E">
        <w:rPr>
          <w:szCs w:val="22"/>
        </w:rPr>
        <w:instrText>Dynamic Application Security Testing</w:instrText>
      </w:r>
      <w:r w:rsidR="00CD000B" w:rsidRPr="00EA2A9E">
        <w:instrText>:(DAST)</w:instrText>
      </w:r>
      <w:r w:rsidR="00CD000B">
        <w:instrText xml:space="preserve">" </w:instrText>
      </w:r>
      <w:r w:rsidR="00CD000B">
        <w:rPr>
          <w:szCs w:val="22"/>
        </w:rPr>
        <w:fldChar w:fldCharType="end"/>
      </w:r>
      <w:r w:rsidRPr="00187838">
        <w:rPr>
          <w:szCs w:val="22"/>
        </w:rPr>
        <w:t xml:space="preserve"> is done externally with the software executed and makes attempts to manipulate its running state by attempting to “fuzz” its application. The automated tools may bombard the running software with malicious inputs such as SQL queries, long input strings or unexpected data to test its response. </w:t>
      </w:r>
    </w:p>
    <w:p w14:paraId="62E41F72" w14:textId="5E80F6D2" w:rsidR="00187838" w:rsidRPr="00187838" w:rsidRDefault="00187838" w:rsidP="00187838">
      <w:pPr>
        <w:rPr>
          <w:szCs w:val="22"/>
        </w:rPr>
      </w:pPr>
      <w:r w:rsidRPr="00187838">
        <w:rPr>
          <w:szCs w:val="22"/>
        </w:rPr>
        <w:t xml:space="preserve">The SAST method can detect a wider range of vulnerabilities as it is capable of testing a vast amount of the software code. Although DAST only tests the sections of running code at a given time, its </w:t>
      </w:r>
      <w:r w:rsidRPr="00187838">
        <w:rPr>
          <w:szCs w:val="22"/>
        </w:rPr>
        <w:lastRenderedPageBreak/>
        <w:t>advantages lie in real-time assessment and assessing interactions with third-party dependencies and libraries that would be inaccessible from a source code testing approach</w:t>
      </w:r>
      <w:r w:rsidR="00292AE8">
        <w:rPr>
          <w:szCs w:val="22"/>
        </w:rPr>
        <w:t xml:space="preserve"> </w:t>
      </w:r>
      <w:r w:rsidR="00292AE8">
        <w:rPr>
          <w:szCs w:val="22"/>
        </w:rPr>
        <w:fldChar w:fldCharType="begin"/>
      </w:r>
      <w:r w:rsidR="00E25FFE">
        <w:rPr>
          <w:szCs w:val="22"/>
        </w:rPr>
        <w:instrText xml:space="preserve"> ADDIN ZOTERO_ITEM CSL_CITATION {"citationID":"vYXoW62j","properties":{"formattedCitation":"[45]","plainCitation":"[45]","noteIndex":0},"citationItems":[{"id":16,"uris":["http://zotero.org/users/10421233/items/I7687CGD"],"itemData":{"id":16,"type":"book","abstract":"The Basics of Hacking and Penetration Testing, Second Edition, serves as an introduction to the steps required to complete a penetration test or perform an ethical hack from beginning to end. The book teaches students how to properly utilize and interpret the results of the modern-day hacking tools required to complete a penetration test. It provides a simple and clean explanation of how to effectively utilize these tools, along with a four-step methodology for conducting a penetration test or hack, thus equipping students with the know-how required to jump start their careers and gain a better understanding of offensive security.Each chapter contains hands-on examples and exercises that are designed to teach learners how to interpret results and utilize those results in later phases. Tool coverage includes: Backtrack Linux, Google reconnaissance, MetaGooFil, dig, Nmap, Nessus, Metasploit, Fast Track Autopwn, Netcat, and Hacker Defender rootkit. This is complemented by PowerPoint slides for use in class.This book is an ideal resource for security consultants, beginning InfoSec professionals, and students. Each chapter contains hands-on examples and exercises that are designed to teach you how to interpret the results and utilize those results in later phases Written by an author who works in the field as a Penetration Tester and who teaches Offensive Security, Penetration Testing, and Ethical Hacking, and Exploitation classes at Dakota State University Utilizes the Kali Linux distribution and focuses on the seminal tools required to complete a penetration test","ISBN":"978-0-12-411641-2","language":"en","note":"Google-Books-ID: 69dEUBJKMiYC","number-of-pages":"223","publisher":"Elsevier","source":"Google Books","title":"The Basics of Hacking and Penetration Testing: Ethical Hacking and Penetration Testing Made Easy","title-short":"The Basics of Hacking and Penetration Testing","author":[{"family":"Engebretson","given":"Patrick"}],"issued":{"date-parts":[["2013",6,24]]}}}],"schema":"https://github.com/citation-style-language/schema/raw/master/csl-citation.json"} </w:instrText>
      </w:r>
      <w:r w:rsidR="00292AE8">
        <w:rPr>
          <w:szCs w:val="22"/>
        </w:rPr>
        <w:fldChar w:fldCharType="separate"/>
      </w:r>
      <w:r w:rsidR="00E25FFE" w:rsidRPr="00E25FFE">
        <w:t>[45]</w:t>
      </w:r>
      <w:r w:rsidR="00292AE8">
        <w:rPr>
          <w:szCs w:val="22"/>
        </w:rPr>
        <w:fldChar w:fldCharType="end"/>
      </w:r>
      <w:r w:rsidRPr="00187838">
        <w:rPr>
          <w:szCs w:val="22"/>
        </w:rPr>
        <w:t>.</w:t>
      </w:r>
    </w:p>
    <w:p w14:paraId="6497486E" w14:textId="77777777" w:rsidR="00187838" w:rsidRPr="00187838" w:rsidRDefault="00187838" w:rsidP="00187838">
      <w:pPr>
        <w:rPr>
          <w:szCs w:val="22"/>
        </w:rPr>
      </w:pPr>
    </w:p>
    <w:p w14:paraId="358E6E8C" w14:textId="208378A3" w:rsidR="00187838" w:rsidRPr="000D6060" w:rsidRDefault="00187838" w:rsidP="00187838">
      <w:pPr>
        <w:rPr>
          <w:b/>
          <w:bCs/>
          <w:szCs w:val="22"/>
        </w:rPr>
      </w:pPr>
      <w:r w:rsidRPr="000D6060">
        <w:rPr>
          <w:b/>
          <w:bCs/>
          <w:szCs w:val="22"/>
        </w:rPr>
        <w:t>Phase 3. Vulnerability Assessment</w:t>
      </w:r>
      <w:r w:rsidR="007460EC" w:rsidRPr="000D6060">
        <w:rPr>
          <w:b/>
          <w:bCs/>
          <w:szCs w:val="22"/>
        </w:rPr>
        <w:t>:</w:t>
      </w:r>
      <w:r w:rsidR="000D6060">
        <w:rPr>
          <w:b/>
          <w:bCs/>
          <w:szCs w:val="22"/>
        </w:rPr>
        <w:t xml:space="preserve"> </w:t>
      </w:r>
      <w:r w:rsidRPr="00187838">
        <w:rPr>
          <w:szCs w:val="22"/>
        </w:rPr>
        <w:t xml:space="preserve">This phase utilises the information gathered in the reconnaissance and scanning phases to identify specific vulnerabilities within the network. Automated tools can be used to discover known vulnerabilities and manual checking can be used to rule out </w:t>
      </w:r>
      <w:r w:rsidR="00B7048F" w:rsidRPr="00187838">
        <w:rPr>
          <w:szCs w:val="22"/>
        </w:rPr>
        <w:t>false negatives</w:t>
      </w:r>
      <w:r w:rsidRPr="00187838">
        <w:rPr>
          <w:szCs w:val="22"/>
        </w:rPr>
        <w:t>. Useful repositories can be referred to such as the National Vulnerabilities Database (NVD)</w:t>
      </w:r>
      <w:r w:rsidR="00DE465F">
        <w:rPr>
          <w:szCs w:val="22"/>
        </w:rPr>
        <w:fldChar w:fldCharType="begin"/>
      </w:r>
      <w:r w:rsidR="00DE465F">
        <w:instrText xml:space="preserve"> XE "</w:instrText>
      </w:r>
      <w:r w:rsidR="00DE465F" w:rsidRPr="008A5810">
        <w:rPr>
          <w:szCs w:val="22"/>
        </w:rPr>
        <w:instrText>National Vulnerabilities Database</w:instrText>
      </w:r>
      <w:r w:rsidR="00DE465F" w:rsidRPr="008A5810">
        <w:instrText>:(NVD)</w:instrText>
      </w:r>
      <w:r w:rsidR="00DE465F">
        <w:instrText xml:space="preserve">" </w:instrText>
      </w:r>
      <w:r w:rsidR="00DE465F">
        <w:rPr>
          <w:szCs w:val="22"/>
        </w:rPr>
        <w:fldChar w:fldCharType="end"/>
      </w:r>
      <w:r w:rsidR="003D7DD6">
        <w:rPr>
          <w:szCs w:val="22"/>
        </w:rPr>
        <w:t xml:space="preserve"> </w:t>
      </w:r>
      <w:r w:rsidRPr="00187838">
        <w:rPr>
          <w:szCs w:val="22"/>
        </w:rPr>
        <w:t xml:space="preserve"> and the Common Vulnerabilities &amp; Exposures (CVE) database</w:t>
      </w:r>
      <w:r w:rsidR="008A5CFE">
        <w:rPr>
          <w:szCs w:val="22"/>
        </w:rPr>
        <w:t xml:space="preserve"> </w:t>
      </w:r>
      <w:r w:rsidR="008A5CFE">
        <w:rPr>
          <w:szCs w:val="22"/>
        </w:rPr>
        <w:fldChar w:fldCharType="begin"/>
      </w:r>
      <w:r w:rsidR="00E25FFE">
        <w:rPr>
          <w:szCs w:val="22"/>
        </w:rPr>
        <w:instrText xml:space="preserve"> ADDIN ZOTERO_ITEM CSL_CITATION {"citationID":"t1aAxw8L","properties":{"formattedCitation":"[46]","plainCitation":"[46]","noteIndex":0},"citationItems":[{"id":140,"uris":["http://zotero.org/users/10421233/items/G4966FL6"],"itemData":{"id":140,"type":"webpage","title":"NVD - cve-2021-40539","URL":"https://nvd.nist.gov/vuln/detail/cve-2021-40539","accessed":{"date-parts":[["2023",1,7]]}}}],"schema":"https://github.com/citation-style-language/schema/raw/master/csl-citation.json"} </w:instrText>
      </w:r>
      <w:r w:rsidR="008A5CFE">
        <w:rPr>
          <w:szCs w:val="22"/>
        </w:rPr>
        <w:fldChar w:fldCharType="separate"/>
      </w:r>
      <w:r w:rsidR="00E25FFE" w:rsidRPr="00E25FFE">
        <w:t>[46]</w:t>
      </w:r>
      <w:r w:rsidR="008A5CFE">
        <w:rPr>
          <w:szCs w:val="22"/>
        </w:rPr>
        <w:fldChar w:fldCharType="end"/>
      </w:r>
      <w:r w:rsidRPr="00187838">
        <w:rPr>
          <w:szCs w:val="22"/>
        </w:rPr>
        <w:t>. The NVD rates the severity level of a known vulnerability based on the Common Vulnerability Scoring System (CVSS).</w:t>
      </w:r>
      <w:r w:rsidR="00BB2F9B">
        <w:rPr>
          <w:szCs w:val="22"/>
        </w:rPr>
        <w:t xml:space="preserve"> An example of the CVSS version </w:t>
      </w:r>
      <w:r w:rsidR="00B7048F">
        <w:rPr>
          <w:szCs w:val="22"/>
        </w:rPr>
        <w:t>2</w:t>
      </w:r>
      <w:r w:rsidR="00BB2F9B">
        <w:rPr>
          <w:szCs w:val="22"/>
        </w:rPr>
        <w:t xml:space="preserve"> is shown </w:t>
      </w:r>
      <w:r w:rsidR="00DE465F">
        <w:rPr>
          <w:szCs w:val="22"/>
        </w:rPr>
        <w:t xml:space="preserve">in table </w:t>
      </w:r>
      <w:r w:rsidR="0064265A">
        <w:rPr>
          <w:szCs w:val="22"/>
        </w:rPr>
        <w:t>3</w:t>
      </w:r>
      <w:r w:rsidR="007460EC">
        <w:rPr>
          <w:szCs w:val="22"/>
        </w:rPr>
        <w:t xml:space="preserve"> </w:t>
      </w:r>
      <w:r w:rsidR="007460EC">
        <w:rPr>
          <w:szCs w:val="22"/>
        </w:rPr>
        <w:fldChar w:fldCharType="begin"/>
      </w:r>
      <w:r w:rsidR="00E25FFE">
        <w:rPr>
          <w:szCs w:val="22"/>
        </w:rPr>
        <w:instrText xml:space="preserve"> ADDIN ZOTERO_ITEM CSL_CITATION {"citationID":"PXripY4M","properties":{"formattedCitation":"[47]","plainCitation":"[47]","noteIndex":0},"citationItems":[{"id":376,"uris":["http://zotero.org/users/10421233/items/FSETHFMM"],"itemData":{"id":376,"type":"webpage","title":"NVD - Vulnerability Metrics","URL":"https://nvd.nist.gov/vuln-metrics/cvss","accessed":{"date-parts":[["2023",3,29]]}}}],"schema":"https://github.com/citation-style-language/schema/raw/master/csl-citation.json"} </w:instrText>
      </w:r>
      <w:r w:rsidR="007460EC">
        <w:rPr>
          <w:szCs w:val="22"/>
        </w:rPr>
        <w:fldChar w:fldCharType="separate"/>
      </w:r>
      <w:r w:rsidR="00E25FFE" w:rsidRPr="00E25FFE">
        <w:t>[47]</w:t>
      </w:r>
      <w:r w:rsidR="007460EC">
        <w:rPr>
          <w:szCs w:val="22"/>
        </w:rPr>
        <w:fldChar w:fldCharType="end"/>
      </w:r>
      <w:r w:rsidR="00BB2F9B">
        <w:rPr>
          <w:szCs w:val="22"/>
        </w:rPr>
        <w:t>:</w:t>
      </w:r>
    </w:p>
    <w:p w14:paraId="4A33C832" w14:textId="3F9402ED" w:rsidR="00BB2F9B" w:rsidRDefault="00BB2F9B" w:rsidP="00187838">
      <w:pPr>
        <w:rPr>
          <w:szCs w:val="22"/>
        </w:rPr>
      </w:pPr>
    </w:p>
    <w:p w14:paraId="2FC6A652" w14:textId="2DA27AA7" w:rsidR="00DE465F" w:rsidRDefault="00DE465F" w:rsidP="00DE465F">
      <w:pPr>
        <w:pStyle w:val="Caption"/>
        <w:keepNext/>
      </w:pPr>
      <w:bookmarkStart w:id="62" w:name="_Toc133670260"/>
      <w:r>
        <w:t xml:space="preserve">Table </w:t>
      </w:r>
      <w:fldSimple w:instr=" SEQ Table \* ARABIC ">
        <w:r w:rsidR="00A466DA">
          <w:rPr>
            <w:noProof/>
          </w:rPr>
          <w:t>3</w:t>
        </w:r>
      </w:fldSimple>
      <w:r>
        <w:t xml:space="preserve">, CVSS vulnerability metrics, adapted from </w:t>
      </w:r>
      <w:r>
        <w:fldChar w:fldCharType="begin"/>
      </w:r>
      <w:r w:rsidR="00E25FFE">
        <w:instrText xml:space="preserve"> ADDIN ZOTERO_ITEM CSL_CITATION {"citationID":"Qkkq3jqb","properties":{"formattedCitation":"[47]","plainCitation":"[47]","noteIndex":0},"citationItems":[{"id":376,"uris":["http://zotero.org/users/10421233/items/FSETHFMM"],"itemData":{"id":376,"type":"webpage","title":"NVD - Vulnerability Metrics","URL":"https://nvd.nist.gov/vuln-metrics/cvss","accessed":{"date-parts":[["2023",3,29]]}}}],"schema":"https://github.com/citation-style-language/schema/raw/master/csl-citation.json"} </w:instrText>
      </w:r>
      <w:r>
        <w:fldChar w:fldCharType="separate"/>
      </w:r>
      <w:r w:rsidR="00E25FFE" w:rsidRPr="00E25FFE">
        <w:t>[47]</w:t>
      </w:r>
      <w:bookmarkEnd w:id="62"/>
      <w:r>
        <w:fldChar w:fldCharType="end"/>
      </w:r>
    </w:p>
    <w:tbl>
      <w:tblPr>
        <w:tblStyle w:val="TableGrid"/>
        <w:tblW w:w="0" w:type="auto"/>
        <w:tblLook w:val="04A0" w:firstRow="1" w:lastRow="0" w:firstColumn="1" w:lastColumn="0" w:noHBand="0" w:noVBand="1"/>
      </w:tblPr>
      <w:tblGrid>
        <w:gridCol w:w="4508"/>
        <w:gridCol w:w="4508"/>
      </w:tblGrid>
      <w:tr w:rsidR="00BB2F9B" w14:paraId="4225396A" w14:textId="77777777" w:rsidTr="00BB2F9B">
        <w:tc>
          <w:tcPr>
            <w:tcW w:w="4508" w:type="dxa"/>
          </w:tcPr>
          <w:p w14:paraId="327BE6FE" w14:textId="0EB7B65B" w:rsidR="00BB2F9B" w:rsidRPr="00B93C92" w:rsidRDefault="00BB2F9B" w:rsidP="00BB2F9B">
            <w:pPr>
              <w:jc w:val="center"/>
              <w:rPr>
                <w:rFonts w:asciiTheme="minorHAnsi" w:hAnsiTheme="minorHAnsi" w:cstheme="minorHAnsi"/>
                <w:b/>
                <w:bCs/>
                <w:sz w:val="22"/>
                <w:szCs w:val="22"/>
              </w:rPr>
            </w:pPr>
            <w:r w:rsidRPr="00B93C92">
              <w:rPr>
                <w:rFonts w:asciiTheme="minorHAnsi" w:hAnsiTheme="minorHAnsi" w:cstheme="minorHAnsi"/>
                <w:b/>
                <w:bCs/>
                <w:sz w:val="22"/>
                <w:szCs w:val="22"/>
              </w:rPr>
              <w:t>Severity</w:t>
            </w:r>
          </w:p>
        </w:tc>
        <w:tc>
          <w:tcPr>
            <w:tcW w:w="4508" w:type="dxa"/>
          </w:tcPr>
          <w:p w14:paraId="56597D35" w14:textId="2CBBCC36" w:rsidR="00BB2F9B" w:rsidRPr="00B93C92" w:rsidRDefault="00BB2F9B" w:rsidP="00BB2F9B">
            <w:pPr>
              <w:jc w:val="center"/>
              <w:rPr>
                <w:rFonts w:asciiTheme="minorHAnsi" w:hAnsiTheme="minorHAnsi" w:cstheme="minorHAnsi"/>
                <w:b/>
                <w:bCs/>
                <w:sz w:val="22"/>
                <w:szCs w:val="22"/>
              </w:rPr>
            </w:pPr>
            <w:r w:rsidRPr="00B93C92">
              <w:rPr>
                <w:rFonts w:asciiTheme="minorHAnsi" w:hAnsiTheme="minorHAnsi" w:cstheme="minorHAnsi"/>
                <w:b/>
                <w:bCs/>
                <w:sz w:val="22"/>
                <w:szCs w:val="22"/>
              </w:rPr>
              <w:t>Base Score Range</w:t>
            </w:r>
          </w:p>
        </w:tc>
      </w:tr>
      <w:tr w:rsidR="00BB2F9B" w14:paraId="2B8C3E78" w14:textId="77777777" w:rsidTr="00BB2F9B">
        <w:tc>
          <w:tcPr>
            <w:tcW w:w="4508" w:type="dxa"/>
          </w:tcPr>
          <w:p w14:paraId="29186536" w14:textId="35824A06"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None</w:t>
            </w:r>
          </w:p>
        </w:tc>
        <w:tc>
          <w:tcPr>
            <w:tcW w:w="4508" w:type="dxa"/>
          </w:tcPr>
          <w:p w14:paraId="27EF89F5" w14:textId="1B835BB3"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0.0</w:t>
            </w:r>
          </w:p>
        </w:tc>
      </w:tr>
      <w:tr w:rsidR="00BB2F9B" w14:paraId="2F01E98F" w14:textId="77777777" w:rsidTr="00BB2F9B">
        <w:tc>
          <w:tcPr>
            <w:tcW w:w="4508" w:type="dxa"/>
          </w:tcPr>
          <w:p w14:paraId="3E45397E" w14:textId="3D277BF1"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Low</w:t>
            </w:r>
          </w:p>
        </w:tc>
        <w:tc>
          <w:tcPr>
            <w:tcW w:w="4508" w:type="dxa"/>
          </w:tcPr>
          <w:p w14:paraId="00BB5D96" w14:textId="547DFE82"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0.1-3.9</w:t>
            </w:r>
          </w:p>
        </w:tc>
      </w:tr>
      <w:tr w:rsidR="00BB2F9B" w14:paraId="2BEDF656" w14:textId="77777777" w:rsidTr="00BB2F9B">
        <w:tc>
          <w:tcPr>
            <w:tcW w:w="4508" w:type="dxa"/>
          </w:tcPr>
          <w:p w14:paraId="7769D0EA" w14:textId="7FEAD1F8"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Medium</w:t>
            </w:r>
          </w:p>
        </w:tc>
        <w:tc>
          <w:tcPr>
            <w:tcW w:w="4508" w:type="dxa"/>
          </w:tcPr>
          <w:p w14:paraId="31808EAB" w14:textId="60635A7A"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4.0-6.9</w:t>
            </w:r>
          </w:p>
        </w:tc>
      </w:tr>
      <w:tr w:rsidR="00BB2F9B" w14:paraId="761A960E" w14:textId="77777777" w:rsidTr="00BB2F9B">
        <w:tc>
          <w:tcPr>
            <w:tcW w:w="4508" w:type="dxa"/>
          </w:tcPr>
          <w:p w14:paraId="63100E44" w14:textId="480F39B3"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High</w:t>
            </w:r>
          </w:p>
        </w:tc>
        <w:tc>
          <w:tcPr>
            <w:tcW w:w="4508" w:type="dxa"/>
          </w:tcPr>
          <w:p w14:paraId="7A003C6A" w14:textId="0E28DDED" w:rsidR="00BB2F9B" w:rsidRPr="00B93C92" w:rsidRDefault="00BB2F9B" w:rsidP="00BB2F9B">
            <w:pPr>
              <w:jc w:val="center"/>
              <w:rPr>
                <w:rFonts w:asciiTheme="minorHAnsi" w:hAnsiTheme="minorHAnsi" w:cstheme="minorHAnsi"/>
                <w:szCs w:val="20"/>
              </w:rPr>
            </w:pPr>
            <w:r w:rsidRPr="00B93C92">
              <w:rPr>
                <w:rFonts w:asciiTheme="minorHAnsi" w:hAnsiTheme="minorHAnsi" w:cstheme="minorHAnsi"/>
                <w:szCs w:val="20"/>
              </w:rPr>
              <w:t>7.0-</w:t>
            </w:r>
            <w:r w:rsidR="00B7048F">
              <w:rPr>
                <w:rFonts w:asciiTheme="minorHAnsi" w:hAnsiTheme="minorHAnsi" w:cstheme="minorHAnsi"/>
                <w:szCs w:val="20"/>
              </w:rPr>
              <w:t>10</w:t>
            </w:r>
          </w:p>
        </w:tc>
      </w:tr>
    </w:tbl>
    <w:p w14:paraId="2C4112FE" w14:textId="77777777" w:rsidR="00BB2F9B" w:rsidRPr="00187838" w:rsidRDefault="00BB2F9B" w:rsidP="00187838">
      <w:pPr>
        <w:rPr>
          <w:szCs w:val="22"/>
        </w:rPr>
      </w:pPr>
    </w:p>
    <w:p w14:paraId="65A8937C" w14:textId="0D8F3DA1" w:rsidR="00187838" w:rsidRPr="00187838" w:rsidRDefault="00187838" w:rsidP="00187838">
      <w:pPr>
        <w:rPr>
          <w:szCs w:val="22"/>
        </w:rPr>
      </w:pPr>
      <w:r w:rsidRPr="00187838">
        <w:rPr>
          <w:szCs w:val="22"/>
        </w:rPr>
        <w:t>Some aspects of the assessment could be to identify the most likely success rate for accessing</w:t>
      </w:r>
      <w:r w:rsidR="00B7048F">
        <w:rPr>
          <w:szCs w:val="22"/>
        </w:rPr>
        <w:t xml:space="preserve"> the</w:t>
      </w:r>
      <w:r w:rsidRPr="00187838">
        <w:rPr>
          <w:szCs w:val="22"/>
        </w:rPr>
        <w:t xml:space="preserve"> network without detection </w:t>
      </w:r>
      <w:r w:rsidR="00B7048F">
        <w:rPr>
          <w:szCs w:val="22"/>
        </w:rPr>
        <w:t>or</w:t>
      </w:r>
      <w:r w:rsidRPr="00187838">
        <w:rPr>
          <w:szCs w:val="22"/>
        </w:rPr>
        <w:t xml:space="preserve"> the highest risk areas in terms of data value</w:t>
      </w:r>
      <w:r w:rsidR="00EA691D">
        <w:rPr>
          <w:szCs w:val="22"/>
        </w:rPr>
        <w:t>. Compiling a</w:t>
      </w:r>
      <w:r w:rsidRPr="00187838">
        <w:rPr>
          <w:szCs w:val="22"/>
        </w:rPr>
        <w:t xml:space="preserve"> list of hosts</w:t>
      </w:r>
      <w:r w:rsidR="00EA691D">
        <w:rPr>
          <w:szCs w:val="22"/>
        </w:rPr>
        <w:t xml:space="preserve"> is necessary</w:t>
      </w:r>
      <w:r w:rsidRPr="00187838">
        <w:rPr>
          <w:szCs w:val="22"/>
        </w:rPr>
        <w:t>, assessing potential weaknesses such as misconfigurations, insecure default settings, unpatched system weaknesses. Wireless configurations could identify rogue access points or easily accessed network</w:t>
      </w:r>
      <w:r w:rsidR="00DE465F">
        <w:rPr>
          <w:szCs w:val="22"/>
        </w:rPr>
        <w:t xml:space="preserve"> Service Set Identifiers</w:t>
      </w:r>
      <w:r w:rsidRPr="00187838">
        <w:rPr>
          <w:szCs w:val="22"/>
        </w:rPr>
        <w:t xml:space="preserve"> SSIDs</w:t>
      </w:r>
      <w:r w:rsidR="00DE465F">
        <w:rPr>
          <w:szCs w:val="22"/>
        </w:rPr>
        <w:fldChar w:fldCharType="begin"/>
      </w:r>
      <w:r w:rsidR="00DE465F">
        <w:instrText xml:space="preserve"> XE "</w:instrText>
      </w:r>
      <w:r w:rsidR="00DE465F" w:rsidRPr="00F51E11">
        <w:rPr>
          <w:szCs w:val="22"/>
        </w:rPr>
        <w:instrText>Service Set Identifiers</w:instrText>
      </w:r>
      <w:r w:rsidR="00DE465F" w:rsidRPr="00F51E11">
        <w:instrText>:(SSID)</w:instrText>
      </w:r>
      <w:r w:rsidR="00DE465F">
        <w:instrText xml:space="preserve">" </w:instrText>
      </w:r>
      <w:r w:rsidR="00DE465F">
        <w:rPr>
          <w:szCs w:val="22"/>
        </w:rPr>
        <w:fldChar w:fldCharType="end"/>
      </w:r>
      <w:r w:rsidRPr="00187838">
        <w:rPr>
          <w:szCs w:val="22"/>
        </w:rPr>
        <w:t>.</w:t>
      </w:r>
    </w:p>
    <w:p w14:paraId="16794CFB" w14:textId="34D2309E" w:rsidR="00187838" w:rsidRDefault="00187838" w:rsidP="00187838">
      <w:pPr>
        <w:rPr>
          <w:szCs w:val="22"/>
        </w:rPr>
      </w:pPr>
      <w:r w:rsidRPr="00187838">
        <w:rPr>
          <w:szCs w:val="22"/>
        </w:rPr>
        <w:t>Application scanners</w:t>
      </w:r>
      <w:r w:rsidR="00EA691D">
        <w:rPr>
          <w:szCs w:val="22"/>
        </w:rPr>
        <w:t xml:space="preserve"> can</w:t>
      </w:r>
      <w:r w:rsidRPr="00187838">
        <w:rPr>
          <w:szCs w:val="22"/>
        </w:rPr>
        <w:t xml:space="preserve"> identif</w:t>
      </w:r>
      <w:r w:rsidR="00EA691D">
        <w:rPr>
          <w:szCs w:val="22"/>
        </w:rPr>
        <w:t>y</w:t>
      </w:r>
      <w:r w:rsidRPr="00187838">
        <w:rPr>
          <w:szCs w:val="22"/>
        </w:rPr>
        <w:t xml:space="preserve"> web app vulnerabilities. At this </w:t>
      </w:r>
      <w:r w:rsidR="00EA691D">
        <w:rPr>
          <w:szCs w:val="22"/>
        </w:rPr>
        <w:t xml:space="preserve">stage of the </w:t>
      </w:r>
      <w:r w:rsidRPr="00187838">
        <w:rPr>
          <w:szCs w:val="22"/>
        </w:rPr>
        <w:t>assessment phase, it may be worth paying careful consideration to the existence of any older, legacy applications still present</w:t>
      </w:r>
      <w:r w:rsidR="00EA691D">
        <w:rPr>
          <w:szCs w:val="22"/>
        </w:rPr>
        <w:t>,</w:t>
      </w:r>
      <w:r w:rsidRPr="00187838">
        <w:rPr>
          <w:szCs w:val="22"/>
        </w:rPr>
        <w:t xml:space="preserve"> </w:t>
      </w:r>
      <w:r w:rsidR="00EA691D">
        <w:rPr>
          <w:szCs w:val="22"/>
        </w:rPr>
        <w:t>increasing the probability of</w:t>
      </w:r>
      <w:r w:rsidRPr="00187838">
        <w:rPr>
          <w:szCs w:val="22"/>
        </w:rPr>
        <w:t xml:space="preserve"> known vulnerabilities</w:t>
      </w:r>
      <w:r w:rsidR="007460EC">
        <w:rPr>
          <w:szCs w:val="22"/>
        </w:rPr>
        <w:t xml:space="preserve">. </w:t>
      </w:r>
      <w:r w:rsidRPr="00187838">
        <w:rPr>
          <w:szCs w:val="22"/>
        </w:rPr>
        <w:t xml:space="preserve">This information should </w:t>
      </w:r>
      <w:r w:rsidR="00EA691D">
        <w:rPr>
          <w:szCs w:val="22"/>
        </w:rPr>
        <w:t>support</w:t>
      </w:r>
      <w:r w:rsidRPr="00187838">
        <w:rPr>
          <w:szCs w:val="22"/>
        </w:rPr>
        <w:t xml:space="preserve"> the plan of execution for the next phase of the test</w:t>
      </w:r>
      <w:r w:rsidR="007460EC">
        <w:rPr>
          <w:szCs w:val="22"/>
        </w:rPr>
        <w:t xml:space="preserve"> </w:t>
      </w:r>
      <w:r w:rsidR="007460EC">
        <w:rPr>
          <w:szCs w:val="22"/>
        </w:rPr>
        <w:fldChar w:fldCharType="begin"/>
      </w:r>
      <w:r w:rsidR="00E25FFE">
        <w:rPr>
          <w:szCs w:val="22"/>
        </w:rPr>
        <w:instrText xml:space="preserve"> ADDIN ZOTERO_ITEM CSL_CITATION {"citationID":"xpuQNibS","properties":{"formattedCitation":"[45]","plainCitation":"[45]","noteIndex":0},"citationItems":[{"id":16,"uris":["http://zotero.org/users/10421233/items/I7687CGD"],"itemData":{"id":16,"type":"book","abstract":"The Basics of Hacking and Penetration Testing, Second Edition, serves as an introduction to the steps required to complete a penetration test or perform an ethical hack from beginning to end. The book teaches students how to properly utilize and interpret the results of the modern-day hacking tools required to complete a penetration test. It provides a simple and clean explanation of how to effectively utilize these tools, along with a four-step methodology for conducting a penetration test or hack, thus equipping students with the know-how required to jump start their careers and gain a better understanding of offensive security.Each chapter contains hands-on examples and exercises that are designed to teach learners how to interpret results and utilize those results in later phases. Tool coverage includes: Backtrack Linux, Google reconnaissance, MetaGooFil, dig, Nmap, Nessus, Metasploit, Fast Track Autopwn, Netcat, and Hacker Defender rootkit. This is complemented by PowerPoint slides for use in class.This book is an ideal resource for security consultants, beginning InfoSec professionals, and students. Each chapter contains hands-on examples and exercises that are designed to teach you how to interpret the results and utilize those results in later phases Written by an author who works in the field as a Penetration Tester and who teaches Offensive Security, Penetration Testing, and Ethical Hacking, and Exploitation classes at Dakota State University Utilizes the Kali Linux distribution and focuses on the seminal tools required to complete a penetration test","ISBN":"978-0-12-411641-2","language":"en","note":"Google-Books-ID: 69dEUBJKMiYC","number-of-pages":"223","publisher":"Elsevier","source":"Google Books","title":"The Basics of Hacking and Penetration Testing: Ethical Hacking and Penetration Testing Made Easy","title-short":"The Basics of Hacking and Penetration Testing","author":[{"family":"Engebretson","given":"Patrick"}],"issued":{"date-parts":[["2013",6,24]]}}}],"schema":"https://github.com/citation-style-language/schema/raw/master/csl-citation.json"} </w:instrText>
      </w:r>
      <w:r w:rsidR="007460EC">
        <w:rPr>
          <w:szCs w:val="22"/>
        </w:rPr>
        <w:fldChar w:fldCharType="separate"/>
      </w:r>
      <w:r w:rsidR="00E25FFE" w:rsidRPr="00E25FFE">
        <w:t>[45]</w:t>
      </w:r>
      <w:r w:rsidR="007460EC">
        <w:rPr>
          <w:szCs w:val="22"/>
        </w:rPr>
        <w:fldChar w:fldCharType="end"/>
      </w:r>
      <w:r w:rsidRPr="00187838">
        <w:rPr>
          <w:szCs w:val="22"/>
        </w:rPr>
        <w:t>.</w:t>
      </w:r>
    </w:p>
    <w:p w14:paraId="468AEB76" w14:textId="77777777" w:rsidR="00187838" w:rsidRPr="00187838" w:rsidRDefault="00187838" w:rsidP="00187838">
      <w:pPr>
        <w:rPr>
          <w:szCs w:val="22"/>
        </w:rPr>
      </w:pPr>
    </w:p>
    <w:p w14:paraId="44518451" w14:textId="7E9FEE05" w:rsidR="00187838" w:rsidRPr="000D6060" w:rsidRDefault="00187838" w:rsidP="00187838">
      <w:pPr>
        <w:rPr>
          <w:b/>
          <w:bCs/>
          <w:szCs w:val="22"/>
        </w:rPr>
      </w:pPr>
      <w:r w:rsidRPr="000D6060">
        <w:rPr>
          <w:b/>
          <w:bCs/>
          <w:szCs w:val="22"/>
        </w:rPr>
        <w:t>Phase 4. Exploitation</w:t>
      </w:r>
      <w:r w:rsidR="007460EC" w:rsidRPr="000D6060">
        <w:rPr>
          <w:b/>
          <w:bCs/>
          <w:szCs w:val="22"/>
        </w:rPr>
        <w:t>:</w:t>
      </w:r>
      <w:r w:rsidR="000D6060">
        <w:rPr>
          <w:b/>
          <w:bCs/>
          <w:szCs w:val="22"/>
        </w:rPr>
        <w:t xml:space="preserve"> </w:t>
      </w:r>
      <w:r w:rsidRPr="00187838">
        <w:rPr>
          <w:szCs w:val="22"/>
        </w:rPr>
        <w:t xml:space="preserve">With the network infrastructure, its hosts and specific vulnerabilities now identified, exploitation is now attempted. </w:t>
      </w:r>
      <w:r w:rsidR="00071FC4">
        <w:rPr>
          <w:szCs w:val="22"/>
        </w:rPr>
        <w:t>Described by the EC Council as</w:t>
      </w:r>
      <w:r w:rsidRPr="00187838">
        <w:rPr>
          <w:szCs w:val="22"/>
        </w:rPr>
        <w:t xml:space="preserve"> the most delicate phase of the entire </w:t>
      </w:r>
      <w:r w:rsidR="007460EC" w:rsidRPr="00187838">
        <w:rPr>
          <w:szCs w:val="22"/>
        </w:rPr>
        <w:t>test</w:t>
      </w:r>
      <w:r w:rsidR="007460EC">
        <w:rPr>
          <w:szCs w:val="22"/>
        </w:rPr>
        <w:t xml:space="preserve">, </w:t>
      </w:r>
      <w:r w:rsidR="007460EC" w:rsidRPr="00187838">
        <w:rPr>
          <w:szCs w:val="22"/>
        </w:rPr>
        <w:t>the</w:t>
      </w:r>
      <w:r w:rsidRPr="00187838">
        <w:rPr>
          <w:szCs w:val="22"/>
        </w:rPr>
        <w:t xml:space="preserve"> previous phases should allow for meticulous planning of execution in identifying the entry points. The attack vector may consider both the highest estimated success rate and the greatest impact when attempting to exploit the vulnerabilities</w:t>
      </w:r>
      <w:r w:rsidR="002119D1">
        <w:rPr>
          <w:szCs w:val="22"/>
        </w:rPr>
        <w:t xml:space="preserve"> </w:t>
      </w:r>
      <w:r w:rsidR="002119D1">
        <w:rPr>
          <w:szCs w:val="22"/>
        </w:rPr>
        <w:fldChar w:fldCharType="begin"/>
      </w:r>
      <w:r w:rsidR="00E25FFE">
        <w:rPr>
          <w:szCs w:val="22"/>
        </w:rPr>
        <w:instrText xml:space="preserve"> ADDIN ZOTERO_ITEM CSL_CITATION {"citationID":"ljv2o81c","properties":{"formattedCitation":"[48]","plainCitation":"[48]","noteIndex":0},"citationItems":[{"id":203,"uris":["http://zotero.org/users/10421233/items/86WBVJ9I"],"itemData":{"id":203,"type":"post-weblog","abstract":"Learn about the five penetration testing phases, the responsibilities of a pen tester, pen testing tools, and common mistakes in pen testing.","container-title":"Cybersecurity Exchange","language":"en-US","title":"Understanding the Five Phases of the Penetration Testing Process","URL":"https://www.eccouncil.org/cybersecurity-exchange/penetration-testing/penetration-testing-phases/","author":[{"family":"EC-Council","given":""}],"accessed":{"date-parts":[["2023",1,20]]},"issued":{"date-parts":[["2022",3,28]]}}}],"schema":"https://github.com/citation-style-language/schema/raw/master/csl-citation.json"} </w:instrText>
      </w:r>
      <w:r w:rsidR="002119D1">
        <w:rPr>
          <w:szCs w:val="22"/>
        </w:rPr>
        <w:fldChar w:fldCharType="separate"/>
      </w:r>
      <w:r w:rsidR="00E25FFE" w:rsidRPr="00E25FFE">
        <w:t>[48]</w:t>
      </w:r>
      <w:r w:rsidR="002119D1">
        <w:rPr>
          <w:szCs w:val="22"/>
        </w:rPr>
        <w:fldChar w:fldCharType="end"/>
      </w:r>
      <w:r w:rsidRPr="00187838">
        <w:rPr>
          <w:szCs w:val="22"/>
        </w:rPr>
        <w:t>.</w:t>
      </w:r>
    </w:p>
    <w:p w14:paraId="064DDFA9" w14:textId="23425309" w:rsidR="00187838" w:rsidRPr="00187838" w:rsidRDefault="00187838" w:rsidP="00187838">
      <w:pPr>
        <w:rPr>
          <w:szCs w:val="22"/>
        </w:rPr>
      </w:pPr>
      <w:r w:rsidRPr="00187838">
        <w:rPr>
          <w:szCs w:val="22"/>
        </w:rPr>
        <w:t xml:space="preserve">If a device is successfully exploited, it may allow access to move </w:t>
      </w:r>
      <w:r w:rsidR="00EA691D">
        <w:rPr>
          <w:szCs w:val="22"/>
        </w:rPr>
        <w:t>laterally</w:t>
      </w:r>
      <w:r w:rsidRPr="00187838">
        <w:rPr>
          <w:szCs w:val="22"/>
        </w:rPr>
        <w:t xml:space="preserve"> through the network, gaining access to newly identified areas of the system. At this stage, it is also possible to re-enter the previous phases in attempt to enumerate newly discovered infrastructure and their host devices. </w:t>
      </w:r>
    </w:p>
    <w:p w14:paraId="748A0DC3" w14:textId="732EDE1E" w:rsidR="00187838" w:rsidRPr="00187838" w:rsidRDefault="00EA691D" w:rsidP="00187838">
      <w:pPr>
        <w:rPr>
          <w:szCs w:val="22"/>
        </w:rPr>
      </w:pPr>
      <w:r>
        <w:rPr>
          <w:szCs w:val="22"/>
        </w:rPr>
        <w:lastRenderedPageBreak/>
        <w:t>The entirety of this phase</w:t>
      </w:r>
      <w:r w:rsidR="00187838" w:rsidRPr="00187838">
        <w:rPr>
          <w:szCs w:val="22"/>
        </w:rPr>
        <w:t xml:space="preserve"> should be stealth focused to maximise effectiveness. Failure to do so may diminish the results of the test. In the event of presence being detected, the tester should at least gain an insight into the system responses to intrusion. The longer the tester can remain undetected, the deeper system breaches can be achieved, and maximise the results of the test</w:t>
      </w:r>
      <w:r w:rsidR="002119D1">
        <w:rPr>
          <w:szCs w:val="22"/>
        </w:rPr>
        <w:t xml:space="preserve"> </w:t>
      </w:r>
      <w:r w:rsidR="00EA755E">
        <w:rPr>
          <w:szCs w:val="22"/>
        </w:rPr>
        <w:fldChar w:fldCharType="begin"/>
      </w:r>
      <w:r w:rsidR="00E25FFE">
        <w:rPr>
          <w:szCs w:val="22"/>
        </w:rPr>
        <w:instrText xml:space="preserve"> ADDIN ZOTERO_ITEM CSL_CITATION {"citationID":"BGbvg7wx","properties":{"formattedCitation":"[45]","plainCitation":"[45]","noteIndex":0},"citationItems":[{"id":16,"uris":["http://zotero.org/users/10421233/items/I7687CGD"],"itemData":{"id":16,"type":"book","abstract":"The Basics of Hacking and Penetration Testing, Second Edition, serves as an introduction to the steps required to complete a penetration test or perform an ethical hack from beginning to end. The book teaches students how to properly utilize and interpret the results of the modern-day hacking tools required to complete a penetration test. It provides a simple and clean explanation of how to effectively utilize these tools, along with a four-step methodology for conducting a penetration test or hack, thus equipping students with the know-how required to jump start their careers and gain a better understanding of offensive security.Each chapter contains hands-on examples and exercises that are designed to teach learners how to interpret results and utilize those results in later phases. Tool coverage includes: Backtrack Linux, Google reconnaissance, MetaGooFil, dig, Nmap, Nessus, Metasploit, Fast Track Autopwn, Netcat, and Hacker Defender rootkit. This is complemented by PowerPoint slides for use in class.This book is an ideal resource for security consultants, beginning InfoSec professionals, and students. Each chapter contains hands-on examples and exercises that are designed to teach you how to interpret the results and utilize those results in later phases Written by an author who works in the field as a Penetration Tester and who teaches Offensive Security, Penetration Testing, and Ethical Hacking, and Exploitation classes at Dakota State University Utilizes the Kali Linux distribution and focuses on the seminal tools required to complete a penetration test","ISBN":"978-0-12-411641-2","language":"en","note":"Google-Books-ID: 69dEUBJKMiYC","number-of-pages":"223","publisher":"Elsevier","source":"Google Books","title":"The Basics of Hacking and Penetration Testing: Ethical Hacking and Penetration Testing Made Easy","title-short":"The Basics of Hacking and Penetration Testing","author":[{"family":"Engebretson","given":"Patrick"}],"issued":{"date-parts":[["2013",6,24]]}}}],"schema":"https://github.com/citation-style-language/schema/raw/master/csl-citation.json"} </w:instrText>
      </w:r>
      <w:r w:rsidR="00EA755E">
        <w:rPr>
          <w:szCs w:val="22"/>
        </w:rPr>
        <w:fldChar w:fldCharType="separate"/>
      </w:r>
      <w:r w:rsidR="00E25FFE" w:rsidRPr="00E25FFE">
        <w:t>[45]</w:t>
      </w:r>
      <w:r w:rsidR="00EA755E">
        <w:rPr>
          <w:szCs w:val="22"/>
        </w:rPr>
        <w:fldChar w:fldCharType="end"/>
      </w:r>
      <w:r w:rsidR="00187838" w:rsidRPr="00187838">
        <w:rPr>
          <w:szCs w:val="22"/>
        </w:rPr>
        <w:t>.</w:t>
      </w:r>
    </w:p>
    <w:p w14:paraId="6F3EFAF5" w14:textId="77777777" w:rsidR="00187838" w:rsidRPr="00187838" w:rsidRDefault="00187838" w:rsidP="00187838">
      <w:pPr>
        <w:rPr>
          <w:szCs w:val="22"/>
        </w:rPr>
      </w:pPr>
    </w:p>
    <w:p w14:paraId="179A8999" w14:textId="3376F986" w:rsidR="00187838" w:rsidRPr="000D6060" w:rsidRDefault="00187838" w:rsidP="00187838">
      <w:pPr>
        <w:rPr>
          <w:b/>
          <w:bCs/>
          <w:szCs w:val="22"/>
        </w:rPr>
      </w:pPr>
      <w:r w:rsidRPr="000D6060">
        <w:rPr>
          <w:b/>
          <w:bCs/>
          <w:szCs w:val="22"/>
        </w:rPr>
        <w:t>Phase 5</w:t>
      </w:r>
      <w:r w:rsidR="0018688B" w:rsidRPr="000D6060">
        <w:rPr>
          <w:b/>
          <w:bCs/>
          <w:szCs w:val="22"/>
        </w:rPr>
        <w:t>.</w:t>
      </w:r>
      <w:r w:rsidRPr="000D6060">
        <w:rPr>
          <w:b/>
          <w:bCs/>
          <w:szCs w:val="22"/>
        </w:rPr>
        <w:t xml:space="preserve"> Reporting</w:t>
      </w:r>
      <w:r w:rsidR="0018688B" w:rsidRPr="000D6060">
        <w:rPr>
          <w:b/>
          <w:bCs/>
          <w:szCs w:val="22"/>
        </w:rPr>
        <w:t>:</w:t>
      </w:r>
      <w:r w:rsidR="000D6060">
        <w:rPr>
          <w:b/>
          <w:bCs/>
          <w:szCs w:val="22"/>
        </w:rPr>
        <w:t xml:space="preserve"> </w:t>
      </w:r>
      <w:r w:rsidRPr="00187838">
        <w:rPr>
          <w:szCs w:val="22"/>
        </w:rPr>
        <w:t xml:space="preserve">From the </w:t>
      </w:r>
      <w:r w:rsidR="00093849" w:rsidRPr="00187838">
        <w:rPr>
          <w:szCs w:val="22"/>
        </w:rPr>
        <w:t>client’s</w:t>
      </w:r>
      <w:r w:rsidRPr="00187838">
        <w:rPr>
          <w:szCs w:val="22"/>
        </w:rPr>
        <w:t xml:space="preserve"> perspective, this is the single most valuable phase of the test. I</w:t>
      </w:r>
      <w:r w:rsidR="00EA691D">
        <w:rPr>
          <w:szCs w:val="22"/>
        </w:rPr>
        <w:t>t</w:t>
      </w:r>
      <w:r w:rsidRPr="00187838">
        <w:rPr>
          <w:szCs w:val="22"/>
        </w:rPr>
        <w:t xml:space="preserve"> is therefore crucial the tester is proficient in presenting the results of the findings in a manner that can help address any weaknesses and patch identified vulnerabilities. The report should include key points such as</w:t>
      </w:r>
      <w:r w:rsidR="00347D86">
        <w:rPr>
          <w:szCs w:val="22"/>
        </w:rPr>
        <w:t xml:space="preserve"> </w:t>
      </w:r>
      <w:r w:rsidR="00347D86">
        <w:rPr>
          <w:szCs w:val="22"/>
        </w:rPr>
        <w:fldChar w:fldCharType="begin"/>
      </w:r>
      <w:r w:rsidR="00E25FFE">
        <w:rPr>
          <w:szCs w:val="22"/>
        </w:rPr>
        <w:instrText xml:space="preserve"> ADDIN ZOTERO_ITEM CSL_CITATION {"citationID":"jEl6nNjX","properties":{"formattedCitation":"[45]","plainCitation":"[45]","noteIndex":0},"citationItems":[{"id":16,"uris":["http://zotero.org/users/10421233/items/I7687CGD"],"itemData":{"id":16,"type":"book","abstract":"The Basics of Hacking and Penetration Testing, Second Edition, serves as an introduction to the steps required to complete a penetration test or perform an ethical hack from beginning to end. The book teaches students how to properly utilize and interpret the results of the modern-day hacking tools required to complete a penetration test. It provides a simple and clean explanation of how to effectively utilize these tools, along with a four-step methodology for conducting a penetration test or hack, thus equipping students with the know-how required to jump start their careers and gain a better understanding of offensive security.Each chapter contains hands-on examples and exercises that are designed to teach learners how to interpret results and utilize those results in later phases. Tool coverage includes: Backtrack Linux, Google reconnaissance, MetaGooFil, dig, Nmap, Nessus, Metasploit, Fast Track Autopwn, Netcat, and Hacker Defender rootkit. This is complemented by PowerPoint slides for use in class.This book is an ideal resource for security consultants, beginning InfoSec professionals, and students. Each chapter contains hands-on examples and exercises that are designed to teach you how to interpret the results and utilize those results in later phases Written by an author who works in the field as a Penetration Tester and who teaches Offensive Security, Penetration Testing, and Ethical Hacking, and Exploitation classes at Dakota State University Utilizes the Kali Linux distribution and focuses on the seminal tools required to complete a penetration test","ISBN":"978-0-12-411641-2","language":"en","note":"Google-Books-ID: 69dEUBJKMiYC","number-of-pages":"223","publisher":"Elsevier","source":"Google Books","title":"The Basics of Hacking and Penetration Testing: Ethical Hacking and Penetration Testing Made Easy","title-short":"The Basics of Hacking and Penetration Testing","author":[{"family":"Engebretson","given":"Patrick"}],"issued":{"date-parts":[["2013",6,24]]}}}],"schema":"https://github.com/citation-style-language/schema/raw/master/csl-citation.json"} </w:instrText>
      </w:r>
      <w:r w:rsidR="00347D86">
        <w:rPr>
          <w:szCs w:val="22"/>
        </w:rPr>
        <w:fldChar w:fldCharType="separate"/>
      </w:r>
      <w:r w:rsidR="00E25FFE" w:rsidRPr="00E25FFE">
        <w:t>[45]</w:t>
      </w:r>
      <w:r w:rsidR="00347D86">
        <w:rPr>
          <w:szCs w:val="22"/>
        </w:rPr>
        <w:fldChar w:fldCharType="end"/>
      </w:r>
      <w:r w:rsidRPr="00187838">
        <w:rPr>
          <w:szCs w:val="22"/>
        </w:rPr>
        <w:t>:</w:t>
      </w:r>
    </w:p>
    <w:p w14:paraId="1E9D7DE3" w14:textId="77777777" w:rsidR="00187838" w:rsidRPr="00187838" w:rsidRDefault="00187838" w:rsidP="00187838">
      <w:pPr>
        <w:rPr>
          <w:szCs w:val="22"/>
        </w:rPr>
      </w:pPr>
    </w:p>
    <w:p w14:paraId="1AF335FF" w14:textId="77777777" w:rsidR="00187838" w:rsidRPr="00187838" w:rsidRDefault="00187838" w:rsidP="00187838">
      <w:pPr>
        <w:rPr>
          <w:szCs w:val="22"/>
        </w:rPr>
      </w:pPr>
      <w:r w:rsidRPr="00187838">
        <w:rPr>
          <w:szCs w:val="22"/>
        </w:rPr>
        <w:t>•</w:t>
      </w:r>
      <w:r w:rsidRPr="00187838">
        <w:rPr>
          <w:szCs w:val="22"/>
        </w:rPr>
        <w:tab/>
        <w:t>Business impact statement</w:t>
      </w:r>
    </w:p>
    <w:p w14:paraId="2314FBD0" w14:textId="4244DC22" w:rsidR="00EA755E" w:rsidRPr="00EA755E" w:rsidRDefault="00187838" w:rsidP="00EA755E">
      <w:pPr>
        <w:rPr>
          <w:szCs w:val="22"/>
        </w:rPr>
      </w:pPr>
      <w:r w:rsidRPr="00187838">
        <w:rPr>
          <w:szCs w:val="22"/>
        </w:rPr>
        <w:t>•</w:t>
      </w:r>
      <w:r w:rsidRPr="00187838">
        <w:rPr>
          <w:szCs w:val="22"/>
        </w:rPr>
        <w:tab/>
        <w:t>Executive summary</w:t>
      </w:r>
    </w:p>
    <w:p w14:paraId="24629CDE" w14:textId="4EFF4198" w:rsidR="00EA755E" w:rsidRDefault="00EA755E" w:rsidP="00187838">
      <w:pPr>
        <w:rPr>
          <w:szCs w:val="22"/>
        </w:rPr>
      </w:pPr>
      <w:r w:rsidRPr="00187838">
        <w:rPr>
          <w:szCs w:val="22"/>
        </w:rPr>
        <w:t>•</w:t>
      </w:r>
      <w:r w:rsidRPr="00187838">
        <w:rPr>
          <w:szCs w:val="22"/>
        </w:rPr>
        <w:tab/>
      </w:r>
      <w:r>
        <w:rPr>
          <w:szCs w:val="22"/>
        </w:rPr>
        <w:t>List of tests performed</w:t>
      </w:r>
    </w:p>
    <w:p w14:paraId="5224925F" w14:textId="1E2FA1E5" w:rsidR="00187838" w:rsidRPr="00187838" w:rsidRDefault="00187838" w:rsidP="00187838">
      <w:pPr>
        <w:rPr>
          <w:szCs w:val="22"/>
        </w:rPr>
      </w:pPr>
      <w:r w:rsidRPr="00187838">
        <w:rPr>
          <w:szCs w:val="22"/>
        </w:rPr>
        <w:t>•</w:t>
      </w:r>
      <w:r w:rsidRPr="00187838">
        <w:rPr>
          <w:szCs w:val="22"/>
        </w:rPr>
        <w:tab/>
        <w:t>Technical risk findings</w:t>
      </w:r>
    </w:p>
    <w:p w14:paraId="6010316F" w14:textId="77777777" w:rsidR="00187838" w:rsidRPr="00187838" w:rsidRDefault="00187838" w:rsidP="00187838">
      <w:pPr>
        <w:rPr>
          <w:szCs w:val="22"/>
        </w:rPr>
      </w:pPr>
      <w:r w:rsidRPr="00187838">
        <w:rPr>
          <w:szCs w:val="22"/>
        </w:rPr>
        <w:t>•</w:t>
      </w:r>
      <w:r w:rsidRPr="00187838">
        <w:rPr>
          <w:szCs w:val="22"/>
        </w:rPr>
        <w:tab/>
        <w:t>Remediations &amp; recommendations</w:t>
      </w:r>
    </w:p>
    <w:p w14:paraId="64B0A601" w14:textId="77777777" w:rsidR="00187838" w:rsidRPr="00187838" w:rsidRDefault="00187838" w:rsidP="00187838">
      <w:pPr>
        <w:rPr>
          <w:szCs w:val="22"/>
        </w:rPr>
      </w:pPr>
    </w:p>
    <w:p w14:paraId="0A967625" w14:textId="77777777" w:rsidR="00370D8A" w:rsidRDefault="00370D8A" w:rsidP="00160379">
      <w:pPr>
        <w:rPr>
          <w:szCs w:val="22"/>
        </w:rPr>
      </w:pPr>
    </w:p>
    <w:p w14:paraId="4C2A2C73" w14:textId="08F823E7" w:rsidR="00370D8A" w:rsidRDefault="00370D8A" w:rsidP="00160379">
      <w:pPr>
        <w:rPr>
          <w:szCs w:val="22"/>
        </w:rPr>
      </w:pPr>
    </w:p>
    <w:p w14:paraId="416ACD9F" w14:textId="1C48EC27" w:rsidR="005E3684" w:rsidRDefault="00A061BF" w:rsidP="005E3684">
      <w:pPr>
        <w:pStyle w:val="Heading1"/>
      </w:pPr>
      <w:bookmarkStart w:id="63" w:name="_Toc134017456"/>
      <w:r>
        <w:t>2.</w:t>
      </w:r>
      <w:r w:rsidR="0064265A">
        <w:t>5</w:t>
      </w:r>
      <w:r>
        <w:t>.</w:t>
      </w:r>
      <w:r w:rsidR="00A40BFB">
        <w:t>4</w:t>
      </w:r>
      <w:r>
        <w:t xml:space="preserve"> Vulnerability Assessment</w:t>
      </w:r>
      <w:r w:rsidR="005E3684">
        <w:t xml:space="preserve"> Process</w:t>
      </w:r>
      <w:bookmarkEnd w:id="63"/>
    </w:p>
    <w:p w14:paraId="62BF7529" w14:textId="515792BC" w:rsidR="00370D8A" w:rsidRDefault="0057553D" w:rsidP="00160379">
      <w:pPr>
        <w:rPr>
          <w:szCs w:val="22"/>
        </w:rPr>
      </w:pPr>
      <w:r>
        <w:t>Although</w:t>
      </w:r>
      <w:r w:rsidR="000D6060">
        <w:t xml:space="preserve"> aspects of a</w:t>
      </w:r>
      <w:r>
        <w:t xml:space="preserve"> vulnerability assessment typically feature within the process of a penetration test, they </w:t>
      </w:r>
      <w:r w:rsidRPr="0057553D">
        <w:t xml:space="preserve">involve a different methodology </w:t>
      </w:r>
      <w:r>
        <w:t xml:space="preserve">&amp; process when performed independently. </w:t>
      </w:r>
      <w:r w:rsidR="00637B32">
        <w:rPr>
          <w:szCs w:val="22"/>
        </w:rPr>
        <w:t>Conducting a vulnerability assessment is de</w:t>
      </w:r>
      <w:r w:rsidR="00F9332F">
        <w:rPr>
          <w:szCs w:val="22"/>
        </w:rPr>
        <w:t>fined</w:t>
      </w:r>
      <w:r w:rsidR="00637B32">
        <w:rPr>
          <w:szCs w:val="22"/>
        </w:rPr>
        <w:t xml:space="preserve"> by</w:t>
      </w:r>
      <w:r w:rsidR="00F9332F">
        <w:rPr>
          <w:szCs w:val="22"/>
        </w:rPr>
        <w:t xml:space="preserve"> the National Cyber Security Centre</w:t>
      </w:r>
      <w:r w:rsidR="00637B32">
        <w:rPr>
          <w:szCs w:val="22"/>
        </w:rPr>
        <w:t xml:space="preserve"> </w:t>
      </w:r>
      <w:r w:rsidR="00F9332F">
        <w:rPr>
          <w:szCs w:val="22"/>
        </w:rPr>
        <w:t>(</w:t>
      </w:r>
      <w:r w:rsidR="00637B32">
        <w:rPr>
          <w:szCs w:val="22"/>
        </w:rPr>
        <w:t>N</w:t>
      </w:r>
      <w:r w:rsidR="00F9332F">
        <w:rPr>
          <w:szCs w:val="22"/>
        </w:rPr>
        <w:t>CSC)</w:t>
      </w:r>
      <w:r w:rsidR="00637B32">
        <w:rPr>
          <w:szCs w:val="22"/>
        </w:rPr>
        <w:t xml:space="preserve"> as the process of</w:t>
      </w:r>
      <w:r w:rsidR="00C27251">
        <w:rPr>
          <w:szCs w:val="22"/>
        </w:rPr>
        <w:t xml:space="preserve"> using automated tools to</w:t>
      </w:r>
      <w:r w:rsidR="00637B32">
        <w:rPr>
          <w:szCs w:val="22"/>
        </w:rPr>
        <w:t xml:space="preserve"> identify defects in a system</w:t>
      </w:r>
      <w:r w:rsidR="0031745F">
        <w:rPr>
          <w:szCs w:val="22"/>
        </w:rPr>
        <w:t>,</w:t>
      </w:r>
      <w:r w:rsidR="00637B32">
        <w:rPr>
          <w:szCs w:val="22"/>
        </w:rPr>
        <w:t xml:space="preserve"> </w:t>
      </w:r>
      <w:r w:rsidR="00C27251">
        <w:rPr>
          <w:szCs w:val="22"/>
        </w:rPr>
        <w:t xml:space="preserve">such as missing patches and outdated software, open/unsecured ports, presence of malware, weak passwords or any other risk to the security of a network. The NCSC </w:t>
      </w:r>
      <w:r w:rsidR="005E3684">
        <w:rPr>
          <w:szCs w:val="22"/>
        </w:rPr>
        <w:t>sets</w:t>
      </w:r>
      <w:r w:rsidR="00C27251">
        <w:rPr>
          <w:szCs w:val="22"/>
        </w:rPr>
        <w:t xml:space="preserve"> </w:t>
      </w:r>
      <w:r w:rsidR="00F9332F">
        <w:rPr>
          <w:szCs w:val="22"/>
        </w:rPr>
        <w:t>a detailed</w:t>
      </w:r>
      <w:r w:rsidR="00C27251">
        <w:rPr>
          <w:szCs w:val="22"/>
        </w:rPr>
        <w:t xml:space="preserve"> process as part of a vulnerability management program that follow</w:t>
      </w:r>
      <w:r w:rsidR="005E3684">
        <w:rPr>
          <w:szCs w:val="22"/>
        </w:rPr>
        <w:t>s the six</w:t>
      </w:r>
      <w:r w:rsidR="00C27251">
        <w:rPr>
          <w:szCs w:val="22"/>
        </w:rPr>
        <w:t xml:space="preserve"> steps</w:t>
      </w:r>
      <w:r w:rsidR="0018688B">
        <w:rPr>
          <w:szCs w:val="22"/>
        </w:rPr>
        <w:t xml:space="preserve"> shown in figure 1</w:t>
      </w:r>
      <w:r w:rsidR="0064265A">
        <w:rPr>
          <w:szCs w:val="22"/>
        </w:rPr>
        <w:t>6</w:t>
      </w:r>
      <w:r w:rsidR="00C27251">
        <w:rPr>
          <w:szCs w:val="22"/>
        </w:rPr>
        <w:t xml:space="preserve"> </w:t>
      </w:r>
      <w:r w:rsidR="00C27251">
        <w:rPr>
          <w:szCs w:val="22"/>
        </w:rPr>
        <w:fldChar w:fldCharType="begin"/>
      </w:r>
      <w:r w:rsidR="00E25FFE">
        <w:rPr>
          <w:szCs w:val="22"/>
        </w:rPr>
        <w:instrText xml:space="preserve"> ADDIN ZOTERO_ITEM CSL_CITATION {"citationID":"ml7ChGw7","properties":{"formattedCitation":"[49]","plainCitation":"[49]","noteIndex":0},"citationItems":[{"id":209,"uris":["http://zotero.org/users/10421233/items/5DA5WHHM"],"itemData":{"id":209,"type":"webpage","abstract":"Advice on the choice, implementation and use of automated vulnerability scanning tools for organisations of all sizes.","language":"en","title":"Vulnerability Scanning Tools and Services","URL":"https://www.ncsc.gov.uk/guidance/vulnerability-scanning-tools-and-services","accessed":{"date-parts":[["2023",1,20]]}}}],"schema":"https://github.com/citation-style-language/schema/raw/master/csl-citation.json"} </w:instrText>
      </w:r>
      <w:r w:rsidR="00C27251">
        <w:rPr>
          <w:szCs w:val="22"/>
        </w:rPr>
        <w:fldChar w:fldCharType="separate"/>
      </w:r>
      <w:r w:rsidR="00E25FFE" w:rsidRPr="00E25FFE">
        <w:t>[49]</w:t>
      </w:r>
      <w:r w:rsidR="00C27251">
        <w:rPr>
          <w:szCs w:val="22"/>
        </w:rPr>
        <w:fldChar w:fldCharType="end"/>
      </w:r>
      <w:r w:rsidR="00C27251">
        <w:rPr>
          <w:szCs w:val="22"/>
        </w:rPr>
        <w:t>:</w:t>
      </w:r>
    </w:p>
    <w:p w14:paraId="7E96223E" w14:textId="60AC8EFF" w:rsidR="00637B32" w:rsidRDefault="00637B32" w:rsidP="00160379">
      <w:pPr>
        <w:rPr>
          <w:szCs w:val="22"/>
        </w:rPr>
      </w:pPr>
    </w:p>
    <w:p w14:paraId="12FAE0B1" w14:textId="77777777" w:rsidR="00BB4570" w:rsidRDefault="009C5DAB" w:rsidP="00BB4570">
      <w:pPr>
        <w:keepNext/>
      </w:pPr>
      <w:r>
        <w:rPr>
          <w:noProof/>
          <w:szCs w:val="22"/>
          <w14:ligatures w14:val="standardContextual"/>
        </w:rPr>
        <w:lastRenderedPageBreak/>
        <w:drawing>
          <wp:inline distT="0" distB="0" distL="0" distR="0" wp14:anchorId="3E50BB74" wp14:editId="7397B222">
            <wp:extent cx="5486400" cy="3200400"/>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56F6AAD2" w14:textId="23013E14" w:rsidR="00637B32" w:rsidRDefault="00BB4570" w:rsidP="00BB4570">
      <w:pPr>
        <w:pStyle w:val="Caption"/>
      </w:pPr>
      <w:bookmarkStart w:id="64" w:name="_Toc133696710"/>
      <w:r>
        <w:t xml:space="preserve">Figure </w:t>
      </w:r>
      <w:fldSimple w:instr=" SEQ Figure \* ARABIC ">
        <w:r w:rsidR="00A466DA">
          <w:rPr>
            <w:noProof/>
          </w:rPr>
          <w:t>16</w:t>
        </w:r>
      </w:fldSimple>
      <w:r>
        <w:t xml:space="preserve"> NCSC Vulnerability </w:t>
      </w:r>
      <w:r w:rsidR="00F9332F">
        <w:t>assessment</w:t>
      </w:r>
      <w:r>
        <w:t xml:space="preserve"> </w:t>
      </w:r>
      <w:r w:rsidR="00F9332F">
        <w:t>management program</w:t>
      </w:r>
      <w:r>
        <w:t xml:space="preserve">, adapted from </w:t>
      </w:r>
      <w:r>
        <w:fldChar w:fldCharType="begin"/>
      </w:r>
      <w:r w:rsidR="00E25FFE">
        <w:instrText xml:space="preserve"> ADDIN ZOTERO_ITEM CSL_CITATION {"citationID":"uqtoyUSt","properties":{"formattedCitation":"[49]","plainCitation":"[49]","noteIndex":0},"citationItems":[{"id":209,"uris":["http://zotero.org/users/10421233/items/5DA5WHHM"],"itemData":{"id":209,"type":"webpage","abstract":"Advice on the choice, implementation and use of automated vulnerability scanning tools for organisations of all sizes.","language":"en","title":"Vulnerability Scanning Tools and Services","URL":"https://www.ncsc.gov.uk/guidance/vulnerability-scanning-tools-and-services","accessed":{"date-parts":[["2023",1,20]]}}}],"schema":"https://github.com/citation-style-language/schema/raw/master/csl-citation.json"} </w:instrText>
      </w:r>
      <w:r>
        <w:fldChar w:fldCharType="separate"/>
      </w:r>
      <w:r w:rsidR="00E25FFE" w:rsidRPr="00E25FFE">
        <w:t>[49]</w:t>
      </w:r>
      <w:bookmarkEnd w:id="64"/>
      <w:r>
        <w:fldChar w:fldCharType="end"/>
      </w:r>
    </w:p>
    <w:p w14:paraId="79351830" w14:textId="3A859940" w:rsidR="00BB4570" w:rsidRDefault="00BB4570" w:rsidP="00BB4570">
      <w:pPr>
        <w:rPr>
          <w:szCs w:val="22"/>
        </w:rPr>
      </w:pPr>
    </w:p>
    <w:p w14:paraId="07FC8767" w14:textId="010FEFE9" w:rsidR="000D6060" w:rsidRDefault="00063040" w:rsidP="00BB4570">
      <w:pPr>
        <w:rPr>
          <w:szCs w:val="22"/>
        </w:rPr>
      </w:pPr>
      <w:r>
        <w:rPr>
          <w:szCs w:val="22"/>
        </w:rPr>
        <w:t xml:space="preserve">Independent of a </w:t>
      </w:r>
      <w:r>
        <w:t>management program,</w:t>
      </w:r>
      <w:r>
        <w:rPr>
          <w:szCs w:val="22"/>
        </w:rPr>
        <w:t xml:space="preserve"> t</w:t>
      </w:r>
      <w:r w:rsidR="00F9332F">
        <w:rPr>
          <w:szCs w:val="22"/>
        </w:rPr>
        <w:t>he work of authors Shah and Mehtre offer a broad, four-step process to the vulnerability assessment</w:t>
      </w:r>
      <w:r w:rsidR="00B46FEF">
        <w:rPr>
          <w:szCs w:val="22"/>
        </w:rPr>
        <w:t xml:space="preserve"> </w:t>
      </w:r>
      <w:r w:rsidR="00F9332F">
        <w:rPr>
          <w:szCs w:val="22"/>
        </w:rPr>
        <w:t>as illustrated in figure 1</w:t>
      </w:r>
      <w:r w:rsidR="0064265A">
        <w:rPr>
          <w:szCs w:val="22"/>
        </w:rPr>
        <w:t>7</w:t>
      </w:r>
      <w:r w:rsidR="00F9332F">
        <w:rPr>
          <w:szCs w:val="22"/>
        </w:rPr>
        <w:t>:</w:t>
      </w:r>
    </w:p>
    <w:p w14:paraId="59DC8057" w14:textId="77777777" w:rsidR="00C9344F" w:rsidRDefault="00C9344F" w:rsidP="00BB4570">
      <w:pPr>
        <w:rPr>
          <w:szCs w:val="22"/>
        </w:rPr>
      </w:pPr>
    </w:p>
    <w:p w14:paraId="01121093" w14:textId="77777777" w:rsidR="00907306" w:rsidRDefault="00C9344F" w:rsidP="00907306">
      <w:pPr>
        <w:keepNext/>
      </w:pPr>
      <w:r>
        <w:rPr>
          <w:noProof/>
          <w:szCs w:val="22"/>
          <w14:ligatures w14:val="standardContextual"/>
        </w:rPr>
        <w:drawing>
          <wp:inline distT="0" distB="0" distL="0" distR="0" wp14:anchorId="36AA3117" wp14:editId="133C4C5C">
            <wp:extent cx="5486400" cy="1336848"/>
            <wp:effectExtent l="19050" t="0" r="38100" b="0"/>
            <wp:docPr id="108686813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p w14:paraId="1F684F47" w14:textId="4E9F2007" w:rsidR="00F9332F" w:rsidRDefault="00907306" w:rsidP="00907306">
      <w:pPr>
        <w:pStyle w:val="Caption"/>
      </w:pPr>
      <w:bookmarkStart w:id="65" w:name="_Toc133696711"/>
      <w:r>
        <w:t xml:space="preserve">Figure </w:t>
      </w:r>
      <w:fldSimple w:instr=" SEQ Figure \* ARABIC ">
        <w:r w:rsidR="00A466DA">
          <w:rPr>
            <w:noProof/>
          </w:rPr>
          <w:t>17</w:t>
        </w:r>
      </w:fldSimple>
      <w:r>
        <w:t xml:space="preserve">, Vulnerability </w:t>
      </w:r>
      <w:r w:rsidR="00D42321">
        <w:t>assessment</w:t>
      </w:r>
      <w:r>
        <w:t xml:space="preserve"> steps, adapted from </w:t>
      </w:r>
      <w:r w:rsidR="00D42321">
        <w:fldChar w:fldCharType="begin"/>
      </w:r>
      <w:r w:rsidR="00D42321">
        <w:instrText xml:space="preserve"> ADDIN ZOTERO_ITEM CSL_CITATION {"citationID":"fSeRgqLo","properties":{"formattedCitation":"[41]","plainCitation":"[41]","noteIndex":0},"citationItems":[{"id":229,"uris":["http://zotero.org/users/10421233/items/KGI7AQKX"],"itemData":{"id":229,"type":"article-journal","abstract":"All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D42321">
        <w:fldChar w:fldCharType="separate"/>
      </w:r>
      <w:r w:rsidR="00D42321" w:rsidRPr="00D42321">
        <w:t>[41]</w:t>
      </w:r>
      <w:bookmarkEnd w:id="65"/>
      <w:r w:rsidR="00D42321">
        <w:fldChar w:fldCharType="end"/>
      </w:r>
    </w:p>
    <w:p w14:paraId="3A23D708" w14:textId="77777777" w:rsidR="00907306" w:rsidRPr="00907306" w:rsidRDefault="00907306" w:rsidP="00907306"/>
    <w:p w14:paraId="37B86417" w14:textId="529352A4" w:rsidR="00B46FEF" w:rsidRDefault="004D3CCB" w:rsidP="00B46FEF">
      <w:pPr>
        <w:rPr>
          <w:szCs w:val="22"/>
        </w:rPr>
      </w:pPr>
      <w:r>
        <w:rPr>
          <w:b/>
          <w:bCs/>
          <w:szCs w:val="22"/>
        </w:rPr>
        <w:t>Target</w:t>
      </w:r>
      <w:r w:rsidR="000D6060" w:rsidRPr="000D6060">
        <w:rPr>
          <w:b/>
          <w:bCs/>
          <w:szCs w:val="22"/>
        </w:rPr>
        <w:t xml:space="preserve"> Discovery:</w:t>
      </w:r>
      <w:r w:rsidR="000D6060">
        <w:rPr>
          <w:szCs w:val="22"/>
        </w:rPr>
        <w:t xml:space="preserve"> </w:t>
      </w:r>
      <w:r w:rsidR="00B46FEF">
        <w:rPr>
          <w:szCs w:val="22"/>
        </w:rPr>
        <w:t>Similar to the reconnaissance stage of a pen test, t</w:t>
      </w:r>
      <w:r w:rsidR="00447977">
        <w:rPr>
          <w:szCs w:val="22"/>
        </w:rPr>
        <w:t xml:space="preserve">he </w:t>
      </w:r>
      <w:r w:rsidR="00F5645B">
        <w:rPr>
          <w:szCs w:val="22"/>
        </w:rPr>
        <w:t xml:space="preserve">initial stage </w:t>
      </w:r>
      <w:r w:rsidR="00BE6D97">
        <w:rPr>
          <w:szCs w:val="22"/>
        </w:rPr>
        <w:t>of</w:t>
      </w:r>
      <w:r w:rsidR="00F5645B">
        <w:rPr>
          <w:szCs w:val="22"/>
        </w:rPr>
        <w:t xml:space="preserve"> the vulnerability assessment process</w:t>
      </w:r>
      <w:r w:rsidR="00B46FEF">
        <w:rPr>
          <w:szCs w:val="22"/>
        </w:rPr>
        <w:t xml:space="preserve"> described by</w:t>
      </w:r>
      <w:r w:rsidR="00F5645B">
        <w:rPr>
          <w:szCs w:val="22"/>
        </w:rPr>
        <w:t xml:space="preserve"> </w:t>
      </w:r>
      <w:r w:rsidR="00B46FEF" w:rsidRPr="0058003C">
        <w:rPr>
          <w:szCs w:val="22"/>
        </w:rPr>
        <w:t>Shah and Mehtre propose creating a</w:t>
      </w:r>
      <w:r w:rsidR="00B46FEF">
        <w:rPr>
          <w:szCs w:val="22"/>
        </w:rPr>
        <w:t>n</w:t>
      </w:r>
      <w:r w:rsidR="00B46FEF" w:rsidRPr="0058003C">
        <w:rPr>
          <w:szCs w:val="22"/>
        </w:rPr>
        <w:t xml:space="preserve"> image of the target infrastructure. By constructing an expected topology based on the assets that have been discovered, this approach can enhance the assessment process </w:t>
      </w:r>
      <w:r w:rsidR="00B46FEF">
        <w:rPr>
          <w:szCs w:val="22"/>
        </w:rPr>
        <w:t>by improving the decision making</w:t>
      </w:r>
      <w:r w:rsidR="00B35742">
        <w:rPr>
          <w:szCs w:val="22"/>
        </w:rPr>
        <w:t>. To</w:t>
      </w:r>
      <w:r w:rsidR="003D624D">
        <w:rPr>
          <w:szCs w:val="22"/>
        </w:rPr>
        <w:t xml:space="preserve"> form the network image, information is gathered on the following</w:t>
      </w:r>
      <w:r w:rsidR="00B46FEF">
        <w:rPr>
          <w:szCs w:val="22"/>
        </w:rPr>
        <w:t xml:space="preserve"> </w:t>
      </w:r>
      <w:r w:rsidR="00B46FEF">
        <w:rPr>
          <w:szCs w:val="22"/>
        </w:rPr>
        <w:fldChar w:fldCharType="begin"/>
      </w:r>
      <w:r w:rsidR="00E25FFE">
        <w:rPr>
          <w:szCs w:val="22"/>
        </w:rPr>
        <w:instrText xml:space="preserve"> ADDIN ZOTERO_ITEM CSL_CITATION {"citationID":"qiwfSflp","properties":{"formattedCitation":"[41]","plainCitation":"[41]","noteIndex":0},"citationItems":[{"id":229,"uris":["http://zotero.org/users/10421233/items/KGI7AQKX"],"itemData":{"id":229,"type":"article-journal","abstract":"All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B46FEF">
        <w:rPr>
          <w:szCs w:val="22"/>
        </w:rPr>
        <w:fldChar w:fldCharType="separate"/>
      </w:r>
      <w:r w:rsidR="00E25FFE" w:rsidRPr="00E25FFE">
        <w:t>[41]</w:t>
      </w:r>
      <w:r w:rsidR="00B46FEF">
        <w:rPr>
          <w:szCs w:val="22"/>
        </w:rPr>
        <w:fldChar w:fldCharType="end"/>
      </w:r>
      <w:r w:rsidR="003D624D">
        <w:rPr>
          <w:szCs w:val="22"/>
        </w:rPr>
        <w:t>:</w:t>
      </w:r>
    </w:p>
    <w:p w14:paraId="5BA76DCE" w14:textId="37E493FB" w:rsidR="00E35A7C" w:rsidRPr="00E35A7C" w:rsidRDefault="00E35A7C" w:rsidP="00E35A7C">
      <w:pPr>
        <w:rPr>
          <w:szCs w:val="22"/>
        </w:rPr>
      </w:pPr>
    </w:p>
    <w:p w14:paraId="412C51AD" w14:textId="1A752758" w:rsidR="00E35A7C" w:rsidRPr="00E35A7C" w:rsidRDefault="00E35A7C" w:rsidP="00E35A7C">
      <w:pPr>
        <w:rPr>
          <w:szCs w:val="22"/>
        </w:rPr>
      </w:pPr>
      <w:r w:rsidRPr="00E35A7C">
        <w:rPr>
          <w:szCs w:val="22"/>
        </w:rPr>
        <w:t>•</w:t>
      </w:r>
      <w:r w:rsidRPr="00E35A7C">
        <w:rPr>
          <w:szCs w:val="22"/>
        </w:rPr>
        <w:tab/>
        <w:t>Network</w:t>
      </w:r>
      <w:r w:rsidR="003D624D">
        <w:rPr>
          <w:szCs w:val="22"/>
        </w:rPr>
        <w:t>s</w:t>
      </w:r>
    </w:p>
    <w:p w14:paraId="5C462B85" w14:textId="213F5A4D" w:rsidR="00E35A7C" w:rsidRPr="00E35A7C" w:rsidRDefault="00E35A7C" w:rsidP="00E35A7C">
      <w:pPr>
        <w:rPr>
          <w:szCs w:val="22"/>
        </w:rPr>
      </w:pPr>
      <w:r w:rsidRPr="00E35A7C">
        <w:rPr>
          <w:szCs w:val="22"/>
        </w:rPr>
        <w:t>•</w:t>
      </w:r>
      <w:r w:rsidRPr="00E35A7C">
        <w:rPr>
          <w:szCs w:val="22"/>
        </w:rPr>
        <w:tab/>
      </w:r>
      <w:r w:rsidR="003D624D">
        <w:rPr>
          <w:szCs w:val="22"/>
        </w:rPr>
        <w:t>sub-systems</w:t>
      </w:r>
    </w:p>
    <w:p w14:paraId="0B0066B6" w14:textId="359808D9" w:rsidR="00E35A7C" w:rsidRPr="00E35A7C" w:rsidRDefault="00E35A7C" w:rsidP="00E35A7C">
      <w:pPr>
        <w:rPr>
          <w:szCs w:val="22"/>
        </w:rPr>
      </w:pPr>
      <w:r w:rsidRPr="00E35A7C">
        <w:rPr>
          <w:szCs w:val="22"/>
        </w:rPr>
        <w:t>•</w:t>
      </w:r>
      <w:r w:rsidRPr="00E35A7C">
        <w:rPr>
          <w:szCs w:val="22"/>
        </w:rPr>
        <w:tab/>
      </w:r>
      <w:r w:rsidR="003D624D">
        <w:rPr>
          <w:szCs w:val="22"/>
        </w:rPr>
        <w:t xml:space="preserve">Communication </w:t>
      </w:r>
      <w:r w:rsidR="0064265A">
        <w:rPr>
          <w:szCs w:val="22"/>
        </w:rPr>
        <w:t>infrastructure</w:t>
      </w:r>
    </w:p>
    <w:p w14:paraId="2970FBFB" w14:textId="0DB3633C" w:rsidR="00E35A7C" w:rsidRPr="00E35A7C" w:rsidRDefault="00E35A7C" w:rsidP="00E35A7C">
      <w:pPr>
        <w:rPr>
          <w:szCs w:val="22"/>
        </w:rPr>
      </w:pPr>
      <w:r w:rsidRPr="00E35A7C">
        <w:rPr>
          <w:szCs w:val="22"/>
        </w:rPr>
        <w:t>•</w:t>
      </w:r>
      <w:r w:rsidRPr="00E35A7C">
        <w:rPr>
          <w:szCs w:val="22"/>
        </w:rPr>
        <w:tab/>
      </w:r>
      <w:r w:rsidR="003D624D">
        <w:rPr>
          <w:szCs w:val="22"/>
        </w:rPr>
        <w:t>System resources</w:t>
      </w:r>
    </w:p>
    <w:p w14:paraId="6E7F97EF" w14:textId="47B96AEB" w:rsidR="00E35A7C" w:rsidRPr="00E35A7C" w:rsidRDefault="00E35A7C" w:rsidP="00E35A7C">
      <w:pPr>
        <w:rPr>
          <w:szCs w:val="22"/>
        </w:rPr>
      </w:pPr>
      <w:r w:rsidRPr="00E35A7C">
        <w:rPr>
          <w:szCs w:val="22"/>
        </w:rPr>
        <w:lastRenderedPageBreak/>
        <w:t>•</w:t>
      </w:r>
      <w:r w:rsidRPr="00E35A7C">
        <w:rPr>
          <w:szCs w:val="22"/>
        </w:rPr>
        <w:tab/>
      </w:r>
      <w:r w:rsidR="003D624D">
        <w:rPr>
          <w:szCs w:val="22"/>
        </w:rPr>
        <w:t>Technologies adopted/present</w:t>
      </w:r>
    </w:p>
    <w:p w14:paraId="32550CAF" w14:textId="2D428867" w:rsidR="00447977" w:rsidRPr="00447977" w:rsidRDefault="00E35A7C" w:rsidP="00E35A7C">
      <w:pPr>
        <w:rPr>
          <w:szCs w:val="22"/>
        </w:rPr>
      </w:pPr>
      <w:r w:rsidRPr="00E35A7C">
        <w:rPr>
          <w:szCs w:val="22"/>
        </w:rPr>
        <w:t>•</w:t>
      </w:r>
      <w:r w:rsidRPr="00E35A7C">
        <w:rPr>
          <w:szCs w:val="22"/>
        </w:rPr>
        <w:tab/>
      </w:r>
      <w:r w:rsidR="003D624D">
        <w:rPr>
          <w:szCs w:val="22"/>
        </w:rPr>
        <w:t>Applications</w:t>
      </w:r>
    </w:p>
    <w:p w14:paraId="28BACC7E" w14:textId="77777777" w:rsidR="00F9332F" w:rsidRDefault="00F9332F" w:rsidP="00BB4570">
      <w:pPr>
        <w:rPr>
          <w:szCs w:val="22"/>
        </w:rPr>
      </w:pPr>
    </w:p>
    <w:p w14:paraId="31005A6D" w14:textId="46C3B41D" w:rsidR="000D6060" w:rsidRDefault="00F9332F" w:rsidP="00BB4570">
      <w:pPr>
        <w:rPr>
          <w:szCs w:val="22"/>
        </w:rPr>
      </w:pPr>
      <w:r>
        <w:rPr>
          <w:b/>
          <w:bCs/>
          <w:szCs w:val="22"/>
        </w:rPr>
        <w:t>Scanning</w:t>
      </w:r>
      <w:r w:rsidR="000D6060">
        <w:rPr>
          <w:b/>
          <w:bCs/>
          <w:szCs w:val="22"/>
        </w:rPr>
        <w:t xml:space="preserve">: </w:t>
      </w:r>
      <w:r w:rsidR="00B35742">
        <w:rPr>
          <w:szCs w:val="22"/>
        </w:rPr>
        <w:t>With an estimated image of the network,</w:t>
      </w:r>
      <w:r w:rsidR="0058003C">
        <w:rPr>
          <w:szCs w:val="22"/>
        </w:rPr>
        <w:t xml:space="preserve"> the process can perform a scan of the system either in </w:t>
      </w:r>
      <w:r w:rsidR="00373802">
        <w:rPr>
          <w:szCs w:val="22"/>
        </w:rPr>
        <w:t>its</w:t>
      </w:r>
      <w:r w:rsidR="0058003C">
        <w:rPr>
          <w:szCs w:val="22"/>
        </w:rPr>
        <w:t xml:space="preserve"> entirety or in its chosen target area</w:t>
      </w:r>
      <w:r w:rsidR="00373802">
        <w:rPr>
          <w:szCs w:val="22"/>
        </w:rPr>
        <w:t xml:space="preserve">. This involves the use of automated scanning tools to </w:t>
      </w:r>
      <w:r w:rsidR="00B35742">
        <w:rPr>
          <w:szCs w:val="22"/>
        </w:rPr>
        <w:t>identify</w:t>
      </w:r>
      <w:r w:rsidR="00373802">
        <w:rPr>
          <w:szCs w:val="22"/>
        </w:rPr>
        <w:t xml:space="preserve"> defect</w:t>
      </w:r>
      <w:r w:rsidR="00B35742">
        <w:rPr>
          <w:szCs w:val="22"/>
        </w:rPr>
        <w:t>s</w:t>
      </w:r>
      <w:r w:rsidR="00373802">
        <w:rPr>
          <w:szCs w:val="22"/>
        </w:rPr>
        <w:t xml:space="preserve"> that can present a potential vulnerability. Shah &amp; Mehtre list some of these defects as follows </w:t>
      </w:r>
      <w:r w:rsidR="00373802">
        <w:rPr>
          <w:szCs w:val="22"/>
        </w:rPr>
        <w:fldChar w:fldCharType="begin"/>
      </w:r>
      <w:r w:rsidR="00E25FFE">
        <w:rPr>
          <w:szCs w:val="22"/>
        </w:rPr>
        <w:instrText xml:space="preserve"> ADDIN ZOTERO_ITEM CSL_CITATION {"citationID":"KIaYgwal","properties":{"formattedCitation":"[41]","plainCitation":"[41]","noteIndex":0},"citationItems":[{"id":229,"uris":["http://zotero.org/users/10421233/items/KGI7AQKX"],"itemData":{"id":229,"type":"article-journal","abstract":"All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373802">
        <w:rPr>
          <w:szCs w:val="22"/>
        </w:rPr>
        <w:fldChar w:fldCharType="separate"/>
      </w:r>
      <w:r w:rsidR="00E25FFE" w:rsidRPr="00E25FFE">
        <w:t>[41]</w:t>
      </w:r>
      <w:r w:rsidR="00373802">
        <w:rPr>
          <w:szCs w:val="22"/>
        </w:rPr>
        <w:fldChar w:fldCharType="end"/>
      </w:r>
      <w:r w:rsidR="00373802">
        <w:rPr>
          <w:szCs w:val="22"/>
        </w:rPr>
        <w:t>:</w:t>
      </w:r>
    </w:p>
    <w:p w14:paraId="1D3D54AD" w14:textId="77777777" w:rsidR="00373802" w:rsidRDefault="00373802" w:rsidP="00BB4570">
      <w:pPr>
        <w:rPr>
          <w:szCs w:val="22"/>
        </w:rPr>
      </w:pPr>
    </w:p>
    <w:p w14:paraId="666DCC8A" w14:textId="64AE3F5A" w:rsidR="00373802" w:rsidRDefault="00373802" w:rsidP="00373802">
      <w:pPr>
        <w:pStyle w:val="ListParagraph"/>
        <w:numPr>
          <w:ilvl w:val="0"/>
          <w:numId w:val="41"/>
        </w:numPr>
        <w:rPr>
          <w:szCs w:val="22"/>
        </w:rPr>
      </w:pPr>
      <w:r>
        <w:rPr>
          <w:szCs w:val="22"/>
        </w:rPr>
        <w:t>Unwanted or unnecessary services</w:t>
      </w:r>
    </w:p>
    <w:p w14:paraId="10783B0C" w14:textId="13EA15F6" w:rsidR="00373802" w:rsidRDefault="00373802" w:rsidP="00373802">
      <w:pPr>
        <w:pStyle w:val="ListParagraph"/>
        <w:numPr>
          <w:ilvl w:val="0"/>
          <w:numId w:val="41"/>
        </w:numPr>
        <w:rPr>
          <w:szCs w:val="22"/>
        </w:rPr>
      </w:pPr>
      <w:r>
        <w:rPr>
          <w:szCs w:val="22"/>
        </w:rPr>
        <w:t>Open ports</w:t>
      </w:r>
    </w:p>
    <w:p w14:paraId="76AEDF14" w14:textId="2FA205A6" w:rsidR="00373802" w:rsidRDefault="00373802" w:rsidP="00373802">
      <w:pPr>
        <w:pStyle w:val="ListParagraph"/>
        <w:numPr>
          <w:ilvl w:val="0"/>
          <w:numId w:val="41"/>
        </w:numPr>
        <w:rPr>
          <w:szCs w:val="22"/>
        </w:rPr>
      </w:pPr>
      <w:r>
        <w:rPr>
          <w:szCs w:val="22"/>
        </w:rPr>
        <w:t>Weak passwords</w:t>
      </w:r>
    </w:p>
    <w:p w14:paraId="50B43754" w14:textId="75670365" w:rsidR="00373802" w:rsidRDefault="00373802" w:rsidP="00373802">
      <w:pPr>
        <w:pStyle w:val="ListParagraph"/>
        <w:numPr>
          <w:ilvl w:val="0"/>
          <w:numId w:val="41"/>
        </w:numPr>
        <w:rPr>
          <w:szCs w:val="22"/>
        </w:rPr>
      </w:pPr>
      <w:r>
        <w:rPr>
          <w:szCs w:val="22"/>
        </w:rPr>
        <w:t>Weak ciphers</w:t>
      </w:r>
    </w:p>
    <w:p w14:paraId="197A98B8" w14:textId="3B8DC31F" w:rsidR="00373802" w:rsidRDefault="00373802" w:rsidP="00373802">
      <w:pPr>
        <w:pStyle w:val="ListParagraph"/>
        <w:numPr>
          <w:ilvl w:val="0"/>
          <w:numId w:val="41"/>
        </w:numPr>
        <w:rPr>
          <w:szCs w:val="22"/>
        </w:rPr>
      </w:pPr>
      <w:r>
        <w:rPr>
          <w:szCs w:val="22"/>
        </w:rPr>
        <w:t>Remote connections</w:t>
      </w:r>
    </w:p>
    <w:p w14:paraId="4AA3C74F" w14:textId="77777777" w:rsidR="00063040" w:rsidRDefault="00063040" w:rsidP="00063040">
      <w:pPr>
        <w:pStyle w:val="ListParagraph"/>
        <w:rPr>
          <w:szCs w:val="22"/>
        </w:rPr>
      </w:pPr>
    </w:p>
    <w:p w14:paraId="728229FE" w14:textId="5F7B66D4" w:rsidR="00373802" w:rsidRDefault="00B4653A" w:rsidP="00373802">
      <w:pPr>
        <w:rPr>
          <w:szCs w:val="22"/>
        </w:rPr>
      </w:pPr>
      <w:r>
        <w:rPr>
          <w:szCs w:val="22"/>
        </w:rPr>
        <w:t xml:space="preserve">The authors state several </w:t>
      </w:r>
      <w:r w:rsidR="003E404A">
        <w:rPr>
          <w:szCs w:val="22"/>
        </w:rPr>
        <w:t>features of</w:t>
      </w:r>
      <w:r>
        <w:rPr>
          <w:szCs w:val="22"/>
        </w:rPr>
        <w:t xml:space="preserve"> the automated tools that can</w:t>
      </w:r>
      <w:r w:rsidR="00063040">
        <w:rPr>
          <w:szCs w:val="22"/>
        </w:rPr>
        <w:t xml:space="preserve"> help form an inventory of assets and identify their vulnerabilities. The three most prominent method</w:t>
      </w:r>
      <w:r>
        <w:rPr>
          <w:szCs w:val="22"/>
        </w:rPr>
        <w:t xml:space="preserve"> </w:t>
      </w:r>
      <w:r w:rsidR="00063040">
        <w:rPr>
          <w:szCs w:val="22"/>
        </w:rPr>
        <w:t>are</w:t>
      </w:r>
      <w:r>
        <w:rPr>
          <w:szCs w:val="22"/>
        </w:rPr>
        <w:t xml:space="preserve"> categorised as</w:t>
      </w:r>
      <w:r w:rsidR="00063040">
        <w:rPr>
          <w:szCs w:val="22"/>
        </w:rPr>
        <w:t xml:space="preserve"> follows </w:t>
      </w:r>
      <w:r w:rsidR="00063040">
        <w:rPr>
          <w:szCs w:val="22"/>
        </w:rPr>
        <w:fldChar w:fldCharType="begin"/>
      </w:r>
      <w:r w:rsidR="00E25FFE">
        <w:rPr>
          <w:szCs w:val="22"/>
        </w:rPr>
        <w:instrText xml:space="preserve"> ADDIN ZOTERO_ITEM CSL_CITATION {"citationID":"lB7lv2Wv","properties":{"formattedCitation":"[41]","plainCitation":"[41]","noteIndex":0},"citationItems":[{"id":229,"uris":["http://zotero.org/users/10421233/items/KGI7AQKX"],"itemData":{"id":229,"type":"article-journal","abstract":"All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063040">
        <w:rPr>
          <w:szCs w:val="22"/>
        </w:rPr>
        <w:fldChar w:fldCharType="separate"/>
      </w:r>
      <w:r w:rsidR="00E25FFE" w:rsidRPr="00E25FFE">
        <w:t>[41]</w:t>
      </w:r>
      <w:r w:rsidR="00063040">
        <w:rPr>
          <w:szCs w:val="22"/>
        </w:rPr>
        <w:fldChar w:fldCharType="end"/>
      </w:r>
      <w:r>
        <w:rPr>
          <w:szCs w:val="22"/>
        </w:rPr>
        <w:t>:</w:t>
      </w:r>
    </w:p>
    <w:p w14:paraId="47DF8A05" w14:textId="77777777" w:rsidR="003E404A" w:rsidRDefault="003E404A" w:rsidP="00373802">
      <w:pPr>
        <w:rPr>
          <w:szCs w:val="22"/>
        </w:rPr>
      </w:pPr>
    </w:p>
    <w:p w14:paraId="6969C2F8" w14:textId="7C6734CF" w:rsidR="00B4653A" w:rsidRDefault="00B4653A" w:rsidP="00B4653A">
      <w:pPr>
        <w:pStyle w:val="ListParagraph"/>
        <w:numPr>
          <w:ilvl w:val="0"/>
          <w:numId w:val="42"/>
        </w:numPr>
        <w:rPr>
          <w:szCs w:val="22"/>
        </w:rPr>
      </w:pPr>
      <w:r>
        <w:rPr>
          <w:szCs w:val="22"/>
        </w:rPr>
        <w:t>Port scanning to detect open ports in the hosts</w:t>
      </w:r>
      <w:r w:rsidR="001F72C0">
        <w:rPr>
          <w:szCs w:val="22"/>
        </w:rPr>
        <w:t xml:space="preserve"> by sending TCP_SYN packets. The response of either an ACK or an RST will determine whether the port is open or closed respectively, with a timeout suggesting the host may be behind a firewall. This method can identify which services are running on the target.</w:t>
      </w:r>
    </w:p>
    <w:p w14:paraId="16EC8805" w14:textId="3FB7A2A0" w:rsidR="00373802" w:rsidRDefault="00B4653A" w:rsidP="00B5499F">
      <w:pPr>
        <w:pStyle w:val="ListParagraph"/>
        <w:numPr>
          <w:ilvl w:val="0"/>
          <w:numId w:val="42"/>
        </w:numPr>
        <w:rPr>
          <w:szCs w:val="22"/>
        </w:rPr>
      </w:pPr>
      <w:r w:rsidRPr="00063040">
        <w:rPr>
          <w:szCs w:val="22"/>
        </w:rPr>
        <w:t xml:space="preserve">Network scanning that </w:t>
      </w:r>
      <w:r w:rsidR="001F72C0" w:rsidRPr="00063040">
        <w:rPr>
          <w:szCs w:val="22"/>
        </w:rPr>
        <w:t>identif</w:t>
      </w:r>
      <w:r w:rsidR="00063040" w:rsidRPr="00063040">
        <w:rPr>
          <w:szCs w:val="22"/>
        </w:rPr>
        <w:t>ies the hosts, devices &amp; target</w:t>
      </w:r>
      <w:r w:rsidR="001F72C0" w:rsidRPr="00063040">
        <w:rPr>
          <w:szCs w:val="22"/>
        </w:rPr>
        <w:t xml:space="preserve"> </w:t>
      </w:r>
      <w:r w:rsidR="00063040" w:rsidRPr="00063040">
        <w:rPr>
          <w:szCs w:val="22"/>
        </w:rPr>
        <w:t>IP</w:t>
      </w:r>
      <w:r w:rsidR="001F72C0" w:rsidRPr="00063040">
        <w:rPr>
          <w:szCs w:val="22"/>
        </w:rPr>
        <w:t xml:space="preserve"> addresses</w:t>
      </w:r>
      <w:r w:rsidR="00063040">
        <w:rPr>
          <w:szCs w:val="22"/>
        </w:rPr>
        <w:t>. This information can help form an inventory of assets and a more accurate network topology than the initial network image.</w:t>
      </w:r>
    </w:p>
    <w:p w14:paraId="6536FF36" w14:textId="52F94765" w:rsidR="00063040" w:rsidRPr="00063040" w:rsidRDefault="00063040" w:rsidP="00B5499F">
      <w:pPr>
        <w:pStyle w:val="ListParagraph"/>
        <w:numPr>
          <w:ilvl w:val="0"/>
          <w:numId w:val="42"/>
        </w:numPr>
        <w:rPr>
          <w:szCs w:val="22"/>
        </w:rPr>
      </w:pPr>
      <w:r>
        <w:rPr>
          <w:szCs w:val="22"/>
        </w:rPr>
        <w:t>Web application scanning seeks to identify common vulnerabilities such as Cross Site Scripting (XSS) and SQL injection</w:t>
      </w:r>
      <w:r w:rsidR="00672F99">
        <w:rPr>
          <w:szCs w:val="22"/>
        </w:rPr>
        <w:t>.</w:t>
      </w:r>
    </w:p>
    <w:p w14:paraId="086A840E" w14:textId="74F74CEA" w:rsidR="00373802" w:rsidRPr="0058003C" w:rsidRDefault="00373802" w:rsidP="00BB4570">
      <w:pPr>
        <w:rPr>
          <w:szCs w:val="22"/>
        </w:rPr>
      </w:pPr>
    </w:p>
    <w:p w14:paraId="2B85A622" w14:textId="77777777" w:rsidR="000D6060" w:rsidRDefault="000D6060" w:rsidP="00BB4570">
      <w:pPr>
        <w:rPr>
          <w:b/>
          <w:bCs/>
          <w:szCs w:val="22"/>
        </w:rPr>
      </w:pPr>
    </w:p>
    <w:p w14:paraId="516947D1" w14:textId="7D5BCF76" w:rsidR="000D6060" w:rsidRDefault="00F9332F" w:rsidP="00BB4570">
      <w:pPr>
        <w:rPr>
          <w:szCs w:val="22"/>
        </w:rPr>
      </w:pPr>
      <w:r>
        <w:rPr>
          <w:b/>
          <w:bCs/>
          <w:szCs w:val="22"/>
        </w:rPr>
        <w:t>Result Analysis</w:t>
      </w:r>
      <w:r w:rsidR="000D6060">
        <w:rPr>
          <w:b/>
          <w:bCs/>
          <w:szCs w:val="22"/>
        </w:rPr>
        <w:t>:</w:t>
      </w:r>
      <w:r w:rsidR="000D6060">
        <w:rPr>
          <w:szCs w:val="22"/>
        </w:rPr>
        <w:t xml:space="preserve"> </w:t>
      </w:r>
      <w:r w:rsidR="00B35742">
        <w:rPr>
          <w:szCs w:val="22"/>
        </w:rPr>
        <w:t>Based on t</w:t>
      </w:r>
      <w:r w:rsidR="00B35742" w:rsidRPr="00B35742">
        <w:rPr>
          <w:szCs w:val="22"/>
        </w:rPr>
        <w:t>he threats and vulnerabilities</w:t>
      </w:r>
      <w:r w:rsidR="00B35742">
        <w:rPr>
          <w:szCs w:val="22"/>
        </w:rPr>
        <w:t xml:space="preserve"> </w:t>
      </w:r>
      <w:r w:rsidR="00672F99">
        <w:rPr>
          <w:szCs w:val="22"/>
        </w:rPr>
        <w:t>identified in the scanning phase, this step analyses the results based on their impact &amp; severity.</w:t>
      </w:r>
      <w:r w:rsidR="003E404A">
        <w:rPr>
          <w:szCs w:val="22"/>
        </w:rPr>
        <w:t xml:space="preserve"> It is worth noting that</w:t>
      </w:r>
      <w:r w:rsidR="00B35742" w:rsidRPr="00B35742">
        <w:rPr>
          <w:szCs w:val="22"/>
        </w:rPr>
        <w:t xml:space="preserve"> the initial list generated in the scanning phase may contain false positives, which are identified and removed during this stage to create a more accurate and reliable list. </w:t>
      </w:r>
      <w:r w:rsidR="00672F99">
        <w:rPr>
          <w:szCs w:val="22"/>
        </w:rPr>
        <w:t xml:space="preserve">This may involve re-scanning the system or pen testing to confirm whether the vulnerabilities can be exploited. </w:t>
      </w:r>
      <w:r w:rsidR="00B35742" w:rsidRPr="00B35742">
        <w:rPr>
          <w:szCs w:val="22"/>
        </w:rPr>
        <w:t>The vulnerabilities are then ranked, and a prioriti</w:t>
      </w:r>
      <w:r w:rsidR="00672F99">
        <w:rPr>
          <w:szCs w:val="22"/>
        </w:rPr>
        <w:t>s</w:t>
      </w:r>
      <w:r w:rsidR="00B35742" w:rsidRPr="00B35742">
        <w:rPr>
          <w:szCs w:val="22"/>
        </w:rPr>
        <w:t>ed list of vulnerabilities is created to determine their potential use or remediation</w:t>
      </w:r>
      <w:r w:rsidR="00672F99">
        <w:rPr>
          <w:szCs w:val="22"/>
        </w:rPr>
        <w:t xml:space="preserve"> </w:t>
      </w:r>
      <w:r w:rsidR="00672F99">
        <w:rPr>
          <w:szCs w:val="22"/>
        </w:rPr>
        <w:fldChar w:fldCharType="begin"/>
      </w:r>
      <w:r w:rsidR="00E25FFE">
        <w:rPr>
          <w:szCs w:val="22"/>
        </w:rPr>
        <w:instrText xml:space="preserve"> ADDIN ZOTERO_ITEM CSL_CITATION {"citationID":"Wd7N46po","properties":{"formattedCitation":"[41]","plainCitation":"[41]","noteIndex":0},"citationItems":[{"id":229,"uris":["http://zotero.org/users/10421233/items/KGI7AQKX"],"itemData":{"id":229,"type":"article-journal","abstract":"All Internet facing systems and applications carry security risks. Security professionals across the globe generally address these security risks by Vulnerability Assessment and Penetration Testing (VAPT). The VAPT is an offensive way of defending the cyber assets of an organization. It consists of two major parts, namely Vulnerability Assessment (VA) and Penetration Testing (PT). Vulnerability assessment, includes the use of various automated tools and manual testing techniques to determine the security posture of the target system. In this step all the breach points and loopholes are found. These breach points/loopholes if found by an attacker can lead to heavy data loss and fraudulent intrusion activities. In Penetration testing the tester simulates the activities of a malicious attacker who tries to exploit the vulnerabilities of the target system. In this step the identified set of vulnerabilities in VA is used as input vector. This process of VAPT helps in assessing the effectiveness of the security measures that are present on the target system. In this paper we have described the entire process of VAPT, along with all the methodologies, models and standards. A shortlisted set of efficient and popular open source/free tools which are useful in conducting VAPT and the required list of precautions is given. A case study of a VAPT test conducted on a bank system using the shortlisted tools is also discussed.","container-title":"Journal of Computer Virology and Hacking Techniques","DOI":"10.1007/s11416-014-0231-x","ISSN":"2263-8733","issue":"1","journalAbbreviation":"J Comput Virol Hack Tech","language":"en","page":"27-49","source":"Springer Link","title":"An overview of vulnerability assessment and penetration testing techniques","volume":"11","author":[{"family":"Shah","given":"Sugandh"},{"family":"Mehtre","given":"B. M."}],"issued":{"date-parts":[["2015",2,1]]}}}],"schema":"https://github.com/citation-style-language/schema/raw/master/csl-citation.json"} </w:instrText>
      </w:r>
      <w:r w:rsidR="00672F99">
        <w:rPr>
          <w:szCs w:val="22"/>
        </w:rPr>
        <w:fldChar w:fldCharType="separate"/>
      </w:r>
      <w:r w:rsidR="00E25FFE" w:rsidRPr="00E25FFE">
        <w:t>[41]</w:t>
      </w:r>
      <w:r w:rsidR="00672F99">
        <w:rPr>
          <w:szCs w:val="22"/>
        </w:rPr>
        <w:fldChar w:fldCharType="end"/>
      </w:r>
      <w:r w:rsidR="00B35742" w:rsidRPr="00B35742">
        <w:rPr>
          <w:szCs w:val="22"/>
        </w:rPr>
        <w:t>.</w:t>
      </w:r>
    </w:p>
    <w:p w14:paraId="44309A12" w14:textId="77777777" w:rsidR="00672F99" w:rsidRPr="000D6060" w:rsidRDefault="00672F99" w:rsidP="00BB4570">
      <w:pPr>
        <w:rPr>
          <w:b/>
          <w:bCs/>
          <w:szCs w:val="22"/>
        </w:rPr>
      </w:pPr>
    </w:p>
    <w:p w14:paraId="4DAEDFC2" w14:textId="77777777" w:rsidR="00672F99" w:rsidRDefault="00672F99" w:rsidP="00BB4570">
      <w:pPr>
        <w:rPr>
          <w:b/>
          <w:bCs/>
          <w:szCs w:val="22"/>
        </w:rPr>
      </w:pPr>
    </w:p>
    <w:p w14:paraId="1BFAE31C" w14:textId="62AD9D10" w:rsidR="000D6060" w:rsidRDefault="000D6060" w:rsidP="00BB4570">
      <w:pPr>
        <w:rPr>
          <w:szCs w:val="22"/>
        </w:rPr>
      </w:pPr>
      <w:r>
        <w:rPr>
          <w:b/>
          <w:bCs/>
          <w:szCs w:val="22"/>
        </w:rPr>
        <w:lastRenderedPageBreak/>
        <w:t>Reporting:</w:t>
      </w:r>
      <w:r>
        <w:rPr>
          <w:szCs w:val="22"/>
        </w:rPr>
        <w:t xml:space="preserve"> </w:t>
      </w:r>
      <w:r w:rsidR="00672F99">
        <w:rPr>
          <w:szCs w:val="22"/>
        </w:rPr>
        <w:t>With the previous stages successfully completed, the tester must produce documentation of the entire process.</w:t>
      </w:r>
      <w:r w:rsidR="007E6E3D">
        <w:rPr>
          <w:szCs w:val="22"/>
        </w:rPr>
        <w:t xml:space="preserve"> The following aspects of a vulnerability assessment report are provided by the EC Council </w:t>
      </w:r>
      <w:r w:rsidR="007E6E3D">
        <w:rPr>
          <w:szCs w:val="22"/>
        </w:rPr>
        <w:fldChar w:fldCharType="begin"/>
      </w:r>
      <w:r w:rsidR="00E25FFE">
        <w:rPr>
          <w:szCs w:val="22"/>
        </w:rPr>
        <w:instrText xml:space="preserve"> ADDIN ZOTERO_ITEM CSL_CITATION {"citationID":"PjVU3JVO","properties":{"formattedCitation":"[50]","plainCitation":"[50]","noteIndex":0},"citationItems":[{"id":520,"uris":["http://zotero.org/users/10421233/items/HNWDPDCY"],"itemData":{"id":520,"type":"post-weblog","abstract":"Vulnerability assessment reports provide detailed information that helps organizations identify and prioritize security vulnerabilities they need to resolve.","container-title":"Cybersecurity Exchange","language":"en-US","title":"How To Write a Vulnerability Assessment Report","URL":"https://www.eccouncil.org/cybersecurity-exchange/ethical-hacking/how-to-write-vulnerability-assessment-report/","author":[{"family":"EC-Council","given":""}],"accessed":{"date-parts":[["2023",4,29]]},"issued":{"date-parts":[["2022",3,11]]}}}],"schema":"https://github.com/citation-style-language/schema/raw/master/csl-citation.json"} </w:instrText>
      </w:r>
      <w:r w:rsidR="007E6E3D">
        <w:rPr>
          <w:szCs w:val="22"/>
        </w:rPr>
        <w:fldChar w:fldCharType="separate"/>
      </w:r>
      <w:r w:rsidR="00E25FFE" w:rsidRPr="00E25FFE">
        <w:t>[50]</w:t>
      </w:r>
      <w:r w:rsidR="007E6E3D">
        <w:rPr>
          <w:szCs w:val="22"/>
        </w:rPr>
        <w:fldChar w:fldCharType="end"/>
      </w:r>
      <w:r w:rsidR="007E6E3D">
        <w:rPr>
          <w:szCs w:val="22"/>
        </w:rPr>
        <w:t>:</w:t>
      </w:r>
    </w:p>
    <w:p w14:paraId="1D5DD780" w14:textId="77777777" w:rsidR="007E6E3D" w:rsidRPr="000D6060" w:rsidRDefault="007E6E3D" w:rsidP="00BB4570">
      <w:pPr>
        <w:rPr>
          <w:szCs w:val="22"/>
        </w:rPr>
      </w:pPr>
    </w:p>
    <w:p w14:paraId="044116CB" w14:textId="2A2FC342" w:rsidR="000D6060" w:rsidRDefault="007E6E3D" w:rsidP="007E6E3D">
      <w:pPr>
        <w:pStyle w:val="ListParagraph"/>
        <w:numPr>
          <w:ilvl w:val="0"/>
          <w:numId w:val="43"/>
        </w:numPr>
        <w:rPr>
          <w:szCs w:val="22"/>
        </w:rPr>
      </w:pPr>
      <w:r>
        <w:rPr>
          <w:szCs w:val="22"/>
        </w:rPr>
        <w:t>Executive summary that includes the date, scope, assessment status &amp; a disclaimer.</w:t>
      </w:r>
    </w:p>
    <w:p w14:paraId="756B573D" w14:textId="780D1D73" w:rsidR="007E6E3D" w:rsidRDefault="007E6E3D" w:rsidP="007E6E3D">
      <w:pPr>
        <w:pStyle w:val="ListParagraph"/>
        <w:numPr>
          <w:ilvl w:val="0"/>
          <w:numId w:val="43"/>
        </w:numPr>
        <w:rPr>
          <w:szCs w:val="22"/>
        </w:rPr>
      </w:pPr>
      <w:r>
        <w:rPr>
          <w:szCs w:val="22"/>
        </w:rPr>
        <w:t>Scan results including an explanation of their meaning &amp; categorisation.</w:t>
      </w:r>
    </w:p>
    <w:p w14:paraId="6407F57D" w14:textId="4632D9D4" w:rsidR="007E6E3D" w:rsidRDefault="00BB7432" w:rsidP="007E6E3D">
      <w:pPr>
        <w:pStyle w:val="ListParagraph"/>
        <w:numPr>
          <w:ilvl w:val="0"/>
          <w:numId w:val="43"/>
        </w:numPr>
        <w:rPr>
          <w:szCs w:val="22"/>
        </w:rPr>
      </w:pPr>
      <w:r>
        <w:rPr>
          <w:szCs w:val="22"/>
        </w:rPr>
        <w:t>Methodology including tools used &amp; purpose of each scan</w:t>
      </w:r>
      <w:r w:rsidR="003E404A">
        <w:rPr>
          <w:szCs w:val="22"/>
        </w:rPr>
        <w:t>.</w:t>
      </w:r>
    </w:p>
    <w:p w14:paraId="040F6F8D" w14:textId="27DEB6E8" w:rsidR="00BB7432" w:rsidRDefault="00BB7432" w:rsidP="00BB7432">
      <w:pPr>
        <w:pStyle w:val="ListParagraph"/>
        <w:numPr>
          <w:ilvl w:val="0"/>
          <w:numId w:val="43"/>
        </w:numPr>
        <w:rPr>
          <w:szCs w:val="22"/>
        </w:rPr>
      </w:pPr>
      <w:r>
        <w:rPr>
          <w:szCs w:val="22"/>
        </w:rPr>
        <w:t>Risk assessment featuring an index of all vulnerabilities identified and their severity</w:t>
      </w:r>
      <w:r w:rsidR="003E404A">
        <w:rPr>
          <w:szCs w:val="22"/>
        </w:rPr>
        <w:t>.</w:t>
      </w:r>
    </w:p>
    <w:p w14:paraId="72BF2E42" w14:textId="261BA98A" w:rsidR="00BB7432" w:rsidRDefault="00BB7432" w:rsidP="00BB7432">
      <w:pPr>
        <w:pStyle w:val="ListParagraph"/>
        <w:numPr>
          <w:ilvl w:val="0"/>
          <w:numId w:val="43"/>
        </w:numPr>
        <w:rPr>
          <w:szCs w:val="22"/>
        </w:rPr>
      </w:pPr>
      <w:r>
        <w:rPr>
          <w:szCs w:val="22"/>
        </w:rPr>
        <w:t>Recommendations of action that should be taken</w:t>
      </w:r>
      <w:r w:rsidR="003E404A">
        <w:rPr>
          <w:szCs w:val="22"/>
        </w:rPr>
        <w:t>.</w:t>
      </w:r>
    </w:p>
    <w:p w14:paraId="43CEDCF7" w14:textId="77777777" w:rsidR="00BB7432" w:rsidRDefault="00BB7432" w:rsidP="00BB7432">
      <w:pPr>
        <w:rPr>
          <w:szCs w:val="22"/>
        </w:rPr>
      </w:pPr>
    </w:p>
    <w:p w14:paraId="19B5B821" w14:textId="77777777" w:rsidR="00BB7432" w:rsidRPr="00BB7432" w:rsidRDefault="00BB7432" w:rsidP="00BB7432">
      <w:pPr>
        <w:rPr>
          <w:szCs w:val="22"/>
        </w:rPr>
      </w:pPr>
    </w:p>
    <w:p w14:paraId="52917C54" w14:textId="77777777" w:rsidR="00672F99" w:rsidRDefault="00672F99" w:rsidP="00BB4570">
      <w:pPr>
        <w:rPr>
          <w:szCs w:val="22"/>
        </w:rPr>
      </w:pPr>
    </w:p>
    <w:p w14:paraId="6501077B" w14:textId="00382D88" w:rsidR="00447977" w:rsidRDefault="00BB7432" w:rsidP="00BB4570">
      <w:pPr>
        <w:rPr>
          <w:szCs w:val="22"/>
        </w:rPr>
      </w:pPr>
      <w:r>
        <w:rPr>
          <w:szCs w:val="22"/>
        </w:rPr>
        <w:t>Considering the approaches taken by various cybersecurity organisations, t</w:t>
      </w:r>
      <w:r w:rsidR="00BB4570">
        <w:rPr>
          <w:szCs w:val="22"/>
        </w:rPr>
        <w:t xml:space="preserve">he process used for vulnerability </w:t>
      </w:r>
      <w:r>
        <w:rPr>
          <w:szCs w:val="22"/>
        </w:rPr>
        <w:t>assessments</w:t>
      </w:r>
      <w:r w:rsidR="00BB4570">
        <w:rPr>
          <w:szCs w:val="22"/>
        </w:rPr>
        <w:t xml:space="preserve"> may vary depending on the service providers chosen methods and the requirements for the organisation</w:t>
      </w:r>
      <w:r w:rsidR="00410100">
        <w:rPr>
          <w:szCs w:val="22"/>
        </w:rPr>
        <w:t>s network. A comparison is made between two leading cybersecurity companies</w:t>
      </w:r>
      <w:r w:rsidR="0018688B">
        <w:rPr>
          <w:szCs w:val="22"/>
        </w:rPr>
        <w:t xml:space="preserve"> with the information provided in table </w:t>
      </w:r>
      <w:r w:rsidR="0064265A">
        <w:rPr>
          <w:szCs w:val="22"/>
        </w:rPr>
        <w:t>4</w:t>
      </w:r>
      <w:r w:rsidR="00447977">
        <w:rPr>
          <w:szCs w:val="22"/>
        </w:rPr>
        <w:t xml:space="preserve">. </w:t>
      </w:r>
    </w:p>
    <w:p w14:paraId="03A75DD7" w14:textId="5D688F54" w:rsidR="00BB4570" w:rsidRDefault="0018688B" w:rsidP="00BB4570">
      <w:pPr>
        <w:rPr>
          <w:szCs w:val="22"/>
        </w:rPr>
      </w:pPr>
      <w:r>
        <w:rPr>
          <w:szCs w:val="22"/>
        </w:rPr>
        <w:t>S</w:t>
      </w:r>
      <w:r w:rsidR="00447977">
        <w:rPr>
          <w:szCs w:val="22"/>
        </w:rPr>
        <w:t>teps one and two of the process</w:t>
      </w:r>
      <w:r w:rsidR="003E404A">
        <w:rPr>
          <w:szCs w:val="22"/>
        </w:rPr>
        <w:t>es</w:t>
      </w:r>
      <w:r w:rsidR="00447977">
        <w:rPr>
          <w:szCs w:val="22"/>
        </w:rPr>
        <w:t xml:space="preserve"> </w:t>
      </w:r>
      <w:r>
        <w:rPr>
          <w:szCs w:val="22"/>
        </w:rPr>
        <w:t>are</w:t>
      </w:r>
      <w:r w:rsidR="00447977">
        <w:rPr>
          <w:szCs w:val="22"/>
        </w:rPr>
        <w:t xml:space="preserve"> the same</w:t>
      </w:r>
      <w:r>
        <w:rPr>
          <w:szCs w:val="22"/>
        </w:rPr>
        <w:t xml:space="preserve"> for both cybersecurity companies.</w:t>
      </w:r>
      <w:r w:rsidR="00447977">
        <w:rPr>
          <w:szCs w:val="22"/>
        </w:rPr>
        <w:t xml:space="preserve"> Fortinet offer the remediation phase in step three, followed by a vulnerability assessment report </w:t>
      </w:r>
      <w:r w:rsidR="00447977">
        <w:rPr>
          <w:szCs w:val="22"/>
        </w:rPr>
        <w:fldChar w:fldCharType="begin"/>
      </w:r>
      <w:r w:rsidR="00E25FFE">
        <w:rPr>
          <w:szCs w:val="22"/>
        </w:rPr>
        <w:instrText xml:space="preserve"> ADDIN ZOTERO_ITEM CSL_CITATION {"citationID":"vKxprf68","properties":{"formattedCitation":"[51]","plainCitation":"[51]","noteIndex":0},"citationItems":[{"id":356,"uris":["http://zotero.org/users/10421233/items/35J3DA6M"],"itemData":{"id":356,"type":"webpage","abstract":"Vulnerability assessment is an evaluation method that enables organizations to review their systems for potential security weaknesses. Discover the types of vulnerability assessment, how vulnerability analysis works, and how Fortinet can protect your business-critical applications.","container-title":"Fortinet","language":"en","title":"What Is Vulnerability Assessment?","URL":"https://www.fortinet.com/resources/cyberglossary/vulnerability-assessment","accessed":{"date-parts":[["2023",3,26]]}}}],"schema":"https://github.com/citation-style-language/schema/raw/master/csl-citation.json"} </w:instrText>
      </w:r>
      <w:r w:rsidR="00447977">
        <w:rPr>
          <w:szCs w:val="22"/>
        </w:rPr>
        <w:fldChar w:fldCharType="separate"/>
      </w:r>
      <w:r w:rsidR="00E25FFE" w:rsidRPr="00E25FFE">
        <w:t>[51]</w:t>
      </w:r>
      <w:r w:rsidR="00447977">
        <w:rPr>
          <w:szCs w:val="22"/>
        </w:rPr>
        <w:fldChar w:fldCharType="end"/>
      </w:r>
      <w:r w:rsidR="00447977">
        <w:rPr>
          <w:szCs w:val="22"/>
        </w:rPr>
        <w:t>.</w:t>
      </w:r>
    </w:p>
    <w:p w14:paraId="3A0A2C4B" w14:textId="690D11A8" w:rsidR="00447977" w:rsidRDefault="00447977" w:rsidP="00BB4570">
      <w:pPr>
        <w:rPr>
          <w:szCs w:val="22"/>
        </w:rPr>
      </w:pPr>
      <w:r>
        <w:rPr>
          <w:szCs w:val="22"/>
        </w:rPr>
        <w:t xml:space="preserve">Alternatively, Imperva provide a risk assessment for stage three of their scan, with remediation being their final step </w:t>
      </w:r>
      <w:r>
        <w:rPr>
          <w:szCs w:val="22"/>
        </w:rPr>
        <w:fldChar w:fldCharType="begin"/>
      </w:r>
      <w:r w:rsidR="00E25FFE">
        <w:rPr>
          <w:szCs w:val="22"/>
        </w:rPr>
        <w:instrText xml:space="preserve"> ADDIN ZOTERO_ITEM CSL_CITATION {"citationID":"6TCSEb7F","properties":{"formattedCitation":"[52]","plainCitation":"[52]","noteIndex":0},"citationItems":[{"id":358,"uris":["http://zotero.org/users/10421233/items/EJFWVQ2T"],"itemData":{"id":358,"type":"post-weblog","abstract":"Learn how to conduct a vulnerability assessment process and discover if it can help keep your organization safe from known and zero day vulnerabilities.","container-title":"Learning Center","language":"en-US","title":"What is Vulnerability Assessment | VA Tools and Best Practices | Imperva","URL":"https://www.imperva.com/learn/application-security/vulnerability-assessment/","accessed":{"date-parts":[["2023",3,26]]}}}],"schema":"https://github.com/citation-style-language/schema/raw/master/csl-citation.json"} </w:instrText>
      </w:r>
      <w:r>
        <w:rPr>
          <w:szCs w:val="22"/>
        </w:rPr>
        <w:fldChar w:fldCharType="separate"/>
      </w:r>
      <w:r w:rsidR="00E25FFE" w:rsidRPr="00E25FFE">
        <w:t>[52]</w:t>
      </w:r>
      <w:r>
        <w:rPr>
          <w:szCs w:val="22"/>
        </w:rPr>
        <w:fldChar w:fldCharType="end"/>
      </w:r>
      <w:r>
        <w:rPr>
          <w:szCs w:val="22"/>
        </w:rPr>
        <w:t>.</w:t>
      </w:r>
      <w:r w:rsidR="0018688B">
        <w:rPr>
          <w:szCs w:val="22"/>
        </w:rPr>
        <w:t xml:space="preserve"> </w:t>
      </w:r>
    </w:p>
    <w:p w14:paraId="218AB9EA" w14:textId="620AF92F" w:rsidR="006B1995" w:rsidRDefault="006B1995" w:rsidP="00BB4570">
      <w:pPr>
        <w:rPr>
          <w:szCs w:val="22"/>
        </w:rPr>
      </w:pPr>
    </w:p>
    <w:p w14:paraId="18CA58A3" w14:textId="3D8A5DE9" w:rsidR="0018688B" w:rsidRDefault="0018688B" w:rsidP="0018688B">
      <w:pPr>
        <w:pStyle w:val="Caption"/>
        <w:keepNext/>
      </w:pPr>
      <w:bookmarkStart w:id="66" w:name="_Toc133670261"/>
      <w:r>
        <w:t xml:space="preserve">Table </w:t>
      </w:r>
      <w:fldSimple w:instr=" SEQ Table \* ARABIC ">
        <w:r w:rsidR="00A466DA">
          <w:rPr>
            <w:noProof/>
          </w:rPr>
          <w:t>4</w:t>
        </w:r>
      </w:fldSimple>
      <w:r>
        <w:t xml:space="preserve"> Vulnerability assessment comparison</w:t>
      </w:r>
      <w:bookmarkEnd w:id="66"/>
    </w:p>
    <w:tbl>
      <w:tblPr>
        <w:tblStyle w:val="TableGrid"/>
        <w:tblW w:w="0" w:type="auto"/>
        <w:tblLook w:val="04A0" w:firstRow="1" w:lastRow="0" w:firstColumn="1" w:lastColumn="0" w:noHBand="0" w:noVBand="1"/>
      </w:tblPr>
      <w:tblGrid>
        <w:gridCol w:w="846"/>
        <w:gridCol w:w="3969"/>
        <w:gridCol w:w="4201"/>
      </w:tblGrid>
      <w:tr w:rsidR="006B1995" w14:paraId="12B95E10" w14:textId="77777777" w:rsidTr="006B1995">
        <w:tc>
          <w:tcPr>
            <w:tcW w:w="846" w:type="dxa"/>
          </w:tcPr>
          <w:p w14:paraId="39E1DE4D" w14:textId="2FEFCC2E" w:rsidR="006B1995" w:rsidRPr="00A80DE7" w:rsidRDefault="006B1995" w:rsidP="006B1995">
            <w:pPr>
              <w:jc w:val="center"/>
              <w:rPr>
                <w:rFonts w:asciiTheme="minorHAnsi" w:hAnsiTheme="minorHAnsi" w:cstheme="minorHAnsi"/>
                <w:b/>
                <w:bCs/>
                <w:sz w:val="22"/>
                <w:szCs w:val="22"/>
              </w:rPr>
            </w:pPr>
            <w:r w:rsidRPr="00A80DE7">
              <w:rPr>
                <w:rFonts w:asciiTheme="minorHAnsi" w:hAnsiTheme="minorHAnsi" w:cstheme="minorHAnsi"/>
                <w:b/>
                <w:bCs/>
                <w:sz w:val="22"/>
                <w:szCs w:val="22"/>
              </w:rPr>
              <w:t>Step</w:t>
            </w:r>
          </w:p>
        </w:tc>
        <w:tc>
          <w:tcPr>
            <w:tcW w:w="3969" w:type="dxa"/>
          </w:tcPr>
          <w:p w14:paraId="3589CEEB" w14:textId="2680E51A" w:rsidR="006B1995" w:rsidRPr="00A80DE7" w:rsidRDefault="006B1995" w:rsidP="006B1995">
            <w:pPr>
              <w:jc w:val="center"/>
              <w:rPr>
                <w:rFonts w:asciiTheme="minorHAnsi" w:hAnsiTheme="minorHAnsi" w:cstheme="minorHAnsi"/>
                <w:b/>
                <w:bCs/>
                <w:sz w:val="22"/>
                <w:szCs w:val="22"/>
              </w:rPr>
            </w:pPr>
            <w:r w:rsidRPr="00A80DE7">
              <w:rPr>
                <w:rFonts w:asciiTheme="minorHAnsi" w:hAnsiTheme="minorHAnsi" w:cstheme="minorHAnsi"/>
                <w:b/>
                <w:bCs/>
                <w:sz w:val="22"/>
                <w:szCs w:val="22"/>
              </w:rPr>
              <w:t>Fortinet</w:t>
            </w:r>
          </w:p>
        </w:tc>
        <w:tc>
          <w:tcPr>
            <w:tcW w:w="4201" w:type="dxa"/>
          </w:tcPr>
          <w:p w14:paraId="02D3CF03" w14:textId="3131C482" w:rsidR="006B1995" w:rsidRPr="00A80DE7" w:rsidRDefault="006B1995" w:rsidP="006B1995">
            <w:pPr>
              <w:jc w:val="center"/>
              <w:rPr>
                <w:rFonts w:asciiTheme="minorHAnsi" w:hAnsiTheme="minorHAnsi" w:cstheme="minorHAnsi"/>
                <w:b/>
                <w:bCs/>
                <w:sz w:val="22"/>
                <w:szCs w:val="22"/>
              </w:rPr>
            </w:pPr>
            <w:r w:rsidRPr="00A80DE7">
              <w:rPr>
                <w:rFonts w:asciiTheme="minorHAnsi" w:hAnsiTheme="minorHAnsi" w:cstheme="minorHAnsi"/>
                <w:b/>
                <w:bCs/>
                <w:sz w:val="22"/>
                <w:szCs w:val="22"/>
              </w:rPr>
              <w:t>Imperva</w:t>
            </w:r>
          </w:p>
        </w:tc>
      </w:tr>
      <w:tr w:rsidR="006B1995" w14:paraId="699D87E5" w14:textId="77777777" w:rsidTr="006B1995">
        <w:tc>
          <w:tcPr>
            <w:tcW w:w="846" w:type="dxa"/>
          </w:tcPr>
          <w:p w14:paraId="6813D56E" w14:textId="66B47F2F" w:rsidR="006B1995" w:rsidRPr="00A80DE7" w:rsidRDefault="006B1995" w:rsidP="006B1995">
            <w:pPr>
              <w:jc w:val="right"/>
              <w:rPr>
                <w:rFonts w:asciiTheme="minorHAnsi" w:hAnsiTheme="minorHAnsi" w:cstheme="minorHAnsi"/>
                <w:b/>
                <w:bCs/>
                <w:sz w:val="22"/>
                <w:szCs w:val="22"/>
              </w:rPr>
            </w:pPr>
            <w:r w:rsidRPr="00A80DE7">
              <w:rPr>
                <w:rFonts w:asciiTheme="minorHAnsi" w:hAnsiTheme="minorHAnsi" w:cstheme="minorHAnsi"/>
                <w:b/>
                <w:bCs/>
                <w:sz w:val="22"/>
                <w:szCs w:val="22"/>
              </w:rPr>
              <w:t>1</w:t>
            </w:r>
          </w:p>
        </w:tc>
        <w:tc>
          <w:tcPr>
            <w:tcW w:w="3969" w:type="dxa"/>
          </w:tcPr>
          <w:p w14:paraId="6C5A5997" w14:textId="2A23C609" w:rsidR="006B1995" w:rsidRPr="00A80DE7" w:rsidRDefault="006B1995" w:rsidP="006B1995">
            <w:pPr>
              <w:jc w:val="center"/>
              <w:rPr>
                <w:rFonts w:asciiTheme="minorHAnsi" w:hAnsiTheme="minorHAnsi" w:cstheme="minorHAnsi"/>
                <w:szCs w:val="20"/>
              </w:rPr>
            </w:pPr>
            <w:r w:rsidRPr="00A80DE7">
              <w:rPr>
                <w:rFonts w:asciiTheme="minorHAnsi" w:hAnsiTheme="minorHAnsi" w:cstheme="minorHAnsi"/>
                <w:szCs w:val="20"/>
              </w:rPr>
              <w:t>Vulnerability Identification</w:t>
            </w:r>
          </w:p>
        </w:tc>
        <w:tc>
          <w:tcPr>
            <w:tcW w:w="4201" w:type="dxa"/>
          </w:tcPr>
          <w:p w14:paraId="612BD52A" w14:textId="37B37AFB" w:rsidR="006B1995" w:rsidRPr="00A80DE7" w:rsidRDefault="006B1995" w:rsidP="006B1995">
            <w:pPr>
              <w:jc w:val="center"/>
              <w:rPr>
                <w:rFonts w:asciiTheme="minorHAnsi" w:hAnsiTheme="minorHAnsi" w:cstheme="minorHAnsi"/>
                <w:szCs w:val="20"/>
              </w:rPr>
            </w:pPr>
            <w:r w:rsidRPr="00A80DE7">
              <w:rPr>
                <w:rFonts w:asciiTheme="minorHAnsi" w:hAnsiTheme="minorHAnsi" w:cstheme="minorHAnsi"/>
                <w:szCs w:val="20"/>
              </w:rPr>
              <w:t>Vulnerability identification</w:t>
            </w:r>
          </w:p>
        </w:tc>
      </w:tr>
      <w:tr w:rsidR="006B1995" w14:paraId="78C6E6F4" w14:textId="77777777" w:rsidTr="006B1995">
        <w:tc>
          <w:tcPr>
            <w:tcW w:w="846" w:type="dxa"/>
          </w:tcPr>
          <w:p w14:paraId="184CF0BD" w14:textId="36C25FC3" w:rsidR="006B1995" w:rsidRPr="00A80DE7" w:rsidRDefault="006B1995" w:rsidP="006B1995">
            <w:pPr>
              <w:jc w:val="right"/>
              <w:rPr>
                <w:rFonts w:asciiTheme="minorHAnsi" w:hAnsiTheme="minorHAnsi" w:cstheme="minorHAnsi"/>
                <w:b/>
                <w:bCs/>
                <w:sz w:val="22"/>
                <w:szCs w:val="22"/>
              </w:rPr>
            </w:pPr>
            <w:r w:rsidRPr="00A80DE7">
              <w:rPr>
                <w:rFonts w:asciiTheme="minorHAnsi" w:hAnsiTheme="minorHAnsi" w:cstheme="minorHAnsi"/>
                <w:b/>
                <w:bCs/>
                <w:sz w:val="22"/>
                <w:szCs w:val="22"/>
              </w:rPr>
              <w:t xml:space="preserve"> 2</w:t>
            </w:r>
          </w:p>
        </w:tc>
        <w:tc>
          <w:tcPr>
            <w:tcW w:w="3969" w:type="dxa"/>
          </w:tcPr>
          <w:p w14:paraId="5B733BA6" w14:textId="3A9861C5" w:rsidR="006B1995" w:rsidRPr="00A80DE7" w:rsidRDefault="006B1995" w:rsidP="006B1995">
            <w:pPr>
              <w:jc w:val="center"/>
              <w:rPr>
                <w:rFonts w:asciiTheme="minorHAnsi" w:hAnsiTheme="minorHAnsi" w:cstheme="minorHAnsi"/>
                <w:szCs w:val="20"/>
              </w:rPr>
            </w:pPr>
            <w:r w:rsidRPr="00A80DE7">
              <w:rPr>
                <w:rFonts w:asciiTheme="minorHAnsi" w:hAnsiTheme="minorHAnsi" w:cstheme="minorHAnsi"/>
                <w:szCs w:val="20"/>
              </w:rPr>
              <w:t>Vulnerability Analysis</w:t>
            </w:r>
          </w:p>
        </w:tc>
        <w:tc>
          <w:tcPr>
            <w:tcW w:w="4201" w:type="dxa"/>
          </w:tcPr>
          <w:p w14:paraId="6EC438E0" w14:textId="13395CCF" w:rsidR="006B1995" w:rsidRPr="00A80DE7" w:rsidRDefault="006B1995" w:rsidP="006B1995">
            <w:pPr>
              <w:jc w:val="center"/>
              <w:rPr>
                <w:rFonts w:asciiTheme="minorHAnsi" w:hAnsiTheme="minorHAnsi" w:cstheme="minorHAnsi"/>
                <w:szCs w:val="20"/>
              </w:rPr>
            </w:pPr>
            <w:r w:rsidRPr="00A80DE7">
              <w:rPr>
                <w:rFonts w:asciiTheme="minorHAnsi" w:hAnsiTheme="minorHAnsi" w:cstheme="minorHAnsi"/>
                <w:szCs w:val="20"/>
              </w:rPr>
              <w:t>Vulnerability analysis</w:t>
            </w:r>
          </w:p>
        </w:tc>
      </w:tr>
      <w:tr w:rsidR="006B1995" w14:paraId="1A1B5445" w14:textId="77777777" w:rsidTr="006B1995">
        <w:tc>
          <w:tcPr>
            <w:tcW w:w="846" w:type="dxa"/>
          </w:tcPr>
          <w:p w14:paraId="0497AA4F" w14:textId="65E1ADAD" w:rsidR="006B1995" w:rsidRPr="00A80DE7" w:rsidRDefault="006B1995" w:rsidP="006B1995">
            <w:pPr>
              <w:jc w:val="right"/>
              <w:rPr>
                <w:rFonts w:asciiTheme="minorHAnsi" w:hAnsiTheme="minorHAnsi" w:cstheme="minorHAnsi"/>
                <w:b/>
                <w:bCs/>
                <w:sz w:val="22"/>
                <w:szCs w:val="22"/>
              </w:rPr>
            </w:pPr>
            <w:r w:rsidRPr="00A80DE7">
              <w:rPr>
                <w:rFonts w:asciiTheme="minorHAnsi" w:hAnsiTheme="minorHAnsi" w:cstheme="minorHAnsi"/>
                <w:b/>
                <w:bCs/>
                <w:sz w:val="22"/>
                <w:szCs w:val="22"/>
              </w:rPr>
              <w:t>3</w:t>
            </w:r>
          </w:p>
        </w:tc>
        <w:tc>
          <w:tcPr>
            <w:tcW w:w="3969" w:type="dxa"/>
          </w:tcPr>
          <w:p w14:paraId="019708F8" w14:textId="3FD0BAAD" w:rsidR="006B1995" w:rsidRPr="00A80DE7" w:rsidRDefault="006B1995" w:rsidP="006B1995">
            <w:pPr>
              <w:jc w:val="center"/>
              <w:rPr>
                <w:rFonts w:asciiTheme="minorHAnsi" w:hAnsiTheme="minorHAnsi" w:cstheme="minorHAnsi"/>
                <w:szCs w:val="20"/>
              </w:rPr>
            </w:pPr>
            <w:r w:rsidRPr="00A80DE7">
              <w:rPr>
                <w:rFonts w:asciiTheme="minorHAnsi" w:hAnsiTheme="minorHAnsi" w:cstheme="minorHAnsi"/>
                <w:szCs w:val="20"/>
              </w:rPr>
              <w:t>Remediation</w:t>
            </w:r>
          </w:p>
        </w:tc>
        <w:tc>
          <w:tcPr>
            <w:tcW w:w="4201" w:type="dxa"/>
          </w:tcPr>
          <w:p w14:paraId="1A3FBBFB" w14:textId="1ADE80E3" w:rsidR="006B1995" w:rsidRPr="00A80DE7" w:rsidRDefault="007A2583" w:rsidP="006B1995">
            <w:pPr>
              <w:jc w:val="center"/>
              <w:rPr>
                <w:rFonts w:asciiTheme="minorHAnsi" w:hAnsiTheme="minorHAnsi" w:cstheme="minorHAnsi"/>
                <w:szCs w:val="20"/>
              </w:rPr>
            </w:pPr>
            <w:r w:rsidRPr="00A80DE7">
              <w:rPr>
                <w:rFonts w:asciiTheme="minorHAnsi" w:hAnsiTheme="minorHAnsi" w:cstheme="minorHAnsi"/>
                <w:szCs w:val="20"/>
              </w:rPr>
              <w:t>Risk assessment</w:t>
            </w:r>
          </w:p>
        </w:tc>
      </w:tr>
      <w:tr w:rsidR="006B1995" w14:paraId="30EF27E1" w14:textId="77777777" w:rsidTr="006B1995">
        <w:tc>
          <w:tcPr>
            <w:tcW w:w="846" w:type="dxa"/>
          </w:tcPr>
          <w:p w14:paraId="012A0ADC" w14:textId="6C64BCBD" w:rsidR="006B1995" w:rsidRPr="00A80DE7" w:rsidRDefault="006B1995" w:rsidP="006B1995">
            <w:pPr>
              <w:jc w:val="right"/>
              <w:rPr>
                <w:rFonts w:asciiTheme="minorHAnsi" w:hAnsiTheme="minorHAnsi" w:cstheme="minorHAnsi"/>
                <w:b/>
                <w:bCs/>
                <w:sz w:val="22"/>
                <w:szCs w:val="22"/>
              </w:rPr>
            </w:pPr>
            <w:r w:rsidRPr="00A80DE7">
              <w:rPr>
                <w:rFonts w:asciiTheme="minorHAnsi" w:hAnsiTheme="minorHAnsi" w:cstheme="minorHAnsi"/>
                <w:b/>
                <w:bCs/>
                <w:sz w:val="22"/>
                <w:szCs w:val="22"/>
              </w:rPr>
              <w:t>4</w:t>
            </w:r>
          </w:p>
        </w:tc>
        <w:tc>
          <w:tcPr>
            <w:tcW w:w="3969" w:type="dxa"/>
          </w:tcPr>
          <w:p w14:paraId="257C9001" w14:textId="18774A90" w:rsidR="006B1995" w:rsidRPr="00A80DE7" w:rsidRDefault="006B1995" w:rsidP="006B1995">
            <w:pPr>
              <w:jc w:val="center"/>
              <w:rPr>
                <w:rFonts w:asciiTheme="minorHAnsi" w:hAnsiTheme="minorHAnsi" w:cstheme="minorHAnsi"/>
                <w:szCs w:val="20"/>
              </w:rPr>
            </w:pPr>
            <w:r w:rsidRPr="00A80DE7">
              <w:rPr>
                <w:rFonts w:asciiTheme="minorHAnsi" w:hAnsiTheme="minorHAnsi" w:cstheme="minorHAnsi"/>
                <w:szCs w:val="20"/>
              </w:rPr>
              <w:t>vulnerability assessment report</w:t>
            </w:r>
          </w:p>
        </w:tc>
        <w:tc>
          <w:tcPr>
            <w:tcW w:w="4201" w:type="dxa"/>
          </w:tcPr>
          <w:p w14:paraId="36AD49A6" w14:textId="74C3C73C" w:rsidR="006B1995" w:rsidRPr="00A80DE7" w:rsidRDefault="007A2583" w:rsidP="007A2583">
            <w:pPr>
              <w:jc w:val="center"/>
              <w:rPr>
                <w:rFonts w:asciiTheme="minorHAnsi" w:hAnsiTheme="minorHAnsi" w:cstheme="minorHAnsi"/>
                <w:szCs w:val="20"/>
              </w:rPr>
            </w:pPr>
            <w:r w:rsidRPr="00A80DE7">
              <w:rPr>
                <w:rFonts w:asciiTheme="minorHAnsi" w:hAnsiTheme="minorHAnsi" w:cstheme="minorHAnsi"/>
                <w:szCs w:val="20"/>
              </w:rPr>
              <w:t>Remediation</w:t>
            </w:r>
          </w:p>
        </w:tc>
      </w:tr>
    </w:tbl>
    <w:p w14:paraId="1D6AF12E" w14:textId="15BF4508" w:rsidR="006B1995" w:rsidRDefault="006B1995" w:rsidP="00BB4570">
      <w:pPr>
        <w:rPr>
          <w:szCs w:val="22"/>
        </w:rPr>
      </w:pPr>
    </w:p>
    <w:p w14:paraId="65C7FDAD" w14:textId="445BB169" w:rsidR="007A2583" w:rsidRDefault="007A2583" w:rsidP="00BB4570">
      <w:pPr>
        <w:rPr>
          <w:szCs w:val="22"/>
        </w:rPr>
      </w:pPr>
    </w:p>
    <w:p w14:paraId="0CB1E1A3" w14:textId="1A94DEFC" w:rsidR="007A2583" w:rsidRDefault="007A2583" w:rsidP="00BB4570">
      <w:pPr>
        <w:rPr>
          <w:szCs w:val="22"/>
        </w:rPr>
      </w:pPr>
    </w:p>
    <w:p w14:paraId="4C1DCA75" w14:textId="77777777" w:rsidR="008369CB" w:rsidRDefault="008369CB" w:rsidP="00BB4570">
      <w:pPr>
        <w:rPr>
          <w:szCs w:val="22"/>
        </w:rPr>
      </w:pPr>
    </w:p>
    <w:p w14:paraId="3C4342CC" w14:textId="77777777" w:rsidR="008369CB" w:rsidRDefault="008369CB" w:rsidP="00BB4570">
      <w:pPr>
        <w:rPr>
          <w:szCs w:val="22"/>
        </w:rPr>
      </w:pPr>
    </w:p>
    <w:p w14:paraId="7538B97E" w14:textId="77777777" w:rsidR="003E404A" w:rsidRDefault="003E404A" w:rsidP="00BB4570">
      <w:pPr>
        <w:rPr>
          <w:szCs w:val="22"/>
        </w:rPr>
      </w:pPr>
    </w:p>
    <w:p w14:paraId="2162711F" w14:textId="77777777" w:rsidR="003E404A" w:rsidRPr="00BB4570" w:rsidRDefault="003E404A" w:rsidP="00BB4570">
      <w:pPr>
        <w:rPr>
          <w:szCs w:val="22"/>
        </w:rPr>
      </w:pPr>
    </w:p>
    <w:p w14:paraId="40C41F5E" w14:textId="18232168" w:rsidR="006D4121" w:rsidRDefault="0034155F" w:rsidP="006D4121">
      <w:pPr>
        <w:pStyle w:val="Heading1"/>
      </w:pPr>
      <w:bookmarkStart w:id="67" w:name="_Toc134017457"/>
      <w:r>
        <w:lastRenderedPageBreak/>
        <w:t>2.</w:t>
      </w:r>
      <w:r w:rsidR="0064265A">
        <w:t>6</w:t>
      </w:r>
      <w:r>
        <w:t xml:space="preserve"> Digital Forensics and Vulnerability Assessment Tools</w:t>
      </w:r>
      <w:bookmarkEnd w:id="67"/>
    </w:p>
    <w:p w14:paraId="69FE35A8" w14:textId="77777777" w:rsidR="00837E52" w:rsidRPr="00837E52" w:rsidRDefault="00837E52" w:rsidP="00837E52"/>
    <w:p w14:paraId="4DCFFCD3" w14:textId="2A8629C3" w:rsidR="00347D86" w:rsidRDefault="006D4121" w:rsidP="006D4121">
      <w:pPr>
        <w:pStyle w:val="Heading1"/>
      </w:pPr>
      <w:bookmarkStart w:id="68" w:name="_Toc134017458"/>
      <w:r>
        <w:t>2.</w:t>
      </w:r>
      <w:r w:rsidR="0064265A">
        <w:t>6</w:t>
      </w:r>
      <w:r>
        <w:t>.1 Kali Linux</w:t>
      </w:r>
      <w:bookmarkEnd w:id="68"/>
    </w:p>
    <w:p w14:paraId="7FD61C13" w14:textId="1E9B2252" w:rsidR="006D4121" w:rsidRDefault="004408BE" w:rsidP="004408BE">
      <w:pPr>
        <w:rPr>
          <w:szCs w:val="22"/>
        </w:rPr>
      </w:pPr>
      <w:r>
        <w:rPr>
          <w:szCs w:val="22"/>
        </w:rPr>
        <w:t xml:space="preserve">The book Kali Linux Revealed, by authors and Kali Linux developers </w:t>
      </w:r>
      <w:r w:rsidRPr="004408BE">
        <w:rPr>
          <w:szCs w:val="22"/>
        </w:rPr>
        <w:t>Raphaël Hertzog, Jim</w:t>
      </w:r>
      <w:r>
        <w:rPr>
          <w:szCs w:val="22"/>
        </w:rPr>
        <w:t xml:space="preserve"> </w:t>
      </w:r>
      <w:r w:rsidRPr="004408BE">
        <w:rPr>
          <w:szCs w:val="22"/>
        </w:rPr>
        <w:t>O’Gorman, and Mati Aharoni</w:t>
      </w:r>
      <w:r>
        <w:rPr>
          <w:szCs w:val="22"/>
        </w:rPr>
        <w:t xml:space="preserve">, state that Kali Linux was formed in 2012 as a Debian based replacement for BlackTrack Linux project, by Offensive </w:t>
      </w:r>
      <w:r w:rsidR="00A44B63">
        <w:rPr>
          <w:szCs w:val="22"/>
        </w:rPr>
        <w:t>S</w:t>
      </w:r>
      <w:r>
        <w:rPr>
          <w:szCs w:val="22"/>
        </w:rPr>
        <w:t xml:space="preserve">ecurity. </w:t>
      </w:r>
      <w:r w:rsidR="00FF6C32">
        <w:rPr>
          <w:szCs w:val="22"/>
        </w:rPr>
        <w:t>The authors explain that</w:t>
      </w:r>
      <w:r w:rsidR="00A44B63">
        <w:rPr>
          <w:szCs w:val="22"/>
        </w:rPr>
        <w:t xml:space="preserve"> the</w:t>
      </w:r>
      <w:r w:rsidR="00FF6C32">
        <w:rPr>
          <w:szCs w:val="22"/>
        </w:rPr>
        <w:t xml:space="preserve"> Debian GNU was chosen for its quality and stability, allowing for steady updates and expansion into </w:t>
      </w:r>
      <w:r w:rsidR="00A44B63">
        <w:rPr>
          <w:szCs w:val="22"/>
        </w:rPr>
        <w:t>today’s</w:t>
      </w:r>
      <w:r w:rsidR="00FF6C32">
        <w:rPr>
          <w:szCs w:val="22"/>
        </w:rPr>
        <w:t xml:space="preserve"> version,</w:t>
      </w:r>
      <w:r w:rsidR="00A44B63">
        <w:rPr>
          <w:szCs w:val="22"/>
        </w:rPr>
        <w:t xml:space="preserve"> </w:t>
      </w:r>
      <w:r w:rsidR="00FF6C32">
        <w:rPr>
          <w:szCs w:val="22"/>
        </w:rPr>
        <w:t xml:space="preserve">2022.4. This now features over 600 pen-testing tools aimed at network administrators and cybersecurity professionals </w:t>
      </w:r>
      <w:r w:rsidR="00FF6C32">
        <w:rPr>
          <w:szCs w:val="22"/>
        </w:rPr>
        <w:fldChar w:fldCharType="begin"/>
      </w:r>
      <w:r w:rsidR="00E25FFE">
        <w:rPr>
          <w:szCs w:val="22"/>
        </w:rPr>
        <w:instrText xml:space="preserve"> ADDIN ZOTERO_ITEM CSL_CITATION {"citationID":"YDf8CUDL","properties":{"formattedCitation":"[53]","plainCitation":"[53]","noteIndex":0},"citationItems":[{"id":381,"uris":["http://zotero.org/users/10421233/items/AU95SVMJ"],"itemData":{"id":381,"type":"book","abstract":"Our \"Kali Linux Revealed: Mastering the Penetration Testing Distribution\" training class debuts July 22-25 at the Black Hat Conference in Las Vegas. - Our Official Kali Linux book is going to press! Kali Linux Revealed: Mastering the Penetration Testing Distribution is scheduled for release on July 22nd, 2017. Its the first official Kali book from OffSec Press and will be available in both paperback copy (for purchase) and online (for free). It was written for those who wish to hone their skills and improve their knowledge of Kali. This book, along with our official Kali documentation site, will encompass the body of knowledge for the Kali Linux Certified Professional. Were confident it will be an incredible resource for all and a particularly great companion for those who take our Kali Linux Revealed Class at Black Hat USA, 2017!","event-place":"Cornelius","ISBN":"978-0-9976156-0-9","language":"en","number-of-pages":"314","publisher":"Offsec Press","publisher-place":"Cornelius","source":"K10plus ISBN","title":"Kali Linux revealed: mastering the penetration testing distribution","title-short":"Kali Linux revealed","author":[{"family":"Hertzog","given":"Raphaël"},{"family":"O'Gorman","given":"Jim"},{"family":"Aharoni","given":"Mati"}],"issued":{"date-parts":[["2017"]]}}}],"schema":"https://github.com/citation-style-language/schema/raw/master/csl-citation.json"} </w:instrText>
      </w:r>
      <w:r w:rsidR="00FF6C32">
        <w:rPr>
          <w:szCs w:val="22"/>
        </w:rPr>
        <w:fldChar w:fldCharType="separate"/>
      </w:r>
      <w:r w:rsidR="00E25FFE" w:rsidRPr="00E25FFE">
        <w:t>[53]</w:t>
      </w:r>
      <w:r w:rsidR="00FF6C32">
        <w:rPr>
          <w:szCs w:val="22"/>
        </w:rPr>
        <w:fldChar w:fldCharType="end"/>
      </w:r>
      <w:r w:rsidR="00FF6C32">
        <w:rPr>
          <w:szCs w:val="22"/>
        </w:rPr>
        <w:t>. A number of these tools will be utilised in this project.</w:t>
      </w:r>
    </w:p>
    <w:p w14:paraId="791FDFA6" w14:textId="56D3E814" w:rsidR="00D24C1E" w:rsidRDefault="00D24C1E" w:rsidP="004408BE">
      <w:pPr>
        <w:rPr>
          <w:szCs w:val="22"/>
        </w:rPr>
      </w:pPr>
    </w:p>
    <w:p w14:paraId="1A7B1C03" w14:textId="375A5A3B" w:rsidR="00D24C1E" w:rsidRDefault="00D24C1E" w:rsidP="004408BE">
      <w:pPr>
        <w:rPr>
          <w:szCs w:val="22"/>
        </w:rPr>
      </w:pPr>
      <w:r>
        <w:rPr>
          <w:szCs w:val="22"/>
        </w:rPr>
        <w:t xml:space="preserve">System Requirements </w:t>
      </w:r>
      <w:r>
        <w:rPr>
          <w:szCs w:val="22"/>
        </w:rPr>
        <w:fldChar w:fldCharType="begin"/>
      </w:r>
      <w:r w:rsidR="00E25FFE">
        <w:rPr>
          <w:szCs w:val="22"/>
        </w:rPr>
        <w:instrText xml:space="preserve"> ADDIN ZOTERO_ITEM CSL_CITATION {"citationID":"YKlQqcGA","properties":{"formattedCitation":"[54]","plainCitation":"[54]","noteIndex":0},"citationItems":[{"id":384,"uris":["http://zotero.org/users/10421233/items/GVKZ8KTB"],"itemData":{"id":384,"type":"webpage","abstract":"Installing Kali Linux (single boot) on your computer is an easy process. This guide will cover the basic install (which can be done on bare metal or guest VM), with the option of encrypting the partition. At times, you may have sensitive data you would prefer to encrypt using Full Disk Encryption (FDE).","container-title":"Kali Linux","language":"English","title":"Installing Kali Linux | Kali Linux Documentation","URL":"https://www.kali.org/docs/installation/hard-disk-install/","accessed":{"date-parts":[["2023",3,29]]}}}],"schema":"https://github.com/citation-style-language/schema/raw/master/csl-citation.json"} </w:instrText>
      </w:r>
      <w:r>
        <w:rPr>
          <w:szCs w:val="22"/>
        </w:rPr>
        <w:fldChar w:fldCharType="separate"/>
      </w:r>
      <w:r w:rsidR="00E25FFE" w:rsidRPr="00E25FFE">
        <w:t>[54]</w:t>
      </w:r>
      <w:r>
        <w:rPr>
          <w:szCs w:val="22"/>
        </w:rPr>
        <w:fldChar w:fldCharType="end"/>
      </w:r>
      <w:r>
        <w:rPr>
          <w:szCs w:val="22"/>
        </w:rPr>
        <w:t>:</w:t>
      </w:r>
    </w:p>
    <w:p w14:paraId="2BCABE79" w14:textId="4F6E336E" w:rsidR="00D24C1E" w:rsidRDefault="00D24C1E" w:rsidP="00A94B5B">
      <w:pPr>
        <w:pStyle w:val="ListParagraph"/>
        <w:numPr>
          <w:ilvl w:val="0"/>
          <w:numId w:val="7"/>
        </w:numPr>
        <w:rPr>
          <w:szCs w:val="22"/>
        </w:rPr>
      </w:pPr>
      <w:r>
        <w:rPr>
          <w:szCs w:val="22"/>
        </w:rPr>
        <w:t>2GB ram</w:t>
      </w:r>
    </w:p>
    <w:p w14:paraId="51B7EB7C" w14:textId="204B8B07" w:rsidR="00D24C1E" w:rsidRDefault="00D24C1E" w:rsidP="00A94B5B">
      <w:pPr>
        <w:pStyle w:val="ListParagraph"/>
        <w:numPr>
          <w:ilvl w:val="0"/>
          <w:numId w:val="7"/>
        </w:numPr>
        <w:rPr>
          <w:szCs w:val="22"/>
        </w:rPr>
      </w:pPr>
      <w:r>
        <w:rPr>
          <w:szCs w:val="22"/>
        </w:rPr>
        <w:t>20GM disk space</w:t>
      </w:r>
    </w:p>
    <w:p w14:paraId="0D21531A" w14:textId="3B38FC5F" w:rsidR="00D24C1E" w:rsidRDefault="00D24C1E" w:rsidP="00A94B5B">
      <w:pPr>
        <w:pStyle w:val="ListParagraph"/>
        <w:numPr>
          <w:ilvl w:val="0"/>
          <w:numId w:val="7"/>
        </w:numPr>
        <w:rPr>
          <w:szCs w:val="22"/>
        </w:rPr>
      </w:pPr>
      <w:r>
        <w:rPr>
          <w:szCs w:val="22"/>
        </w:rPr>
        <w:t>AMD 64 architecture (or Intel equivalent)</w:t>
      </w:r>
    </w:p>
    <w:p w14:paraId="1436AA99" w14:textId="7DD32FEB" w:rsidR="00D24C1E" w:rsidRDefault="00D24C1E" w:rsidP="00A94B5B">
      <w:pPr>
        <w:pStyle w:val="ListParagraph"/>
        <w:numPr>
          <w:ilvl w:val="0"/>
          <w:numId w:val="7"/>
        </w:numPr>
        <w:rPr>
          <w:szCs w:val="22"/>
        </w:rPr>
      </w:pPr>
      <w:r>
        <w:rPr>
          <w:szCs w:val="22"/>
        </w:rPr>
        <w:t xml:space="preserve">CD/DVD drive or USB boot support </w:t>
      </w:r>
    </w:p>
    <w:p w14:paraId="19A55A18" w14:textId="06934424" w:rsidR="00FF6C32" w:rsidRPr="00347696" w:rsidRDefault="00D24C1E" w:rsidP="00A94B5B">
      <w:pPr>
        <w:pStyle w:val="ListParagraph"/>
        <w:numPr>
          <w:ilvl w:val="0"/>
          <w:numId w:val="7"/>
        </w:numPr>
        <w:rPr>
          <w:szCs w:val="22"/>
        </w:rPr>
      </w:pPr>
      <w:r>
        <w:rPr>
          <w:szCs w:val="22"/>
        </w:rPr>
        <w:t>Network connection with outbound internet access</w:t>
      </w:r>
    </w:p>
    <w:p w14:paraId="302AFE81" w14:textId="77777777" w:rsidR="00FF6C32" w:rsidRDefault="00FF6C32" w:rsidP="00FF6C32">
      <w:pPr>
        <w:keepNext/>
      </w:pPr>
      <w:r>
        <w:rPr>
          <w:noProof/>
          <w:szCs w:val="22"/>
          <w14:ligatures w14:val="standardContextual"/>
        </w:rPr>
        <w:drawing>
          <wp:inline distT="0" distB="0" distL="0" distR="0" wp14:anchorId="1C910D56" wp14:editId="0AC666E9">
            <wp:extent cx="3801745" cy="1821180"/>
            <wp:effectExtent l="0" t="0" r="8255" b="7620"/>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869594" cy="1853682"/>
                    </a:xfrm>
                    <a:prstGeom prst="rect">
                      <a:avLst/>
                    </a:prstGeom>
                  </pic:spPr>
                </pic:pic>
              </a:graphicData>
            </a:graphic>
          </wp:inline>
        </w:drawing>
      </w:r>
    </w:p>
    <w:p w14:paraId="3A4AF648" w14:textId="549DA927" w:rsidR="00FF6C32" w:rsidRDefault="00FF6C32" w:rsidP="00FF6C32">
      <w:pPr>
        <w:pStyle w:val="Caption"/>
        <w:rPr>
          <w:sz w:val="22"/>
          <w:szCs w:val="22"/>
        </w:rPr>
      </w:pPr>
      <w:bookmarkStart w:id="69" w:name="_Toc133696712"/>
      <w:r>
        <w:t xml:space="preserve">Figure </w:t>
      </w:r>
      <w:fldSimple w:instr=" SEQ Figure \* ARABIC ">
        <w:r w:rsidR="00A466DA">
          <w:rPr>
            <w:noProof/>
          </w:rPr>
          <w:t>18</w:t>
        </w:r>
      </w:fldSimple>
      <w:r>
        <w:t xml:space="preserve"> Kali Linux, adapted from </w:t>
      </w:r>
      <w:r>
        <w:fldChar w:fldCharType="begin"/>
      </w:r>
      <w:r w:rsidR="00E25FFE">
        <w:instrText xml:space="preserve"> ADDIN ZOTERO_ITEM CSL_CITATION {"citationID":"2D6GFLiu","properties":{"formattedCitation":"[55]","plainCitation":"[55]","noteIndex":0},"citationItems":[{"id":382,"uris":["http://zotero.org/users/10421233/items/W2FCBZHC"],"itemData":{"id":382,"type":"webpage","abstract":"Before the year is over, we thought it was best to get the final 2022 release out. Today we are publishing Kali Linux 2022.4. This is ready for immediate download or updating existing installations.\nA summary of the changelog since August’s 2022.3 release:\nMicrosoft Azure - We are back on the Microsoft Azure store More Platforms - Generic Cloud, QEMU VM image &amp; Vagrant libvirt Social Networks - New homes, keeping in touch &amp; press packs Kali NetHunter Pro - Announcing the first release of a “true” Kali Linux on the mobile phone (PinePhone / Pro) Kali NetHunter - Internal Bluetooth support, kernel porting video, firmware updates &amp; other improvements Desktop Updates - GNOME 43 &amp; KDE 5.","container-title":"Kali Linux","language":"English","title":"Kali Linux 2022.4 Release (Azure, Social &amp; Kali NetHunter Pro) | Kali Linux Blog","URL":"https://www.kali.org/blog/kali-linux-2022-4-release/","accessed":{"date-parts":[["2023",3,29]]},"issued":{"date-parts":[["2022",12,6]]}}}],"schema":"https://github.com/citation-style-language/schema/raw/master/csl-citation.json"} </w:instrText>
      </w:r>
      <w:r>
        <w:fldChar w:fldCharType="separate"/>
      </w:r>
      <w:r w:rsidR="00E25FFE" w:rsidRPr="00E25FFE">
        <w:t>[55]</w:t>
      </w:r>
      <w:bookmarkEnd w:id="69"/>
      <w:r>
        <w:fldChar w:fldCharType="end"/>
      </w:r>
    </w:p>
    <w:p w14:paraId="349F9263" w14:textId="4037501B" w:rsidR="00D755FA" w:rsidRDefault="00D755FA" w:rsidP="006D4121">
      <w:pPr>
        <w:pStyle w:val="Heading1"/>
      </w:pPr>
      <w:bookmarkStart w:id="70" w:name="_Toc134017459"/>
      <w:r>
        <w:t>2.</w:t>
      </w:r>
      <w:r w:rsidR="0064265A">
        <w:t>6</w:t>
      </w:r>
      <w:r>
        <w:t>.</w:t>
      </w:r>
      <w:r w:rsidR="0064265A">
        <w:t>2</w:t>
      </w:r>
      <w:r>
        <w:t>Wifite</w:t>
      </w:r>
      <w:bookmarkEnd w:id="70"/>
    </w:p>
    <w:p w14:paraId="3A369BD4" w14:textId="585D6660" w:rsidR="00D755FA" w:rsidRDefault="00D755FA" w:rsidP="00D755FA">
      <w:r>
        <w:t>Wifite is a Python script tool that automates the</w:t>
      </w:r>
      <w:r w:rsidR="00E70022">
        <w:t xml:space="preserve"> process of wireless network security auditing by running various attacks against wireless networks that use </w:t>
      </w:r>
      <w:r w:rsidR="00E70022" w:rsidRPr="00E70022">
        <w:t>WEP and WPA/WPA2-PSK encryption keys.</w:t>
      </w:r>
      <w:r w:rsidR="00E70022">
        <w:t xml:space="preserve"> Compatible with a wide range of wireless network adapters, Wifite can automate a range of attacks, including </w:t>
      </w:r>
      <w:r w:rsidR="00E70022" w:rsidRPr="00E70022">
        <w:t>WEP cracking, WPA handshake capture and brute-force password guessing</w:t>
      </w:r>
      <w:r w:rsidR="00E70022">
        <w:t xml:space="preserve"> &amp;</w:t>
      </w:r>
      <w:r w:rsidR="00E70022" w:rsidRPr="00E70022">
        <w:t xml:space="preserve"> WPS attack</w:t>
      </w:r>
      <w:r w:rsidR="00E70022">
        <w:t>.</w:t>
      </w:r>
    </w:p>
    <w:p w14:paraId="40EEBD28" w14:textId="54B00B4B" w:rsidR="00E70022" w:rsidRDefault="00E70022" w:rsidP="00D755FA">
      <w:r>
        <w:t>Some of the Wifite features include:</w:t>
      </w:r>
    </w:p>
    <w:p w14:paraId="30B7A57E" w14:textId="05FA9DEB" w:rsidR="00E70022" w:rsidRDefault="00E70022" w:rsidP="00E70022">
      <w:pPr>
        <w:pStyle w:val="ListParagraph"/>
        <w:numPr>
          <w:ilvl w:val="0"/>
          <w:numId w:val="40"/>
        </w:numPr>
      </w:pPr>
      <w:r>
        <w:t>Automated deauthentication of hidden SSIDs.</w:t>
      </w:r>
    </w:p>
    <w:p w14:paraId="0FF159D3" w14:textId="2938E01E" w:rsidR="00E70022" w:rsidRDefault="00E70022" w:rsidP="00E70022">
      <w:pPr>
        <w:pStyle w:val="ListParagraph"/>
        <w:numPr>
          <w:ilvl w:val="0"/>
          <w:numId w:val="40"/>
        </w:numPr>
      </w:pPr>
      <w:r>
        <w:t>Anonymous mode will hide the MAC address from the scan target.</w:t>
      </w:r>
    </w:p>
    <w:p w14:paraId="7BD2CF4E" w14:textId="6728F481" w:rsidR="00E70022" w:rsidRDefault="00E70022" w:rsidP="00E70022">
      <w:pPr>
        <w:pStyle w:val="ListParagraph"/>
        <w:numPr>
          <w:ilvl w:val="0"/>
          <w:numId w:val="40"/>
        </w:numPr>
      </w:pPr>
      <w:r>
        <w:t>Built-in updater.</w:t>
      </w:r>
    </w:p>
    <w:p w14:paraId="57E4AD33" w14:textId="3683538C" w:rsidR="00E70022" w:rsidRDefault="00E70022" w:rsidP="00E70022">
      <w:pPr>
        <w:pStyle w:val="ListParagraph"/>
        <w:numPr>
          <w:ilvl w:val="0"/>
          <w:numId w:val="40"/>
        </w:numPr>
      </w:pPr>
      <w:r>
        <w:lastRenderedPageBreak/>
        <w:t>Captured data backed up to Wifite’s directory.</w:t>
      </w:r>
    </w:p>
    <w:p w14:paraId="7FA9F75B" w14:textId="2F18BC7E" w:rsidR="00E70022" w:rsidRPr="00D755FA" w:rsidRDefault="00E70022" w:rsidP="00E70022">
      <w:pPr>
        <w:pStyle w:val="ListParagraph"/>
        <w:numPr>
          <w:ilvl w:val="0"/>
          <w:numId w:val="40"/>
        </w:numPr>
      </w:pPr>
      <w:r>
        <w:t>Attacks access points with up to 50dB power.</w:t>
      </w:r>
    </w:p>
    <w:p w14:paraId="1C455CA9" w14:textId="120F0188" w:rsidR="00D755FA" w:rsidRDefault="00D755FA" w:rsidP="006D4121">
      <w:pPr>
        <w:pStyle w:val="Heading1"/>
      </w:pPr>
    </w:p>
    <w:p w14:paraId="208E6606" w14:textId="63549805" w:rsidR="006D4121" w:rsidRDefault="006D4121" w:rsidP="006D4121">
      <w:pPr>
        <w:pStyle w:val="Heading1"/>
      </w:pPr>
      <w:bookmarkStart w:id="71" w:name="_Toc134017460"/>
      <w:r>
        <w:t>2.</w:t>
      </w:r>
      <w:r w:rsidR="0064265A">
        <w:t>6</w:t>
      </w:r>
      <w:r>
        <w:t>.</w:t>
      </w:r>
      <w:r w:rsidR="0064265A">
        <w:t>3</w:t>
      </w:r>
      <w:r>
        <w:t xml:space="preserve"> Maltego</w:t>
      </w:r>
      <w:bookmarkEnd w:id="71"/>
    </w:p>
    <w:p w14:paraId="69A48288" w14:textId="70095451" w:rsidR="006D4121" w:rsidRDefault="00751CF2" w:rsidP="00347D86">
      <w:pPr>
        <w:rPr>
          <w:szCs w:val="22"/>
        </w:rPr>
      </w:pPr>
      <w:r w:rsidRPr="00751CF2">
        <w:rPr>
          <w:szCs w:val="22"/>
        </w:rPr>
        <w:t>Maltego is a</w:t>
      </w:r>
      <w:r>
        <w:rPr>
          <w:szCs w:val="22"/>
        </w:rPr>
        <w:t>n information-gathering</w:t>
      </w:r>
      <w:r w:rsidRPr="00751CF2">
        <w:rPr>
          <w:szCs w:val="22"/>
        </w:rPr>
        <w:t xml:space="preserve"> tool that</w:t>
      </w:r>
      <w:r>
        <w:rPr>
          <w:szCs w:val="22"/>
        </w:rPr>
        <w:t xml:space="preserve"> is typically used for reconnaissance stage VAPT. It utilises open-source intelligence (OSINT)</w:t>
      </w:r>
      <w:r w:rsidR="005F683E">
        <w:rPr>
          <w:szCs w:val="22"/>
        </w:rPr>
        <w:t>, gathering public information for</w:t>
      </w:r>
      <w:r w:rsidRPr="00751CF2">
        <w:rPr>
          <w:szCs w:val="22"/>
        </w:rPr>
        <w:t xml:space="preserve"> graphs and images to display data mining results. It requires APIs to access external services, known as transforms, which enable users to carry out specific tasks</w:t>
      </w:r>
      <w:r w:rsidR="005F683E">
        <w:rPr>
          <w:szCs w:val="22"/>
        </w:rPr>
        <w:t xml:space="preserve"> </w:t>
      </w:r>
      <w:r w:rsidR="005F683E">
        <w:rPr>
          <w:szCs w:val="22"/>
        </w:rPr>
        <w:fldChar w:fldCharType="begin"/>
      </w:r>
      <w:r w:rsidR="00E25FFE">
        <w:rPr>
          <w:szCs w:val="22"/>
        </w:rPr>
        <w:instrText xml:space="preserve"> ADDIN ZOTERO_ITEM CSL_CITATION {"citationID":"bTN5ajaW","properties":{"formattedCitation":"[56]","plainCitation":"[56]","noteIndex":0},"citationItems":[{"id":388,"uris":["http://zotero.org/users/10421233/items/BV85YDH2"],"itemData":{"id":388,"type":"webpage","abstract":"Operating System  Maltego works on Windows, Linux, and OS X. As Maltego is Java based it should work on most operating systems.     Software Requirements  You will need a 64-bit version of Java 8, 11 or 17 run-time installed on your machine in or...","container-title":"Maltego Support","language":"en","title":"Client Requirements","URL":"https://docs.maltego.com/support/solutions/articles/15000008703-client-requirements","accessed":{"date-parts":[["2023",3,29]]}}}],"schema":"https://github.com/citation-style-language/schema/raw/master/csl-citation.json"} </w:instrText>
      </w:r>
      <w:r w:rsidR="005F683E">
        <w:rPr>
          <w:szCs w:val="22"/>
        </w:rPr>
        <w:fldChar w:fldCharType="separate"/>
      </w:r>
      <w:r w:rsidR="00E25FFE" w:rsidRPr="00E25FFE">
        <w:t>[56]</w:t>
      </w:r>
      <w:r w:rsidR="005F683E">
        <w:rPr>
          <w:szCs w:val="22"/>
        </w:rPr>
        <w:fldChar w:fldCharType="end"/>
      </w:r>
      <w:r w:rsidRPr="00751CF2">
        <w:rPr>
          <w:szCs w:val="22"/>
        </w:rPr>
        <w:t>. A new project begins with a blank graph, and users can choose a target entity from an entity palette. For example, selecting a domain name entity allows users to obtain data on that domain. Users can then customize the scan parameters by selecting from a range of transforms</w:t>
      </w:r>
      <w:r w:rsidR="005F683E">
        <w:rPr>
          <w:szCs w:val="22"/>
        </w:rPr>
        <w:t xml:space="preserve"> </w:t>
      </w:r>
      <w:r w:rsidR="005F683E">
        <w:rPr>
          <w:szCs w:val="22"/>
        </w:rPr>
        <w:fldChar w:fldCharType="begin"/>
      </w:r>
      <w:r w:rsidR="00E25FFE">
        <w:rPr>
          <w:szCs w:val="22"/>
        </w:rPr>
        <w:instrText xml:space="preserve"> ADDIN ZOTERO_ITEM CSL_CITATION {"citationID":"6cmmyUC0","properties":{"formattedCitation":"[57]","plainCitation":"[57]","noteIndex":0},"citationItems":[{"id":267,"uris":["http://zotero.org/users/10421233/items/3VDEGGDG"],"itemData":{"id":267,"type":"webpage","abstract":"This post introduces Maltego graphs, Transforms, and Entities. It shows you how to create a new graph, populate the graph with Entities, run Transforms on those Entities to obtain new Entities and copy Entities from one graph to another.","title":"Beginners' Guide | Charting My First Maltego Graph","URL":"https://www.maltego.com/blog/beginners-guide-to-maltego-charting-my-first-maltego-graph/","accessed":{"date-parts":[["2023",1,29]]}}}],"schema":"https://github.com/citation-style-language/schema/raw/master/csl-citation.json"} </w:instrText>
      </w:r>
      <w:r w:rsidR="005F683E">
        <w:rPr>
          <w:szCs w:val="22"/>
        </w:rPr>
        <w:fldChar w:fldCharType="separate"/>
      </w:r>
      <w:r w:rsidR="00E25FFE" w:rsidRPr="00E25FFE">
        <w:t>[57]</w:t>
      </w:r>
      <w:r w:rsidR="005F683E">
        <w:rPr>
          <w:szCs w:val="22"/>
        </w:rPr>
        <w:fldChar w:fldCharType="end"/>
      </w:r>
      <w:r w:rsidRPr="00751CF2">
        <w:rPr>
          <w:szCs w:val="22"/>
        </w:rPr>
        <w:t xml:space="preserve">. In this example, all transforms are chosen to generate a set of data presented in a </w:t>
      </w:r>
      <w:r>
        <w:rPr>
          <w:szCs w:val="22"/>
        </w:rPr>
        <w:t xml:space="preserve">graph that is </w:t>
      </w:r>
      <w:r w:rsidR="00FA1F06">
        <w:rPr>
          <w:szCs w:val="22"/>
        </w:rPr>
        <w:t>visually comprehensive</w:t>
      </w:r>
      <w:r w:rsidR="000C4CC8">
        <w:rPr>
          <w:szCs w:val="22"/>
        </w:rPr>
        <w:t xml:space="preserve">, as displayed in figure </w:t>
      </w:r>
      <w:r w:rsidR="00F1586A">
        <w:rPr>
          <w:szCs w:val="22"/>
        </w:rPr>
        <w:t>19</w:t>
      </w:r>
      <w:r w:rsidR="005F683E">
        <w:rPr>
          <w:szCs w:val="22"/>
        </w:rPr>
        <w:t>:</w:t>
      </w:r>
    </w:p>
    <w:p w14:paraId="7FB98377" w14:textId="77777777" w:rsidR="005F683E" w:rsidRDefault="005F683E" w:rsidP="005F683E">
      <w:pPr>
        <w:keepNext/>
      </w:pPr>
      <w:r>
        <w:rPr>
          <w:noProof/>
          <w:szCs w:val="22"/>
          <w14:ligatures w14:val="standardContextual"/>
        </w:rPr>
        <w:drawing>
          <wp:inline distT="0" distB="0" distL="0" distR="0" wp14:anchorId="5605F175" wp14:editId="483D0348">
            <wp:extent cx="5731510" cy="2955290"/>
            <wp:effectExtent l="0" t="0" r="2540" b="0"/>
            <wp:docPr id="15" name="Picture 1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with medium confidence"/>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2955290"/>
                    </a:xfrm>
                    <a:prstGeom prst="rect">
                      <a:avLst/>
                    </a:prstGeom>
                  </pic:spPr>
                </pic:pic>
              </a:graphicData>
            </a:graphic>
          </wp:inline>
        </w:drawing>
      </w:r>
    </w:p>
    <w:p w14:paraId="03688F56" w14:textId="36DCCA12" w:rsidR="005F683E" w:rsidRDefault="005F683E" w:rsidP="005F683E">
      <w:pPr>
        <w:pStyle w:val="Caption"/>
      </w:pPr>
      <w:bookmarkStart w:id="72" w:name="_Toc133696713"/>
      <w:r>
        <w:t xml:space="preserve">Figure </w:t>
      </w:r>
      <w:fldSimple w:instr=" SEQ Figure \* ARABIC ">
        <w:r w:rsidR="00A466DA">
          <w:rPr>
            <w:noProof/>
          </w:rPr>
          <w:t>19</w:t>
        </w:r>
      </w:fldSimple>
      <w:r>
        <w:t xml:space="preserve"> Maltego graph, adapted from …</w:t>
      </w:r>
      <w:bookmarkEnd w:id="72"/>
    </w:p>
    <w:p w14:paraId="31EEA0BC" w14:textId="77777777" w:rsidR="00E46A29" w:rsidRPr="00E46A29" w:rsidRDefault="00E46A29" w:rsidP="00E46A29"/>
    <w:p w14:paraId="4B6A6866" w14:textId="4A496AA7" w:rsidR="006D4121" w:rsidRDefault="006D4121" w:rsidP="006D4121">
      <w:pPr>
        <w:pStyle w:val="Heading1"/>
      </w:pPr>
      <w:bookmarkStart w:id="73" w:name="_Toc134017461"/>
      <w:r>
        <w:t>2.</w:t>
      </w:r>
      <w:r w:rsidR="0064265A">
        <w:t>6</w:t>
      </w:r>
      <w:r>
        <w:t>.</w:t>
      </w:r>
      <w:r w:rsidR="0064265A">
        <w:t>4</w:t>
      </w:r>
      <w:r>
        <w:t xml:space="preserve"> Nmap</w:t>
      </w:r>
      <w:r w:rsidR="00CD21A4">
        <w:t>/Zenmap</w:t>
      </w:r>
      <w:bookmarkEnd w:id="73"/>
    </w:p>
    <w:p w14:paraId="1A03178B" w14:textId="37F1CBE0" w:rsidR="00187838" w:rsidRDefault="00187838" w:rsidP="00187838">
      <w:pPr>
        <w:rPr>
          <w:szCs w:val="22"/>
        </w:rPr>
      </w:pPr>
      <w:r>
        <w:rPr>
          <w:szCs w:val="22"/>
        </w:rPr>
        <w:t xml:space="preserve">Several automated tools exist for the mapping of a network topology in discovering its assets. In the book Penetration Tester’s Open Source Toolkit, author Jeremy Faircloth describes Nmap as a </w:t>
      </w:r>
      <w:r w:rsidR="003E404A">
        <w:rPr>
          <w:szCs w:val="22"/>
        </w:rPr>
        <w:t>well-established</w:t>
      </w:r>
      <w:r>
        <w:rPr>
          <w:szCs w:val="22"/>
        </w:rPr>
        <w:t xml:space="preserve"> tool for discovering assets via a range of methods. The author describes how a ping sweep can identify any asset that supports</w:t>
      </w:r>
      <w:r w:rsidRPr="001D7324">
        <w:rPr>
          <w:szCs w:val="22"/>
        </w:rPr>
        <w:t xml:space="preserve"> ICMP</w:t>
      </w:r>
      <w:r>
        <w:rPr>
          <w:szCs w:val="22"/>
        </w:rPr>
        <w:t xml:space="preserve"> by sending echo requests to a range of IP addresses in a specified subnet </w:t>
      </w:r>
      <w:r>
        <w:rPr>
          <w:szCs w:val="22"/>
        </w:rPr>
        <w:fldChar w:fldCharType="begin"/>
      </w:r>
      <w:r w:rsidR="00E25FFE">
        <w:rPr>
          <w:szCs w:val="22"/>
        </w:rPr>
        <w:instrText xml:space="preserve"> ADDIN ZOTERO_ITEM CSL_CITATION {"citationID":"gDlh6QbX","properties":{"formattedCitation":"[58]","plainCitation":"[58]","noteIndex":0},"citationItems":[{"id":360,"uris":["http://zotero.org/users/10421233/items/DRLF294S"],"itemData":{"id":360,"type":"webpage","title":"Ping Sweep - an overview | ScienceDirect Topics","URL":"https://www-sciencedirect-com.ezproxy.uwtsd.ac.uk/topics/computer-science/ping-sweep","accessed":{"date-parts":[["2023",3,26]]}}}],"schema":"https://github.com/citation-style-language/schema/raw/master/csl-citation.json"} </w:instrText>
      </w:r>
      <w:r>
        <w:rPr>
          <w:szCs w:val="22"/>
        </w:rPr>
        <w:fldChar w:fldCharType="separate"/>
      </w:r>
      <w:r w:rsidR="00E25FFE" w:rsidRPr="00E25FFE">
        <w:t>[58]</w:t>
      </w:r>
      <w:r>
        <w:rPr>
          <w:szCs w:val="22"/>
        </w:rPr>
        <w:fldChar w:fldCharType="end"/>
      </w:r>
      <w:r>
        <w:rPr>
          <w:szCs w:val="22"/>
        </w:rPr>
        <w:t xml:space="preserve">. The tool can then provide a list of active hosts that responded to the ping sweep. </w:t>
      </w:r>
      <w:r>
        <w:rPr>
          <w:szCs w:val="22"/>
        </w:rPr>
        <w:lastRenderedPageBreak/>
        <w:t xml:space="preserve">The following results </w:t>
      </w:r>
      <w:r w:rsidR="000C4CC8">
        <w:rPr>
          <w:szCs w:val="22"/>
        </w:rPr>
        <w:t xml:space="preserve">in figure </w:t>
      </w:r>
      <w:r w:rsidR="0064265A">
        <w:rPr>
          <w:szCs w:val="22"/>
        </w:rPr>
        <w:t>2</w:t>
      </w:r>
      <w:r w:rsidR="00F1586A">
        <w:rPr>
          <w:szCs w:val="22"/>
        </w:rPr>
        <w:t>0</w:t>
      </w:r>
      <w:r w:rsidR="000C4CC8">
        <w:rPr>
          <w:szCs w:val="22"/>
        </w:rPr>
        <w:t xml:space="preserve"> </w:t>
      </w:r>
      <w:r>
        <w:rPr>
          <w:szCs w:val="22"/>
        </w:rPr>
        <w:t xml:space="preserve">show the tools CLI displaying the parameters set in the -sn command </w:t>
      </w:r>
      <w:r w:rsidR="003E404A">
        <w:rPr>
          <w:szCs w:val="22"/>
        </w:rPr>
        <w:t>to scan</w:t>
      </w:r>
      <w:r>
        <w:rPr>
          <w:szCs w:val="22"/>
        </w:rPr>
        <w:t xml:space="preserve"> all addresses within the specified subnet mask:</w:t>
      </w:r>
    </w:p>
    <w:p w14:paraId="5558F0E8" w14:textId="77777777" w:rsidR="00A00D33" w:rsidRDefault="00A00D33" w:rsidP="00187838">
      <w:pPr>
        <w:rPr>
          <w:szCs w:val="22"/>
        </w:rPr>
      </w:pPr>
    </w:p>
    <w:p w14:paraId="03AAF7CF" w14:textId="77777777" w:rsidR="00187838" w:rsidRDefault="00187838" w:rsidP="00187838">
      <w:pPr>
        <w:keepNext/>
      </w:pPr>
      <w:r>
        <w:rPr>
          <w:noProof/>
          <w:szCs w:val="22"/>
          <w14:ligatures w14:val="standardContextual"/>
        </w:rPr>
        <w:drawing>
          <wp:inline distT="0" distB="0" distL="0" distR="0" wp14:anchorId="0F1DF19B" wp14:editId="0352FD27">
            <wp:extent cx="3096491" cy="2597066"/>
            <wp:effectExtent l="0" t="0" r="889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106704" cy="2605632"/>
                    </a:xfrm>
                    <a:prstGeom prst="rect">
                      <a:avLst/>
                    </a:prstGeom>
                  </pic:spPr>
                </pic:pic>
              </a:graphicData>
            </a:graphic>
          </wp:inline>
        </w:drawing>
      </w:r>
    </w:p>
    <w:p w14:paraId="50F163AD" w14:textId="3BEDF5F7" w:rsidR="00187838" w:rsidRDefault="00187838" w:rsidP="00187838">
      <w:pPr>
        <w:pStyle w:val="Caption"/>
        <w:rPr>
          <w:sz w:val="22"/>
          <w:szCs w:val="22"/>
        </w:rPr>
      </w:pPr>
      <w:bookmarkStart w:id="74" w:name="_Toc133696714"/>
      <w:r>
        <w:t xml:space="preserve">Figure </w:t>
      </w:r>
      <w:fldSimple w:instr=" SEQ Figure \* ARABIC ">
        <w:r w:rsidR="00A466DA">
          <w:rPr>
            <w:noProof/>
          </w:rPr>
          <w:t>20</w:t>
        </w:r>
      </w:fldSimple>
      <w:r>
        <w:t xml:space="preserve"> Ping sweep results, adapted from </w:t>
      </w:r>
      <w:r>
        <w:fldChar w:fldCharType="begin"/>
      </w:r>
      <w:r w:rsidR="00E25FFE">
        <w:instrText xml:space="preserve"> ADDIN ZOTERO_ITEM CSL_CITATION {"citationID":"FNjUNmov","properties":{"formattedCitation":"[59]","plainCitation":"[59]","noteIndex":0},"citationItems":[{"id":362,"uris":["http://zotero.org/users/10421233/items/XGKDR8VN"],"itemData":{"id":362,"type":"webpage","abstract":"Performing a ping sweep with Nmap At times, you may need to identify all live hosts on a network during a penetration test. Nmap is able to perform a ping … - Selection from Learn Kali Linux 2019 [Book]","language":"en","note":"ISBN: 9781789611809","title":"Performing a ping sweep with Nmap - Learn Kali Linux 2019 [Book]","URL":"https://www.oreilly.com/library/view/learn-kali-linux/9781789611809/57177ed4-3d7c-415d-8472-5d34bc6a1f80.xhtml","accessed":{"date-parts":[["2023",3,26]]}}}],"schema":"https://github.com/citation-style-language/schema/raw/master/csl-citation.json"} </w:instrText>
      </w:r>
      <w:r>
        <w:fldChar w:fldCharType="separate"/>
      </w:r>
      <w:r w:rsidR="00E25FFE" w:rsidRPr="00E25FFE">
        <w:t>[59]</w:t>
      </w:r>
      <w:bookmarkEnd w:id="74"/>
      <w:r>
        <w:fldChar w:fldCharType="end"/>
      </w:r>
    </w:p>
    <w:p w14:paraId="5789D121" w14:textId="407D74D4" w:rsidR="00187838" w:rsidRDefault="00A00D33" w:rsidP="00187838">
      <w:pPr>
        <w:rPr>
          <w:szCs w:val="22"/>
        </w:rPr>
      </w:pPr>
      <w:r>
        <w:rPr>
          <w:szCs w:val="22"/>
        </w:rPr>
        <w:t xml:space="preserve">Similarly, Nmap also has a GUI available called Zenmap. This utility has the same features as the </w:t>
      </w:r>
      <w:r w:rsidR="003E404A">
        <w:rPr>
          <w:szCs w:val="22"/>
        </w:rPr>
        <w:t>Nmap CLI but</w:t>
      </w:r>
      <w:r>
        <w:rPr>
          <w:szCs w:val="22"/>
        </w:rPr>
        <w:t xml:space="preserve"> presents the results in graphical formats. It’s ease of use makes it preferred by less experienced testers, with drop down menus to select predefined scan profiles, as shown in figure</w:t>
      </w:r>
      <w:r w:rsidR="0064265A">
        <w:rPr>
          <w:szCs w:val="22"/>
        </w:rPr>
        <w:t xml:space="preserve"> 2</w:t>
      </w:r>
      <w:r w:rsidR="00F1586A">
        <w:rPr>
          <w:szCs w:val="22"/>
        </w:rPr>
        <w:t>1</w:t>
      </w:r>
      <w:r>
        <w:rPr>
          <w:szCs w:val="22"/>
        </w:rPr>
        <w:t xml:space="preserve"> </w:t>
      </w:r>
      <w:r>
        <w:rPr>
          <w:szCs w:val="22"/>
        </w:rPr>
        <w:fldChar w:fldCharType="begin"/>
      </w:r>
      <w:r w:rsidR="00E25FFE">
        <w:rPr>
          <w:szCs w:val="22"/>
        </w:rPr>
        <w:instrText xml:space="preserve"> ADDIN ZOTERO_ITEM CSL_CITATION {"citationID":"2QVfbPUw","properties":{"formattedCitation":"[60]","plainCitation":"[60]","noteIndex":0},"citationItems":[{"id":518,"uris":["http://zotero.org/users/10421233/items/AFVX6SCK"],"itemData":{"id":518,"type":"webpage","title":"Zenmap - Official cross-platform Nmap Security Scanner GUI","URL":"https://nmap.org/zenmap/","accessed":{"date-parts":[["2023",4,28]]}}}],"schema":"https://github.com/citation-style-language/schema/raw/master/csl-citation.json"} </w:instrText>
      </w:r>
      <w:r>
        <w:rPr>
          <w:szCs w:val="22"/>
        </w:rPr>
        <w:fldChar w:fldCharType="separate"/>
      </w:r>
      <w:r w:rsidR="00E25FFE" w:rsidRPr="00E25FFE">
        <w:t>[60]</w:t>
      </w:r>
      <w:r>
        <w:rPr>
          <w:szCs w:val="22"/>
        </w:rPr>
        <w:fldChar w:fldCharType="end"/>
      </w:r>
      <w:r>
        <w:rPr>
          <w:szCs w:val="22"/>
        </w:rPr>
        <w:t>.</w:t>
      </w:r>
    </w:p>
    <w:p w14:paraId="4CA4C117" w14:textId="77777777" w:rsidR="00A00D33" w:rsidRDefault="00A00D33" w:rsidP="00187838">
      <w:pPr>
        <w:rPr>
          <w:szCs w:val="22"/>
        </w:rPr>
      </w:pPr>
    </w:p>
    <w:p w14:paraId="08EEE40F" w14:textId="77777777" w:rsidR="00A00D33" w:rsidRDefault="00A00D33" w:rsidP="00A00D33">
      <w:pPr>
        <w:keepNext/>
      </w:pPr>
      <w:r>
        <w:rPr>
          <w:noProof/>
          <w:szCs w:val="22"/>
          <w14:ligatures w14:val="standardContextual"/>
        </w:rPr>
        <w:drawing>
          <wp:inline distT="0" distB="0" distL="0" distR="0" wp14:anchorId="1DCFD665" wp14:editId="636F16B7">
            <wp:extent cx="3387436" cy="3310890"/>
            <wp:effectExtent l="0" t="0" r="3810" b="3810"/>
            <wp:docPr id="372012833" name="Picture 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12833" name="Picture 1" descr="Graphical user interface, text, application, email&#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3395996" cy="3319256"/>
                    </a:xfrm>
                    <a:prstGeom prst="rect">
                      <a:avLst/>
                    </a:prstGeom>
                  </pic:spPr>
                </pic:pic>
              </a:graphicData>
            </a:graphic>
          </wp:inline>
        </w:drawing>
      </w:r>
    </w:p>
    <w:p w14:paraId="387DE5A7" w14:textId="352956AA" w:rsidR="00A00D33" w:rsidRDefault="00A00D33" w:rsidP="00A00D33">
      <w:pPr>
        <w:pStyle w:val="Caption"/>
        <w:rPr>
          <w:szCs w:val="22"/>
        </w:rPr>
      </w:pPr>
      <w:bookmarkStart w:id="75" w:name="_Toc133696715"/>
      <w:r>
        <w:t xml:space="preserve">Figure </w:t>
      </w:r>
      <w:fldSimple w:instr=" SEQ Figure \* ARABIC ">
        <w:r w:rsidR="00A466DA">
          <w:rPr>
            <w:noProof/>
          </w:rPr>
          <w:t>21</w:t>
        </w:r>
      </w:fldSimple>
      <w:r>
        <w:t xml:space="preserve"> Zenmap GUI, adapted from </w:t>
      </w:r>
      <w:r>
        <w:fldChar w:fldCharType="begin"/>
      </w:r>
      <w:r w:rsidR="00E25FFE">
        <w:instrText xml:space="preserve"> ADDIN ZOTERO_ITEM CSL_CITATION {"citationID":"LK7BbdAo","properties":{"formattedCitation":"[60]","plainCitation":"[60]","noteIndex":0},"citationItems":[{"id":518,"uris":["http://zotero.org/users/10421233/items/AFVX6SCK"],"itemData":{"id":518,"type":"webpage","title":"Zenmap - Official cross-platform Nmap Security Scanner GUI","URL":"https://nmap.org/zenmap/","accessed":{"date-parts":[["2023",4,28]]}}}],"schema":"https://github.com/citation-style-language/schema/raw/master/csl-citation.json"} </w:instrText>
      </w:r>
      <w:r>
        <w:fldChar w:fldCharType="separate"/>
      </w:r>
      <w:r w:rsidR="00E25FFE" w:rsidRPr="00E25FFE">
        <w:t>[60]</w:t>
      </w:r>
      <w:bookmarkEnd w:id="75"/>
      <w:r>
        <w:fldChar w:fldCharType="end"/>
      </w:r>
    </w:p>
    <w:p w14:paraId="3BA860F5" w14:textId="77777777" w:rsidR="00A00D33" w:rsidRDefault="00A00D33" w:rsidP="00187838">
      <w:pPr>
        <w:rPr>
          <w:szCs w:val="22"/>
        </w:rPr>
      </w:pPr>
    </w:p>
    <w:p w14:paraId="26152007" w14:textId="00525010" w:rsidR="00A73CFB" w:rsidRDefault="00187838" w:rsidP="00187838">
      <w:pPr>
        <w:rPr>
          <w:szCs w:val="22"/>
        </w:rPr>
      </w:pPr>
      <w:r>
        <w:rPr>
          <w:szCs w:val="22"/>
        </w:rPr>
        <w:lastRenderedPageBreak/>
        <w:t>Faircloth also explains how Nmap can perform a TCP SYN scan on a target range by taking advantage of the TCP three-way handshake. The automated process works by sending TCP SYN packets to a range specified with the -ss command followed by the IP address and port number. The response from the host will indicate whether the port is open with a TCP SYN ACK reply</w:t>
      </w:r>
      <w:r w:rsidR="00A73CFB">
        <w:rPr>
          <w:szCs w:val="22"/>
        </w:rPr>
        <w:t>,</w:t>
      </w:r>
      <w:r>
        <w:rPr>
          <w:szCs w:val="22"/>
        </w:rPr>
        <w:t xml:space="preserve"> closed with a TCP RST reply</w:t>
      </w:r>
      <w:r w:rsidR="00A73CFB">
        <w:rPr>
          <w:szCs w:val="22"/>
        </w:rPr>
        <w:t xml:space="preserve"> or no reply is likely to indicate that the packet was dropped, indicating that the host is running behind a firewall. An example of this process is shown in figure </w:t>
      </w:r>
      <w:r w:rsidR="0064265A">
        <w:rPr>
          <w:szCs w:val="22"/>
        </w:rPr>
        <w:t>2</w:t>
      </w:r>
      <w:r w:rsidR="00F1586A">
        <w:rPr>
          <w:szCs w:val="22"/>
        </w:rPr>
        <w:t>2</w:t>
      </w:r>
      <w:r w:rsidR="00A73CFB">
        <w:rPr>
          <w:szCs w:val="22"/>
        </w:rPr>
        <w:t>:</w:t>
      </w:r>
    </w:p>
    <w:p w14:paraId="7DE2A7B5" w14:textId="77777777" w:rsidR="00A73CFB" w:rsidRDefault="00A73CFB" w:rsidP="00A73CFB">
      <w:pPr>
        <w:keepNext/>
      </w:pPr>
      <w:r>
        <w:rPr>
          <w:noProof/>
          <w:szCs w:val="22"/>
          <w14:ligatures w14:val="standardContextual"/>
        </w:rPr>
        <w:drawing>
          <wp:inline distT="0" distB="0" distL="0" distR="0" wp14:anchorId="67D902A2" wp14:editId="4D357F9B">
            <wp:extent cx="4541520" cy="1173480"/>
            <wp:effectExtent l="0" t="0" r="0" b="7620"/>
            <wp:docPr id="1760141028" name="Picture 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141028" name="Picture 1" descr="Table&#10;&#10;Description automatically generated with medium confidence"/>
                    <pic:cNvPicPr/>
                  </pic:nvPicPr>
                  <pic:blipFill>
                    <a:blip r:embed="rId49">
                      <a:extLst>
                        <a:ext uri="{28A0092B-C50C-407E-A947-70E740481C1C}">
                          <a14:useLocalDpi xmlns:a14="http://schemas.microsoft.com/office/drawing/2010/main" val="0"/>
                        </a:ext>
                      </a:extLst>
                    </a:blip>
                    <a:stretch>
                      <a:fillRect/>
                    </a:stretch>
                  </pic:blipFill>
                  <pic:spPr>
                    <a:xfrm>
                      <a:off x="0" y="0"/>
                      <a:ext cx="4541520" cy="1173480"/>
                    </a:xfrm>
                    <a:prstGeom prst="rect">
                      <a:avLst/>
                    </a:prstGeom>
                  </pic:spPr>
                </pic:pic>
              </a:graphicData>
            </a:graphic>
          </wp:inline>
        </w:drawing>
      </w:r>
    </w:p>
    <w:p w14:paraId="6D8634C8" w14:textId="579C8E9C" w:rsidR="00A73CFB" w:rsidRDefault="00A73CFB" w:rsidP="00A73CFB">
      <w:pPr>
        <w:pStyle w:val="Caption"/>
      </w:pPr>
      <w:bookmarkStart w:id="76" w:name="_Toc133696716"/>
      <w:r>
        <w:t xml:space="preserve">Figure </w:t>
      </w:r>
      <w:fldSimple w:instr=" SEQ Figure \* ARABIC ">
        <w:r w:rsidR="00A466DA">
          <w:rPr>
            <w:noProof/>
          </w:rPr>
          <w:t>22</w:t>
        </w:r>
      </w:fldSimple>
      <w:r>
        <w:t xml:space="preserve"> SYN scan, adapted from </w:t>
      </w:r>
      <w:r>
        <w:fldChar w:fldCharType="begin"/>
      </w:r>
      <w:r w:rsidR="00E25FFE">
        <w:instrText xml:space="preserve"> ADDIN ZOTERO_ITEM CSL_CITATION {"citationID":"RwlH7enP","properties":{"formattedCitation":"[61]","plainCitation":"[61]","noteIndex":0},"citationItems":[{"id":430,"uris":["http://zotero.org/users/10421233/items/YG4LUMU5"],"itemData":{"id":430,"type":"post-weblog","abstract":"A guide on how to execute stealth scans with Nmap different techniques since they are easy to implement and constitute a learning process on IP packets.","language":"en-US","title":"Stealth Scans With Nmap","URL":"https://linuxhint.com/stealth_scans_nmap/","author":[{"family":"Adams","given":"David"}],"accessed":{"date-parts":[["2023",4,7]]}}}],"schema":"https://github.com/citation-style-language/schema/raw/master/csl-citation.json"} </w:instrText>
      </w:r>
      <w:r>
        <w:fldChar w:fldCharType="separate"/>
      </w:r>
      <w:r w:rsidR="00E25FFE" w:rsidRPr="00E25FFE">
        <w:t>[61]</w:t>
      </w:r>
      <w:bookmarkEnd w:id="76"/>
      <w:r>
        <w:fldChar w:fldCharType="end"/>
      </w:r>
    </w:p>
    <w:p w14:paraId="60E54979" w14:textId="77777777" w:rsidR="00A73CFB" w:rsidRPr="00A73CFB" w:rsidRDefault="00A73CFB" w:rsidP="00A73CFB"/>
    <w:p w14:paraId="30193E58" w14:textId="74469649" w:rsidR="00A73CFB" w:rsidRDefault="003E5622" w:rsidP="00187838">
      <w:pPr>
        <w:rPr>
          <w:szCs w:val="22"/>
        </w:rPr>
      </w:pPr>
      <w:r>
        <w:rPr>
          <w:szCs w:val="22"/>
        </w:rPr>
        <w:t xml:space="preserve"> Alternatively</w:t>
      </w:r>
      <w:r w:rsidR="00A73CFB">
        <w:rPr>
          <w:szCs w:val="22"/>
        </w:rPr>
        <w:t>, Nmap can also perform stealth</w:t>
      </w:r>
      <w:r w:rsidR="00347696">
        <w:rPr>
          <w:szCs w:val="22"/>
        </w:rPr>
        <w:t>ier</w:t>
      </w:r>
      <w:r w:rsidR="00A73CFB">
        <w:rPr>
          <w:szCs w:val="22"/>
        </w:rPr>
        <w:t xml:space="preserve"> scan</w:t>
      </w:r>
      <w:r w:rsidR="00347696">
        <w:rPr>
          <w:szCs w:val="22"/>
        </w:rPr>
        <w:t>s</w:t>
      </w:r>
      <w:r w:rsidR="00A73CFB">
        <w:rPr>
          <w:szCs w:val="22"/>
        </w:rPr>
        <w:t xml:space="preserve"> by replying to the host with a RST packet to interrupt the connection before a firewall can detect it, as shown in figur</w:t>
      </w:r>
      <w:r w:rsidR="00347696">
        <w:rPr>
          <w:szCs w:val="22"/>
        </w:rPr>
        <w:t xml:space="preserve">e </w:t>
      </w:r>
      <w:r w:rsidR="0064265A">
        <w:rPr>
          <w:szCs w:val="22"/>
        </w:rPr>
        <w:t>2</w:t>
      </w:r>
      <w:r w:rsidR="007616D7">
        <w:rPr>
          <w:szCs w:val="22"/>
        </w:rPr>
        <w:t>3</w:t>
      </w:r>
      <w:r w:rsidR="00F435E7">
        <w:rPr>
          <w:szCs w:val="22"/>
        </w:rPr>
        <w:t>.</w:t>
      </w:r>
    </w:p>
    <w:p w14:paraId="2690F96F" w14:textId="22BDDDAF" w:rsidR="00347696" w:rsidRDefault="00347696" w:rsidP="00187838">
      <w:pPr>
        <w:rPr>
          <w:szCs w:val="22"/>
        </w:rPr>
      </w:pPr>
    </w:p>
    <w:p w14:paraId="6ACCB9AF" w14:textId="77777777" w:rsidR="00347696" w:rsidRDefault="00347696" w:rsidP="00347696">
      <w:pPr>
        <w:keepNext/>
      </w:pPr>
      <w:r>
        <w:rPr>
          <w:noProof/>
          <w:szCs w:val="22"/>
          <w14:ligatures w14:val="standardContextual"/>
        </w:rPr>
        <w:drawing>
          <wp:inline distT="0" distB="0" distL="0" distR="0" wp14:anchorId="58535C0C" wp14:editId="3A3B7C67">
            <wp:extent cx="4632960" cy="1318260"/>
            <wp:effectExtent l="0" t="0" r="0" b="0"/>
            <wp:docPr id="1078157337"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157337" name="Picture 2" descr="Table&#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4632960" cy="1318260"/>
                    </a:xfrm>
                    <a:prstGeom prst="rect">
                      <a:avLst/>
                    </a:prstGeom>
                  </pic:spPr>
                </pic:pic>
              </a:graphicData>
            </a:graphic>
          </wp:inline>
        </w:drawing>
      </w:r>
    </w:p>
    <w:p w14:paraId="7601AFC5" w14:textId="27051AE1" w:rsidR="00CD21A4" w:rsidRPr="00CD21A4" w:rsidRDefault="00347696" w:rsidP="00CD21A4">
      <w:pPr>
        <w:pStyle w:val="Caption"/>
        <w:rPr>
          <w:sz w:val="22"/>
          <w:szCs w:val="22"/>
        </w:rPr>
      </w:pPr>
      <w:bookmarkStart w:id="77" w:name="_Toc133696717"/>
      <w:r>
        <w:t xml:space="preserve">Figure </w:t>
      </w:r>
      <w:fldSimple w:instr=" SEQ Figure \* ARABIC ">
        <w:r w:rsidR="00A466DA">
          <w:rPr>
            <w:noProof/>
          </w:rPr>
          <w:t>23</w:t>
        </w:r>
      </w:fldSimple>
      <w:r>
        <w:t xml:space="preserve"> Stealth SYN scan, adapted from </w:t>
      </w:r>
      <w:r>
        <w:fldChar w:fldCharType="begin"/>
      </w:r>
      <w:r w:rsidR="00E25FFE">
        <w:instrText xml:space="preserve"> ADDIN ZOTERO_ITEM CSL_CITATION {"citationID":"NCz1yMO8","properties":{"formattedCitation":"[61]","plainCitation":"[61]","noteIndex":0},"citationItems":[{"id":430,"uris":["http://zotero.org/users/10421233/items/YG4LUMU5"],"itemData":{"id":430,"type":"post-weblog","abstract":"A guide on how to execute stealth scans with Nmap different techniques since they are easy to implement and constitute a learning process on IP packets.","language":"en-US","title":"Stealth Scans With Nmap","URL":"https://linuxhint.com/stealth_scans_nmap/","author":[{"family":"Adams","given":"David"}],"accessed":{"date-parts":[["2023",4,7]]}}}],"schema":"https://github.com/citation-style-language/schema/raw/master/csl-citation.json"} </w:instrText>
      </w:r>
      <w:r>
        <w:fldChar w:fldCharType="separate"/>
      </w:r>
      <w:r w:rsidR="00E25FFE" w:rsidRPr="00E25FFE">
        <w:t>[61]</w:t>
      </w:r>
      <w:bookmarkEnd w:id="77"/>
      <w:r>
        <w:fldChar w:fldCharType="end"/>
      </w:r>
    </w:p>
    <w:p w14:paraId="78D11C2A" w14:textId="5B98BE9D" w:rsidR="00A00D33" w:rsidRDefault="00A00D33" w:rsidP="00187838">
      <w:pPr>
        <w:rPr>
          <w:szCs w:val="22"/>
        </w:rPr>
      </w:pPr>
    </w:p>
    <w:p w14:paraId="1DE31599" w14:textId="4CBADAEA" w:rsidR="0034155F" w:rsidRDefault="006D4121" w:rsidP="006D4121">
      <w:pPr>
        <w:pStyle w:val="Heading1"/>
      </w:pPr>
      <w:bookmarkStart w:id="78" w:name="_Toc134017462"/>
      <w:r>
        <w:t>2.</w:t>
      </w:r>
      <w:r w:rsidR="0064265A">
        <w:t>6</w:t>
      </w:r>
      <w:r>
        <w:t>.</w:t>
      </w:r>
      <w:r w:rsidR="0064265A">
        <w:t>5</w:t>
      </w:r>
      <w:r>
        <w:t>Nikto</w:t>
      </w:r>
      <w:bookmarkEnd w:id="78"/>
    </w:p>
    <w:p w14:paraId="6600D300" w14:textId="1631671C" w:rsidR="006D4121" w:rsidRDefault="00CE4ABA" w:rsidP="0034155F">
      <w:pPr>
        <w:rPr>
          <w:szCs w:val="22"/>
        </w:rPr>
      </w:pPr>
      <w:r>
        <w:rPr>
          <w:szCs w:val="22"/>
        </w:rPr>
        <w:t xml:space="preserve">Nikto is an </w:t>
      </w:r>
      <w:r w:rsidR="00FE50A8">
        <w:rPr>
          <w:szCs w:val="22"/>
        </w:rPr>
        <w:t>open-source</w:t>
      </w:r>
      <w:r>
        <w:rPr>
          <w:szCs w:val="22"/>
        </w:rPr>
        <w:t xml:space="preserve"> tool that </w:t>
      </w:r>
      <w:r w:rsidR="00FE50A8">
        <w:rPr>
          <w:szCs w:val="22"/>
        </w:rPr>
        <w:t>allows</w:t>
      </w:r>
      <w:r>
        <w:rPr>
          <w:szCs w:val="22"/>
        </w:rPr>
        <w:t xml:space="preserve"> users to perform </w:t>
      </w:r>
      <w:r w:rsidR="00F8311D">
        <w:rPr>
          <w:szCs w:val="22"/>
        </w:rPr>
        <w:t>different tests</w:t>
      </w:r>
      <w:r w:rsidR="00AA0993">
        <w:rPr>
          <w:szCs w:val="22"/>
        </w:rPr>
        <w:t xml:space="preserve"> to identify vulnerabilities</w:t>
      </w:r>
      <w:r w:rsidR="00F8311D">
        <w:rPr>
          <w:szCs w:val="22"/>
        </w:rPr>
        <w:t xml:space="preserve">. The </w:t>
      </w:r>
      <w:r w:rsidR="00FE50A8">
        <w:rPr>
          <w:szCs w:val="22"/>
        </w:rPr>
        <w:t>developers state that it</w:t>
      </w:r>
      <w:r w:rsidR="00F8311D">
        <w:rPr>
          <w:szCs w:val="22"/>
        </w:rPr>
        <w:t xml:space="preserve"> has a database </w:t>
      </w:r>
      <w:r w:rsidR="00FE50A8">
        <w:rPr>
          <w:szCs w:val="22"/>
        </w:rPr>
        <w:t>capable of</w:t>
      </w:r>
      <w:r w:rsidR="00F8311D">
        <w:rPr>
          <w:szCs w:val="22"/>
        </w:rPr>
        <w:t xml:space="preserve"> identify</w:t>
      </w:r>
      <w:r w:rsidR="00FE50A8">
        <w:rPr>
          <w:szCs w:val="22"/>
        </w:rPr>
        <w:t>ing</w:t>
      </w:r>
      <w:r w:rsidR="00F8311D">
        <w:rPr>
          <w:szCs w:val="22"/>
        </w:rPr>
        <w:t xml:space="preserve"> over 1250 server</w:t>
      </w:r>
      <w:r w:rsidR="00FE50A8">
        <w:rPr>
          <w:szCs w:val="22"/>
        </w:rPr>
        <w:t xml:space="preserve"> versions and specific problems associated with 250 different types of servers, whilst also checking for</w:t>
      </w:r>
      <w:r w:rsidR="00AA0993">
        <w:rPr>
          <w:szCs w:val="22"/>
        </w:rPr>
        <w:t xml:space="preserve"> outdated software/plug-ins,</w:t>
      </w:r>
      <w:r w:rsidR="00FE50A8">
        <w:rPr>
          <w:szCs w:val="22"/>
        </w:rPr>
        <w:t xml:space="preserve"> </w:t>
      </w:r>
      <w:r w:rsidR="00AA0993">
        <w:rPr>
          <w:szCs w:val="22"/>
        </w:rPr>
        <w:t xml:space="preserve">misconfigurations on applications and identifying default files and directories </w:t>
      </w:r>
      <w:r w:rsidR="00AA0993">
        <w:rPr>
          <w:szCs w:val="22"/>
        </w:rPr>
        <w:fldChar w:fldCharType="begin"/>
      </w:r>
      <w:r w:rsidR="00E25FFE">
        <w:rPr>
          <w:szCs w:val="22"/>
        </w:rPr>
        <w:instrText xml:space="preserve"> ADDIN ZOTERO_ITEM CSL_CITATION {"citationID":"a9xIrifk","properties":{"formattedCitation":"[62]","plainCitation":"[62]","noteIndex":0},"citationItems":[{"id":390,"uris":["http://zotero.org/users/10421233/items/K3JTJV3R"],"itemData":{"id":390,"type":"webpage","title":"Nikto2 | CIRT.net","URL":"https://cirt.net/Nikto2","accessed":{"date-parts":[["2023",3,30]]}}}],"schema":"https://github.com/citation-style-language/schema/raw/master/csl-citation.json"} </w:instrText>
      </w:r>
      <w:r w:rsidR="00AA0993">
        <w:rPr>
          <w:szCs w:val="22"/>
        </w:rPr>
        <w:fldChar w:fldCharType="separate"/>
      </w:r>
      <w:r w:rsidR="00E25FFE" w:rsidRPr="00E25FFE">
        <w:t>[62]</w:t>
      </w:r>
      <w:r w:rsidR="00AA0993">
        <w:rPr>
          <w:szCs w:val="22"/>
        </w:rPr>
        <w:fldChar w:fldCharType="end"/>
      </w:r>
      <w:r w:rsidR="00AA0993">
        <w:rPr>
          <w:szCs w:val="22"/>
        </w:rPr>
        <w:t>.</w:t>
      </w:r>
    </w:p>
    <w:p w14:paraId="5211F979" w14:textId="51D58A44" w:rsidR="00796FCA" w:rsidRDefault="00AA0993" w:rsidP="00AA0993">
      <w:pPr>
        <w:rPr>
          <w:szCs w:val="22"/>
        </w:rPr>
      </w:pPr>
      <w:r>
        <w:rPr>
          <w:szCs w:val="22"/>
        </w:rPr>
        <w:t>Using a command line interface, Nikto provides a list of commands for various features</w:t>
      </w:r>
      <w:r w:rsidR="00347696">
        <w:rPr>
          <w:szCs w:val="22"/>
        </w:rPr>
        <w:t xml:space="preserve"> as displayed in figure</w:t>
      </w:r>
      <w:r w:rsidR="008815D7">
        <w:rPr>
          <w:szCs w:val="22"/>
        </w:rPr>
        <w:t xml:space="preserve"> </w:t>
      </w:r>
      <w:r w:rsidR="0064265A">
        <w:rPr>
          <w:szCs w:val="22"/>
        </w:rPr>
        <w:t>2</w:t>
      </w:r>
      <w:r w:rsidR="007616D7">
        <w:rPr>
          <w:szCs w:val="22"/>
        </w:rPr>
        <w:t>4</w:t>
      </w:r>
      <w:r>
        <w:rPr>
          <w:szCs w:val="22"/>
        </w:rPr>
        <w:t xml:space="preserve">: </w:t>
      </w:r>
    </w:p>
    <w:p w14:paraId="7F3D15E5" w14:textId="61CEB566" w:rsidR="0064265A" w:rsidRDefault="00AA0993" w:rsidP="00AA0993">
      <w:pPr>
        <w:rPr>
          <w:szCs w:val="22"/>
        </w:rPr>
      </w:pPr>
      <w:r>
        <w:rPr>
          <w:szCs w:val="22"/>
        </w:rPr>
        <w:t xml:space="preserve">      </w:t>
      </w:r>
    </w:p>
    <w:p w14:paraId="17AA5FC5" w14:textId="5228B88F" w:rsidR="00AA0993" w:rsidRPr="00AA0993" w:rsidRDefault="00AA0993" w:rsidP="00AA0993">
      <w:pPr>
        <w:rPr>
          <w:szCs w:val="22"/>
        </w:rPr>
      </w:pPr>
      <w:r>
        <w:rPr>
          <w:noProof/>
          <w:szCs w:val="22"/>
          <w14:ligatures w14:val="standardContextual"/>
        </w:rPr>
        <w:lastRenderedPageBreak/>
        <w:drawing>
          <wp:inline distT="0" distB="0" distL="0" distR="0" wp14:anchorId="5FD498A8" wp14:editId="2482AE16">
            <wp:extent cx="5195455" cy="2936004"/>
            <wp:effectExtent l="0" t="0" r="5715" b="0"/>
            <wp:docPr id="16" name="Picture 1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with medium confidence"/>
                    <pic:cNvPicPr/>
                  </pic:nvPicPr>
                  <pic:blipFill>
                    <a:blip r:embed="rId51">
                      <a:extLst>
                        <a:ext uri="{28A0092B-C50C-407E-A947-70E740481C1C}">
                          <a14:useLocalDpi xmlns:a14="http://schemas.microsoft.com/office/drawing/2010/main" val="0"/>
                        </a:ext>
                      </a:extLst>
                    </a:blip>
                    <a:stretch>
                      <a:fillRect/>
                    </a:stretch>
                  </pic:blipFill>
                  <pic:spPr>
                    <a:xfrm>
                      <a:off x="0" y="0"/>
                      <a:ext cx="5283675" cy="2985858"/>
                    </a:xfrm>
                    <a:prstGeom prst="rect">
                      <a:avLst/>
                    </a:prstGeom>
                  </pic:spPr>
                </pic:pic>
              </a:graphicData>
            </a:graphic>
          </wp:inline>
        </w:drawing>
      </w:r>
    </w:p>
    <w:p w14:paraId="5C365153" w14:textId="49A85529" w:rsidR="00AA0993" w:rsidRDefault="00AA0993" w:rsidP="00AA0993">
      <w:pPr>
        <w:pStyle w:val="Caption"/>
      </w:pPr>
      <w:bookmarkStart w:id="79" w:name="_Toc133696718"/>
      <w:r>
        <w:t xml:space="preserve">Figure </w:t>
      </w:r>
      <w:fldSimple w:instr=" SEQ Figure \* ARABIC ">
        <w:r w:rsidR="00A466DA">
          <w:rPr>
            <w:noProof/>
          </w:rPr>
          <w:t>24</w:t>
        </w:r>
      </w:fldSimple>
      <w:r>
        <w:t xml:space="preserve"> Nikto basic commands list</w:t>
      </w:r>
      <w:bookmarkEnd w:id="79"/>
    </w:p>
    <w:p w14:paraId="0BE458A0" w14:textId="77777777" w:rsidR="0064265A" w:rsidRPr="0064265A" w:rsidRDefault="0064265A" w:rsidP="0064265A"/>
    <w:p w14:paraId="21F421C2" w14:textId="7B206CB2" w:rsidR="00CE4ABA" w:rsidRDefault="00E96459" w:rsidP="0034155F">
      <w:pPr>
        <w:rPr>
          <w:szCs w:val="22"/>
        </w:rPr>
      </w:pPr>
      <w:r>
        <w:rPr>
          <w:szCs w:val="22"/>
        </w:rPr>
        <w:t xml:space="preserve">Authors </w:t>
      </w:r>
      <w:r w:rsidRPr="00E96459">
        <w:rPr>
          <w:szCs w:val="22"/>
        </w:rPr>
        <w:t xml:space="preserve">B. </w:t>
      </w:r>
      <w:r w:rsidR="00C84DD7" w:rsidRPr="00E96459">
        <w:rPr>
          <w:szCs w:val="22"/>
        </w:rPr>
        <w:t xml:space="preserve">Samantha </w:t>
      </w:r>
      <w:r w:rsidRPr="00E96459">
        <w:rPr>
          <w:szCs w:val="22"/>
        </w:rPr>
        <w:t xml:space="preserve">Surya </w:t>
      </w:r>
      <w:r>
        <w:rPr>
          <w:szCs w:val="22"/>
        </w:rPr>
        <w:t>and</w:t>
      </w:r>
      <w:r w:rsidRPr="00E96459">
        <w:rPr>
          <w:szCs w:val="22"/>
        </w:rPr>
        <w:t xml:space="preserve"> M.V.Phanindra</w:t>
      </w:r>
      <w:r>
        <w:rPr>
          <w:szCs w:val="22"/>
        </w:rPr>
        <w:t xml:space="preserve"> state in their journal, A</w:t>
      </w:r>
      <w:r w:rsidRPr="00E96459">
        <w:rPr>
          <w:szCs w:val="22"/>
        </w:rPr>
        <w:t xml:space="preserve">n </w:t>
      </w:r>
      <w:r>
        <w:rPr>
          <w:szCs w:val="22"/>
        </w:rPr>
        <w:t>O</w:t>
      </w:r>
      <w:r w:rsidRPr="00E96459">
        <w:rPr>
          <w:szCs w:val="22"/>
        </w:rPr>
        <w:t xml:space="preserve">verview on the </w:t>
      </w:r>
      <w:r>
        <w:rPr>
          <w:szCs w:val="22"/>
        </w:rPr>
        <w:t>U</w:t>
      </w:r>
      <w:r w:rsidRPr="00E96459">
        <w:rPr>
          <w:szCs w:val="22"/>
        </w:rPr>
        <w:t xml:space="preserve">tilization of </w:t>
      </w:r>
      <w:r>
        <w:rPr>
          <w:szCs w:val="22"/>
        </w:rPr>
        <w:t>K</w:t>
      </w:r>
      <w:r w:rsidRPr="00E96459">
        <w:rPr>
          <w:szCs w:val="22"/>
        </w:rPr>
        <w:t xml:space="preserve">ali </w:t>
      </w:r>
      <w:r>
        <w:rPr>
          <w:szCs w:val="22"/>
        </w:rPr>
        <w:t>L</w:t>
      </w:r>
      <w:r w:rsidRPr="00E96459">
        <w:rPr>
          <w:szCs w:val="22"/>
        </w:rPr>
        <w:t xml:space="preserve">inux </w:t>
      </w:r>
      <w:r>
        <w:rPr>
          <w:szCs w:val="22"/>
        </w:rPr>
        <w:t>T</w:t>
      </w:r>
      <w:r w:rsidRPr="00E96459">
        <w:rPr>
          <w:szCs w:val="22"/>
        </w:rPr>
        <w:t>ools</w:t>
      </w:r>
      <w:r>
        <w:rPr>
          <w:szCs w:val="22"/>
        </w:rPr>
        <w:t>,</w:t>
      </w:r>
      <w:r w:rsidR="00C304E4">
        <w:rPr>
          <w:szCs w:val="22"/>
        </w:rPr>
        <w:t xml:space="preserve"> there are</w:t>
      </w:r>
      <w:r>
        <w:rPr>
          <w:szCs w:val="22"/>
        </w:rPr>
        <w:t xml:space="preserve"> shortcomings </w:t>
      </w:r>
      <w:r w:rsidR="00C304E4">
        <w:rPr>
          <w:szCs w:val="22"/>
        </w:rPr>
        <w:t>for</w:t>
      </w:r>
      <w:r>
        <w:rPr>
          <w:szCs w:val="22"/>
        </w:rPr>
        <w:t xml:space="preserve"> Nikto in terms of stealth. </w:t>
      </w:r>
      <w:r w:rsidR="00FA1F06">
        <w:rPr>
          <w:szCs w:val="22"/>
        </w:rPr>
        <w:t>Scans</w:t>
      </w:r>
      <w:r>
        <w:rPr>
          <w:szCs w:val="22"/>
        </w:rPr>
        <w:t xml:space="preserve"> </w:t>
      </w:r>
      <w:r w:rsidR="00FA1F06">
        <w:rPr>
          <w:szCs w:val="22"/>
        </w:rPr>
        <w:t>can be</w:t>
      </w:r>
      <w:r>
        <w:rPr>
          <w:szCs w:val="22"/>
        </w:rPr>
        <w:t xml:space="preserve"> easily detected and blocked by </w:t>
      </w:r>
      <w:r w:rsidR="00C84DD7">
        <w:rPr>
          <w:szCs w:val="22"/>
        </w:rPr>
        <w:t xml:space="preserve">security measures. It </w:t>
      </w:r>
      <w:r>
        <w:rPr>
          <w:szCs w:val="22"/>
        </w:rPr>
        <w:t>may even disrupt server performance by sending a large number of requests that can consume server resources</w:t>
      </w:r>
      <w:r w:rsidR="00C84DD7">
        <w:rPr>
          <w:szCs w:val="22"/>
        </w:rPr>
        <w:t xml:space="preserve"> </w:t>
      </w:r>
      <w:r w:rsidR="00C84DD7">
        <w:rPr>
          <w:szCs w:val="22"/>
        </w:rPr>
        <w:fldChar w:fldCharType="begin"/>
      </w:r>
      <w:r w:rsidR="00E25FFE">
        <w:rPr>
          <w:szCs w:val="22"/>
        </w:rPr>
        <w:instrText xml:space="preserve"> ADDIN ZOTERO_ITEM CSL_CITATION {"citationID":"EbqDI5iY","properties":{"formattedCitation":"[63]","plainCitation":"[63]","noteIndex":0},"citationItems":[{"id":393,"uris":["http://zotero.org/users/10421233/items/5YL4ZPIR"],"itemData":{"id":393,"type":"article-journal","abstract":"The goal of writing this research paper is to assess the different penetration testing tools in KALI LINUX utilized for website hacking purposes. By examining these tools, we make sense of which tools are expected to distinguish the codes which make hurt websites. Websites are utilized every day by a huge piece of the total populace to convey touchy information from a man to an element with online-based nearness. In websites containing materials that are appeared after confirmation just, shapes exchange information containing client accreditations to server-side contents. Clients store their credit card details in their online records and utilize structures to purchase things online, so it is pivotal to keep the integrity, classification and accessibility of this information intact. Website hacking is an assault on a website that progressions the visual appearance and in addition substance of the website or a webpage. These are commonly crafted by system crackers, who break into a web server and supplant the hosted website with one of his own.","issue":"2","language":"en","source":"Zotero","title":"AN OVERVIEW ON THE UTILIZATION OF KALI LINUX TOOLS","volume":"5","author":[{"family":"Samantha","given":"B Surya"},{"family":"Phanindra","given":"M V"}]}}],"schema":"https://github.com/citation-style-language/schema/raw/master/csl-citation.json"} </w:instrText>
      </w:r>
      <w:r w:rsidR="00C84DD7">
        <w:rPr>
          <w:szCs w:val="22"/>
        </w:rPr>
        <w:fldChar w:fldCharType="separate"/>
      </w:r>
      <w:r w:rsidR="00E25FFE" w:rsidRPr="00E25FFE">
        <w:t>[63]</w:t>
      </w:r>
      <w:r w:rsidR="00C84DD7">
        <w:rPr>
          <w:szCs w:val="22"/>
        </w:rPr>
        <w:fldChar w:fldCharType="end"/>
      </w:r>
      <w:r>
        <w:rPr>
          <w:szCs w:val="22"/>
        </w:rPr>
        <w:t>.</w:t>
      </w:r>
    </w:p>
    <w:p w14:paraId="2825CB81" w14:textId="287F43C2" w:rsidR="00C84DD7" w:rsidRDefault="00C84DD7" w:rsidP="0034155F">
      <w:pPr>
        <w:rPr>
          <w:szCs w:val="22"/>
        </w:rPr>
      </w:pPr>
      <w:r>
        <w:rPr>
          <w:szCs w:val="22"/>
        </w:rPr>
        <w:t xml:space="preserve">Contrary to Surya an </w:t>
      </w:r>
      <w:r w:rsidRPr="00E96459">
        <w:rPr>
          <w:szCs w:val="22"/>
        </w:rPr>
        <w:t>Phanindra</w:t>
      </w:r>
      <w:r>
        <w:rPr>
          <w:szCs w:val="22"/>
        </w:rPr>
        <w:t xml:space="preserve">, author Faircloth states that Nikto scans can be modified to reduce such issues. Parameters can be set to </w:t>
      </w:r>
      <w:r w:rsidR="008D29A9">
        <w:rPr>
          <w:szCs w:val="22"/>
        </w:rPr>
        <w:t>reduce the number of requests sent per second, potentially avoiding intrusion detection systems</w:t>
      </w:r>
      <w:r w:rsidR="003C6860">
        <w:rPr>
          <w:szCs w:val="22"/>
        </w:rPr>
        <w:t xml:space="preserve"> </w:t>
      </w:r>
      <w:r w:rsidR="00F970C3">
        <w:rPr>
          <w:szCs w:val="22"/>
        </w:rPr>
        <w:fldChar w:fldCharType="begin"/>
      </w:r>
      <w:r w:rsidR="00E25FFE">
        <w:rPr>
          <w:szCs w:val="22"/>
        </w:rPr>
        <w:instrText xml:space="preserve"> ADDIN ZOTERO_ITEM CSL_CITATION {"citationID":"rTcNIdjm","properties":{"formattedCitation":"[64]","plainCitation":"[64]","noteIndex":0},"citationItems":[{"id":394,"uris":["http://zotero.org/users/10421233/items/NHA6H499"],"itemData":{"id":394,"type":"book","edition":"Fourth Edition","publisher":"Syngress","title":"Penetration Tester's Open Source Toolkit","URL":"https://www.sciencedirect.com/science/article/pii/B9780128021491000014","author":[{"literal":"Jeremy Faircloth"}],"issued":{"date-parts":[["2017"]]}}}],"schema":"https://github.com/citation-style-language/schema/raw/master/csl-citation.json"} </w:instrText>
      </w:r>
      <w:r w:rsidR="00F970C3">
        <w:rPr>
          <w:szCs w:val="22"/>
        </w:rPr>
        <w:fldChar w:fldCharType="separate"/>
      </w:r>
      <w:r w:rsidR="00E25FFE" w:rsidRPr="00E25FFE">
        <w:t>[64]</w:t>
      </w:r>
      <w:r w:rsidR="00F970C3">
        <w:rPr>
          <w:szCs w:val="22"/>
        </w:rPr>
        <w:fldChar w:fldCharType="end"/>
      </w:r>
      <w:r w:rsidR="008D29A9">
        <w:rPr>
          <w:szCs w:val="22"/>
        </w:rPr>
        <w:t>.</w:t>
      </w:r>
    </w:p>
    <w:p w14:paraId="75ABC94F" w14:textId="4E77F7D2" w:rsidR="003C6860" w:rsidRDefault="00F970C3" w:rsidP="0034155F">
      <w:pPr>
        <w:rPr>
          <w:szCs w:val="22"/>
        </w:rPr>
      </w:pPr>
      <w:r>
        <w:rPr>
          <w:szCs w:val="22"/>
        </w:rPr>
        <w:t xml:space="preserve">With the potential for detection and adverse effects on server performance, it is concluded that this tool is better suited to vulnerability assessments. Its use during penetration testing would have to be carefully considered and require the </w:t>
      </w:r>
      <w:r w:rsidR="00FA1F06">
        <w:rPr>
          <w:szCs w:val="22"/>
        </w:rPr>
        <w:t>consent</w:t>
      </w:r>
      <w:r>
        <w:rPr>
          <w:szCs w:val="22"/>
        </w:rPr>
        <w:t xml:space="preserve"> of the target organisation.</w:t>
      </w:r>
    </w:p>
    <w:p w14:paraId="48E1EC8E" w14:textId="77777777" w:rsidR="00E46A29" w:rsidRDefault="00E46A29" w:rsidP="0034155F">
      <w:pPr>
        <w:rPr>
          <w:szCs w:val="22"/>
        </w:rPr>
      </w:pPr>
    </w:p>
    <w:p w14:paraId="778B9D7D" w14:textId="2FB2C9ED" w:rsidR="006D4121" w:rsidRDefault="006D4121" w:rsidP="006D4121">
      <w:pPr>
        <w:pStyle w:val="Heading1"/>
      </w:pPr>
      <w:bookmarkStart w:id="80" w:name="_Toc134017463"/>
      <w:r>
        <w:t>2.</w:t>
      </w:r>
      <w:r w:rsidR="00796FCA">
        <w:t>6</w:t>
      </w:r>
      <w:r>
        <w:t>.</w:t>
      </w:r>
      <w:r w:rsidR="00796FCA">
        <w:t>7</w:t>
      </w:r>
      <w:r>
        <w:t xml:space="preserve"> Metasploit</w:t>
      </w:r>
      <w:bookmarkEnd w:id="80"/>
    </w:p>
    <w:p w14:paraId="48D833AF" w14:textId="4F16B854" w:rsidR="006D4121" w:rsidRDefault="00F970C3" w:rsidP="0034155F">
      <w:pPr>
        <w:rPr>
          <w:szCs w:val="22"/>
        </w:rPr>
      </w:pPr>
      <w:r>
        <w:rPr>
          <w:szCs w:val="22"/>
        </w:rPr>
        <w:t xml:space="preserve">Metasploit is another popular </w:t>
      </w:r>
      <w:r w:rsidR="00C304E4">
        <w:rPr>
          <w:szCs w:val="22"/>
        </w:rPr>
        <w:t>open-source</w:t>
      </w:r>
      <w:r>
        <w:rPr>
          <w:szCs w:val="22"/>
        </w:rPr>
        <w:t xml:space="preserve"> tool capable of scanning assets for vulnerabilities</w:t>
      </w:r>
      <w:r w:rsidR="00B7026A">
        <w:rPr>
          <w:szCs w:val="22"/>
        </w:rPr>
        <w:t xml:space="preserve"> and executing exploits against target hosts. It uses a database of known</w:t>
      </w:r>
      <w:r w:rsidR="00FC66DC">
        <w:rPr>
          <w:szCs w:val="22"/>
        </w:rPr>
        <w:t xml:space="preserve"> exploits</w:t>
      </w:r>
      <w:r w:rsidR="00B7026A">
        <w:rPr>
          <w:szCs w:val="22"/>
        </w:rPr>
        <w:t xml:space="preserve"> to simulate real-world attack</w:t>
      </w:r>
      <w:r w:rsidR="00FC66DC">
        <w:rPr>
          <w:szCs w:val="22"/>
        </w:rPr>
        <w:t>s</w:t>
      </w:r>
      <w:r w:rsidR="00B7026A">
        <w:rPr>
          <w:szCs w:val="22"/>
        </w:rPr>
        <w:t>.</w:t>
      </w:r>
    </w:p>
    <w:p w14:paraId="2C51B9D6" w14:textId="07D2BBE5" w:rsidR="00FC66DC" w:rsidRDefault="00B7026A" w:rsidP="0034155F">
      <w:pPr>
        <w:rPr>
          <w:szCs w:val="22"/>
        </w:rPr>
      </w:pPr>
      <w:r>
        <w:rPr>
          <w:szCs w:val="22"/>
        </w:rPr>
        <w:t>In the book written by David Kennedy et al, it is explained that Metasploit is one of the most powerful tools available</w:t>
      </w:r>
      <w:r w:rsidR="00FC66DC">
        <w:rPr>
          <w:szCs w:val="22"/>
        </w:rPr>
        <w:t>. It</w:t>
      </w:r>
      <w:r>
        <w:rPr>
          <w:szCs w:val="22"/>
        </w:rPr>
        <w:t xml:space="preserve"> is best utilised in combination with other tools</w:t>
      </w:r>
      <w:r w:rsidR="00FC66DC">
        <w:rPr>
          <w:szCs w:val="22"/>
        </w:rPr>
        <w:t xml:space="preserve"> by importing data from other vulnerability scanning tools like Nikto, parsing the files and generating exploits to match the identified vulnerabilities. Metasploit features almost 5000</w:t>
      </w:r>
      <w:r w:rsidR="0052248F">
        <w:rPr>
          <w:szCs w:val="22"/>
        </w:rPr>
        <w:t xml:space="preserve"> different</w:t>
      </w:r>
      <w:r w:rsidR="00FC66DC">
        <w:rPr>
          <w:szCs w:val="22"/>
        </w:rPr>
        <w:t xml:space="preserve"> modules for </w:t>
      </w:r>
      <w:r w:rsidR="0052248F">
        <w:rPr>
          <w:szCs w:val="22"/>
        </w:rPr>
        <w:t xml:space="preserve">executing various features such as scanners, exploits, payloads and DoS attacks </w:t>
      </w:r>
      <w:r w:rsidR="00FC66DC">
        <w:rPr>
          <w:szCs w:val="22"/>
        </w:rPr>
        <w:fldChar w:fldCharType="begin"/>
      </w:r>
      <w:r w:rsidR="00E25FFE">
        <w:rPr>
          <w:szCs w:val="22"/>
        </w:rPr>
        <w:instrText xml:space="preserve"> ADDIN ZOTERO_ITEM CSL_CITATION {"citationID":"DA4pOoCL","properties":{"formattedCitation":"[65]","plainCitation":"[65]","noteIndex":0},"citationItems":[{"id":395,"uris":["http://zotero.org/users/10421233/items/UFXJX4EX"],"itemData":{"id":395,"type":"book","abstract":"The Metasploit Framework makes discovering, exploiting, and sharing vulnerabilities quick and relatively painless. But while Metasploit is used by security professionals everywhere, the tool can be hard to grasp for first-time users. Metasploit: The Penetration Tester's Guide fills this gap by teaching you how to harness the Framework and interact with the vibrant community of Metasploit contributors.Once you've built your foundation for penetration testing, you’ll learn the Framework's conventions, interfaces, and module system as you launch simulated attacks. You’ll move on to advanced penetration testing techniques, including network reconnaissance and enumeration, client-side attacks, wireless attacks, and targeted social-engineering attacks.Learn how to:–Find and exploit unmaintained, misconfigured, and unpatched systems–Perform reconnaissance and find valuable information about your target–Bypass anti-virus technologies and circumvent security controls–Integrate Nmap, NeXpose, and Nessus with Metasploit to automate discovery–Use the Meterpreter shell to launch further attacks from inside the network–Harness standalone Metasploit utilities, third-party tools, and plug-ins–Learn how to write your own Meterpreter post exploitation modules and scriptsYou'll even touch on exploit discovery for zero-day research, write a fuzzer, port existing exploits into the Framework, and learn how to cover your tracks. Whether your goal is to secure your own networks or to put someone else's to the test, Metasploit: The Penetration Tester's Guide will take you there and beyond.","ISBN":"978-1-59327-402-3","language":"en","note":"Google-Books-ID: T9HKgEOCYZEC","number-of-pages":"332","publisher":"No Starch Press","source":"Google Books","title":"Metasploit: The Penetration Tester's Guide","title-short":"Metasploit","author":[{"family":"Kennedy","given":"David"},{"family":"O'Gorman","given":"Jim"},{"family":"Kearns","given":"Devon"},{"family":"Aharoni","given":"Mati"}],"issued":{"date-parts":[["2011",7,15]]}}}],"schema":"https://github.com/citation-style-language/schema/raw/master/csl-citation.json"} </w:instrText>
      </w:r>
      <w:r w:rsidR="00FC66DC">
        <w:rPr>
          <w:szCs w:val="22"/>
        </w:rPr>
        <w:fldChar w:fldCharType="separate"/>
      </w:r>
      <w:r w:rsidR="00E25FFE" w:rsidRPr="00E25FFE">
        <w:t>[65]</w:t>
      </w:r>
      <w:r w:rsidR="00FC66DC">
        <w:rPr>
          <w:szCs w:val="22"/>
        </w:rPr>
        <w:fldChar w:fldCharType="end"/>
      </w:r>
      <w:r w:rsidR="00FC66DC">
        <w:rPr>
          <w:szCs w:val="22"/>
        </w:rPr>
        <w:t>.</w:t>
      </w:r>
      <w:r w:rsidR="00E46A29">
        <w:rPr>
          <w:szCs w:val="22"/>
        </w:rPr>
        <w:t xml:space="preserve"> Metasploit also carries similar risks to Nikto in that permissions are required from any targeted system for legal and operational purposes.</w:t>
      </w:r>
    </w:p>
    <w:p w14:paraId="1D143D88" w14:textId="77777777" w:rsidR="00E46A29" w:rsidRDefault="00E46A29" w:rsidP="0034155F">
      <w:pPr>
        <w:rPr>
          <w:szCs w:val="22"/>
        </w:rPr>
      </w:pPr>
    </w:p>
    <w:p w14:paraId="2325938F" w14:textId="01B6B518" w:rsidR="006D4121" w:rsidRDefault="006D4121" w:rsidP="006D4121">
      <w:pPr>
        <w:pStyle w:val="Heading1"/>
      </w:pPr>
      <w:bookmarkStart w:id="81" w:name="_Toc134017464"/>
      <w:r>
        <w:t>2.</w:t>
      </w:r>
      <w:r w:rsidR="00796FCA">
        <w:t>6</w:t>
      </w:r>
      <w:r>
        <w:t>.</w:t>
      </w:r>
      <w:r w:rsidR="00796FCA">
        <w:t>8</w:t>
      </w:r>
      <w:r>
        <w:t xml:space="preserve"> John the Ripper</w:t>
      </w:r>
      <w:bookmarkEnd w:id="81"/>
    </w:p>
    <w:p w14:paraId="6892ADC4" w14:textId="1F789856" w:rsidR="006D4121" w:rsidRDefault="004D2717" w:rsidP="006D4121">
      <w:pPr>
        <w:rPr>
          <w:szCs w:val="22"/>
        </w:rPr>
      </w:pPr>
      <w:r>
        <w:rPr>
          <w:szCs w:val="22"/>
        </w:rPr>
        <w:t xml:space="preserve">Described by developers OpenWall as a password security and auditing tool, John </w:t>
      </w:r>
      <w:r w:rsidR="00C051CA">
        <w:rPr>
          <w:szCs w:val="22"/>
        </w:rPr>
        <w:t>the</w:t>
      </w:r>
      <w:r>
        <w:rPr>
          <w:szCs w:val="22"/>
        </w:rPr>
        <w:t xml:space="preserve"> Ripper (J</w:t>
      </w:r>
      <w:r w:rsidR="00A22011">
        <w:rPr>
          <w:szCs w:val="22"/>
        </w:rPr>
        <w:t>t</w:t>
      </w:r>
      <w:r>
        <w:rPr>
          <w:szCs w:val="22"/>
        </w:rPr>
        <w:t xml:space="preserve">R) was initially released in 1996 for Unix operating systems. It is still widely used today due to its regular updates and improvements. The latest version, 1.9.0 is available on most platforms including Linux, Windows and Mac OS </w:t>
      </w:r>
      <w:r w:rsidR="00573168">
        <w:rPr>
          <w:szCs w:val="22"/>
        </w:rPr>
        <w:fldChar w:fldCharType="begin"/>
      </w:r>
      <w:r w:rsidR="00E25FFE">
        <w:rPr>
          <w:szCs w:val="22"/>
        </w:rPr>
        <w:instrText xml:space="preserve"> ADDIN ZOTERO_ITEM CSL_CITATION {"citationID":"RAQIE2Oy","properties":{"formattedCitation":"[66]","plainCitation":"[66]","noteIndex":0},"citationItems":[{"id":397,"uris":["http://zotero.org/users/10421233/items/8RB2HW6N"],"itemData":{"id":397,"type":"webpage","title":"John the Ripper password cracker","URL":"https://www.openwall.com/john/","accessed":{"date-parts":[["2023",3,30]]}}}],"schema":"https://github.com/citation-style-language/schema/raw/master/csl-citation.json"} </w:instrText>
      </w:r>
      <w:r w:rsidR="00573168">
        <w:rPr>
          <w:szCs w:val="22"/>
        </w:rPr>
        <w:fldChar w:fldCharType="separate"/>
      </w:r>
      <w:r w:rsidR="00E25FFE" w:rsidRPr="00E25FFE">
        <w:t>[66]</w:t>
      </w:r>
      <w:r w:rsidR="00573168">
        <w:rPr>
          <w:szCs w:val="22"/>
        </w:rPr>
        <w:fldChar w:fldCharType="end"/>
      </w:r>
      <w:r>
        <w:rPr>
          <w:szCs w:val="22"/>
        </w:rPr>
        <w:t>.</w:t>
      </w:r>
      <w:r w:rsidR="00573168">
        <w:rPr>
          <w:szCs w:val="22"/>
        </w:rPr>
        <w:t xml:space="preserve"> </w:t>
      </w:r>
    </w:p>
    <w:p w14:paraId="63938C72" w14:textId="38082C4D" w:rsidR="00007022" w:rsidRDefault="00A22011" w:rsidP="006D4121">
      <w:pPr>
        <w:rPr>
          <w:szCs w:val="22"/>
        </w:rPr>
      </w:pPr>
      <w:r>
        <w:rPr>
          <w:szCs w:val="22"/>
        </w:rPr>
        <w:t xml:space="preserve">In the Journal of Physics: Conference Series, Sykes et al explain </w:t>
      </w:r>
      <w:r w:rsidR="006F341B">
        <w:rPr>
          <w:szCs w:val="22"/>
        </w:rPr>
        <w:t xml:space="preserve">its four modes of operation. </w:t>
      </w:r>
      <w:r w:rsidR="009E28F8">
        <w:rPr>
          <w:szCs w:val="22"/>
        </w:rPr>
        <w:t>Its</w:t>
      </w:r>
      <w:r w:rsidR="006F341B">
        <w:rPr>
          <w:szCs w:val="22"/>
        </w:rPr>
        <w:t xml:space="preserve"> most simplistic mode is incremental, otherwise known as brute force where it attempts all combinations of plaintexts until it guesses the right one, using a frequency table to begin with the </w:t>
      </w:r>
      <w:r w:rsidR="00C304E4">
        <w:rPr>
          <w:szCs w:val="22"/>
        </w:rPr>
        <w:t>most common</w:t>
      </w:r>
      <w:r w:rsidR="006F341B">
        <w:rPr>
          <w:szCs w:val="22"/>
        </w:rPr>
        <w:t xml:space="preserve"> combinations. Both wordlist and single mode use the dictionary method of running through a database of commonly used passwords to speed the process. The external mode allows the user to enter a custom script to generate passwords </w:t>
      </w:r>
      <w:r w:rsidR="00007022">
        <w:rPr>
          <w:szCs w:val="22"/>
        </w:rPr>
        <w:fldChar w:fldCharType="begin"/>
      </w:r>
      <w:r w:rsidR="00E25FFE">
        <w:rPr>
          <w:szCs w:val="22"/>
        </w:rPr>
        <w:instrText xml:space="preserve"> ADDIN ZOTERO_ITEM CSL_CITATION {"citationID":"KlSQ5vCx","properties":{"formattedCitation":"[67]","plainCitation":"[67]","noteIndex":0},"citationItems":[{"id":399,"uris":["http://zotero.org/users/10421233/items/MEFXH2Y2"],"itemData":{"id":399,"type":"article-journal","abstract":"John the Ripper (JtR) is an open source software package commonly used by system administrators to enforce password policy. JtR is designed to attack (i.e., crack) passwords encrypted in a wide variety of commonly used formats. While parallel implementations of JtR exist, there are several limitations to them. This research reports on two distinct algorithms that enhance this password cracking tool using the Message Passing Interface. The first algorithm is a novel approach that uses numerous processors to crack one password by using an innovative approach to workload distribution. In this algorithm the candidate password is distributed to all participating processors and the word list is divided based on probability so that each processor has the same likelihood of cracking the password while eliminating overlapping operations. The second algorithm developed in this research involves dividing the passwords within a password file equally amongst available processors while ensuring load-balanced and fault-tolerant behavior. This paper describes John the Ripper, the design of these two algorithms and preliminary results. Given the same amount of time, the original JtR can crack 29 passwords, whereas our algorithms 1 and 2 can crack an additional 35 and 45 passwords respectively.","container-title":"Journal of Physics: Conference Series","DOI":"10.1088/1742-6596/256/1/012024","ISSN":"1742-6596","issue":"1","journalAbbreviation":"J. Phys.: Conf. Ser.","language":"en","page":"012024","source":"Institute of Physics","title":"MPI Enhancements in John the Ripper","volume":"256","author":[{"family":"Sykes","given":"Edward R."},{"family":"Lin","given":"Michael"},{"family":"Skoczen","given":"Wesley"}],"issued":{"date-parts":[["2010",11]]}}}],"schema":"https://github.com/citation-style-language/schema/raw/master/csl-citation.json"} </w:instrText>
      </w:r>
      <w:r w:rsidR="00007022">
        <w:rPr>
          <w:szCs w:val="22"/>
        </w:rPr>
        <w:fldChar w:fldCharType="separate"/>
      </w:r>
      <w:r w:rsidR="00E25FFE" w:rsidRPr="00E25FFE">
        <w:t>[67]</w:t>
      </w:r>
      <w:r w:rsidR="00007022">
        <w:rPr>
          <w:szCs w:val="22"/>
        </w:rPr>
        <w:fldChar w:fldCharType="end"/>
      </w:r>
      <w:r w:rsidR="006F341B">
        <w:rPr>
          <w:szCs w:val="22"/>
        </w:rPr>
        <w:t>.</w:t>
      </w:r>
    </w:p>
    <w:p w14:paraId="6D32DB9A" w14:textId="77777777" w:rsidR="00007022" w:rsidRDefault="00007022" w:rsidP="00007022">
      <w:pPr>
        <w:keepNext/>
      </w:pPr>
      <w:r>
        <w:rPr>
          <w:noProof/>
          <w:szCs w:val="22"/>
          <w14:ligatures w14:val="standardContextual"/>
        </w:rPr>
        <w:drawing>
          <wp:inline distT="0" distB="0" distL="0" distR="0" wp14:anchorId="668C5D94" wp14:editId="519821B2">
            <wp:extent cx="5731510" cy="1631950"/>
            <wp:effectExtent l="0" t="0" r="2540" b="635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52">
                      <a:extLst>
                        <a:ext uri="{28A0092B-C50C-407E-A947-70E740481C1C}">
                          <a14:useLocalDpi xmlns:a14="http://schemas.microsoft.com/office/drawing/2010/main" val="0"/>
                        </a:ext>
                      </a:extLst>
                    </a:blip>
                    <a:stretch>
                      <a:fillRect/>
                    </a:stretch>
                  </pic:blipFill>
                  <pic:spPr>
                    <a:xfrm>
                      <a:off x="0" y="0"/>
                      <a:ext cx="5731510" cy="1631950"/>
                    </a:xfrm>
                    <a:prstGeom prst="rect">
                      <a:avLst/>
                    </a:prstGeom>
                  </pic:spPr>
                </pic:pic>
              </a:graphicData>
            </a:graphic>
          </wp:inline>
        </w:drawing>
      </w:r>
    </w:p>
    <w:p w14:paraId="531F8999" w14:textId="247B15C7" w:rsidR="00007022" w:rsidRDefault="00007022" w:rsidP="00007022">
      <w:pPr>
        <w:pStyle w:val="Caption"/>
      </w:pPr>
      <w:bookmarkStart w:id="82" w:name="_Toc133696719"/>
      <w:r>
        <w:t xml:space="preserve">Figure </w:t>
      </w:r>
      <w:fldSimple w:instr=" SEQ Figure \* ARABIC ">
        <w:r w:rsidR="00A466DA">
          <w:rPr>
            <w:noProof/>
          </w:rPr>
          <w:t>25</w:t>
        </w:r>
      </w:fldSimple>
      <w:r>
        <w:t xml:space="preserve"> JtR password cracker, adapted from </w:t>
      </w:r>
      <w:r>
        <w:fldChar w:fldCharType="begin"/>
      </w:r>
      <w:r w:rsidR="00E25FFE">
        <w:instrText xml:space="preserve"> ADDIN ZOTERO_ITEM CSL_CITATION {"citationID":"zZ2KnHl2","properties":{"formattedCitation":"[68]","plainCitation":"[68]","noteIndex":0},"citationItems":[{"id":401,"uris":["http://zotero.org/users/10421233/items/WM3RSMPJ"],"itemData":{"id":401,"type":"webpage","abstract":"John The Ripper (JTR) is one of the most popular password cracking tools available in most Penetration testing Linux distributions like Kali Linux, Parrot OS, etc","language":"en-US","note":"section: Kali Linux","title":"Password Cracker - John The Ripper (JTR) Examples | GoLinuxCloud","URL":"https://www.golinuxcloud.com/john-the-ripper-password-cracker/","author":[{"family":"H","given":"Anders"}],"accessed":{"date-parts":[["2023",3,30]]},"issued":{"date-parts":[["2021",8,4]]}}}],"schema":"https://github.com/citation-style-language/schema/raw/master/csl-citation.json"} </w:instrText>
      </w:r>
      <w:r>
        <w:fldChar w:fldCharType="separate"/>
      </w:r>
      <w:r w:rsidR="00E25FFE" w:rsidRPr="00E25FFE">
        <w:t>[68]</w:t>
      </w:r>
      <w:bookmarkEnd w:id="82"/>
      <w:r>
        <w:fldChar w:fldCharType="end"/>
      </w:r>
    </w:p>
    <w:p w14:paraId="67DCD589" w14:textId="28439FF7" w:rsidR="006D4121" w:rsidRPr="00A44B63" w:rsidRDefault="006D4121" w:rsidP="006D4121">
      <w:pPr>
        <w:rPr>
          <w:szCs w:val="22"/>
        </w:rPr>
      </w:pPr>
    </w:p>
    <w:p w14:paraId="68D73E95" w14:textId="2488C641" w:rsidR="00D535E0" w:rsidRDefault="00D535E0" w:rsidP="004F24B4">
      <w:pPr>
        <w:rPr>
          <w:szCs w:val="22"/>
        </w:rPr>
      </w:pPr>
      <w:bookmarkStart w:id="83" w:name="_2.6_The_Convergence"/>
      <w:bookmarkEnd w:id="83"/>
    </w:p>
    <w:p w14:paraId="00EF5ABA" w14:textId="01EF96DA" w:rsidR="003C4A89" w:rsidRDefault="003C4A89" w:rsidP="003C4A89">
      <w:pPr>
        <w:pStyle w:val="Heading1"/>
      </w:pPr>
      <w:bookmarkStart w:id="84" w:name="_Toc134017465"/>
      <w:r>
        <w:t>2.</w:t>
      </w:r>
      <w:r w:rsidR="00796FCA">
        <w:t>7</w:t>
      </w:r>
      <w:r>
        <w:t xml:space="preserve"> Conclusion</w:t>
      </w:r>
      <w:bookmarkEnd w:id="84"/>
    </w:p>
    <w:p w14:paraId="05EE912F" w14:textId="4A3E7827" w:rsidR="00F261A8" w:rsidRDefault="00796FCA" w:rsidP="003C4A89">
      <w:pPr>
        <w:rPr>
          <w:szCs w:val="22"/>
        </w:rPr>
      </w:pPr>
      <w:r>
        <w:rPr>
          <w:szCs w:val="22"/>
        </w:rPr>
        <w:t xml:space="preserve">In conclusion of the literature, </w:t>
      </w:r>
      <w:r w:rsidR="00F261A8" w:rsidRPr="00F261A8">
        <w:rPr>
          <w:szCs w:val="22"/>
        </w:rPr>
        <w:t xml:space="preserve">the convergence of operational technology and IT in industry 4.0 has resulted in heightened cybersecurity threats. </w:t>
      </w:r>
      <w:r w:rsidR="008D0E1E">
        <w:rPr>
          <w:szCs w:val="22"/>
        </w:rPr>
        <w:t>In attempt to mitigate this new-found challenge</w:t>
      </w:r>
      <w:r w:rsidR="00F261A8" w:rsidRPr="00F261A8">
        <w:rPr>
          <w:szCs w:val="22"/>
        </w:rPr>
        <w:t xml:space="preserve">, cybersecurity professionals </w:t>
      </w:r>
      <w:r w:rsidR="008D0E1E">
        <w:rPr>
          <w:szCs w:val="22"/>
        </w:rPr>
        <w:t>can apply</w:t>
      </w:r>
      <w:r w:rsidR="00F261A8" w:rsidRPr="00F261A8">
        <w:rPr>
          <w:szCs w:val="22"/>
        </w:rPr>
        <w:t xml:space="preserve"> </w:t>
      </w:r>
      <w:r w:rsidR="008D0E1E">
        <w:rPr>
          <w:szCs w:val="22"/>
        </w:rPr>
        <w:t>established VAPT tools &amp;</w:t>
      </w:r>
      <w:r w:rsidR="00F261A8" w:rsidRPr="00F261A8">
        <w:rPr>
          <w:szCs w:val="22"/>
        </w:rPr>
        <w:t xml:space="preserve"> methods to safeguard OT systems. This literature review has examined the potential attack vectors and emerging trends in OT security, along with the procedures and tools used for VAPT. Moving forward, it is crucial to implement these measures to ensure the security and reliability of OT systems, which are integral to critical infrastructure and industrial operations</w:t>
      </w:r>
      <w:r w:rsidR="001C38FC">
        <w:rPr>
          <w:szCs w:val="22"/>
        </w:rPr>
        <w:t>.</w:t>
      </w:r>
    </w:p>
    <w:p w14:paraId="2A41C22B" w14:textId="77777777" w:rsidR="00F261A8" w:rsidRDefault="00F261A8" w:rsidP="003C4A89">
      <w:pPr>
        <w:rPr>
          <w:szCs w:val="22"/>
        </w:rPr>
      </w:pPr>
    </w:p>
    <w:p w14:paraId="4A993629" w14:textId="77777777" w:rsidR="00C051CA" w:rsidRDefault="00C051CA" w:rsidP="003C4A89">
      <w:pPr>
        <w:rPr>
          <w:szCs w:val="22"/>
        </w:rPr>
      </w:pPr>
    </w:p>
    <w:p w14:paraId="3B73EF67" w14:textId="77777777" w:rsidR="00C051CA" w:rsidRDefault="00C051CA" w:rsidP="003C4A89">
      <w:pPr>
        <w:rPr>
          <w:szCs w:val="22"/>
        </w:rPr>
      </w:pPr>
    </w:p>
    <w:p w14:paraId="32DB24FB" w14:textId="77777777" w:rsidR="00C051CA" w:rsidRDefault="00C051CA" w:rsidP="003C4A89">
      <w:pPr>
        <w:rPr>
          <w:szCs w:val="22"/>
        </w:rPr>
      </w:pPr>
    </w:p>
    <w:p w14:paraId="667E6FAD" w14:textId="34801EAF" w:rsidR="00927867" w:rsidRPr="00C304E4" w:rsidRDefault="00927867" w:rsidP="00C304E4">
      <w:pPr>
        <w:pStyle w:val="Heading1"/>
        <w:rPr>
          <w:b/>
          <w:bCs/>
        </w:rPr>
      </w:pPr>
      <w:bookmarkStart w:id="85" w:name="_Toc134017466"/>
      <w:r w:rsidRPr="00927867">
        <w:rPr>
          <w:b/>
          <w:bCs/>
        </w:rPr>
        <w:lastRenderedPageBreak/>
        <w:t>Chapter 3</w:t>
      </w:r>
      <w:r w:rsidR="007051D8">
        <w:rPr>
          <w:b/>
          <w:bCs/>
        </w:rPr>
        <w:t xml:space="preserve"> – Research Methodology</w:t>
      </w:r>
      <w:bookmarkEnd w:id="85"/>
      <w:r w:rsidR="007051D8">
        <w:rPr>
          <w:b/>
          <w:bCs/>
        </w:rPr>
        <w:t xml:space="preserve"> </w:t>
      </w:r>
    </w:p>
    <w:p w14:paraId="5C326299" w14:textId="536CDBDC" w:rsidR="00927867" w:rsidRDefault="006309B1" w:rsidP="006309B1">
      <w:pPr>
        <w:pStyle w:val="Heading1"/>
      </w:pPr>
      <w:bookmarkStart w:id="86" w:name="_Toc134017467"/>
      <w:r>
        <w:t>3.1 Intr</w:t>
      </w:r>
      <w:r w:rsidR="00825900">
        <w:t>oduction</w:t>
      </w:r>
      <w:bookmarkEnd w:id="86"/>
    </w:p>
    <w:p w14:paraId="4BE04A1E" w14:textId="1A5B8D61" w:rsidR="00ED4BE4" w:rsidRDefault="005A15B6" w:rsidP="00825900">
      <w:pPr>
        <w:rPr>
          <w:szCs w:val="22"/>
        </w:rPr>
      </w:pPr>
      <w:r>
        <w:rPr>
          <w:szCs w:val="22"/>
        </w:rPr>
        <w:t>Th</w:t>
      </w:r>
      <w:r w:rsidR="002F6DE9">
        <w:rPr>
          <w:szCs w:val="22"/>
        </w:rPr>
        <w:t xml:space="preserve">e </w:t>
      </w:r>
      <w:r w:rsidR="003C68C3">
        <w:rPr>
          <w:szCs w:val="22"/>
        </w:rPr>
        <w:t>literature review</w:t>
      </w:r>
      <w:r>
        <w:rPr>
          <w:szCs w:val="22"/>
        </w:rPr>
        <w:t xml:space="preserve"> is intended to provide</w:t>
      </w:r>
      <w:r w:rsidR="00FD55AD">
        <w:rPr>
          <w:szCs w:val="22"/>
        </w:rPr>
        <w:t xml:space="preserve"> information in the field of cybersecurity with specific regard to the challenges of </w:t>
      </w:r>
      <w:r w:rsidR="00EF5795">
        <w:rPr>
          <w:szCs w:val="22"/>
        </w:rPr>
        <w:t xml:space="preserve">OT/IT convergence </w:t>
      </w:r>
      <w:r w:rsidR="00471FC0">
        <w:rPr>
          <w:szCs w:val="22"/>
        </w:rPr>
        <w:t xml:space="preserve">during the transition to Industry 4.0. </w:t>
      </w:r>
      <w:r w:rsidR="00E41D80">
        <w:rPr>
          <w:szCs w:val="22"/>
        </w:rPr>
        <w:t xml:space="preserve">The literature intends to support the hypothesis that OT systems are </w:t>
      </w:r>
      <w:r w:rsidR="00497CF9">
        <w:rPr>
          <w:szCs w:val="22"/>
        </w:rPr>
        <w:t xml:space="preserve">now </w:t>
      </w:r>
      <w:r w:rsidR="00E41D80">
        <w:rPr>
          <w:szCs w:val="22"/>
        </w:rPr>
        <w:t>inherently vulnerable to cybersecurity attacks</w:t>
      </w:r>
      <w:r w:rsidR="00497CF9">
        <w:rPr>
          <w:szCs w:val="22"/>
        </w:rPr>
        <w:t xml:space="preserve"> due to their convergence with IT systems &amp; technologies, whilst</w:t>
      </w:r>
      <w:r w:rsidR="00E41D80">
        <w:rPr>
          <w:szCs w:val="22"/>
        </w:rPr>
        <w:t xml:space="preserve"> </w:t>
      </w:r>
      <w:r w:rsidR="00497CF9">
        <w:rPr>
          <w:szCs w:val="22"/>
        </w:rPr>
        <w:t>mitigation to</w:t>
      </w:r>
      <w:r w:rsidR="00E41D80">
        <w:rPr>
          <w:szCs w:val="22"/>
        </w:rPr>
        <w:t xml:space="preserve"> risk can be </w:t>
      </w:r>
      <w:r w:rsidR="00497CF9">
        <w:rPr>
          <w:szCs w:val="22"/>
        </w:rPr>
        <w:t>achieved</w:t>
      </w:r>
      <w:r w:rsidR="00E41D80">
        <w:rPr>
          <w:szCs w:val="22"/>
        </w:rPr>
        <w:t xml:space="preserve"> by means of VAPT to improve an organisations cybersecurity posture.</w:t>
      </w:r>
    </w:p>
    <w:p w14:paraId="115AB795" w14:textId="18DBC41C" w:rsidR="00ED4BE4" w:rsidRDefault="00497CF9" w:rsidP="00825900">
      <w:pPr>
        <w:rPr>
          <w:szCs w:val="22"/>
        </w:rPr>
      </w:pPr>
      <w:r>
        <w:rPr>
          <w:szCs w:val="22"/>
        </w:rPr>
        <w:t>C</w:t>
      </w:r>
      <w:r w:rsidR="00EC0397">
        <w:rPr>
          <w:szCs w:val="22"/>
        </w:rPr>
        <w:t xml:space="preserve">overing the </w:t>
      </w:r>
      <w:r>
        <w:rPr>
          <w:szCs w:val="22"/>
        </w:rPr>
        <w:t>most common attack vectors</w:t>
      </w:r>
      <w:r w:rsidR="00EC0397">
        <w:rPr>
          <w:szCs w:val="22"/>
        </w:rPr>
        <w:t>, the</w:t>
      </w:r>
      <w:r w:rsidR="00E41D80">
        <w:rPr>
          <w:szCs w:val="22"/>
        </w:rPr>
        <w:t xml:space="preserve"> research</w:t>
      </w:r>
      <w:r w:rsidR="009B0C27">
        <w:rPr>
          <w:szCs w:val="22"/>
        </w:rPr>
        <w:t xml:space="preserve"> purpose is to</w:t>
      </w:r>
      <w:r w:rsidR="00901FD3">
        <w:rPr>
          <w:szCs w:val="22"/>
        </w:rPr>
        <w:t xml:space="preserve"> inform the reader of </w:t>
      </w:r>
      <w:r w:rsidR="00113DC1">
        <w:rPr>
          <w:szCs w:val="22"/>
        </w:rPr>
        <w:t>the problems</w:t>
      </w:r>
      <w:r w:rsidR="00BF2467">
        <w:rPr>
          <w:szCs w:val="22"/>
        </w:rPr>
        <w:t xml:space="preserve"> </w:t>
      </w:r>
      <w:r w:rsidR="00113DC1">
        <w:rPr>
          <w:szCs w:val="22"/>
        </w:rPr>
        <w:t xml:space="preserve">encountered </w:t>
      </w:r>
      <w:r w:rsidR="00E41D80">
        <w:rPr>
          <w:szCs w:val="22"/>
        </w:rPr>
        <w:t>with</w:t>
      </w:r>
      <w:r w:rsidR="00040CD3">
        <w:rPr>
          <w:szCs w:val="22"/>
        </w:rPr>
        <w:t xml:space="preserve"> increased connectivity of OT systems</w:t>
      </w:r>
      <w:r w:rsidR="00E41D80">
        <w:rPr>
          <w:szCs w:val="22"/>
        </w:rPr>
        <w:t>,</w:t>
      </w:r>
      <w:r w:rsidR="00040CD3">
        <w:rPr>
          <w:szCs w:val="22"/>
        </w:rPr>
        <w:t xml:space="preserve"> the </w:t>
      </w:r>
      <w:r>
        <w:rPr>
          <w:szCs w:val="22"/>
        </w:rPr>
        <w:t>threats posed</w:t>
      </w:r>
      <w:r w:rsidR="00047A54">
        <w:rPr>
          <w:szCs w:val="22"/>
        </w:rPr>
        <w:t xml:space="preserve"> </w:t>
      </w:r>
      <w:r>
        <w:rPr>
          <w:szCs w:val="22"/>
        </w:rPr>
        <w:t>by</w:t>
      </w:r>
      <w:r w:rsidR="00047A54">
        <w:rPr>
          <w:szCs w:val="22"/>
        </w:rPr>
        <w:t xml:space="preserve"> </w:t>
      </w:r>
      <w:r w:rsidR="00E41D80">
        <w:rPr>
          <w:szCs w:val="22"/>
        </w:rPr>
        <w:t>the</w:t>
      </w:r>
      <w:r w:rsidR="00047A54">
        <w:rPr>
          <w:szCs w:val="22"/>
        </w:rPr>
        <w:t xml:space="preserve"> rapid change in technologies</w:t>
      </w:r>
      <w:r w:rsidR="00E41D80">
        <w:rPr>
          <w:szCs w:val="22"/>
        </w:rPr>
        <w:t xml:space="preserve"> and the industry adopted methods for mitigation</w:t>
      </w:r>
      <w:r w:rsidR="00047A54">
        <w:rPr>
          <w:szCs w:val="22"/>
        </w:rPr>
        <w:t>.</w:t>
      </w:r>
      <w:r w:rsidR="00E504CE">
        <w:rPr>
          <w:szCs w:val="22"/>
        </w:rPr>
        <w:t xml:space="preserve"> </w:t>
      </w:r>
      <w:r w:rsidR="00896A17">
        <w:rPr>
          <w:szCs w:val="22"/>
        </w:rPr>
        <w:t>This concept is explored by covering key themes such as</w:t>
      </w:r>
      <w:r w:rsidR="00487893">
        <w:rPr>
          <w:szCs w:val="22"/>
        </w:rPr>
        <w:t xml:space="preserve"> the comparison between traditional OT infrastructure </w:t>
      </w:r>
      <w:r w:rsidR="00E41D80">
        <w:rPr>
          <w:szCs w:val="22"/>
        </w:rPr>
        <w:t>and an</w:t>
      </w:r>
      <w:r w:rsidR="00A13949">
        <w:rPr>
          <w:szCs w:val="22"/>
        </w:rPr>
        <w:t xml:space="preserve"> IIoT </w:t>
      </w:r>
      <w:r w:rsidR="00380EC1">
        <w:rPr>
          <w:szCs w:val="22"/>
        </w:rPr>
        <w:t>environment</w:t>
      </w:r>
      <w:r w:rsidR="00A043FB">
        <w:rPr>
          <w:szCs w:val="22"/>
        </w:rPr>
        <w:t>,</w:t>
      </w:r>
      <w:r w:rsidR="00380EC1">
        <w:rPr>
          <w:szCs w:val="22"/>
        </w:rPr>
        <w:t xml:space="preserve"> </w:t>
      </w:r>
      <w:r w:rsidR="00E41D80">
        <w:rPr>
          <w:szCs w:val="22"/>
        </w:rPr>
        <w:t xml:space="preserve">modern </w:t>
      </w:r>
      <w:r w:rsidR="00380EC1">
        <w:rPr>
          <w:szCs w:val="22"/>
        </w:rPr>
        <w:t xml:space="preserve">wireless communication </w:t>
      </w:r>
      <w:r w:rsidR="00C75526">
        <w:rPr>
          <w:szCs w:val="22"/>
        </w:rPr>
        <w:t xml:space="preserve">types </w:t>
      </w:r>
      <w:r w:rsidR="00E44A2D">
        <w:rPr>
          <w:szCs w:val="22"/>
        </w:rPr>
        <w:t>and industrial communication protocols</w:t>
      </w:r>
      <w:r w:rsidR="00EF354F">
        <w:rPr>
          <w:szCs w:val="22"/>
        </w:rPr>
        <w:t xml:space="preserve">. </w:t>
      </w:r>
      <w:r w:rsidR="00CA0FB7">
        <w:rPr>
          <w:szCs w:val="22"/>
        </w:rPr>
        <w:t>Additionally</w:t>
      </w:r>
      <w:r w:rsidR="00CD6279">
        <w:rPr>
          <w:szCs w:val="22"/>
        </w:rPr>
        <w:t>,</w:t>
      </w:r>
      <w:r w:rsidR="00502A92">
        <w:rPr>
          <w:szCs w:val="22"/>
        </w:rPr>
        <w:t xml:space="preserve"> it covers the defence and mitigation methods for preventing these problems in the form of </w:t>
      </w:r>
      <w:r w:rsidR="00F0532E">
        <w:rPr>
          <w:szCs w:val="22"/>
        </w:rPr>
        <w:t>vulnerability assessment, aspects of penetration testing process and industry security standards</w:t>
      </w:r>
      <w:r w:rsidR="003C68C3">
        <w:rPr>
          <w:szCs w:val="22"/>
        </w:rPr>
        <w:t xml:space="preserve">. The literature also covers the severity of </w:t>
      </w:r>
      <w:r w:rsidR="003B2A7B">
        <w:rPr>
          <w:szCs w:val="22"/>
        </w:rPr>
        <w:t>cyber-attacks</w:t>
      </w:r>
      <w:r w:rsidR="003C68C3">
        <w:rPr>
          <w:szCs w:val="22"/>
        </w:rPr>
        <w:t xml:space="preserve"> on OT systems to help the reader understand the importance of the research topic.</w:t>
      </w:r>
    </w:p>
    <w:p w14:paraId="259CC133" w14:textId="13C0E406" w:rsidR="00825900" w:rsidRDefault="003853E9" w:rsidP="003853E9">
      <w:pPr>
        <w:pStyle w:val="Heading1"/>
      </w:pPr>
      <w:bookmarkStart w:id="87" w:name="_3.2_Research_Overview"/>
      <w:bookmarkStart w:id="88" w:name="_Toc134017468"/>
      <w:bookmarkEnd w:id="87"/>
      <w:r>
        <w:t>3.2 Research Overview</w:t>
      </w:r>
      <w:bookmarkEnd w:id="88"/>
    </w:p>
    <w:p w14:paraId="5E0F77DD" w14:textId="12E3A0EA" w:rsidR="00E374D5" w:rsidRDefault="00BB2F12" w:rsidP="00BB2F12">
      <w:r>
        <w:t>Th</w:t>
      </w:r>
      <w:r w:rsidR="0027086E">
        <w:t xml:space="preserve">e </w:t>
      </w:r>
      <w:r w:rsidR="00241306">
        <w:t>over</w:t>
      </w:r>
      <w:r w:rsidR="0027086E">
        <w:t>view of this research is covered</w:t>
      </w:r>
      <w:r w:rsidR="00BE146B">
        <w:t xml:space="preserve"> </w:t>
      </w:r>
      <w:r w:rsidR="00A724D2">
        <w:t xml:space="preserve">in </w:t>
      </w:r>
      <w:r w:rsidR="006547F2">
        <w:t>the</w:t>
      </w:r>
      <w:r w:rsidR="00A724D2">
        <w:t xml:space="preserve"> key aspects</w:t>
      </w:r>
      <w:r w:rsidR="006547F2">
        <w:t xml:space="preserve"> of</w:t>
      </w:r>
      <w:r w:rsidR="00A724D2">
        <w:t xml:space="preserve"> process, philosophy</w:t>
      </w:r>
      <w:r w:rsidR="003C68C3">
        <w:t>,</w:t>
      </w:r>
      <w:r w:rsidR="00A724D2">
        <w:t xml:space="preserve"> methodologies</w:t>
      </w:r>
      <w:r w:rsidR="003C68C3">
        <w:t xml:space="preserve"> and</w:t>
      </w:r>
      <w:r w:rsidR="00A724D2">
        <w:t xml:space="preserve"> </w:t>
      </w:r>
      <w:r w:rsidR="003C68C3">
        <w:t xml:space="preserve">data collection </w:t>
      </w:r>
      <w:r w:rsidR="00F7287C">
        <w:t>that form the structure of</w:t>
      </w:r>
      <w:r w:rsidR="00916D03">
        <w:t xml:space="preserve"> its</w:t>
      </w:r>
      <w:r w:rsidR="003B748C">
        <w:t xml:space="preserve"> </w:t>
      </w:r>
      <w:r w:rsidR="00916D03">
        <w:t>design</w:t>
      </w:r>
      <w:r w:rsidR="0060640A">
        <w:t>,</w:t>
      </w:r>
      <w:r w:rsidR="00D96DFA">
        <w:t xml:space="preserve"> adopt</w:t>
      </w:r>
      <w:r w:rsidR="00D24D87">
        <w:t>ing</w:t>
      </w:r>
      <w:r w:rsidR="00D96DFA">
        <w:t xml:space="preserve"> the</w:t>
      </w:r>
      <w:r w:rsidR="002172D0">
        <w:t xml:space="preserve"> Saunders Research Onion</w:t>
      </w:r>
      <w:r w:rsidR="007B6EF3">
        <w:t xml:space="preserve"> model to form </w:t>
      </w:r>
      <w:r w:rsidR="00E45D3A">
        <w:t>a</w:t>
      </w:r>
      <w:r w:rsidR="006964AA">
        <w:t xml:space="preserve">n </w:t>
      </w:r>
      <w:r w:rsidR="00D72814">
        <w:t xml:space="preserve">appropriate framework for the </w:t>
      </w:r>
      <w:r w:rsidR="00D25602">
        <w:t xml:space="preserve">research procedure. </w:t>
      </w:r>
      <w:r w:rsidR="006573CA">
        <w:t>Figure 2</w:t>
      </w:r>
      <w:r w:rsidR="00490EA0">
        <w:t>6</w:t>
      </w:r>
      <w:r w:rsidR="006573CA">
        <w:t xml:space="preserve"> illustrates the choices made during the research process:</w:t>
      </w:r>
    </w:p>
    <w:p w14:paraId="5AFBCB26" w14:textId="77777777" w:rsidR="00E374D5" w:rsidRDefault="00E374D5" w:rsidP="00BB2F12"/>
    <w:p w14:paraId="10304BD9" w14:textId="77777777" w:rsidR="00E050E0" w:rsidRDefault="00E374D5" w:rsidP="00E050E0">
      <w:pPr>
        <w:keepNext/>
      </w:pPr>
      <w:r>
        <w:rPr>
          <w:noProof/>
          <w14:ligatures w14:val="standardContextual"/>
        </w:rPr>
        <w:drawing>
          <wp:inline distT="0" distB="0" distL="0" distR="0" wp14:anchorId="56195544" wp14:editId="1D3C302B">
            <wp:extent cx="5631180" cy="2644140"/>
            <wp:effectExtent l="0" t="0" r="7620" b="3810"/>
            <wp:docPr id="433803303"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803303" name="Picture 1" descr="Diagram&#10;&#10;Description automatically generated"/>
                    <pic:cNvPicPr/>
                  </pic:nvPicPr>
                  <pic:blipFill>
                    <a:blip r:embed="rId53">
                      <a:extLst>
                        <a:ext uri="{28A0092B-C50C-407E-A947-70E740481C1C}">
                          <a14:useLocalDpi xmlns:a14="http://schemas.microsoft.com/office/drawing/2010/main" val="0"/>
                        </a:ext>
                      </a:extLst>
                    </a:blip>
                    <a:stretch>
                      <a:fillRect/>
                    </a:stretch>
                  </pic:blipFill>
                  <pic:spPr>
                    <a:xfrm>
                      <a:off x="0" y="0"/>
                      <a:ext cx="5631180" cy="2644140"/>
                    </a:xfrm>
                    <a:prstGeom prst="rect">
                      <a:avLst/>
                    </a:prstGeom>
                  </pic:spPr>
                </pic:pic>
              </a:graphicData>
            </a:graphic>
          </wp:inline>
        </w:drawing>
      </w:r>
    </w:p>
    <w:p w14:paraId="27DA6F38" w14:textId="09AAF5BF" w:rsidR="00E050E0" w:rsidRDefault="00E050E0" w:rsidP="00E050E0">
      <w:pPr>
        <w:pStyle w:val="Caption"/>
      </w:pPr>
      <w:bookmarkStart w:id="89" w:name="_Toc133696720"/>
      <w:r>
        <w:t xml:space="preserve">Figure </w:t>
      </w:r>
      <w:fldSimple w:instr=" SEQ Figure \* ARABIC ">
        <w:r w:rsidR="00A466DA">
          <w:rPr>
            <w:noProof/>
          </w:rPr>
          <w:t>26</w:t>
        </w:r>
      </w:fldSimple>
      <w:r w:rsidR="006573CA">
        <w:t xml:space="preserve"> </w:t>
      </w:r>
      <w:r>
        <w:t xml:space="preserve">Saunders Research Onion, adapted from </w:t>
      </w:r>
      <w:r>
        <w:fldChar w:fldCharType="begin"/>
      </w:r>
      <w:r w:rsidR="007E6E3D">
        <w:instrText xml:space="preserve"> ADDIN ZOTERO_ITEM CSL_CITATION {"citationID":"Z87Qo0gN","properties":{"formattedCitation":"[69]","plainCitation":"[69]","noteIndex":0},"citationItems":[{"id":433,"uris":["http://zotero.org/users/10421233/items/A8WVJBTH"],"itemData":{"id":433,"type":"article-journal","abstract":"This article explores the issues of developing the research methodology and construction of research design within the field of futures studies. The article analyzes systematic approach for developing a research methodology in business studies – the “research onion” model and examines the relevance and appropriateness of this model for futures studies. On the basis of the research onion model analysis, the research onion for futures studies is developed. The article delineates and explains seven steps of developing the research methodology and construction of research design for researching the future, starting with definition of main philosophical stance and gradually leading to the construction of the research design.","container-title":"Journal of Futures Studies","DOI":"10.6531/JFS.201812_23(2).0003","issue":"2","language":"en","source":"DOI.org (CSL JSON)","title":"Towards an Explicit Research Methodology: Adapting Research Onion Model for Futures Studies","title-short":"Towards an Explicit Research Methodology","volume":"23","author":[{"literal":"Aleksandras Melnikovas"}],"issued":{"date-parts":[["2018",12,31]]}}}],"schema":"https://github.com/citation-style-language/schema/raw/master/csl-citation.json"} </w:instrText>
      </w:r>
      <w:r>
        <w:fldChar w:fldCharType="separate"/>
      </w:r>
      <w:r w:rsidR="007E6E3D" w:rsidRPr="007E6E3D">
        <w:t>[69]</w:t>
      </w:r>
      <w:bookmarkEnd w:id="89"/>
      <w:r>
        <w:fldChar w:fldCharType="end"/>
      </w:r>
    </w:p>
    <w:p w14:paraId="79E15FB8" w14:textId="5D61E8E4" w:rsidR="003853E9" w:rsidRDefault="002B7BAD" w:rsidP="00BB2F12">
      <w:r>
        <w:lastRenderedPageBreak/>
        <w:t xml:space="preserve"> </w:t>
      </w:r>
    </w:p>
    <w:p w14:paraId="72AF3362" w14:textId="11BFEF9A" w:rsidR="003853E9" w:rsidRDefault="005B7827" w:rsidP="005B7827">
      <w:pPr>
        <w:pStyle w:val="Heading1"/>
      </w:pPr>
      <w:bookmarkStart w:id="90" w:name="_Toc134017469"/>
      <w:r>
        <w:t>3.</w:t>
      </w:r>
      <w:r w:rsidR="005D1A88">
        <w:t>2.1</w:t>
      </w:r>
      <w:r>
        <w:t xml:space="preserve"> Research P</w:t>
      </w:r>
      <w:r w:rsidR="006868A1">
        <w:t>rocess</w:t>
      </w:r>
      <w:bookmarkEnd w:id="90"/>
    </w:p>
    <w:p w14:paraId="577974DA" w14:textId="77777777" w:rsidR="009745CF" w:rsidRDefault="009745CF" w:rsidP="009745CF"/>
    <w:p w14:paraId="159405F6" w14:textId="6CC9B4CD" w:rsidR="00C42E16" w:rsidRDefault="009E1535" w:rsidP="009745CF">
      <w:r>
        <w:t>Based on the Saunders research onion model, t</w:t>
      </w:r>
      <w:r w:rsidR="00C42E16">
        <w:t>he process</w:t>
      </w:r>
      <w:r w:rsidR="006573CA">
        <w:t xml:space="preserve"> shown in figure 2</w:t>
      </w:r>
      <w:r w:rsidR="00490EA0">
        <w:t>7</w:t>
      </w:r>
      <w:r w:rsidR="00C42E16">
        <w:t xml:space="preserve"> </w:t>
      </w:r>
      <w:r>
        <w:t>was chosen</w:t>
      </w:r>
      <w:r w:rsidR="006573CA">
        <w:t xml:space="preserve"> for </w:t>
      </w:r>
      <w:r>
        <w:t>conducting</w:t>
      </w:r>
      <w:r w:rsidR="006573CA">
        <w:t xml:space="preserve"> the literature review:</w:t>
      </w:r>
    </w:p>
    <w:p w14:paraId="68424791" w14:textId="77777777" w:rsidR="002314C5" w:rsidRDefault="00494E53" w:rsidP="002314C5">
      <w:pPr>
        <w:keepNext/>
      </w:pPr>
      <w:r>
        <w:rPr>
          <w:noProof/>
          <w14:ligatures w14:val="standardContextual"/>
        </w:rPr>
        <w:drawing>
          <wp:inline distT="0" distB="0" distL="0" distR="0" wp14:anchorId="3C0EFF6D" wp14:editId="1DEBF7F3">
            <wp:extent cx="5486400" cy="3101340"/>
            <wp:effectExtent l="0" t="0" r="0" b="3810"/>
            <wp:docPr id="39239380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4" r:lo="rId55" r:qs="rId56" r:cs="rId57"/>
              </a:graphicData>
            </a:graphic>
          </wp:inline>
        </w:drawing>
      </w:r>
    </w:p>
    <w:p w14:paraId="1BB03CF0" w14:textId="36DEE7A8" w:rsidR="00494E53" w:rsidRDefault="002314C5" w:rsidP="002314C5">
      <w:pPr>
        <w:pStyle w:val="Caption"/>
      </w:pPr>
      <w:bookmarkStart w:id="91" w:name="_Toc133696721"/>
      <w:r>
        <w:t xml:space="preserve">Figure </w:t>
      </w:r>
      <w:fldSimple w:instr=" SEQ Figure \* ARABIC ">
        <w:r w:rsidR="00A466DA">
          <w:rPr>
            <w:noProof/>
          </w:rPr>
          <w:t>27</w:t>
        </w:r>
      </w:fldSimple>
      <w:r>
        <w:t xml:space="preserve"> Research process, adapted from</w:t>
      </w:r>
      <w:r w:rsidR="009E1535">
        <w:t xml:space="preserve"> </w:t>
      </w:r>
      <w:r w:rsidR="006D2DD8">
        <w:fldChar w:fldCharType="begin"/>
      </w:r>
      <w:r w:rsidR="007E6E3D">
        <w:instrText xml:space="preserve"> ADDIN ZOTERO_ITEM CSL_CITATION {"citationID":"S7MsbuWi","properties":{"formattedCitation":"[69]","plainCitation":"[69]","noteIndex":0},"citationItems":[{"id":433,"uris":["http://zotero.org/users/10421233/items/A8WVJBTH"],"itemData":{"id":433,"type":"article-journal","abstract":"This article explores the issues of developing the research methodology and construction of research design within the field of futures studies. The article analyzes systematic approach for developing a research methodology in business studies – the “research onion” model and examines the relevance and appropriateness of this model for futures studies. On the basis of the research onion model analysis, the research onion for futures studies is developed. The article delineates and explains seven steps of developing the research methodology and construction of research design for researching the future, starting with definition of main philosophical stance and gradually leading to the construction of the research design.","container-title":"Journal of Futures Studies","DOI":"10.6531/JFS.201812_23(2).0003","issue":"2","language":"en","source":"DOI.org (CSL JSON)","title":"Towards an Explicit Research Methodology: Adapting Research Onion Model for Futures Studies","title-short":"Towards an Explicit Research Methodology","volume":"23","author":[{"literal":"Aleksandras Melnikovas"}],"issued":{"date-parts":[["2018",12,31]]}}}],"schema":"https://github.com/citation-style-language/schema/raw/master/csl-citation.json"} </w:instrText>
      </w:r>
      <w:r w:rsidR="006D2DD8">
        <w:fldChar w:fldCharType="separate"/>
      </w:r>
      <w:r w:rsidR="007E6E3D" w:rsidRPr="007E6E3D">
        <w:t>[69]</w:t>
      </w:r>
      <w:bookmarkEnd w:id="91"/>
      <w:r w:rsidR="006D2DD8">
        <w:fldChar w:fldCharType="end"/>
      </w:r>
    </w:p>
    <w:p w14:paraId="62FE2978" w14:textId="77777777" w:rsidR="00F8294A" w:rsidRDefault="00F8294A" w:rsidP="00F8294A"/>
    <w:p w14:paraId="02DB0B49" w14:textId="77777777" w:rsidR="00F8294A" w:rsidRPr="00F8294A" w:rsidRDefault="00F8294A" w:rsidP="00F8294A"/>
    <w:p w14:paraId="700E9E23" w14:textId="70367968" w:rsidR="005B7827" w:rsidRDefault="005B7827" w:rsidP="005B7827">
      <w:pPr>
        <w:pStyle w:val="Heading1"/>
      </w:pPr>
      <w:bookmarkStart w:id="92" w:name="_3.2.2_Research_Philosophy"/>
      <w:bookmarkStart w:id="93" w:name="_Toc134017470"/>
      <w:bookmarkEnd w:id="92"/>
      <w:r>
        <w:t>3.</w:t>
      </w:r>
      <w:r w:rsidR="005D1A88">
        <w:t xml:space="preserve">2.2 </w:t>
      </w:r>
      <w:r w:rsidR="004B5068">
        <w:t>Research Philosophy</w:t>
      </w:r>
      <w:bookmarkEnd w:id="93"/>
    </w:p>
    <w:p w14:paraId="49ECACD1" w14:textId="2B3F892E" w:rsidR="004B5068" w:rsidRDefault="006573CA" w:rsidP="004B5068">
      <w:r>
        <w:t>The</w:t>
      </w:r>
      <w:r w:rsidR="001371D6">
        <w:t xml:space="preserve"> research</w:t>
      </w:r>
      <w:r>
        <w:t xml:space="preserve"> philosophy</w:t>
      </w:r>
      <w:r w:rsidR="00C42E16">
        <w:t xml:space="preserve"> takes a positivism approach by drawing on empirical evidence of statistical data provided in annual security reports</w:t>
      </w:r>
      <w:r w:rsidR="001371D6">
        <w:t>, such as IBM’s X-force report,</w:t>
      </w:r>
      <w:r w:rsidR="00C42E16">
        <w:t xml:space="preserve"> to identify the most relevant attack vectors to OT systems.</w:t>
      </w:r>
      <w:r w:rsidR="00C42E16" w:rsidRPr="00C42E16">
        <w:t xml:space="preserve"> </w:t>
      </w:r>
      <w:r w:rsidR="001371D6">
        <w:t xml:space="preserve">Deciding this approach was based on the necessity for objectively measuring the most significant attacks to the specific environment. </w:t>
      </w:r>
      <w:r w:rsidR="00C42E16">
        <w:t>The research also takes scientific</w:t>
      </w:r>
      <w:r w:rsidR="001371D6">
        <w:t xml:space="preserve"> validity from</w:t>
      </w:r>
      <w:r w:rsidR="00C42E16">
        <w:t xml:space="preserve"> </w:t>
      </w:r>
      <w:r w:rsidR="001371D6">
        <w:t xml:space="preserve">the </w:t>
      </w:r>
      <w:r w:rsidR="00C42E16">
        <w:t xml:space="preserve">information </w:t>
      </w:r>
      <w:r w:rsidR="001371D6">
        <w:t>in</w:t>
      </w:r>
      <w:r w:rsidR="00C42E16">
        <w:t xml:space="preserve"> peer reviewed journals to establish how this relates to OT environments.</w:t>
      </w:r>
      <w:r w:rsidR="001371D6">
        <w:t xml:space="preserve"> The positivism philosophy is also consistent with the replicability of determining certain tools and applications that other researchers can reuse to either confirm or refute such results.</w:t>
      </w:r>
    </w:p>
    <w:p w14:paraId="004E57E3" w14:textId="77777777" w:rsidR="001371D6" w:rsidRDefault="001371D6" w:rsidP="004B5068"/>
    <w:p w14:paraId="21FF6088" w14:textId="0A7963C8" w:rsidR="004B5068" w:rsidRDefault="004B5068" w:rsidP="004B5068">
      <w:pPr>
        <w:pStyle w:val="Heading1"/>
      </w:pPr>
      <w:bookmarkStart w:id="94" w:name="_3.2.3_Research_Methodologies"/>
      <w:bookmarkStart w:id="95" w:name="_Toc134017471"/>
      <w:bookmarkEnd w:id="94"/>
      <w:r>
        <w:t>3.2.3 Research Methodologies</w:t>
      </w:r>
      <w:bookmarkEnd w:id="95"/>
    </w:p>
    <w:p w14:paraId="2E69EF53" w14:textId="14C78318" w:rsidR="006573CA" w:rsidRDefault="006573CA" w:rsidP="006573CA">
      <w:r>
        <w:t xml:space="preserve">A deductive reasoning is </w:t>
      </w:r>
      <w:r w:rsidR="000077EC">
        <w:t>adopted</w:t>
      </w:r>
      <w:r>
        <w:t xml:space="preserve"> by </w:t>
      </w:r>
      <w:r w:rsidR="004A19A5">
        <w:t>referring to</w:t>
      </w:r>
      <w:r>
        <w:t xml:space="preserve"> </w:t>
      </w:r>
      <w:r w:rsidR="004A19A5">
        <w:t>the starting</w:t>
      </w:r>
      <w:r>
        <w:t xml:space="preserve"> hypothesis that OT systems may be vulnerable to common attack vectors</w:t>
      </w:r>
      <w:r w:rsidR="004A19A5">
        <w:t xml:space="preserve"> such as vulnerability exploits, password attacks &amp; WiFi attacks</w:t>
      </w:r>
      <w:r>
        <w:t>.</w:t>
      </w:r>
      <w:r w:rsidR="004A19A5">
        <w:t xml:space="preserve"> </w:t>
      </w:r>
      <w:r w:rsidR="004A19A5">
        <w:lastRenderedPageBreak/>
        <w:t>In the annual reports, vulnerability exploits are the most statistically common attacks. At this stage, the hypothesis of such vulnerabilities</w:t>
      </w:r>
      <w:r w:rsidR="00A76DDF">
        <w:t xml:space="preserve"> being present</w:t>
      </w:r>
      <w:r w:rsidR="004A19A5">
        <w:t xml:space="preserve"> in OT systems has </w:t>
      </w:r>
      <w:r w:rsidR="00121FB1">
        <w:t>progressed</w:t>
      </w:r>
      <w:r w:rsidR="004A19A5">
        <w:t xml:space="preserve"> into </w:t>
      </w:r>
      <w:r w:rsidR="00A76DDF">
        <w:t xml:space="preserve">an </w:t>
      </w:r>
      <w:r w:rsidR="00121FB1">
        <w:t xml:space="preserve">emerging </w:t>
      </w:r>
      <w:r w:rsidR="004A19A5">
        <w:t>theory under the support of statistical evidence.</w:t>
      </w:r>
    </w:p>
    <w:p w14:paraId="58653056" w14:textId="6397D369" w:rsidR="00121FB1" w:rsidRDefault="00121FB1" w:rsidP="006573CA">
      <w:r>
        <w:t>The literature also provides information on the established proce</w:t>
      </w:r>
      <w:r w:rsidR="00A76DDF">
        <w:t>dures for VAPT and how they can be applied to the project implementation. This will be applied to the use of tools to ensure the results are reliable.</w:t>
      </w:r>
    </w:p>
    <w:p w14:paraId="536F7E00" w14:textId="12A8B1B1" w:rsidR="00A76DDF" w:rsidRDefault="00A76DDF" w:rsidP="006573CA">
      <w:r>
        <w:t>The results of the testing process may then support the theory in a scientific manner, although there will be limitations to the results based on the time constraints and limited sample of OT environment, reducing the scope of the test.</w:t>
      </w:r>
    </w:p>
    <w:p w14:paraId="02946BA2" w14:textId="77777777" w:rsidR="004B5068" w:rsidRDefault="004B5068" w:rsidP="004B5068"/>
    <w:p w14:paraId="62004AA3" w14:textId="56F0B5A9" w:rsidR="004B5068" w:rsidRDefault="004B5068" w:rsidP="004B5068">
      <w:pPr>
        <w:pStyle w:val="Heading1"/>
      </w:pPr>
      <w:bookmarkStart w:id="96" w:name="_Toc134017472"/>
      <w:r>
        <w:t>3.2.</w:t>
      </w:r>
      <w:r w:rsidR="003C68C3">
        <w:t>4</w:t>
      </w:r>
      <w:r>
        <w:t xml:space="preserve"> </w:t>
      </w:r>
      <w:r w:rsidR="009B5B3F">
        <w:t>Data Collection</w:t>
      </w:r>
      <w:bookmarkEnd w:id="96"/>
    </w:p>
    <w:p w14:paraId="539CFF31" w14:textId="77777777" w:rsidR="00042007" w:rsidRDefault="00042007" w:rsidP="003F3FE7">
      <w:r>
        <w:t xml:space="preserve">A mixed-method approach was used in the collection of data with both qualitative and quantitative data gathered from most sources. </w:t>
      </w:r>
    </w:p>
    <w:p w14:paraId="05908DD5" w14:textId="6E852376" w:rsidR="003F3FE7" w:rsidRDefault="004D1D63" w:rsidP="003F3FE7">
      <w:r>
        <w:t>T</w:t>
      </w:r>
      <w:r w:rsidR="00042007">
        <w:t>he</w:t>
      </w:r>
      <w:r>
        <w:t xml:space="preserve"> data from the</w:t>
      </w:r>
      <w:r w:rsidR="00042007">
        <w:t xml:space="preserve"> annual statistical reports</w:t>
      </w:r>
      <w:r>
        <w:t xml:space="preserve"> was </w:t>
      </w:r>
      <w:r w:rsidR="00042007">
        <w:t>used</w:t>
      </w:r>
      <w:r>
        <w:t xml:space="preserve"> in a quantitative manner</w:t>
      </w:r>
      <w:r w:rsidR="00042007">
        <w:t xml:space="preserve"> to analyse the frequency of specific attack vectors to determine their relevance to OT environments.</w:t>
      </w:r>
    </w:p>
    <w:p w14:paraId="7F4DED79" w14:textId="2D4A436E" w:rsidR="00042007" w:rsidRDefault="00042007" w:rsidP="003F3FE7">
      <w:r>
        <w:t xml:space="preserve">The research of both peer reviewed journals and cybersecurity organisation documents contained a mixture of qualitative and quantitative data. The qualitative data </w:t>
      </w:r>
      <w:r w:rsidR="00643F6F">
        <w:t xml:space="preserve">provided an insight on the various approaches to VAPT procedures and how they are interpreted to meet the demands of an organisation. The reasoning behind such data was then compared for critical evaluation. The mixed method approach was conducted </w:t>
      </w:r>
      <w:r w:rsidR="004D1D63">
        <w:t>to</w:t>
      </w:r>
      <w:r w:rsidR="00643F6F">
        <w:t xml:space="preserve"> address the complexities of cybersecurity issues in various OT &amp; IT systems. </w:t>
      </w:r>
    </w:p>
    <w:p w14:paraId="6488718E" w14:textId="326E2E79" w:rsidR="003F3FE7" w:rsidRDefault="005F24CD" w:rsidP="005F24CD">
      <w:pPr>
        <w:pStyle w:val="Heading1"/>
      </w:pPr>
      <w:bookmarkStart w:id="97" w:name="_Toc134017473"/>
      <w:r>
        <w:t>3.3 Research Deliverables</w:t>
      </w:r>
      <w:bookmarkEnd w:id="97"/>
      <w:r>
        <w:t xml:space="preserve"> </w:t>
      </w:r>
    </w:p>
    <w:p w14:paraId="4ECDEBCF" w14:textId="1CD13B50" w:rsidR="005F24CD" w:rsidRDefault="009E1535" w:rsidP="005F24CD">
      <w:r>
        <w:t>Numerous deliverables have been identified from the results of the research, listed as follows:</w:t>
      </w:r>
    </w:p>
    <w:p w14:paraId="3F911C79" w14:textId="77777777" w:rsidR="009E1535" w:rsidRDefault="009E1535" w:rsidP="005F24CD"/>
    <w:p w14:paraId="7D505978" w14:textId="52EF7B35" w:rsidR="009E1535" w:rsidRDefault="009E1535" w:rsidP="00A94B5B">
      <w:pPr>
        <w:pStyle w:val="ListParagraph"/>
        <w:numPr>
          <w:ilvl w:val="0"/>
          <w:numId w:val="10"/>
        </w:numPr>
      </w:pPr>
      <w:r>
        <w:t xml:space="preserve">A set of results </w:t>
      </w:r>
      <w:r w:rsidR="00302619">
        <w:t xml:space="preserve">will be presented </w:t>
      </w:r>
      <w:r>
        <w:t>from the vulnerability assessment process that provides a detailed analysis of the</w:t>
      </w:r>
      <w:r w:rsidR="00302619">
        <w:t xml:space="preserve"> OT</w:t>
      </w:r>
      <w:r>
        <w:t xml:space="preserve"> systems security.</w:t>
      </w:r>
      <w:r w:rsidR="008D2A47">
        <w:t xml:space="preserve"> This will include the steps taken during the process, the identified vulnerabilities &amp; the tools used for establishing the results.</w:t>
      </w:r>
    </w:p>
    <w:p w14:paraId="7AD5C73D" w14:textId="5C96BA3A" w:rsidR="009E1535" w:rsidRDefault="00302619" w:rsidP="00A94B5B">
      <w:pPr>
        <w:pStyle w:val="ListParagraph"/>
        <w:numPr>
          <w:ilvl w:val="0"/>
          <w:numId w:val="10"/>
        </w:numPr>
      </w:pPr>
      <w:r>
        <w:t xml:space="preserve">Based on the results &amp; analysis, </w:t>
      </w:r>
      <w:r w:rsidR="0006344C">
        <w:t>remediation</w:t>
      </w:r>
      <w:r>
        <w:t xml:space="preserve"> will be </w:t>
      </w:r>
      <w:r w:rsidR="002762F6">
        <w:t>presented</w:t>
      </w:r>
      <w:r>
        <w:t xml:space="preserve"> to improve the organisations cybersecurity posture</w:t>
      </w:r>
      <w:r w:rsidR="002762F6">
        <w:t xml:space="preserve"> in accordance with the VAPT procedure</w:t>
      </w:r>
      <w:r w:rsidR="00446AEC">
        <w:t>.</w:t>
      </w:r>
      <w:r w:rsidR="008D2A47">
        <w:t xml:space="preserve"> This will include steps that could be taken to prevent the realisation of risk, identifying any vulnerabilities found in the system, analysing their severity &amp; identifying the patches that may exist for such vulnerabilities. </w:t>
      </w:r>
    </w:p>
    <w:p w14:paraId="0E455F78" w14:textId="392E9517" w:rsidR="00302619" w:rsidRDefault="00302619" w:rsidP="00A94B5B">
      <w:pPr>
        <w:pStyle w:val="ListParagraph"/>
        <w:numPr>
          <w:ilvl w:val="0"/>
          <w:numId w:val="10"/>
        </w:numPr>
      </w:pPr>
      <w:r>
        <w:t xml:space="preserve">A list of potential areas of research for future studies on OT cybersecurity based on the findings of the literature review, the testing results, </w:t>
      </w:r>
      <w:r w:rsidR="00446AEC">
        <w:t>and</w:t>
      </w:r>
      <w:r>
        <w:t xml:space="preserve"> the scope of the project</w:t>
      </w:r>
      <w:r w:rsidR="00446AEC">
        <w:t>.</w:t>
      </w:r>
      <w:r w:rsidR="002762F6">
        <w:t xml:space="preserve"> Such areas could include </w:t>
      </w:r>
      <w:r w:rsidR="002762F6">
        <w:lastRenderedPageBreak/>
        <w:t>the future greenfield OT environments and comparative progression from the brownfield environments found in the current stages of 4IR.</w:t>
      </w:r>
    </w:p>
    <w:p w14:paraId="6B6CFDCD" w14:textId="7FBE6C4B" w:rsidR="00446AEC" w:rsidRDefault="00446AEC" w:rsidP="00A94B5B">
      <w:pPr>
        <w:pStyle w:val="ListParagraph"/>
        <w:numPr>
          <w:ilvl w:val="0"/>
          <w:numId w:val="10"/>
        </w:numPr>
      </w:pPr>
      <w:r>
        <w:t>A final report that details the research hypothesis, literature review, research methodology, findings &amp; conclusions</w:t>
      </w:r>
      <w:r w:rsidR="008D2A47">
        <w:t xml:space="preserve"> to be submitted within the deadline of 26</w:t>
      </w:r>
      <w:r w:rsidR="008D2A47" w:rsidRPr="008D2A47">
        <w:rPr>
          <w:vertAlign w:val="superscript"/>
        </w:rPr>
        <w:t>th</w:t>
      </w:r>
      <w:r w:rsidR="008D2A47">
        <w:t xml:space="preserve"> April 2023</w:t>
      </w:r>
      <w:r w:rsidR="00671B1B">
        <w:t>.</w:t>
      </w:r>
    </w:p>
    <w:p w14:paraId="02FC79BC" w14:textId="3284641F" w:rsidR="00671B1B" w:rsidRDefault="00671B1B" w:rsidP="00A94B5B">
      <w:pPr>
        <w:pStyle w:val="ListParagraph"/>
        <w:numPr>
          <w:ilvl w:val="0"/>
          <w:numId w:val="10"/>
        </w:numPr>
      </w:pPr>
      <w:r>
        <w:t>An exhibition poster that illustrates the progression</w:t>
      </w:r>
      <w:r w:rsidR="0015020B">
        <w:t xml:space="preserve"> &amp; overview of the whole project</w:t>
      </w:r>
      <w:r>
        <w:t xml:space="preserve"> in a visually attractive manner </w:t>
      </w:r>
      <w:r w:rsidR="0015020B">
        <w:t>that invites questions and discussion. This shall meet the deadline of 5</w:t>
      </w:r>
      <w:r w:rsidR="0015020B" w:rsidRPr="0015020B">
        <w:rPr>
          <w:vertAlign w:val="superscript"/>
        </w:rPr>
        <w:t>th</w:t>
      </w:r>
      <w:r w:rsidR="0015020B">
        <w:t xml:space="preserve"> May 2023.</w:t>
      </w:r>
    </w:p>
    <w:p w14:paraId="6D365BE8" w14:textId="77777777" w:rsidR="00203D2B" w:rsidRDefault="00203D2B" w:rsidP="00203D2B">
      <w:pPr>
        <w:ind w:left="360"/>
      </w:pPr>
    </w:p>
    <w:p w14:paraId="3ACB9A35" w14:textId="10E10693" w:rsidR="005F24CD" w:rsidRDefault="00775B48" w:rsidP="00775B48">
      <w:pPr>
        <w:pStyle w:val="Heading1"/>
      </w:pPr>
      <w:bookmarkStart w:id="98" w:name="_3.4_Triangulation"/>
      <w:bookmarkStart w:id="99" w:name="_Toc134017474"/>
      <w:bookmarkEnd w:id="98"/>
      <w:r>
        <w:t>3.4 Triangulation</w:t>
      </w:r>
      <w:bookmarkEnd w:id="99"/>
    </w:p>
    <w:p w14:paraId="7BE56180" w14:textId="08DF2F42" w:rsidR="00775B48" w:rsidRDefault="00AA6C2F" w:rsidP="00775B48">
      <w:r>
        <w:t xml:space="preserve">As a means of validating the results and reliability of the literature review, </w:t>
      </w:r>
      <w:r w:rsidR="00D03D33">
        <w:t xml:space="preserve">a </w:t>
      </w:r>
      <w:r w:rsidR="00A965DB">
        <w:t>mixed</w:t>
      </w:r>
      <w:r>
        <w:t xml:space="preserve"> method </w:t>
      </w:r>
      <w:r w:rsidR="00A965DB">
        <w:t>of quantitative and qualitative analysis was</w:t>
      </w:r>
      <w:r>
        <w:t xml:space="preserve"> applied to </w:t>
      </w:r>
      <w:r w:rsidR="00D03D33">
        <w:t>the varying</w:t>
      </w:r>
      <w:r>
        <w:t xml:space="preserve"> source</w:t>
      </w:r>
      <w:r w:rsidR="00D03D33">
        <w:t xml:space="preserve"> types</w:t>
      </w:r>
      <w:r w:rsidR="00A965DB">
        <w:t>.</w:t>
      </w:r>
    </w:p>
    <w:p w14:paraId="1381B404" w14:textId="01EF81B5" w:rsidR="00AA6C2F" w:rsidRDefault="00A965DB" w:rsidP="00775B48">
      <w:r>
        <w:t>D</w:t>
      </w:r>
      <w:r w:rsidR="00AA6C2F">
        <w:t>ifferent sources such as statistical reports, peer reviewed journals</w:t>
      </w:r>
      <w:r w:rsidR="0006344C">
        <w:t>, books</w:t>
      </w:r>
      <w:r w:rsidR="00AA6C2F">
        <w:t xml:space="preserve"> and official organisation reports were beneficial in gaining an overall understanding of the OT cybersecurity environment and its relevance to the latest industry requirements.</w:t>
      </w:r>
    </w:p>
    <w:p w14:paraId="6CFFCBE0" w14:textId="447C9DFF" w:rsidR="00AA6C2F" w:rsidRDefault="00AA6C2F" w:rsidP="00775B48">
      <w:r>
        <w:t xml:space="preserve">Applying a positivism philosophy allowed for a scientific, objective reasoning </w:t>
      </w:r>
      <w:r w:rsidR="006C14C7">
        <w:t>regarding</w:t>
      </w:r>
      <w:r>
        <w:t xml:space="preserve"> the appropriate attack vectors whilst considering the qualitative data &amp; analysis of views &amp; opinions expressed in the peer-reviewed journals. </w:t>
      </w:r>
      <w:r w:rsidR="0006344C">
        <w:t>The</w:t>
      </w:r>
      <w:r>
        <w:t xml:space="preserve"> triangulati</w:t>
      </w:r>
      <w:r w:rsidR="0006344C">
        <w:t>on</w:t>
      </w:r>
      <w:r>
        <w:t xml:space="preserve"> </w:t>
      </w:r>
      <w:r w:rsidR="0006344C">
        <w:t>of the</w:t>
      </w:r>
      <w:r>
        <w:t xml:space="preserve"> information with the </w:t>
      </w:r>
      <w:r w:rsidR="00D03D33">
        <w:t xml:space="preserve">established VAPT testing tools and processes resulted in a clearer pathway for </w:t>
      </w:r>
      <w:r w:rsidR="0006344C">
        <w:t>creating</w:t>
      </w:r>
      <w:r w:rsidR="00D03D33">
        <w:t xml:space="preserve"> the </w:t>
      </w:r>
      <w:r w:rsidR="00497CF9">
        <w:t>design &amp; implementation</w:t>
      </w:r>
      <w:r w:rsidR="00D03D33">
        <w:t xml:space="preserve"> </w:t>
      </w:r>
      <w:r w:rsidR="0006344C">
        <w:t>stage</w:t>
      </w:r>
      <w:r w:rsidR="00D03D33">
        <w:t xml:space="preserve"> of the project.</w:t>
      </w:r>
    </w:p>
    <w:p w14:paraId="3A1818F0" w14:textId="0454ADF9" w:rsidR="00775B48" w:rsidRDefault="00775B48" w:rsidP="00775B48">
      <w:pPr>
        <w:pStyle w:val="Heading1"/>
      </w:pPr>
      <w:bookmarkStart w:id="100" w:name="_Toc134017475"/>
      <w:r>
        <w:t>3.5 Conclusion</w:t>
      </w:r>
      <w:bookmarkEnd w:id="100"/>
    </w:p>
    <w:p w14:paraId="6627ECD0" w14:textId="21AC6A10" w:rsidR="00775B48" w:rsidRDefault="003265CA" w:rsidP="00775B48">
      <w:r>
        <w:t xml:space="preserve">The research methodology has provided a useful process for understanding the literature review in terms of OT cybersecurity, its relevance to industry </w:t>
      </w:r>
      <w:r w:rsidR="003F1221">
        <w:t>&amp;</w:t>
      </w:r>
      <w:r>
        <w:t xml:space="preserve"> </w:t>
      </w:r>
      <w:r w:rsidR="003F1221">
        <w:t>society</w:t>
      </w:r>
      <w:r>
        <w:t xml:space="preserve"> as we transition through 4IR. Adopting the Saunders Research Onion model helped guide the process into an organised framework for understanding the various stages involved in the literature review. </w:t>
      </w:r>
    </w:p>
    <w:p w14:paraId="0D20F60A" w14:textId="07168EE8" w:rsidR="0021220E" w:rsidRDefault="0021220E" w:rsidP="00775B48">
      <w:r>
        <w:t xml:space="preserve">The positivism philosophy has allowed for a scientific reasoning </w:t>
      </w:r>
      <w:r w:rsidR="0006344C">
        <w:t>regarding</w:t>
      </w:r>
      <w:r>
        <w:t xml:space="preserve"> the choice of attack vectors to res</w:t>
      </w:r>
      <w:r w:rsidR="0006344C">
        <w:t>earch</w:t>
      </w:r>
      <w:r>
        <w:t xml:space="preserve">, which also led to the appropriate choice of tools for the VAPT process. </w:t>
      </w:r>
    </w:p>
    <w:p w14:paraId="75B70BDC" w14:textId="07751494" w:rsidR="0021220E" w:rsidRDefault="0021220E" w:rsidP="00775B48">
      <w:r>
        <w:t>The deductive reasoning was of particular importance to the initial hypothesis, leading to the emergence of a</w:t>
      </w:r>
      <w:r w:rsidR="0008130B">
        <w:t xml:space="preserve"> working-</w:t>
      </w:r>
      <w:r>
        <w:t>theory that</w:t>
      </w:r>
      <w:r w:rsidR="0006344C">
        <w:t>,</w:t>
      </w:r>
      <w:r w:rsidR="0008130B">
        <w:t xml:space="preserve"> whilst still forming,</w:t>
      </w:r>
      <w:r>
        <w:t xml:space="preserve"> may eventually </w:t>
      </w:r>
      <w:r w:rsidR="0008130B">
        <w:t xml:space="preserve">lead to a more solid, scientific theory. </w:t>
      </w:r>
    </w:p>
    <w:p w14:paraId="6C62CDF7" w14:textId="576756D1" w:rsidR="0008130B" w:rsidRDefault="0008130B" w:rsidP="00775B48">
      <w:r>
        <w:t xml:space="preserve">The mixed method of using both quantitative and qualitative data has allowed for a valuable insight into the views and opinions expressed in </w:t>
      </w:r>
      <w:r w:rsidR="003F1221">
        <w:t>books &amp;</w:t>
      </w:r>
      <w:r>
        <w:t xml:space="preserve"> peer-reviewed journals</w:t>
      </w:r>
      <w:r w:rsidR="003F1221">
        <w:t xml:space="preserve"> whilst the triangulation of different sources has established validity and reliability to the literature review.</w:t>
      </w:r>
    </w:p>
    <w:p w14:paraId="3DB5A9DF" w14:textId="77777777" w:rsidR="0021220E" w:rsidRDefault="0021220E" w:rsidP="00775B48"/>
    <w:p w14:paraId="16A59181" w14:textId="77777777" w:rsidR="00DA3530" w:rsidRDefault="00DA3530" w:rsidP="00775B48"/>
    <w:p w14:paraId="5CAA383E" w14:textId="77777777" w:rsidR="0006344C" w:rsidRDefault="0006344C" w:rsidP="00775B48"/>
    <w:p w14:paraId="48D356E7" w14:textId="50AF4C9A" w:rsidR="00775B48" w:rsidRDefault="0038636C" w:rsidP="0038636C">
      <w:pPr>
        <w:pStyle w:val="Heading1"/>
        <w:rPr>
          <w:b/>
          <w:bCs/>
        </w:rPr>
      </w:pPr>
      <w:bookmarkStart w:id="101" w:name="_Toc134017476"/>
      <w:r w:rsidRPr="00FA2399">
        <w:rPr>
          <w:b/>
          <w:bCs/>
        </w:rPr>
        <w:lastRenderedPageBreak/>
        <w:t xml:space="preserve">Chapter 4 </w:t>
      </w:r>
      <w:r w:rsidR="00FA2399" w:rsidRPr="00FA2399">
        <w:rPr>
          <w:b/>
          <w:bCs/>
        </w:rPr>
        <w:t>– Design &amp; Implementation</w:t>
      </w:r>
      <w:bookmarkEnd w:id="101"/>
    </w:p>
    <w:p w14:paraId="441681D9" w14:textId="77777777" w:rsidR="00FA2399" w:rsidRDefault="00FA2399" w:rsidP="00FA2399"/>
    <w:p w14:paraId="08FC8178" w14:textId="792ECF25" w:rsidR="00FA2399" w:rsidRDefault="00224946" w:rsidP="00FA2399">
      <w:pPr>
        <w:pStyle w:val="Heading1"/>
      </w:pPr>
      <w:bookmarkStart w:id="102" w:name="_Toc134017477"/>
      <w:r>
        <w:t>4.1 Introduction</w:t>
      </w:r>
      <w:bookmarkEnd w:id="102"/>
    </w:p>
    <w:p w14:paraId="5811A683" w14:textId="31DF2D7C" w:rsidR="00224946" w:rsidRDefault="00101AB0" w:rsidP="00224946">
      <w:r>
        <w:t>This chapter provides a comprehensive explanation of all aspects of the design &amp; implementation process in accordance with the Ffatri 4.0 project requirements</w:t>
      </w:r>
      <w:r w:rsidR="00F8271E">
        <w:t>, see appendix A</w:t>
      </w:r>
      <w:r>
        <w:t>.</w:t>
      </w:r>
      <w:r w:rsidR="007F46DB">
        <w:t xml:space="preserve"> </w:t>
      </w:r>
      <w:r w:rsidR="00457230">
        <w:t xml:space="preserve">It outlines the problem to be addressed &amp; the tools and procedures for solving it. </w:t>
      </w:r>
    </w:p>
    <w:p w14:paraId="66F3E236" w14:textId="77F356A2" w:rsidR="006857D8" w:rsidRDefault="006857D8" w:rsidP="00224946">
      <w:r>
        <w:t xml:space="preserve">The initial requirements were to perform a grey-box vulnerability assessment of the company’s OT infrastructure under the supervision and guidance of </w:t>
      </w:r>
      <w:r w:rsidR="00940A11">
        <w:t>Ffatri 4.0 consultant</w:t>
      </w:r>
      <w:r>
        <w:t xml:space="preserve"> Simon Thomas and</w:t>
      </w:r>
      <w:r w:rsidR="00940A11">
        <w:t xml:space="preserve"> independent</w:t>
      </w:r>
      <w:r>
        <w:t xml:space="preserve"> project supervisor Carlene Campbell. Due to delays made by the company, this process was set back from its original schedule of March 2023 to June 2023, resulting in a contingency plan to replicate the company’s infrastructure in the robotics lab situated on UWTSD Waterfront campus. The replicated environment is based on the industry standard network equipment &amp; components known to be used in such OT systems</w:t>
      </w:r>
      <w:r w:rsidR="00036883">
        <w:t>. This setup will</w:t>
      </w:r>
      <w:r>
        <w:t xml:space="preserve"> simulate the company’s network as accurately as possible.</w:t>
      </w:r>
      <w:r w:rsidR="00E95460">
        <w:t xml:space="preserve"> The process of replicating the network is performed by Simon Thomas who acts as network administrator for the purpose of the test.</w:t>
      </w:r>
    </w:p>
    <w:p w14:paraId="4E459F51" w14:textId="431291A1" w:rsidR="006857D8" w:rsidRDefault="006857D8" w:rsidP="00224946">
      <w:r>
        <w:t xml:space="preserve">The aim of the project remains to aid the company in improving their cybersecurity posture. The implementation will now serve as an example of how </w:t>
      </w:r>
      <w:r w:rsidR="005E342E">
        <w:t>vulnerability assessments</w:t>
      </w:r>
      <w:r>
        <w:t xml:space="preserve"> can positively impact an organisation &amp; also as a prerequisite to the procedure</w:t>
      </w:r>
      <w:r w:rsidR="00225D73">
        <w:t xml:space="preserve"> that will be</w:t>
      </w:r>
      <w:r>
        <w:t xml:space="preserve"> conducted on their system </w:t>
      </w:r>
      <w:r w:rsidR="00225D73">
        <w:t>at a later date</w:t>
      </w:r>
      <w:r>
        <w:t>.</w:t>
      </w:r>
    </w:p>
    <w:p w14:paraId="55C038F5" w14:textId="43143EA3" w:rsidR="009D33C5" w:rsidRDefault="009D33C5" w:rsidP="009D33C5">
      <w:r>
        <w:t xml:space="preserve">As outlined in the literature review, the process of vulnerability assessment will be conducted to identify </w:t>
      </w:r>
      <w:r w:rsidR="001819D5">
        <w:t>security</w:t>
      </w:r>
      <w:r>
        <w:t xml:space="preserve"> defects in the system. This process will seek to identify problems such as open or unsecured ports, outdated software or missing patches, weak passwords and other weaknesses that pose a risk to the system. By identifying these issues, remediation can be achieved in the form of a vulnerability assessment report that offers solutions to achieve the aim of improved cybersecurity posture.</w:t>
      </w:r>
    </w:p>
    <w:p w14:paraId="2E8E0331" w14:textId="77777777" w:rsidR="009D33C5" w:rsidRDefault="009D33C5" w:rsidP="00224946"/>
    <w:p w14:paraId="4F9DF23F" w14:textId="0794AFA2" w:rsidR="00224946" w:rsidRDefault="00224946" w:rsidP="00224946">
      <w:pPr>
        <w:pStyle w:val="Heading1"/>
      </w:pPr>
      <w:bookmarkStart w:id="103" w:name="_4.2_Problem_Formulation"/>
      <w:bookmarkStart w:id="104" w:name="_Toc134017478"/>
      <w:bookmarkEnd w:id="103"/>
      <w:r>
        <w:t>4.2 Problem Formulation</w:t>
      </w:r>
      <w:bookmarkEnd w:id="104"/>
    </w:p>
    <w:p w14:paraId="3C9AD99A" w14:textId="5B3DF918" w:rsidR="000046A4" w:rsidRDefault="009D33C5" w:rsidP="006965D2">
      <w:r>
        <w:t>Based on the theory that weaknesses are present in OT systems, the problem is</w:t>
      </w:r>
      <w:r w:rsidR="0093465D">
        <w:t xml:space="preserve"> posed in the form of</w:t>
      </w:r>
      <w:r>
        <w:t xml:space="preserve"> conducting a means </w:t>
      </w:r>
      <w:r w:rsidR="008A2CB1">
        <w:t>proving</w:t>
      </w:r>
      <w:r w:rsidR="0093465D">
        <w:t xml:space="preserve"> that</w:t>
      </w:r>
      <w:r>
        <w:t xml:space="preserve"> such defects exist</w:t>
      </w:r>
      <w:r w:rsidR="0093465D">
        <w:t>.</w:t>
      </w:r>
      <w:r>
        <w:t xml:space="preserve"> </w:t>
      </w:r>
      <w:r w:rsidR="0093465D">
        <w:t>The project p</w:t>
      </w:r>
      <w:r>
        <w:t>erform</w:t>
      </w:r>
      <w:r w:rsidR="0093465D">
        <w:t>s</w:t>
      </w:r>
      <w:r>
        <w:t xml:space="preserve"> a vulnerability assessment</w:t>
      </w:r>
      <w:r w:rsidR="001819D5">
        <w:t xml:space="preserve"> under a </w:t>
      </w:r>
      <w:r w:rsidR="00225D73">
        <w:t>grey box</w:t>
      </w:r>
      <w:r w:rsidR="001819D5">
        <w:t xml:space="preserve"> testing approach. </w:t>
      </w:r>
      <w:r>
        <w:t xml:space="preserve">This practice will be achieved with the use of tools </w:t>
      </w:r>
      <w:r w:rsidR="00856008">
        <w:t>&amp;</w:t>
      </w:r>
      <w:r>
        <w:t xml:space="preserve"> proc</w:t>
      </w:r>
      <w:r w:rsidR="00717297">
        <w:t xml:space="preserve">edures identified in the literature review. </w:t>
      </w:r>
    </w:p>
    <w:p w14:paraId="52B29718" w14:textId="285B63BD" w:rsidR="00E9207A" w:rsidRDefault="006965D2" w:rsidP="006965D2">
      <w:pPr>
        <w:rPr>
          <w:szCs w:val="22"/>
        </w:rPr>
      </w:pPr>
      <w:r w:rsidRPr="00F7400D">
        <w:rPr>
          <w:szCs w:val="22"/>
        </w:rPr>
        <w:t xml:space="preserve">The resources will involve the use of </w:t>
      </w:r>
      <w:r w:rsidR="00B93C92">
        <w:rPr>
          <w:szCs w:val="22"/>
        </w:rPr>
        <w:t xml:space="preserve">a </w:t>
      </w:r>
      <w:r w:rsidRPr="00F7400D">
        <w:rPr>
          <w:szCs w:val="22"/>
        </w:rPr>
        <w:t xml:space="preserve">Kali Linux operating system that is aimed at </w:t>
      </w:r>
      <w:r>
        <w:rPr>
          <w:szCs w:val="22"/>
        </w:rPr>
        <w:t>VAPT</w:t>
      </w:r>
      <w:r w:rsidRPr="00F7400D">
        <w:rPr>
          <w:szCs w:val="22"/>
        </w:rPr>
        <w:t xml:space="preserve"> &amp; security auditing</w:t>
      </w:r>
      <w:r w:rsidR="00E3075E">
        <w:rPr>
          <w:szCs w:val="22"/>
        </w:rPr>
        <w:t xml:space="preserve">, making it an ideal choice for utilising the tools required for implementation. </w:t>
      </w:r>
    </w:p>
    <w:p w14:paraId="47E421BF" w14:textId="3FAF7938" w:rsidR="000046A4" w:rsidRDefault="006965D2" w:rsidP="006965D2">
      <w:pPr>
        <w:rPr>
          <w:szCs w:val="22"/>
        </w:rPr>
      </w:pPr>
      <w:r w:rsidRPr="00F7400D">
        <w:rPr>
          <w:szCs w:val="22"/>
        </w:rPr>
        <w:t xml:space="preserve">This distribution </w:t>
      </w:r>
      <w:r w:rsidR="00B93C92">
        <w:rPr>
          <w:szCs w:val="22"/>
        </w:rPr>
        <w:t>is</w:t>
      </w:r>
      <w:r w:rsidRPr="00F7400D">
        <w:rPr>
          <w:szCs w:val="22"/>
        </w:rPr>
        <w:t xml:space="preserve"> installed on a virtual machine using</w:t>
      </w:r>
      <w:r w:rsidR="000046A4">
        <w:rPr>
          <w:szCs w:val="22"/>
        </w:rPr>
        <w:t xml:space="preserve"> an</w:t>
      </w:r>
      <w:r w:rsidRPr="00F7400D">
        <w:rPr>
          <w:szCs w:val="22"/>
        </w:rPr>
        <w:t xml:space="preserve"> Oracle VirtualBox type 2 hypervisor</w:t>
      </w:r>
      <w:r w:rsidR="000046A4">
        <w:rPr>
          <w:szCs w:val="22"/>
        </w:rPr>
        <w:t xml:space="preserve">. Oracle was chosen over VMware as the hypervisor because it is free &amp; </w:t>
      </w:r>
      <w:r w:rsidR="00036883">
        <w:rPr>
          <w:szCs w:val="22"/>
        </w:rPr>
        <w:t>open source</w:t>
      </w:r>
      <w:r w:rsidR="000046A4">
        <w:rPr>
          <w:szCs w:val="22"/>
        </w:rPr>
        <w:t>, whereas many VM</w:t>
      </w:r>
      <w:r w:rsidR="00036883">
        <w:rPr>
          <w:szCs w:val="22"/>
        </w:rPr>
        <w:t xml:space="preserve"> </w:t>
      </w:r>
      <w:r w:rsidR="000046A4">
        <w:rPr>
          <w:szCs w:val="22"/>
        </w:rPr>
        <w:t xml:space="preserve">Ware </w:t>
      </w:r>
      <w:r w:rsidR="000046A4">
        <w:rPr>
          <w:szCs w:val="22"/>
        </w:rPr>
        <w:lastRenderedPageBreak/>
        <w:t>features are hidden behind paywalls. Virtual</w:t>
      </w:r>
      <w:r w:rsidR="002472DA">
        <w:rPr>
          <w:szCs w:val="22"/>
        </w:rPr>
        <w:t>B</w:t>
      </w:r>
      <w:r w:rsidR="000046A4">
        <w:rPr>
          <w:szCs w:val="22"/>
        </w:rPr>
        <w:t>ox also supports USB passthrough, which is required for compatibility with wireless network adapters.</w:t>
      </w:r>
      <w:r w:rsidRPr="00F7400D">
        <w:rPr>
          <w:szCs w:val="22"/>
        </w:rPr>
        <w:t xml:space="preserve"> </w:t>
      </w:r>
    </w:p>
    <w:p w14:paraId="1FD6CA11" w14:textId="136A4AA4" w:rsidR="00815FAE" w:rsidRDefault="00E9207A" w:rsidP="006965D2">
      <w:pPr>
        <w:rPr>
          <w:szCs w:val="22"/>
        </w:rPr>
      </w:pPr>
      <w:r>
        <w:rPr>
          <w:szCs w:val="22"/>
        </w:rPr>
        <w:t>As shown in figu</w:t>
      </w:r>
      <w:r w:rsidR="00036883">
        <w:rPr>
          <w:szCs w:val="22"/>
        </w:rPr>
        <w:t>re 2</w:t>
      </w:r>
      <w:r w:rsidR="00490EA0">
        <w:rPr>
          <w:szCs w:val="22"/>
        </w:rPr>
        <w:t>8</w:t>
      </w:r>
      <w:r w:rsidR="00036883">
        <w:rPr>
          <w:szCs w:val="22"/>
        </w:rPr>
        <w:t>,</w:t>
      </w:r>
      <w:r>
        <w:rPr>
          <w:szCs w:val="22"/>
        </w:rPr>
        <w:t xml:space="preserve"> t</w:t>
      </w:r>
      <w:r w:rsidR="000046A4">
        <w:rPr>
          <w:szCs w:val="22"/>
        </w:rPr>
        <w:t xml:space="preserve">he Kali Linux distribution is </w:t>
      </w:r>
      <w:r w:rsidR="006965D2" w:rsidRPr="00F7400D">
        <w:rPr>
          <w:szCs w:val="22"/>
        </w:rPr>
        <w:t>hosted on Windows</w:t>
      </w:r>
      <w:r w:rsidR="00B93C92">
        <w:rPr>
          <w:szCs w:val="22"/>
        </w:rPr>
        <w:t xml:space="preserve"> 11</w:t>
      </w:r>
      <w:r w:rsidR="006965D2" w:rsidRPr="00F7400D">
        <w:rPr>
          <w:szCs w:val="22"/>
        </w:rPr>
        <w:t xml:space="preserve"> OS machines based at the UWTSD Cyber-physical laboratory, situated at the IQ Building, Waterfront campus.</w:t>
      </w:r>
      <w:r w:rsidR="00B93C92">
        <w:rPr>
          <w:szCs w:val="22"/>
        </w:rPr>
        <w:t xml:space="preserve"> </w:t>
      </w:r>
      <w:r w:rsidR="00E3075E">
        <w:rPr>
          <w:szCs w:val="22"/>
        </w:rPr>
        <w:t xml:space="preserve">Although personal devices such as laptops could have been chosen, it was decided to employ the resources of Robotics lab computers as they were conveniently located and </w:t>
      </w:r>
      <w:r w:rsidR="000046A4">
        <w:rPr>
          <w:szCs w:val="22"/>
        </w:rPr>
        <w:t xml:space="preserve">feature high performance specifications. </w:t>
      </w:r>
    </w:p>
    <w:p w14:paraId="36188AC2" w14:textId="77777777" w:rsidR="00817131" w:rsidRDefault="00817131" w:rsidP="006965D2">
      <w:pPr>
        <w:rPr>
          <w:szCs w:val="22"/>
        </w:rPr>
      </w:pPr>
    </w:p>
    <w:p w14:paraId="2B99D691" w14:textId="77777777" w:rsidR="00815FAE" w:rsidRDefault="00E9207A" w:rsidP="00815FAE">
      <w:pPr>
        <w:keepNext/>
      </w:pPr>
      <w:r>
        <w:rPr>
          <w:noProof/>
          <w:szCs w:val="22"/>
          <w14:ligatures w14:val="standardContextual"/>
        </w:rPr>
        <w:drawing>
          <wp:inline distT="0" distB="0" distL="0" distR="0" wp14:anchorId="5A5D986B" wp14:editId="0F959935">
            <wp:extent cx="4533900" cy="2407920"/>
            <wp:effectExtent l="0" t="0" r="0" b="0"/>
            <wp:docPr id="202790142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901420" name="Picture 1" descr="Graphical user interface, application&#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4533900" cy="2407920"/>
                    </a:xfrm>
                    <a:prstGeom prst="rect">
                      <a:avLst/>
                    </a:prstGeom>
                  </pic:spPr>
                </pic:pic>
              </a:graphicData>
            </a:graphic>
          </wp:inline>
        </w:drawing>
      </w:r>
    </w:p>
    <w:p w14:paraId="5B7A7AAD" w14:textId="1ACA4EE9" w:rsidR="00E9207A" w:rsidRDefault="00815FAE" w:rsidP="00815FAE">
      <w:pPr>
        <w:pStyle w:val="Caption"/>
        <w:rPr>
          <w:szCs w:val="22"/>
        </w:rPr>
      </w:pPr>
      <w:bookmarkStart w:id="105" w:name="_Toc133696722"/>
      <w:r>
        <w:t xml:space="preserve">Figure </w:t>
      </w:r>
      <w:fldSimple w:instr=" SEQ Figure \* ARABIC ">
        <w:r w:rsidR="00A466DA">
          <w:rPr>
            <w:noProof/>
          </w:rPr>
          <w:t>28</w:t>
        </w:r>
      </w:fldSimple>
      <w:r>
        <w:t>, Kali Linux running on VirtualBox</w:t>
      </w:r>
      <w:bookmarkEnd w:id="105"/>
    </w:p>
    <w:p w14:paraId="4780AE1E" w14:textId="77777777" w:rsidR="00815FAE" w:rsidRDefault="00815FAE" w:rsidP="006965D2">
      <w:pPr>
        <w:rPr>
          <w:szCs w:val="22"/>
        </w:rPr>
      </w:pPr>
    </w:p>
    <w:p w14:paraId="6F2F939C" w14:textId="64A00210" w:rsidR="00815FAE" w:rsidRDefault="008703FF" w:rsidP="006965D2">
      <w:pPr>
        <w:rPr>
          <w:szCs w:val="22"/>
        </w:rPr>
      </w:pPr>
      <w:r>
        <w:rPr>
          <w:szCs w:val="22"/>
        </w:rPr>
        <w:t>Further hardware requirements are met with</w:t>
      </w:r>
      <w:r w:rsidR="00051417">
        <w:rPr>
          <w:szCs w:val="22"/>
        </w:rPr>
        <w:t xml:space="preserve"> the</w:t>
      </w:r>
      <w:r>
        <w:rPr>
          <w:szCs w:val="22"/>
        </w:rPr>
        <w:t xml:space="preserve"> </w:t>
      </w:r>
      <w:r w:rsidRPr="008703FF">
        <w:rPr>
          <w:szCs w:val="22"/>
        </w:rPr>
        <w:t>Alfa Network AWUS036ACH-C Ultra range 802.11ac dual band USB wireless adapter</w:t>
      </w:r>
      <w:r>
        <w:rPr>
          <w:szCs w:val="22"/>
        </w:rPr>
        <w:t xml:space="preserve"> to provide connectivity between the Kali testing machines and the target network. </w:t>
      </w:r>
      <w:r w:rsidR="00DB2EF9">
        <w:rPr>
          <w:szCs w:val="22"/>
        </w:rPr>
        <w:t>This device was chosen for its ability to operate in monitor mode, a requirement for copying wifi data frames, and USB C compatibility</w:t>
      </w:r>
      <w:r w:rsidR="00815FAE">
        <w:rPr>
          <w:szCs w:val="22"/>
        </w:rPr>
        <w:t xml:space="preserve">. Figure </w:t>
      </w:r>
      <w:r w:rsidR="0001447A">
        <w:rPr>
          <w:szCs w:val="22"/>
        </w:rPr>
        <w:t>29</w:t>
      </w:r>
      <w:r w:rsidR="00815FAE">
        <w:rPr>
          <w:szCs w:val="22"/>
        </w:rPr>
        <w:t xml:space="preserve"> shows the utilisation of the wireless adapter via USB passthrough:</w:t>
      </w:r>
    </w:p>
    <w:p w14:paraId="56175BDD" w14:textId="77777777" w:rsidR="00B456C5" w:rsidRDefault="00B456C5" w:rsidP="006965D2">
      <w:pPr>
        <w:rPr>
          <w:szCs w:val="22"/>
        </w:rPr>
      </w:pPr>
    </w:p>
    <w:p w14:paraId="5398700D" w14:textId="77777777" w:rsidR="00815FAE" w:rsidRDefault="00815FAE" w:rsidP="00815FAE">
      <w:pPr>
        <w:keepNext/>
      </w:pPr>
      <w:r>
        <w:rPr>
          <w:noProof/>
          <w:szCs w:val="22"/>
          <w14:ligatures w14:val="standardContextual"/>
        </w:rPr>
        <w:drawing>
          <wp:inline distT="0" distB="0" distL="0" distR="0" wp14:anchorId="37CA5C26" wp14:editId="29D17945">
            <wp:extent cx="4556483" cy="2424545"/>
            <wp:effectExtent l="0" t="0" r="0" b="0"/>
            <wp:docPr id="1910807657"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0807657" name="Picture 2" descr="Graphical user interface, application&#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4582549" cy="2438415"/>
                    </a:xfrm>
                    <a:prstGeom prst="rect">
                      <a:avLst/>
                    </a:prstGeom>
                  </pic:spPr>
                </pic:pic>
              </a:graphicData>
            </a:graphic>
          </wp:inline>
        </w:drawing>
      </w:r>
    </w:p>
    <w:p w14:paraId="69843BEB" w14:textId="413F3183" w:rsidR="00815FAE" w:rsidRDefault="00815FAE" w:rsidP="00815FAE">
      <w:pPr>
        <w:pStyle w:val="Caption"/>
        <w:rPr>
          <w:szCs w:val="22"/>
        </w:rPr>
      </w:pPr>
      <w:bookmarkStart w:id="106" w:name="_Toc133696723"/>
      <w:r>
        <w:t xml:space="preserve">Figure </w:t>
      </w:r>
      <w:fldSimple w:instr=" SEQ Figure \* ARABIC ">
        <w:r w:rsidR="00A466DA">
          <w:rPr>
            <w:noProof/>
          </w:rPr>
          <w:t>29</w:t>
        </w:r>
      </w:fldSimple>
      <w:r>
        <w:t>, Wireless adapter activated</w:t>
      </w:r>
      <w:bookmarkEnd w:id="106"/>
    </w:p>
    <w:p w14:paraId="490683E2" w14:textId="78D06E97" w:rsidR="00DB2EF9" w:rsidRDefault="00DB2EF9" w:rsidP="006965D2">
      <w:pPr>
        <w:rPr>
          <w:szCs w:val="22"/>
        </w:rPr>
      </w:pPr>
      <w:r>
        <w:rPr>
          <w:szCs w:val="22"/>
        </w:rPr>
        <w:lastRenderedPageBreak/>
        <w:t xml:space="preserve"> </w:t>
      </w:r>
    </w:p>
    <w:p w14:paraId="4806BC73" w14:textId="03F5653B" w:rsidR="00815FAE" w:rsidRDefault="00815FAE" w:rsidP="006965D2">
      <w:pPr>
        <w:rPr>
          <w:szCs w:val="22"/>
        </w:rPr>
      </w:pPr>
      <w:r>
        <w:rPr>
          <w:szCs w:val="22"/>
        </w:rPr>
        <w:t xml:space="preserve">As shown in figure </w:t>
      </w:r>
      <w:r w:rsidR="000368F2">
        <w:rPr>
          <w:szCs w:val="22"/>
        </w:rPr>
        <w:t>3</w:t>
      </w:r>
      <w:r w:rsidR="0001447A">
        <w:rPr>
          <w:szCs w:val="22"/>
        </w:rPr>
        <w:t>0</w:t>
      </w:r>
      <w:r>
        <w:rPr>
          <w:szCs w:val="22"/>
        </w:rPr>
        <w:t xml:space="preserve">, problems were encountered when setting up the wireless adapter through Kali Linux that required the installation of drivers. This issue was rectified in figure </w:t>
      </w:r>
      <w:r w:rsidR="0001447A">
        <w:rPr>
          <w:szCs w:val="22"/>
        </w:rPr>
        <w:t>31</w:t>
      </w:r>
      <w:r w:rsidR="00B86896">
        <w:rPr>
          <w:szCs w:val="22"/>
        </w:rPr>
        <w:t xml:space="preserve"> with the correctly installed drivers:</w:t>
      </w:r>
    </w:p>
    <w:p w14:paraId="47D5E94E" w14:textId="77777777" w:rsidR="00815FAE" w:rsidRDefault="00815FAE" w:rsidP="006965D2">
      <w:pPr>
        <w:rPr>
          <w:szCs w:val="22"/>
        </w:rPr>
      </w:pPr>
    </w:p>
    <w:p w14:paraId="72BD7B30" w14:textId="77777777" w:rsidR="00ED40B9" w:rsidRDefault="00515D98" w:rsidP="00ED40B9">
      <w:pPr>
        <w:keepNext/>
      </w:pPr>
      <w:r>
        <w:rPr>
          <w:noProof/>
          <w:szCs w:val="22"/>
          <w14:ligatures w14:val="standardContextual"/>
        </w:rPr>
        <w:drawing>
          <wp:inline distT="0" distB="0" distL="0" distR="0" wp14:anchorId="5522ACCC" wp14:editId="1115C23D">
            <wp:extent cx="2857500" cy="2872740"/>
            <wp:effectExtent l="0" t="0" r="0" b="3810"/>
            <wp:docPr id="564856077"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4856077" name="Picture 3" descr="A screenshot of a computer&#10;&#10;Description automatically generated with medium confidenc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2857500" cy="2872740"/>
                    </a:xfrm>
                    <a:prstGeom prst="rect">
                      <a:avLst/>
                    </a:prstGeom>
                  </pic:spPr>
                </pic:pic>
              </a:graphicData>
            </a:graphic>
          </wp:inline>
        </w:drawing>
      </w:r>
      <w:r>
        <w:t xml:space="preserve"> </w:t>
      </w:r>
      <w:r w:rsidR="00D93217">
        <w:rPr>
          <w:noProof/>
          <w14:ligatures w14:val="standardContextual"/>
        </w:rPr>
        <w:drawing>
          <wp:inline distT="0" distB="0" distL="0" distR="0" wp14:anchorId="0145DC53" wp14:editId="70221013">
            <wp:extent cx="2782570" cy="2865120"/>
            <wp:effectExtent l="0" t="0" r="0" b="0"/>
            <wp:docPr id="1618209786" name="Picture 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209786" name="Picture 2" descr="A screenshot of a computer&#10;&#10;Description automatically generated with medium confidence"/>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782570" cy="2865120"/>
                    </a:xfrm>
                    <a:prstGeom prst="rect">
                      <a:avLst/>
                    </a:prstGeom>
                  </pic:spPr>
                </pic:pic>
              </a:graphicData>
            </a:graphic>
          </wp:inline>
        </w:drawing>
      </w:r>
    </w:p>
    <w:p w14:paraId="4E5C61EE" w14:textId="1B94C8C1" w:rsidR="00D93217" w:rsidRDefault="00ED40B9" w:rsidP="00ED40B9">
      <w:pPr>
        <w:pStyle w:val="Caption"/>
      </w:pPr>
      <w:r>
        <w:t xml:space="preserve">Figure </w:t>
      </w:r>
      <w:fldSimple w:instr=" SEQ Figure \* ARABIC ">
        <w:r w:rsidR="00A466DA">
          <w:rPr>
            <w:noProof/>
          </w:rPr>
          <w:t>30</w:t>
        </w:r>
      </w:fldSimple>
      <w:r>
        <w:t>, Wireless adapter not found</w:t>
      </w:r>
    </w:p>
    <w:p w14:paraId="0BF2AB28" w14:textId="6405786C" w:rsidR="00815FAE" w:rsidRDefault="00D93217" w:rsidP="00D93217">
      <w:pPr>
        <w:pStyle w:val="Caption"/>
        <w:rPr>
          <w:szCs w:val="22"/>
        </w:rPr>
      </w:pPr>
      <w:bookmarkStart w:id="107" w:name="_Toc133696725"/>
      <w:r>
        <w:t xml:space="preserve">Figure </w:t>
      </w:r>
      <w:fldSimple w:instr=" SEQ Figure \* ARABIC ">
        <w:r w:rsidR="00A466DA">
          <w:rPr>
            <w:noProof/>
          </w:rPr>
          <w:t>31</w:t>
        </w:r>
      </w:fldSimple>
      <w:r>
        <w:t xml:space="preserve"> Installed packages &amp; drivers</w:t>
      </w:r>
      <w:bookmarkEnd w:id="107"/>
    </w:p>
    <w:p w14:paraId="1C6C6892" w14:textId="77777777" w:rsidR="006637E7" w:rsidRDefault="006637E7" w:rsidP="006965D2">
      <w:pPr>
        <w:rPr>
          <w:szCs w:val="22"/>
        </w:rPr>
      </w:pPr>
    </w:p>
    <w:p w14:paraId="0D9EC253" w14:textId="77777777" w:rsidR="006637E7" w:rsidRDefault="006637E7" w:rsidP="006965D2">
      <w:pPr>
        <w:rPr>
          <w:szCs w:val="22"/>
        </w:rPr>
      </w:pPr>
    </w:p>
    <w:p w14:paraId="313FE864" w14:textId="77777777" w:rsidR="006637E7" w:rsidRDefault="006637E7" w:rsidP="006965D2">
      <w:pPr>
        <w:rPr>
          <w:szCs w:val="22"/>
        </w:rPr>
      </w:pPr>
    </w:p>
    <w:p w14:paraId="01E7F09E" w14:textId="44FA606B" w:rsidR="006965D2" w:rsidRPr="001819D5" w:rsidRDefault="00B93C92" w:rsidP="006965D2">
      <w:r>
        <w:rPr>
          <w:szCs w:val="22"/>
        </w:rPr>
        <w:t xml:space="preserve">A breakdown of the required </w:t>
      </w:r>
      <w:r w:rsidR="00DB2EF9">
        <w:rPr>
          <w:szCs w:val="22"/>
        </w:rPr>
        <w:t>tools</w:t>
      </w:r>
      <w:r>
        <w:rPr>
          <w:szCs w:val="22"/>
        </w:rPr>
        <w:t xml:space="preserve"> is provided in table 5:</w:t>
      </w:r>
    </w:p>
    <w:p w14:paraId="57726805" w14:textId="77777777" w:rsidR="00B93C92" w:rsidRDefault="00B93C92" w:rsidP="006965D2">
      <w:pPr>
        <w:rPr>
          <w:szCs w:val="22"/>
        </w:rPr>
      </w:pPr>
    </w:p>
    <w:p w14:paraId="14B660EE" w14:textId="1132E7AE" w:rsidR="00FC293C" w:rsidRDefault="00FC293C" w:rsidP="00FC293C">
      <w:pPr>
        <w:pStyle w:val="Caption"/>
        <w:keepNext/>
      </w:pPr>
      <w:bookmarkStart w:id="108" w:name="_Toc133670263"/>
      <w:r>
        <w:t xml:space="preserve">Table </w:t>
      </w:r>
      <w:fldSimple w:instr=" SEQ Table \* ARABIC ">
        <w:r w:rsidR="00A466DA">
          <w:rPr>
            <w:noProof/>
          </w:rPr>
          <w:t>5</w:t>
        </w:r>
      </w:fldSimple>
      <w:r>
        <w:t xml:space="preserve"> VAPT software requirements</w:t>
      </w:r>
      <w:bookmarkEnd w:id="108"/>
    </w:p>
    <w:tbl>
      <w:tblPr>
        <w:tblStyle w:val="TableGrid"/>
        <w:tblW w:w="0" w:type="auto"/>
        <w:tblLook w:val="04A0" w:firstRow="1" w:lastRow="0" w:firstColumn="1" w:lastColumn="0" w:noHBand="0" w:noVBand="1"/>
      </w:tblPr>
      <w:tblGrid>
        <w:gridCol w:w="4508"/>
        <w:gridCol w:w="4508"/>
      </w:tblGrid>
      <w:tr w:rsidR="00B93C92" w14:paraId="6A2D3162" w14:textId="77777777" w:rsidTr="00B93C92">
        <w:tc>
          <w:tcPr>
            <w:tcW w:w="4508" w:type="dxa"/>
          </w:tcPr>
          <w:p w14:paraId="51EB66D8" w14:textId="49AB17A9" w:rsidR="00B93C92" w:rsidRPr="00A80DE7" w:rsidRDefault="00A80DE7" w:rsidP="00A80DE7">
            <w:pPr>
              <w:jc w:val="center"/>
              <w:rPr>
                <w:rFonts w:asciiTheme="minorHAnsi" w:hAnsiTheme="minorHAnsi" w:cstheme="minorHAnsi"/>
                <w:b/>
                <w:bCs/>
                <w:sz w:val="22"/>
                <w:szCs w:val="22"/>
              </w:rPr>
            </w:pPr>
            <w:r>
              <w:rPr>
                <w:rFonts w:asciiTheme="minorHAnsi" w:hAnsiTheme="minorHAnsi" w:cstheme="minorHAnsi"/>
                <w:b/>
                <w:bCs/>
                <w:sz w:val="22"/>
                <w:szCs w:val="22"/>
              </w:rPr>
              <w:t>Software</w:t>
            </w:r>
          </w:p>
        </w:tc>
        <w:tc>
          <w:tcPr>
            <w:tcW w:w="4508" w:type="dxa"/>
          </w:tcPr>
          <w:p w14:paraId="4ED55BBD" w14:textId="0D7F1967" w:rsidR="00B93C92" w:rsidRPr="00A80DE7" w:rsidRDefault="00A80DE7" w:rsidP="00A80DE7">
            <w:pPr>
              <w:jc w:val="center"/>
              <w:rPr>
                <w:b/>
                <w:bCs/>
                <w:sz w:val="22"/>
                <w:szCs w:val="22"/>
              </w:rPr>
            </w:pPr>
            <w:r>
              <w:rPr>
                <w:b/>
                <w:bCs/>
                <w:sz w:val="22"/>
                <w:szCs w:val="22"/>
              </w:rPr>
              <w:t>Purpose</w:t>
            </w:r>
          </w:p>
        </w:tc>
      </w:tr>
      <w:tr w:rsidR="00B93C92" w14:paraId="0CCD19BB" w14:textId="77777777" w:rsidTr="00B93C92">
        <w:tc>
          <w:tcPr>
            <w:tcW w:w="4508" w:type="dxa"/>
          </w:tcPr>
          <w:p w14:paraId="62CC60A1" w14:textId="53F215C9" w:rsidR="00B93C92" w:rsidRPr="00A23136" w:rsidRDefault="00A80DE7" w:rsidP="00A80DE7">
            <w:pPr>
              <w:jc w:val="left"/>
            </w:pPr>
            <w:r w:rsidRPr="00A23136">
              <w:t>Kali Linux OS</w:t>
            </w:r>
          </w:p>
        </w:tc>
        <w:tc>
          <w:tcPr>
            <w:tcW w:w="4508" w:type="dxa"/>
          </w:tcPr>
          <w:p w14:paraId="55A3ED22" w14:textId="14E1BF48" w:rsidR="00B93C92" w:rsidRDefault="005C07FB" w:rsidP="006965D2">
            <w:r>
              <w:t>OS platform for VAPT</w:t>
            </w:r>
          </w:p>
        </w:tc>
      </w:tr>
      <w:tr w:rsidR="006637E7" w14:paraId="75EE0653" w14:textId="77777777" w:rsidTr="00B93C92">
        <w:tc>
          <w:tcPr>
            <w:tcW w:w="4508" w:type="dxa"/>
          </w:tcPr>
          <w:p w14:paraId="5A65D80D" w14:textId="7383C0E5" w:rsidR="006637E7" w:rsidRDefault="006637E7" w:rsidP="00A80DE7">
            <w:pPr>
              <w:jc w:val="left"/>
              <w:rPr>
                <w:rFonts w:asciiTheme="minorHAnsi" w:hAnsiTheme="minorHAnsi" w:cstheme="minorHAnsi"/>
              </w:rPr>
            </w:pPr>
            <w:r>
              <w:rPr>
                <w:rFonts w:asciiTheme="minorHAnsi" w:hAnsiTheme="minorHAnsi" w:cstheme="minorHAnsi"/>
              </w:rPr>
              <w:t>Wifite</w:t>
            </w:r>
          </w:p>
        </w:tc>
        <w:tc>
          <w:tcPr>
            <w:tcW w:w="4508" w:type="dxa"/>
          </w:tcPr>
          <w:p w14:paraId="101E4FF4" w14:textId="5725568A" w:rsidR="006637E7" w:rsidRDefault="006637E7" w:rsidP="006965D2">
            <w:r>
              <w:t>WLAN traffic analysis, encryption cracker</w:t>
            </w:r>
          </w:p>
        </w:tc>
      </w:tr>
      <w:tr w:rsidR="00B93C92" w14:paraId="4C2482E5" w14:textId="77777777" w:rsidTr="00B93C92">
        <w:tc>
          <w:tcPr>
            <w:tcW w:w="4508" w:type="dxa"/>
          </w:tcPr>
          <w:p w14:paraId="3360CF62" w14:textId="4045C44E" w:rsidR="00B93C92" w:rsidRDefault="00A80DE7" w:rsidP="006965D2">
            <w:r>
              <w:t>Nmap/Zenmap</w:t>
            </w:r>
          </w:p>
        </w:tc>
        <w:tc>
          <w:tcPr>
            <w:tcW w:w="4508" w:type="dxa"/>
          </w:tcPr>
          <w:p w14:paraId="2400C223" w14:textId="760AE76A" w:rsidR="00B93C92" w:rsidRDefault="003E1C32" w:rsidP="006965D2">
            <w:r>
              <w:t>mapping</w:t>
            </w:r>
            <w:r w:rsidR="00B768B5">
              <w:t xml:space="preserve"> &amp; asset discovery</w:t>
            </w:r>
          </w:p>
        </w:tc>
      </w:tr>
      <w:tr w:rsidR="006637E7" w14:paraId="4EF48E83" w14:textId="77777777" w:rsidTr="00B93C92">
        <w:tc>
          <w:tcPr>
            <w:tcW w:w="4508" w:type="dxa"/>
          </w:tcPr>
          <w:p w14:paraId="60691422" w14:textId="7E0B49B0" w:rsidR="006637E7" w:rsidRDefault="006637E7" w:rsidP="006965D2">
            <w:r>
              <w:t>Nikto</w:t>
            </w:r>
          </w:p>
        </w:tc>
        <w:tc>
          <w:tcPr>
            <w:tcW w:w="4508" w:type="dxa"/>
          </w:tcPr>
          <w:p w14:paraId="3A3644A7" w14:textId="69034530" w:rsidR="006637E7" w:rsidRDefault="006637E7" w:rsidP="006965D2">
            <w:r>
              <w:t>Vulnerability scanner</w:t>
            </w:r>
          </w:p>
        </w:tc>
      </w:tr>
      <w:tr w:rsidR="00BD343C" w14:paraId="2AFF77A3" w14:textId="77777777" w:rsidTr="00B93C92">
        <w:tc>
          <w:tcPr>
            <w:tcW w:w="4508" w:type="dxa"/>
          </w:tcPr>
          <w:p w14:paraId="2066256A" w14:textId="5AA28AF2" w:rsidR="00BD343C" w:rsidRDefault="00BD343C" w:rsidP="006965D2">
            <w:r>
              <w:t>John the Ripper</w:t>
            </w:r>
          </w:p>
        </w:tc>
        <w:tc>
          <w:tcPr>
            <w:tcW w:w="4508" w:type="dxa"/>
          </w:tcPr>
          <w:p w14:paraId="09B6203D" w14:textId="05C884F9" w:rsidR="00BD343C" w:rsidRDefault="00BD343C" w:rsidP="006965D2">
            <w:r>
              <w:t xml:space="preserve">Password cracker </w:t>
            </w:r>
          </w:p>
        </w:tc>
      </w:tr>
      <w:tr w:rsidR="00BD343C" w14:paraId="73F02029" w14:textId="77777777" w:rsidTr="00B93C92">
        <w:tc>
          <w:tcPr>
            <w:tcW w:w="4508" w:type="dxa"/>
          </w:tcPr>
          <w:p w14:paraId="39638DD9" w14:textId="027A6182" w:rsidR="00BD343C" w:rsidRDefault="00BD343C" w:rsidP="006965D2">
            <w:r>
              <w:t>Metasploit</w:t>
            </w:r>
          </w:p>
        </w:tc>
        <w:tc>
          <w:tcPr>
            <w:tcW w:w="4508" w:type="dxa"/>
          </w:tcPr>
          <w:p w14:paraId="3B457D99" w14:textId="3F577334" w:rsidR="00BD343C" w:rsidRDefault="006637E7" w:rsidP="006965D2">
            <w:r>
              <w:t xml:space="preserve">Vulnerability exploitation </w:t>
            </w:r>
          </w:p>
        </w:tc>
      </w:tr>
    </w:tbl>
    <w:p w14:paraId="2B627BF7" w14:textId="77777777" w:rsidR="00B93C92" w:rsidRPr="006965D2" w:rsidRDefault="00B93C92" w:rsidP="006965D2"/>
    <w:p w14:paraId="5BB92E35" w14:textId="77777777" w:rsidR="00FC293C" w:rsidRDefault="00FC293C" w:rsidP="009D33C5"/>
    <w:p w14:paraId="5458D4CD" w14:textId="02442326" w:rsidR="00224946" w:rsidRDefault="002E50C7" w:rsidP="00224946">
      <w:pPr>
        <w:pStyle w:val="Heading1"/>
      </w:pPr>
      <w:bookmarkStart w:id="109" w:name="_Toc134017479"/>
      <w:r>
        <w:lastRenderedPageBreak/>
        <w:t>4.3 Design</w:t>
      </w:r>
      <w:bookmarkEnd w:id="109"/>
    </w:p>
    <w:p w14:paraId="5970F9A6" w14:textId="2CD3FD50" w:rsidR="00577365" w:rsidRPr="00577365" w:rsidRDefault="00222DF1" w:rsidP="0015004C">
      <w:pPr>
        <w:pStyle w:val="Heading1"/>
      </w:pPr>
      <w:bookmarkStart w:id="110" w:name="_4.3.1_Approval"/>
      <w:bookmarkStart w:id="111" w:name="_Toc134017480"/>
      <w:bookmarkEnd w:id="110"/>
      <w:r>
        <w:t>4.3.1 Approval</w:t>
      </w:r>
      <w:bookmarkEnd w:id="111"/>
    </w:p>
    <w:p w14:paraId="0AD7B0C9" w14:textId="67FDEADB" w:rsidR="005C4B4E" w:rsidRDefault="001D173C" w:rsidP="00FC293C">
      <w:r w:rsidRPr="001D173C">
        <w:t>The first step in the</w:t>
      </w:r>
      <w:r w:rsidR="003E1C32">
        <w:t xml:space="preserve"> vulnerability assessment</w:t>
      </w:r>
      <w:r w:rsidRPr="001D173C">
        <w:t xml:space="preserve"> </w:t>
      </w:r>
      <w:r>
        <w:t>design</w:t>
      </w:r>
      <w:r w:rsidRPr="001D173C">
        <w:t xml:space="preserve"> is to obtain formal approval from the target organi</w:t>
      </w:r>
      <w:r>
        <w:t>s</w:t>
      </w:r>
      <w:r w:rsidRPr="001D173C">
        <w:t>ation, which allows</w:t>
      </w:r>
      <w:r w:rsidR="006C11E8">
        <w:t xml:space="preserve"> for the</w:t>
      </w:r>
      <w:r w:rsidRPr="001D173C">
        <w:t xml:space="preserve"> use</w:t>
      </w:r>
      <w:r w:rsidR="006C11E8">
        <w:t xml:space="preserve"> of</w:t>
      </w:r>
      <w:r w:rsidRPr="001D173C">
        <w:t xml:space="preserve"> </w:t>
      </w:r>
      <w:r w:rsidR="006C11E8">
        <w:t>appropriate</w:t>
      </w:r>
      <w:r w:rsidRPr="001D173C">
        <w:t xml:space="preserve"> testing tools and define</w:t>
      </w:r>
      <w:r w:rsidR="004B35A9">
        <w:t>s</w:t>
      </w:r>
      <w:r w:rsidRPr="001D173C">
        <w:t xml:space="preserve"> th</w:t>
      </w:r>
      <w:r w:rsidR="004B35A9">
        <w:t>e</w:t>
      </w:r>
      <w:r w:rsidRPr="001D173C">
        <w:t xml:space="preserve"> boundaries </w:t>
      </w:r>
      <w:r w:rsidR="004B35A9">
        <w:t>of the vulnerability assessment</w:t>
      </w:r>
      <w:r w:rsidR="006C11E8">
        <w:t>.</w:t>
      </w:r>
      <w:r w:rsidRPr="001D173C">
        <w:t xml:space="preserve"> </w:t>
      </w:r>
      <w:r w:rsidR="006C11E8">
        <w:t xml:space="preserve">Similar to the </w:t>
      </w:r>
      <w:r w:rsidR="00E22DF4">
        <w:t>“</w:t>
      </w:r>
      <w:r w:rsidR="00CB7B2C">
        <w:t>g</w:t>
      </w:r>
      <w:r w:rsidR="006C11E8">
        <w:t xml:space="preserve">et </w:t>
      </w:r>
      <w:r w:rsidR="00CB7B2C">
        <w:t>o</w:t>
      </w:r>
      <w:r w:rsidR="006C11E8">
        <w:t xml:space="preserve">ut of </w:t>
      </w:r>
      <w:r w:rsidR="00CB7B2C">
        <w:t>j</w:t>
      </w:r>
      <w:r w:rsidR="006C11E8">
        <w:t xml:space="preserve">ail </w:t>
      </w:r>
      <w:r w:rsidR="00CB7B2C">
        <w:t>f</w:t>
      </w:r>
      <w:r w:rsidR="006C11E8">
        <w:t>ree</w:t>
      </w:r>
      <w:r w:rsidR="00E22DF4">
        <w:t xml:space="preserve"> </w:t>
      </w:r>
      <w:r w:rsidR="00CB7B2C">
        <w:t>card” in</w:t>
      </w:r>
      <w:r w:rsidR="006C11E8">
        <w:t xml:space="preserve"> figure 1</w:t>
      </w:r>
      <w:r w:rsidR="00BD4540">
        <w:t>5</w:t>
      </w:r>
      <w:r w:rsidR="006C11E8">
        <w:t xml:space="preserve"> of the literature review, </w:t>
      </w:r>
      <w:r w:rsidRPr="001D173C">
        <w:t>approval</w:t>
      </w:r>
      <w:r>
        <w:t xml:space="preserve"> is obtained</w:t>
      </w:r>
      <w:r w:rsidRPr="001D173C">
        <w:t xml:space="preserve"> </w:t>
      </w:r>
      <w:r w:rsidR="00E011AE">
        <w:t>via</w:t>
      </w:r>
      <w:r w:rsidRPr="001D173C">
        <w:t xml:space="preserve"> documentation </w:t>
      </w:r>
      <w:r>
        <w:t>issued by</w:t>
      </w:r>
      <w:r w:rsidRPr="001D173C">
        <w:t xml:space="preserve"> UWTSD</w:t>
      </w:r>
      <w:r w:rsidR="006C11E8">
        <w:t>,</w:t>
      </w:r>
      <w:r w:rsidR="00515D98">
        <w:t xml:space="preserve"> as shown in figur</w:t>
      </w:r>
      <w:r w:rsidR="006C11E8">
        <w:t xml:space="preserve">e </w:t>
      </w:r>
      <w:r w:rsidR="00966C4A">
        <w:t>3</w:t>
      </w:r>
      <w:r w:rsidR="0001447A">
        <w:t>2</w:t>
      </w:r>
      <w:r w:rsidR="005C4B4E">
        <w:t>, see appendix B</w:t>
      </w:r>
      <w:r w:rsidR="006C11E8">
        <w:t>.</w:t>
      </w:r>
      <w:r w:rsidRPr="001D173C">
        <w:t xml:space="preserve"> </w:t>
      </w:r>
    </w:p>
    <w:p w14:paraId="0CEB7C54" w14:textId="77777777" w:rsidR="00B456C5" w:rsidRDefault="00B456C5" w:rsidP="00FC293C"/>
    <w:p w14:paraId="065E425F" w14:textId="629630EC" w:rsidR="006C11E8" w:rsidRDefault="00B92A08" w:rsidP="006C11E8">
      <w:pPr>
        <w:keepNext/>
      </w:pPr>
      <w:r>
        <w:rPr>
          <w:noProof/>
          <w14:ligatures w14:val="standardContextual"/>
        </w:rPr>
        <w:drawing>
          <wp:inline distT="0" distB="0" distL="0" distR="0" wp14:anchorId="36DFBC08" wp14:editId="3451BFD8">
            <wp:extent cx="4434840" cy="5448300"/>
            <wp:effectExtent l="0" t="0" r="3810" b="0"/>
            <wp:docPr id="1658109424"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8109424" name="Picture 2" descr="Text, letter&#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4434840" cy="5448300"/>
                    </a:xfrm>
                    <a:prstGeom prst="rect">
                      <a:avLst/>
                    </a:prstGeom>
                  </pic:spPr>
                </pic:pic>
              </a:graphicData>
            </a:graphic>
          </wp:inline>
        </w:drawing>
      </w:r>
    </w:p>
    <w:p w14:paraId="4AA59132" w14:textId="5F3D68E1" w:rsidR="006C11E8" w:rsidRDefault="006C11E8" w:rsidP="006C11E8">
      <w:pPr>
        <w:pStyle w:val="Caption"/>
      </w:pPr>
      <w:bookmarkStart w:id="112" w:name="_Toc133696726"/>
      <w:r>
        <w:t xml:space="preserve">Figure </w:t>
      </w:r>
      <w:fldSimple w:instr=" SEQ Figure \* ARABIC ">
        <w:r w:rsidR="00A466DA">
          <w:rPr>
            <w:noProof/>
          </w:rPr>
          <w:t>32</w:t>
        </w:r>
      </w:fldSimple>
      <w:r>
        <w:t>, Authorisation letter</w:t>
      </w:r>
      <w:bookmarkEnd w:id="112"/>
    </w:p>
    <w:p w14:paraId="4603892E" w14:textId="77777777" w:rsidR="00FC572A" w:rsidRDefault="00FC572A" w:rsidP="00FC572A">
      <w:r>
        <w:t>The key information in this document is listed as follows:</w:t>
      </w:r>
    </w:p>
    <w:p w14:paraId="10B2746B" w14:textId="77777777" w:rsidR="00FC572A" w:rsidRDefault="00FC572A" w:rsidP="00FC572A"/>
    <w:p w14:paraId="2928E405" w14:textId="77777777" w:rsidR="00FC572A" w:rsidRDefault="00FC572A" w:rsidP="00FC572A">
      <w:pPr>
        <w:pStyle w:val="ListParagraph"/>
        <w:numPr>
          <w:ilvl w:val="0"/>
          <w:numId w:val="21"/>
        </w:numPr>
      </w:pPr>
      <w:r>
        <w:t>Access to the system is granted between 21/03/2023 and 19/05/2023.</w:t>
      </w:r>
    </w:p>
    <w:p w14:paraId="20C061AB" w14:textId="77777777" w:rsidR="00FC572A" w:rsidRDefault="00FC572A" w:rsidP="00FC572A">
      <w:pPr>
        <w:pStyle w:val="ListParagraph"/>
        <w:numPr>
          <w:ilvl w:val="0"/>
          <w:numId w:val="21"/>
        </w:numPr>
      </w:pPr>
      <w:r>
        <w:lastRenderedPageBreak/>
        <w:t>Access will be granted in the presence of a network technician that may provide answers to relevant questions.</w:t>
      </w:r>
    </w:p>
    <w:p w14:paraId="0F6FAC66" w14:textId="77777777" w:rsidR="00FC572A" w:rsidRDefault="00FC572A" w:rsidP="00FC572A">
      <w:pPr>
        <w:pStyle w:val="ListParagraph"/>
        <w:numPr>
          <w:ilvl w:val="0"/>
          <w:numId w:val="21"/>
        </w:numPr>
      </w:pPr>
      <w:r>
        <w:t>Access is granted to the 172.21.0.0 network only and will not involve any activities that could damage or disrupt the IT/OT infrastructure.</w:t>
      </w:r>
    </w:p>
    <w:p w14:paraId="4A357F46" w14:textId="77777777" w:rsidR="00FC572A" w:rsidRDefault="00FC572A" w:rsidP="00FC572A">
      <w:pPr>
        <w:pStyle w:val="ListParagraph"/>
        <w:numPr>
          <w:ilvl w:val="0"/>
          <w:numId w:val="21"/>
        </w:numPr>
      </w:pPr>
      <w:r>
        <w:t>No security information will be withheld from the network administration. Any vulnerabilities will be reported in a timely &amp; confidential manner.</w:t>
      </w:r>
    </w:p>
    <w:p w14:paraId="01607F71" w14:textId="77777777" w:rsidR="00FC572A" w:rsidRDefault="00FC572A" w:rsidP="00FC572A">
      <w:pPr>
        <w:pStyle w:val="ListParagraph"/>
        <w:numPr>
          <w:ilvl w:val="0"/>
          <w:numId w:val="21"/>
        </w:numPr>
      </w:pPr>
      <w:r>
        <w:t>A full report detailing the process will be provided to the network administration on completion vulnerability assessment.</w:t>
      </w:r>
    </w:p>
    <w:p w14:paraId="4B2C10FD" w14:textId="77777777" w:rsidR="003D1DCE" w:rsidRDefault="003D1DCE" w:rsidP="00FC293C"/>
    <w:p w14:paraId="228C4BE8" w14:textId="4B2A9912" w:rsidR="00DB2EF9" w:rsidRDefault="00222DF1" w:rsidP="00222DF1">
      <w:pPr>
        <w:pStyle w:val="Heading1"/>
      </w:pPr>
      <w:bookmarkStart w:id="113" w:name="_4.3.2_Approach"/>
      <w:bookmarkStart w:id="114" w:name="_Toc134017481"/>
      <w:bookmarkEnd w:id="113"/>
      <w:r>
        <w:t>4.3.2 Approach</w:t>
      </w:r>
      <w:bookmarkEnd w:id="114"/>
    </w:p>
    <w:p w14:paraId="764130D5" w14:textId="4A9FB7F6" w:rsidR="0045557E" w:rsidRDefault="00DB2EF9" w:rsidP="0045557E">
      <w:r>
        <w:t>The approach to the VAPT procedure is under grey</w:t>
      </w:r>
      <w:r w:rsidR="00184F4B">
        <w:t xml:space="preserve"> </w:t>
      </w:r>
      <w:r>
        <w:t>box conditions</w:t>
      </w:r>
      <w:r w:rsidR="00184F4B">
        <w:t>,</w:t>
      </w:r>
      <w:r w:rsidR="00F8271E">
        <w:t xml:space="preserve"> with</w:t>
      </w:r>
      <w:r w:rsidR="0045557E">
        <w:t xml:space="preserve"> the physical network infrastructure being present in the robotics lab and is </w:t>
      </w:r>
      <w:r w:rsidR="00BF725A">
        <w:t>shown</w:t>
      </w:r>
      <w:r w:rsidR="0045557E">
        <w:t xml:space="preserve"> in figur</w:t>
      </w:r>
      <w:r w:rsidR="006632E6">
        <w:t xml:space="preserve">e </w:t>
      </w:r>
      <w:r w:rsidR="00696576">
        <w:t>3</w:t>
      </w:r>
      <w:r w:rsidR="0001447A">
        <w:t>3</w:t>
      </w:r>
      <w:r w:rsidR="006632E6">
        <w:t>.</w:t>
      </w:r>
      <w:r w:rsidR="0045557E">
        <w:t xml:space="preserve"> </w:t>
      </w:r>
    </w:p>
    <w:p w14:paraId="7048659D" w14:textId="77777777" w:rsidR="0045557E" w:rsidRDefault="0045557E" w:rsidP="0045557E"/>
    <w:p w14:paraId="09B3D96C" w14:textId="77777777" w:rsidR="00821EF9" w:rsidRDefault="006632E6" w:rsidP="00821EF9">
      <w:pPr>
        <w:keepNext/>
      </w:pPr>
      <w:r>
        <w:rPr>
          <w:noProof/>
          <w14:ligatures w14:val="standardContextual"/>
        </w:rPr>
        <w:drawing>
          <wp:inline distT="0" distB="0" distL="0" distR="0" wp14:anchorId="4863AD8B" wp14:editId="57273417">
            <wp:extent cx="5731510" cy="4304030"/>
            <wp:effectExtent l="0" t="0" r="2540" b="1270"/>
            <wp:docPr id="1214939427" name="Picture 1" descr="A picture containing text, indoor, floor,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4939427" name="Picture 1" descr="A picture containing text, indoor, floor, ceiling&#10;&#10;Description automatically generated"/>
                    <pic:cNvPicPr/>
                  </pic:nvPicPr>
                  <pic:blipFill>
                    <a:blip r:embed="rId64">
                      <a:extLst>
                        <a:ext uri="{28A0092B-C50C-407E-A947-70E740481C1C}">
                          <a14:useLocalDpi xmlns:a14="http://schemas.microsoft.com/office/drawing/2010/main" val="0"/>
                        </a:ext>
                      </a:extLst>
                    </a:blip>
                    <a:stretch>
                      <a:fillRect/>
                    </a:stretch>
                  </pic:blipFill>
                  <pic:spPr>
                    <a:xfrm>
                      <a:off x="0" y="0"/>
                      <a:ext cx="5731510" cy="4304030"/>
                    </a:xfrm>
                    <a:prstGeom prst="rect">
                      <a:avLst/>
                    </a:prstGeom>
                  </pic:spPr>
                </pic:pic>
              </a:graphicData>
            </a:graphic>
          </wp:inline>
        </w:drawing>
      </w:r>
    </w:p>
    <w:p w14:paraId="505AD846" w14:textId="0A45C199" w:rsidR="0045557E" w:rsidRDefault="00821EF9" w:rsidP="00821EF9">
      <w:pPr>
        <w:pStyle w:val="Caption"/>
      </w:pPr>
      <w:r>
        <w:t xml:space="preserve">Figure </w:t>
      </w:r>
      <w:fldSimple w:instr=" SEQ Figure \* ARABIC ">
        <w:r w:rsidR="00A466DA">
          <w:rPr>
            <w:noProof/>
          </w:rPr>
          <w:t>33</w:t>
        </w:r>
      </w:fldSimple>
      <w:r>
        <w:t>, Physical network infrastructure</w:t>
      </w:r>
    </w:p>
    <w:p w14:paraId="4A655EB9" w14:textId="77777777" w:rsidR="006632E6" w:rsidRDefault="006632E6" w:rsidP="0045557E"/>
    <w:p w14:paraId="4D72FD42" w14:textId="77777777" w:rsidR="00CC1116" w:rsidRDefault="00CC1116" w:rsidP="0045557E"/>
    <w:p w14:paraId="493B1559" w14:textId="77777777" w:rsidR="00CC1116" w:rsidRDefault="00CC1116" w:rsidP="0045557E"/>
    <w:p w14:paraId="3D6911E6" w14:textId="4F6AA4A4" w:rsidR="0045557E" w:rsidRDefault="0045557E" w:rsidP="0045557E">
      <w:r>
        <w:lastRenderedPageBreak/>
        <w:t>The target WLAN information is</w:t>
      </w:r>
      <w:r w:rsidR="00FC293C">
        <w:t xml:space="preserve"> provided </w:t>
      </w:r>
      <w:r w:rsidR="00F8271E">
        <w:t>by</w:t>
      </w:r>
      <w:r w:rsidR="00E95460">
        <w:t xml:space="preserve"> network administrator</w:t>
      </w:r>
      <w:r w:rsidR="00F8271E">
        <w:t xml:space="preserve"> Simon Thomas</w:t>
      </w:r>
      <w:r>
        <w:t xml:space="preserve"> as follows:</w:t>
      </w:r>
    </w:p>
    <w:p w14:paraId="41492A3D" w14:textId="77777777" w:rsidR="0045557E" w:rsidRDefault="0045557E" w:rsidP="0045557E"/>
    <w:p w14:paraId="760DCA3F" w14:textId="0D4DAE47" w:rsidR="0045557E" w:rsidRDefault="00B22D62" w:rsidP="00A94B5B">
      <w:pPr>
        <w:pStyle w:val="ListParagraph"/>
        <w:numPr>
          <w:ilvl w:val="0"/>
          <w:numId w:val="13"/>
        </w:numPr>
      </w:pPr>
      <w:r>
        <w:t xml:space="preserve">Target </w:t>
      </w:r>
      <w:r w:rsidR="0045557E">
        <w:t>SSID: CP-S-UniversityofWales-5GHz</w:t>
      </w:r>
    </w:p>
    <w:p w14:paraId="5C4A6771" w14:textId="4367FB69" w:rsidR="0045557E" w:rsidRDefault="0045557E" w:rsidP="00A94B5B">
      <w:pPr>
        <w:pStyle w:val="ListParagraph"/>
        <w:numPr>
          <w:ilvl w:val="0"/>
          <w:numId w:val="12"/>
        </w:numPr>
      </w:pPr>
      <w:r>
        <w:t xml:space="preserve">Gateway IP address: 172.21.0.200 </w:t>
      </w:r>
    </w:p>
    <w:p w14:paraId="032DDA93" w14:textId="7C0E49F5" w:rsidR="00B22D62" w:rsidRDefault="0045557E" w:rsidP="00A94B5B">
      <w:pPr>
        <w:pStyle w:val="ListParagraph"/>
        <w:numPr>
          <w:ilvl w:val="0"/>
          <w:numId w:val="12"/>
        </w:numPr>
      </w:pPr>
      <w:r>
        <w:t xml:space="preserve">Subnet mask: 255.255.192.0. </w:t>
      </w:r>
    </w:p>
    <w:p w14:paraId="48D51FD1" w14:textId="77777777" w:rsidR="003414CA" w:rsidRDefault="003414CA" w:rsidP="009615D0"/>
    <w:p w14:paraId="5D971068" w14:textId="57BED52B" w:rsidR="00222DF1" w:rsidRDefault="00222DF1" w:rsidP="00222DF1">
      <w:pPr>
        <w:pStyle w:val="Heading1"/>
      </w:pPr>
      <w:bookmarkStart w:id="115" w:name="_4.3.3_Process"/>
      <w:bookmarkStart w:id="116" w:name="_Toc134017482"/>
      <w:bookmarkEnd w:id="115"/>
      <w:r>
        <w:t>4.3.3 Process</w:t>
      </w:r>
      <w:bookmarkEnd w:id="116"/>
    </w:p>
    <w:p w14:paraId="68F0E387" w14:textId="3994D46C" w:rsidR="00D60FB3" w:rsidRDefault="00D60FB3" w:rsidP="00184F4B">
      <w:r>
        <w:t>According to</w:t>
      </w:r>
      <w:r w:rsidR="009615D0">
        <w:t xml:space="preserve"> </w:t>
      </w:r>
      <w:r w:rsidR="003210D4">
        <w:t>t</w:t>
      </w:r>
      <w:r>
        <w:t xml:space="preserve">able </w:t>
      </w:r>
      <w:r w:rsidR="0038727A">
        <w:t>4</w:t>
      </w:r>
      <w:r>
        <w:t xml:space="preserve"> in</w:t>
      </w:r>
      <w:r w:rsidR="009615D0">
        <w:t xml:space="preserve"> the literature re</w:t>
      </w:r>
      <w:r w:rsidR="003414CA">
        <w:t>view</w:t>
      </w:r>
      <w:r w:rsidR="009615D0">
        <w:t>, there is s</w:t>
      </w:r>
      <w:r w:rsidR="003D1DCE">
        <w:t>light</w:t>
      </w:r>
      <w:r w:rsidR="009615D0">
        <w:t xml:space="preserve"> flexibility in </w:t>
      </w:r>
      <w:r w:rsidR="003210D4">
        <w:t xml:space="preserve">determining the </w:t>
      </w:r>
      <w:r w:rsidR="00EF0250">
        <w:t>exact stages</w:t>
      </w:r>
      <w:r w:rsidR="003D1DCE">
        <w:t xml:space="preserve"> of the</w:t>
      </w:r>
      <w:r w:rsidR="003210D4">
        <w:t xml:space="preserve"> </w:t>
      </w:r>
      <w:r w:rsidR="00EF0250">
        <w:t>vulnerability assessment</w:t>
      </w:r>
      <w:r w:rsidR="003210D4">
        <w:t xml:space="preserve"> process, with </w:t>
      </w:r>
      <w:r w:rsidR="00C228C7">
        <w:t>different</w:t>
      </w:r>
      <w:r w:rsidR="003210D4">
        <w:t xml:space="preserve"> cybersecurity consultants providing their own preferred procedure</w:t>
      </w:r>
      <w:r w:rsidR="003D1DCE">
        <w:t>.</w:t>
      </w:r>
      <w:r w:rsidR="003210D4">
        <w:t xml:space="preserve"> </w:t>
      </w:r>
      <w:r w:rsidR="005B2E65">
        <w:t>T</w:t>
      </w:r>
      <w:r>
        <w:t xml:space="preserve">he information </w:t>
      </w:r>
      <w:r w:rsidR="00B857B9">
        <w:t xml:space="preserve">from the research </w:t>
      </w:r>
      <w:r>
        <w:t xml:space="preserve">is applied to the Ffatri 4.0 requirements provided in appendix A to produce the </w:t>
      </w:r>
      <w:r w:rsidR="00B857B9">
        <w:t>vulnerability assessment</w:t>
      </w:r>
      <w:r>
        <w:t xml:space="preserve"> process</w:t>
      </w:r>
      <w:r w:rsidR="00B857B9">
        <w:t xml:space="preserve"> shown in figure 3</w:t>
      </w:r>
      <w:r w:rsidR="001F2616">
        <w:t>4</w:t>
      </w:r>
      <w:r>
        <w:t>:</w:t>
      </w:r>
      <w:r w:rsidR="00E138BF">
        <w:t xml:space="preserve"> </w:t>
      </w:r>
    </w:p>
    <w:p w14:paraId="0A739EEA" w14:textId="77777777" w:rsidR="005C3A95" w:rsidRDefault="005C3A95" w:rsidP="00184F4B"/>
    <w:p w14:paraId="71E46C0C" w14:textId="77777777" w:rsidR="001F2616" w:rsidRDefault="00D60FB3" w:rsidP="001F2616">
      <w:pPr>
        <w:keepNext/>
      </w:pPr>
      <w:r>
        <w:rPr>
          <w:noProof/>
          <w14:ligatures w14:val="standardContextual"/>
        </w:rPr>
        <w:drawing>
          <wp:inline distT="0" distB="0" distL="0" distR="0" wp14:anchorId="560B7F0F" wp14:editId="0C711453">
            <wp:extent cx="5486400" cy="2424545"/>
            <wp:effectExtent l="0" t="0" r="19050" b="52070"/>
            <wp:docPr id="2015688128"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5" r:lo="rId66" r:qs="rId67" r:cs="rId68"/>
              </a:graphicData>
            </a:graphic>
          </wp:inline>
        </w:drawing>
      </w:r>
    </w:p>
    <w:p w14:paraId="44B287BD" w14:textId="44B9D32A" w:rsidR="00C228C7" w:rsidRDefault="001F2616" w:rsidP="001F2616">
      <w:pPr>
        <w:pStyle w:val="Caption"/>
      </w:pPr>
      <w:r>
        <w:t xml:space="preserve">Figure </w:t>
      </w:r>
      <w:fldSimple w:instr=" SEQ Figure \* ARABIC ">
        <w:r w:rsidR="00A466DA">
          <w:rPr>
            <w:noProof/>
          </w:rPr>
          <w:t>34</w:t>
        </w:r>
      </w:fldSimple>
      <w:r>
        <w:t>, Vulnerability assessment process</w:t>
      </w:r>
    </w:p>
    <w:p w14:paraId="32711684" w14:textId="77777777" w:rsidR="00CC1116" w:rsidRPr="00CC1116" w:rsidRDefault="00CC1116" w:rsidP="00CC1116"/>
    <w:p w14:paraId="18C772F2" w14:textId="1047DF83" w:rsidR="00A900DC" w:rsidRDefault="0015004C" w:rsidP="000154A7">
      <w:r>
        <w:rPr>
          <w:b/>
          <w:bCs/>
        </w:rPr>
        <w:t>Target</w:t>
      </w:r>
      <w:r w:rsidR="00995329" w:rsidRPr="000154A7">
        <w:rPr>
          <w:b/>
          <w:bCs/>
        </w:rPr>
        <w:t xml:space="preserve"> discover</w:t>
      </w:r>
      <w:r w:rsidR="0027687B" w:rsidRPr="000154A7">
        <w:rPr>
          <w:b/>
          <w:bCs/>
        </w:rPr>
        <w:t xml:space="preserve">y </w:t>
      </w:r>
      <w:r w:rsidR="00A900DC">
        <w:rPr>
          <w:b/>
          <w:bCs/>
        </w:rPr>
        <w:t>–</w:t>
      </w:r>
      <w:r w:rsidR="00FD761D">
        <w:rPr>
          <w:b/>
          <w:bCs/>
        </w:rPr>
        <w:t xml:space="preserve"> </w:t>
      </w:r>
      <w:r w:rsidR="00142374">
        <w:t>Based on the</w:t>
      </w:r>
      <w:r w:rsidR="00FD761D">
        <w:t xml:space="preserve"> target</w:t>
      </w:r>
      <w:r w:rsidR="00142374">
        <w:t xml:space="preserve"> system</w:t>
      </w:r>
      <w:r w:rsidR="00FD761D">
        <w:t xml:space="preserve"> information</w:t>
      </w:r>
      <w:r w:rsidR="00142374">
        <w:t xml:space="preserve"> provided</w:t>
      </w:r>
      <w:r w:rsidR="00FD761D">
        <w:t>,</w:t>
      </w:r>
      <w:r w:rsidR="00A900DC">
        <w:t xml:space="preserve"> the asset discovery</w:t>
      </w:r>
      <w:r w:rsidR="00142374">
        <w:t xml:space="preserve"> will</w:t>
      </w:r>
      <w:r w:rsidR="00A900DC">
        <w:t xml:space="preserve"> involve </w:t>
      </w:r>
      <w:r w:rsidR="00BF725A">
        <w:t>the following</w:t>
      </w:r>
      <w:r w:rsidR="00A900DC">
        <w:t xml:space="preserve"> </w:t>
      </w:r>
      <w:r w:rsidR="00FD761D">
        <w:t>steps</w:t>
      </w:r>
      <w:r w:rsidR="00A900DC">
        <w:t>:</w:t>
      </w:r>
    </w:p>
    <w:p w14:paraId="2EC4C258" w14:textId="63E6A678" w:rsidR="00D5493C" w:rsidRDefault="00D5493C" w:rsidP="00D5493C">
      <w:pPr>
        <w:pStyle w:val="ListParagraph"/>
        <w:numPr>
          <w:ilvl w:val="0"/>
          <w:numId w:val="20"/>
        </w:numPr>
      </w:pPr>
      <w:r>
        <w:t>Physically investigate the infrastructure for information gathering</w:t>
      </w:r>
      <w:r w:rsidR="00B86E7E">
        <w:t>.</w:t>
      </w:r>
    </w:p>
    <w:p w14:paraId="371B3EBA" w14:textId="4219693A" w:rsidR="00D5493C" w:rsidRDefault="004B3681" w:rsidP="00D5493C">
      <w:pPr>
        <w:pStyle w:val="ListParagraph"/>
        <w:numPr>
          <w:ilvl w:val="0"/>
          <w:numId w:val="20"/>
        </w:numPr>
      </w:pPr>
      <w:r>
        <w:t xml:space="preserve">Create an image of the target </w:t>
      </w:r>
      <w:r w:rsidR="00B86E7E">
        <w:t>infrastructures</w:t>
      </w:r>
      <w:r>
        <w:t xml:space="preserve"> network topology</w:t>
      </w:r>
      <w:r w:rsidR="00B86E7E">
        <w:t>.</w:t>
      </w:r>
    </w:p>
    <w:p w14:paraId="00519DB9" w14:textId="391C9A26" w:rsidR="006B2AF6" w:rsidRDefault="006B2AF6" w:rsidP="00D5493C">
      <w:pPr>
        <w:pStyle w:val="ListParagraph"/>
        <w:numPr>
          <w:ilvl w:val="0"/>
          <w:numId w:val="20"/>
        </w:numPr>
      </w:pPr>
      <w:r>
        <w:t xml:space="preserve">Investigate the </w:t>
      </w:r>
      <w:r w:rsidR="00946B16">
        <w:t xml:space="preserve">available </w:t>
      </w:r>
      <w:r>
        <w:t>system information</w:t>
      </w:r>
      <w:r w:rsidR="00B86E7E">
        <w:t>.</w:t>
      </w:r>
    </w:p>
    <w:p w14:paraId="1FF8A75B" w14:textId="77777777" w:rsidR="000154A7" w:rsidRDefault="000154A7" w:rsidP="0027687B"/>
    <w:p w14:paraId="7EE2712E" w14:textId="79DF3050" w:rsidR="00BD392A" w:rsidRDefault="000154A7" w:rsidP="0027687B">
      <w:r>
        <w:rPr>
          <w:b/>
          <w:bCs/>
        </w:rPr>
        <w:t xml:space="preserve">Scanning – </w:t>
      </w:r>
      <w:r w:rsidR="00BD392A">
        <w:t>having gathered as much information as possible in the previous stage, the scanning will involve the following steps:</w:t>
      </w:r>
    </w:p>
    <w:p w14:paraId="7F8164E2" w14:textId="6AE0E3CA" w:rsidR="00BD392A" w:rsidRDefault="00BD392A" w:rsidP="00BD392A">
      <w:pPr>
        <w:pStyle w:val="ListParagraph"/>
        <w:numPr>
          <w:ilvl w:val="0"/>
          <w:numId w:val="44"/>
        </w:numPr>
      </w:pPr>
      <w:r w:rsidRPr="00BD1E7C">
        <w:rPr>
          <w:b/>
          <w:bCs/>
        </w:rPr>
        <w:t xml:space="preserve">Investigate the SSID and Wireless </w:t>
      </w:r>
      <w:r w:rsidR="00AD72F0" w:rsidRPr="00BD1E7C">
        <w:rPr>
          <w:b/>
          <w:bCs/>
        </w:rPr>
        <w:t>security</w:t>
      </w:r>
      <w:r>
        <w:t xml:space="preserve">. Wifite is chosen as the automated tool due to its availability on the Kali Linux distribution and its ability to identify various WLANs. It can </w:t>
      </w:r>
      <w:r>
        <w:lastRenderedPageBreak/>
        <w:t>automate the process by copying packets and cracking 802.11 wireless encryption standards such as WEP, WPA and WPA2 identified in table 4 of the literature review.</w:t>
      </w:r>
    </w:p>
    <w:p w14:paraId="22081CBA" w14:textId="0803A2BE" w:rsidR="00BD392A" w:rsidRDefault="00BD1E7C" w:rsidP="00BD392A">
      <w:pPr>
        <w:pStyle w:val="ListParagraph"/>
        <w:numPr>
          <w:ilvl w:val="0"/>
          <w:numId w:val="44"/>
        </w:numPr>
      </w:pPr>
      <w:r w:rsidRPr="00BD1E7C">
        <w:rPr>
          <w:b/>
          <w:bCs/>
        </w:rPr>
        <w:t>Network Mapping</w:t>
      </w:r>
      <w:r w:rsidR="00BD392A">
        <w:t xml:space="preserve"> for hosts &amp; software information will be performed with Zenmap network scanner. This will attempt to identify open ports, services &amp; operating systems. </w:t>
      </w:r>
      <w:r w:rsidR="009A14E0">
        <w:t>T</w:t>
      </w:r>
      <w:r w:rsidR="00BD392A">
        <w:t>his tool has also been chosen for its visual representation of data &amp; ease of use, with dropdown menus for scanning options that</w:t>
      </w:r>
      <w:r w:rsidR="009A14E0">
        <w:t xml:space="preserve"> automatically</w:t>
      </w:r>
      <w:r w:rsidR="00BD392A">
        <w:t xml:space="preserve"> provide</w:t>
      </w:r>
      <w:r w:rsidR="009A14E0">
        <w:t>s</w:t>
      </w:r>
      <w:r w:rsidR="00BD392A">
        <w:t xml:space="preserve"> the Nmap equivalent command line. </w:t>
      </w:r>
    </w:p>
    <w:p w14:paraId="2794618D" w14:textId="119B5779" w:rsidR="000154A7" w:rsidRDefault="00523A16" w:rsidP="0027687B">
      <w:pPr>
        <w:pStyle w:val="ListParagraph"/>
        <w:numPr>
          <w:ilvl w:val="0"/>
          <w:numId w:val="44"/>
        </w:numPr>
      </w:pPr>
      <w:r w:rsidRPr="00523A16">
        <w:rPr>
          <w:b/>
          <w:bCs/>
        </w:rPr>
        <w:t>Nikto</w:t>
      </w:r>
      <w:r>
        <w:rPr>
          <w:b/>
          <w:bCs/>
        </w:rPr>
        <w:t xml:space="preserve"> Vulnerability</w:t>
      </w:r>
      <w:r w:rsidRPr="00523A16">
        <w:rPr>
          <w:b/>
          <w:bCs/>
        </w:rPr>
        <w:t xml:space="preserve"> Scanning.</w:t>
      </w:r>
      <w:r>
        <w:t xml:space="preserve"> </w:t>
      </w:r>
      <w:r w:rsidR="002F7560">
        <w:t xml:space="preserve">Sequentially, </w:t>
      </w:r>
      <w:r w:rsidR="00142374">
        <w:t>the information obtained from Zenmap scans</w:t>
      </w:r>
      <w:r w:rsidR="002F7560">
        <w:t xml:space="preserve"> will be applied to </w:t>
      </w:r>
      <w:r w:rsidR="00FD761D">
        <w:t>the</w:t>
      </w:r>
      <w:r w:rsidR="002F7560">
        <w:t xml:space="preserve"> Nikto scan</w:t>
      </w:r>
      <w:r w:rsidR="00FD761D">
        <w:t>ning tool</w:t>
      </w:r>
      <w:r w:rsidR="002F7560">
        <w:t xml:space="preserve"> </w:t>
      </w:r>
      <w:r w:rsidR="00E30EC1">
        <w:t xml:space="preserve">to investigate </w:t>
      </w:r>
      <w:r w:rsidR="002F7560">
        <w:t>the open ports</w:t>
      </w:r>
      <w:r w:rsidR="00FD761D">
        <w:t xml:space="preserve"> for issues</w:t>
      </w:r>
      <w:r w:rsidR="002F7560">
        <w:t xml:space="preserve"> such as</w:t>
      </w:r>
      <w:r w:rsidR="003D4134">
        <w:t xml:space="preserve"> outdated software versions &amp;</w:t>
      </w:r>
      <w:r w:rsidR="002F7560">
        <w:t xml:space="preserve"> misconfigured settings</w:t>
      </w:r>
      <w:r w:rsidR="003D4134">
        <w:t xml:space="preserve">. </w:t>
      </w:r>
      <w:r w:rsidR="00FD761D">
        <w:t>Conducting this</w:t>
      </w:r>
      <w:r w:rsidR="003D4134">
        <w:t xml:space="preserve"> process</w:t>
      </w:r>
      <w:r w:rsidR="00FD761D">
        <w:t xml:space="preserve"> in sequence with the Zenmap results</w:t>
      </w:r>
      <w:r w:rsidR="003D4134">
        <w:t xml:space="preserve"> was chosen to provide greater depth to the </w:t>
      </w:r>
      <w:r w:rsidR="00FD761D">
        <w:t>test</w:t>
      </w:r>
      <w:r w:rsidR="006971AF">
        <w:t xml:space="preserve">, improving the </w:t>
      </w:r>
      <w:r w:rsidR="00DF36CF">
        <w:t>vulnerability identification process</w:t>
      </w:r>
      <w:r w:rsidR="009A14E0">
        <w:t>.</w:t>
      </w:r>
    </w:p>
    <w:p w14:paraId="30234D04" w14:textId="77777777" w:rsidR="005A73DF" w:rsidRDefault="005A73DF" w:rsidP="0027687B"/>
    <w:p w14:paraId="38A69892" w14:textId="31DB8BBF" w:rsidR="005A73DF" w:rsidRDefault="006C4721" w:rsidP="0027687B">
      <w:r>
        <w:rPr>
          <w:b/>
          <w:bCs/>
        </w:rPr>
        <w:t>Result Analysis</w:t>
      </w:r>
      <w:r w:rsidR="005A73DF">
        <w:rPr>
          <w:b/>
          <w:bCs/>
        </w:rPr>
        <w:t xml:space="preserve"> </w:t>
      </w:r>
      <w:r w:rsidR="00CF3B66">
        <w:rPr>
          <w:b/>
          <w:bCs/>
        </w:rPr>
        <w:t>–</w:t>
      </w:r>
      <w:r w:rsidR="005A73DF">
        <w:rPr>
          <w:b/>
          <w:bCs/>
        </w:rPr>
        <w:t xml:space="preserve"> </w:t>
      </w:r>
      <w:r w:rsidR="00CF3B66">
        <w:t>In this stage, the National Vulnerability Database</w:t>
      </w:r>
      <w:r w:rsidR="009A14E0">
        <w:t xml:space="preserve"> (NV</w:t>
      </w:r>
      <w:r w:rsidR="00F13436">
        <w:t>D</w:t>
      </w:r>
      <w:r w:rsidR="009A14E0">
        <w:t>)</w:t>
      </w:r>
      <w:r w:rsidR="00CF3B66">
        <w:t xml:space="preserve"> and the Common Vulnerability </w:t>
      </w:r>
      <w:r w:rsidR="00BF3403">
        <w:t>Exposure</w:t>
      </w:r>
      <w:r w:rsidR="009A14E0">
        <w:t xml:space="preserve"> (CVE)</w:t>
      </w:r>
      <w:r w:rsidR="00CF3B66">
        <w:t xml:space="preserve"> database will be referred to for assessing the severity of any vulnerabilities identified from the </w:t>
      </w:r>
      <w:r w:rsidR="00FD761D">
        <w:t>previous stages</w:t>
      </w:r>
      <w:r w:rsidR="00CF3B66">
        <w:t>.</w:t>
      </w:r>
      <w:r w:rsidR="00E30EC1">
        <w:t xml:space="preserve"> In accordance with the time constraints and the limitations set out in the formal approval document,</w:t>
      </w:r>
      <w:r w:rsidR="00CF3B66">
        <w:t xml:space="preserve"> </w:t>
      </w:r>
      <w:r w:rsidR="00E30EC1">
        <w:t>assessment of vulnerabilities will be entirely theoretical and not involve exploitation testing.</w:t>
      </w:r>
    </w:p>
    <w:p w14:paraId="23AD3B0F" w14:textId="77777777" w:rsidR="00CF3B66" w:rsidRDefault="00CF3B66" w:rsidP="0027687B"/>
    <w:p w14:paraId="18C0D2A6" w14:textId="1B83FEEB" w:rsidR="005F153B" w:rsidRDefault="00FB0D67" w:rsidP="0027687B">
      <w:r>
        <w:rPr>
          <w:b/>
          <w:bCs/>
        </w:rPr>
        <w:t>Reporting</w:t>
      </w:r>
      <w:r w:rsidR="00CF3B66">
        <w:rPr>
          <w:b/>
          <w:bCs/>
        </w:rPr>
        <w:t xml:space="preserve"> </w:t>
      </w:r>
      <w:r w:rsidR="005F153B">
        <w:rPr>
          <w:b/>
          <w:bCs/>
        </w:rPr>
        <w:t>–</w:t>
      </w:r>
      <w:r w:rsidR="00CF3B66">
        <w:rPr>
          <w:b/>
          <w:bCs/>
        </w:rPr>
        <w:t xml:space="preserve"> </w:t>
      </w:r>
      <w:r w:rsidR="005F153B">
        <w:t xml:space="preserve">A report that supports the previous stages </w:t>
      </w:r>
      <w:r w:rsidR="00E30EC1">
        <w:t xml:space="preserve">of the </w:t>
      </w:r>
      <w:r w:rsidR="005F153B">
        <w:t>process</w:t>
      </w:r>
      <w:r w:rsidR="00E30EC1">
        <w:t xml:space="preserve"> will complete the vulnerability assessment</w:t>
      </w:r>
      <w:r w:rsidR="005F153B">
        <w:t>. This will include the software used, steps taken &amp; results of the scans. The report will include:</w:t>
      </w:r>
    </w:p>
    <w:p w14:paraId="1508482B" w14:textId="75F07228" w:rsidR="00CF3B66" w:rsidRDefault="005F153B" w:rsidP="00A94B5B">
      <w:pPr>
        <w:pStyle w:val="ListParagraph"/>
        <w:numPr>
          <w:ilvl w:val="0"/>
          <w:numId w:val="14"/>
        </w:numPr>
      </w:pPr>
      <w:r>
        <w:t>An executive summary that provides a high-level overview of the assessment purpose, results, and recommendations.</w:t>
      </w:r>
    </w:p>
    <w:p w14:paraId="6C13445C" w14:textId="0307796D" w:rsidR="005F153B" w:rsidRDefault="005F153B" w:rsidP="00A94B5B">
      <w:pPr>
        <w:pStyle w:val="ListParagraph"/>
        <w:numPr>
          <w:ilvl w:val="0"/>
          <w:numId w:val="14"/>
        </w:numPr>
      </w:pPr>
      <w:r>
        <w:t>Vulnerability assessment results including their CVSS scores as described in table 2 of the literature review.</w:t>
      </w:r>
    </w:p>
    <w:p w14:paraId="27C48325" w14:textId="631F1E1C" w:rsidR="00FB0D67" w:rsidRDefault="00FB0D67" w:rsidP="00A94B5B">
      <w:pPr>
        <w:pStyle w:val="ListParagraph"/>
        <w:numPr>
          <w:ilvl w:val="0"/>
          <w:numId w:val="14"/>
        </w:numPr>
      </w:pPr>
      <w:r>
        <w:t xml:space="preserve">A methodology that </w:t>
      </w:r>
      <w:r w:rsidR="007E71D1">
        <w:t>states the tools used for the established results</w:t>
      </w:r>
      <w:r w:rsidR="009A14E0">
        <w:t>.</w:t>
      </w:r>
    </w:p>
    <w:p w14:paraId="1D4534CE" w14:textId="6A033759" w:rsidR="005F153B" w:rsidRDefault="0044221F" w:rsidP="00A94B5B">
      <w:pPr>
        <w:pStyle w:val="ListParagraph"/>
        <w:numPr>
          <w:ilvl w:val="0"/>
          <w:numId w:val="14"/>
        </w:numPr>
      </w:pPr>
      <w:r>
        <w:t>Remediation that provides recommendations for mitigating any identified vulnerabilities. This will include any known patches as well as advising steps to reduce risk.</w:t>
      </w:r>
    </w:p>
    <w:p w14:paraId="7F504F14" w14:textId="75E87EF4" w:rsidR="0044221F" w:rsidRDefault="0044221F" w:rsidP="00E417A7"/>
    <w:p w14:paraId="222F00C7" w14:textId="77777777" w:rsidR="00FC293C" w:rsidRDefault="00FC293C" w:rsidP="002E50C7"/>
    <w:p w14:paraId="2033AFCE" w14:textId="77777777" w:rsidR="00CC1116" w:rsidRDefault="00CC1116" w:rsidP="002E50C7"/>
    <w:p w14:paraId="75152C13" w14:textId="77777777" w:rsidR="00CC1116" w:rsidRDefault="00CC1116" w:rsidP="002E50C7"/>
    <w:p w14:paraId="46580424" w14:textId="77777777" w:rsidR="00CC1116" w:rsidRDefault="00CC1116" w:rsidP="002E50C7"/>
    <w:p w14:paraId="6D20F8B3" w14:textId="023E52F6" w:rsidR="002E50C7" w:rsidRDefault="002E50C7" w:rsidP="002E50C7">
      <w:pPr>
        <w:pStyle w:val="Heading1"/>
      </w:pPr>
      <w:bookmarkStart w:id="117" w:name="_Toc134017483"/>
      <w:r>
        <w:lastRenderedPageBreak/>
        <w:t>4.4 Implementation</w:t>
      </w:r>
      <w:bookmarkEnd w:id="117"/>
    </w:p>
    <w:p w14:paraId="7E924619" w14:textId="06E66582" w:rsidR="00355A22" w:rsidRDefault="000A4608" w:rsidP="005C291B">
      <w:pPr>
        <w:pStyle w:val="Heading1"/>
      </w:pPr>
      <w:bookmarkStart w:id="118" w:name="_4.4.1_Asset_Discovery"/>
      <w:bookmarkStart w:id="119" w:name="_Toc134017484"/>
      <w:bookmarkEnd w:id="118"/>
      <w:r>
        <w:t xml:space="preserve">4.4.1 </w:t>
      </w:r>
      <w:r w:rsidR="00916CC1">
        <w:t>Target Discovery</w:t>
      </w:r>
      <w:bookmarkEnd w:id="119"/>
    </w:p>
    <w:p w14:paraId="03860B30" w14:textId="77777777" w:rsidR="005C291B" w:rsidRDefault="005C291B" w:rsidP="001C27B1"/>
    <w:p w14:paraId="7C6602A6" w14:textId="69C723C1" w:rsidR="00CB43C6" w:rsidRDefault="001460B0" w:rsidP="001C27B1">
      <w:r w:rsidRPr="001460B0">
        <w:rPr>
          <w:b/>
          <w:bCs/>
        </w:rPr>
        <w:t>Step 1</w:t>
      </w:r>
      <w:r w:rsidR="00CC27DD">
        <w:rPr>
          <w:b/>
          <w:bCs/>
        </w:rPr>
        <w:t>.</w:t>
      </w:r>
      <w:r w:rsidRPr="001460B0">
        <w:rPr>
          <w:b/>
          <w:bCs/>
        </w:rPr>
        <w:t xml:space="preserve"> </w:t>
      </w:r>
      <w:r w:rsidR="00CC27DD">
        <w:rPr>
          <w:b/>
          <w:bCs/>
        </w:rPr>
        <w:t>P</w:t>
      </w:r>
      <w:r w:rsidRPr="001460B0">
        <w:rPr>
          <w:b/>
          <w:bCs/>
        </w:rPr>
        <w:t xml:space="preserve">hysical </w:t>
      </w:r>
      <w:r w:rsidR="00CC27DD">
        <w:rPr>
          <w:b/>
          <w:bCs/>
        </w:rPr>
        <w:t>I</w:t>
      </w:r>
      <w:r w:rsidRPr="001460B0">
        <w:rPr>
          <w:b/>
          <w:bCs/>
        </w:rPr>
        <w:t>nspection:</w:t>
      </w:r>
      <w:r>
        <w:t xml:space="preserve"> </w:t>
      </w:r>
      <w:r w:rsidR="005C291B">
        <w:t>To begin the target discovery process, v</w:t>
      </w:r>
      <w:r w:rsidR="0071085B">
        <w:t>isual inspection of the physical infrastructure was performed</w:t>
      </w:r>
      <w:r w:rsidR="00D9628D">
        <w:t xml:space="preserve">. This revealed a network </w:t>
      </w:r>
      <w:r w:rsidR="00DB392B">
        <w:t>of</w:t>
      </w:r>
      <w:r w:rsidR="00172E9E">
        <w:t xml:space="preserve"> OT equipment</w:t>
      </w:r>
      <w:r w:rsidR="00DB392B">
        <w:t>, each</w:t>
      </w:r>
      <w:r w:rsidR="00172E9E">
        <w:t xml:space="preserve"> </w:t>
      </w:r>
      <w:r w:rsidR="00113BEC">
        <w:t xml:space="preserve">configured on </w:t>
      </w:r>
      <w:r w:rsidR="00116CD0">
        <w:t>S</w:t>
      </w:r>
      <w:r w:rsidR="00CB43C6">
        <w:t>ie</w:t>
      </w:r>
      <w:r w:rsidR="00113BEC">
        <w:t xml:space="preserve">mens </w:t>
      </w:r>
      <w:r w:rsidR="00F62B31">
        <w:t>industrial switches</w:t>
      </w:r>
      <w:r w:rsidR="009C2580">
        <w:t xml:space="preserve">, </w:t>
      </w:r>
      <w:r w:rsidR="00E127C3">
        <w:t>suggesting</w:t>
      </w:r>
      <w:r w:rsidR="009C2580">
        <w:t xml:space="preserve"> a modular topology </w:t>
      </w:r>
      <w:r w:rsidR="00E459FD">
        <w:t>with</w:t>
      </w:r>
      <w:r w:rsidR="009C2580">
        <w:t xml:space="preserve"> </w:t>
      </w:r>
      <w:r w:rsidR="00E459FD">
        <w:t xml:space="preserve">each </w:t>
      </w:r>
      <w:r w:rsidR="009C2580">
        <w:t>device on their own subnet</w:t>
      </w:r>
      <w:r w:rsidR="00F62B31">
        <w:t xml:space="preserve">. </w:t>
      </w:r>
      <w:r w:rsidR="00CB43C6">
        <w:t>A</w:t>
      </w:r>
      <w:r w:rsidR="00EB7054">
        <w:t>n example of this setup is</w:t>
      </w:r>
      <w:r w:rsidR="00CB43C6">
        <w:t xml:space="preserve"> shown in figu</w:t>
      </w:r>
      <w:r w:rsidR="00113472">
        <w:t>re 3</w:t>
      </w:r>
      <w:r w:rsidR="00FA3E19">
        <w:t>5</w:t>
      </w:r>
      <w:r w:rsidR="00807323">
        <w:t>.</w:t>
      </w:r>
    </w:p>
    <w:p w14:paraId="0FDF9343" w14:textId="77777777" w:rsidR="00F47926" w:rsidRDefault="009418C1" w:rsidP="00F47926">
      <w:pPr>
        <w:keepNext/>
      </w:pPr>
      <w:r>
        <w:rPr>
          <w:noProof/>
          <w14:ligatures w14:val="standardContextual"/>
        </w:rPr>
        <w:drawing>
          <wp:inline distT="0" distB="0" distL="0" distR="0" wp14:anchorId="10FC266C" wp14:editId="4EDA9C60">
            <wp:extent cx="3665220" cy="2705100"/>
            <wp:effectExtent l="0" t="0" r="0" b="0"/>
            <wp:docPr id="451704777" name="Picture 1" descr="A picture containing indoor,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704777" name="Picture 1" descr="A picture containing indoor, control panel&#10;&#10;Description automatically generated"/>
                    <pic:cNvPicPr/>
                  </pic:nvPicPr>
                  <pic:blipFill>
                    <a:blip r:embed="rId70">
                      <a:extLst>
                        <a:ext uri="{28A0092B-C50C-407E-A947-70E740481C1C}">
                          <a14:useLocalDpi xmlns:a14="http://schemas.microsoft.com/office/drawing/2010/main" val="0"/>
                        </a:ext>
                      </a:extLst>
                    </a:blip>
                    <a:stretch>
                      <a:fillRect/>
                    </a:stretch>
                  </pic:blipFill>
                  <pic:spPr>
                    <a:xfrm>
                      <a:off x="0" y="0"/>
                      <a:ext cx="3679566" cy="2715688"/>
                    </a:xfrm>
                    <a:prstGeom prst="rect">
                      <a:avLst/>
                    </a:prstGeom>
                  </pic:spPr>
                </pic:pic>
              </a:graphicData>
            </a:graphic>
          </wp:inline>
        </w:drawing>
      </w:r>
    </w:p>
    <w:p w14:paraId="28775B45" w14:textId="6A146152" w:rsidR="00967448" w:rsidRDefault="00F47926" w:rsidP="00F47926">
      <w:pPr>
        <w:pStyle w:val="Caption"/>
      </w:pPr>
      <w:r>
        <w:t xml:space="preserve">Figure </w:t>
      </w:r>
      <w:fldSimple w:instr=" SEQ Figure \* ARABIC ">
        <w:r w:rsidR="00A466DA">
          <w:rPr>
            <w:noProof/>
          </w:rPr>
          <w:t>35</w:t>
        </w:r>
      </w:fldSimple>
      <w:r>
        <w:t>, control panel, switch &amp; device configuration</w:t>
      </w:r>
    </w:p>
    <w:p w14:paraId="2862E9D7" w14:textId="77777777" w:rsidR="00967448" w:rsidRDefault="00967448" w:rsidP="001C27B1"/>
    <w:p w14:paraId="29BB295B" w14:textId="4EDBD03E" w:rsidR="001C27B1" w:rsidRDefault="002C262C" w:rsidP="001C27B1">
      <w:r>
        <w:t>Physically checking the ethernet</w:t>
      </w:r>
      <w:r w:rsidR="00F62B31">
        <w:t xml:space="preserve"> ports</w:t>
      </w:r>
      <w:r>
        <w:t>, it was established there was no switchport security in place to stop devices from connecting, as shown in figure</w:t>
      </w:r>
      <w:r w:rsidR="00620E26">
        <w:t xml:space="preserve"> 3</w:t>
      </w:r>
      <w:r w:rsidR="00607012">
        <w:t>6.</w:t>
      </w:r>
    </w:p>
    <w:p w14:paraId="3801236F" w14:textId="77777777" w:rsidR="002C262C" w:rsidRDefault="002C262C" w:rsidP="002C262C"/>
    <w:p w14:paraId="0970E848" w14:textId="77777777" w:rsidR="00607012" w:rsidRDefault="002C262C" w:rsidP="00607012">
      <w:pPr>
        <w:keepNext/>
      </w:pPr>
      <w:r>
        <w:rPr>
          <w:noProof/>
          <w14:ligatures w14:val="standardContextual"/>
        </w:rPr>
        <w:drawing>
          <wp:inline distT="0" distB="0" distL="0" distR="0" wp14:anchorId="14A73D2B" wp14:editId="7835A019">
            <wp:extent cx="3649980" cy="2491740"/>
            <wp:effectExtent l="0" t="0" r="7620" b="3810"/>
            <wp:docPr id="512598014" name="Picture 512598014" descr="A computer on a 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877035" name="Picture 3" descr="A computer on a table&#10;&#10;Description automatically generated with medium confidence"/>
                    <pic:cNvPicPr/>
                  </pic:nvPicPr>
                  <pic:blipFill>
                    <a:blip r:embed="rId71">
                      <a:extLst>
                        <a:ext uri="{28A0092B-C50C-407E-A947-70E740481C1C}">
                          <a14:useLocalDpi xmlns:a14="http://schemas.microsoft.com/office/drawing/2010/main" val="0"/>
                        </a:ext>
                      </a:extLst>
                    </a:blip>
                    <a:stretch>
                      <a:fillRect/>
                    </a:stretch>
                  </pic:blipFill>
                  <pic:spPr>
                    <a:xfrm>
                      <a:off x="0" y="0"/>
                      <a:ext cx="3680525" cy="2512592"/>
                    </a:xfrm>
                    <a:prstGeom prst="rect">
                      <a:avLst/>
                    </a:prstGeom>
                  </pic:spPr>
                </pic:pic>
              </a:graphicData>
            </a:graphic>
          </wp:inline>
        </w:drawing>
      </w:r>
    </w:p>
    <w:p w14:paraId="69E37308" w14:textId="55DB5D1F" w:rsidR="00D9628D" w:rsidRDefault="00607012" w:rsidP="00607012">
      <w:pPr>
        <w:pStyle w:val="Caption"/>
      </w:pPr>
      <w:r>
        <w:t xml:space="preserve">Figure </w:t>
      </w:r>
      <w:fldSimple w:instr=" SEQ Figure \* ARABIC ">
        <w:r w:rsidR="00A466DA">
          <w:rPr>
            <w:noProof/>
          </w:rPr>
          <w:t>36</w:t>
        </w:r>
      </w:fldSimple>
      <w:r>
        <w:t>, lack of physical switchport security</w:t>
      </w:r>
    </w:p>
    <w:p w14:paraId="4B3CBD53" w14:textId="73A264E8" w:rsidR="000D4105" w:rsidRDefault="000D4105" w:rsidP="001C27B1">
      <w:r>
        <w:lastRenderedPageBreak/>
        <w:t xml:space="preserve">On further inspection of the Festo Robotino, it was found to </w:t>
      </w:r>
      <w:r w:rsidR="001A07FF">
        <w:t xml:space="preserve">have </w:t>
      </w:r>
      <w:r w:rsidR="00250652">
        <w:t xml:space="preserve">the IP addresses of its on-board PC and its wireless Access Point </w:t>
      </w:r>
      <w:r w:rsidR="00557651">
        <w:t>labelled on the device as shown in figure 3</w:t>
      </w:r>
      <w:r w:rsidR="00607012">
        <w:t>7</w:t>
      </w:r>
      <w:r w:rsidR="003D6681">
        <w:t xml:space="preserve"> &amp; 38</w:t>
      </w:r>
      <w:r w:rsidR="00557651">
        <w:t>.</w:t>
      </w:r>
    </w:p>
    <w:p w14:paraId="735AF366" w14:textId="77777777" w:rsidR="000C3685" w:rsidRDefault="000C3685" w:rsidP="001C27B1"/>
    <w:p w14:paraId="00756C84" w14:textId="77777777" w:rsidR="00E1776F" w:rsidRDefault="000C3685" w:rsidP="00E1776F">
      <w:pPr>
        <w:keepNext/>
      </w:pPr>
      <w:r>
        <w:rPr>
          <w:noProof/>
          <w14:ligatures w14:val="standardContextual"/>
        </w:rPr>
        <w:drawing>
          <wp:inline distT="0" distB="0" distL="0" distR="0" wp14:anchorId="5E8A19AE" wp14:editId="730802CC">
            <wp:extent cx="2562860" cy="2589724"/>
            <wp:effectExtent l="0" t="0" r="8890" b="1270"/>
            <wp:docPr id="800170018" name="Picture 800170018" descr="A picture containing indoor, device, miller, work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7550462" name="Picture 3" descr="A picture containing indoor, device, miller, worktable&#10;&#10;Description automatically generated"/>
                    <pic:cNvPicPr/>
                  </pic:nvPicPr>
                  <pic:blipFill>
                    <a:blip r:embed="rId72" cstate="print">
                      <a:extLst>
                        <a:ext uri="{28A0092B-C50C-407E-A947-70E740481C1C}">
                          <a14:useLocalDpi xmlns:a14="http://schemas.microsoft.com/office/drawing/2010/main" val="0"/>
                        </a:ext>
                      </a:extLst>
                    </a:blip>
                    <a:stretch>
                      <a:fillRect/>
                    </a:stretch>
                  </pic:blipFill>
                  <pic:spPr>
                    <a:xfrm>
                      <a:off x="0" y="0"/>
                      <a:ext cx="2595488" cy="2622694"/>
                    </a:xfrm>
                    <a:prstGeom prst="rect">
                      <a:avLst/>
                    </a:prstGeom>
                  </pic:spPr>
                </pic:pic>
              </a:graphicData>
            </a:graphic>
          </wp:inline>
        </w:drawing>
      </w:r>
      <w:r>
        <w:rPr>
          <w:noProof/>
          <w14:ligatures w14:val="standardContextual"/>
        </w:rPr>
        <w:drawing>
          <wp:inline distT="0" distB="0" distL="0" distR="0" wp14:anchorId="15603D1B" wp14:editId="2814E4FD">
            <wp:extent cx="2873625" cy="2593455"/>
            <wp:effectExtent l="0" t="0" r="3175" b="0"/>
            <wp:docPr id="668180228" name="Picture 668180228"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574909" name="Picture 4" descr="A picture containing indoor&#10;&#10;Description automatically generated"/>
                    <pic:cNvPicPr/>
                  </pic:nvPicPr>
                  <pic:blipFill>
                    <a:blip r:embed="rId73">
                      <a:extLst>
                        <a:ext uri="{28A0092B-C50C-407E-A947-70E740481C1C}">
                          <a14:useLocalDpi xmlns:a14="http://schemas.microsoft.com/office/drawing/2010/main" val="0"/>
                        </a:ext>
                      </a:extLst>
                    </a:blip>
                    <a:stretch>
                      <a:fillRect/>
                    </a:stretch>
                  </pic:blipFill>
                  <pic:spPr>
                    <a:xfrm>
                      <a:off x="0" y="0"/>
                      <a:ext cx="2924296" cy="2639186"/>
                    </a:xfrm>
                    <a:prstGeom prst="rect">
                      <a:avLst/>
                    </a:prstGeom>
                  </pic:spPr>
                </pic:pic>
              </a:graphicData>
            </a:graphic>
          </wp:inline>
        </w:drawing>
      </w:r>
    </w:p>
    <w:p w14:paraId="70E019B3" w14:textId="783D8ADA" w:rsidR="003D6681" w:rsidRDefault="00E1776F" w:rsidP="00E1776F">
      <w:pPr>
        <w:pStyle w:val="Caption"/>
      </w:pPr>
      <w:r>
        <w:t xml:space="preserve">Figure </w:t>
      </w:r>
      <w:fldSimple w:instr=" SEQ Figure \* ARABIC ">
        <w:r w:rsidR="00A466DA">
          <w:rPr>
            <w:noProof/>
          </w:rPr>
          <w:t>37</w:t>
        </w:r>
      </w:fldSimple>
      <w:r>
        <w:t xml:space="preserve"> Festo Robotino</w:t>
      </w:r>
    </w:p>
    <w:p w14:paraId="22B3A293" w14:textId="32D7C88A" w:rsidR="000C3685" w:rsidRDefault="003D6681" w:rsidP="003D6681">
      <w:pPr>
        <w:pStyle w:val="Caption"/>
      </w:pPr>
      <w:r>
        <w:t xml:space="preserve">Figure </w:t>
      </w:r>
      <w:fldSimple w:instr=" SEQ Figure \* ARABIC ">
        <w:r w:rsidR="00A466DA">
          <w:rPr>
            <w:noProof/>
          </w:rPr>
          <w:t>38</w:t>
        </w:r>
      </w:fldSimple>
      <w:r>
        <w:t>, IP address labels</w:t>
      </w:r>
    </w:p>
    <w:p w14:paraId="53445148" w14:textId="77777777" w:rsidR="00FF5355" w:rsidRDefault="00FF5355" w:rsidP="00FF5355"/>
    <w:p w14:paraId="7F356571" w14:textId="5C36C6C2" w:rsidR="00FF5355" w:rsidRDefault="00CC27DD" w:rsidP="00FF5355">
      <w:r w:rsidRPr="00D222BC">
        <w:rPr>
          <w:b/>
          <w:bCs/>
        </w:rPr>
        <w:t xml:space="preserve">Step 2. </w:t>
      </w:r>
      <w:r w:rsidR="00D222BC" w:rsidRPr="00D222BC">
        <w:rPr>
          <w:b/>
          <w:bCs/>
        </w:rPr>
        <w:t>Network Image</w:t>
      </w:r>
      <w:r w:rsidR="00090F93">
        <w:t>:</w:t>
      </w:r>
      <w:r w:rsidR="00D222BC">
        <w:t xml:space="preserve"> </w:t>
      </w:r>
      <w:r w:rsidR="00FF5355">
        <w:t>Based on a visual inspection of the devices and the information available, an estimated topology is mapped in packet tracer to simulate the target network, as shown in figure 3</w:t>
      </w:r>
      <w:r w:rsidR="003D6681">
        <w:t>9</w:t>
      </w:r>
      <w:r w:rsidR="00FF5355">
        <w:t>:</w:t>
      </w:r>
    </w:p>
    <w:p w14:paraId="47F25F9B" w14:textId="77777777" w:rsidR="003D6681" w:rsidRDefault="00FF5355" w:rsidP="003D6681">
      <w:pPr>
        <w:keepNext/>
      </w:pPr>
      <w:r>
        <w:rPr>
          <w:noProof/>
          <w14:ligatures w14:val="standardContextual"/>
        </w:rPr>
        <w:drawing>
          <wp:inline distT="0" distB="0" distL="0" distR="0" wp14:anchorId="048D0D69" wp14:editId="2A3B9338">
            <wp:extent cx="5730138" cy="2514600"/>
            <wp:effectExtent l="0" t="0" r="4445" b="0"/>
            <wp:docPr id="70483669" name="Picture 1" descr="A picture containing text, map,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83669" name="Picture 1" descr="A picture containing text, map, indoor&#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5759733" cy="2527587"/>
                    </a:xfrm>
                    <a:prstGeom prst="rect">
                      <a:avLst/>
                    </a:prstGeom>
                  </pic:spPr>
                </pic:pic>
              </a:graphicData>
            </a:graphic>
          </wp:inline>
        </w:drawing>
      </w:r>
    </w:p>
    <w:p w14:paraId="3E81A952" w14:textId="1F6BD3D6" w:rsidR="00FF5355" w:rsidRDefault="003D6681" w:rsidP="003D6681">
      <w:pPr>
        <w:pStyle w:val="Caption"/>
      </w:pPr>
      <w:r>
        <w:t xml:space="preserve">Figure </w:t>
      </w:r>
      <w:fldSimple w:instr=" SEQ Figure \* ARABIC ">
        <w:r w:rsidR="00A466DA">
          <w:rPr>
            <w:noProof/>
          </w:rPr>
          <w:t>39</w:t>
        </w:r>
      </w:fldSimple>
      <w:r>
        <w:t xml:space="preserve"> Estimated network topology</w:t>
      </w:r>
    </w:p>
    <w:p w14:paraId="673BE10C" w14:textId="77777777" w:rsidR="00FF5355" w:rsidRDefault="00FF5355" w:rsidP="001C27B1"/>
    <w:p w14:paraId="47777796" w14:textId="77777777" w:rsidR="00FF5355" w:rsidRDefault="00FF5355" w:rsidP="001C27B1"/>
    <w:p w14:paraId="44B85B39" w14:textId="25726F03" w:rsidR="005E2964" w:rsidRDefault="00CD5415" w:rsidP="005E2964">
      <w:r w:rsidRPr="00090F93">
        <w:rPr>
          <w:b/>
          <w:bCs/>
        </w:rPr>
        <w:t xml:space="preserve">Step </w:t>
      </w:r>
      <w:r w:rsidR="00D222BC" w:rsidRPr="00090F93">
        <w:rPr>
          <w:b/>
          <w:bCs/>
        </w:rPr>
        <w:t>3</w:t>
      </w:r>
      <w:r w:rsidR="00CC27DD" w:rsidRPr="00090F93">
        <w:rPr>
          <w:b/>
          <w:bCs/>
        </w:rPr>
        <w:t>.</w:t>
      </w:r>
      <w:r w:rsidR="00D222BC" w:rsidRPr="00090F93">
        <w:rPr>
          <w:b/>
          <w:bCs/>
        </w:rPr>
        <w:t xml:space="preserve"> </w:t>
      </w:r>
      <w:r w:rsidR="00090F93" w:rsidRPr="00090F93">
        <w:rPr>
          <w:b/>
          <w:bCs/>
        </w:rPr>
        <w:t>Investigate system information</w:t>
      </w:r>
      <w:r w:rsidR="00090F93">
        <w:rPr>
          <w:b/>
          <w:bCs/>
        </w:rPr>
        <w:t>:</w:t>
      </w:r>
      <w:r w:rsidR="00CC27DD">
        <w:t xml:space="preserve"> </w:t>
      </w:r>
      <w:r w:rsidR="005E2964">
        <w:t xml:space="preserve">From the partial system information provided by the network administrator, further information is calculated using IP Subnet Calculator </w:t>
      </w:r>
      <w:r w:rsidR="005E2964">
        <w:fldChar w:fldCharType="begin"/>
      </w:r>
      <w:r w:rsidR="005E2964">
        <w:instrText xml:space="preserve"> ADDIN ZOTERO_ITEM CSL_CITATION {"citationID":"u5VpufhY","properties":{"formattedCitation":"[70]","plainCitation":"[70]","noteIndex":0},"citationItems":[{"id":436,"uris":["http://zotero.org/users/10421233/items/7EKZRMZ6"],"itemData":{"id":436,"type":"webpage","title":"IP Subnet Calculator","URL":"https://www.calculator.net/ip-subnet-calculator.html?cclass=any&amp;csubnet=18&amp;cip=172.21.0.200&amp;ctype=ipv4&amp;printit=0&amp;x=107&amp;y=13","accessed":{"date-parts":[["2023",4,17]]}}}],"schema":"https://github.com/citation-style-language/schema/raw/master/csl-citation.json"} </w:instrText>
      </w:r>
      <w:r w:rsidR="005E2964">
        <w:fldChar w:fldCharType="separate"/>
      </w:r>
      <w:r w:rsidR="005E2964" w:rsidRPr="007E6E3D">
        <w:t>[70]</w:t>
      </w:r>
      <w:r w:rsidR="005E2964">
        <w:fldChar w:fldCharType="end"/>
      </w:r>
      <w:r w:rsidR="005E2964">
        <w:t>:</w:t>
      </w:r>
    </w:p>
    <w:p w14:paraId="1B2A3035" w14:textId="77777777" w:rsidR="00F340AD" w:rsidRDefault="00F340AD" w:rsidP="005E2964"/>
    <w:p w14:paraId="080072E9" w14:textId="77777777" w:rsidR="00E127C3" w:rsidRDefault="00E127C3" w:rsidP="00E127C3">
      <w:pPr>
        <w:pStyle w:val="ListParagraph"/>
        <w:numPr>
          <w:ilvl w:val="0"/>
          <w:numId w:val="13"/>
        </w:numPr>
      </w:pPr>
      <w:r>
        <w:lastRenderedPageBreak/>
        <w:t>Target SSID: CP-S-UniversityofWales-5GHz</w:t>
      </w:r>
    </w:p>
    <w:p w14:paraId="1444F936" w14:textId="77777777" w:rsidR="00E127C3" w:rsidRDefault="00E127C3" w:rsidP="00E127C3">
      <w:pPr>
        <w:pStyle w:val="ListParagraph"/>
        <w:numPr>
          <w:ilvl w:val="0"/>
          <w:numId w:val="12"/>
        </w:numPr>
      </w:pPr>
      <w:r>
        <w:t xml:space="preserve">Gateway IP address: 172.21.0.200 </w:t>
      </w:r>
    </w:p>
    <w:p w14:paraId="474CFE93" w14:textId="1AD890E0" w:rsidR="00E127C3" w:rsidRDefault="00E127C3" w:rsidP="00E127C3">
      <w:pPr>
        <w:pStyle w:val="ListParagraph"/>
        <w:numPr>
          <w:ilvl w:val="0"/>
          <w:numId w:val="12"/>
        </w:numPr>
      </w:pPr>
      <w:r>
        <w:t xml:space="preserve">Subnet mask: 255.255.192.0. </w:t>
      </w:r>
    </w:p>
    <w:p w14:paraId="6FCF3B52" w14:textId="77777777" w:rsidR="00E127C3" w:rsidRDefault="00E127C3" w:rsidP="00E127C3">
      <w:pPr>
        <w:pStyle w:val="ListParagraph"/>
        <w:numPr>
          <w:ilvl w:val="0"/>
          <w:numId w:val="15"/>
        </w:numPr>
      </w:pPr>
      <w:r>
        <w:t>Network ID – 172.21.0.0</w:t>
      </w:r>
    </w:p>
    <w:p w14:paraId="7C23A488" w14:textId="77777777" w:rsidR="00E127C3" w:rsidRDefault="00E127C3" w:rsidP="00E127C3">
      <w:pPr>
        <w:pStyle w:val="ListParagraph"/>
        <w:numPr>
          <w:ilvl w:val="0"/>
          <w:numId w:val="15"/>
        </w:numPr>
      </w:pPr>
      <w:r>
        <w:t>Usable host range – 172.21.0.1-172.21.63.254</w:t>
      </w:r>
    </w:p>
    <w:p w14:paraId="7E6BFD66" w14:textId="77777777" w:rsidR="00E127C3" w:rsidRDefault="00E127C3" w:rsidP="00E127C3">
      <w:pPr>
        <w:pStyle w:val="ListParagraph"/>
        <w:numPr>
          <w:ilvl w:val="0"/>
          <w:numId w:val="15"/>
        </w:numPr>
      </w:pPr>
      <w:r>
        <w:t xml:space="preserve">Usable hosts - </w:t>
      </w:r>
      <w:r w:rsidRPr="00C210D2">
        <w:t>16,382</w:t>
      </w:r>
    </w:p>
    <w:p w14:paraId="0FE525F9" w14:textId="77777777" w:rsidR="00E127C3" w:rsidRDefault="00E127C3" w:rsidP="00E127C3">
      <w:pPr>
        <w:pStyle w:val="ListParagraph"/>
        <w:numPr>
          <w:ilvl w:val="0"/>
          <w:numId w:val="15"/>
        </w:numPr>
      </w:pPr>
      <w:r>
        <w:t>CIDR notation – 18</w:t>
      </w:r>
    </w:p>
    <w:p w14:paraId="635F82D9" w14:textId="64EE74EE" w:rsidR="00D9628D" w:rsidRDefault="00E127C3" w:rsidP="00E127C3">
      <w:pPr>
        <w:pStyle w:val="ListParagraph"/>
        <w:numPr>
          <w:ilvl w:val="0"/>
          <w:numId w:val="15"/>
        </w:numPr>
      </w:pPr>
      <w:r>
        <w:t>IP type – Private</w:t>
      </w:r>
    </w:p>
    <w:p w14:paraId="28B51D7D" w14:textId="77777777" w:rsidR="00D9628D" w:rsidRDefault="00D9628D" w:rsidP="001C27B1"/>
    <w:p w14:paraId="0AB3CF88" w14:textId="77777777" w:rsidR="00E127C3" w:rsidRDefault="00E127C3" w:rsidP="001C27B1"/>
    <w:p w14:paraId="4A83B075" w14:textId="45A75504" w:rsidR="006E12AA" w:rsidRDefault="006E12AA" w:rsidP="006E12AA">
      <w:r>
        <w:t>Investigating 172.21.0.200 IP address in a web browser f</w:t>
      </w:r>
      <w:r w:rsidR="00E307BC">
        <w:t>ound</w:t>
      </w:r>
      <w:r>
        <w:t xml:space="preserve"> the</w:t>
      </w:r>
      <w:r w:rsidR="002F49EC">
        <w:t xml:space="preserve"> network</w:t>
      </w:r>
      <w:r>
        <w:t xml:space="preserve"> wireless router. Figure </w:t>
      </w:r>
      <w:r w:rsidR="002F49EC">
        <w:t>40</w:t>
      </w:r>
      <w:r>
        <w:t xml:space="preserve"> shows the interface of a TP-Link Archer C7 router. Although this was password protected, access was gained by finding the default password in the router model</w:t>
      </w:r>
      <w:r w:rsidR="003958A9">
        <w:t>’</w:t>
      </w:r>
      <w:r>
        <w:t xml:space="preserve">s user manual. The default password of “admin” was entered, which gained access to the router </w:t>
      </w:r>
      <w:r>
        <w:fldChar w:fldCharType="begin"/>
      </w:r>
      <w:r>
        <w:instrText xml:space="preserve"> ADDIN ZOTERO_ITEM CSL_CITATION {"citationID":"NA7Xf2w5","properties":{"formattedCitation":"[71]","plainCitation":"[71]","noteIndex":0},"citationItems":[{"id":449,"uris":["http://zotero.org/users/10421233/items/LYVB7YKF"],"itemData":{"id":449,"type":"article-journal","language":"en","source":"Zotero","title":"TP-LINK Wireless Router (Archer C7) User’s Guide"}}],"schema":"https://github.com/citation-style-language/schema/raw/master/csl-citation.json"} </w:instrText>
      </w:r>
      <w:r>
        <w:fldChar w:fldCharType="separate"/>
      </w:r>
      <w:r w:rsidRPr="007E6E3D">
        <w:t>[71]</w:t>
      </w:r>
      <w:r>
        <w:fldChar w:fldCharType="end"/>
      </w:r>
      <w:r>
        <w:t xml:space="preserve">. Inspection of the router interface led to exposing the WLAN network password for </w:t>
      </w:r>
      <w:r w:rsidR="00B512E2">
        <w:t>the</w:t>
      </w:r>
      <w:r>
        <w:t xml:space="preserve"> target SSID, as shown in figure </w:t>
      </w:r>
      <w:r w:rsidR="00B512E2">
        <w:t>41</w:t>
      </w:r>
      <w:r>
        <w:t xml:space="preserve">. </w:t>
      </w:r>
    </w:p>
    <w:p w14:paraId="2D46672A" w14:textId="77777777" w:rsidR="00DE76F5" w:rsidRDefault="006E12AA" w:rsidP="00DE76F5">
      <w:pPr>
        <w:keepNext/>
      </w:pPr>
      <w:r>
        <w:rPr>
          <w:noProof/>
          <w14:ligatures w14:val="standardContextual"/>
        </w:rPr>
        <w:drawing>
          <wp:inline distT="0" distB="0" distL="0" distR="0" wp14:anchorId="464E6760" wp14:editId="7A31C328">
            <wp:extent cx="2727960" cy="2849245"/>
            <wp:effectExtent l="0" t="0" r="0" b="8255"/>
            <wp:docPr id="871107362"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107362" name="Picture 1" descr="Graphical user interface, application&#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2762859" cy="2885696"/>
                    </a:xfrm>
                    <a:prstGeom prst="rect">
                      <a:avLst/>
                    </a:prstGeom>
                  </pic:spPr>
                </pic:pic>
              </a:graphicData>
            </a:graphic>
          </wp:inline>
        </w:drawing>
      </w:r>
      <w:r w:rsidR="00DE76F5">
        <w:t xml:space="preserve"> </w:t>
      </w:r>
      <w:r>
        <w:rPr>
          <w:noProof/>
          <w14:ligatures w14:val="standardContextual"/>
        </w:rPr>
        <w:drawing>
          <wp:inline distT="0" distB="0" distL="0" distR="0" wp14:anchorId="6DABA7DB" wp14:editId="721C16B1">
            <wp:extent cx="2842260" cy="2865120"/>
            <wp:effectExtent l="0" t="0" r="0" b="0"/>
            <wp:docPr id="42097318"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97318" name="Picture 2" descr="Graphical user interface, application&#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2893446" cy="2916718"/>
                    </a:xfrm>
                    <a:prstGeom prst="rect">
                      <a:avLst/>
                    </a:prstGeom>
                  </pic:spPr>
                </pic:pic>
              </a:graphicData>
            </a:graphic>
          </wp:inline>
        </w:drawing>
      </w:r>
    </w:p>
    <w:p w14:paraId="10BBD6CC" w14:textId="1F0D93D4" w:rsidR="00DE76F5" w:rsidRDefault="00DE76F5" w:rsidP="00DE76F5">
      <w:pPr>
        <w:pStyle w:val="Caption"/>
      </w:pPr>
      <w:r>
        <w:t xml:space="preserve">Figure </w:t>
      </w:r>
      <w:fldSimple w:instr=" SEQ Figure \* ARABIC ">
        <w:r w:rsidR="00A466DA">
          <w:rPr>
            <w:noProof/>
          </w:rPr>
          <w:t>40</w:t>
        </w:r>
      </w:fldSimple>
      <w:r>
        <w:t>, Wireless router login</w:t>
      </w:r>
    </w:p>
    <w:p w14:paraId="683073B4" w14:textId="07D81FD9" w:rsidR="006E12AA" w:rsidRDefault="00DE76F5" w:rsidP="00DE76F5">
      <w:pPr>
        <w:pStyle w:val="Caption"/>
      </w:pPr>
      <w:r>
        <w:t xml:space="preserve">Figure </w:t>
      </w:r>
      <w:fldSimple w:instr=" SEQ Figure \* ARABIC ">
        <w:r w:rsidR="00A466DA">
          <w:rPr>
            <w:noProof/>
          </w:rPr>
          <w:t>41</w:t>
        </w:r>
      </w:fldSimple>
      <w:r>
        <w:t xml:space="preserve"> SSID passwords</w:t>
      </w:r>
    </w:p>
    <w:p w14:paraId="6AF15909" w14:textId="77777777" w:rsidR="00FB20F2" w:rsidRDefault="00FB20F2" w:rsidP="00FB20F2"/>
    <w:p w14:paraId="6B9C3E18" w14:textId="61D19A4B" w:rsidR="00FB20F2" w:rsidRDefault="00FB20F2" w:rsidP="00FB20F2">
      <w:pPr>
        <w:keepNext/>
      </w:pPr>
      <w:r>
        <w:t xml:space="preserve">Inspecting the IP address of the Festo Robotino’s </w:t>
      </w:r>
      <w:r w:rsidR="005F7A43">
        <w:t>wireless access point</w:t>
      </w:r>
      <w:r>
        <w:t xml:space="preserve"> found further password vulnerabilities, with the username and password set to their default values, access was easily gained, allowing the ability to change various settings including the wireless operation mode of the robot. See figure 42.</w:t>
      </w:r>
    </w:p>
    <w:p w14:paraId="1B2167EA" w14:textId="77777777" w:rsidR="00FB20F2" w:rsidRPr="00FB20F2" w:rsidRDefault="00FB20F2" w:rsidP="00FB20F2"/>
    <w:p w14:paraId="4E11C88D" w14:textId="77777777" w:rsidR="009C14DB" w:rsidRDefault="009C14DB" w:rsidP="009C14DB">
      <w:pPr>
        <w:keepNext/>
      </w:pPr>
    </w:p>
    <w:p w14:paraId="16F03AF3" w14:textId="77777777" w:rsidR="005F7A43" w:rsidRDefault="009C14DB" w:rsidP="005F7A43">
      <w:pPr>
        <w:keepNext/>
      </w:pPr>
      <w:r>
        <w:rPr>
          <w:noProof/>
          <w14:ligatures w14:val="standardContextual"/>
        </w:rPr>
        <w:drawing>
          <wp:inline distT="0" distB="0" distL="0" distR="0" wp14:anchorId="5660EEE4" wp14:editId="5FB988E7">
            <wp:extent cx="2805545" cy="3081655"/>
            <wp:effectExtent l="0" t="0" r="0" b="4445"/>
            <wp:docPr id="886628859" name="Picture 6"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628859" name="Picture 6" descr="Graphical user interface, text, application, website&#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2836396" cy="3115543"/>
                    </a:xfrm>
                    <a:prstGeom prst="rect">
                      <a:avLst/>
                    </a:prstGeom>
                  </pic:spPr>
                </pic:pic>
              </a:graphicData>
            </a:graphic>
          </wp:inline>
        </w:drawing>
      </w:r>
      <w:r w:rsidRPr="00151183">
        <w:rPr>
          <w:noProof/>
          <w14:ligatures w14:val="standardContextual"/>
        </w:rPr>
        <w:t xml:space="preserve"> </w:t>
      </w:r>
      <w:r>
        <w:rPr>
          <w:noProof/>
          <w14:ligatures w14:val="standardContextual"/>
        </w:rPr>
        <w:drawing>
          <wp:inline distT="0" distB="0" distL="0" distR="0" wp14:anchorId="6BC5EB38" wp14:editId="22DDB35D">
            <wp:extent cx="2812002" cy="3089506"/>
            <wp:effectExtent l="0" t="0" r="7620" b="635"/>
            <wp:docPr id="1042738092"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38092" name="Picture 7" descr="A screenshot of a computer&#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2812002" cy="3089506"/>
                    </a:xfrm>
                    <a:prstGeom prst="rect">
                      <a:avLst/>
                    </a:prstGeom>
                  </pic:spPr>
                </pic:pic>
              </a:graphicData>
            </a:graphic>
          </wp:inline>
        </w:drawing>
      </w:r>
    </w:p>
    <w:p w14:paraId="1B47A83C" w14:textId="4F8B7FD4" w:rsidR="009C14DB" w:rsidRDefault="005F7A43" w:rsidP="005F7A43">
      <w:pPr>
        <w:pStyle w:val="Caption"/>
      </w:pPr>
      <w:r>
        <w:t xml:space="preserve">Figure </w:t>
      </w:r>
      <w:fldSimple w:instr=" SEQ Figure \* ARABIC ">
        <w:r w:rsidR="00A466DA">
          <w:rPr>
            <w:noProof/>
          </w:rPr>
          <w:t>42</w:t>
        </w:r>
      </w:fldSimple>
      <w:r>
        <w:t xml:space="preserve">, </w:t>
      </w:r>
      <w:r w:rsidR="00494F7A">
        <w:t>Wireless Access point login</w:t>
      </w:r>
    </w:p>
    <w:p w14:paraId="270DC590" w14:textId="02608E5B" w:rsidR="009C14DB" w:rsidRDefault="009C14DB" w:rsidP="009C14DB">
      <w:pPr>
        <w:pStyle w:val="Caption"/>
      </w:pPr>
      <w:bookmarkStart w:id="120" w:name="_Toc133696739"/>
      <w:r>
        <w:t xml:space="preserve">Figure </w:t>
      </w:r>
      <w:fldSimple w:instr=" SEQ Figure \* ARABIC ">
        <w:r w:rsidR="00A466DA">
          <w:rPr>
            <w:noProof/>
          </w:rPr>
          <w:t>43</w:t>
        </w:r>
      </w:fldSimple>
      <w:r>
        <w:t xml:space="preserve"> Robot access point interface settings</w:t>
      </w:r>
      <w:bookmarkEnd w:id="120"/>
    </w:p>
    <w:p w14:paraId="29A2783A" w14:textId="77777777" w:rsidR="009C14DB" w:rsidRDefault="009C14DB" w:rsidP="001C27B1"/>
    <w:p w14:paraId="531CF379" w14:textId="6BC9DF38" w:rsidR="00B94C8C" w:rsidRDefault="00B94C8C" w:rsidP="00B94C8C">
      <w:pPr>
        <w:keepNext/>
      </w:pPr>
      <w:r>
        <w:t xml:space="preserve">Inspection </w:t>
      </w:r>
      <w:r w:rsidR="00AA14A0">
        <w:t xml:space="preserve">of the </w:t>
      </w:r>
      <w:r w:rsidR="00573746">
        <w:t>172.</w:t>
      </w:r>
      <w:r w:rsidR="00AA14A0">
        <w:t>200.12.90</w:t>
      </w:r>
      <w:r>
        <w:t xml:space="preserve"> Festo Robotino on board </w:t>
      </w:r>
      <w:r w:rsidR="00573746">
        <w:t>PC</w:t>
      </w:r>
      <w:r>
        <w:t xml:space="preserve"> found interesting results. Figure 4</w:t>
      </w:r>
      <w:r w:rsidR="002E22BB">
        <w:t>4</w:t>
      </w:r>
      <w:r>
        <w:t xml:space="preserve"> shows access to the robot’s configuration files were obtained, which could lead to detrimental changes being made.</w:t>
      </w:r>
      <w:r w:rsidR="002E22BB">
        <w:t xml:space="preserve"> Figure 45 also shows the robot’s controls.</w:t>
      </w:r>
    </w:p>
    <w:p w14:paraId="18B542CC" w14:textId="77777777" w:rsidR="00B94C8C" w:rsidRDefault="00B94C8C" w:rsidP="00B94C8C">
      <w:pPr>
        <w:keepNext/>
      </w:pPr>
    </w:p>
    <w:p w14:paraId="2541F631" w14:textId="77777777" w:rsidR="00837198" w:rsidRDefault="00B94C8C" w:rsidP="00837198">
      <w:pPr>
        <w:keepNext/>
      </w:pPr>
      <w:r>
        <w:rPr>
          <w:noProof/>
          <w14:ligatures w14:val="standardContextual"/>
        </w:rPr>
        <w:drawing>
          <wp:inline distT="0" distB="0" distL="0" distR="0" wp14:anchorId="7B2705C0" wp14:editId="4BA00418">
            <wp:extent cx="2846602" cy="2892425"/>
            <wp:effectExtent l="0" t="0" r="0" b="3175"/>
            <wp:docPr id="614320796" name="Picture 61432079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9790435" name="Picture 9" descr="Graphical user interface, text, application, email&#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858845" cy="2904865"/>
                    </a:xfrm>
                    <a:prstGeom prst="rect">
                      <a:avLst/>
                    </a:prstGeom>
                  </pic:spPr>
                </pic:pic>
              </a:graphicData>
            </a:graphic>
          </wp:inline>
        </w:drawing>
      </w:r>
      <w:r>
        <w:t xml:space="preserve">  </w:t>
      </w:r>
      <w:r>
        <w:rPr>
          <w:noProof/>
          <w14:ligatures w14:val="standardContextual"/>
        </w:rPr>
        <w:drawing>
          <wp:inline distT="0" distB="0" distL="0" distR="0" wp14:anchorId="690C73A8" wp14:editId="188B80B1">
            <wp:extent cx="2819299" cy="2891790"/>
            <wp:effectExtent l="0" t="0" r="635" b="3810"/>
            <wp:docPr id="876412522" name="Picture 876412522" descr="A picture containing text, screenshot, ind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27770" name="Picture 10" descr="A picture containing text, screenshot, indoor, silver&#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835228" cy="2908129"/>
                    </a:xfrm>
                    <a:prstGeom prst="rect">
                      <a:avLst/>
                    </a:prstGeom>
                  </pic:spPr>
                </pic:pic>
              </a:graphicData>
            </a:graphic>
          </wp:inline>
        </w:drawing>
      </w:r>
    </w:p>
    <w:p w14:paraId="723A147B" w14:textId="4964F2E8" w:rsidR="00837198" w:rsidRDefault="00837198" w:rsidP="00837198">
      <w:pPr>
        <w:pStyle w:val="Caption"/>
      </w:pPr>
      <w:r>
        <w:t xml:space="preserve">Figure </w:t>
      </w:r>
      <w:fldSimple w:instr=" SEQ Figure \* ARABIC ">
        <w:r w:rsidR="00A466DA">
          <w:rPr>
            <w:noProof/>
          </w:rPr>
          <w:t>44</w:t>
        </w:r>
      </w:fldSimple>
      <w:r w:rsidRPr="00837198">
        <w:t xml:space="preserve"> </w:t>
      </w:r>
      <w:r>
        <w:t>Festo Robotino config files</w:t>
      </w:r>
    </w:p>
    <w:p w14:paraId="7CD05DC7" w14:textId="7E432320" w:rsidR="00B94C8C" w:rsidRDefault="00837198" w:rsidP="00837198">
      <w:pPr>
        <w:pStyle w:val="Caption"/>
      </w:pPr>
      <w:r>
        <w:t xml:space="preserve">Figure </w:t>
      </w:r>
      <w:fldSimple w:instr=" SEQ Figure \* ARABIC ">
        <w:r w:rsidR="00A466DA">
          <w:rPr>
            <w:noProof/>
          </w:rPr>
          <w:t>45</w:t>
        </w:r>
      </w:fldSimple>
      <w:r>
        <w:t xml:space="preserve"> Festo Robotino controls</w:t>
      </w:r>
    </w:p>
    <w:p w14:paraId="0C0AE9AA" w14:textId="77777777" w:rsidR="00B94C8C" w:rsidRDefault="00B94C8C" w:rsidP="00B94C8C">
      <w:pPr>
        <w:keepNext/>
      </w:pPr>
      <w:r>
        <w:lastRenderedPageBreak/>
        <w:t xml:space="preserve">  </w:t>
      </w:r>
    </w:p>
    <w:p w14:paraId="70A44476" w14:textId="5301314F" w:rsidR="00D9628D" w:rsidRDefault="009C5F3D" w:rsidP="001C27B1">
      <w:r>
        <w:t xml:space="preserve">At the end of </w:t>
      </w:r>
      <w:r w:rsidR="00205F97">
        <w:t>the target discovery stage</w:t>
      </w:r>
      <w:r>
        <w:t>, several security issues have been identified</w:t>
      </w:r>
      <w:r w:rsidR="008E1A7F">
        <w:t xml:space="preserve">, such as weak passwords and no physical switchport security. </w:t>
      </w:r>
      <w:r w:rsidR="00E2727F">
        <w:t>Although incomplete, the early stages of an</w:t>
      </w:r>
      <w:r w:rsidR="008E1A7F">
        <w:t xml:space="preserve"> inventory table </w:t>
      </w:r>
      <w:r w:rsidR="009A14E0">
        <w:t>is</w:t>
      </w:r>
      <w:r w:rsidR="008E1A7F">
        <w:t xml:space="preserve"> formed </w:t>
      </w:r>
      <w:r w:rsidR="009A14E0">
        <w:t>in table 6.</w:t>
      </w:r>
    </w:p>
    <w:p w14:paraId="16565936" w14:textId="77777777" w:rsidR="00E2727F" w:rsidRDefault="00E2727F" w:rsidP="001C27B1"/>
    <w:p w14:paraId="480CCF39" w14:textId="796192CD" w:rsidR="00F66F3D" w:rsidRDefault="00F66F3D" w:rsidP="00F66F3D">
      <w:pPr>
        <w:pStyle w:val="Caption"/>
        <w:keepNext/>
      </w:pPr>
      <w:r>
        <w:t xml:space="preserve">Table </w:t>
      </w:r>
      <w:fldSimple w:instr=" SEQ Table \* ARABIC ">
        <w:r w:rsidR="00A466DA">
          <w:rPr>
            <w:noProof/>
          </w:rPr>
          <w:t>6</w:t>
        </w:r>
      </w:fldSimple>
      <w:r>
        <w:t>, stage one inventory table</w:t>
      </w:r>
    </w:p>
    <w:tbl>
      <w:tblPr>
        <w:tblStyle w:val="TableGrid"/>
        <w:tblW w:w="0" w:type="auto"/>
        <w:tblLook w:val="04A0" w:firstRow="1" w:lastRow="0" w:firstColumn="1" w:lastColumn="0" w:noHBand="0" w:noVBand="1"/>
      </w:tblPr>
      <w:tblGrid>
        <w:gridCol w:w="1413"/>
        <w:gridCol w:w="4561"/>
        <w:gridCol w:w="2251"/>
      </w:tblGrid>
      <w:tr w:rsidR="002945EF" w14:paraId="78FAE9D5" w14:textId="77777777" w:rsidTr="002945EF">
        <w:trPr>
          <w:trHeight w:val="894"/>
        </w:trPr>
        <w:tc>
          <w:tcPr>
            <w:tcW w:w="1413" w:type="dxa"/>
          </w:tcPr>
          <w:p w14:paraId="4FF6F7BE" w14:textId="77777777" w:rsidR="002945EF" w:rsidRPr="003B0083" w:rsidRDefault="002945EF" w:rsidP="008E09F4">
            <w:pPr>
              <w:jc w:val="center"/>
              <w:rPr>
                <w:rFonts w:asciiTheme="minorHAnsi" w:hAnsiTheme="minorHAnsi" w:cstheme="minorHAnsi"/>
                <w:b/>
                <w:bCs/>
                <w:sz w:val="24"/>
              </w:rPr>
            </w:pPr>
            <w:r>
              <w:rPr>
                <w:rFonts w:asciiTheme="minorHAnsi" w:hAnsiTheme="minorHAnsi" w:cstheme="minorHAnsi"/>
                <w:b/>
                <w:bCs/>
                <w:sz w:val="24"/>
              </w:rPr>
              <w:t>IP ADDRESS</w:t>
            </w:r>
          </w:p>
        </w:tc>
        <w:tc>
          <w:tcPr>
            <w:tcW w:w="4561" w:type="dxa"/>
          </w:tcPr>
          <w:p w14:paraId="508B25C4" w14:textId="53E230B3" w:rsidR="002945EF" w:rsidRPr="003B0083" w:rsidRDefault="002945EF" w:rsidP="008E09F4">
            <w:pPr>
              <w:jc w:val="center"/>
              <w:rPr>
                <w:rFonts w:asciiTheme="minorHAnsi" w:hAnsiTheme="minorHAnsi" w:cstheme="minorHAnsi"/>
                <w:b/>
                <w:bCs/>
                <w:sz w:val="24"/>
              </w:rPr>
            </w:pPr>
            <w:r>
              <w:rPr>
                <w:rFonts w:asciiTheme="minorHAnsi" w:hAnsiTheme="minorHAnsi" w:cstheme="minorHAnsi"/>
                <w:b/>
                <w:bCs/>
                <w:sz w:val="24"/>
              </w:rPr>
              <w:t>Security issues</w:t>
            </w:r>
          </w:p>
        </w:tc>
        <w:tc>
          <w:tcPr>
            <w:tcW w:w="2251" w:type="dxa"/>
          </w:tcPr>
          <w:p w14:paraId="05349FB5" w14:textId="77777777" w:rsidR="002945EF" w:rsidRPr="003B0083" w:rsidRDefault="002945EF" w:rsidP="008E09F4">
            <w:pPr>
              <w:jc w:val="center"/>
              <w:rPr>
                <w:rFonts w:asciiTheme="minorHAnsi" w:hAnsiTheme="minorHAnsi" w:cstheme="minorHAnsi"/>
                <w:b/>
                <w:bCs/>
                <w:sz w:val="24"/>
              </w:rPr>
            </w:pPr>
            <w:r>
              <w:rPr>
                <w:rFonts w:asciiTheme="minorHAnsi" w:hAnsiTheme="minorHAnsi" w:cstheme="minorHAnsi"/>
                <w:b/>
                <w:bCs/>
                <w:sz w:val="24"/>
              </w:rPr>
              <w:t>Device Type</w:t>
            </w:r>
          </w:p>
        </w:tc>
      </w:tr>
      <w:tr w:rsidR="002945EF" w14:paraId="0A7607A0" w14:textId="77777777" w:rsidTr="002945EF">
        <w:trPr>
          <w:trHeight w:val="698"/>
        </w:trPr>
        <w:tc>
          <w:tcPr>
            <w:tcW w:w="1413" w:type="dxa"/>
          </w:tcPr>
          <w:p w14:paraId="4CE975E8" w14:textId="51315080" w:rsidR="002945EF" w:rsidRPr="003B38A6" w:rsidRDefault="002945EF" w:rsidP="008E09F4">
            <w:pPr>
              <w:rPr>
                <w:rFonts w:asciiTheme="minorHAnsi" w:hAnsiTheme="minorHAnsi" w:cstheme="minorHAnsi"/>
                <w:szCs w:val="20"/>
              </w:rPr>
            </w:pPr>
            <w:r w:rsidRPr="003B38A6">
              <w:rPr>
                <w:rFonts w:asciiTheme="minorHAnsi" w:hAnsiTheme="minorHAnsi" w:cstheme="minorHAnsi"/>
                <w:szCs w:val="20"/>
              </w:rPr>
              <w:t>172.21.0.</w:t>
            </w:r>
            <w:r>
              <w:rPr>
                <w:rFonts w:asciiTheme="minorHAnsi" w:hAnsiTheme="minorHAnsi" w:cstheme="minorHAnsi"/>
                <w:szCs w:val="20"/>
              </w:rPr>
              <w:t>200</w:t>
            </w:r>
          </w:p>
        </w:tc>
        <w:tc>
          <w:tcPr>
            <w:tcW w:w="4561" w:type="dxa"/>
          </w:tcPr>
          <w:p w14:paraId="335D23EB" w14:textId="52150040" w:rsidR="002945EF" w:rsidRDefault="002866B9" w:rsidP="008E09F4">
            <w:r>
              <w:t>Default passwords, access to SSID passwords gained</w:t>
            </w:r>
          </w:p>
        </w:tc>
        <w:tc>
          <w:tcPr>
            <w:tcW w:w="2251" w:type="dxa"/>
          </w:tcPr>
          <w:p w14:paraId="1737B1A9" w14:textId="736B6B46" w:rsidR="002945EF" w:rsidRDefault="002945EF" w:rsidP="008E09F4">
            <w:r>
              <w:t>TP-Link Archer C7</w:t>
            </w:r>
          </w:p>
        </w:tc>
      </w:tr>
      <w:tr w:rsidR="002945EF" w14:paraId="3430760A" w14:textId="77777777" w:rsidTr="002945EF">
        <w:trPr>
          <w:trHeight w:val="711"/>
        </w:trPr>
        <w:tc>
          <w:tcPr>
            <w:tcW w:w="1413" w:type="dxa"/>
          </w:tcPr>
          <w:p w14:paraId="6D0F42B7" w14:textId="4B4F8A5D" w:rsidR="002945EF" w:rsidRDefault="002945EF" w:rsidP="008E09F4">
            <w:r>
              <w:t>172.21.12.90</w:t>
            </w:r>
          </w:p>
        </w:tc>
        <w:tc>
          <w:tcPr>
            <w:tcW w:w="4561" w:type="dxa"/>
          </w:tcPr>
          <w:p w14:paraId="7D7F4C28" w14:textId="4A5C7A4B" w:rsidR="002945EF" w:rsidRDefault="002866B9" w:rsidP="008E09F4">
            <w:r>
              <w:t xml:space="preserve">Default passwords, access to </w:t>
            </w:r>
            <w:r w:rsidR="005A5B38">
              <w:t>robot</w:t>
            </w:r>
            <w:r w:rsidR="00E54A73">
              <w:t>’s operation mode gained</w:t>
            </w:r>
          </w:p>
        </w:tc>
        <w:tc>
          <w:tcPr>
            <w:tcW w:w="2251" w:type="dxa"/>
          </w:tcPr>
          <w:p w14:paraId="1799871B" w14:textId="0831DC89" w:rsidR="002945EF" w:rsidRDefault="002945EF" w:rsidP="008E09F4">
            <w:r>
              <w:t>Festo Robotino PC</w:t>
            </w:r>
          </w:p>
        </w:tc>
      </w:tr>
      <w:tr w:rsidR="002945EF" w14:paraId="5C7C23B6" w14:textId="77777777" w:rsidTr="00E54A73">
        <w:trPr>
          <w:trHeight w:val="730"/>
        </w:trPr>
        <w:tc>
          <w:tcPr>
            <w:tcW w:w="1413" w:type="dxa"/>
          </w:tcPr>
          <w:p w14:paraId="422D2BB5" w14:textId="47F52820" w:rsidR="002945EF" w:rsidRDefault="002945EF" w:rsidP="008E09F4">
            <w:r>
              <w:t>172.21.0.95</w:t>
            </w:r>
          </w:p>
        </w:tc>
        <w:tc>
          <w:tcPr>
            <w:tcW w:w="4561" w:type="dxa"/>
          </w:tcPr>
          <w:p w14:paraId="59F2A2EF" w14:textId="7FD4F8F2" w:rsidR="002945EF" w:rsidRDefault="00E54A73" w:rsidP="008E09F4">
            <w:r>
              <w:t>Default passwords, access to robots controls &amp; config files gained</w:t>
            </w:r>
          </w:p>
        </w:tc>
        <w:tc>
          <w:tcPr>
            <w:tcW w:w="2251" w:type="dxa"/>
          </w:tcPr>
          <w:p w14:paraId="4C617F0B" w14:textId="79013AD9" w:rsidR="002945EF" w:rsidRDefault="002945EF" w:rsidP="008E09F4">
            <w:r>
              <w:t>Festo Robotino Access Point</w:t>
            </w:r>
          </w:p>
        </w:tc>
      </w:tr>
    </w:tbl>
    <w:p w14:paraId="3704D89E" w14:textId="77777777" w:rsidR="00E2727F" w:rsidRDefault="00E2727F" w:rsidP="001C27B1"/>
    <w:p w14:paraId="13DE3052" w14:textId="77777777" w:rsidR="005A57CF" w:rsidRDefault="005A57CF" w:rsidP="001C27B1"/>
    <w:p w14:paraId="1BCA994F" w14:textId="77777777" w:rsidR="005A57CF" w:rsidRDefault="005A57CF" w:rsidP="001C27B1"/>
    <w:p w14:paraId="250D812D" w14:textId="72534FE2" w:rsidR="005A57CF" w:rsidRDefault="00FB09FF" w:rsidP="007B3CE8">
      <w:pPr>
        <w:pStyle w:val="Heading1"/>
        <w:numPr>
          <w:ilvl w:val="2"/>
          <w:numId w:val="46"/>
        </w:numPr>
      </w:pPr>
      <w:bookmarkStart w:id="121" w:name="_Toc134017485"/>
      <w:r>
        <w:t>Scanning</w:t>
      </w:r>
      <w:bookmarkEnd w:id="121"/>
    </w:p>
    <w:p w14:paraId="23CB3B76" w14:textId="77777777" w:rsidR="005A57CF" w:rsidRPr="001C27B1" w:rsidRDefault="005A57CF" w:rsidP="001C27B1"/>
    <w:p w14:paraId="3ECB7BE6" w14:textId="2AA78689" w:rsidR="000A4608" w:rsidRDefault="007B3CE8" w:rsidP="007B3CE8">
      <w:r w:rsidRPr="00AD72F0">
        <w:rPr>
          <w:b/>
          <w:bCs/>
        </w:rPr>
        <w:t>Step 1. Investigate the SSID</w:t>
      </w:r>
      <w:r w:rsidR="00AD72F0" w:rsidRPr="00AD72F0">
        <w:rPr>
          <w:b/>
          <w:bCs/>
        </w:rPr>
        <w:t xml:space="preserve"> &amp; wireless security</w:t>
      </w:r>
      <w:r w:rsidR="003F717F">
        <w:rPr>
          <w:b/>
          <w:bCs/>
        </w:rPr>
        <w:t xml:space="preserve">: </w:t>
      </w:r>
      <w:r w:rsidR="0052356A">
        <w:t>For auditing the wireless security</w:t>
      </w:r>
      <w:r w:rsidR="00476EA6">
        <w:t>,</w:t>
      </w:r>
      <w:r w:rsidR="00DC5E04">
        <w:t xml:space="preserve"> Wifite</w:t>
      </w:r>
      <w:r w:rsidR="00A900DC">
        <w:t xml:space="preserve"> wireless network scan</w:t>
      </w:r>
      <w:r w:rsidR="00DC5E04">
        <w:t>ning</w:t>
      </w:r>
      <w:r w:rsidR="00A900DC">
        <w:t xml:space="preserve"> </w:t>
      </w:r>
      <w:r w:rsidR="00DC5E04">
        <w:t>tool</w:t>
      </w:r>
      <w:r w:rsidR="00476EA6">
        <w:t xml:space="preserve"> is chosen to target the SSID</w:t>
      </w:r>
      <w:r w:rsidR="00A900DC">
        <w:t xml:space="preserve">.  </w:t>
      </w:r>
      <w:r w:rsidR="00D93217">
        <w:t xml:space="preserve">Figure </w:t>
      </w:r>
      <w:r w:rsidR="00476EA6">
        <w:t>46</w:t>
      </w:r>
      <w:r w:rsidR="00D93217">
        <w:t xml:space="preserve"> shows the wireless adapter detects a vast number of WLANs in the UWTSD campus building, numerically listing them</w:t>
      </w:r>
      <w:r w:rsidR="00C2280F">
        <w:t>,</w:t>
      </w:r>
      <w:r w:rsidR="00D93217">
        <w:t xml:space="preserve"> including the target SSID of CP-S-UniversityofWales-5GHz.</w:t>
      </w:r>
      <w:r w:rsidR="00257C08">
        <w:t xml:space="preserve"> </w:t>
      </w:r>
      <w:r w:rsidR="008472AF">
        <w:t>As the</w:t>
      </w:r>
      <w:r w:rsidR="00257C08">
        <w:t xml:space="preserve"> testing</w:t>
      </w:r>
      <w:r w:rsidR="008472AF">
        <w:t xml:space="preserve"> is</w:t>
      </w:r>
      <w:r w:rsidR="00257C08">
        <w:t xml:space="preserve"> limited to the 172.21.0.0 &amp; network, i</w:t>
      </w:r>
      <w:r w:rsidR="00D93217">
        <w:t xml:space="preserve">t is important to </w:t>
      </w:r>
      <w:r w:rsidR="00DC5E04">
        <w:t>input</w:t>
      </w:r>
      <w:r w:rsidR="00D93217">
        <w:t xml:space="preserve"> the correc</w:t>
      </w:r>
      <w:r w:rsidR="00142374">
        <w:t>t</w:t>
      </w:r>
      <w:r w:rsidR="008472AF">
        <w:t xml:space="preserve"> </w:t>
      </w:r>
      <w:r w:rsidR="00257C08">
        <w:t xml:space="preserve">list </w:t>
      </w:r>
      <w:r w:rsidR="00D93217">
        <w:t xml:space="preserve">number </w:t>
      </w:r>
      <w:r w:rsidR="008472AF">
        <w:t>that corresponds</w:t>
      </w:r>
      <w:r w:rsidR="00D93217">
        <w:t xml:space="preserve"> to the target WLAN </w:t>
      </w:r>
      <w:r w:rsidR="008472AF">
        <w:t>to avoid going beyond</w:t>
      </w:r>
      <w:r w:rsidR="00257C08">
        <w:t xml:space="preserve"> the</w:t>
      </w:r>
      <w:r w:rsidR="008472AF">
        <w:t xml:space="preserve"> test</w:t>
      </w:r>
      <w:r w:rsidR="00257C08">
        <w:t xml:space="preserve"> boundaries </w:t>
      </w:r>
      <w:r w:rsidR="008472AF">
        <w:t>set</w:t>
      </w:r>
      <w:r w:rsidR="00257C08">
        <w:t xml:space="preserve"> by the network administrator.</w:t>
      </w:r>
    </w:p>
    <w:p w14:paraId="62D9F550" w14:textId="5EA4F74C" w:rsidR="00F23398" w:rsidRDefault="00F23398" w:rsidP="00F23398">
      <w:pPr>
        <w:keepNext/>
      </w:pPr>
      <w:r>
        <w:rPr>
          <w:noProof/>
          <w14:ligatures w14:val="standardContextual"/>
        </w:rPr>
        <w:drawing>
          <wp:inline distT="0" distB="0" distL="0" distR="0" wp14:anchorId="6DBAF989" wp14:editId="55C0D049">
            <wp:extent cx="3855720" cy="2286000"/>
            <wp:effectExtent l="0" t="0" r="0" b="0"/>
            <wp:docPr id="1832450744"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450744" name="Picture 3" descr="Graphical user interfac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3855720" cy="2286000"/>
                    </a:xfrm>
                    <a:prstGeom prst="rect">
                      <a:avLst/>
                    </a:prstGeom>
                  </pic:spPr>
                </pic:pic>
              </a:graphicData>
            </a:graphic>
          </wp:inline>
        </w:drawing>
      </w:r>
      <w:r>
        <w:t xml:space="preserve">  </w:t>
      </w:r>
    </w:p>
    <w:p w14:paraId="30658BC3" w14:textId="14404BC3" w:rsidR="00F23398" w:rsidRDefault="00F23398" w:rsidP="00F23398">
      <w:pPr>
        <w:pStyle w:val="Caption"/>
      </w:pPr>
      <w:bookmarkStart w:id="122" w:name="_Toc133696728"/>
      <w:r>
        <w:t xml:space="preserve">Figure </w:t>
      </w:r>
      <w:fldSimple w:instr=" SEQ Figure \* ARABIC ">
        <w:r w:rsidR="00A466DA">
          <w:rPr>
            <w:noProof/>
          </w:rPr>
          <w:t>46</w:t>
        </w:r>
      </w:fldSimple>
      <w:r>
        <w:t>, Wifite target selection</w:t>
      </w:r>
      <w:bookmarkEnd w:id="122"/>
    </w:p>
    <w:p w14:paraId="31F12D08" w14:textId="03117254" w:rsidR="00A77136" w:rsidRDefault="00780832" w:rsidP="00780832">
      <w:r>
        <w:lastRenderedPageBreak/>
        <w:t>With option 15 inputted,</w:t>
      </w:r>
      <w:r w:rsidR="00DF4540">
        <w:t xml:space="preserve"> figure </w:t>
      </w:r>
      <w:r w:rsidR="00251534">
        <w:t>47</w:t>
      </w:r>
      <w:r w:rsidR="00DF4540">
        <w:t xml:space="preserve"> shows</w:t>
      </w:r>
      <w:r w:rsidR="00C2280F">
        <w:t xml:space="preserve"> </w:t>
      </w:r>
      <w:r>
        <w:t xml:space="preserve">Wifite </w:t>
      </w:r>
      <w:r w:rsidR="0053377A">
        <w:t>attempt</w:t>
      </w:r>
      <w:r w:rsidR="00DF4540">
        <w:t>ing</w:t>
      </w:r>
      <w:r w:rsidR="0053377A">
        <w:t xml:space="preserve"> a </w:t>
      </w:r>
      <w:r w:rsidR="00DF4540">
        <w:t>deauthentication attack</w:t>
      </w:r>
      <w:r w:rsidR="0053377A">
        <w:t>.</w:t>
      </w:r>
      <w:r w:rsidR="00E04878">
        <w:t xml:space="preserve"> This process</w:t>
      </w:r>
      <w:r w:rsidR="00DF4540">
        <w:t xml:space="preserve"> </w:t>
      </w:r>
      <w:r w:rsidR="00E04878" w:rsidRPr="00E04878">
        <w:t>involves sending forged deauth frames to the targeted device, tricking it into thinking it has been disconnected from the network</w:t>
      </w:r>
      <w:r w:rsidR="00DF4540">
        <w:t>.</w:t>
      </w:r>
      <w:r w:rsidR="00DF4540" w:rsidRPr="00DF4540">
        <w:t xml:space="preserve"> </w:t>
      </w:r>
      <w:r w:rsidR="00DF4540">
        <w:t>T</w:t>
      </w:r>
      <w:r w:rsidR="00DF4540" w:rsidRPr="00DF4540">
        <w:t>he router then tries to reconnect using the handshake process, which Wifite can capture and attempt to crack the Wi-Fi password</w:t>
      </w:r>
      <w:r w:rsidR="00B85DE8">
        <w:t xml:space="preserve">. </w:t>
      </w:r>
    </w:p>
    <w:p w14:paraId="1294BD4A" w14:textId="77777777" w:rsidR="00A77136" w:rsidRDefault="00A77136" w:rsidP="00A77136">
      <w:pPr>
        <w:keepNext/>
      </w:pPr>
      <w:r>
        <w:rPr>
          <w:noProof/>
          <w14:ligatures w14:val="standardContextual"/>
        </w:rPr>
        <w:drawing>
          <wp:inline distT="0" distB="0" distL="0" distR="0" wp14:anchorId="751FE9AD" wp14:editId="3972588E">
            <wp:extent cx="4015740" cy="2423160"/>
            <wp:effectExtent l="0" t="0" r="3810" b="0"/>
            <wp:docPr id="714914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914411" name="Picture 714914411"/>
                    <pic:cNvPicPr/>
                  </pic:nvPicPr>
                  <pic:blipFill>
                    <a:blip r:embed="rId82">
                      <a:extLst>
                        <a:ext uri="{28A0092B-C50C-407E-A947-70E740481C1C}">
                          <a14:useLocalDpi xmlns:a14="http://schemas.microsoft.com/office/drawing/2010/main" val="0"/>
                        </a:ext>
                      </a:extLst>
                    </a:blip>
                    <a:stretch>
                      <a:fillRect/>
                    </a:stretch>
                  </pic:blipFill>
                  <pic:spPr>
                    <a:xfrm>
                      <a:off x="0" y="0"/>
                      <a:ext cx="4015740" cy="2423160"/>
                    </a:xfrm>
                    <a:prstGeom prst="rect">
                      <a:avLst/>
                    </a:prstGeom>
                  </pic:spPr>
                </pic:pic>
              </a:graphicData>
            </a:graphic>
          </wp:inline>
        </w:drawing>
      </w:r>
    </w:p>
    <w:p w14:paraId="4E358418" w14:textId="7287FE6E" w:rsidR="00A77136" w:rsidRDefault="00A77136" w:rsidP="00A77136">
      <w:pPr>
        <w:pStyle w:val="Caption"/>
      </w:pPr>
      <w:bookmarkStart w:id="123" w:name="_Toc133696729"/>
      <w:r>
        <w:t xml:space="preserve">Figure </w:t>
      </w:r>
      <w:fldSimple w:instr=" SEQ Figure \* ARABIC ">
        <w:r w:rsidR="00A466DA">
          <w:rPr>
            <w:noProof/>
          </w:rPr>
          <w:t>47</w:t>
        </w:r>
      </w:fldSimple>
      <w:r>
        <w:t>, Wifite Deauth attack, missing tools</w:t>
      </w:r>
      <w:bookmarkEnd w:id="123"/>
    </w:p>
    <w:p w14:paraId="1A397C5B" w14:textId="31E5AB7A" w:rsidR="00A77136" w:rsidRDefault="00A77136" w:rsidP="00A77136">
      <w:r>
        <w:t xml:space="preserve">The attempt fails to access the WLAN. It appears to </w:t>
      </w:r>
      <w:r w:rsidR="00B74AFC">
        <w:t>skip</w:t>
      </w:r>
      <w:r w:rsidR="00DB4B01">
        <w:t xml:space="preserve"> the</w:t>
      </w:r>
      <w:r>
        <w:t xml:space="preserve"> PMKID attack due to missing tools named hcxdumptool &amp; hcxpcapngtool. Attempts are made to install the missing tools, as shown in figure </w:t>
      </w:r>
      <w:r w:rsidR="00E9295F">
        <w:t>48</w:t>
      </w:r>
      <w:r>
        <w:t>. This allowed for Wifite to attempt the PMKID attack, but still did not successfully crack the password.</w:t>
      </w:r>
    </w:p>
    <w:p w14:paraId="663858EC" w14:textId="77777777" w:rsidR="00A77136" w:rsidRDefault="00A77136" w:rsidP="00A77136">
      <w:pPr>
        <w:keepNext/>
      </w:pPr>
      <w:r>
        <w:rPr>
          <w:noProof/>
          <w14:ligatures w14:val="standardContextual"/>
        </w:rPr>
        <w:drawing>
          <wp:inline distT="0" distB="0" distL="0" distR="0" wp14:anchorId="4437727B" wp14:editId="000B29C6">
            <wp:extent cx="3977640" cy="2947035"/>
            <wp:effectExtent l="0" t="0" r="3810" b="5715"/>
            <wp:docPr id="7440851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408512" name="Picture 2" descr="Text&#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3977640" cy="2947035"/>
                    </a:xfrm>
                    <a:prstGeom prst="rect">
                      <a:avLst/>
                    </a:prstGeom>
                  </pic:spPr>
                </pic:pic>
              </a:graphicData>
            </a:graphic>
          </wp:inline>
        </w:drawing>
      </w:r>
    </w:p>
    <w:p w14:paraId="6A9A38AA" w14:textId="16D81655" w:rsidR="00A77136" w:rsidRDefault="00A77136" w:rsidP="00A77136">
      <w:pPr>
        <w:pStyle w:val="Caption"/>
      </w:pPr>
      <w:bookmarkStart w:id="124" w:name="_Toc133696730"/>
      <w:r>
        <w:t xml:space="preserve">Figure </w:t>
      </w:r>
      <w:fldSimple w:instr=" SEQ Figure \* ARABIC ">
        <w:r w:rsidR="00A466DA">
          <w:rPr>
            <w:noProof/>
          </w:rPr>
          <w:t>48</w:t>
        </w:r>
      </w:fldSimple>
      <w:r>
        <w:t>, Installed missing Wifite tools</w:t>
      </w:r>
      <w:bookmarkEnd w:id="124"/>
      <w:r>
        <w:t xml:space="preserve"> </w:t>
      </w:r>
    </w:p>
    <w:p w14:paraId="79BE2599" w14:textId="3D2FDC72" w:rsidR="00E9295F" w:rsidRDefault="00FB071C" w:rsidP="00F23398">
      <w:r>
        <w:t>T</w:t>
      </w:r>
      <w:r w:rsidR="003F5503">
        <w:t xml:space="preserve">he </w:t>
      </w:r>
      <w:r w:rsidR="00844687">
        <w:t xml:space="preserve">TP-Link archer </w:t>
      </w:r>
      <w:r w:rsidR="009D132E">
        <w:t xml:space="preserve">C7 router is </w:t>
      </w:r>
      <w:r w:rsidR="009A14E0">
        <w:t>sufficient</w:t>
      </w:r>
      <w:r w:rsidR="009D132E">
        <w:t xml:space="preserve"> to withstand the automated encryption hacking attempts</w:t>
      </w:r>
      <w:r>
        <w:t xml:space="preserve"> made during the Wifite scan. </w:t>
      </w:r>
      <w:r w:rsidR="0097402D">
        <w:t>Its encryption standards, identified as</w:t>
      </w:r>
      <w:r w:rsidR="0097402D" w:rsidRPr="0097402D">
        <w:t xml:space="preserve"> WEP, WPA, WPA2</w:t>
      </w:r>
      <w:r w:rsidR="0097402D">
        <w:t xml:space="preserve"> in the user manual, are still considered a potential </w:t>
      </w:r>
      <w:r w:rsidR="00561475">
        <w:t xml:space="preserve">security issue as they are lacking in the latest WPA3 encryption standard </w:t>
      </w:r>
      <w:r w:rsidR="00561475">
        <w:fldChar w:fldCharType="begin"/>
      </w:r>
      <w:r w:rsidR="00561475">
        <w:instrText xml:space="preserve"> ADDIN ZOTERO_ITEM CSL_CITATION {"citationID":"Xe8bA4hB","properties":{"formattedCitation":"[71]","plainCitation":"[71]","noteIndex":0},"citationItems":[{"id":449,"uris":["http://zotero.org/users/10421233/items/LYVB7YKF"],"itemData":{"id":449,"type":"article-journal","language":"en","source":"Zotero","title":"TP-LINK Wireless Router (Archer C7) User’s Guide"}}],"schema":"https://github.com/citation-style-language/schema/raw/master/csl-citation.json"} </w:instrText>
      </w:r>
      <w:r w:rsidR="00561475">
        <w:fldChar w:fldCharType="separate"/>
      </w:r>
      <w:r w:rsidR="00561475" w:rsidRPr="00561475">
        <w:t>[71]</w:t>
      </w:r>
      <w:r w:rsidR="00561475">
        <w:fldChar w:fldCharType="end"/>
      </w:r>
      <w:r w:rsidR="00561475">
        <w:t xml:space="preserve">. </w:t>
      </w:r>
    </w:p>
    <w:p w14:paraId="3CD2FF49" w14:textId="2410DDE1" w:rsidR="00C210D2" w:rsidRDefault="002628CB" w:rsidP="0080248D">
      <w:r w:rsidRPr="002628CB">
        <w:rPr>
          <w:b/>
          <w:bCs/>
        </w:rPr>
        <w:lastRenderedPageBreak/>
        <w:t>Step 2. Network mapping.</w:t>
      </w:r>
      <w:r>
        <w:t xml:space="preserve"> </w:t>
      </w:r>
      <w:r w:rsidR="00A77136">
        <w:t>Further a</w:t>
      </w:r>
      <w:r w:rsidR="00F23398">
        <w:t xml:space="preserve">sset discovery is performed with the use of Zenmap. </w:t>
      </w:r>
      <w:r w:rsidR="00DF5240">
        <w:t xml:space="preserve">The </w:t>
      </w:r>
      <w:r w:rsidR="00A77136">
        <w:t>initial</w:t>
      </w:r>
      <w:r w:rsidR="00DF5240">
        <w:t xml:space="preserve"> scan attempt is </w:t>
      </w:r>
      <w:r w:rsidR="001A27A6">
        <w:t>aimed</w:t>
      </w:r>
      <w:r w:rsidR="00DF5240">
        <w:t xml:space="preserve"> at the entire network, with the network ID of 172.21.0.0/18 </w:t>
      </w:r>
      <w:r w:rsidR="00982B96">
        <w:t>targeted. The scanning process took several hours and</w:t>
      </w:r>
      <w:r w:rsidR="00DF5240">
        <w:t xml:space="preserve"> the results </w:t>
      </w:r>
      <w:r w:rsidR="00982B96">
        <w:t>were</w:t>
      </w:r>
      <w:r w:rsidR="00DF5240">
        <w:t xml:space="preserve"> </w:t>
      </w:r>
      <w:r w:rsidR="007757CE">
        <w:t>extensive</w:t>
      </w:r>
      <w:r w:rsidR="001A27A6">
        <w:t>, listing every node in the network</w:t>
      </w:r>
      <w:r w:rsidR="00DB0A0D">
        <w:t>.</w:t>
      </w:r>
      <w:r w:rsidR="001A27A6">
        <w:t xml:space="preserve"> As shown </w:t>
      </w:r>
      <w:r w:rsidR="006C79DC">
        <w:t xml:space="preserve">in figure </w:t>
      </w:r>
      <w:r w:rsidR="00EA51B4">
        <w:t>49</w:t>
      </w:r>
      <w:r w:rsidR="001A27A6">
        <w:t>, the nodes are displayed in different shapes depending on their device type, with circles being end devices and</w:t>
      </w:r>
      <w:r w:rsidR="006C79DC">
        <w:t xml:space="preserve"> squares depicting</w:t>
      </w:r>
      <w:r w:rsidR="001A27A6">
        <w:t xml:space="preserve"> routers, switches and</w:t>
      </w:r>
      <w:r w:rsidR="009A14E0">
        <w:t xml:space="preserve"> wireless access point</w:t>
      </w:r>
      <w:r w:rsidR="001A27A6">
        <w:t>s. The colour also indicat</w:t>
      </w:r>
      <w:r w:rsidR="00B22D62">
        <w:t>es</w:t>
      </w:r>
      <w:r w:rsidR="001A27A6">
        <w:t xml:space="preserve"> the number of open ports.</w:t>
      </w:r>
    </w:p>
    <w:p w14:paraId="2EB98F01" w14:textId="77777777" w:rsidR="00CC1116" w:rsidRDefault="00CC1116" w:rsidP="0080248D"/>
    <w:p w14:paraId="0B8A31EF" w14:textId="77777777" w:rsidR="00DB0A0D" w:rsidRDefault="00DB0A0D" w:rsidP="00DB0A0D">
      <w:pPr>
        <w:keepNext/>
      </w:pPr>
      <w:r>
        <w:rPr>
          <w:noProof/>
          <w14:ligatures w14:val="standardContextual"/>
        </w:rPr>
        <w:drawing>
          <wp:inline distT="0" distB="0" distL="0" distR="0" wp14:anchorId="127DB040" wp14:editId="7213C7ED">
            <wp:extent cx="5731510" cy="2682240"/>
            <wp:effectExtent l="0" t="0" r="2540" b="3810"/>
            <wp:docPr id="1933353804"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353804" name="Picture 5" descr="A screenshot of a computer&#10;&#10;Description automatically generated with medium confidenc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5731510" cy="2682240"/>
                    </a:xfrm>
                    <a:prstGeom prst="rect">
                      <a:avLst/>
                    </a:prstGeom>
                  </pic:spPr>
                </pic:pic>
              </a:graphicData>
            </a:graphic>
          </wp:inline>
        </w:drawing>
      </w:r>
    </w:p>
    <w:p w14:paraId="703623C6" w14:textId="3E562019" w:rsidR="00DB0A0D" w:rsidRDefault="00DB0A0D" w:rsidP="00DB0A0D">
      <w:pPr>
        <w:pStyle w:val="Caption"/>
      </w:pPr>
      <w:bookmarkStart w:id="125" w:name="_Toc133696733"/>
      <w:r>
        <w:t xml:space="preserve">Figure </w:t>
      </w:r>
      <w:fldSimple w:instr=" SEQ Figure \* ARABIC ">
        <w:r w:rsidR="00A466DA">
          <w:rPr>
            <w:noProof/>
          </w:rPr>
          <w:t>49</w:t>
        </w:r>
      </w:fldSimple>
      <w:r>
        <w:t>, Zenmap full network scan topology</w:t>
      </w:r>
      <w:bookmarkEnd w:id="125"/>
    </w:p>
    <w:p w14:paraId="0F86A2CC" w14:textId="77777777" w:rsidR="00DB0A0D" w:rsidRDefault="00DB0A0D" w:rsidP="00DB0A0D"/>
    <w:p w14:paraId="58E1A0C0" w14:textId="2910C598" w:rsidR="00DB0A0D" w:rsidRDefault="00D2084E" w:rsidP="00DB0A0D">
      <w:r>
        <w:t xml:space="preserve">Figure </w:t>
      </w:r>
      <w:r w:rsidR="00071588">
        <w:t>50</w:t>
      </w:r>
      <w:r>
        <w:t xml:space="preserve"> shows 172.21.1.30 as its own subnet</w:t>
      </w:r>
      <w:r w:rsidR="009A14E0">
        <w:t>, depicting the</w:t>
      </w:r>
      <w:r w:rsidR="00EB774E">
        <w:t xml:space="preserve"> configuration of a switch with a list of hosts.</w:t>
      </w:r>
      <w:r>
        <w:t xml:space="preserve"> </w:t>
      </w:r>
      <w:r w:rsidR="006C79DC">
        <w:t>Th</w:t>
      </w:r>
      <w:r>
        <w:t>is</w:t>
      </w:r>
      <w:r w:rsidR="006C79DC">
        <w:t xml:space="preserve"> </w:t>
      </w:r>
      <w:r w:rsidR="003B25AD">
        <w:t>information</w:t>
      </w:r>
      <w:r w:rsidR="006C79DC">
        <w:t xml:space="preserve"> </w:t>
      </w:r>
      <w:r w:rsidR="001022E4">
        <w:t xml:space="preserve">is further </w:t>
      </w:r>
      <w:r w:rsidR="003B25AD">
        <w:t>confirm</w:t>
      </w:r>
      <w:r w:rsidR="001022E4">
        <w:t>ation of</w:t>
      </w:r>
      <w:r w:rsidR="006C79DC">
        <w:t xml:space="preserve"> a modular network </w:t>
      </w:r>
      <w:r>
        <w:t>for the devices present on the infrastructure.</w:t>
      </w:r>
    </w:p>
    <w:p w14:paraId="33934DF7" w14:textId="77777777" w:rsidR="006D5528" w:rsidRDefault="006C79DC" w:rsidP="006D5528">
      <w:pPr>
        <w:keepNext/>
      </w:pPr>
      <w:r>
        <w:rPr>
          <w:noProof/>
          <w14:ligatures w14:val="standardContextual"/>
        </w:rPr>
        <w:drawing>
          <wp:inline distT="0" distB="0" distL="0" distR="0" wp14:anchorId="1CBF4FF0" wp14:editId="6D8C517A">
            <wp:extent cx="5731510" cy="2796540"/>
            <wp:effectExtent l="0" t="0" r="2540" b="3810"/>
            <wp:docPr id="1028118693"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118693" name="Picture 1" descr="Graphical user interface&#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5731510" cy="2796540"/>
                    </a:xfrm>
                    <a:prstGeom prst="rect">
                      <a:avLst/>
                    </a:prstGeom>
                  </pic:spPr>
                </pic:pic>
              </a:graphicData>
            </a:graphic>
          </wp:inline>
        </w:drawing>
      </w:r>
    </w:p>
    <w:p w14:paraId="3F9E05C2" w14:textId="2BB06C02" w:rsidR="001A27A6" w:rsidRDefault="006D5528" w:rsidP="006D5528">
      <w:pPr>
        <w:pStyle w:val="Caption"/>
      </w:pPr>
      <w:bookmarkStart w:id="126" w:name="_Toc133696734"/>
      <w:r>
        <w:t xml:space="preserve">Figure </w:t>
      </w:r>
      <w:fldSimple w:instr=" SEQ Figure \* ARABIC ">
        <w:r w:rsidR="00A466DA">
          <w:rPr>
            <w:noProof/>
          </w:rPr>
          <w:t>50</w:t>
        </w:r>
      </w:fldSimple>
      <w:r>
        <w:t xml:space="preserve">, </w:t>
      </w:r>
      <w:r w:rsidR="00982B96">
        <w:t>modular network topology</w:t>
      </w:r>
      <w:bookmarkEnd w:id="126"/>
    </w:p>
    <w:p w14:paraId="750D7428" w14:textId="77777777" w:rsidR="00D2084E" w:rsidRDefault="00D2084E" w:rsidP="00D2084E"/>
    <w:p w14:paraId="4F8F52F6" w14:textId="2396D662" w:rsidR="006C79DC" w:rsidRDefault="00257C08" w:rsidP="00DB0A0D">
      <w:r>
        <w:t>The number</w:t>
      </w:r>
      <w:r w:rsidR="00982B96">
        <w:t xml:space="preserve"> of</w:t>
      </w:r>
      <w:r w:rsidR="00D2084E">
        <w:t xml:space="preserve"> nodes</w:t>
      </w:r>
      <w:r>
        <w:t xml:space="preserve"> </w:t>
      </w:r>
      <w:r w:rsidR="007757CE">
        <w:t>made the</w:t>
      </w:r>
      <w:r>
        <w:t xml:space="preserve"> inventory</w:t>
      </w:r>
      <w:r w:rsidR="007757CE">
        <w:t xml:space="preserve"> challenging</w:t>
      </w:r>
      <w:r>
        <w:t>.</w:t>
      </w:r>
      <w:r w:rsidR="007757CE">
        <w:t xml:space="preserve"> To simplify the process,</w:t>
      </w:r>
      <w:r w:rsidR="006D5528">
        <w:t xml:space="preserve"> </w:t>
      </w:r>
      <w:r w:rsidR="007757CE">
        <w:t>the router address of 172.21.0.200</w:t>
      </w:r>
      <w:r w:rsidR="006D5528">
        <w:t xml:space="preserve"> was </w:t>
      </w:r>
      <w:r w:rsidR="007757CE">
        <w:t>targeted</w:t>
      </w:r>
      <w:r w:rsidR="006D5528">
        <w:t>,</w:t>
      </w:r>
      <w:r w:rsidR="007757CE">
        <w:t xml:space="preserve"> </w:t>
      </w:r>
      <w:r w:rsidR="006D5528">
        <w:t>result</w:t>
      </w:r>
      <w:r w:rsidR="007757CE">
        <w:t>ing</w:t>
      </w:r>
      <w:r w:rsidR="006D5528">
        <w:t xml:space="preserve"> in the topology shown in </w:t>
      </w:r>
      <w:r w:rsidR="00B70550">
        <w:t>figure</w:t>
      </w:r>
      <w:r w:rsidR="006D5528">
        <w:t xml:space="preserve"> </w:t>
      </w:r>
      <w:r w:rsidR="00262F14">
        <w:t>5</w:t>
      </w:r>
      <w:r w:rsidR="00982B96">
        <w:t>1</w:t>
      </w:r>
      <w:r w:rsidR="00BC3A5A">
        <w:t xml:space="preserve">. </w:t>
      </w:r>
      <w:r w:rsidR="00B84439">
        <w:t>This topology was</w:t>
      </w:r>
      <w:r w:rsidR="00B70550">
        <w:t xml:space="preserve"> used to</w:t>
      </w:r>
      <w:r w:rsidR="00B84439">
        <w:t xml:space="preserve"> define the scope </w:t>
      </w:r>
      <w:r w:rsidR="00B70550">
        <w:t>of</w:t>
      </w:r>
      <w:r w:rsidR="00B84439">
        <w:t xml:space="preserve"> the inventory list</w:t>
      </w:r>
      <w:r w:rsidR="00262F14">
        <w:t xml:space="preserve"> as a sample pool for testing</w:t>
      </w:r>
      <w:r w:rsidR="00B70550">
        <w:t xml:space="preserve">. </w:t>
      </w:r>
    </w:p>
    <w:p w14:paraId="1F564440" w14:textId="77777777" w:rsidR="00982B96" w:rsidRDefault="00982B96" w:rsidP="00DB0A0D"/>
    <w:p w14:paraId="616C9627" w14:textId="77777777" w:rsidR="00982B96" w:rsidRDefault="00982B96" w:rsidP="00982B96">
      <w:pPr>
        <w:keepNext/>
      </w:pPr>
      <w:r>
        <w:rPr>
          <w:noProof/>
          <w14:ligatures w14:val="standardContextual"/>
        </w:rPr>
        <w:drawing>
          <wp:inline distT="0" distB="0" distL="0" distR="0" wp14:anchorId="6009A4D8" wp14:editId="76A8B12C">
            <wp:extent cx="5731510" cy="3119120"/>
            <wp:effectExtent l="0" t="0" r="2540" b="5080"/>
            <wp:docPr id="2011697767" name="Picture 201169776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056173" name="Picture 2" descr="A screenshot of a computer&#10;&#10;Description automatically generated with medium confidence"/>
                    <pic:cNvPicPr/>
                  </pic:nvPicPr>
                  <pic:blipFill>
                    <a:blip r:embed="rId86" cstate="print">
                      <a:extLst>
                        <a:ext uri="{28A0092B-C50C-407E-A947-70E740481C1C}">
                          <a14:useLocalDpi xmlns:a14="http://schemas.microsoft.com/office/drawing/2010/main" val="0"/>
                        </a:ext>
                      </a:extLst>
                    </a:blip>
                    <a:stretch>
                      <a:fillRect/>
                    </a:stretch>
                  </pic:blipFill>
                  <pic:spPr>
                    <a:xfrm>
                      <a:off x="0" y="0"/>
                      <a:ext cx="5731510" cy="3119120"/>
                    </a:xfrm>
                    <a:prstGeom prst="rect">
                      <a:avLst/>
                    </a:prstGeom>
                  </pic:spPr>
                </pic:pic>
              </a:graphicData>
            </a:graphic>
          </wp:inline>
        </w:drawing>
      </w:r>
    </w:p>
    <w:p w14:paraId="490A4D49" w14:textId="074E6B89" w:rsidR="00982B96" w:rsidRDefault="00982B96" w:rsidP="00982B96">
      <w:pPr>
        <w:pStyle w:val="Caption"/>
      </w:pPr>
      <w:bookmarkStart w:id="127" w:name="_Toc133696735"/>
      <w:r>
        <w:t xml:space="preserve">Figure </w:t>
      </w:r>
      <w:fldSimple w:instr=" SEQ Figure \* ARABIC ">
        <w:r w:rsidR="00A466DA">
          <w:rPr>
            <w:noProof/>
          </w:rPr>
          <w:t>51</w:t>
        </w:r>
      </w:fldSimple>
      <w:r>
        <w:t>, Router topology</w:t>
      </w:r>
      <w:bookmarkEnd w:id="127"/>
    </w:p>
    <w:p w14:paraId="08F4D09F" w14:textId="77777777" w:rsidR="00CC1116" w:rsidRDefault="00CC1116" w:rsidP="00CC1116"/>
    <w:p w14:paraId="2B49C289" w14:textId="32F40CFA" w:rsidR="00BC3A5A" w:rsidRDefault="00CC1116" w:rsidP="00DB0A0D">
      <w:r>
        <w:t>Further scans revealed this topology to be the same result as the /24 subnet of the network id as shown in figure 52.</w:t>
      </w:r>
    </w:p>
    <w:p w14:paraId="7775BF49" w14:textId="77777777" w:rsidR="007757CE" w:rsidRDefault="00BC3A5A" w:rsidP="007757CE">
      <w:pPr>
        <w:keepNext/>
      </w:pPr>
      <w:r>
        <w:rPr>
          <w:noProof/>
          <w14:ligatures w14:val="standardContextual"/>
        </w:rPr>
        <w:drawing>
          <wp:inline distT="0" distB="0" distL="0" distR="0" wp14:anchorId="1A11EA29" wp14:editId="70D45F26">
            <wp:extent cx="5731510" cy="3058795"/>
            <wp:effectExtent l="0" t="0" r="2540" b="8255"/>
            <wp:docPr id="35185036"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85036" name="Picture 3" descr="Graphical user interface, application&#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5731510" cy="3058795"/>
                    </a:xfrm>
                    <a:prstGeom prst="rect">
                      <a:avLst/>
                    </a:prstGeom>
                  </pic:spPr>
                </pic:pic>
              </a:graphicData>
            </a:graphic>
          </wp:inline>
        </w:drawing>
      </w:r>
    </w:p>
    <w:p w14:paraId="3699A926" w14:textId="1ADE408C" w:rsidR="007757CE" w:rsidRPr="007757CE" w:rsidRDefault="007757CE" w:rsidP="00982B96">
      <w:pPr>
        <w:pStyle w:val="Caption"/>
      </w:pPr>
      <w:bookmarkStart w:id="128" w:name="_Toc133696736"/>
      <w:r>
        <w:t xml:space="preserve">Figure </w:t>
      </w:r>
      <w:fldSimple w:instr=" SEQ Figure \* ARABIC ">
        <w:r w:rsidR="00A466DA">
          <w:rPr>
            <w:noProof/>
          </w:rPr>
          <w:t>52</w:t>
        </w:r>
      </w:fldSimple>
      <w:r>
        <w:t>, /24 subnet topology</w:t>
      </w:r>
      <w:bookmarkEnd w:id="128"/>
    </w:p>
    <w:p w14:paraId="5303DE59" w14:textId="77777777" w:rsidR="00D01AF8" w:rsidRDefault="00D01AF8" w:rsidP="00A837E1"/>
    <w:p w14:paraId="0221C219" w14:textId="590F9750" w:rsidR="00D01AF8" w:rsidRDefault="00D01AF8" w:rsidP="00A837E1">
      <w:r>
        <w:t xml:space="preserve">This information was inputted into the Zenmap scan to show the results displayed in figure </w:t>
      </w:r>
      <w:r w:rsidR="006C414A">
        <w:t>5</w:t>
      </w:r>
      <w:r w:rsidR="009A14E0">
        <w:t>3</w:t>
      </w:r>
      <w:r>
        <w:t xml:space="preserve"> revealing </w:t>
      </w:r>
      <w:r w:rsidR="00302332">
        <w:t>the</w:t>
      </w:r>
      <w:r>
        <w:t xml:space="preserve"> open ports</w:t>
      </w:r>
      <w:r w:rsidR="00302332">
        <w:t xml:space="preserve"> of the hosts</w:t>
      </w:r>
      <w:r>
        <w:t>.</w:t>
      </w:r>
    </w:p>
    <w:p w14:paraId="38196317" w14:textId="77777777" w:rsidR="005E247D" w:rsidRDefault="005E247D" w:rsidP="00A837E1"/>
    <w:p w14:paraId="69CABCD4" w14:textId="77777777" w:rsidR="00D01AF8" w:rsidRDefault="00D01AF8" w:rsidP="00D01AF8">
      <w:pPr>
        <w:keepNext/>
      </w:pPr>
      <w:r>
        <w:rPr>
          <w:noProof/>
          <w14:ligatures w14:val="standardContextual"/>
        </w:rPr>
        <w:drawing>
          <wp:inline distT="0" distB="0" distL="0" distR="0" wp14:anchorId="072A4623" wp14:editId="0AAFE580">
            <wp:extent cx="5729828" cy="3089564"/>
            <wp:effectExtent l="0" t="0" r="4445" b="0"/>
            <wp:docPr id="1846269021"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269021" name="Picture 5" descr="A screenshot of a computer&#10;&#10;Description automatically generated with medium confidence"/>
                    <pic:cNvPicPr/>
                  </pic:nvPicPr>
                  <pic:blipFill>
                    <a:blip r:embed="rId88">
                      <a:extLst>
                        <a:ext uri="{28A0092B-C50C-407E-A947-70E740481C1C}">
                          <a14:useLocalDpi xmlns:a14="http://schemas.microsoft.com/office/drawing/2010/main" val="0"/>
                        </a:ext>
                      </a:extLst>
                    </a:blip>
                    <a:stretch>
                      <a:fillRect/>
                    </a:stretch>
                  </pic:blipFill>
                  <pic:spPr>
                    <a:xfrm>
                      <a:off x="0" y="0"/>
                      <a:ext cx="5757749" cy="3104619"/>
                    </a:xfrm>
                    <a:prstGeom prst="rect">
                      <a:avLst/>
                    </a:prstGeom>
                  </pic:spPr>
                </pic:pic>
              </a:graphicData>
            </a:graphic>
          </wp:inline>
        </w:drawing>
      </w:r>
    </w:p>
    <w:p w14:paraId="11629F8D" w14:textId="6A25D4F5" w:rsidR="00D01AF8" w:rsidRDefault="00D01AF8" w:rsidP="00D01AF8">
      <w:pPr>
        <w:pStyle w:val="Caption"/>
      </w:pPr>
      <w:bookmarkStart w:id="129" w:name="_Toc133696737"/>
      <w:r>
        <w:t xml:space="preserve">Figure </w:t>
      </w:r>
      <w:fldSimple w:instr=" SEQ Figure \* ARABIC ">
        <w:r w:rsidR="00A466DA">
          <w:rPr>
            <w:noProof/>
          </w:rPr>
          <w:t>53</w:t>
        </w:r>
      </w:fldSimple>
      <w:r>
        <w:t>, Zenmap Robot scan</w:t>
      </w:r>
      <w:bookmarkEnd w:id="129"/>
    </w:p>
    <w:p w14:paraId="39E2432E" w14:textId="77777777" w:rsidR="00D01AF8" w:rsidRDefault="00D01AF8" w:rsidP="00A837E1"/>
    <w:p w14:paraId="3D263F94" w14:textId="4872727C" w:rsidR="00A837E1" w:rsidRDefault="00D01AF8" w:rsidP="00D01AF8">
      <w:pPr>
        <w:tabs>
          <w:tab w:val="left" w:pos="2640"/>
        </w:tabs>
      </w:pPr>
      <w:r>
        <w:t>With</w:t>
      </w:r>
      <w:r w:rsidR="006431A3">
        <w:t xml:space="preserve"> further</w:t>
      </w:r>
      <w:r>
        <w:t xml:space="preserve"> IP addresses and port information</w:t>
      </w:r>
      <w:r w:rsidR="00903D3F">
        <w:t xml:space="preserve"> gained from the Zenmap scans</w:t>
      </w:r>
      <w:r>
        <w:t>,</w:t>
      </w:r>
      <w:r w:rsidR="007757CE">
        <w:t xml:space="preserve"> </w:t>
      </w:r>
      <w:r>
        <w:t>i</w:t>
      </w:r>
      <w:r w:rsidR="00A837E1">
        <w:t xml:space="preserve">nspection of </w:t>
      </w:r>
      <w:r w:rsidR="00D73060">
        <w:t>the nodes</w:t>
      </w:r>
      <w:r w:rsidR="00A837E1">
        <w:t xml:space="preserve"> </w:t>
      </w:r>
      <w:r>
        <w:t>is performed in the Kali web browser.</w:t>
      </w:r>
      <w:r w:rsidR="00A837E1">
        <w:t xml:space="preserve"> </w:t>
      </w:r>
      <w:r>
        <w:t>T</w:t>
      </w:r>
      <w:r w:rsidR="007757CE">
        <w:t xml:space="preserve">he </w:t>
      </w:r>
      <w:r w:rsidR="00D73060">
        <w:t>172.</w:t>
      </w:r>
      <w:r w:rsidR="00A8346E">
        <w:t>21.0</w:t>
      </w:r>
      <w:r w:rsidR="007757CE">
        <w:t>.61 node</w:t>
      </w:r>
      <w:r>
        <w:t xml:space="preserve"> was found</w:t>
      </w:r>
      <w:r w:rsidR="007757CE">
        <w:t xml:space="preserve"> to be a </w:t>
      </w:r>
      <w:r w:rsidR="005321BC">
        <w:t>Siemens</w:t>
      </w:r>
      <w:r w:rsidR="007757CE">
        <w:t xml:space="preserve"> energy monitor configured to the </w:t>
      </w:r>
      <w:r w:rsidR="00A8346E">
        <w:t>172.21.0</w:t>
      </w:r>
      <w:r w:rsidR="007757CE">
        <w:t>.60 Festo switch as shown in figure</w:t>
      </w:r>
      <w:r w:rsidR="005321BC">
        <w:t>s</w:t>
      </w:r>
      <w:r w:rsidR="00686A57">
        <w:t xml:space="preserve"> </w:t>
      </w:r>
      <w:r w:rsidR="00903D3F">
        <w:t>54</w:t>
      </w:r>
      <w:r w:rsidR="005321BC">
        <w:t xml:space="preserve"> &amp; 55</w:t>
      </w:r>
      <w:r w:rsidR="00686A57">
        <w:t>.</w:t>
      </w:r>
    </w:p>
    <w:p w14:paraId="682EB39D" w14:textId="77777777" w:rsidR="00D01AF8" w:rsidRDefault="00D01AF8" w:rsidP="00D01AF8">
      <w:pPr>
        <w:tabs>
          <w:tab w:val="left" w:pos="2640"/>
        </w:tabs>
      </w:pPr>
    </w:p>
    <w:p w14:paraId="32E80694" w14:textId="77777777" w:rsidR="00903D3F" w:rsidRDefault="00D01AF8" w:rsidP="00903D3F">
      <w:pPr>
        <w:keepNext/>
        <w:tabs>
          <w:tab w:val="left" w:pos="2640"/>
        </w:tabs>
      </w:pPr>
      <w:r>
        <w:rPr>
          <w:noProof/>
          <w14:ligatures w14:val="standardContextual"/>
        </w:rPr>
        <w:drawing>
          <wp:inline distT="0" distB="0" distL="0" distR="0" wp14:anchorId="082BDDF1" wp14:editId="658141D7">
            <wp:extent cx="2977515" cy="2639291"/>
            <wp:effectExtent l="0" t="0" r="0" b="8890"/>
            <wp:docPr id="688077610"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077610" name="Picture 1" descr="Graphical user interface, application&#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011062" cy="2669028"/>
                    </a:xfrm>
                    <a:prstGeom prst="rect">
                      <a:avLst/>
                    </a:prstGeom>
                  </pic:spPr>
                </pic:pic>
              </a:graphicData>
            </a:graphic>
          </wp:inline>
        </w:drawing>
      </w:r>
      <w:r w:rsidR="00686A57">
        <w:t xml:space="preserve">  </w:t>
      </w:r>
      <w:r w:rsidR="00686A57">
        <w:rPr>
          <w:noProof/>
          <w14:ligatures w14:val="standardContextual"/>
        </w:rPr>
        <w:drawing>
          <wp:inline distT="0" distB="0" distL="0" distR="0" wp14:anchorId="1C7DBB6B" wp14:editId="4143C4D2">
            <wp:extent cx="2582792" cy="2631729"/>
            <wp:effectExtent l="0" t="0" r="8255" b="0"/>
            <wp:docPr id="1934922598" name="Picture 2"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922598" name="Picture 2" descr="Graphical user interface, table&#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657575" cy="2707929"/>
                    </a:xfrm>
                    <a:prstGeom prst="rect">
                      <a:avLst/>
                    </a:prstGeom>
                  </pic:spPr>
                </pic:pic>
              </a:graphicData>
            </a:graphic>
          </wp:inline>
        </w:drawing>
      </w:r>
    </w:p>
    <w:p w14:paraId="4ED34237" w14:textId="6B46C29E" w:rsidR="00DC7DC4" w:rsidRPr="00492882" w:rsidRDefault="00903D3F" w:rsidP="00DC7DC4">
      <w:pPr>
        <w:pStyle w:val="Caption"/>
      </w:pPr>
      <w:r>
        <w:t xml:space="preserve">Figure </w:t>
      </w:r>
      <w:fldSimple w:instr=" SEQ Figure \* ARABIC ">
        <w:r w:rsidR="00A466DA">
          <w:rPr>
            <w:noProof/>
          </w:rPr>
          <w:t>54</w:t>
        </w:r>
      </w:fldSimple>
      <w:r>
        <w:t xml:space="preserve"> </w:t>
      </w:r>
      <w:r w:rsidR="005321BC" w:rsidRPr="00D10712">
        <w:t>Siemens</w:t>
      </w:r>
      <w:r w:rsidR="00DC7DC4" w:rsidRPr="00D10712">
        <w:t xml:space="preserve"> energy monitor </w:t>
      </w:r>
      <w:r w:rsidR="00DC7DC4">
        <w:t>172.21.0.61</w:t>
      </w:r>
    </w:p>
    <w:p w14:paraId="5B275A71" w14:textId="2CD65A83" w:rsidR="00492882" w:rsidRPr="00492882" w:rsidRDefault="00686A57" w:rsidP="00686A57">
      <w:pPr>
        <w:pStyle w:val="Caption"/>
      </w:pPr>
      <w:bookmarkStart w:id="130" w:name="_Toc133696738"/>
      <w:r>
        <w:t xml:space="preserve">Figure </w:t>
      </w:r>
      <w:fldSimple w:instr=" SEQ Figure \* ARABIC ">
        <w:r w:rsidR="00A466DA">
          <w:rPr>
            <w:noProof/>
          </w:rPr>
          <w:t>55</w:t>
        </w:r>
      </w:fldSimple>
      <w:r>
        <w:t xml:space="preserve"> Festo </w:t>
      </w:r>
      <w:bookmarkEnd w:id="130"/>
      <w:r w:rsidR="00DC7DC4">
        <w:t>terminal 172.21.0.60</w:t>
      </w:r>
    </w:p>
    <w:p w14:paraId="031778F2" w14:textId="10FA14EA" w:rsidR="00151183" w:rsidRDefault="00F35D13" w:rsidP="00D037B1">
      <w:pPr>
        <w:keepNext/>
      </w:pPr>
      <w:r>
        <w:lastRenderedPageBreak/>
        <w:t xml:space="preserve">  </w:t>
      </w:r>
    </w:p>
    <w:p w14:paraId="2EB2682A" w14:textId="0B75092B" w:rsidR="008C70CA" w:rsidRDefault="00151183" w:rsidP="00D037B1">
      <w:pPr>
        <w:keepNext/>
      </w:pPr>
      <w:r>
        <w:t xml:space="preserve">  </w:t>
      </w:r>
    </w:p>
    <w:p w14:paraId="37019851" w14:textId="0D4F538C" w:rsidR="00C85785" w:rsidRDefault="00C85785" w:rsidP="00B70550">
      <w:r>
        <w:t xml:space="preserve">On completion of </w:t>
      </w:r>
      <w:r w:rsidR="007603C0">
        <w:t>step 2 in the scanning stage, a more complete inventory of assets is</w:t>
      </w:r>
      <w:r w:rsidR="008424A7">
        <w:t xml:space="preserve"> formed</w:t>
      </w:r>
      <w:r>
        <w:t xml:space="preserve"> </w:t>
      </w:r>
      <w:r w:rsidR="008424A7">
        <w:t>in table 7</w:t>
      </w:r>
      <w:r w:rsidR="005E247D">
        <w:t>.</w:t>
      </w:r>
    </w:p>
    <w:p w14:paraId="3B17F16E" w14:textId="77777777" w:rsidR="00A837E1" w:rsidRPr="00B70550" w:rsidRDefault="00A837E1" w:rsidP="00B70550"/>
    <w:p w14:paraId="7B8114A5" w14:textId="16B27A2A" w:rsidR="001D1FF2" w:rsidRDefault="001D1FF2" w:rsidP="001D1FF2">
      <w:pPr>
        <w:pStyle w:val="Caption"/>
        <w:keepNext/>
      </w:pPr>
      <w:bookmarkStart w:id="131" w:name="_Toc133670264"/>
      <w:r>
        <w:t xml:space="preserve">Table </w:t>
      </w:r>
      <w:fldSimple w:instr=" SEQ Table \* ARABIC ">
        <w:r w:rsidR="00A466DA">
          <w:rPr>
            <w:noProof/>
          </w:rPr>
          <w:t>7</w:t>
        </w:r>
      </w:fldSimple>
      <w:r w:rsidR="00A837E1">
        <w:rPr>
          <w:noProof/>
        </w:rPr>
        <w:t>, Inventory of assets</w:t>
      </w:r>
      <w:bookmarkEnd w:id="131"/>
    </w:p>
    <w:tbl>
      <w:tblPr>
        <w:tblStyle w:val="TableGrid"/>
        <w:tblW w:w="0" w:type="auto"/>
        <w:tblLook w:val="04A0" w:firstRow="1" w:lastRow="0" w:firstColumn="1" w:lastColumn="0" w:noHBand="0" w:noVBand="1"/>
      </w:tblPr>
      <w:tblGrid>
        <w:gridCol w:w="1668"/>
        <w:gridCol w:w="1742"/>
        <w:gridCol w:w="1285"/>
        <w:gridCol w:w="1429"/>
        <w:gridCol w:w="1702"/>
      </w:tblGrid>
      <w:tr w:rsidR="00036883" w14:paraId="33CA8E4A" w14:textId="77777777" w:rsidTr="00FE1DC4">
        <w:tc>
          <w:tcPr>
            <w:tcW w:w="1668" w:type="dxa"/>
          </w:tcPr>
          <w:p w14:paraId="0AB2613D" w14:textId="594B9E73" w:rsidR="00036883" w:rsidRPr="003B0083" w:rsidRDefault="00036883" w:rsidP="003B0083">
            <w:pPr>
              <w:jc w:val="center"/>
              <w:rPr>
                <w:rFonts w:asciiTheme="minorHAnsi" w:hAnsiTheme="minorHAnsi" w:cstheme="minorHAnsi"/>
                <w:b/>
                <w:bCs/>
                <w:sz w:val="24"/>
              </w:rPr>
            </w:pPr>
            <w:r>
              <w:rPr>
                <w:rFonts w:asciiTheme="minorHAnsi" w:hAnsiTheme="minorHAnsi" w:cstheme="minorHAnsi"/>
                <w:b/>
                <w:bCs/>
                <w:sz w:val="24"/>
              </w:rPr>
              <w:t>IP ADDRESS</w:t>
            </w:r>
          </w:p>
        </w:tc>
        <w:tc>
          <w:tcPr>
            <w:tcW w:w="1742" w:type="dxa"/>
          </w:tcPr>
          <w:p w14:paraId="784927AA" w14:textId="4443238E" w:rsidR="00036883" w:rsidRPr="003B0083" w:rsidRDefault="00036883" w:rsidP="003B0083">
            <w:pPr>
              <w:jc w:val="center"/>
              <w:rPr>
                <w:rFonts w:asciiTheme="minorHAnsi" w:hAnsiTheme="minorHAnsi" w:cstheme="minorHAnsi"/>
                <w:b/>
                <w:bCs/>
                <w:sz w:val="24"/>
              </w:rPr>
            </w:pPr>
            <w:r w:rsidRPr="003B0083">
              <w:rPr>
                <w:rFonts w:asciiTheme="minorHAnsi" w:hAnsiTheme="minorHAnsi" w:cstheme="minorHAnsi"/>
                <w:b/>
                <w:bCs/>
                <w:sz w:val="24"/>
              </w:rPr>
              <w:t>OPERATING SYSTEM</w:t>
            </w:r>
          </w:p>
        </w:tc>
        <w:tc>
          <w:tcPr>
            <w:tcW w:w="1285" w:type="dxa"/>
          </w:tcPr>
          <w:p w14:paraId="5A5410A0" w14:textId="196ED2F4" w:rsidR="00036883" w:rsidRPr="003B0083" w:rsidRDefault="00036883" w:rsidP="003B0083">
            <w:pPr>
              <w:jc w:val="center"/>
              <w:rPr>
                <w:rFonts w:asciiTheme="minorHAnsi" w:hAnsiTheme="minorHAnsi" w:cstheme="minorHAnsi"/>
                <w:b/>
                <w:bCs/>
                <w:sz w:val="24"/>
              </w:rPr>
            </w:pPr>
            <w:r>
              <w:rPr>
                <w:rFonts w:asciiTheme="minorHAnsi" w:hAnsiTheme="minorHAnsi" w:cstheme="minorHAnsi"/>
                <w:b/>
                <w:bCs/>
                <w:sz w:val="24"/>
              </w:rPr>
              <w:t>D</w:t>
            </w:r>
            <w:r w:rsidR="009A14E0">
              <w:rPr>
                <w:rFonts w:asciiTheme="minorHAnsi" w:hAnsiTheme="minorHAnsi" w:cstheme="minorHAnsi"/>
                <w:b/>
                <w:bCs/>
                <w:sz w:val="24"/>
              </w:rPr>
              <w:t xml:space="preserve">EVICE </w:t>
            </w:r>
            <w:r>
              <w:rPr>
                <w:rFonts w:asciiTheme="minorHAnsi" w:hAnsiTheme="minorHAnsi" w:cstheme="minorHAnsi"/>
                <w:b/>
                <w:bCs/>
                <w:sz w:val="24"/>
              </w:rPr>
              <w:t>T</w:t>
            </w:r>
            <w:r w:rsidR="009A14E0">
              <w:rPr>
                <w:rFonts w:asciiTheme="minorHAnsi" w:hAnsiTheme="minorHAnsi" w:cstheme="minorHAnsi"/>
                <w:b/>
                <w:bCs/>
                <w:sz w:val="24"/>
              </w:rPr>
              <w:t>YPE</w:t>
            </w:r>
          </w:p>
        </w:tc>
        <w:tc>
          <w:tcPr>
            <w:tcW w:w="1429" w:type="dxa"/>
          </w:tcPr>
          <w:p w14:paraId="2983A20A" w14:textId="77577261" w:rsidR="00036883" w:rsidRPr="003B0083" w:rsidRDefault="00036883" w:rsidP="003B0083">
            <w:pPr>
              <w:jc w:val="center"/>
              <w:rPr>
                <w:rFonts w:asciiTheme="minorHAnsi" w:hAnsiTheme="minorHAnsi" w:cstheme="minorHAnsi"/>
                <w:b/>
                <w:bCs/>
                <w:sz w:val="24"/>
              </w:rPr>
            </w:pPr>
            <w:r w:rsidRPr="003B0083">
              <w:rPr>
                <w:rFonts w:asciiTheme="minorHAnsi" w:hAnsiTheme="minorHAnsi" w:cstheme="minorHAnsi"/>
                <w:b/>
                <w:bCs/>
                <w:sz w:val="24"/>
              </w:rPr>
              <w:t>NO. OF OPEN PORTS</w:t>
            </w:r>
          </w:p>
        </w:tc>
        <w:tc>
          <w:tcPr>
            <w:tcW w:w="1702" w:type="dxa"/>
          </w:tcPr>
          <w:p w14:paraId="39EC2815" w14:textId="21747A0A" w:rsidR="00036883" w:rsidRPr="003B0083" w:rsidRDefault="00036883" w:rsidP="003B0083">
            <w:pPr>
              <w:jc w:val="center"/>
              <w:rPr>
                <w:rFonts w:asciiTheme="minorHAnsi" w:hAnsiTheme="minorHAnsi" w:cstheme="minorHAnsi"/>
                <w:b/>
                <w:bCs/>
                <w:sz w:val="24"/>
              </w:rPr>
            </w:pPr>
            <w:r>
              <w:rPr>
                <w:rFonts w:asciiTheme="minorHAnsi" w:hAnsiTheme="minorHAnsi" w:cstheme="minorHAnsi"/>
                <w:b/>
                <w:bCs/>
                <w:sz w:val="24"/>
              </w:rPr>
              <w:t>IDENTIFIED</w:t>
            </w:r>
            <w:r w:rsidR="009A14E0">
              <w:rPr>
                <w:rFonts w:asciiTheme="minorHAnsi" w:hAnsiTheme="minorHAnsi" w:cstheme="minorHAnsi"/>
                <w:b/>
                <w:bCs/>
                <w:sz w:val="24"/>
              </w:rPr>
              <w:t xml:space="preserve"> OPEN</w:t>
            </w:r>
            <w:r>
              <w:rPr>
                <w:rFonts w:asciiTheme="minorHAnsi" w:hAnsiTheme="minorHAnsi" w:cstheme="minorHAnsi"/>
                <w:b/>
                <w:bCs/>
                <w:sz w:val="24"/>
              </w:rPr>
              <w:t xml:space="preserve"> PORTS</w:t>
            </w:r>
          </w:p>
        </w:tc>
      </w:tr>
      <w:tr w:rsidR="00036883" w14:paraId="53414795" w14:textId="77777777" w:rsidTr="00FE1DC4">
        <w:tc>
          <w:tcPr>
            <w:tcW w:w="1668" w:type="dxa"/>
          </w:tcPr>
          <w:p w14:paraId="7CC16C7E" w14:textId="65074281" w:rsidR="00036883" w:rsidRPr="003B38A6" w:rsidRDefault="00036883" w:rsidP="004F0E47">
            <w:pPr>
              <w:rPr>
                <w:rFonts w:asciiTheme="minorHAnsi" w:hAnsiTheme="minorHAnsi" w:cstheme="minorHAnsi"/>
                <w:szCs w:val="20"/>
              </w:rPr>
            </w:pPr>
            <w:r w:rsidRPr="003B38A6">
              <w:rPr>
                <w:rFonts w:asciiTheme="minorHAnsi" w:hAnsiTheme="minorHAnsi" w:cstheme="minorHAnsi"/>
                <w:szCs w:val="20"/>
              </w:rPr>
              <w:t>172.21.0.60</w:t>
            </w:r>
          </w:p>
        </w:tc>
        <w:tc>
          <w:tcPr>
            <w:tcW w:w="1742" w:type="dxa"/>
          </w:tcPr>
          <w:p w14:paraId="236C2625" w14:textId="344BA993" w:rsidR="00036883" w:rsidRDefault="00036883" w:rsidP="004F0E47">
            <w:r>
              <w:t>Unix Linux</w:t>
            </w:r>
          </w:p>
        </w:tc>
        <w:tc>
          <w:tcPr>
            <w:tcW w:w="1285" w:type="dxa"/>
          </w:tcPr>
          <w:p w14:paraId="59BDD786" w14:textId="601F21DD" w:rsidR="00036883" w:rsidRDefault="00036883" w:rsidP="004F0E47">
            <w:r>
              <w:t xml:space="preserve">Festo </w:t>
            </w:r>
            <w:r w:rsidR="00EC4F1D">
              <w:t>Terminal</w:t>
            </w:r>
          </w:p>
        </w:tc>
        <w:tc>
          <w:tcPr>
            <w:tcW w:w="1429" w:type="dxa"/>
          </w:tcPr>
          <w:p w14:paraId="07002366" w14:textId="5B7AC578" w:rsidR="00036883" w:rsidRDefault="00036883" w:rsidP="004F0E47">
            <w:r>
              <w:t>4</w:t>
            </w:r>
          </w:p>
        </w:tc>
        <w:tc>
          <w:tcPr>
            <w:tcW w:w="1702" w:type="dxa"/>
          </w:tcPr>
          <w:p w14:paraId="2B5ABE3F" w14:textId="74E97AE5" w:rsidR="00036883" w:rsidRDefault="00036883" w:rsidP="004F0E47">
            <w:r>
              <w:t>21, 80, 1217, 8080</w:t>
            </w:r>
          </w:p>
        </w:tc>
      </w:tr>
      <w:tr w:rsidR="00036883" w14:paraId="7FCC669C" w14:textId="77777777" w:rsidTr="00FE1DC4">
        <w:tc>
          <w:tcPr>
            <w:tcW w:w="1668" w:type="dxa"/>
          </w:tcPr>
          <w:p w14:paraId="0A641106" w14:textId="465B7625" w:rsidR="00036883" w:rsidRDefault="00036883" w:rsidP="004F0E47">
            <w:r>
              <w:t>172.21.0.61</w:t>
            </w:r>
          </w:p>
        </w:tc>
        <w:tc>
          <w:tcPr>
            <w:tcW w:w="1742" w:type="dxa"/>
          </w:tcPr>
          <w:p w14:paraId="3BEDCA41" w14:textId="6B61A18E" w:rsidR="00036883" w:rsidRDefault="00036883" w:rsidP="004F0E47">
            <w:r>
              <w:t>Unix Linux</w:t>
            </w:r>
          </w:p>
        </w:tc>
        <w:tc>
          <w:tcPr>
            <w:tcW w:w="1285" w:type="dxa"/>
          </w:tcPr>
          <w:p w14:paraId="618175FC" w14:textId="42CE4A10" w:rsidR="00036883" w:rsidRDefault="009A14E0" w:rsidP="004F0E47">
            <w:r>
              <w:t>Siemens</w:t>
            </w:r>
            <w:r w:rsidR="00036883">
              <w:t xml:space="preserve"> energy monitor</w:t>
            </w:r>
          </w:p>
        </w:tc>
        <w:tc>
          <w:tcPr>
            <w:tcW w:w="1429" w:type="dxa"/>
          </w:tcPr>
          <w:p w14:paraId="2C74E67F" w14:textId="7C233237" w:rsidR="00036883" w:rsidRDefault="00036883" w:rsidP="004F0E47">
            <w:r>
              <w:t>1</w:t>
            </w:r>
          </w:p>
        </w:tc>
        <w:tc>
          <w:tcPr>
            <w:tcW w:w="1702" w:type="dxa"/>
          </w:tcPr>
          <w:p w14:paraId="1BBB6989" w14:textId="3233A5C0" w:rsidR="00036883" w:rsidRDefault="00036883" w:rsidP="004F0E47">
            <w:r>
              <w:t>80</w:t>
            </w:r>
          </w:p>
        </w:tc>
      </w:tr>
      <w:tr w:rsidR="00036883" w14:paraId="3B51DA94" w14:textId="77777777" w:rsidTr="00FE1DC4">
        <w:tc>
          <w:tcPr>
            <w:tcW w:w="1668" w:type="dxa"/>
          </w:tcPr>
          <w:p w14:paraId="5F897790" w14:textId="1D53C731" w:rsidR="00036883" w:rsidRDefault="00036883" w:rsidP="004F0E47">
            <w:r>
              <w:t>172.21.0.90</w:t>
            </w:r>
          </w:p>
        </w:tc>
        <w:tc>
          <w:tcPr>
            <w:tcW w:w="1742" w:type="dxa"/>
          </w:tcPr>
          <w:p w14:paraId="37BCCA1F" w14:textId="038A0797" w:rsidR="00036883" w:rsidRDefault="00036883" w:rsidP="004F0E47">
            <w:r>
              <w:t>Windows Server 2008</w:t>
            </w:r>
          </w:p>
        </w:tc>
        <w:tc>
          <w:tcPr>
            <w:tcW w:w="1285" w:type="dxa"/>
          </w:tcPr>
          <w:p w14:paraId="6FDAAAB7" w14:textId="27B73A0F" w:rsidR="00036883" w:rsidRDefault="003B38A6" w:rsidP="004F0E47">
            <w:r>
              <w:t>Festo PC</w:t>
            </w:r>
            <w:r w:rsidR="00AD4090">
              <w:t xml:space="preserve"> Server</w:t>
            </w:r>
          </w:p>
        </w:tc>
        <w:tc>
          <w:tcPr>
            <w:tcW w:w="1429" w:type="dxa"/>
          </w:tcPr>
          <w:p w14:paraId="60A2D5EF" w14:textId="59DF2C94" w:rsidR="00036883" w:rsidRDefault="00036883" w:rsidP="004F0E47">
            <w:r>
              <w:t>11</w:t>
            </w:r>
          </w:p>
        </w:tc>
        <w:tc>
          <w:tcPr>
            <w:tcW w:w="1702" w:type="dxa"/>
          </w:tcPr>
          <w:p w14:paraId="61F62763" w14:textId="4B4AE700" w:rsidR="00036883" w:rsidRDefault="00036883" w:rsidP="004F0E47">
            <w:r>
              <w:t>25, 80, 110, 143, 443, 1217, 2000, 2001, 3306, 3389, 4002</w:t>
            </w:r>
          </w:p>
        </w:tc>
      </w:tr>
      <w:tr w:rsidR="00036883" w14:paraId="11A40500" w14:textId="77777777" w:rsidTr="00FE1DC4">
        <w:tc>
          <w:tcPr>
            <w:tcW w:w="1668" w:type="dxa"/>
          </w:tcPr>
          <w:p w14:paraId="4E3B42E5" w14:textId="45140036" w:rsidR="00036883" w:rsidRDefault="00036883" w:rsidP="004F0E47">
            <w:r>
              <w:t>172.21.0.91</w:t>
            </w:r>
          </w:p>
        </w:tc>
        <w:tc>
          <w:tcPr>
            <w:tcW w:w="1742" w:type="dxa"/>
          </w:tcPr>
          <w:p w14:paraId="528230F1" w14:textId="67339C53" w:rsidR="00036883" w:rsidRDefault="00036883" w:rsidP="004F0E47">
            <w:r>
              <w:t>Windows XP</w:t>
            </w:r>
          </w:p>
        </w:tc>
        <w:tc>
          <w:tcPr>
            <w:tcW w:w="1285" w:type="dxa"/>
          </w:tcPr>
          <w:p w14:paraId="10F8C25C" w14:textId="043FCC81" w:rsidR="00036883" w:rsidRDefault="00AD4090" w:rsidP="004F0E47">
            <w:r>
              <w:t>Festo PC Server</w:t>
            </w:r>
          </w:p>
        </w:tc>
        <w:tc>
          <w:tcPr>
            <w:tcW w:w="1429" w:type="dxa"/>
          </w:tcPr>
          <w:p w14:paraId="679C8103" w14:textId="55297A1D" w:rsidR="00036883" w:rsidRDefault="00036883" w:rsidP="004F0E47">
            <w:r>
              <w:t>13</w:t>
            </w:r>
          </w:p>
        </w:tc>
        <w:tc>
          <w:tcPr>
            <w:tcW w:w="1702" w:type="dxa"/>
          </w:tcPr>
          <w:p w14:paraId="7A0E4CC4" w14:textId="5E1E6F14" w:rsidR="00036883" w:rsidRDefault="00036883" w:rsidP="004F0E47">
            <w:r>
              <w:t>32, 80, 81, 135, 139, 443, 445, 1001, 1217, 3306, 3389, 4002, 8888</w:t>
            </w:r>
          </w:p>
        </w:tc>
      </w:tr>
      <w:tr w:rsidR="00036883" w14:paraId="21413FA1" w14:textId="77777777" w:rsidTr="00FE1DC4">
        <w:tc>
          <w:tcPr>
            <w:tcW w:w="1668" w:type="dxa"/>
          </w:tcPr>
          <w:p w14:paraId="5C6085F9" w14:textId="5BE9DFF6" w:rsidR="00036883" w:rsidRDefault="00036883" w:rsidP="004F0E47">
            <w:r>
              <w:t>172.21.0.154</w:t>
            </w:r>
          </w:p>
        </w:tc>
        <w:tc>
          <w:tcPr>
            <w:tcW w:w="1742" w:type="dxa"/>
          </w:tcPr>
          <w:p w14:paraId="7E008B67" w14:textId="2E827341" w:rsidR="00036883" w:rsidRDefault="00036883" w:rsidP="004F0E47">
            <w:r>
              <w:t>Unix Linux</w:t>
            </w:r>
          </w:p>
        </w:tc>
        <w:tc>
          <w:tcPr>
            <w:tcW w:w="1285" w:type="dxa"/>
          </w:tcPr>
          <w:p w14:paraId="1AEBC54A" w14:textId="6A9FDB73" w:rsidR="00036883" w:rsidRDefault="00036883" w:rsidP="004F0E47">
            <w:r>
              <w:t>Kali Linux</w:t>
            </w:r>
          </w:p>
        </w:tc>
        <w:tc>
          <w:tcPr>
            <w:tcW w:w="1429" w:type="dxa"/>
          </w:tcPr>
          <w:p w14:paraId="75F0E879" w14:textId="00A865B5" w:rsidR="00036883" w:rsidRDefault="00036883" w:rsidP="004F0E47">
            <w:r>
              <w:t>0</w:t>
            </w:r>
          </w:p>
        </w:tc>
        <w:tc>
          <w:tcPr>
            <w:tcW w:w="1702" w:type="dxa"/>
          </w:tcPr>
          <w:p w14:paraId="3613661D" w14:textId="26859CF6" w:rsidR="00036883" w:rsidRDefault="00036883" w:rsidP="004F0E47">
            <w:r>
              <w:t>N/A</w:t>
            </w:r>
          </w:p>
        </w:tc>
      </w:tr>
      <w:tr w:rsidR="00036883" w14:paraId="5F4C70D0" w14:textId="77777777" w:rsidTr="00FE1DC4">
        <w:tc>
          <w:tcPr>
            <w:tcW w:w="1668" w:type="dxa"/>
          </w:tcPr>
          <w:p w14:paraId="5F32B5D7" w14:textId="2135779E" w:rsidR="00036883" w:rsidRDefault="00036883" w:rsidP="004F0E47">
            <w:r>
              <w:t>172.21.0.168</w:t>
            </w:r>
          </w:p>
        </w:tc>
        <w:tc>
          <w:tcPr>
            <w:tcW w:w="1742" w:type="dxa"/>
          </w:tcPr>
          <w:p w14:paraId="3776D558" w14:textId="22B31440" w:rsidR="00036883" w:rsidRDefault="00036883" w:rsidP="004F0E47">
            <w:r>
              <w:t>Unix Linux</w:t>
            </w:r>
          </w:p>
        </w:tc>
        <w:tc>
          <w:tcPr>
            <w:tcW w:w="1285" w:type="dxa"/>
          </w:tcPr>
          <w:p w14:paraId="2B747123" w14:textId="1453CB37" w:rsidR="00036883" w:rsidRDefault="00036883" w:rsidP="004F0E47">
            <w:r>
              <w:t>Kali Linux</w:t>
            </w:r>
          </w:p>
        </w:tc>
        <w:tc>
          <w:tcPr>
            <w:tcW w:w="1429" w:type="dxa"/>
          </w:tcPr>
          <w:p w14:paraId="64E35B72" w14:textId="117FB5F1" w:rsidR="00036883" w:rsidRDefault="00036883" w:rsidP="004F0E47">
            <w:r>
              <w:t>0</w:t>
            </w:r>
          </w:p>
        </w:tc>
        <w:tc>
          <w:tcPr>
            <w:tcW w:w="1702" w:type="dxa"/>
          </w:tcPr>
          <w:p w14:paraId="01381363" w14:textId="278A091F" w:rsidR="00036883" w:rsidRDefault="00036883" w:rsidP="004F0E47">
            <w:r>
              <w:t>N/A</w:t>
            </w:r>
          </w:p>
        </w:tc>
      </w:tr>
      <w:tr w:rsidR="00036883" w14:paraId="3A1C4740" w14:textId="77777777" w:rsidTr="00FE1DC4">
        <w:tc>
          <w:tcPr>
            <w:tcW w:w="1668" w:type="dxa"/>
          </w:tcPr>
          <w:p w14:paraId="1290D015" w14:textId="496AF2C4" w:rsidR="00036883" w:rsidRDefault="00036883" w:rsidP="004F0E47">
            <w:r>
              <w:t>172.21.0.181</w:t>
            </w:r>
          </w:p>
        </w:tc>
        <w:tc>
          <w:tcPr>
            <w:tcW w:w="1742" w:type="dxa"/>
          </w:tcPr>
          <w:p w14:paraId="588B5F83" w14:textId="5D51A427" w:rsidR="00036883" w:rsidRDefault="00036883" w:rsidP="004F0E47">
            <w:r>
              <w:t>Unix Linux</w:t>
            </w:r>
          </w:p>
        </w:tc>
        <w:tc>
          <w:tcPr>
            <w:tcW w:w="1285" w:type="dxa"/>
          </w:tcPr>
          <w:p w14:paraId="00D75B89" w14:textId="1062B9C0" w:rsidR="00036883" w:rsidRDefault="00036883" w:rsidP="004F0E47">
            <w:r>
              <w:t>Kali Linux</w:t>
            </w:r>
          </w:p>
        </w:tc>
        <w:tc>
          <w:tcPr>
            <w:tcW w:w="1429" w:type="dxa"/>
          </w:tcPr>
          <w:p w14:paraId="75DC1308" w14:textId="4B348E09" w:rsidR="00036883" w:rsidRDefault="00036883" w:rsidP="004F0E47">
            <w:r>
              <w:t>0</w:t>
            </w:r>
          </w:p>
        </w:tc>
        <w:tc>
          <w:tcPr>
            <w:tcW w:w="1702" w:type="dxa"/>
          </w:tcPr>
          <w:p w14:paraId="16D31012" w14:textId="01CEAE3D" w:rsidR="00036883" w:rsidRDefault="00036883" w:rsidP="004F0E47">
            <w:r>
              <w:t>N/A</w:t>
            </w:r>
          </w:p>
        </w:tc>
      </w:tr>
      <w:tr w:rsidR="00036883" w14:paraId="240FAFA7" w14:textId="77777777" w:rsidTr="00FE1DC4">
        <w:tc>
          <w:tcPr>
            <w:tcW w:w="1668" w:type="dxa"/>
          </w:tcPr>
          <w:p w14:paraId="145E848C" w14:textId="16FABEFE" w:rsidR="00036883" w:rsidRDefault="00036883" w:rsidP="004F0E47">
            <w:r>
              <w:t>172.21.0.200</w:t>
            </w:r>
          </w:p>
        </w:tc>
        <w:tc>
          <w:tcPr>
            <w:tcW w:w="1742" w:type="dxa"/>
          </w:tcPr>
          <w:p w14:paraId="090FB72B" w14:textId="3F48D9C5" w:rsidR="00036883" w:rsidRDefault="00036883" w:rsidP="004F0E47">
            <w:r>
              <w:t>Custom firmware</w:t>
            </w:r>
          </w:p>
        </w:tc>
        <w:tc>
          <w:tcPr>
            <w:tcW w:w="1285" w:type="dxa"/>
          </w:tcPr>
          <w:p w14:paraId="70B48A1E" w14:textId="272FD5D6" w:rsidR="00036883" w:rsidRDefault="00036883" w:rsidP="004F0E47">
            <w:r>
              <w:t>TP-Link Router</w:t>
            </w:r>
          </w:p>
        </w:tc>
        <w:tc>
          <w:tcPr>
            <w:tcW w:w="1429" w:type="dxa"/>
          </w:tcPr>
          <w:p w14:paraId="3AF2AAF6" w14:textId="54E2547B" w:rsidR="00036883" w:rsidRDefault="00036883" w:rsidP="004F0E47">
            <w:r>
              <w:t>4</w:t>
            </w:r>
          </w:p>
        </w:tc>
        <w:tc>
          <w:tcPr>
            <w:tcW w:w="1702" w:type="dxa"/>
          </w:tcPr>
          <w:p w14:paraId="0A957E01" w14:textId="32534C34" w:rsidR="00036883" w:rsidRDefault="00036883" w:rsidP="004F0E47">
            <w:r>
              <w:t>22, 53, 80, 443</w:t>
            </w:r>
          </w:p>
        </w:tc>
      </w:tr>
      <w:tr w:rsidR="00036883" w14:paraId="16E402E2" w14:textId="77777777" w:rsidTr="00FE1DC4">
        <w:tc>
          <w:tcPr>
            <w:tcW w:w="1668" w:type="dxa"/>
          </w:tcPr>
          <w:p w14:paraId="43263A45" w14:textId="58A1BA92" w:rsidR="00036883" w:rsidRDefault="00036883" w:rsidP="004F0E47">
            <w:r>
              <w:t>172.21.12.90</w:t>
            </w:r>
          </w:p>
        </w:tc>
        <w:tc>
          <w:tcPr>
            <w:tcW w:w="1742" w:type="dxa"/>
          </w:tcPr>
          <w:p w14:paraId="2C9642D5" w14:textId="7DE1DD78" w:rsidR="00036883" w:rsidRDefault="00036883" w:rsidP="004F0E47">
            <w:r>
              <w:t>Linux</w:t>
            </w:r>
          </w:p>
        </w:tc>
        <w:tc>
          <w:tcPr>
            <w:tcW w:w="1285" w:type="dxa"/>
          </w:tcPr>
          <w:p w14:paraId="1B8EB016" w14:textId="622BA1A2" w:rsidR="00036883" w:rsidRDefault="00036883" w:rsidP="004F0E47">
            <w:r>
              <w:t>Festo Robotino</w:t>
            </w:r>
          </w:p>
        </w:tc>
        <w:tc>
          <w:tcPr>
            <w:tcW w:w="1429" w:type="dxa"/>
          </w:tcPr>
          <w:p w14:paraId="1B4D79EE" w14:textId="2C20D307" w:rsidR="00036883" w:rsidRDefault="00036883" w:rsidP="004F0E47">
            <w:r>
              <w:t>2</w:t>
            </w:r>
          </w:p>
        </w:tc>
        <w:tc>
          <w:tcPr>
            <w:tcW w:w="1702" w:type="dxa"/>
          </w:tcPr>
          <w:p w14:paraId="064B6EBD" w14:textId="27E58D1C" w:rsidR="00036883" w:rsidRDefault="00036883" w:rsidP="004F0E47">
            <w:r>
              <w:t>22, 80</w:t>
            </w:r>
          </w:p>
        </w:tc>
      </w:tr>
      <w:tr w:rsidR="00036883" w14:paraId="4898CE28" w14:textId="77777777" w:rsidTr="00FE1DC4">
        <w:tc>
          <w:tcPr>
            <w:tcW w:w="1668" w:type="dxa"/>
          </w:tcPr>
          <w:p w14:paraId="28E7ECA8" w14:textId="31E4596F" w:rsidR="00036883" w:rsidRDefault="00036883" w:rsidP="004F0E47">
            <w:r>
              <w:t>172.21.12.95</w:t>
            </w:r>
          </w:p>
        </w:tc>
        <w:tc>
          <w:tcPr>
            <w:tcW w:w="1742" w:type="dxa"/>
          </w:tcPr>
          <w:p w14:paraId="646EA4AC" w14:textId="0F422A4E" w:rsidR="00036883" w:rsidRDefault="00036883" w:rsidP="004F0E47">
            <w:r>
              <w:t>Custom firmware</w:t>
            </w:r>
          </w:p>
        </w:tc>
        <w:tc>
          <w:tcPr>
            <w:tcW w:w="1285" w:type="dxa"/>
          </w:tcPr>
          <w:p w14:paraId="03B04ACE" w14:textId="598BAE29" w:rsidR="00036883" w:rsidRDefault="00036883" w:rsidP="004F0E47">
            <w:r>
              <w:t>TP-Link WAP</w:t>
            </w:r>
          </w:p>
        </w:tc>
        <w:tc>
          <w:tcPr>
            <w:tcW w:w="1429" w:type="dxa"/>
          </w:tcPr>
          <w:p w14:paraId="3540003E" w14:textId="48B6D137" w:rsidR="00036883" w:rsidRDefault="00036883" w:rsidP="004F0E47">
            <w:r>
              <w:t>4</w:t>
            </w:r>
          </w:p>
        </w:tc>
        <w:tc>
          <w:tcPr>
            <w:tcW w:w="1702" w:type="dxa"/>
          </w:tcPr>
          <w:p w14:paraId="7356160C" w14:textId="62582A21" w:rsidR="00036883" w:rsidRDefault="00036883" w:rsidP="004F0E47">
            <w:r>
              <w:t xml:space="preserve">22, </w:t>
            </w:r>
            <w:r w:rsidR="00EF34CC">
              <w:t>80</w:t>
            </w:r>
            <w:r>
              <w:t>, 445, 1800</w:t>
            </w:r>
          </w:p>
        </w:tc>
      </w:tr>
    </w:tbl>
    <w:p w14:paraId="6A9B0005" w14:textId="721D99C7" w:rsidR="004F0E47" w:rsidRDefault="004F0E47" w:rsidP="004F0E47">
      <w:pPr>
        <w:pStyle w:val="Heading1"/>
      </w:pPr>
      <w:bookmarkStart w:id="132" w:name="_4.4.2_Scanning"/>
      <w:bookmarkEnd w:id="132"/>
    </w:p>
    <w:p w14:paraId="540EA712" w14:textId="77777777" w:rsidR="008A1ED9" w:rsidRDefault="008A1ED9" w:rsidP="008A1ED9"/>
    <w:p w14:paraId="2A777D57" w14:textId="77777777" w:rsidR="008A1ED9" w:rsidRDefault="008A1ED9" w:rsidP="008A1ED9"/>
    <w:p w14:paraId="1AE49F06" w14:textId="77777777" w:rsidR="008A1ED9" w:rsidRDefault="008A1ED9" w:rsidP="008A1ED9"/>
    <w:p w14:paraId="7CCA1E07" w14:textId="77777777" w:rsidR="008A1ED9" w:rsidRPr="008A1ED9" w:rsidRDefault="008A1ED9" w:rsidP="008A1ED9"/>
    <w:p w14:paraId="7E9C2486" w14:textId="1C08CCC5" w:rsidR="007B5DEE" w:rsidRDefault="00813BED" w:rsidP="004B6767">
      <w:r w:rsidRPr="00813BED">
        <w:rPr>
          <w:b/>
          <w:bCs/>
        </w:rPr>
        <w:lastRenderedPageBreak/>
        <w:t>Step 3. Nikto vulnerability scanning.</w:t>
      </w:r>
      <w:r>
        <w:t xml:space="preserve"> </w:t>
      </w:r>
      <w:r w:rsidR="007B5DEE">
        <w:t>After identifying</w:t>
      </w:r>
      <w:r w:rsidR="006634DD">
        <w:t xml:space="preserve"> each open port and list</w:t>
      </w:r>
      <w:r w:rsidR="007B5DEE">
        <w:t>ing them</w:t>
      </w:r>
      <w:r w:rsidR="006634DD">
        <w:t xml:space="preserve"> in the</w:t>
      </w:r>
      <w:r w:rsidR="007B5DEE">
        <w:t xml:space="preserve"> asset</w:t>
      </w:r>
      <w:r w:rsidR="006634DD">
        <w:t xml:space="preserve"> inventory, Nikto scanning tool was chosen to scan </w:t>
      </w:r>
      <w:r w:rsidR="007B5DEE">
        <w:t>each</w:t>
      </w:r>
      <w:r w:rsidR="006634DD">
        <w:t xml:space="preserve"> port individually. Nikto</w:t>
      </w:r>
      <w:r w:rsidR="007B5DEE">
        <w:t xml:space="preserve"> alone</w:t>
      </w:r>
      <w:r w:rsidR="006634DD">
        <w:t xml:space="preserve"> does not have the </w:t>
      </w:r>
      <w:r w:rsidR="007B5DEE">
        <w:t>capability</w:t>
      </w:r>
      <w:r w:rsidR="006634DD">
        <w:t xml:space="preserve"> to identify open ports</w:t>
      </w:r>
      <w:r w:rsidR="007B5DEE">
        <w:t>.</w:t>
      </w:r>
      <w:r w:rsidR="006634DD">
        <w:t xml:space="preserve"> </w:t>
      </w:r>
      <w:r w:rsidR="007B5DEE">
        <w:t>It</w:t>
      </w:r>
      <w:r w:rsidR="006634DD">
        <w:t xml:space="preserve"> would have to scan all 65,535 TCP ports to identify vulnerabilities, which would be a time-consuming process.</w:t>
      </w:r>
      <w:r w:rsidR="004B6767">
        <w:t xml:space="preserve"> </w:t>
      </w:r>
      <w:r w:rsidR="007B5DEE">
        <w:t xml:space="preserve">Using a combination of Zenmap &amp; Nikto for scanning not only provided a more comprehensive result, but also streamlined the scanning process. </w:t>
      </w:r>
    </w:p>
    <w:p w14:paraId="7CE6B5B1" w14:textId="5100F866" w:rsidR="007B5DEE" w:rsidRDefault="004B6767" w:rsidP="00BC3A5A">
      <w:r>
        <w:t xml:space="preserve">The </w:t>
      </w:r>
      <w:r w:rsidR="00E0071E">
        <w:t>following</w:t>
      </w:r>
      <w:r>
        <w:t xml:space="preserve"> </w:t>
      </w:r>
      <w:r w:rsidR="00E0071E">
        <w:t>Nikto</w:t>
      </w:r>
      <w:r>
        <w:t xml:space="preserve"> scan</w:t>
      </w:r>
      <w:r w:rsidR="00E0071E">
        <w:t xml:space="preserve"> command</w:t>
      </w:r>
      <w:r>
        <w:t xml:space="preserve"> was entered for each open</w:t>
      </w:r>
      <w:r w:rsidR="007B5DEE">
        <w:t xml:space="preserve"> </w:t>
      </w:r>
      <w:r>
        <w:t>port</w:t>
      </w:r>
      <w:r w:rsidR="00E0071E">
        <w:t xml:space="preserve"> in the inventory</w:t>
      </w:r>
      <w:r w:rsidR="007B5DEE">
        <w:t xml:space="preserve">: </w:t>
      </w:r>
    </w:p>
    <w:p w14:paraId="45981806" w14:textId="4D78E2F7" w:rsidR="007B5DEE" w:rsidRDefault="007B5DEE" w:rsidP="00BC3A5A">
      <w:r>
        <w:t>Nikto</w:t>
      </w:r>
      <w:r w:rsidR="004B6767">
        <w:t xml:space="preserve"> -h &lt;enter IP address&gt; -p &lt;enter port number&gt; </w:t>
      </w:r>
    </w:p>
    <w:p w14:paraId="6E759144" w14:textId="77777777" w:rsidR="007B5DEE" w:rsidRDefault="007B5DEE" w:rsidP="00BC3A5A"/>
    <w:p w14:paraId="697BB5E9" w14:textId="2D84AE2F" w:rsidR="00B00630" w:rsidRDefault="00666462" w:rsidP="00BC3A5A">
      <w:r>
        <w:t xml:space="preserve">Figure </w:t>
      </w:r>
      <w:r w:rsidR="005321BC">
        <w:t>56</w:t>
      </w:r>
      <w:r>
        <w:t xml:space="preserve"> shows the results of the 4 open ports on the </w:t>
      </w:r>
      <w:r w:rsidR="00CB2695">
        <w:t>172.21.0</w:t>
      </w:r>
      <w:r>
        <w:t xml:space="preserve">.60 node, the Festo switch that configures the </w:t>
      </w:r>
      <w:r w:rsidR="00CB2695">
        <w:t>172.21.0</w:t>
      </w:r>
      <w:r>
        <w:t xml:space="preserve">.61 </w:t>
      </w:r>
      <w:r w:rsidR="005321BC">
        <w:t>Siemens</w:t>
      </w:r>
      <w:r>
        <w:t xml:space="preserve"> energy monitor</w:t>
      </w:r>
      <w:r w:rsidR="00B00630">
        <w:t xml:space="preserve">. </w:t>
      </w:r>
    </w:p>
    <w:p w14:paraId="3B5982C9" w14:textId="77777777" w:rsidR="00B00630" w:rsidRDefault="00B00630" w:rsidP="00B00630">
      <w:pPr>
        <w:keepNext/>
      </w:pPr>
      <w:r>
        <w:rPr>
          <w:noProof/>
          <w14:ligatures w14:val="standardContextual"/>
        </w:rPr>
        <w:drawing>
          <wp:inline distT="0" distB="0" distL="0" distR="0" wp14:anchorId="6B7C947C" wp14:editId="03755E8B">
            <wp:extent cx="5731510" cy="3200400"/>
            <wp:effectExtent l="0" t="0" r="2540" b="0"/>
            <wp:docPr id="1792369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369687" name="Picture 1792369687"/>
                    <pic:cNvPicPr/>
                  </pic:nvPicPr>
                  <pic:blipFill>
                    <a:blip r:embed="rId91" cstate="print">
                      <a:extLst>
                        <a:ext uri="{28A0092B-C50C-407E-A947-70E740481C1C}">
                          <a14:useLocalDpi xmlns:a14="http://schemas.microsoft.com/office/drawing/2010/main" val="0"/>
                        </a:ext>
                      </a:extLst>
                    </a:blip>
                    <a:stretch>
                      <a:fillRect/>
                    </a:stretch>
                  </pic:blipFill>
                  <pic:spPr>
                    <a:xfrm>
                      <a:off x="0" y="0"/>
                      <a:ext cx="5732927" cy="3201191"/>
                    </a:xfrm>
                    <a:prstGeom prst="rect">
                      <a:avLst/>
                    </a:prstGeom>
                  </pic:spPr>
                </pic:pic>
              </a:graphicData>
            </a:graphic>
          </wp:inline>
        </w:drawing>
      </w:r>
    </w:p>
    <w:p w14:paraId="73FB28E4" w14:textId="39DC9EEF" w:rsidR="00B00630" w:rsidRDefault="00B00630" w:rsidP="00B00630">
      <w:pPr>
        <w:pStyle w:val="Caption"/>
      </w:pPr>
      <w:bookmarkStart w:id="133" w:name="_Toc133696741"/>
      <w:r>
        <w:t xml:space="preserve">Figure </w:t>
      </w:r>
      <w:fldSimple w:instr=" SEQ Figure \* ARABIC ">
        <w:r w:rsidR="00A466DA">
          <w:rPr>
            <w:noProof/>
          </w:rPr>
          <w:t>56</w:t>
        </w:r>
      </w:fldSimple>
      <w:r>
        <w:t xml:space="preserve"> Nikto .60 open port scans</w:t>
      </w:r>
      <w:bookmarkEnd w:id="133"/>
    </w:p>
    <w:p w14:paraId="244C2751" w14:textId="74CF5599" w:rsidR="00B00630" w:rsidRDefault="006B398F" w:rsidP="00BC3A5A">
      <w:r>
        <w:t>The</w:t>
      </w:r>
      <w:r w:rsidR="007C55E4">
        <w:t xml:space="preserve"> scan results produce the</w:t>
      </w:r>
      <w:r w:rsidR="00B00630">
        <w:t xml:space="preserve"> potential vulnerabilities identified as follows</w:t>
      </w:r>
      <w:r w:rsidR="004B6767">
        <w:t>:</w:t>
      </w:r>
    </w:p>
    <w:p w14:paraId="2767FC35" w14:textId="1D455FE9" w:rsidR="00666462" w:rsidRDefault="00B00630" w:rsidP="00A94B5B">
      <w:pPr>
        <w:pStyle w:val="ListParagraph"/>
        <w:numPr>
          <w:ilvl w:val="0"/>
          <w:numId w:val="16"/>
        </w:numPr>
      </w:pPr>
      <w:r w:rsidRPr="00B00630">
        <w:t>The anti-clickjacking X-Frame-Options header is not present.</w:t>
      </w:r>
    </w:p>
    <w:p w14:paraId="41F2104F" w14:textId="33EBE380" w:rsidR="00B00630" w:rsidRDefault="00B00630" w:rsidP="00A94B5B">
      <w:pPr>
        <w:pStyle w:val="ListParagraph"/>
        <w:numPr>
          <w:ilvl w:val="0"/>
          <w:numId w:val="16"/>
        </w:numPr>
      </w:pPr>
      <w:r w:rsidRPr="00B00630">
        <w:t>The X-Content-Type-Options header is not set. This could allow the user agent to render the content of the site in a different fashion to the MIME type</w:t>
      </w:r>
      <w:r w:rsidR="00DB067A">
        <w:t>.</w:t>
      </w:r>
    </w:p>
    <w:p w14:paraId="6972E101" w14:textId="77777777" w:rsidR="004B6767" w:rsidRDefault="004B6767" w:rsidP="00BC3A5A"/>
    <w:p w14:paraId="65ACA176" w14:textId="77777777" w:rsidR="00585EBC" w:rsidRDefault="00585EBC" w:rsidP="00BC3A5A"/>
    <w:p w14:paraId="67B675CE" w14:textId="77777777" w:rsidR="00585EBC" w:rsidRDefault="00585EBC" w:rsidP="00BC3A5A"/>
    <w:p w14:paraId="6A50D616" w14:textId="77777777" w:rsidR="00585EBC" w:rsidRDefault="00585EBC" w:rsidP="00BC3A5A"/>
    <w:p w14:paraId="2C87544B" w14:textId="77777777" w:rsidR="00585EBC" w:rsidRDefault="00585EBC" w:rsidP="00BC3A5A"/>
    <w:p w14:paraId="11AA8ABA" w14:textId="77777777" w:rsidR="00585EBC" w:rsidRDefault="00585EBC" w:rsidP="00BC3A5A"/>
    <w:p w14:paraId="3D912612" w14:textId="77777777" w:rsidR="00585EBC" w:rsidRDefault="00585EBC" w:rsidP="00BC3A5A"/>
    <w:p w14:paraId="1A069BF9" w14:textId="77777777" w:rsidR="00585EBC" w:rsidRDefault="00585EBC" w:rsidP="00BC3A5A"/>
    <w:p w14:paraId="08B1BC8D" w14:textId="503B2CD4" w:rsidR="00BE259F" w:rsidRDefault="00BE259F" w:rsidP="00BC3A5A">
      <w:r>
        <w:lastRenderedPageBreak/>
        <w:t xml:space="preserve">The </w:t>
      </w:r>
      <w:r w:rsidR="00917BE9">
        <w:t>172</w:t>
      </w:r>
      <w:r w:rsidR="00683E72">
        <w:t>.21.0</w:t>
      </w:r>
      <w:r>
        <w:t xml:space="preserve">.61 node was found to have one interesting vulnerability as shown in figure </w:t>
      </w:r>
      <w:r w:rsidR="00683E72">
        <w:t>57.</w:t>
      </w:r>
    </w:p>
    <w:p w14:paraId="5CF0D20E" w14:textId="77777777" w:rsidR="00585EBC" w:rsidRDefault="00585EBC" w:rsidP="00BC3A5A"/>
    <w:p w14:paraId="7485B136" w14:textId="77777777" w:rsidR="00683E72" w:rsidRDefault="00BE259F" w:rsidP="00683E72">
      <w:pPr>
        <w:keepNext/>
      </w:pPr>
      <w:r>
        <w:rPr>
          <w:noProof/>
          <w14:ligatures w14:val="standardContextual"/>
        </w:rPr>
        <w:drawing>
          <wp:inline distT="0" distB="0" distL="0" distR="0" wp14:anchorId="48F44F4A" wp14:editId="525C0DAE">
            <wp:extent cx="5731510" cy="2532380"/>
            <wp:effectExtent l="0" t="0" r="2540" b="1270"/>
            <wp:docPr id="711740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740846" name="Picture 711740846"/>
                    <pic:cNvPicPr/>
                  </pic:nvPicPr>
                  <pic:blipFill>
                    <a:blip r:embed="rId92">
                      <a:extLst>
                        <a:ext uri="{28A0092B-C50C-407E-A947-70E740481C1C}">
                          <a14:useLocalDpi xmlns:a14="http://schemas.microsoft.com/office/drawing/2010/main" val="0"/>
                        </a:ext>
                      </a:extLst>
                    </a:blip>
                    <a:stretch>
                      <a:fillRect/>
                    </a:stretch>
                  </pic:blipFill>
                  <pic:spPr>
                    <a:xfrm>
                      <a:off x="0" y="0"/>
                      <a:ext cx="5731510" cy="2532380"/>
                    </a:xfrm>
                    <a:prstGeom prst="rect">
                      <a:avLst/>
                    </a:prstGeom>
                  </pic:spPr>
                </pic:pic>
              </a:graphicData>
            </a:graphic>
          </wp:inline>
        </w:drawing>
      </w:r>
    </w:p>
    <w:p w14:paraId="711C91BA" w14:textId="68A9296D" w:rsidR="00BE259F" w:rsidRDefault="00683E72" w:rsidP="00683E72">
      <w:pPr>
        <w:pStyle w:val="Caption"/>
      </w:pPr>
      <w:r>
        <w:t xml:space="preserve">Figure </w:t>
      </w:r>
      <w:fldSimple w:instr=" SEQ Figure \* ARABIC ">
        <w:r w:rsidR="00A466DA">
          <w:rPr>
            <w:noProof/>
          </w:rPr>
          <w:t>57</w:t>
        </w:r>
      </w:fldSimple>
      <w:r>
        <w:t>, Slowloris DoS vulnerability</w:t>
      </w:r>
    </w:p>
    <w:p w14:paraId="2DB01776" w14:textId="77777777" w:rsidR="00BE259F" w:rsidRDefault="00BE259F" w:rsidP="00BC3A5A"/>
    <w:p w14:paraId="4DE8A62E" w14:textId="2882D28C" w:rsidR="00BE259F" w:rsidRDefault="00BE259F" w:rsidP="00BC3A5A">
      <w:r>
        <w:t>The potential vulnerability is listed as follows:</w:t>
      </w:r>
    </w:p>
    <w:p w14:paraId="0BADC198" w14:textId="59260737" w:rsidR="00BE259F" w:rsidRDefault="00BE259F" w:rsidP="00A94B5B">
      <w:pPr>
        <w:pStyle w:val="ListParagraph"/>
        <w:numPr>
          <w:ilvl w:val="0"/>
          <w:numId w:val="24"/>
        </w:numPr>
      </w:pPr>
      <w:r>
        <w:t>Slowloris DOS attack, likely vulnerable</w:t>
      </w:r>
    </w:p>
    <w:p w14:paraId="03AD43B4" w14:textId="71EADB09" w:rsidR="004B6767" w:rsidRDefault="004B6767" w:rsidP="00BC3A5A"/>
    <w:p w14:paraId="5CEF1082" w14:textId="03C84DD5" w:rsidR="004B6767" w:rsidRDefault="00E0071E" w:rsidP="00BC3A5A">
      <w:r>
        <w:t>T</w:t>
      </w:r>
      <w:r w:rsidR="004B6767">
        <w:t xml:space="preserve">he </w:t>
      </w:r>
      <w:r w:rsidR="00585EBC">
        <w:t>172.21.</w:t>
      </w:r>
      <w:r w:rsidR="007B5DEE">
        <w:t>0</w:t>
      </w:r>
      <w:r w:rsidR="004B6767">
        <w:t>.90 node</w:t>
      </w:r>
      <w:r w:rsidR="005D448B">
        <w:t xml:space="preserve"> </w:t>
      </w:r>
      <w:r>
        <w:t>for the server</w:t>
      </w:r>
      <w:r w:rsidR="005D448B">
        <w:t xml:space="preserve"> was found to have</w:t>
      </w:r>
      <w:r w:rsidR="004B6767">
        <w:t xml:space="preserve"> 11 open ports</w:t>
      </w:r>
      <w:r w:rsidR="005D448B">
        <w:t xml:space="preserve">. </w:t>
      </w:r>
      <w:r w:rsidR="004B6767">
        <w:t xml:space="preserve">Figure </w:t>
      </w:r>
      <w:r w:rsidR="00585EBC">
        <w:t>58</w:t>
      </w:r>
      <w:r w:rsidR="004B6767">
        <w:t xml:space="preserve"> show</w:t>
      </w:r>
      <w:r w:rsidR="005D448B">
        <w:t>s</w:t>
      </w:r>
      <w:r w:rsidR="004B6767">
        <w:t xml:space="preserve"> the port scan results</w:t>
      </w:r>
      <w:r w:rsidR="005D448B">
        <w:t xml:space="preserve"> with the most vulnerabilities.</w:t>
      </w:r>
    </w:p>
    <w:p w14:paraId="25DB6252" w14:textId="77777777" w:rsidR="005D448B" w:rsidRDefault="004B6767" w:rsidP="005D448B">
      <w:pPr>
        <w:keepNext/>
      </w:pPr>
      <w:r>
        <w:rPr>
          <w:noProof/>
          <w14:ligatures w14:val="standardContextual"/>
        </w:rPr>
        <w:drawing>
          <wp:inline distT="0" distB="0" distL="0" distR="0" wp14:anchorId="44578526" wp14:editId="5FC241C4">
            <wp:extent cx="5731510" cy="3601720"/>
            <wp:effectExtent l="0" t="0" r="2540" b="0"/>
            <wp:docPr id="315061376"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061376" name="Picture 4" descr="Text&#10;&#10;Description automatically generated"/>
                    <pic:cNvPicPr/>
                  </pic:nvPicPr>
                  <pic:blipFill>
                    <a:blip r:embed="rId93" cstate="print">
                      <a:extLst>
                        <a:ext uri="{28A0092B-C50C-407E-A947-70E740481C1C}">
                          <a14:useLocalDpi xmlns:a14="http://schemas.microsoft.com/office/drawing/2010/main" val="0"/>
                        </a:ext>
                      </a:extLst>
                    </a:blip>
                    <a:stretch>
                      <a:fillRect/>
                    </a:stretch>
                  </pic:blipFill>
                  <pic:spPr>
                    <a:xfrm>
                      <a:off x="0" y="0"/>
                      <a:ext cx="5731510" cy="3601720"/>
                    </a:xfrm>
                    <a:prstGeom prst="rect">
                      <a:avLst/>
                    </a:prstGeom>
                  </pic:spPr>
                </pic:pic>
              </a:graphicData>
            </a:graphic>
          </wp:inline>
        </w:drawing>
      </w:r>
    </w:p>
    <w:p w14:paraId="64CBE1A4" w14:textId="0B2A6795" w:rsidR="004B6767" w:rsidRDefault="005D448B" w:rsidP="005D448B">
      <w:pPr>
        <w:pStyle w:val="Caption"/>
      </w:pPr>
      <w:bookmarkStart w:id="134" w:name="_Toc133696742"/>
      <w:r>
        <w:t xml:space="preserve">Figure </w:t>
      </w:r>
      <w:fldSimple w:instr=" SEQ Figure \* ARABIC ">
        <w:r w:rsidR="00A466DA">
          <w:rPr>
            <w:noProof/>
          </w:rPr>
          <w:t>58</w:t>
        </w:r>
      </w:fldSimple>
      <w:r>
        <w:t>, Nikto port</w:t>
      </w:r>
      <w:r w:rsidR="00992A21">
        <w:t xml:space="preserve"> 80</w:t>
      </w:r>
      <w:r>
        <w:t xml:space="preserve"> scan</w:t>
      </w:r>
      <w:r w:rsidR="00992A21">
        <w:t xml:space="preserve"> results</w:t>
      </w:r>
      <w:r>
        <w:t xml:space="preserve"> </w:t>
      </w:r>
      <w:r w:rsidR="00585EBC">
        <w:t>172.21.0</w:t>
      </w:r>
      <w:r>
        <w:t>.90 node</w:t>
      </w:r>
      <w:r w:rsidR="00992A21">
        <w:t>,</w:t>
      </w:r>
      <w:bookmarkEnd w:id="134"/>
      <w:r w:rsidR="00992A21">
        <w:t xml:space="preserve"> </w:t>
      </w:r>
    </w:p>
    <w:p w14:paraId="128A9296" w14:textId="4F5AA57F" w:rsidR="006B398F" w:rsidRDefault="006B398F" w:rsidP="00BC3A5A">
      <w:r>
        <w:lastRenderedPageBreak/>
        <w:t>The potential vulnerabilities were identified as follows:</w:t>
      </w:r>
    </w:p>
    <w:p w14:paraId="0668CFA7" w14:textId="1C17F9BC" w:rsidR="006B398F" w:rsidRDefault="00F75FCE" w:rsidP="00A94B5B">
      <w:pPr>
        <w:pStyle w:val="ListParagraph"/>
        <w:numPr>
          <w:ilvl w:val="0"/>
          <w:numId w:val="18"/>
        </w:numPr>
      </w:pPr>
      <w:r w:rsidRPr="00F75FCE">
        <w:t>Server: Apache/2.4.38 (Win32) OpenSSL/1.1.1a PHP/7.3.2</w:t>
      </w:r>
      <w:r>
        <w:t xml:space="preserve">, </w:t>
      </w:r>
      <w:r w:rsidRPr="00F75FCE">
        <w:t>Retrieved access-control-allow-origin header</w:t>
      </w:r>
    </w:p>
    <w:p w14:paraId="4B6E5155" w14:textId="675D6718" w:rsidR="00F75FCE" w:rsidRDefault="00F75FCE" w:rsidP="00A94B5B">
      <w:pPr>
        <w:pStyle w:val="ListParagraph"/>
        <w:numPr>
          <w:ilvl w:val="0"/>
          <w:numId w:val="18"/>
        </w:numPr>
      </w:pPr>
      <w:r w:rsidRPr="00F75FCE">
        <w:t>The X-Content-Type-Options header is not set. This could allow the user agent to render the content of the site in a different fashion to the MIME type</w:t>
      </w:r>
      <w:r>
        <w:t>.</w:t>
      </w:r>
    </w:p>
    <w:p w14:paraId="58D87811" w14:textId="2903CE7E" w:rsidR="00F75FCE" w:rsidRDefault="00F75FCE" w:rsidP="00A94B5B">
      <w:pPr>
        <w:pStyle w:val="ListParagraph"/>
        <w:numPr>
          <w:ilvl w:val="0"/>
          <w:numId w:val="18"/>
        </w:numPr>
      </w:pPr>
      <w:r w:rsidRPr="00F75FCE">
        <w:t>Apache mod_negotiation is enabled with MultiViews, which allows attackers to easily brute force file names</w:t>
      </w:r>
      <w:r w:rsidR="006E1D03">
        <w:t xml:space="preserve">. </w:t>
      </w:r>
      <w:r w:rsidR="006E1D03">
        <w:fldChar w:fldCharType="begin"/>
      </w:r>
      <w:r w:rsidR="007E6E3D">
        <w:instrText xml:space="preserve"> ADDIN ZOTERO_ITEM CSL_CITATION {"citationID":"k3hxShmS","properties":{"formattedCitation":"[72]","plainCitation":"[72]","noteIndex":0},"citationItems":[{"id":444,"uris":["http://zotero.org/users/10421233/items/Q4E9N6IF"],"itemData":{"id":444,"type":"webpage","abstract":"IBM X-Force Exchange is a threat intelligence sharing platform enabling research on security threats, aggregation of intelligence, and collaboration with peers","language":"en","title":"Apache HTTP Server with Multiviews enabled could disclose directory contents CVE-2001-0731 Vulnerability Report","URL":"https://exchange.xforce.ibmcloud.com/vulnerabilities/exchange.xforce.ibmcloud.com/vulnerabilities/8275","accessed":{"date-parts":[["2023",4,18]]}}}],"schema":"https://github.com/citation-style-language/schema/raw/master/csl-citation.json"} </w:instrText>
      </w:r>
      <w:r w:rsidR="006E1D03">
        <w:fldChar w:fldCharType="separate"/>
      </w:r>
      <w:r w:rsidR="007E6E3D" w:rsidRPr="007E6E3D">
        <w:t>[72]</w:t>
      </w:r>
      <w:r w:rsidR="006E1D03">
        <w:fldChar w:fldCharType="end"/>
      </w:r>
    </w:p>
    <w:p w14:paraId="34B22090" w14:textId="23DD00C3" w:rsidR="006E1D03" w:rsidRDefault="006E1D03" w:rsidP="00A94B5B">
      <w:pPr>
        <w:pStyle w:val="ListParagraph"/>
        <w:numPr>
          <w:ilvl w:val="0"/>
          <w:numId w:val="18"/>
        </w:numPr>
      </w:pPr>
      <w:r w:rsidRPr="006E1D03">
        <w:t>Apache/2.4.38 appears to be outdated (current is at least Apache/2.4.54). Apache 2.2.34 is the EOL for the 2.x branch</w:t>
      </w:r>
    </w:p>
    <w:p w14:paraId="2F31F012" w14:textId="67E288E6" w:rsidR="006E1D03" w:rsidRDefault="006E1D03" w:rsidP="00A94B5B">
      <w:pPr>
        <w:pStyle w:val="ListParagraph"/>
        <w:numPr>
          <w:ilvl w:val="0"/>
          <w:numId w:val="18"/>
        </w:numPr>
      </w:pPr>
      <w:r w:rsidRPr="006E1D03">
        <w:t>PHP/7.3.2 appears to be outdated (current is at least 8.1.5)</w:t>
      </w:r>
    </w:p>
    <w:p w14:paraId="4CD89859" w14:textId="51533B1B" w:rsidR="006E1D03" w:rsidRDefault="00DB067A" w:rsidP="00A94B5B">
      <w:pPr>
        <w:pStyle w:val="ListParagraph"/>
        <w:numPr>
          <w:ilvl w:val="0"/>
          <w:numId w:val="18"/>
        </w:numPr>
      </w:pPr>
      <w:r w:rsidRPr="00DB067A">
        <w:t>OpenSSL/1.1.1a appears to be outdated (current is at least 3.0.7)</w:t>
      </w:r>
    </w:p>
    <w:p w14:paraId="45083665" w14:textId="77777777" w:rsidR="005D4AE5" w:rsidRDefault="005D4AE5" w:rsidP="00A94B5B">
      <w:pPr>
        <w:pStyle w:val="ListParagraph"/>
        <w:numPr>
          <w:ilvl w:val="0"/>
          <w:numId w:val="18"/>
        </w:numPr>
      </w:pPr>
      <w:r>
        <w:t>OPTIONS: Allowed HTTP Methods: GET, POST, OPTIONS, HEAD, TRACE.</w:t>
      </w:r>
    </w:p>
    <w:p w14:paraId="4548E94D" w14:textId="34133E32" w:rsidR="00DB067A" w:rsidRDefault="005D4AE5" w:rsidP="00A94B5B">
      <w:pPr>
        <w:pStyle w:val="ListParagraph"/>
        <w:numPr>
          <w:ilvl w:val="0"/>
          <w:numId w:val="18"/>
        </w:numPr>
      </w:pPr>
      <w:r>
        <w:t>HTTP TRACE method is active which suggests the host is vulnerable to XST</w:t>
      </w:r>
    </w:p>
    <w:p w14:paraId="18BF0BEF" w14:textId="77777777" w:rsidR="005D4AE5" w:rsidRDefault="005D4AE5" w:rsidP="005D4AE5"/>
    <w:p w14:paraId="2181DC40" w14:textId="77777777" w:rsidR="005D4AE5" w:rsidRDefault="005D4AE5" w:rsidP="005D4AE5"/>
    <w:p w14:paraId="15CFD607" w14:textId="49A6EB5F" w:rsidR="005D4AE5" w:rsidRDefault="005D4AE5" w:rsidP="005D4AE5">
      <w:r>
        <w:t xml:space="preserve">The </w:t>
      </w:r>
      <w:r w:rsidR="00585EBC">
        <w:t>172.21.0</w:t>
      </w:r>
      <w:r>
        <w:t>.91 node was found to be running an Apache server off Windows XP. Its 13 open ports were scanned</w:t>
      </w:r>
      <w:r w:rsidR="008B7227">
        <w:t xml:space="preserve">, </w:t>
      </w:r>
      <w:r w:rsidR="00325A85">
        <w:t>producing</w:t>
      </w:r>
      <w:r>
        <w:t xml:space="preserve"> </w:t>
      </w:r>
      <w:r w:rsidR="00325A85">
        <w:t>similar</w:t>
      </w:r>
      <w:r>
        <w:t xml:space="preserve"> results </w:t>
      </w:r>
      <w:r w:rsidR="00325A85">
        <w:t>to that of the .91 server.</w:t>
      </w:r>
      <w:r w:rsidR="008B7227">
        <w:t xml:space="preserve"> A major difference was found on port 8888. A series of backup files were identified and highlighted as potential interest. Th</w:t>
      </w:r>
      <w:r w:rsidR="00E0071E">
        <w:t>e</w:t>
      </w:r>
      <w:r w:rsidR="008B7227">
        <w:t xml:space="preserve"> result is displayed in figure</w:t>
      </w:r>
      <w:r w:rsidR="00E0071E">
        <w:t xml:space="preserve"> 5</w:t>
      </w:r>
      <w:r w:rsidR="00585EBC">
        <w:t>9</w:t>
      </w:r>
      <w:r w:rsidR="00CB2EE8">
        <w:t>.</w:t>
      </w:r>
    </w:p>
    <w:p w14:paraId="7423F25C" w14:textId="77777777" w:rsidR="008B7227" w:rsidRDefault="008B7227" w:rsidP="008B7227">
      <w:pPr>
        <w:keepNext/>
      </w:pPr>
      <w:r>
        <w:rPr>
          <w:noProof/>
          <w14:ligatures w14:val="standardContextual"/>
        </w:rPr>
        <w:drawing>
          <wp:inline distT="0" distB="0" distL="0" distR="0" wp14:anchorId="5A45B7A1" wp14:editId="300C9563">
            <wp:extent cx="5731510" cy="2522220"/>
            <wp:effectExtent l="0" t="0" r="2540" b="0"/>
            <wp:docPr id="52944416" name="Picture 6"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4416" name="Picture 6" descr="Graphical user interface&#10;&#10;Description automatically generated"/>
                    <pic:cNvPicPr/>
                  </pic:nvPicPr>
                  <pic:blipFill>
                    <a:blip r:embed="rId94" cstate="print">
                      <a:extLst>
                        <a:ext uri="{28A0092B-C50C-407E-A947-70E740481C1C}">
                          <a14:useLocalDpi xmlns:a14="http://schemas.microsoft.com/office/drawing/2010/main" val="0"/>
                        </a:ext>
                      </a:extLst>
                    </a:blip>
                    <a:stretch>
                      <a:fillRect/>
                    </a:stretch>
                  </pic:blipFill>
                  <pic:spPr>
                    <a:xfrm>
                      <a:off x="0" y="0"/>
                      <a:ext cx="5731510" cy="2522220"/>
                    </a:xfrm>
                    <a:prstGeom prst="rect">
                      <a:avLst/>
                    </a:prstGeom>
                  </pic:spPr>
                </pic:pic>
              </a:graphicData>
            </a:graphic>
          </wp:inline>
        </w:drawing>
      </w:r>
    </w:p>
    <w:p w14:paraId="038BDD0A" w14:textId="1AFAC588" w:rsidR="008B7227" w:rsidRDefault="008B7227" w:rsidP="008B7227">
      <w:pPr>
        <w:pStyle w:val="Caption"/>
      </w:pPr>
      <w:bookmarkStart w:id="135" w:name="_Toc133696743"/>
      <w:r>
        <w:t xml:space="preserve">Figure </w:t>
      </w:r>
      <w:fldSimple w:instr=" SEQ Figure \* ARABIC ">
        <w:r w:rsidR="00A466DA">
          <w:rPr>
            <w:noProof/>
          </w:rPr>
          <w:t>59</w:t>
        </w:r>
      </w:fldSimple>
      <w:r>
        <w:t>, Backup files identified</w:t>
      </w:r>
      <w:bookmarkEnd w:id="135"/>
    </w:p>
    <w:p w14:paraId="0D077957" w14:textId="1C29A0C0" w:rsidR="008B7227" w:rsidRDefault="00CA0581" w:rsidP="00A94B5B">
      <w:pPr>
        <w:pStyle w:val="ListParagraph"/>
        <w:numPr>
          <w:ilvl w:val="0"/>
          <w:numId w:val="22"/>
        </w:numPr>
      </w:pPr>
      <w:r w:rsidRPr="00CA0581">
        <w:t>Potentially interesting backup/cert file</w:t>
      </w:r>
      <w:r>
        <w:t>s</w:t>
      </w:r>
      <w:r w:rsidRPr="00CA0581">
        <w:t xml:space="preserve"> found.</w:t>
      </w:r>
    </w:p>
    <w:p w14:paraId="2946382E" w14:textId="77777777" w:rsidR="00CA0581" w:rsidRDefault="00CA0581" w:rsidP="00A94B5B">
      <w:pPr>
        <w:pStyle w:val="ListParagraph"/>
        <w:numPr>
          <w:ilvl w:val="0"/>
          <w:numId w:val="22"/>
        </w:numPr>
      </w:pPr>
      <w:r w:rsidRPr="00B00630">
        <w:t>The anti-clickjacking X-Frame-Options header is not present.</w:t>
      </w:r>
    </w:p>
    <w:p w14:paraId="5C6BEF64" w14:textId="0F57CBF5" w:rsidR="00CA0581" w:rsidRDefault="00CA0581" w:rsidP="00A94B5B">
      <w:pPr>
        <w:pStyle w:val="ListParagraph"/>
        <w:numPr>
          <w:ilvl w:val="0"/>
          <w:numId w:val="22"/>
        </w:numPr>
      </w:pPr>
      <w:r w:rsidRPr="00B00630">
        <w:t>The X-Content-Type-Options header is not set. This could allow the user agent to render the content of the site in a different fashion to the MIME type</w:t>
      </w:r>
      <w:r>
        <w:t>.</w:t>
      </w:r>
    </w:p>
    <w:p w14:paraId="56AEEE84" w14:textId="77777777" w:rsidR="00CA0581" w:rsidRDefault="00CA0581" w:rsidP="008B7227"/>
    <w:p w14:paraId="5E22B78C" w14:textId="77777777" w:rsidR="00C538B1" w:rsidRDefault="00C538B1" w:rsidP="008B7227"/>
    <w:p w14:paraId="14036120" w14:textId="423A2917" w:rsidR="00C538B1" w:rsidRDefault="00C538B1" w:rsidP="008B7227">
      <w:r>
        <w:t xml:space="preserve">The node </w:t>
      </w:r>
      <w:r w:rsidR="00585EBC">
        <w:t>172.21.0</w:t>
      </w:r>
      <w:r>
        <w:t>.200 of the WLAN router ha</w:t>
      </w:r>
      <w:r w:rsidR="00E0071E">
        <w:t>d</w:t>
      </w:r>
      <w:r>
        <w:t xml:space="preserve"> 4 open ports. The scan results </w:t>
      </w:r>
      <w:r w:rsidR="00E0071E">
        <w:t>are</w:t>
      </w:r>
      <w:r>
        <w:t xml:space="preserve"> displayed in figur</w:t>
      </w:r>
      <w:r w:rsidR="00E0071E">
        <w:t xml:space="preserve">e </w:t>
      </w:r>
      <w:r w:rsidR="00585EBC">
        <w:t>60</w:t>
      </w:r>
      <w:r w:rsidR="00E0071E">
        <w:t>.</w:t>
      </w:r>
    </w:p>
    <w:p w14:paraId="3927150E" w14:textId="77777777" w:rsidR="00424A9D" w:rsidRDefault="00424A9D" w:rsidP="008B7227"/>
    <w:p w14:paraId="5A1D95A1" w14:textId="77777777" w:rsidR="00E0071E" w:rsidRDefault="00C538B1" w:rsidP="00E0071E">
      <w:pPr>
        <w:keepNext/>
      </w:pPr>
      <w:r>
        <w:rPr>
          <w:noProof/>
          <w14:ligatures w14:val="standardContextual"/>
        </w:rPr>
        <w:drawing>
          <wp:inline distT="0" distB="0" distL="0" distR="0" wp14:anchorId="40B1109D" wp14:editId="32DC4845">
            <wp:extent cx="5731510" cy="2677795"/>
            <wp:effectExtent l="0" t="0" r="2540" b="8255"/>
            <wp:docPr id="9658592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859213" name="Picture 965859213"/>
                    <pic:cNvPicPr/>
                  </pic:nvPicPr>
                  <pic:blipFill>
                    <a:blip r:embed="rId95" cstate="print">
                      <a:extLst>
                        <a:ext uri="{28A0092B-C50C-407E-A947-70E740481C1C}">
                          <a14:useLocalDpi xmlns:a14="http://schemas.microsoft.com/office/drawing/2010/main" val="0"/>
                        </a:ext>
                      </a:extLst>
                    </a:blip>
                    <a:stretch>
                      <a:fillRect/>
                    </a:stretch>
                  </pic:blipFill>
                  <pic:spPr>
                    <a:xfrm>
                      <a:off x="0" y="0"/>
                      <a:ext cx="5731510" cy="2677795"/>
                    </a:xfrm>
                    <a:prstGeom prst="rect">
                      <a:avLst/>
                    </a:prstGeom>
                  </pic:spPr>
                </pic:pic>
              </a:graphicData>
            </a:graphic>
          </wp:inline>
        </w:drawing>
      </w:r>
    </w:p>
    <w:p w14:paraId="7AFE8E19" w14:textId="687CD541" w:rsidR="006B398F" w:rsidRDefault="00E0071E" w:rsidP="00CA0581">
      <w:pPr>
        <w:pStyle w:val="Caption"/>
      </w:pPr>
      <w:bookmarkStart w:id="136" w:name="_Toc133696744"/>
      <w:r>
        <w:t xml:space="preserve">Figure </w:t>
      </w:r>
      <w:fldSimple w:instr=" SEQ Figure \* ARABIC ">
        <w:r w:rsidR="00A466DA">
          <w:rPr>
            <w:noProof/>
          </w:rPr>
          <w:t>60</w:t>
        </w:r>
      </w:fldSimple>
      <w:r>
        <w:t xml:space="preserve"> </w:t>
      </w:r>
      <w:r w:rsidR="00585EBC">
        <w:t>172.21.</w:t>
      </w:r>
      <w:r>
        <w:t>0.200 router Nikto vulnerability scan</w:t>
      </w:r>
      <w:bookmarkEnd w:id="136"/>
    </w:p>
    <w:p w14:paraId="22969120" w14:textId="77777777" w:rsidR="00CA0581" w:rsidRDefault="00CA0581" w:rsidP="00BC3A5A"/>
    <w:p w14:paraId="2693105C" w14:textId="16F6E824" w:rsidR="00C538B1" w:rsidRDefault="00C538B1" w:rsidP="00C538B1">
      <w:r>
        <w:t>One new potential vulnerability was identified as follows:</w:t>
      </w:r>
    </w:p>
    <w:p w14:paraId="5E071107" w14:textId="35B998F8" w:rsidR="006B398F" w:rsidRDefault="00AA2063" w:rsidP="00A94B5B">
      <w:pPr>
        <w:pStyle w:val="ListParagraph"/>
        <w:numPr>
          <w:ilvl w:val="0"/>
          <w:numId w:val="19"/>
        </w:numPr>
      </w:pPr>
      <w:r w:rsidRPr="00AA2063">
        <w:t>Server may leak inodes via ETags, header found with file /, inode: 1409,</w:t>
      </w:r>
      <w:r>
        <w:t xml:space="preserve"> </w:t>
      </w:r>
      <w:r w:rsidRPr="00AA2063">
        <w:t>CVE-2003-1418</w:t>
      </w:r>
      <w:r>
        <w:t xml:space="preserve">  </w:t>
      </w:r>
      <w:r>
        <w:fldChar w:fldCharType="begin"/>
      </w:r>
      <w:r w:rsidR="007E6E3D">
        <w:instrText xml:space="preserve"> ADDIN ZOTERO_ITEM CSL_CITATION {"citationID":"IgBoCBlq","properties":{"formattedCitation":"[73]","plainCitation":"[73]","noteIndex":0},"citationItems":[{"id":446,"uris":["http://zotero.org/users/10421233/items/DCSFSWVT"],"itemData":{"id":446,"type":"webpage","title":"CVE Record | CVE","URL":"https://www.cve.org/CVERecord?id=CVE-2003-1418","accessed":{"date-parts":[["2023",4,18]]}}}],"schema":"https://github.com/citation-style-language/schema/raw/master/csl-citation.json"} </w:instrText>
      </w:r>
      <w:r>
        <w:fldChar w:fldCharType="separate"/>
      </w:r>
      <w:r w:rsidR="007E6E3D" w:rsidRPr="007E6E3D">
        <w:t>[73]</w:t>
      </w:r>
      <w:r>
        <w:fldChar w:fldCharType="end"/>
      </w:r>
    </w:p>
    <w:p w14:paraId="16921A8A" w14:textId="10FBCB1C" w:rsidR="00CA0581" w:rsidRDefault="00CA0581" w:rsidP="00A94B5B">
      <w:pPr>
        <w:pStyle w:val="ListParagraph"/>
        <w:numPr>
          <w:ilvl w:val="0"/>
          <w:numId w:val="19"/>
        </w:numPr>
      </w:pPr>
      <w:r w:rsidRPr="00CA0581">
        <w:t>The anti-clickjacking X-Frame-Options header is not present</w:t>
      </w:r>
    </w:p>
    <w:p w14:paraId="249E4609" w14:textId="2A21D571" w:rsidR="00CA0581" w:rsidRDefault="00CA0581" w:rsidP="00A94B5B">
      <w:pPr>
        <w:pStyle w:val="ListParagraph"/>
        <w:numPr>
          <w:ilvl w:val="0"/>
          <w:numId w:val="19"/>
        </w:numPr>
      </w:pPr>
      <w:r w:rsidRPr="00CA0581">
        <w:t>The X-Content-Type-Options header is not set</w:t>
      </w:r>
    </w:p>
    <w:p w14:paraId="54285C78" w14:textId="77777777" w:rsidR="00F75FCE" w:rsidRDefault="00F75FCE" w:rsidP="00BC3A5A"/>
    <w:p w14:paraId="41DA8E27" w14:textId="489991D1" w:rsidR="00CA0581" w:rsidRDefault="00A6480E" w:rsidP="00BC3A5A">
      <w:r>
        <w:t xml:space="preserve">Figure </w:t>
      </w:r>
      <w:r w:rsidR="00585EBC">
        <w:t>61</w:t>
      </w:r>
      <w:r>
        <w:t xml:space="preserve"> shows the scan results for the </w:t>
      </w:r>
      <w:r w:rsidR="00585EBC">
        <w:t>172.21</w:t>
      </w:r>
      <w:r>
        <w:t xml:space="preserve">.12.90 on board PC for the Festo Robot. </w:t>
      </w:r>
      <w:r w:rsidR="00CA0581">
        <w:t xml:space="preserve"> It had two open ports</w:t>
      </w:r>
      <w:r w:rsidR="006A7CCF">
        <w:t>.</w:t>
      </w:r>
      <w:r w:rsidR="005A4EF0">
        <w:t xml:space="preserve"> </w:t>
      </w:r>
      <w:r w:rsidR="006A7CCF">
        <w:t>Port 22 produced no results, but</w:t>
      </w:r>
      <w:r>
        <w:t xml:space="preserve"> a number</w:t>
      </w:r>
      <w:r w:rsidR="006A7CCF">
        <w:t xml:space="preserve"> of</w:t>
      </w:r>
      <w:r w:rsidR="00CA0581">
        <w:t xml:space="preserve"> </w:t>
      </w:r>
      <w:r w:rsidR="00EF34CC">
        <w:t>issues</w:t>
      </w:r>
      <w:r w:rsidR="006A7CCF">
        <w:t xml:space="preserve"> were found</w:t>
      </w:r>
      <w:r w:rsidR="005A4EF0">
        <w:t xml:space="preserve"> on port </w:t>
      </w:r>
      <w:r w:rsidR="00EF34CC">
        <w:t>80</w:t>
      </w:r>
      <w:r w:rsidR="00CA0581">
        <w:t xml:space="preserve"> relat</w:t>
      </w:r>
      <w:r w:rsidR="00EF34CC">
        <w:t>ing</w:t>
      </w:r>
      <w:r w:rsidR="00CA0581">
        <w:t xml:space="preserve"> to Cross </w:t>
      </w:r>
      <w:r w:rsidR="005A4EF0">
        <w:t>Site Scripting (XSS)</w:t>
      </w:r>
      <w:r w:rsidR="00EF34CC">
        <w:t xml:space="preserve"> vulnerabilities</w:t>
      </w:r>
      <w:r w:rsidR="00585EBC">
        <w:t>.</w:t>
      </w:r>
    </w:p>
    <w:p w14:paraId="69E42742" w14:textId="77777777" w:rsidR="00585EBC" w:rsidRDefault="00EF34CC" w:rsidP="00585EBC">
      <w:pPr>
        <w:keepNext/>
      </w:pPr>
      <w:r>
        <w:rPr>
          <w:noProof/>
          <w14:ligatures w14:val="standardContextual"/>
        </w:rPr>
        <w:drawing>
          <wp:inline distT="0" distB="0" distL="0" distR="0" wp14:anchorId="6589D2C0" wp14:editId="1C2CEE61">
            <wp:extent cx="5694218" cy="2458634"/>
            <wp:effectExtent l="0" t="0" r="1905" b="0"/>
            <wp:docPr id="625776130"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5776130" name="Picture 12" descr="Text&#10;&#10;Description automatically generated"/>
                    <pic:cNvPicPr/>
                  </pic:nvPicPr>
                  <pic:blipFill>
                    <a:blip r:embed="rId96">
                      <a:extLst>
                        <a:ext uri="{28A0092B-C50C-407E-A947-70E740481C1C}">
                          <a14:useLocalDpi xmlns:a14="http://schemas.microsoft.com/office/drawing/2010/main" val="0"/>
                        </a:ext>
                      </a:extLst>
                    </a:blip>
                    <a:stretch>
                      <a:fillRect/>
                    </a:stretch>
                  </pic:blipFill>
                  <pic:spPr>
                    <a:xfrm>
                      <a:off x="0" y="0"/>
                      <a:ext cx="5743240" cy="2479801"/>
                    </a:xfrm>
                    <a:prstGeom prst="rect">
                      <a:avLst/>
                    </a:prstGeom>
                  </pic:spPr>
                </pic:pic>
              </a:graphicData>
            </a:graphic>
          </wp:inline>
        </w:drawing>
      </w:r>
    </w:p>
    <w:p w14:paraId="70C30CB4" w14:textId="360C821C" w:rsidR="00585EBC" w:rsidRDefault="00585EBC" w:rsidP="00585EBC">
      <w:pPr>
        <w:pStyle w:val="Caption"/>
      </w:pPr>
      <w:r>
        <w:t xml:space="preserve">Figure </w:t>
      </w:r>
      <w:fldSimple w:instr=" SEQ Figure \* ARABIC ">
        <w:r w:rsidR="00A466DA">
          <w:rPr>
            <w:noProof/>
          </w:rPr>
          <w:t>61</w:t>
        </w:r>
      </w:fldSimple>
      <w:r>
        <w:t>, Festo Robotino 172.21.12.90 Nikto scan</w:t>
      </w:r>
    </w:p>
    <w:p w14:paraId="3CC67E0E" w14:textId="5242DB4E" w:rsidR="00DC308A" w:rsidRDefault="00DC308A" w:rsidP="00585EBC">
      <w:pPr>
        <w:keepNext/>
      </w:pPr>
      <w:r>
        <w:lastRenderedPageBreak/>
        <w:t xml:space="preserve">  </w:t>
      </w:r>
    </w:p>
    <w:p w14:paraId="4219D98C" w14:textId="77777777" w:rsidR="006A7CCF" w:rsidRDefault="006A7CCF" w:rsidP="00DC308A">
      <w:r>
        <w:t>The XSS vulnerabilities are as follows:</w:t>
      </w:r>
    </w:p>
    <w:p w14:paraId="6CDF0877" w14:textId="4B9BB118" w:rsidR="00DC308A" w:rsidRDefault="006A7CCF" w:rsidP="00A94B5B">
      <w:pPr>
        <w:pStyle w:val="ListParagraph"/>
        <w:numPr>
          <w:ilvl w:val="0"/>
          <w:numId w:val="23"/>
        </w:numPr>
      </w:pPr>
      <w:r w:rsidRPr="006A7CCF">
        <w:t>Mambo PHP Portal/Server is vulnerable to Cross Site Scripting (XSS)</w:t>
      </w:r>
    </w:p>
    <w:p w14:paraId="3DFB6DBE" w14:textId="4F6466BE" w:rsidR="006A7CCF" w:rsidRDefault="006A7CCF" w:rsidP="00A94B5B">
      <w:pPr>
        <w:pStyle w:val="ListParagraph"/>
        <w:numPr>
          <w:ilvl w:val="0"/>
          <w:numId w:val="23"/>
        </w:numPr>
      </w:pPr>
      <w:r w:rsidRPr="006A7CCF">
        <w:t>The PHP-Nuke installation is vulnerable to Cross Site Scripting (XSS). Update to versions above 5.3.1.</w:t>
      </w:r>
    </w:p>
    <w:p w14:paraId="2DFFA79C" w14:textId="35D6D18D" w:rsidR="006A7CCF" w:rsidRDefault="006A7CCF" w:rsidP="00A94B5B">
      <w:pPr>
        <w:pStyle w:val="ListParagraph"/>
        <w:numPr>
          <w:ilvl w:val="0"/>
          <w:numId w:val="23"/>
        </w:numPr>
      </w:pPr>
      <w:r w:rsidRPr="006A7CCF">
        <w:t>Apache-Tomcat is vulnerable to Cross Site Scripting (XSS) by invoking java classes</w:t>
      </w:r>
    </w:p>
    <w:p w14:paraId="3FC64F23" w14:textId="78F3F56E" w:rsidR="006A7CCF" w:rsidRDefault="006A7CCF" w:rsidP="00A94B5B">
      <w:pPr>
        <w:pStyle w:val="ListParagraph"/>
        <w:numPr>
          <w:ilvl w:val="0"/>
          <w:numId w:val="23"/>
        </w:numPr>
      </w:pPr>
      <w:r w:rsidRPr="006A7CCF">
        <w:t>NetDetector 3.0 and below are vulnerable to Cross Site Scripting (XSS)</w:t>
      </w:r>
    </w:p>
    <w:p w14:paraId="30670878" w14:textId="484E88E4" w:rsidR="006A7CCF" w:rsidRDefault="006A7CCF" w:rsidP="00A94B5B">
      <w:pPr>
        <w:pStyle w:val="ListParagraph"/>
        <w:numPr>
          <w:ilvl w:val="0"/>
          <w:numId w:val="23"/>
        </w:numPr>
      </w:pPr>
      <w:r w:rsidRPr="006A7CCF">
        <w:t>MyMarket 1.71 is vulnerable to Cross Site Scripting (XSS). See: OSVDB-41361</w:t>
      </w:r>
    </w:p>
    <w:p w14:paraId="2C7F3DD5" w14:textId="3E696FE4" w:rsidR="006A7CCF" w:rsidRDefault="006A7CCF" w:rsidP="00A94B5B">
      <w:pPr>
        <w:pStyle w:val="ListParagraph"/>
        <w:numPr>
          <w:ilvl w:val="0"/>
          <w:numId w:val="23"/>
        </w:numPr>
      </w:pPr>
      <w:r w:rsidRPr="006A7CCF">
        <w:t>MyHelpdesk versions v20020509 and older are vulnerable to Cross Site Scripting (XSS). See: http://cve.mitre.org/cgi-bin</w:t>
      </w:r>
    </w:p>
    <w:p w14:paraId="2A852A93" w14:textId="44950145" w:rsidR="00DC308A" w:rsidRDefault="00DC308A" w:rsidP="00DC308A">
      <w:pPr>
        <w:keepNext/>
      </w:pPr>
      <w:r>
        <w:t xml:space="preserve">  </w:t>
      </w:r>
    </w:p>
    <w:p w14:paraId="248E47C0" w14:textId="09B12450" w:rsidR="00032F54" w:rsidRDefault="00032F54" w:rsidP="00032F54">
      <w:r>
        <w:t xml:space="preserve">The </w:t>
      </w:r>
      <w:r w:rsidR="00585EBC">
        <w:t>172.21</w:t>
      </w:r>
      <w:r>
        <w:t xml:space="preserve">12.95 wireless access point for the robot had 4 open ports. The Nikto scan results are displayed in figure </w:t>
      </w:r>
    </w:p>
    <w:p w14:paraId="7BACC517" w14:textId="77777777" w:rsidR="00585EBC" w:rsidRDefault="00032F54" w:rsidP="00585EBC">
      <w:pPr>
        <w:keepNext/>
      </w:pPr>
      <w:r>
        <w:rPr>
          <w:noProof/>
          <w14:ligatures w14:val="standardContextual"/>
        </w:rPr>
        <w:drawing>
          <wp:inline distT="0" distB="0" distL="0" distR="0" wp14:anchorId="1D9F6E0C" wp14:editId="75941640">
            <wp:extent cx="5728844" cy="3117272"/>
            <wp:effectExtent l="0" t="0" r="5715" b="6985"/>
            <wp:docPr id="1207525156"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7525156" name="Picture 11" descr="Text&#10;&#10;Description automatically generated"/>
                    <pic:cNvPicPr/>
                  </pic:nvPicPr>
                  <pic:blipFill>
                    <a:blip r:embed="rId97">
                      <a:extLst>
                        <a:ext uri="{28A0092B-C50C-407E-A947-70E740481C1C}">
                          <a14:useLocalDpi xmlns:a14="http://schemas.microsoft.com/office/drawing/2010/main" val="0"/>
                        </a:ext>
                      </a:extLst>
                    </a:blip>
                    <a:stretch>
                      <a:fillRect/>
                    </a:stretch>
                  </pic:blipFill>
                  <pic:spPr>
                    <a:xfrm>
                      <a:off x="0" y="0"/>
                      <a:ext cx="5770187" cy="3139768"/>
                    </a:xfrm>
                    <a:prstGeom prst="rect">
                      <a:avLst/>
                    </a:prstGeom>
                  </pic:spPr>
                </pic:pic>
              </a:graphicData>
            </a:graphic>
          </wp:inline>
        </w:drawing>
      </w:r>
    </w:p>
    <w:p w14:paraId="5A202104" w14:textId="0F0EB9AE" w:rsidR="00032F54" w:rsidRDefault="00585EBC" w:rsidP="00585EBC">
      <w:pPr>
        <w:pStyle w:val="Caption"/>
      </w:pPr>
      <w:r>
        <w:t xml:space="preserve">Figure </w:t>
      </w:r>
      <w:fldSimple w:instr=" SEQ Figure \* ARABIC ">
        <w:r w:rsidR="00A466DA">
          <w:rPr>
            <w:noProof/>
          </w:rPr>
          <w:t>62</w:t>
        </w:r>
      </w:fldSimple>
      <w:r>
        <w:t>, Robotino access point 172.21.12.95 Nikto result</w:t>
      </w:r>
    </w:p>
    <w:p w14:paraId="619B0D1E" w14:textId="77777777" w:rsidR="00A6480E" w:rsidRDefault="00A6480E" w:rsidP="00DC308A">
      <w:pPr>
        <w:keepNext/>
      </w:pPr>
    </w:p>
    <w:p w14:paraId="27C3E09E" w14:textId="77777777" w:rsidR="00585EBC" w:rsidRDefault="00585EBC" w:rsidP="00DC308A">
      <w:pPr>
        <w:keepNext/>
      </w:pPr>
    </w:p>
    <w:p w14:paraId="0FA489C0" w14:textId="77777777" w:rsidR="00585EBC" w:rsidRDefault="00585EBC" w:rsidP="00DC308A">
      <w:pPr>
        <w:keepNext/>
      </w:pPr>
    </w:p>
    <w:p w14:paraId="5AA853FE" w14:textId="77777777" w:rsidR="003E1BD9" w:rsidRDefault="003E1BD9" w:rsidP="00DC308A">
      <w:pPr>
        <w:keepNext/>
      </w:pPr>
    </w:p>
    <w:p w14:paraId="052841A0" w14:textId="77777777" w:rsidR="003E1BD9" w:rsidRDefault="003E1BD9" w:rsidP="003E1BD9">
      <w:pPr>
        <w:pStyle w:val="NoSpacing"/>
      </w:pPr>
      <w:bookmarkStart w:id="137" w:name="_4.4.3_Assessment"/>
      <w:bookmarkEnd w:id="137"/>
    </w:p>
    <w:p w14:paraId="467A1C8D" w14:textId="77777777" w:rsidR="003E1BD9" w:rsidRDefault="003E1BD9" w:rsidP="003E1BD9">
      <w:pPr>
        <w:pStyle w:val="NoSpacing"/>
      </w:pPr>
    </w:p>
    <w:p w14:paraId="50C6BEF8" w14:textId="77777777" w:rsidR="003E1BD9" w:rsidRDefault="003E1BD9" w:rsidP="003E1BD9">
      <w:pPr>
        <w:pStyle w:val="NoSpacing"/>
      </w:pPr>
    </w:p>
    <w:p w14:paraId="3C25485D" w14:textId="77777777" w:rsidR="003E1BD9" w:rsidRDefault="003E1BD9" w:rsidP="003E1BD9">
      <w:pPr>
        <w:pStyle w:val="NoSpacing"/>
      </w:pPr>
    </w:p>
    <w:p w14:paraId="78845BCD" w14:textId="0AE71EA1" w:rsidR="004F0E47" w:rsidRDefault="00740249" w:rsidP="003E1BD9">
      <w:pPr>
        <w:pStyle w:val="Heading1"/>
        <w:numPr>
          <w:ilvl w:val="2"/>
          <w:numId w:val="46"/>
        </w:numPr>
      </w:pPr>
      <w:bookmarkStart w:id="138" w:name="_Toc134017486"/>
      <w:r>
        <w:lastRenderedPageBreak/>
        <w:t>Result Analysis</w:t>
      </w:r>
      <w:bookmarkEnd w:id="138"/>
    </w:p>
    <w:p w14:paraId="2B021B89" w14:textId="77777777" w:rsidR="003E1BD9" w:rsidRPr="003E1BD9" w:rsidRDefault="003E1BD9" w:rsidP="003E1BD9"/>
    <w:p w14:paraId="29C1872D" w14:textId="10C59147" w:rsidR="00786E5C" w:rsidRDefault="00992A21" w:rsidP="004F0E47">
      <w:r>
        <w:t xml:space="preserve">Due to the risks </w:t>
      </w:r>
      <w:r w:rsidR="006B398F">
        <w:t xml:space="preserve">posed to the network infrastructure by running vulnerability exploit tools like Metasploit, </w:t>
      </w:r>
      <w:r w:rsidR="00740249">
        <w:t xml:space="preserve">&amp; the lack of time left for re-scanning, </w:t>
      </w:r>
      <w:r w:rsidR="006B398F">
        <w:t>it was decided that</w:t>
      </w:r>
      <w:r w:rsidR="00AA6229">
        <w:t xml:space="preserve"> the</w:t>
      </w:r>
      <w:r w:rsidR="006B398F">
        <w:t xml:space="preserve"> assessment</w:t>
      </w:r>
      <w:r w:rsidR="00AA6229">
        <w:t xml:space="preserve"> stage</w:t>
      </w:r>
      <w:r w:rsidR="006B398F">
        <w:t xml:space="preserve"> would be research based</w:t>
      </w:r>
      <w:r w:rsidR="00786E5C">
        <w:t>, using the publicly available vulnerability databases such as the Common Vulnerabilities and Exposures list (CVE) and the National Vulnerability Database (NVD)</w:t>
      </w:r>
      <w:r w:rsidR="006B398F">
        <w:t xml:space="preserve">. </w:t>
      </w:r>
    </w:p>
    <w:p w14:paraId="00B0968B" w14:textId="6002E0FA" w:rsidR="00D4182F" w:rsidRDefault="00A43F17" w:rsidP="004F0E47">
      <w:r>
        <w:t>Some of the fixes/patches to these vulnerabilities are provided in the Nikto scanning results, whereas others are researched independently.</w:t>
      </w:r>
    </w:p>
    <w:p w14:paraId="31733FCF" w14:textId="40526320" w:rsidR="004F0E47" w:rsidRDefault="00224A8B" w:rsidP="004F0E47">
      <w:r>
        <w:t xml:space="preserve">This decision was made in accordance with the testing boundaries set out by the network administrator in figure </w:t>
      </w:r>
      <w:r w:rsidR="00740249">
        <w:t>32</w:t>
      </w:r>
      <w:r>
        <w:t xml:space="preserve"> that state “They will not engage in any activities that could cause damage or disrupt the IT/ OT systems deployed at this site</w:t>
      </w:r>
      <w:r w:rsidR="00A20DCE">
        <w:t>.</w:t>
      </w:r>
      <w:r>
        <w:t xml:space="preserve">” </w:t>
      </w:r>
    </w:p>
    <w:p w14:paraId="631B2F71" w14:textId="44944344" w:rsidR="006B398F" w:rsidRDefault="00A20DCE" w:rsidP="004F0E47">
      <w:r w:rsidRPr="00A20DCE">
        <w:t>I</w:t>
      </w:r>
      <w:r>
        <w:t>n the event of</w:t>
      </w:r>
      <w:r w:rsidRPr="00A20DCE">
        <w:t xml:space="preserve"> duplicate vulnerabilities </w:t>
      </w:r>
      <w:r>
        <w:t>being</w:t>
      </w:r>
      <w:r w:rsidRPr="00A20DCE">
        <w:t xml:space="preserve"> identified across multiple ports, they will only be evaluated during the initial occurrence to avoid unnecessary redundancy</w:t>
      </w:r>
      <w:r>
        <w:t>.</w:t>
      </w:r>
    </w:p>
    <w:p w14:paraId="43C8036A" w14:textId="5B83BEA7" w:rsidR="006A7CCF" w:rsidRDefault="006A7CCF" w:rsidP="004F0E47"/>
    <w:p w14:paraId="7703F8F5" w14:textId="77777777" w:rsidR="006A7CCF" w:rsidRDefault="006A7CCF" w:rsidP="004F0E47"/>
    <w:p w14:paraId="55F791C3" w14:textId="3EF02254" w:rsidR="006B398F" w:rsidRPr="00786E5C" w:rsidRDefault="00740249" w:rsidP="004F0E47">
      <w:pPr>
        <w:rPr>
          <w:b/>
          <w:bCs/>
        </w:rPr>
      </w:pPr>
      <w:r>
        <w:rPr>
          <w:b/>
          <w:bCs/>
        </w:rPr>
        <w:t>172.21.0</w:t>
      </w:r>
      <w:r w:rsidR="006B398F" w:rsidRPr="00786E5C">
        <w:rPr>
          <w:b/>
          <w:bCs/>
        </w:rPr>
        <w:t>.60 Festo Switch:</w:t>
      </w:r>
    </w:p>
    <w:p w14:paraId="15AA182C" w14:textId="32627B32" w:rsidR="00553FC8" w:rsidRDefault="006B398F" w:rsidP="00A94B5B">
      <w:pPr>
        <w:pStyle w:val="ListParagraph"/>
        <w:numPr>
          <w:ilvl w:val="0"/>
          <w:numId w:val="17"/>
        </w:numPr>
      </w:pPr>
      <w:r w:rsidRPr="00B00630">
        <w:t>The anti-clickjacking X-Frame-Options header is not present</w:t>
      </w:r>
      <w:r w:rsidR="00553FC8">
        <w:t>.</w:t>
      </w:r>
    </w:p>
    <w:p w14:paraId="65917748" w14:textId="3E66A413" w:rsidR="00173368" w:rsidRDefault="00D1197D" w:rsidP="00553FC8">
      <w:pPr>
        <w:pStyle w:val="ListParagraph"/>
      </w:pPr>
      <w:r>
        <w:t>I</w:t>
      </w:r>
      <w:r w:rsidR="00173368">
        <w:t xml:space="preserve">dentifier code </w:t>
      </w:r>
      <w:r w:rsidR="00173368" w:rsidRPr="00BD32BA">
        <w:t>CVE-2018-17192</w:t>
      </w:r>
      <w:r w:rsidR="00173368">
        <w:t xml:space="preserve"> </w:t>
      </w:r>
      <w:r w:rsidR="00173368">
        <w:fldChar w:fldCharType="begin"/>
      </w:r>
      <w:r w:rsidR="007E6E3D">
        <w:instrText xml:space="preserve"> ADDIN ZOTERO_ITEM CSL_CITATION {"citationID":"zbFwxuOW","properties":{"formattedCitation":"[74]","plainCitation":"[74]","noteIndex":0},"citationItems":[{"id":452,"uris":["http://zotero.org/users/10421233/items/W44S2G6N"],"itemData":{"id":452,"type":"webpage","title":"CVE - CVE-2018-17192","URL":"https://cve.mitre.org/cgi-bin/cvename.cgi?name=CVE-2018-17192","accessed":{"date-parts":[["2023",4,20]]}}}],"schema":"https://github.com/citation-style-language/schema/raw/master/csl-citation.json"} </w:instrText>
      </w:r>
      <w:r w:rsidR="00173368">
        <w:fldChar w:fldCharType="separate"/>
      </w:r>
      <w:r w:rsidR="007E6E3D" w:rsidRPr="007E6E3D">
        <w:t>[74]</w:t>
      </w:r>
      <w:r w:rsidR="00173368">
        <w:fldChar w:fldCharType="end"/>
      </w:r>
    </w:p>
    <w:p w14:paraId="1A90F777" w14:textId="4EE5F312" w:rsidR="006B398F" w:rsidRDefault="00BD32BA" w:rsidP="00D1197D">
      <w:pPr>
        <w:ind w:left="720"/>
      </w:pPr>
      <w:r>
        <w:t xml:space="preserve">This vulnerability is found in the </w:t>
      </w:r>
      <w:r w:rsidR="00173368">
        <w:t xml:space="preserve">National Vulnerability Database (NVD). It is considered medium risk with a CVSS score of 6.5 </w:t>
      </w:r>
      <w:r w:rsidR="00173368">
        <w:fldChar w:fldCharType="begin"/>
      </w:r>
      <w:r w:rsidR="007E6E3D">
        <w:instrText xml:space="preserve"> ADDIN ZOTERO_ITEM CSL_CITATION {"citationID":"fcfQHgFb","properties":{"formattedCitation":"[75]","plainCitation":"[75]","noteIndex":0},"citationItems":[{"id":454,"uris":["http://zotero.org/users/10421233/items/UEN439VF"],"itemData":{"id":454,"type":"webpage","title":"NVD - CVE-2018-17192","URL":"https://nvd.nist.gov/vuln/detail/CVE-2018-17192","accessed":{"date-parts":[["2023",4,20]]}}}],"schema":"https://github.com/citation-style-language/schema/raw/master/csl-citation.json"} </w:instrText>
      </w:r>
      <w:r w:rsidR="00173368">
        <w:fldChar w:fldCharType="separate"/>
      </w:r>
      <w:r w:rsidR="007E6E3D" w:rsidRPr="007E6E3D">
        <w:t>[75]</w:t>
      </w:r>
      <w:r w:rsidR="00173368">
        <w:fldChar w:fldCharType="end"/>
      </w:r>
      <w:r w:rsidR="00173368">
        <w:t>.</w:t>
      </w:r>
    </w:p>
    <w:p w14:paraId="55193711" w14:textId="33AD4A1B" w:rsidR="00D4182F" w:rsidRDefault="00D4182F" w:rsidP="00D1197D">
      <w:pPr>
        <w:ind w:left="720"/>
      </w:pPr>
      <w:r>
        <w:t xml:space="preserve">This vulnerability can be fixed by </w:t>
      </w:r>
      <w:r w:rsidRPr="00D4182F">
        <w:t>instructing the browser to stop accepting frames from external domains by including the proper X-Frame-Options in the HTTP response headers</w:t>
      </w:r>
      <w:r>
        <w:t xml:space="preserve"> </w:t>
      </w:r>
      <w:r>
        <w:fldChar w:fldCharType="begin"/>
      </w:r>
      <w:r w:rsidR="007E6E3D">
        <w:instrText xml:space="preserve"> ADDIN ZOTERO_ITEM CSL_CITATION {"citationID":"Pjg2TkvM","properties":{"formattedCitation":"[76]","plainCitation":"[76]","noteIndex":0},"citationItems":[{"id":450,"uris":["http://zotero.org/users/10421233/items/B7ENPQLT"],"itemData":{"id":450,"type":"webpage","abstract":"Invicti detected a missing X-Frame-Options header which means that this website could be at risk of a clickjacking attack. The X-Frame-Options HTTP header field indicates a policy that specifies whether the browser should render the transmitted resource within a frame or an iframe. Servers can declare this policy in the header of their HTTP responses … Continued","container-title":"Invicti","language":"en-US","title":"Missing X-Frame-Options Header","URL":"https://www.invicti.com/web-vulnerability-scanner/vulnerabilities/missing-x-frame-options-header/","accessed":{"date-parts":[["2023",4,20]]},"issued":{"date-parts":[["2023",1,13]]}}}],"schema":"https://github.com/citation-style-language/schema/raw/master/csl-citation.json"} </w:instrText>
      </w:r>
      <w:r>
        <w:fldChar w:fldCharType="separate"/>
      </w:r>
      <w:r w:rsidR="007E6E3D" w:rsidRPr="007E6E3D">
        <w:t>[76]</w:t>
      </w:r>
      <w:r>
        <w:fldChar w:fldCharType="end"/>
      </w:r>
      <w:r w:rsidRPr="00D4182F">
        <w:t>.</w:t>
      </w:r>
      <w:r>
        <w:t xml:space="preserve"> </w:t>
      </w:r>
    </w:p>
    <w:p w14:paraId="5AAE3926" w14:textId="77777777" w:rsidR="00173368" w:rsidRDefault="00173368" w:rsidP="00173368"/>
    <w:p w14:paraId="54F5B5DB" w14:textId="7DB13968" w:rsidR="00D1197D" w:rsidRDefault="006B398F" w:rsidP="00A94B5B">
      <w:pPr>
        <w:pStyle w:val="ListParagraph"/>
        <w:numPr>
          <w:ilvl w:val="0"/>
          <w:numId w:val="17"/>
        </w:numPr>
      </w:pPr>
      <w:r w:rsidRPr="00B00630">
        <w:t>The X-Content-Type-Options header is not set</w:t>
      </w:r>
      <w:r w:rsidR="00553FC8">
        <w:t>.</w:t>
      </w:r>
    </w:p>
    <w:p w14:paraId="4CB77A4A" w14:textId="08A03E4B" w:rsidR="00173368" w:rsidRDefault="00D1197D" w:rsidP="00D1197D">
      <w:pPr>
        <w:pStyle w:val="ListParagraph"/>
      </w:pPr>
      <w:r>
        <w:t>I</w:t>
      </w:r>
      <w:r w:rsidR="00173368">
        <w:t xml:space="preserve">dentifier code </w:t>
      </w:r>
      <w:r w:rsidR="00173368" w:rsidRPr="00173368">
        <w:t>CVE-2019-19089</w:t>
      </w:r>
      <w:r w:rsidR="00173368">
        <w:t xml:space="preserve"> </w:t>
      </w:r>
      <w:r w:rsidR="00173368">
        <w:fldChar w:fldCharType="begin"/>
      </w:r>
      <w:r w:rsidR="007E6E3D">
        <w:instrText xml:space="preserve"> ADDIN ZOTERO_ITEM CSL_CITATION {"citationID":"e95TrogG","properties":{"formattedCitation":"[77]","plainCitation":"[77]","noteIndex":0},"citationItems":[{"id":456,"uris":["http://zotero.org/users/10421233/items/M4JEBFX3"],"itemData":{"id":456,"type":"webpage","title":"CVE - CVE-2019-19089","URL":"https://cve.mitre.org/cgi-bin/cvename.cgi?name=2019-19089","accessed":{"date-parts":[["2023",4,20]]}}}],"schema":"https://github.com/citation-style-language/schema/raw/master/csl-citation.json"} </w:instrText>
      </w:r>
      <w:r w:rsidR="00173368">
        <w:fldChar w:fldCharType="separate"/>
      </w:r>
      <w:r w:rsidR="007E6E3D" w:rsidRPr="007E6E3D">
        <w:t>[77]</w:t>
      </w:r>
      <w:r w:rsidR="00173368">
        <w:fldChar w:fldCharType="end"/>
      </w:r>
    </w:p>
    <w:p w14:paraId="35D55950" w14:textId="3CB8ACEE" w:rsidR="00173368" w:rsidRDefault="00786E5C" w:rsidP="00173368">
      <w:pPr>
        <w:pStyle w:val="ListParagraph"/>
      </w:pPr>
      <w:r>
        <w:t>This vulnerability is found in the NVD</w:t>
      </w:r>
      <w:r w:rsidR="00C92228">
        <w:t xml:space="preserve"> &amp;</w:t>
      </w:r>
      <w:r>
        <w:t xml:space="preserve"> is considered medium risk with a CVSS score of 6.3 </w:t>
      </w:r>
      <w:r>
        <w:fldChar w:fldCharType="begin"/>
      </w:r>
      <w:r w:rsidR="007E6E3D">
        <w:instrText xml:space="preserve"> ADDIN ZOTERO_ITEM CSL_CITATION {"citationID":"S3VfkMtS","properties":{"formattedCitation":"[78]","plainCitation":"[78]","noteIndex":0},"citationItems":[{"id":458,"uris":["http://zotero.org/users/10421233/items/QVX9VUUV"],"itemData":{"id":458,"type":"webpage","title":"NVD - CVE-2019-19089","URL":"https://nvd.nist.gov/vuln/detail/CVE-2019-19089","accessed":{"date-parts":[["2023",4,20]]}}}],"schema":"https://github.com/citation-style-language/schema/raw/master/csl-citation.json"} </w:instrText>
      </w:r>
      <w:r>
        <w:fldChar w:fldCharType="separate"/>
      </w:r>
      <w:r w:rsidR="007E6E3D" w:rsidRPr="007E6E3D">
        <w:t>[78]</w:t>
      </w:r>
      <w:r>
        <w:fldChar w:fldCharType="end"/>
      </w:r>
    </w:p>
    <w:p w14:paraId="6187E9D3" w14:textId="7F223977" w:rsidR="00BE259F" w:rsidRDefault="00D4182F" w:rsidP="00BE259F">
      <w:pPr>
        <w:pStyle w:val="ListParagraph"/>
      </w:pPr>
      <w:r>
        <w:t xml:space="preserve">This vulnerability can be fixed by </w:t>
      </w:r>
      <w:r w:rsidRPr="00D4182F">
        <w:t>set</w:t>
      </w:r>
      <w:r>
        <w:t>ting</w:t>
      </w:r>
      <w:r w:rsidRPr="00D4182F">
        <w:t xml:space="preserve"> the X-Content-Type-Options header to 'nosniff'</w:t>
      </w:r>
      <w:r>
        <w:t xml:space="preserve"> </w:t>
      </w:r>
      <w:r>
        <w:fldChar w:fldCharType="begin"/>
      </w:r>
      <w:r w:rsidR="007E6E3D">
        <w:instrText xml:space="preserve"> ADDIN ZOTERO_ITEM CSL_CITATION {"citationID":"NfoFxtNJ","properties":{"formattedCitation":"[79]","plainCitation":"[79]","noteIndex":0},"citationItems":[{"id":460,"uris":["http://zotero.org/users/10421233/items/I9IF22Y2"],"itemData":{"id":460,"type":"webpage","abstract":"Missing 'X-Content-Type-Options' Header (Web Application Scanning Plugin ID 112529)","language":"en","title":"Missing 'X-Content-Type-Options' Header","URL":"https://www.tenable.com/plugins/was/112529","accessed":{"date-parts":[["2023",4,20]]}}}],"schema":"https://github.com/citation-style-language/schema/raw/master/csl-citation.json"} </w:instrText>
      </w:r>
      <w:r>
        <w:fldChar w:fldCharType="separate"/>
      </w:r>
      <w:r w:rsidR="007E6E3D" w:rsidRPr="007E6E3D">
        <w:t>[79]</w:t>
      </w:r>
      <w:r>
        <w:fldChar w:fldCharType="end"/>
      </w:r>
    </w:p>
    <w:p w14:paraId="5B2A8ABF" w14:textId="50E464CD" w:rsidR="00BE259F" w:rsidRPr="00BE259F" w:rsidRDefault="00BE259F" w:rsidP="00BE259F">
      <w:pPr>
        <w:rPr>
          <w:b/>
          <w:bCs/>
        </w:rPr>
      </w:pPr>
    </w:p>
    <w:p w14:paraId="43BC196A" w14:textId="77777777" w:rsidR="00BE259F" w:rsidRDefault="00BE259F" w:rsidP="00BE259F">
      <w:pPr>
        <w:pStyle w:val="ListParagraph"/>
      </w:pPr>
    </w:p>
    <w:p w14:paraId="2155E896" w14:textId="22FADEA0" w:rsidR="00D4182F" w:rsidRPr="00BE259F" w:rsidRDefault="00740249" w:rsidP="00BE259F">
      <w:pPr>
        <w:rPr>
          <w:b/>
          <w:bCs/>
        </w:rPr>
      </w:pPr>
      <w:r>
        <w:rPr>
          <w:b/>
          <w:bCs/>
        </w:rPr>
        <w:t>172.21.0</w:t>
      </w:r>
      <w:r w:rsidR="00BE259F" w:rsidRPr="00786E5C">
        <w:rPr>
          <w:b/>
          <w:bCs/>
        </w:rPr>
        <w:t xml:space="preserve">.61 </w:t>
      </w:r>
      <w:r w:rsidR="003E1BD9" w:rsidRPr="00786E5C">
        <w:rPr>
          <w:b/>
          <w:bCs/>
        </w:rPr>
        <w:t>Siemens</w:t>
      </w:r>
      <w:r w:rsidR="00BE259F" w:rsidRPr="00786E5C">
        <w:rPr>
          <w:b/>
          <w:bCs/>
        </w:rPr>
        <w:t xml:space="preserve"> Energy Monitor</w:t>
      </w:r>
      <w:r w:rsidR="003E1BD9">
        <w:rPr>
          <w:b/>
          <w:bCs/>
        </w:rPr>
        <w:t>:</w:t>
      </w:r>
    </w:p>
    <w:p w14:paraId="73FB3C3F" w14:textId="77777777" w:rsidR="00BE259F" w:rsidRDefault="00BE259F" w:rsidP="00A94B5B">
      <w:pPr>
        <w:pStyle w:val="ListParagraph"/>
        <w:numPr>
          <w:ilvl w:val="0"/>
          <w:numId w:val="17"/>
        </w:numPr>
      </w:pPr>
      <w:r>
        <w:t>Slowloris DOS attack, likely vulnerable</w:t>
      </w:r>
    </w:p>
    <w:p w14:paraId="61442897" w14:textId="0172F8C0" w:rsidR="00BE259F" w:rsidRDefault="00C92228" w:rsidP="00BE259F">
      <w:pPr>
        <w:pStyle w:val="ListParagraph"/>
      </w:pPr>
      <w:r>
        <w:t xml:space="preserve">Identifier code CVE-2007-6750 </w:t>
      </w:r>
      <w:r>
        <w:fldChar w:fldCharType="begin"/>
      </w:r>
      <w:r w:rsidR="007E6E3D">
        <w:instrText xml:space="preserve"> ADDIN ZOTERO_ITEM CSL_CITATION {"citationID":"A4IEIVee","properties":{"formattedCitation":"[80]","plainCitation":"[80]","noteIndex":0},"citationItems":[{"id":500,"uris":["http://zotero.org/users/10421233/items/3GZEFGHV"],"itemData":{"id":500,"type":"webpage","title":"CVE - CVE-2007-6750","URL":"https://cve.mitre.org/cgi-bin/cvename.cgi?name=CVE-2007-6750","accessed":{"date-parts":[["2023",4,21]]}}}],"schema":"https://github.com/citation-style-language/schema/raw/master/csl-citation.json"} </w:instrText>
      </w:r>
      <w:r>
        <w:fldChar w:fldCharType="separate"/>
      </w:r>
      <w:r w:rsidR="007E6E3D" w:rsidRPr="007E6E3D">
        <w:t>[80]</w:t>
      </w:r>
      <w:r>
        <w:fldChar w:fldCharType="end"/>
      </w:r>
      <w:r>
        <w:t>.</w:t>
      </w:r>
    </w:p>
    <w:p w14:paraId="77BBD44C" w14:textId="42E6E215" w:rsidR="00C92228" w:rsidRDefault="00C92228" w:rsidP="00BE259F">
      <w:pPr>
        <w:pStyle w:val="ListParagraph"/>
      </w:pPr>
      <w:r>
        <w:t xml:space="preserve">This vulnerability is found in the NVD &amp; is considered medium risk with a CVSS score of 5.0 </w:t>
      </w:r>
      <w:r>
        <w:fldChar w:fldCharType="begin"/>
      </w:r>
      <w:r w:rsidR="007E6E3D">
        <w:instrText xml:space="preserve"> ADDIN ZOTERO_ITEM CSL_CITATION {"citationID":"OfvlLXJt","properties":{"formattedCitation":"[81]","plainCitation":"[81]","noteIndex":0},"citationItems":[{"id":502,"uris":["http://zotero.org/users/10421233/items/N8V4VRBI"],"itemData":{"id":502,"type":"webpage","title":"NVD - CVE-2007-6750","URL":"https://nvd.nist.gov/vuln/detail/CVE-2007-6750","accessed":{"date-parts":[["2023",4,21]]}}}],"schema":"https://github.com/citation-style-language/schema/raw/master/csl-citation.json"} </w:instrText>
      </w:r>
      <w:r>
        <w:fldChar w:fldCharType="separate"/>
      </w:r>
      <w:r w:rsidR="007E6E3D" w:rsidRPr="007E6E3D">
        <w:t>[81]</w:t>
      </w:r>
      <w:r>
        <w:fldChar w:fldCharType="end"/>
      </w:r>
      <w:r>
        <w:t xml:space="preserve">. </w:t>
      </w:r>
    </w:p>
    <w:p w14:paraId="77FC6304" w14:textId="3AC168E2" w:rsidR="00AA6229" w:rsidRDefault="00AA6229" w:rsidP="00BE259F">
      <w:pPr>
        <w:pStyle w:val="ListParagraph"/>
      </w:pPr>
      <w:r>
        <w:lastRenderedPageBreak/>
        <w:t xml:space="preserve">This issue is not considered a software vulnerability, but a </w:t>
      </w:r>
      <w:r w:rsidR="00553FC8">
        <w:t>denial-of-service</w:t>
      </w:r>
      <w:r>
        <w:t xml:space="preserve"> attack that sends partial HTTP requests to the server, keeping the connections open until the resources are overwhelmed. It is particularly effective on older Apache servers. It can be remedied by configuring firewall or load balancer settings to only forward complete HTTP requests </w:t>
      </w:r>
      <w:r>
        <w:fldChar w:fldCharType="begin"/>
      </w:r>
      <w:r w:rsidR="007E6E3D">
        <w:instrText xml:space="preserve"> ADDIN ZOTERO_ITEM CSL_CITATION {"citationID":"ZQI1rq04","properties":{"formattedCitation":"[82]","plainCitation":"[82]","noteIndex":0},"citationItems":[{"id":506,"uris":["http://zotero.org/users/10421233/items/ALJE45G2"],"itemData":{"id":506,"type":"webpage","abstract":"Slowloris is an application layer DDoS attack which uses partial HTTP requests to open connections between a single computer and a targeted Web server.","language":"en","title":"What is a Slowloris Attack? | NETSCOUT","title-short":"What is a Slowloris Attack?","URL":"https://www.netscout.com/what-is-ddos/slowloris-attacks","accessed":{"date-parts":[["2023",4,21]]}}}],"schema":"https://github.com/citation-style-language/schema/raw/master/csl-citation.json"} </w:instrText>
      </w:r>
      <w:r>
        <w:fldChar w:fldCharType="separate"/>
      </w:r>
      <w:r w:rsidR="007E6E3D" w:rsidRPr="007E6E3D">
        <w:t>[82]</w:t>
      </w:r>
      <w:r>
        <w:fldChar w:fldCharType="end"/>
      </w:r>
      <w:r>
        <w:t>.</w:t>
      </w:r>
    </w:p>
    <w:p w14:paraId="50A81473" w14:textId="77777777" w:rsidR="00C92228" w:rsidRDefault="00C92228" w:rsidP="00BE259F">
      <w:pPr>
        <w:pStyle w:val="ListParagraph"/>
      </w:pPr>
    </w:p>
    <w:p w14:paraId="3064A09C" w14:textId="77777777" w:rsidR="00C92228" w:rsidRDefault="00C92228" w:rsidP="00BE259F">
      <w:pPr>
        <w:pStyle w:val="ListParagraph"/>
      </w:pPr>
    </w:p>
    <w:p w14:paraId="1061BD78" w14:textId="77777777" w:rsidR="00BE259F" w:rsidRDefault="00BE259F" w:rsidP="00BE259F">
      <w:pPr>
        <w:pStyle w:val="ListParagraph"/>
      </w:pPr>
    </w:p>
    <w:p w14:paraId="09C92F7C" w14:textId="4344C303" w:rsidR="00BE259F" w:rsidRPr="00BE259F" w:rsidRDefault="00740249" w:rsidP="00BE259F">
      <w:pPr>
        <w:rPr>
          <w:b/>
          <w:bCs/>
        </w:rPr>
      </w:pPr>
      <w:r>
        <w:rPr>
          <w:b/>
          <w:bCs/>
        </w:rPr>
        <w:t>172.21.0</w:t>
      </w:r>
      <w:r w:rsidR="00BE259F" w:rsidRPr="00786E5C">
        <w:rPr>
          <w:b/>
          <w:bCs/>
        </w:rPr>
        <w:t>.90 Server</w:t>
      </w:r>
    </w:p>
    <w:p w14:paraId="6E497E06" w14:textId="03D152CA" w:rsidR="00D1197D" w:rsidRDefault="00D4182F" w:rsidP="00A94B5B">
      <w:pPr>
        <w:pStyle w:val="ListParagraph"/>
        <w:numPr>
          <w:ilvl w:val="0"/>
          <w:numId w:val="17"/>
        </w:numPr>
      </w:pPr>
      <w:r w:rsidRPr="00F75FCE">
        <w:t>Apache mod_negotiation is enabled with MultiViews, which allows attackers to easily brute force file names</w:t>
      </w:r>
      <w:r>
        <w:t>.</w:t>
      </w:r>
      <w:r w:rsidR="00984DDE">
        <w:t xml:space="preserve">  </w:t>
      </w:r>
    </w:p>
    <w:p w14:paraId="142D09B2" w14:textId="4CB332C4" w:rsidR="00D4182F" w:rsidRDefault="00984DDE" w:rsidP="00D1197D">
      <w:pPr>
        <w:pStyle w:val="ListParagraph"/>
      </w:pPr>
      <w:r>
        <w:t xml:space="preserve">Identifier code </w:t>
      </w:r>
      <w:r w:rsidRPr="00984DDE">
        <w:t>CVE-2001-0731</w:t>
      </w:r>
      <w:r>
        <w:t xml:space="preserve"> </w:t>
      </w:r>
      <w:r>
        <w:fldChar w:fldCharType="begin"/>
      </w:r>
      <w:r w:rsidR="007E6E3D">
        <w:instrText xml:space="preserve"> ADDIN ZOTERO_ITEM CSL_CITATION {"citationID":"osQ9rN7t","properties":{"formattedCitation":"[83]","plainCitation":"[83]","noteIndex":0},"citationItems":[{"id":464,"uris":["http://zotero.org/users/10421233/items/9LIPM7D7"],"itemData":{"id":464,"type":"webpage","title":"CVE - CVE-2001-0731","URL":"https://cve.mitre.org/cgi-bin/cvename.cgi?name=CVE-2001-0731","accessed":{"date-parts":[["2023",4,20]]}}}],"schema":"https://github.com/citation-style-language/schema/raw/master/csl-citation.json"} </w:instrText>
      </w:r>
      <w:r>
        <w:fldChar w:fldCharType="separate"/>
      </w:r>
      <w:r w:rsidR="007E6E3D" w:rsidRPr="007E6E3D">
        <w:t>[83]</w:t>
      </w:r>
      <w:r>
        <w:fldChar w:fldCharType="end"/>
      </w:r>
    </w:p>
    <w:p w14:paraId="335CDEE5" w14:textId="24F0FE39" w:rsidR="00984DDE" w:rsidRDefault="00984DDE" w:rsidP="00984DDE">
      <w:pPr>
        <w:pStyle w:val="ListParagraph"/>
      </w:pPr>
      <w:r>
        <w:t xml:space="preserve">This vulnerability is found in the </w:t>
      </w:r>
      <w:r w:rsidR="00D1197D">
        <w:t>NVD but</w:t>
      </w:r>
      <w:r>
        <w:t xml:space="preserve"> appears to be a legacy issue dating back to 2001. On older Apache server versions, it could allow attackers to access the contents of a directory listing. It is advised to update to the latest version of Apache HTTP server (1.3.23 or later) </w:t>
      </w:r>
      <w:r w:rsidR="00CB2EE8">
        <w:fldChar w:fldCharType="begin"/>
      </w:r>
      <w:r w:rsidR="007E6E3D">
        <w:instrText xml:space="preserve"> ADDIN ZOTERO_ITEM CSL_CITATION {"citationID":"Kamw88PC","properties":{"formattedCitation":"[72]","plainCitation":"[72]","noteIndex":0},"citationItems":[{"id":444,"uris":["http://zotero.org/users/10421233/items/Q4E9N6IF"],"itemData":{"id":444,"type":"webpage","abstract":"IBM X-Force Exchange is a threat intelligence sharing platform enabling research on security threats, aggregation of intelligence, and collaboration with peers","language":"en","title":"Apache HTTP Server with Multiviews enabled could disclose directory contents CVE-2001-0731 Vulnerability Report","URL":"https://exchange.xforce.ibmcloud.com/vulnerabilities/exchange.xforce.ibmcloud.com/vulnerabilities/8275","accessed":{"date-parts":[["2023",4,18]]}}}],"schema":"https://github.com/citation-style-language/schema/raw/master/csl-citation.json"} </w:instrText>
      </w:r>
      <w:r w:rsidR="00CB2EE8">
        <w:fldChar w:fldCharType="separate"/>
      </w:r>
      <w:r w:rsidR="007E6E3D" w:rsidRPr="007E6E3D">
        <w:t>[72]</w:t>
      </w:r>
      <w:r w:rsidR="00CB2EE8">
        <w:fldChar w:fldCharType="end"/>
      </w:r>
    </w:p>
    <w:p w14:paraId="3C052823" w14:textId="77777777" w:rsidR="00A43F17" w:rsidRDefault="00A43F17" w:rsidP="00A43F17">
      <w:pPr>
        <w:pStyle w:val="ListParagraph"/>
      </w:pPr>
    </w:p>
    <w:p w14:paraId="1C4494F3" w14:textId="12260596" w:rsidR="00A43F17" w:rsidRDefault="00A43F17" w:rsidP="00A94B5B">
      <w:pPr>
        <w:pStyle w:val="ListParagraph"/>
        <w:numPr>
          <w:ilvl w:val="0"/>
          <w:numId w:val="17"/>
        </w:numPr>
      </w:pPr>
      <w:r w:rsidRPr="006E1D03">
        <w:t>Apache/2.4.38 appears to be outdated (current is at least Apache/2.4.54). Apache 2.2.34 is the EOL for the 2.x branch</w:t>
      </w:r>
      <w:r w:rsidR="008C25A5">
        <w:t>:</w:t>
      </w:r>
    </w:p>
    <w:p w14:paraId="0052512B" w14:textId="546333CA" w:rsidR="00CB2EE8" w:rsidRDefault="00CB2EE8" w:rsidP="00CB2EE8">
      <w:pPr>
        <w:pStyle w:val="ListParagraph"/>
      </w:pPr>
      <w:r>
        <w:t>Vulnerability not found in databases. This appears to be the same issue as vulnerability no.</w:t>
      </w:r>
      <w:r w:rsidR="00553FC8">
        <w:t>4</w:t>
      </w:r>
      <w:r>
        <w:t xml:space="preserve"> and is advised to upgrade to the latest Apache server version</w:t>
      </w:r>
      <w:r w:rsidR="00C92228">
        <w:t>.</w:t>
      </w:r>
    </w:p>
    <w:p w14:paraId="1F92BA4D" w14:textId="77777777" w:rsidR="00A43F17" w:rsidRDefault="00A43F17" w:rsidP="00A43F17"/>
    <w:p w14:paraId="56D051B3" w14:textId="5B2AD378" w:rsidR="007D724A" w:rsidRDefault="00A43F17" w:rsidP="00A94B5B">
      <w:pPr>
        <w:pStyle w:val="ListParagraph"/>
        <w:numPr>
          <w:ilvl w:val="0"/>
          <w:numId w:val="17"/>
        </w:numPr>
      </w:pPr>
      <w:r>
        <w:t>OPTIONS: Allowed HTTP Methods: GET, POST, OPTIONS, HEAD, TRACE.</w:t>
      </w:r>
      <w:r w:rsidR="007637E5">
        <w:t xml:space="preserve"> </w:t>
      </w:r>
      <w:r>
        <w:t>HTTP</w:t>
      </w:r>
      <w:r w:rsidR="008C25A5">
        <w:t>:</w:t>
      </w:r>
    </w:p>
    <w:p w14:paraId="401A6FB8" w14:textId="189BB789" w:rsidR="007D724A" w:rsidRDefault="007D724A" w:rsidP="007D724A">
      <w:pPr>
        <w:pStyle w:val="ListParagraph"/>
      </w:pPr>
      <w:r>
        <w:t xml:space="preserve">An identifier code can’t be found for this issue. It appears to be an error in the server settings that allows HTTP methods to </w:t>
      </w:r>
      <w:r w:rsidR="008C25A5">
        <w:t xml:space="preserve">access and modify sensitive data. This should be deactivated in the webserver settings </w:t>
      </w:r>
      <w:r w:rsidR="008C25A5">
        <w:fldChar w:fldCharType="begin"/>
      </w:r>
      <w:r w:rsidR="007E6E3D">
        <w:instrText xml:space="preserve"> ADDIN ZOTERO_ITEM CSL_CITATION {"citationID":"NbIUEPqJ","properties":{"formattedCitation":"[84]","plainCitation":"[84]","noteIndex":0},"citationItems":[{"id":470,"uris":["http://zotero.org/users/10421233/items/FH7ETBE8"],"itemData":{"id":470,"type":"webpage","abstract":"There are multiple HTTP methods to be used for data exchange with a website. It is recommended to deactivate some. Check allowed HTTP methods for your assets.","container-title":"SecurityForEveryone.com","language":"en","title":"Allowed HTTP Methods","URL":"https://securityforeveryone.com/tools/http-methods","accessed":{"date-parts":[["2023",4,20]]}}}],"schema":"https://github.com/citation-style-language/schema/raw/master/csl-citation.json"} </w:instrText>
      </w:r>
      <w:r w:rsidR="008C25A5">
        <w:fldChar w:fldCharType="separate"/>
      </w:r>
      <w:r w:rsidR="007E6E3D" w:rsidRPr="007E6E3D">
        <w:t>[84]</w:t>
      </w:r>
      <w:r w:rsidR="008C25A5">
        <w:fldChar w:fldCharType="end"/>
      </w:r>
    </w:p>
    <w:p w14:paraId="2081860B" w14:textId="77777777" w:rsidR="007D724A" w:rsidRDefault="007D724A" w:rsidP="007D724A">
      <w:pPr>
        <w:pStyle w:val="ListParagraph"/>
      </w:pPr>
    </w:p>
    <w:p w14:paraId="6145E57F" w14:textId="30DC060F" w:rsidR="00A43F17" w:rsidRDefault="00A43F17" w:rsidP="00A94B5B">
      <w:pPr>
        <w:pStyle w:val="ListParagraph"/>
        <w:numPr>
          <w:ilvl w:val="0"/>
          <w:numId w:val="17"/>
        </w:numPr>
      </w:pPr>
      <w:r>
        <w:t>TRACE method is active which suggests the host is vulnerable to</w:t>
      </w:r>
      <w:r w:rsidR="00553FC8">
        <w:t xml:space="preserve"> Cross Site Tracing</w:t>
      </w:r>
      <w:r>
        <w:t xml:space="preserve"> </w:t>
      </w:r>
      <w:r w:rsidR="00553FC8">
        <w:t>(</w:t>
      </w:r>
      <w:r>
        <w:t>XST</w:t>
      </w:r>
      <w:r w:rsidR="00553FC8">
        <w:t>).</w:t>
      </w:r>
    </w:p>
    <w:p w14:paraId="159BA279" w14:textId="572AAEF8" w:rsidR="00A43F17" w:rsidRDefault="007637E5" w:rsidP="00A43F17">
      <w:pPr>
        <w:pStyle w:val="ListParagraph"/>
      </w:pPr>
      <w:r>
        <w:t xml:space="preserve">An identifier code can’t be found for this issue. </w:t>
      </w:r>
      <w:r w:rsidR="007D724A">
        <w:t xml:space="preserve">Information suggests the TRACE method can exploit cookie data to hijack user sessions and steal credentials. Its remediation is to set the TraceEnable directive to ‘OFF’ in the Apache Main configuration file. This should be a default value with the latest Apache version </w:t>
      </w:r>
      <w:r w:rsidR="007D724A">
        <w:fldChar w:fldCharType="begin"/>
      </w:r>
      <w:r w:rsidR="007E6E3D">
        <w:instrText xml:space="preserve"> ADDIN ZOTERO_ITEM CSL_CITATION {"citationID":"AKwMIQ4E","properties":{"formattedCitation":"[85]","plainCitation":"[85]","noteIndex":0},"citationItems":[{"id":468,"uris":["http://zotero.org/users/10421233/items/BRMBUDIP"],"itemData":{"id":468,"type":"webpage","title":"Cross Site Tracing - OWASP","URL":"https://wiki.owasp.org/index.php/Cross_Site_Tracing","accessed":{"date-parts":[["2023",4,20]]}}}],"schema":"https://github.com/citation-style-language/schema/raw/master/csl-citation.json"} </w:instrText>
      </w:r>
      <w:r w:rsidR="007D724A">
        <w:fldChar w:fldCharType="separate"/>
      </w:r>
      <w:r w:rsidR="007E6E3D" w:rsidRPr="007E6E3D">
        <w:t>[85]</w:t>
      </w:r>
      <w:r w:rsidR="007D724A">
        <w:fldChar w:fldCharType="end"/>
      </w:r>
      <w:r w:rsidR="007D724A">
        <w:t>.</w:t>
      </w:r>
    </w:p>
    <w:p w14:paraId="07EA0F27" w14:textId="77777777" w:rsidR="008C25A5" w:rsidRDefault="008C25A5" w:rsidP="00A43F17">
      <w:pPr>
        <w:pStyle w:val="ListParagraph"/>
      </w:pPr>
    </w:p>
    <w:p w14:paraId="5D968246" w14:textId="77777777" w:rsidR="003E1BD9" w:rsidRDefault="003E1BD9" w:rsidP="00A43F17">
      <w:pPr>
        <w:pStyle w:val="ListParagraph"/>
      </w:pPr>
    </w:p>
    <w:p w14:paraId="4A393DF7" w14:textId="5641C59C" w:rsidR="00A43F17" w:rsidRPr="00A43F17" w:rsidRDefault="00740249" w:rsidP="00A43F17">
      <w:pPr>
        <w:rPr>
          <w:b/>
          <w:bCs/>
        </w:rPr>
      </w:pPr>
      <w:r>
        <w:rPr>
          <w:b/>
          <w:bCs/>
        </w:rPr>
        <w:t>172.21.0</w:t>
      </w:r>
      <w:r w:rsidR="00A43F17" w:rsidRPr="00786E5C">
        <w:rPr>
          <w:b/>
          <w:bCs/>
        </w:rPr>
        <w:t>.91 Server</w:t>
      </w:r>
    </w:p>
    <w:p w14:paraId="0E3206E0" w14:textId="77777777" w:rsidR="00A43F17" w:rsidRDefault="00A43F17" w:rsidP="00A94B5B">
      <w:pPr>
        <w:pStyle w:val="ListParagraph"/>
        <w:numPr>
          <w:ilvl w:val="0"/>
          <w:numId w:val="17"/>
        </w:numPr>
      </w:pPr>
      <w:r w:rsidRPr="00CA0581">
        <w:t>Potentially interesting backup/cert file</w:t>
      </w:r>
      <w:r>
        <w:t>s</w:t>
      </w:r>
      <w:r w:rsidRPr="00CA0581">
        <w:t xml:space="preserve"> found.</w:t>
      </w:r>
    </w:p>
    <w:p w14:paraId="66786A7C" w14:textId="00617690" w:rsidR="00A43F17" w:rsidRDefault="004A4FB9" w:rsidP="00A43F17">
      <w:pPr>
        <w:pStyle w:val="ListParagraph"/>
      </w:pPr>
      <w:r>
        <w:t>This is found to be a common weakness listed in the Common Weaknesses Enumeration (CWE)</w:t>
      </w:r>
    </w:p>
    <w:p w14:paraId="552346B5" w14:textId="342568BF" w:rsidR="004A4FB9" w:rsidRDefault="004A4FB9" w:rsidP="00A43F17">
      <w:pPr>
        <w:pStyle w:val="ListParagraph"/>
      </w:pPr>
      <w:r>
        <w:lastRenderedPageBreak/>
        <w:t xml:space="preserve">Not a vulnerability as such but can lead to unauthorised access of outdated backup files. It is recommended to implement a policy that prohibits backing up sensitive data in the webroot </w:t>
      </w:r>
      <w:r>
        <w:fldChar w:fldCharType="begin"/>
      </w:r>
      <w:r w:rsidR="007E6E3D">
        <w:instrText xml:space="preserve"> ADDIN ZOTERO_ITEM CSL_CITATION {"citationID":"gSqyqMci","properties":{"formattedCitation":"[86]","plainCitation":"[86]","noteIndex":0},"citationItems":[{"id":474,"uris":["http://zotero.org/users/10421233/items/H4I3HJGY"],"itemData":{"id":474,"type":"webpage","title":"CWE - CWE-530: Exposure of Backup File to an Unauthorized Control Sphere (4.10)","URL":"https://cwe.mitre.org/data/definitions/530.html","accessed":{"date-parts":[["2023",4,20]]}}}],"schema":"https://github.com/citation-style-language/schema/raw/master/csl-citation.json"} </w:instrText>
      </w:r>
      <w:r>
        <w:fldChar w:fldCharType="separate"/>
      </w:r>
      <w:r w:rsidR="007E6E3D" w:rsidRPr="007E6E3D">
        <w:t>[86]</w:t>
      </w:r>
      <w:r>
        <w:fldChar w:fldCharType="end"/>
      </w:r>
      <w:r>
        <w:t xml:space="preserve">. </w:t>
      </w:r>
    </w:p>
    <w:p w14:paraId="7A8388C7" w14:textId="77777777" w:rsidR="004A4FB9" w:rsidRDefault="004A4FB9" w:rsidP="00A43F17">
      <w:pPr>
        <w:pStyle w:val="ListParagraph"/>
      </w:pPr>
    </w:p>
    <w:p w14:paraId="3D0CB7F0" w14:textId="0EA1486F" w:rsidR="008C25A5" w:rsidRDefault="00A43F17" w:rsidP="00A94B5B">
      <w:pPr>
        <w:pStyle w:val="ListParagraph"/>
        <w:numPr>
          <w:ilvl w:val="0"/>
          <w:numId w:val="17"/>
        </w:numPr>
      </w:pPr>
      <w:r w:rsidRPr="00B00630">
        <w:t>The anti-clickjacking X-Frame-Options header is not present.</w:t>
      </w:r>
    </w:p>
    <w:p w14:paraId="6A82A97D" w14:textId="56A39969" w:rsidR="008C25A5" w:rsidRDefault="008C25A5" w:rsidP="008C25A5">
      <w:pPr>
        <w:pStyle w:val="ListParagraph"/>
      </w:pPr>
      <w:r>
        <w:t>This issue is already covered in vulnerability no.1, found on the .60 Festo switch</w:t>
      </w:r>
      <w:r w:rsidR="00833A1A">
        <w:t>.</w:t>
      </w:r>
    </w:p>
    <w:p w14:paraId="62810F71" w14:textId="77777777" w:rsidR="00A43F17" w:rsidRDefault="00A43F17" w:rsidP="00A43F17"/>
    <w:p w14:paraId="31F2DADC" w14:textId="0CD06A3A" w:rsidR="008C25A5" w:rsidRDefault="00A43F17" w:rsidP="00A94B5B">
      <w:pPr>
        <w:pStyle w:val="ListParagraph"/>
        <w:numPr>
          <w:ilvl w:val="0"/>
          <w:numId w:val="17"/>
        </w:numPr>
      </w:pPr>
      <w:r w:rsidRPr="00CA0581">
        <w:t>The X-Content-Type-Options header is not set</w:t>
      </w:r>
      <w:r w:rsidR="008C25A5">
        <w:t>.</w:t>
      </w:r>
    </w:p>
    <w:p w14:paraId="41E24744" w14:textId="2EB45167" w:rsidR="008C25A5" w:rsidRDefault="008C25A5" w:rsidP="008C25A5">
      <w:pPr>
        <w:pStyle w:val="ListParagraph"/>
      </w:pPr>
      <w:r>
        <w:t>This issue is already covered in vulnerability no.2, found on the .60 Festo switch</w:t>
      </w:r>
      <w:r w:rsidR="00833A1A">
        <w:t>.</w:t>
      </w:r>
    </w:p>
    <w:p w14:paraId="225C7DC4" w14:textId="77777777" w:rsidR="008C25A5" w:rsidRDefault="008C25A5" w:rsidP="008C25A5">
      <w:pPr>
        <w:pStyle w:val="ListParagraph"/>
      </w:pPr>
    </w:p>
    <w:p w14:paraId="44B44866" w14:textId="77777777" w:rsidR="00A43F17" w:rsidRDefault="00A43F17" w:rsidP="00A43F17">
      <w:pPr>
        <w:ind w:left="360"/>
      </w:pPr>
    </w:p>
    <w:p w14:paraId="60A212B3" w14:textId="774BB077" w:rsidR="00A43F17" w:rsidRPr="00A43F17" w:rsidRDefault="00740249" w:rsidP="00A43F17">
      <w:pPr>
        <w:rPr>
          <w:b/>
          <w:bCs/>
        </w:rPr>
      </w:pPr>
      <w:r>
        <w:rPr>
          <w:b/>
          <w:bCs/>
        </w:rPr>
        <w:t>172.21.0</w:t>
      </w:r>
      <w:r w:rsidR="00A43F17" w:rsidRPr="00786E5C">
        <w:rPr>
          <w:b/>
          <w:bCs/>
        </w:rPr>
        <w:t>.200 Router</w:t>
      </w:r>
    </w:p>
    <w:p w14:paraId="1C9BA04E" w14:textId="77777777" w:rsidR="00D1197D" w:rsidRDefault="00A43F17" w:rsidP="00A94B5B">
      <w:pPr>
        <w:pStyle w:val="ListParagraph"/>
        <w:numPr>
          <w:ilvl w:val="0"/>
          <w:numId w:val="17"/>
        </w:numPr>
      </w:pPr>
      <w:r w:rsidRPr="00AA2063">
        <w:t>Server may leak inodes via ETags, header found with file inode: 1409</w:t>
      </w:r>
      <w:r>
        <w:t xml:space="preserve"> – </w:t>
      </w:r>
    </w:p>
    <w:p w14:paraId="6A4F86A8" w14:textId="0FE35C11" w:rsidR="00A43F17" w:rsidRDefault="00A43F17" w:rsidP="00D1197D">
      <w:pPr>
        <w:pStyle w:val="ListParagraph"/>
      </w:pPr>
      <w:r>
        <w:t xml:space="preserve">Identifier code </w:t>
      </w:r>
      <w:r w:rsidRPr="00AA2063">
        <w:t>CVE-2003-1418</w:t>
      </w:r>
      <w:r w:rsidR="004A4FB9">
        <w:t xml:space="preserve"> </w:t>
      </w:r>
      <w:r w:rsidR="004A4FB9">
        <w:fldChar w:fldCharType="begin"/>
      </w:r>
      <w:r w:rsidR="007E6E3D">
        <w:instrText xml:space="preserve"> ADDIN ZOTERO_ITEM CSL_CITATION {"citationID":"37flgGXU","properties":{"formattedCitation":"[87]","plainCitation":"[87]","noteIndex":0},"citationItems":[{"id":472,"uris":["http://zotero.org/users/10421233/items/AAXEMR2X"],"itemData":{"id":472,"type":"webpage","title":"CVE - CVE-2003-1418","URL":"https://cve.mitre.org/cgi-bin/cvename.cgi?name=CVE-2003-1418","accessed":{"date-parts":[["2023",4,20]]}}}],"schema":"https://github.com/citation-style-language/schema/raw/master/csl-citation.json"} </w:instrText>
      </w:r>
      <w:r w:rsidR="004A4FB9">
        <w:fldChar w:fldCharType="separate"/>
      </w:r>
      <w:r w:rsidR="007E6E3D" w:rsidRPr="007E6E3D">
        <w:t>[87]</w:t>
      </w:r>
      <w:r w:rsidR="004A4FB9">
        <w:fldChar w:fldCharType="end"/>
      </w:r>
    </w:p>
    <w:p w14:paraId="72B6C797" w14:textId="13C14616" w:rsidR="00833A1A" w:rsidRDefault="00833A1A" w:rsidP="00D1197D">
      <w:pPr>
        <w:pStyle w:val="ListParagraph"/>
      </w:pPr>
      <w:r>
        <w:t>NVD lists this vulnerability as awaiting re-analysis</w:t>
      </w:r>
      <w:r w:rsidR="00D1197D">
        <w:t xml:space="preserve">. Its previous CVSS score was 4.3 </w:t>
      </w:r>
      <w:r>
        <w:fldChar w:fldCharType="begin"/>
      </w:r>
      <w:r w:rsidR="007E6E3D">
        <w:instrText xml:space="preserve"> ADDIN ZOTERO_ITEM CSL_CITATION {"citationID":"oGMiuxAD","properties":{"formattedCitation":"[88]","plainCitation":"[88]","noteIndex":0},"citationItems":[{"id":476,"uris":["http://zotero.org/users/10421233/items/864YMHZ5"],"itemData":{"id":476,"type":"webpage","title":"NVD - CVE-2003-1418","URL":"https://nvd.nist.gov/vuln/detail/CVE-2003-1418","accessed":{"date-parts":[["2023",4,20]]}}}],"schema":"https://github.com/citation-style-language/schema/raw/master/csl-citation.json"} </w:instrText>
      </w:r>
      <w:r>
        <w:fldChar w:fldCharType="separate"/>
      </w:r>
      <w:r w:rsidR="007E6E3D" w:rsidRPr="007E6E3D">
        <w:t>[88]</w:t>
      </w:r>
      <w:r>
        <w:fldChar w:fldCharType="end"/>
      </w:r>
      <w:r w:rsidR="00D1197D">
        <w:t>.</w:t>
      </w:r>
      <w:r w:rsidR="004F02EC">
        <w:t xml:space="preserve"> </w:t>
      </w:r>
    </w:p>
    <w:p w14:paraId="200979D1" w14:textId="1B4B7CD3" w:rsidR="00833A1A" w:rsidRDefault="00833A1A" w:rsidP="00833A1A">
      <w:pPr>
        <w:pStyle w:val="ListParagraph"/>
      </w:pPr>
      <w:r>
        <w:t xml:space="preserve">There is information available to suggest this is a known false-positive </w:t>
      </w:r>
      <w:r w:rsidR="00C4221A">
        <w:t>in the</w:t>
      </w:r>
      <w:r>
        <w:t xml:space="preserve"> Nikto scan result</w:t>
      </w:r>
      <w:r w:rsidR="00C4221A">
        <w:t xml:space="preserve"> </w:t>
      </w:r>
      <w:r w:rsidR="00C4221A">
        <w:fldChar w:fldCharType="begin"/>
      </w:r>
      <w:r w:rsidR="007E6E3D">
        <w:instrText xml:space="preserve"> ADDIN ZOTERO_ITEM CSL_CITATION {"citationID":"KXZIz4RJ","properties":{"formattedCitation":"[89]","plainCitation":"[89]","noteIndex":0},"citationItems":[{"id":508,"uris":["http://zotero.org/users/10421233/items/X392LGED"],"itemData":{"id":508,"type":"webpage","title":"CVE-2003-1418- Red Hat Customer Portal","URL":"https://access.redhat.com/security/cve/cve-2003-1418","accessed":{"date-parts":[["2023",4,21]]}}}],"schema":"https://github.com/citation-style-language/schema/raw/master/csl-citation.json"} </w:instrText>
      </w:r>
      <w:r w:rsidR="00C4221A">
        <w:fldChar w:fldCharType="separate"/>
      </w:r>
      <w:r w:rsidR="007E6E3D" w:rsidRPr="007E6E3D">
        <w:t>[89]</w:t>
      </w:r>
      <w:r w:rsidR="00C4221A">
        <w:fldChar w:fldCharType="end"/>
      </w:r>
      <w:r w:rsidR="004F02EC">
        <w:t>.</w:t>
      </w:r>
      <w:r w:rsidR="00E01C72">
        <w:t xml:space="preserve"> Under some circumstances that apply to legacy systems, this is </w:t>
      </w:r>
      <w:r w:rsidR="004F02EC">
        <w:t xml:space="preserve"> a vulnerability that</w:t>
      </w:r>
      <w:r w:rsidR="00E01C72">
        <w:t xml:space="preserve"> can be patched </w:t>
      </w:r>
      <w:r w:rsidR="00E01C72">
        <w:fldChar w:fldCharType="begin"/>
      </w:r>
      <w:r w:rsidR="007E6E3D">
        <w:instrText xml:space="preserve"> ADDIN ZOTERO_ITEM CSL_CITATION {"citationID":"p3Y1FX1M","properties":{"formattedCitation":"[90]","plainCitation":"[90]","noteIndex":0},"citationItems":[{"id":478,"uris":["http://zotero.org/users/10421233/items/4KU9SBNK"],"itemData":{"id":478,"type":"webpage","title":"Vulnerabilities that aren’t. ETag headers | Pen Test Partners","URL":"https://www.pentestpartners.com/security-blog/vulnerabilities-that-arent-etag-headers/","accessed":{"date-parts":[["2023",4,20]]}}}],"schema":"https://github.com/citation-style-language/schema/raw/master/csl-citation.json"} </w:instrText>
      </w:r>
      <w:r w:rsidR="00E01C72">
        <w:fldChar w:fldCharType="separate"/>
      </w:r>
      <w:r w:rsidR="007E6E3D" w:rsidRPr="007E6E3D">
        <w:t>[90]</w:t>
      </w:r>
      <w:r w:rsidR="00E01C72">
        <w:fldChar w:fldCharType="end"/>
      </w:r>
      <w:r w:rsidR="00E01C72">
        <w:t>.</w:t>
      </w:r>
    </w:p>
    <w:p w14:paraId="3522506E" w14:textId="77777777" w:rsidR="00833A1A" w:rsidRDefault="00833A1A" w:rsidP="00833A1A">
      <w:pPr>
        <w:pStyle w:val="ListParagraph"/>
      </w:pPr>
    </w:p>
    <w:p w14:paraId="73BA3776" w14:textId="49EE9EAE" w:rsidR="00032F54" w:rsidRDefault="00032F54" w:rsidP="00A94B5B">
      <w:pPr>
        <w:pStyle w:val="ListParagraph"/>
        <w:numPr>
          <w:ilvl w:val="0"/>
          <w:numId w:val="17"/>
        </w:numPr>
      </w:pPr>
      <w:r w:rsidRPr="00CA0581">
        <w:t>The anti-clickjacking X-Frame-Options header is not present</w:t>
      </w:r>
      <w:r>
        <w:t>.</w:t>
      </w:r>
    </w:p>
    <w:p w14:paraId="09AC3B17" w14:textId="1DAB1AF1" w:rsidR="00833A1A" w:rsidRDefault="00833A1A" w:rsidP="00833A1A">
      <w:pPr>
        <w:pStyle w:val="ListParagraph"/>
      </w:pPr>
      <w:r>
        <w:t>This issue is already covered in vulnerability no.1, found on the .60 Festo switch.</w:t>
      </w:r>
    </w:p>
    <w:p w14:paraId="59695F7F" w14:textId="77777777" w:rsidR="00032F54" w:rsidRDefault="00032F54" w:rsidP="00032F54">
      <w:pPr>
        <w:pStyle w:val="ListParagraph"/>
      </w:pPr>
    </w:p>
    <w:p w14:paraId="35BE6F6F" w14:textId="66FF9371" w:rsidR="00032F54" w:rsidRDefault="00032F54" w:rsidP="00A94B5B">
      <w:pPr>
        <w:pStyle w:val="ListParagraph"/>
        <w:numPr>
          <w:ilvl w:val="0"/>
          <w:numId w:val="17"/>
        </w:numPr>
      </w:pPr>
      <w:r w:rsidRPr="00B00630">
        <w:t>The X-Content-Type-Options header is not set. This could allow the user agent to render the content of the site in a different fashion to the MIME type</w:t>
      </w:r>
      <w:r w:rsidR="00833A1A">
        <w:t>.</w:t>
      </w:r>
    </w:p>
    <w:p w14:paraId="1D510A06" w14:textId="75C83BCD" w:rsidR="00833A1A" w:rsidRDefault="00833A1A" w:rsidP="00833A1A">
      <w:pPr>
        <w:pStyle w:val="ListParagraph"/>
      </w:pPr>
      <w:r>
        <w:t>This issue is already covered in vulnerability no.2, found on the .60 Festo switch.</w:t>
      </w:r>
    </w:p>
    <w:p w14:paraId="1A7BF38E" w14:textId="77777777" w:rsidR="00032F54" w:rsidRDefault="00032F54" w:rsidP="00032F54">
      <w:pPr>
        <w:pStyle w:val="ListParagraph"/>
      </w:pPr>
    </w:p>
    <w:p w14:paraId="488FBC8C" w14:textId="1353D4E7" w:rsidR="00032F54" w:rsidRPr="00032F54" w:rsidRDefault="00740249" w:rsidP="00032F54">
      <w:pPr>
        <w:rPr>
          <w:b/>
          <w:bCs/>
        </w:rPr>
      </w:pPr>
      <w:r>
        <w:rPr>
          <w:b/>
          <w:bCs/>
        </w:rPr>
        <w:t>172.21</w:t>
      </w:r>
      <w:r w:rsidR="00032F54" w:rsidRPr="00786E5C">
        <w:rPr>
          <w:b/>
          <w:bCs/>
        </w:rPr>
        <w:t>.12.90 Festo Robot Onboard PC</w:t>
      </w:r>
    </w:p>
    <w:p w14:paraId="0F94550E" w14:textId="4DD055BD" w:rsidR="00032F54" w:rsidRDefault="00032F54" w:rsidP="00A94B5B">
      <w:pPr>
        <w:pStyle w:val="ListParagraph"/>
        <w:numPr>
          <w:ilvl w:val="0"/>
          <w:numId w:val="17"/>
        </w:numPr>
      </w:pPr>
      <w:r w:rsidRPr="006A7CCF">
        <w:t>Mambo PHP Portal/Server is vulnerable to Cross Site Scripting (XSS)</w:t>
      </w:r>
    </w:p>
    <w:p w14:paraId="185763F1" w14:textId="621D0F2F" w:rsidR="00032F54" w:rsidRDefault="00D1197D" w:rsidP="00032F54">
      <w:pPr>
        <w:pStyle w:val="ListParagraph"/>
      </w:pPr>
      <w:r>
        <w:t xml:space="preserve">Identifier code </w:t>
      </w:r>
      <w:r w:rsidRPr="00D1197D">
        <w:t>CVE-2003-1204</w:t>
      </w:r>
      <w:r>
        <w:t xml:space="preserve"> </w:t>
      </w:r>
      <w:r>
        <w:fldChar w:fldCharType="begin"/>
      </w:r>
      <w:r w:rsidR="007E6E3D">
        <w:instrText xml:space="preserve"> ADDIN ZOTERO_ITEM CSL_CITATION {"citationID":"U5CSBG2u","properties":{"formattedCitation":"[91]","plainCitation":"[91]","noteIndex":0},"citationItems":[{"id":484,"uris":["http://zotero.org/users/10421233/items/29IV65N8"],"itemData":{"id":484,"type":"webpage","title":"CVE - CVE-2003-1204","URL":"https://cve.mitre.org/cgi-bin/cvename.cgi?name=CVE-2003-1204","accessed":{"date-parts":[["2023",4,21]]}}}],"schema":"https://github.com/citation-style-language/schema/raw/master/csl-citation.json"} </w:instrText>
      </w:r>
      <w:r>
        <w:fldChar w:fldCharType="separate"/>
      </w:r>
      <w:r w:rsidR="007E6E3D" w:rsidRPr="007E6E3D">
        <w:t>[91]</w:t>
      </w:r>
      <w:r>
        <w:fldChar w:fldCharType="end"/>
      </w:r>
      <w:r>
        <w:t>.</w:t>
      </w:r>
    </w:p>
    <w:p w14:paraId="5B68C685" w14:textId="3FCA0A45" w:rsidR="00D1197D" w:rsidRDefault="00D1197D" w:rsidP="00032F54">
      <w:pPr>
        <w:pStyle w:val="ListParagraph"/>
      </w:pPr>
      <w:r>
        <w:t xml:space="preserve">NVD list this vulnerability as awaiting re-analysis. Its previous CVSS score was 6.8 </w:t>
      </w:r>
      <w:r>
        <w:fldChar w:fldCharType="begin"/>
      </w:r>
      <w:r w:rsidR="007E6E3D">
        <w:instrText xml:space="preserve"> ADDIN ZOTERO_ITEM CSL_CITATION {"citationID":"9HeEY1fb","properties":{"formattedCitation":"[92]","plainCitation":"[92]","noteIndex":0},"citationItems":[{"id":486,"uris":["http://zotero.org/users/10421233/items/GC7JSMTN"],"itemData":{"id":486,"type":"webpage","title":"NVD - CVE-2003-1204","URL":"https://nvd.nist.gov/vuln/detail/CVE-2003-1204","accessed":{"date-parts":[["2023",4,21]]}}}],"schema":"https://github.com/citation-style-language/schema/raw/master/csl-citation.json"} </w:instrText>
      </w:r>
      <w:r>
        <w:fldChar w:fldCharType="separate"/>
      </w:r>
      <w:r w:rsidR="007E6E3D" w:rsidRPr="007E6E3D">
        <w:t>[92]</w:t>
      </w:r>
      <w:r>
        <w:fldChar w:fldCharType="end"/>
      </w:r>
      <w:r>
        <w:t>.</w:t>
      </w:r>
    </w:p>
    <w:p w14:paraId="5FE62567" w14:textId="1BC38D40" w:rsidR="00D1197D" w:rsidRDefault="00D1197D" w:rsidP="00032F54">
      <w:pPr>
        <w:pStyle w:val="ListParagraph"/>
      </w:pPr>
      <w:r>
        <w:t xml:space="preserve">This issue </w:t>
      </w:r>
      <w:r w:rsidR="00552276">
        <w:t xml:space="preserve">relates to improper filtering of HTML tags when a user inputs data to a web service. Without filtering HTML inputs, users could inject malicious code in the form of SQL or XSS attacks </w:t>
      </w:r>
      <w:r w:rsidR="00552276">
        <w:fldChar w:fldCharType="begin"/>
      </w:r>
      <w:r w:rsidR="007E6E3D">
        <w:instrText xml:space="preserve"> ADDIN ZOTERO_ITEM CSL_CITATION {"citationID":"rJfnHUSo","properties":{"formattedCitation":"[93]","plainCitation":"[93]","noteIndex":0},"citationItems":[{"id":488,"uris":["http://zotero.org/users/10421233/items/EMA3K38U"],"itemData":{"id":488,"type":"webpage","abstract":"IBM X-Force Exchange is a threat intelligence sharing platform enabling research on security threats, aggregation of intelligence, and collaboration with peers","language":"en","title":"Mambo Site Server multiple scripts cross-site scripting CVE-2003-1204 Vulnerability Report","URL":"https://exchange.xforce.ibmcloud.com/vulnerabilities/exchange.xforce.ibmcloud.com/vulnerabilities/11050","accessed":{"date-parts":[["2023",4,21]]}}}],"schema":"https://github.com/citation-style-language/schema/raw/master/csl-citation.json"} </w:instrText>
      </w:r>
      <w:r w:rsidR="00552276">
        <w:fldChar w:fldCharType="separate"/>
      </w:r>
      <w:r w:rsidR="007E6E3D" w:rsidRPr="007E6E3D">
        <w:t>[93]</w:t>
      </w:r>
      <w:r w:rsidR="00552276">
        <w:fldChar w:fldCharType="end"/>
      </w:r>
      <w:r w:rsidR="00552276">
        <w:t>. There is no known patch available. It is possible that this could be remedied by upgrading to a later software version. Since Mambo PHP is no longer supported, it is advised to upgrade to a newer alternative software</w:t>
      </w:r>
    </w:p>
    <w:p w14:paraId="0D106617" w14:textId="77777777" w:rsidR="00552276" w:rsidRDefault="00552276" w:rsidP="00032F54">
      <w:pPr>
        <w:pStyle w:val="ListParagraph"/>
      </w:pPr>
    </w:p>
    <w:p w14:paraId="6505533E" w14:textId="6F99792B" w:rsidR="00032F54" w:rsidRDefault="00032F54" w:rsidP="00A94B5B">
      <w:pPr>
        <w:pStyle w:val="ListParagraph"/>
        <w:numPr>
          <w:ilvl w:val="0"/>
          <w:numId w:val="17"/>
        </w:numPr>
      </w:pPr>
      <w:r w:rsidRPr="006A7CCF">
        <w:lastRenderedPageBreak/>
        <w:t>The PHP-Nuke installation is vulnerable to Cross Site Scripting (XSS). Update to versions above 5.3.1.</w:t>
      </w:r>
    </w:p>
    <w:p w14:paraId="0362AA52" w14:textId="7C884111" w:rsidR="00032F54" w:rsidRDefault="009B7F82" w:rsidP="00032F54">
      <w:pPr>
        <w:pStyle w:val="ListParagraph"/>
      </w:pPr>
      <w:r>
        <w:t xml:space="preserve">Identifier code </w:t>
      </w:r>
      <w:r w:rsidRPr="009B7F82">
        <w:t>CVE-2011-1481</w:t>
      </w:r>
      <w:r w:rsidR="00CC2B87">
        <w:t xml:space="preserve"> </w:t>
      </w:r>
      <w:r w:rsidR="00CC2B87">
        <w:fldChar w:fldCharType="begin"/>
      </w:r>
      <w:r w:rsidR="007E6E3D">
        <w:instrText xml:space="preserve"> ADDIN ZOTERO_ITEM CSL_CITATION {"citationID":"0eL1PgAu","properties":{"formattedCitation":"[94]","plainCitation":"[94]","noteIndex":0},"citationItems":[{"id":490,"uris":["http://zotero.org/users/10421233/items/WK8BV8FS"],"itemData":{"id":490,"type":"webpage","title":"NVD - CVE-2011-1481","URL":"https://nvd.nist.gov/vuln/detail/CVE-2011-1481","accessed":{"date-parts":[["2023",4,21]]}}}],"schema":"https://github.com/citation-style-language/schema/raw/master/csl-citation.json"} </w:instrText>
      </w:r>
      <w:r w:rsidR="00CC2B87">
        <w:fldChar w:fldCharType="separate"/>
      </w:r>
      <w:r w:rsidR="007E6E3D" w:rsidRPr="007E6E3D">
        <w:t>[94]</w:t>
      </w:r>
      <w:r w:rsidR="00CC2B87">
        <w:fldChar w:fldCharType="end"/>
      </w:r>
    </w:p>
    <w:p w14:paraId="53FACBB9" w14:textId="22845C4D" w:rsidR="009B7F82" w:rsidRDefault="009B7F82" w:rsidP="00032F54">
      <w:pPr>
        <w:pStyle w:val="ListParagraph"/>
      </w:pPr>
      <w:r>
        <w:t xml:space="preserve">NVD list this vulnerability as awaiting re-analysis. Its previous CVSS score was 4.3 </w:t>
      </w:r>
      <w:r>
        <w:fldChar w:fldCharType="begin"/>
      </w:r>
      <w:r w:rsidR="007E6E3D">
        <w:instrText xml:space="preserve"> ADDIN ZOTERO_ITEM CSL_CITATION {"citationID":"xNL4YJL6","properties":{"formattedCitation":"[94]","plainCitation":"[94]","noteIndex":0},"citationItems":[{"id":490,"uris":["http://zotero.org/users/10421233/items/WK8BV8FS"],"itemData":{"id":490,"type":"webpage","title":"NVD - CVE-2011-1481","URL":"https://nvd.nist.gov/vuln/detail/CVE-2011-1481","accessed":{"date-parts":[["2023",4,21]]}}}],"schema":"https://github.com/citation-style-language/schema/raw/master/csl-citation.json"} </w:instrText>
      </w:r>
      <w:r>
        <w:fldChar w:fldCharType="separate"/>
      </w:r>
      <w:r w:rsidR="007E6E3D" w:rsidRPr="007E6E3D">
        <w:t>[94]</w:t>
      </w:r>
      <w:r>
        <w:fldChar w:fldCharType="end"/>
      </w:r>
    </w:p>
    <w:p w14:paraId="75C546FF" w14:textId="6ECC76CD" w:rsidR="009B7F82" w:rsidRDefault="009B7F82" w:rsidP="00032F54">
      <w:pPr>
        <w:pStyle w:val="ListParagraph"/>
      </w:pPr>
      <w:r>
        <w:t xml:space="preserve">This web application fails to sanitize data inputted into the “sender name” &amp; “sender email” </w:t>
      </w:r>
      <w:r w:rsidR="00CC2B87">
        <w:t>parameters</w:t>
      </w:r>
      <w:r>
        <w:t xml:space="preserve">, resulting in XSS vulnerabilities. </w:t>
      </w:r>
      <w:r w:rsidR="00E76D8D">
        <w:t xml:space="preserve">This can be remedied by updating to version </w:t>
      </w:r>
      <w:r w:rsidR="00E76D8D" w:rsidRPr="00E76D8D">
        <w:t>8.1.14</w:t>
      </w:r>
      <w:r w:rsidR="00E76D8D">
        <w:t xml:space="preserve"> or newer </w:t>
      </w:r>
      <w:r w:rsidR="00E76D8D">
        <w:fldChar w:fldCharType="begin"/>
      </w:r>
      <w:r w:rsidR="007E6E3D">
        <w:instrText xml:space="preserve"> ADDIN ZOTERO_ITEM CSL_CITATION {"citationID":"P05tFmNj","properties":{"formattedCitation":"[95]","plainCitation":"[95]","noteIndex":0},"citationItems":[{"id":492,"uris":["http://zotero.org/users/10421233/items/VHNY37KR"],"itemData":{"id":492,"type":"webpage","title":"oss-security - CVE Request: PHP-Nuke 8.x &lt;= Cross Site Scripting Vulnerability","URL":"https://www.openwall.com/lists/oss-security/2011/03/23/8","accessed":{"date-parts":[["2023",4,21]]}}}],"schema":"https://github.com/citation-style-language/schema/raw/master/csl-citation.json"} </w:instrText>
      </w:r>
      <w:r w:rsidR="00E76D8D">
        <w:fldChar w:fldCharType="separate"/>
      </w:r>
      <w:r w:rsidR="007E6E3D" w:rsidRPr="007E6E3D">
        <w:t>[95]</w:t>
      </w:r>
      <w:r w:rsidR="00E76D8D">
        <w:fldChar w:fldCharType="end"/>
      </w:r>
      <w:r w:rsidR="00E76D8D">
        <w:t>.</w:t>
      </w:r>
    </w:p>
    <w:p w14:paraId="095A198E" w14:textId="77777777" w:rsidR="000205EA" w:rsidRDefault="000205EA" w:rsidP="00032F54">
      <w:pPr>
        <w:pStyle w:val="ListParagraph"/>
      </w:pPr>
    </w:p>
    <w:p w14:paraId="0792AD17" w14:textId="77777777" w:rsidR="00032F54" w:rsidRDefault="00032F54" w:rsidP="00A94B5B">
      <w:pPr>
        <w:pStyle w:val="ListParagraph"/>
        <w:numPr>
          <w:ilvl w:val="0"/>
          <w:numId w:val="17"/>
        </w:numPr>
      </w:pPr>
      <w:r w:rsidRPr="006A7CCF">
        <w:t>Apache-Tomcat is vulnerable to Cross Site Scripting (XSS) by invoking java classes</w:t>
      </w:r>
    </w:p>
    <w:p w14:paraId="082B3818" w14:textId="77777777" w:rsidR="000205EA" w:rsidRDefault="00C4221A" w:rsidP="00032F54">
      <w:pPr>
        <w:pStyle w:val="ListParagraph"/>
      </w:pPr>
      <w:r>
        <w:t>No identifier code could be found.</w:t>
      </w:r>
    </w:p>
    <w:p w14:paraId="45B11F8F" w14:textId="0132B11D" w:rsidR="00032F54" w:rsidRDefault="000205EA" w:rsidP="00032F54">
      <w:pPr>
        <w:pStyle w:val="ListParagraph"/>
      </w:pPr>
      <w:r>
        <w:t>Refer to no.15 for XSS vulnerabilities.</w:t>
      </w:r>
      <w:r w:rsidR="00E05122">
        <w:t xml:space="preserve"> </w:t>
      </w:r>
      <w:r>
        <w:t>I</w:t>
      </w:r>
      <w:r w:rsidR="00E05122">
        <w:t>t is advised to update to the latest software and re-test for the vulnerability</w:t>
      </w:r>
      <w:r>
        <w:t>.</w:t>
      </w:r>
    </w:p>
    <w:p w14:paraId="7BF0B9E4" w14:textId="77777777" w:rsidR="000205EA" w:rsidRDefault="000205EA" w:rsidP="00032F54">
      <w:pPr>
        <w:pStyle w:val="ListParagraph"/>
      </w:pPr>
    </w:p>
    <w:p w14:paraId="34699CE6" w14:textId="77777777" w:rsidR="00032F54" w:rsidRDefault="00032F54" w:rsidP="00A94B5B">
      <w:pPr>
        <w:pStyle w:val="ListParagraph"/>
        <w:numPr>
          <w:ilvl w:val="0"/>
          <w:numId w:val="17"/>
        </w:numPr>
      </w:pPr>
      <w:r w:rsidRPr="006A7CCF">
        <w:t>NetDetector 3.0 and below are vulnerable to Cross Site Scripting (XSS)</w:t>
      </w:r>
    </w:p>
    <w:p w14:paraId="1F10547F" w14:textId="77777777" w:rsidR="000205EA" w:rsidRDefault="000205EA" w:rsidP="00032F54">
      <w:pPr>
        <w:pStyle w:val="ListParagraph"/>
      </w:pPr>
      <w:r>
        <w:t xml:space="preserve">No identifier code could be found. </w:t>
      </w:r>
    </w:p>
    <w:p w14:paraId="2F95BF98" w14:textId="267D7E61" w:rsidR="00032F54" w:rsidRDefault="000205EA" w:rsidP="000205EA">
      <w:pPr>
        <w:pStyle w:val="ListParagraph"/>
      </w:pPr>
      <w:r>
        <w:t>Refer to no.15 for XSS</w:t>
      </w:r>
      <w:r w:rsidRPr="000205EA">
        <w:t xml:space="preserve"> </w:t>
      </w:r>
      <w:r>
        <w:t>vulnerabilities. It is advised to update to the latest software and re-test for the vulnerability.</w:t>
      </w:r>
    </w:p>
    <w:p w14:paraId="5FFE9297" w14:textId="77777777" w:rsidR="000205EA" w:rsidRDefault="000205EA" w:rsidP="000205EA">
      <w:pPr>
        <w:pStyle w:val="ListParagraph"/>
      </w:pPr>
    </w:p>
    <w:p w14:paraId="059BA451" w14:textId="77777777" w:rsidR="00032F54" w:rsidRDefault="00032F54" w:rsidP="00A94B5B">
      <w:pPr>
        <w:pStyle w:val="ListParagraph"/>
        <w:numPr>
          <w:ilvl w:val="0"/>
          <w:numId w:val="17"/>
        </w:numPr>
      </w:pPr>
      <w:r w:rsidRPr="006A7CCF">
        <w:t>MyMarket 1.71 is vulnerable to Cross Site Scripting (XSS). See: OSVDB-41361</w:t>
      </w:r>
    </w:p>
    <w:p w14:paraId="02D48F9A" w14:textId="3315A54B" w:rsidR="00032F54" w:rsidRDefault="00CC2B87" w:rsidP="00032F54">
      <w:pPr>
        <w:pStyle w:val="ListParagraph"/>
      </w:pPr>
      <w:r>
        <w:t xml:space="preserve">Identifier code </w:t>
      </w:r>
      <w:r w:rsidRPr="00CC2B87">
        <w:t>CVE-2002-2362</w:t>
      </w:r>
      <w:r>
        <w:t xml:space="preserve"> </w:t>
      </w:r>
      <w:r>
        <w:fldChar w:fldCharType="begin"/>
      </w:r>
      <w:r w:rsidR="007E6E3D">
        <w:instrText xml:space="preserve"> ADDIN ZOTERO_ITEM CSL_CITATION {"citationID":"hkE7QKHa","properties":{"formattedCitation":"[96]","plainCitation":"[96]","noteIndex":0},"citationItems":[{"id":494,"uris":["http://zotero.org/users/10421233/items/YFMTYJKK"],"itemData":{"id":494,"type":"webpage","title":"CVE - CVE-2002-2362","URL":"https://cve.mitre.org/cgi-bin/cvename.cgi?name=CVE-2002-2362","accessed":{"date-parts":[["2023",4,21]]}}}],"schema":"https://github.com/citation-style-language/schema/raw/master/csl-citation.json"} </w:instrText>
      </w:r>
      <w:r>
        <w:fldChar w:fldCharType="separate"/>
      </w:r>
      <w:r w:rsidR="007E6E3D" w:rsidRPr="007E6E3D">
        <w:t>[96]</w:t>
      </w:r>
      <w:r>
        <w:fldChar w:fldCharType="end"/>
      </w:r>
    </w:p>
    <w:p w14:paraId="5C78D674" w14:textId="35E427DA" w:rsidR="001D659D" w:rsidRDefault="00CC2B87" w:rsidP="001D659D">
      <w:pPr>
        <w:pStyle w:val="ListParagraph"/>
      </w:pPr>
      <w:r>
        <w:t>NVD states that mymarket 1.71 allows remote attackers to inject XSS attacks via the noticemsg parameter</w:t>
      </w:r>
      <w:r w:rsidR="001D659D">
        <w:t xml:space="preserve">. It has CVSS score of 3.7 </w:t>
      </w:r>
      <w:r>
        <w:t xml:space="preserve"> </w:t>
      </w:r>
      <w:r w:rsidR="001D659D">
        <w:fldChar w:fldCharType="begin"/>
      </w:r>
      <w:r w:rsidR="007E6E3D">
        <w:instrText xml:space="preserve"> ADDIN ZOTERO_ITEM CSL_CITATION {"citationID":"4mmkeGi2","properties":{"formattedCitation":"[97]","plainCitation":"[97]","noteIndex":0},"citationItems":[{"id":498,"uris":["http://zotero.org/users/10421233/items/LQWAER86"],"itemData":{"id":498,"type":"webpage","title":"NVD - CVE-2002-2362","URL":"https://nvd.nist.gov/vuln/detail/CVE-2002-2362","accessed":{"date-parts":[["2023",4,21]]}}}],"schema":"https://github.com/citation-style-language/schema/raw/master/csl-citation.json"} </w:instrText>
      </w:r>
      <w:r w:rsidR="001D659D">
        <w:fldChar w:fldCharType="separate"/>
      </w:r>
      <w:r w:rsidR="007E6E3D" w:rsidRPr="007E6E3D">
        <w:t>[97]</w:t>
      </w:r>
      <w:r w:rsidR="001D659D">
        <w:fldChar w:fldCharType="end"/>
      </w:r>
      <w:r>
        <w:t xml:space="preserve">. </w:t>
      </w:r>
    </w:p>
    <w:p w14:paraId="1659E04D" w14:textId="11621B18" w:rsidR="001D659D" w:rsidRDefault="001D659D" w:rsidP="001D659D">
      <w:pPr>
        <w:pStyle w:val="ListParagraph"/>
      </w:pPr>
      <w:r>
        <w:t>There is no known patc</w:t>
      </w:r>
      <w:r w:rsidR="00BF5411">
        <w:t>h. It is recommended to update to latest version</w:t>
      </w:r>
    </w:p>
    <w:p w14:paraId="106B3DF0" w14:textId="77777777" w:rsidR="00CC2B87" w:rsidRDefault="00CC2B87" w:rsidP="00032F54">
      <w:pPr>
        <w:pStyle w:val="ListParagraph"/>
      </w:pPr>
    </w:p>
    <w:p w14:paraId="6AF2E5B1" w14:textId="7B463066" w:rsidR="00032F54" w:rsidRDefault="00032F54" w:rsidP="00A94B5B">
      <w:pPr>
        <w:pStyle w:val="ListParagraph"/>
        <w:numPr>
          <w:ilvl w:val="0"/>
          <w:numId w:val="17"/>
        </w:numPr>
      </w:pPr>
      <w:r w:rsidRPr="006A7CCF">
        <w:t>MyHelpdesk versions v20020509 and older are vulnerable to Cross Site Scripting (XSS).</w:t>
      </w:r>
    </w:p>
    <w:p w14:paraId="4943D8E5" w14:textId="24B8B404" w:rsidR="00E05122" w:rsidRDefault="00E05122" w:rsidP="00E05122">
      <w:pPr>
        <w:pStyle w:val="ListParagraph"/>
      </w:pPr>
      <w:r>
        <w:t xml:space="preserve">Identifier code </w:t>
      </w:r>
      <w:r w:rsidRPr="00E05122">
        <w:t>CVE-2002-0931</w:t>
      </w:r>
      <w:r>
        <w:t xml:space="preserve"> </w:t>
      </w:r>
      <w:r>
        <w:fldChar w:fldCharType="begin"/>
      </w:r>
      <w:r w:rsidR="007E6E3D">
        <w:instrText xml:space="preserve"> ADDIN ZOTERO_ITEM CSL_CITATION {"citationID":"VFBZ7K5I","properties":{"formattedCitation":"[98]","plainCitation":"[98]","noteIndex":0},"citationItems":[{"id":510,"uris":["http://zotero.org/users/10421233/items/59FMMKEX"],"itemData":{"id":510,"type":"webpage","title":"CVE - CVE-2002-0931","URL":"https://cve.mitre.org/cgi-bin/cvename.cgi?name=CVE-2002-0931","accessed":{"date-parts":[["2023",4,21]]}}}],"schema":"https://github.com/citation-style-language/schema/raw/master/csl-citation.json"} </w:instrText>
      </w:r>
      <w:r>
        <w:fldChar w:fldCharType="separate"/>
      </w:r>
      <w:r w:rsidR="007E6E3D" w:rsidRPr="007E6E3D">
        <w:t>[98]</w:t>
      </w:r>
      <w:r>
        <w:fldChar w:fldCharType="end"/>
      </w:r>
      <w:r w:rsidR="00DE2A6F">
        <w:t>.</w:t>
      </w:r>
    </w:p>
    <w:p w14:paraId="26C9083D" w14:textId="58C9D291" w:rsidR="00DE2A6F" w:rsidRDefault="00DE2A6F" w:rsidP="00E05122">
      <w:pPr>
        <w:pStyle w:val="ListParagraph"/>
      </w:pPr>
      <w:r>
        <w:t xml:space="preserve">NVD states this web applications allows for XSS attacks for multiple parameter inputs. It is considered high risk with a CVSS score of 7.5 </w:t>
      </w:r>
      <w:r>
        <w:fldChar w:fldCharType="begin"/>
      </w:r>
      <w:r w:rsidR="007E6E3D">
        <w:instrText xml:space="preserve"> ADDIN ZOTERO_ITEM CSL_CITATION {"citationID":"y9WALjro","properties":{"formattedCitation":"[99]","plainCitation":"[99]","noteIndex":0},"citationItems":[{"id":512,"uris":["http://zotero.org/users/10421233/items/XAHUTNFR"],"itemData":{"id":512,"type":"webpage","title":"NVD - CVE-2002-0931","URL":"https://nvd.nist.gov/vuln/detail/CVE-2002-0931","accessed":{"date-parts":[["2023",4,21]]}}}],"schema":"https://github.com/citation-style-language/schema/raw/master/csl-citation.json"} </w:instrText>
      </w:r>
      <w:r>
        <w:fldChar w:fldCharType="separate"/>
      </w:r>
      <w:r w:rsidR="007E6E3D" w:rsidRPr="007E6E3D">
        <w:t>[99]</w:t>
      </w:r>
      <w:r>
        <w:fldChar w:fldCharType="end"/>
      </w:r>
    </w:p>
    <w:p w14:paraId="45486631" w14:textId="1819D43C" w:rsidR="00DE2A6F" w:rsidRDefault="00DE2A6F" w:rsidP="00E05122">
      <w:pPr>
        <w:pStyle w:val="ListParagraph"/>
      </w:pPr>
      <w:r>
        <w:t>This application is over 20 years old and should be avoided. Either update to the latest version or upgrade to newer software.</w:t>
      </w:r>
    </w:p>
    <w:p w14:paraId="12F6EFE6" w14:textId="77777777" w:rsidR="00786E5C" w:rsidRDefault="00786E5C" w:rsidP="004F0E47"/>
    <w:p w14:paraId="007118DD" w14:textId="77777777" w:rsidR="00786E5C" w:rsidRDefault="00786E5C" w:rsidP="004F0E47"/>
    <w:p w14:paraId="08E85D8A" w14:textId="017B4563" w:rsidR="00786E5C" w:rsidRPr="00786E5C" w:rsidRDefault="00740249" w:rsidP="004F0E47">
      <w:pPr>
        <w:rPr>
          <w:b/>
          <w:bCs/>
        </w:rPr>
      </w:pPr>
      <w:r>
        <w:rPr>
          <w:b/>
          <w:bCs/>
        </w:rPr>
        <w:t>172.21</w:t>
      </w:r>
      <w:r w:rsidR="00786E5C" w:rsidRPr="00786E5C">
        <w:rPr>
          <w:b/>
          <w:bCs/>
        </w:rPr>
        <w:t xml:space="preserve">.12.95 Festo Robot </w:t>
      </w:r>
      <w:r w:rsidR="00032F54" w:rsidRPr="00786E5C">
        <w:rPr>
          <w:b/>
          <w:bCs/>
        </w:rPr>
        <w:t>Wireless Access Point</w:t>
      </w:r>
    </w:p>
    <w:p w14:paraId="1A5BF392" w14:textId="77777777" w:rsidR="00032F54" w:rsidRDefault="00032F54" w:rsidP="00032F54">
      <w:pPr>
        <w:pStyle w:val="ListParagraph"/>
      </w:pPr>
      <w:r>
        <w:t>N/A – No vulnerabilities were identified in the scans. Although access to this device was available through the switch interface. It is recommended to review the Access Control policies for all devices on the network.</w:t>
      </w:r>
    </w:p>
    <w:p w14:paraId="7CA84CF2" w14:textId="77777777" w:rsidR="00032F54" w:rsidRDefault="00032F54" w:rsidP="004F0E47"/>
    <w:p w14:paraId="525FE18E" w14:textId="2D1836A3" w:rsidR="004F0E47" w:rsidRPr="004F0E47" w:rsidRDefault="004F0E47" w:rsidP="004F0E47">
      <w:pPr>
        <w:pStyle w:val="Heading1"/>
      </w:pPr>
      <w:bookmarkStart w:id="139" w:name="_4.4.4_Reporting"/>
      <w:bookmarkStart w:id="140" w:name="_Toc134017487"/>
      <w:bookmarkEnd w:id="139"/>
      <w:r>
        <w:lastRenderedPageBreak/>
        <w:t>4.4.</w:t>
      </w:r>
      <w:r w:rsidR="00740249">
        <w:t>4</w:t>
      </w:r>
      <w:r>
        <w:t xml:space="preserve"> Reporting</w:t>
      </w:r>
      <w:bookmarkEnd w:id="140"/>
    </w:p>
    <w:p w14:paraId="2519BB08" w14:textId="2AA39283" w:rsidR="004F0E47" w:rsidRDefault="00CA206F" w:rsidP="00BC3A5A">
      <w:r>
        <w:t>In finalisation of the vulnerability assessment, a</w:t>
      </w:r>
      <w:r w:rsidR="007F020D">
        <w:t xml:space="preserve"> </w:t>
      </w:r>
      <w:r>
        <w:t>full</w:t>
      </w:r>
      <w:r w:rsidR="007F020D">
        <w:t xml:space="preserve"> report</w:t>
      </w:r>
      <w:r>
        <w:t xml:space="preserve"> of the procedure</w:t>
      </w:r>
      <w:r w:rsidR="007F020D">
        <w:t xml:space="preserve"> is provided</w:t>
      </w:r>
      <w:r>
        <w:t xml:space="preserve"> as follows:</w:t>
      </w:r>
    </w:p>
    <w:p w14:paraId="47018B93" w14:textId="77777777" w:rsidR="007F020D" w:rsidRDefault="007F020D" w:rsidP="00BC3A5A"/>
    <w:p w14:paraId="55AAAB07" w14:textId="4A8EDC6D" w:rsidR="005A581E" w:rsidRPr="005A581E" w:rsidRDefault="005A581E" w:rsidP="00BC3A5A">
      <w:pPr>
        <w:rPr>
          <w:rFonts w:asciiTheme="minorHAnsi" w:hAnsiTheme="minorHAnsi" w:cstheme="minorHAnsi"/>
          <w:b/>
          <w:bCs/>
          <w:sz w:val="32"/>
          <w:szCs w:val="32"/>
        </w:rPr>
      </w:pPr>
      <w:r w:rsidRPr="005A581E">
        <w:rPr>
          <w:rFonts w:asciiTheme="minorHAnsi" w:hAnsiTheme="minorHAnsi" w:cstheme="minorHAnsi"/>
          <w:b/>
          <w:bCs/>
          <w:sz w:val="32"/>
          <w:szCs w:val="32"/>
        </w:rPr>
        <w:t xml:space="preserve">EXECUTIVE </w:t>
      </w:r>
      <w:r w:rsidR="000C2F8F">
        <w:rPr>
          <w:rFonts w:asciiTheme="minorHAnsi" w:hAnsiTheme="minorHAnsi" w:cstheme="minorHAnsi"/>
          <w:b/>
          <w:bCs/>
          <w:sz w:val="32"/>
          <w:szCs w:val="32"/>
        </w:rPr>
        <w:t>SUMMARY</w:t>
      </w:r>
      <w:r w:rsidRPr="005A581E">
        <w:rPr>
          <w:rFonts w:asciiTheme="minorHAnsi" w:hAnsiTheme="minorHAnsi" w:cstheme="minorHAnsi"/>
          <w:b/>
          <w:bCs/>
          <w:sz w:val="32"/>
          <w:szCs w:val="32"/>
        </w:rPr>
        <w:t>:</w:t>
      </w:r>
    </w:p>
    <w:p w14:paraId="507B6E03" w14:textId="77777777" w:rsidR="005A581E" w:rsidRPr="005A581E" w:rsidRDefault="005A581E" w:rsidP="00BC3A5A">
      <w:pPr>
        <w:rPr>
          <w:rFonts w:asciiTheme="minorHAnsi" w:hAnsiTheme="minorHAnsi" w:cstheme="minorHAnsi"/>
          <w:b/>
          <w:bCs/>
          <w:sz w:val="36"/>
          <w:szCs w:val="36"/>
        </w:rPr>
      </w:pPr>
    </w:p>
    <w:p w14:paraId="3FD15B9B" w14:textId="73FC3ED6" w:rsidR="007F020D" w:rsidRDefault="00E16287" w:rsidP="00BC3A5A">
      <w:pPr>
        <w:rPr>
          <w:rFonts w:asciiTheme="minorHAnsi" w:hAnsiTheme="minorHAnsi" w:cstheme="minorHAnsi"/>
          <w:b/>
          <w:bCs/>
          <w:sz w:val="28"/>
          <w:szCs w:val="28"/>
        </w:rPr>
      </w:pPr>
      <w:r>
        <w:rPr>
          <w:rFonts w:asciiTheme="minorHAnsi" w:hAnsiTheme="minorHAnsi" w:cstheme="minorHAnsi"/>
          <w:b/>
          <w:bCs/>
          <w:sz w:val="28"/>
          <w:szCs w:val="28"/>
        </w:rPr>
        <w:t>Company Details:</w:t>
      </w:r>
    </w:p>
    <w:p w14:paraId="34373B49" w14:textId="683218F1" w:rsidR="00E16287" w:rsidRPr="005A581E" w:rsidRDefault="00E16287" w:rsidP="00BC3A5A">
      <w:pPr>
        <w:rPr>
          <w:rFonts w:asciiTheme="minorHAnsi" w:hAnsiTheme="minorHAnsi" w:cstheme="minorHAnsi"/>
          <w:sz w:val="24"/>
        </w:rPr>
      </w:pPr>
      <w:r w:rsidRPr="005A581E">
        <w:rPr>
          <w:rFonts w:asciiTheme="minorHAnsi" w:hAnsiTheme="minorHAnsi" w:cstheme="minorHAnsi"/>
          <w:sz w:val="24"/>
        </w:rPr>
        <w:t>Name: UWTSD Robotics</w:t>
      </w:r>
    </w:p>
    <w:p w14:paraId="74C193CE" w14:textId="4425E832" w:rsidR="00E16287" w:rsidRPr="005A581E" w:rsidRDefault="00E16287" w:rsidP="00BC3A5A">
      <w:pPr>
        <w:rPr>
          <w:rFonts w:asciiTheme="minorHAnsi" w:hAnsiTheme="minorHAnsi" w:cstheme="minorHAnsi"/>
          <w:sz w:val="24"/>
        </w:rPr>
      </w:pPr>
      <w:r w:rsidRPr="005A581E">
        <w:rPr>
          <w:rFonts w:asciiTheme="minorHAnsi" w:hAnsiTheme="minorHAnsi" w:cstheme="minorHAnsi"/>
          <w:sz w:val="24"/>
        </w:rPr>
        <w:t>Location: SA1 Waterfront Campus</w:t>
      </w:r>
    </w:p>
    <w:p w14:paraId="0B83A3F0" w14:textId="67E72626" w:rsidR="00E16287" w:rsidRPr="005A581E" w:rsidRDefault="00E16287" w:rsidP="00BC3A5A">
      <w:pPr>
        <w:rPr>
          <w:rFonts w:asciiTheme="minorHAnsi" w:hAnsiTheme="minorHAnsi" w:cstheme="minorHAnsi"/>
          <w:sz w:val="24"/>
        </w:rPr>
      </w:pPr>
      <w:r w:rsidRPr="005A581E">
        <w:rPr>
          <w:rFonts w:asciiTheme="minorHAnsi" w:hAnsiTheme="minorHAnsi" w:cstheme="minorHAnsi"/>
          <w:sz w:val="24"/>
        </w:rPr>
        <w:t>Industry: OT Technology</w:t>
      </w:r>
    </w:p>
    <w:p w14:paraId="4B0872D5" w14:textId="77777777" w:rsidR="00E16287" w:rsidRPr="00E16287" w:rsidRDefault="00E16287" w:rsidP="00BC3A5A">
      <w:pPr>
        <w:rPr>
          <w:rFonts w:asciiTheme="minorHAnsi" w:hAnsiTheme="minorHAnsi" w:cstheme="minorHAnsi"/>
          <w:sz w:val="24"/>
        </w:rPr>
      </w:pPr>
    </w:p>
    <w:p w14:paraId="2B15A3A4" w14:textId="57307448" w:rsidR="00E16287" w:rsidRDefault="00E16287" w:rsidP="00E16287">
      <w:pPr>
        <w:rPr>
          <w:rFonts w:asciiTheme="minorHAnsi" w:hAnsiTheme="minorHAnsi" w:cstheme="minorHAnsi"/>
          <w:b/>
          <w:bCs/>
          <w:sz w:val="28"/>
          <w:szCs w:val="28"/>
        </w:rPr>
      </w:pPr>
      <w:r>
        <w:rPr>
          <w:rFonts w:asciiTheme="minorHAnsi" w:hAnsiTheme="minorHAnsi" w:cstheme="minorHAnsi"/>
          <w:b/>
          <w:bCs/>
          <w:sz w:val="28"/>
          <w:szCs w:val="28"/>
        </w:rPr>
        <w:t>Test Details:</w:t>
      </w:r>
    </w:p>
    <w:p w14:paraId="241D60C6" w14:textId="7A63E7EF" w:rsidR="00E16287" w:rsidRPr="005A581E" w:rsidRDefault="00E16287" w:rsidP="00E16287">
      <w:pPr>
        <w:rPr>
          <w:rFonts w:asciiTheme="minorHAnsi" w:hAnsiTheme="minorHAnsi" w:cstheme="minorHAnsi"/>
          <w:sz w:val="24"/>
        </w:rPr>
      </w:pPr>
      <w:r w:rsidRPr="005A581E">
        <w:rPr>
          <w:rFonts w:asciiTheme="minorHAnsi" w:hAnsiTheme="minorHAnsi" w:cstheme="minorHAnsi"/>
          <w:sz w:val="24"/>
        </w:rPr>
        <w:t>Date started: 04/04/2023</w:t>
      </w:r>
      <w:r w:rsidRPr="005A581E">
        <w:rPr>
          <w:rFonts w:asciiTheme="minorHAnsi" w:hAnsiTheme="minorHAnsi" w:cstheme="minorHAnsi"/>
          <w:sz w:val="24"/>
        </w:rPr>
        <w:tab/>
        <w:t>Date finished: 19/04/2023</w:t>
      </w:r>
      <w:r w:rsidRPr="005A581E">
        <w:rPr>
          <w:rFonts w:asciiTheme="minorHAnsi" w:hAnsiTheme="minorHAnsi" w:cstheme="minorHAnsi"/>
          <w:sz w:val="24"/>
        </w:rPr>
        <w:tab/>
        <w:t>Duration: 15 days</w:t>
      </w:r>
    </w:p>
    <w:p w14:paraId="6E04A7B3" w14:textId="7BDF34DB" w:rsidR="00E16287" w:rsidRPr="005A581E" w:rsidRDefault="00E16287" w:rsidP="00E16287">
      <w:pPr>
        <w:rPr>
          <w:rFonts w:asciiTheme="minorHAnsi" w:hAnsiTheme="minorHAnsi" w:cstheme="minorHAnsi"/>
          <w:sz w:val="24"/>
        </w:rPr>
      </w:pPr>
      <w:r w:rsidRPr="005A581E">
        <w:rPr>
          <w:rFonts w:asciiTheme="minorHAnsi" w:hAnsiTheme="minorHAnsi" w:cstheme="minorHAnsi"/>
          <w:sz w:val="24"/>
        </w:rPr>
        <w:t xml:space="preserve">Network analysed: WLAN </w:t>
      </w:r>
      <w:r w:rsidR="0067702F" w:rsidRPr="005A581E">
        <w:rPr>
          <w:rFonts w:asciiTheme="minorHAnsi" w:hAnsiTheme="minorHAnsi" w:cstheme="minorHAnsi"/>
          <w:sz w:val="24"/>
        </w:rPr>
        <w:tab/>
      </w:r>
      <w:r w:rsidR="008D0CF0">
        <w:rPr>
          <w:rFonts w:asciiTheme="minorHAnsi" w:hAnsiTheme="minorHAnsi" w:cstheme="minorHAnsi"/>
          <w:sz w:val="24"/>
        </w:rPr>
        <w:t>Network ID</w:t>
      </w:r>
      <w:r w:rsidR="0067702F" w:rsidRPr="005A581E">
        <w:rPr>
          <w:rFonts w:asciiTheme="minorHAnsi" w:hAnsiTheme="minorHAnsi" w:cstheme="minorHAnsi"/>
          <w:sz w:val="24"/>
        </w:rPr>
        <w:t xml:space="preserve">: </w:t>
      </w:r>
      <w:r w:rsidRPr="005A581E">
        <w:rPr>
          <w:rFonts w:asciiTheme="minorHAnsi" w:hAnsiTheme="minorHAnsi" w:cstheme="minorHAnsi"/>
          <w:sz w:val="24"/>
        </w:rPr>
        <w:t>172.21.0.0</w:t>
      </w:r>
      <w:r w:rsidR="0067702F" w:rsidRPr="005A581E">
        <w:rPr>
          <w:rFonts w:asciiTheme="minorHAnsi" w:hAnsiTheme="minorHAnsi" w:cstheme="minorHAnsi"/>
          <w:sz w:val="24"/>
        </w:rPr>
        <w:tab/>
        <w:t>Subnet mask: 255.255.192.0</w:t>
      </w:r>
    </w:p>
    <w:p w14:paraId="1BB363D2" w14:textId="56FBEABC" w:rsidR="008D0CF0" w:rsidRDefault="00A05208" w:rsidP="00E16287">
      <w:pPr>
        <w:rPr>
          <w:rFonts w:asciiTheme="minorHAnsi" w:hAnsiTheme="minorHAnsi" w:cstheme="minorHAnsi"/>
          <w:sz w:val="24"/>
        </w:rPr>
      </w:pPr>
      <w:r>
        <w:rPr>
          <w:rFonts w:asciiTheme="minorHAnsi" w:hAnsiTheme="minorHAnsi" w:cstheme="minorHAnsi"/>
          <w:sz w:val="24"/>
        </w:rPr>
        <w:t>Wireless</w:t>
      </w:r>
      <w:r w:rsidR="008D0CF0">
        <w:rPr>
          <w:rFonts w:asciiTheme="minorHAnsi" w:hAnsiTheme="minorHAnsi" w:cstheme="minorHAnsi"/>
          <w:sz w:val="24"/>
        </w:rPr>
        <w:t xml:space="preserve"> SSID: </w:t>
      </w:r>
      <w:r w:rsidR="008D0CF0">
        <w:t>CP-S-UniversityofWales-5GHz</w:t>
      </w:r>
      <w:r w:rsidR="008D0CF0">
        <w:tab/>
      </w:r>
      <w:r w:rsidR="008D0CF0">
        <w:tab/>
      </w:r>
      <w:r w:rsidR="008D0CF0">
        <w:tab/>
        <w:t>Target IP Address 172.21.0.200</w:t>
      </w:r>
    </w:p>
    <w:p w14:paraId="0843926C" w14:textId="197AEBC3" w:rsidR="0067702F" w:rsidRPr="005A581E" w:rsidRDefault="0067702F" w:rsidP="00E16287">
      <w:pPr>
        <w:rPr>
          <w:rFonts w:asciiTheme="minorHAnsi" w:hAnsiTheme="minorHAnsi" w:cstheme="minorHAnsi"/>
          <w:sz w:val="24"/>
        </w:rPr>
      </w:pPr>
      <w:r w:rsidRPr="005A581E">
        <w:rPr>
          <w:rFonts w:asciiTheme="minorHAnsi" w:hAnsiTheme="minorHAnsi" w:cstheme="minorHAnsi"/>
          <w:sz w:val="24"/>
        </w:rPr>
        <w:t>Test status: Completed</w:t>
      </w:r>
    </w:p>
    <w:p w14:paraId="64EDE2DA" w14:textId="77777777" w:rsidR="0067702F" w:rsidRPr="00E16287" w:rsidRDefault="0067702F" w:rsidP="00E16287">
      <w:pPr>
        <w:rPr>
          <w:rFonts w:asciiTheme="minorHAnsi" w:hAnsiTheme="minorHAnsi" w:cstheme="minorHAnsi"/>
          <w:sz w:val="24"/>
        </w:rPr>
      </w:pPr>
    </w:p>
    <w:p w14:paraId="39210C01" w14:textId="1664FBCB" w:rsidR="0067702F" w:rsidRDefault="0067702F" w:rsidP="0067702F">
      <w:pPr>
        <w:rPr>
          <w:rFonts w:asciiTheme="minorHAnsi" w:hAnsiTheme="minorHAnsi" w:cstheme="minorHAnsi"/>
          <w:b/>
          <w:bCs/>
          <w:sz w:val="28"/>
          <w:szCs w:val="28"/>
        </w:rPr>
      </w:pPr>
      <w:r>
        <w:rPr>
          <w:rFonts w:asciiTheme="minorHAnsi" w:hAnsiTheme="minorHAnsi" w:cstheme="minorHAnsi"/>
          <w:b/>
          <w:bCs/>
          <w:sz w:val="28"/>
          <w:szCs w:val="28"/>
        </w:rPr>
        <w:t>Scope:</w:t>
      </w:r>
    </w:p>
    <w:p w14:paraId="1DB7A589" w14:textId="77777777" w:rsidR="00F06819" w:rsidRDefault="006A0B88" w:rsidP="00BC3A5A">
      <w:pPr>
        <w:rPr>
          <w:rFonts w:asciiTheme="minorHAnsi" w:hAnsiTheme="minorHAnsi" w:cstheme="minorHAnsi"/>
          <w:sz w:val="24"/>
        </w:rPr>
      </w:pPr>
      <w:r>
        <w:rPr>
          <w:rFonts w:asciiTheme="minorHAnsi" w:hAnsiTheme="minorHAnsi" w:cstheme="minorHAnsi"/>
          <w:sz w:val="24"/>
        </w:rPr>
        <w:t xml:space="preserve">Objectives: </w:t>
      </w:r>
    </w:p>
    <w:p w14:paraId="04FFBB41" w14:textId="77777777" w:rsidR="00F06819" w:rsidRPr="00F06819" w:rsidRDefault="006A0B88" w:rsidP="00A94B5B">
      <w:pPr>
        <w:pStyle w:val="ListParagraph"/>
        <w:numPr>
          <w:ilvl w:val="0"/>
          <w:numId w:val="25"/>
        </w:numPr>
      </w:pPr>
      <w:r w:rsidRPr="00F06819">
        <w:rPr>
          <w:rFonts w:asciiTheme="minorHAnsi" w:hAnsiTheme="minorHAnsi" w:cstheme="minorHAnsi"/>
          <w:sz w:val="24"/>
        </w:rPr>
        <w:t>Investigate the 172.21.0.0/</w:t>
      </w:r>
      <w:r w:rsidR="00F06819" w:rsidRPr="00F06819">
        <w:rPr>
          <w:rFonts w:asciiTheme="minorHAnsi" w:hAnsiTheme="minorHAnsi" w:cstheme="minorHAnsi"/>
          <w:sz w:val="24"/>
        </w:rPr>
        <w:t>18</w:t>
      </w:r>
      <w:r w:rsidRPr="00F06819">
        <w:rPr>
          <w:rFonts w:asciiTheme="minorHAnsi" w:hAnsiTheme="minorHAnsi" w:cstheme="minorHAnsi"/>
          <w:sz w:val="24"/>
        </w:rPr>
        <w:t xml:space="preserve"> network. </w:t>
      </w:r>
    </w:p>
    <w:p w14:paraId="5CEAB99F" w14:textId="3D4BDF8F" w:rsidR="00D66207" w:rsidRPr="00D66207" w:rsidRDefault="006A0B88" w:rsidP="00A94B5B">
      <w:pPr>
        <w:pStyle w:val="ListParagraph"/>
        <w:numPr>
          <w:ilvl w:val="0"/>
          <w:numId w:val="25"/>
        </w:numPr>
      </w:pPr>
      <w:r w:rsidRPr="00F06819">
        <w:rPr>
          <w:rFonts w:asciiTheme="minorHAnsi" w:hAnsiTheme="minorHAnsi" w:cstheme="minorHAnsi"/>
          <w:sz w:val="24"/>
        </w:rPr>
        <w:t>Create</w:t>
      </w:r>
      <w:r w:rsidR="00D66207">
        <w:rPr>
          <w:rFonts w:asciiTheme="minorHAnsi" w:hAnsiTheme="minorHAnsi" w:cstheme="minorHAnsi"/>
          <w:sz w:val="24"/>
        </w:rPr>
        <w:t xml:space="preserve"> a sample pool</w:t>
      </w:r>
      <w:r w:rsidRPr="00F06819">
        <w:rPr>
          <w:rFonts w:asciiTheme="minorHAnsi" w:hAnsiTheme="minorHAnsi" w:cstheme="minorHAnsi"/>
          <w:sz w:val="24"/>
        </w:rPr>
        <w:t xml:space="preserve"> inventory of assets</w:t>
      </w:r>
      <w:r w:rsidR="00D66207">
        <w:rPr>
          <w:rFonts w:asciiTheme="minorHAnsi" w:hAnsiTheme="minorHAnsi" w:cstheme="minorHAnsi"/>
          <w:sz w:val="24"/>
        </w:rPr>
        <w:t>.</w:t>
      </w:r>
    </w:p>
    <w:p w14:paraId="06A51AB8" w14:textId="0E897B07" w:rsidR="00F06819" w:rsidRPr="00F06819" w:rsidRDefault="00D66207" w:rsidP="00A94B5B">
      <w:pPr>
        <w:pStyle w:val="ListParagraph"/>
        <w:numPr>
          <w:ilvl w:val="0"/>
          <w:numId w:val="25"/>
        </w:numPr>
      </w:pPr>
      <w:r>
        <w:rPr>
          <w:rFonts w:asciiTheme="minorHAnsi" w:hAnsiTheme="minorHAnsi" w:cstheme="minorHAnsi"/>
          <w:sz w:val="24"/>
        </w:rPr>
        <w:t>T</w:t>
      </w:r>
      <w:r w:rsidR="006A0B88" w:rsidRPr="00F06819">
        <w:rPr>
          <w:rFonts w:asciiTheme="minorHAnsi" w:hAnsiTheme="minorHAnsi" w:cstheme="minorHAnsi"/>
          <w:sz w:val="24"/>
        </w:rPr>
        <w:t xml:space="preserve">est </w:t>
      </w:r>
      <w:r w:rsidR="005A581E">
        <w:rPr>
          <w:rFonts w:asciiTheme="minorHAnsi" w:hAnsiTheme="minorHAnsi" w:cstheme="minorHAnsi"/>
          <w:sz w:val="24"/>
        </w:rPr>
        <w:t xml:space="preserve">the identified assets </w:t>
      </w:r>
      <w:r w:rsidR="006A0B88" w:rsidRPr="00F06819">
        <w:rPr>
          <w:rFonts w:asciiTheme="minorHAnsi" w:hAnsiTheme="minorHAnsi" w:cstheme="minorHAnsi"/>
          <w:sz w:val="24"/>
        </w:rPr>
        <w:t xml:space="preserve">for vulnerabilities. </w:t>
      </w:r>
    </w:p>
    <w:p w14:paraId="7667A2A5" w14:textId="77777777" w:rsidR="00F06819" w:rsidRPr="00F06819" w:rsidRDefault="006A0B88" w:rsidP="00A94B5B">
      <w:pPr>
        <w:pStyle w:val="ListParagraph"/>
        <w:numPr>
          <w:ilvl w:val="0"/>
          <w:numId w:val="25"/>
        </w:numPr>
      </w:pPr>
      <w:r w:rsidRPr="00F06819">
        <w:rPr>
          <w:rFonts w:asciiTheme="minorHAnsi" w:hAnsiTheme="minorHAnsi" w:cstheme="minorHAnsi"/>
          <w:sz w:val="24"/>
        </w:rPr>
        <w:t xml:space="preserve">Analyse the </w:t>
      </w:r>
      <w:r w:rsidR="00F06819" w:rsidRPr="00F06819">
        <w:rPr>
          <w:rFonts w:asciiTheme="minorHAnsi" w:hAnsiTheme="minorHAnsi" w:cstheme="minorHAnsi"/>
          <w:sz w:val="24"/>
        </w:rPr>
        <w:t>results</w:t>
      </w:r>
      <w:r w:rsidRPr="00F06819">
        <w:rPr>
          <w:rFonts w:asciiTheme="minorHAnsi" w:hAnsiTheme="minorHAnsi" w:cstheme="minorHAnsi"/>
          <w:sz w:val="24"/>
        </w:rPr>
        <w:t xml:space="preserve"> </w:t>
      </w:r>
      <w:r w:rsidR="00F06819" w:rsidRPr="00F06819">
        <w:rPr>
          <w:rFonts w:asciiTheme="minorHAnsi" w:hAnsiTheme="minorHAnsi" w:cstheme="minorHAnsi"/>
          <w:sz w:val="24"/>
        </w:rPr>
        <w:t xml:space="preserve">for remediation. </w:t>
      </w:r>
    </w:p>
    <w:p w14:paraId="697D9FA2" w14:textId="0F2B5C02" w:rsidR="00F06819" w:rsidRPr="00F06819" w:rsidRDefault="00F06819" w:rsidP="00A94B5B">
      <w:pPr>
        <w:pStyle w:val="ListParagraph"/>
        <w:numPr>
          <w:ilvl w:val="0"/>
          <w:numId w:val="25"/>
        </w:numPr>
      </w:pPr>
      <w:r w:rsidRPr="00F06819">
        <w:rPr>
          <w:rFonts w:asciiTheme="minorHAnsi" w:hAnsiTheme="minorHAnsi" w:cstheme="minorHAnsi"/>
          <w:sz w:val="24"/>
        </w:rPr>
        <w:t>Summarise the final analysis to improve cybersecurity posture</w:t>
      </w:r>
      <w:r>
        <w:rPr>
          <w:rFonts w:asciiTheme="minorHAnsi" w:hAnsiTheme="minorHAnsi" w:cstheme="minorHAnsi"/>
          <w:sz w:val="24"/>
        </w:rPr>
        <w:t>.</w:t>
      </w:r>
    </w:p>
    <w:p w14:paraId="4CCBB944" w14:textId="3DB80C96" w:rsidR="00F06819" w:rsidRDefault="00F06819" w:rsidP="00F06819">
      <w:pPr>
        <w:rPr>
          <w:rFonts w:asciiTheme="minorHAnsi" w:hAnsiTheme="minorHAnsi" w:cstheme="minorHAnsi"/>
          <w:sz w:val="24"/>
        </w:rPr>
      </w:pPr>
      <w:r>
        <w:rPr>
          <w:rFonts w:asciiTheme="minorHAnsi" w:hAnsiTheme="minorHAnsi" w:cstheme="minorHAnsi"/>
          <w:sz w:val="24"/>
        </w:rPr>
        <w:t>Boundaries</w:t>
      </w:r>
      <w:r w:rsidR="00A80586">
        <w:rPr>
          <w:rFonts w:asciiTheme="minorHAnsi" w:hAnsiTheme="minorHAnsi" w:cstheme="minorHAnsi"/>
          <w:sz w:val="24"/>
        </w:rPr>
        <w:t>/Restrictions</w:t>
      </w:r>
      <w:r>
        <w:rPr>
          <w:rFonts w:asciiTheme="minorHAnsi" w:hAnsiTheme="minorHAnsi" w:cstheme="minorHAnsi"/>
          <w:sz w:val="24"/>
        </w:rPr>
        <w:t xml:space="preserve">: </w:t>
      </w:r>
    </w:p>
    <w:p w14:paraId="7D88B8FD" w14:textId="0A663C7E" w:rsidR="00F06819" w:rsidRDefault="00F06819" w:rsidP="00A94B5B">
      <w:pPr>
        <w:pStyle w:val="ListParagraph"/>
        <w:numPr>
          <w:ilvl w:val="0"/>
          <w:numId w:val="26"/>
        </w:numPr>
        <w:rPr>
          <w:rFonts w:asciiTheme="minorHAnsi" w:hAnsiTheme="minorHAnsi" w:cstheme="minorHAnsi"/>
          <w:sz w:val="24"/>
        </w:rPr>
      </w:pPr>
      <w:r w:rsidRPr="00F06819">
        <w:rPr>
          <w:rFonts w:asciiTheme="minorHAnsi" w:hAnsiTheme="minorHAnsi" w:cstheme="minorHAnsi"/>
          <w:sz w:val="24"/>
        </w:rPr>
        <w:t>All tests are to remain within the 172.21.0.0 network</w:t>
      </w:r>
      <w:r>
        <w:rPr>
          <w:rFonts w:asciiTheme="minorHAnsi" w:hAnsiTheme="minorHAnsi" w:cstheme="minorHAnsi"/>
          <w:sz w:val="24"/>
        </w:rPr>
        <w:t>.</w:t>
      </w:r>
    </w:p>
    <w:p w14:paraId="1E215C9E" w14:textId="78D47A56" w:rsidR="00F06819" w:rsidRDefault="00F06819" w:rsidP="00A94B5B">
      <w:pPr>
        <w:pStyle w:val="ListParagraph"/>
        <w:numPr>
          <w:ilvl w:val="0"/>
          <w:numId w:val="26"/>
        </w:numPr>
        <w:rPr>
          <w:rFonts w:asciiTheme="minorHAnsi" w:hAnsiTheme="minorHAnsi" w:cstheme="minorHAnsi"/>
          <w:sz w:val="24"/>
        </w:rPr>
      </w:pPr>
      <w:r>
        <w:rPr>
          <w:rFonts w:asciiTheme="minorHAnsi" w:hAnsiTheme="minorHAnsi" w:cstheme="minorHAnsi"/>
          <w:sz w:val="24"/>
        </w:rPr>
        <w:t>Adhere to strict ethical guidelines, adopted from ISO/IEC 27000-series standards.</w:t>
      </w:r>
    </w:p>
    <w:p w14:paraId="483ED560" w14:textId="085D2802" w:rsidR="00F06819" w:rsidRDefault="00F06819" w:rsidP="00A94B5B">
      <w:pPr>
        <w:pStyle w:val="ListParagraph"/>
        <w:numPr>
          <w:ilvl w:val="0"/>
          <w:numId w:val="26"/>
        </w:numPr>
        <w:rPr>
          <w:rFonts w:asciiTheme="minorHAnsi" w:hAnsiTheme="minorHAnsi" w:cstheme="minorHAnsi"/>
          <w:sz w:val="24"/>
        </w:rPr>
      </w:pPr>
      <w:r>
        <w:rPr>
          <w:rFonts w:asciiTheme="minorHAnsi" w:hAnsiTheme="minorHAnsi" w:cstheme="minorHAnsi"/>
          <w:sz w:val="24"/>
        </w:rPr>
        <w:t>Refrain from any tools/activities that could potentially jeopardise the IT/OT systems deployed on-site.</w:t>
      </w:r>
    </w:p>
    <w:p w14:paraId="78C63F72" w14:textId="788FE434" w:rsidR="00F06819" w:rsidRPr="00F06819" w:rsidRDefault="00D66207" w:rsidP="00A94B5B">
      <w:pPr>
        <w:pStyle w:val="ListParagraph"/>
        <w:numPr>
          <w:ilvl w:val="0"/>
          <w:numId w:val="26"/>
        </w:numPr>
        <w:rPr>
          <w:rFonts w:asciiTheme="minorHAnsi" w:hAnsiTheme="minorHAnsi" w:cstheme="minorHAnsi"/>
          <w:sz w:val="24"/>
        </w:rPr>
      </w:pPr>
      <w:r>
        <w:rPr>
          <w:rFonts w:asciiTheme="minorHAnsi" w:hAnsiTheme="minorHAnsi" w:cstheme="minorHAnsi"/>
          <w:sz w:val="24"/>
        </w:rPr>
        <w:t>No information to be withheld from the results.</w:t>
      </w:r>
    </w:p>
    <w:p w14:paraId="19F690DB" w14:textId="2874D272" w:rsidR="00D66207" w:rsidRDefault="00D66207" w:rsidP="00F06819">
      <w:pPr>
        <w:rPr>
          <w:rFonts w:asciiTheme="minorHAnsi" w:hAnsiTheme="minorHAnsi" w:cstheme="minorHAnsi"/>
          <w:sz w:val="24"/>
        </w:rPr>
      </w:pPr>
    </w:p>
    <w:p w14:paraId="01837499" w14:textId="62FE1600" w:rsidR="005A581E" w:rsidRDefault="005A581E" w:rsidP="00F06819">
      <w:pPr>
        <w:rPr>
          <w:rFonts w:asciiTheme="minorHAnsi" w:hAnsiTheme="minorHAnsi" w:cstheme="minorHAnsi"/>
          <w:b/>
          <w:bCs/>
          <w:sz w:val="28"/>
          <w:szCs w:val="28"/>
        </w:rPr>
      </w:pPr>
      <w:r>
        <w:rPr>
          <w:rFonts w:asciiTheme="minorHAnsi" w:hAnsiTheme="minorHAnsi" w:cstheme="minorHAnsi"/>
          <w:b/>
          <w:bCs/>
          <w:sz w:val="28"/>
          <w:szCs w:val="28"/>
        </w:rPr>
        <w:lastRenderedPageBreak/>
        <w:t xml:space="preserve">Assessment </w:t>
      </w:r>
      <w:r w:rsidR="007A5C27">
        <w:rPr>
          <w:rFonts w:asciiTheme="minorHAnsi" w:hAnsiTheme="minorHAnsi" w:cstheme="minorHAnsi"/>
          <w:b/>
          <w:bCs/>
          <w:sz w:val="28"/>
          <w:szCs w:val="28"/>
        </w:rPr>
        <w:t>O</w:t>
      </w:r>
      <w:r>
        <w:rPr>
          <w:rFonts w:asciiTheme="minorHAnsi" w:hAnsiTheme="minorHAnsi" w:cstheme="minorHAnsi"/>
          <w:b/>
          <w:bCs/>
          <w:sz w:val="28"/>
          <w:szCs w:val="28"/>
        </w:rPr>
        <w:t>verview:</w:t>
      </w:r>
    </w:p>
    <w:p w14:paraId="681D6E55" w14:textId="39319844" w:rsidR="005A581E" w:rsidRDefault="005A581E" w:rsidP="00F06819">
      <w:pPr>
        <w:rPr>
          <w:rFonts w:asciiTheme="minorHAnsi" w:hAnsiTheme="minorHAnsi" w:cstheme="minorHAnsi"/>
          <w:sz w:val="24"/>
        </w:rPr>
      </w:pPr>
      <w:r>
        <w:rPr>
          <w:rFonts w:asciiTheme="minorHAnsi" w:hAnsiTheme="minorHAnsi" w:cstheme="minorHAnsi"/>
          <w:sz w:val="24"/>
        </w:rPr>
        <w:t xml:space="preserve">The purpose of this assessment was to identify and prioritise </w:t>
      </w:r>
      <w:r w:rsidR="005F02AB">
        <w:rPr>
          <w:rFonts w:asciiTheme="minorHAnsi" w:hAnsiTheme="minorHAnsi" w:cstheme="minorHAnsi"/>
          <w:sz w:val="24"/>
        </w:rPr>
        <w:t>potential security issues found within the target system</w:t>
      </w:r>
      <w:r w:rsidR="00A23447">
        <w:rPr>
          <w:rFonts w:asciiTheme="minorHAnsi" w:hAnsiTheme="minorHAnsi" w:cstheme="minorHAnsi"/>
          <w:sz w:val="24"/>
        </w:rPr>
        <w:t>,</w:t>
      </w:r>
      <w:r w:rsidR="005F02AB">
        <w:rPr>
          <w:rFonts w:asciiTheme="minorHAnsi" w:hAnsiTheme="minorHAnsi" w:cstheme="minorHAnsi"/>
          <w:sz w:val="24"/>
        </w:rPr>
        <w:t xml:space="preserve"> </w:t>
      </w:r>
      <w:r w:rsidR="003D41F7">
        <w:rPr>
          <w:rFonts w:asciiTheme="minorHAnsi" w:hAnsiTheme="minorHAnsi" w:cstheme="minorHAnsi"/>
          <w:sz w:val="24"/>
        </w:rPr>
        <w:t>with</w:t>
      </w:r>
      <w:r w:rsidR="005F02AB">
        <w:rPr>
          <w:rFonts w:asciiTheme="minorHAnsi" w:hAnsiTheme="minorHAnsi" w:cstheme="minorHAnsi"/>
          <w:sz w:val="24"/>
        </w:rPr>
        <w:t xml:space="preserve"> the aim of improving the organisations cybersecurity posture.</w:t>
      </w:r>
      <w:r w:rsidR="008D0CF0">
        <w:rPr>
          <w:rFonts w:asciiTheme="minorHAnsi" w:hAnsiTheme="minorHAnsi" w:cstheme="minorHAnsi"/>
          <w:sz w:val="24"/>
        </w:rPr>
        <w:t xml:space="preserve"> It is important to note that not all of the network assets were identified and assessed. A sample pool of assets </w:t>
      </w:r>
      <w:r w:rsidR="003F36B8">
        <w:rPr>
          <w:rFonts w:asciiTheme="minorHAnsi" w:hAnsiTheme="minorHAnsi" w:cstheme="minorHAnsi"/>
          <w:sz w:val="24"/>
        </w:rPr>
        <w:t>was</w:t>
      </w:r>
      <w:r w:rsidR="008D0CF0">
        <w:rPr>
          <w:rFonts w:asciiTheme="minorHAnsi" w:hAnsiTheme="minorHAnsi" w:cstheme="minorHAnsi"/>
          <w:sz w:val="24"/>
        </w:rPr>
        <w:t xml:space="preserve"> chosen for inventory. All assets that formed the inventory were scanned for vulnerabilities</w:t>
      </w:r>
      <w:r w:rsidR="005B52FA">
        <w:rPr>
          <w:rFonts w:asciiTheme="minorHAnsi" w:hAnsiTheme="minorHAnsi" w:cstheme="minorHAnsi"/>
          <w:sz w:val="24"/>
        </w:rPr>
        <w:t xml:space="preserve"> using automated tools</w:t>
      </w:r>
      <w:r w:rsidR="008D0CF0">
        <w:rPr>
          <w:rFonts w:asciiTheme="minorHAnsi" w:hAnsiTheme="minorHAnsi" w:cstheme="minorHAnsi"/>
          <w:sz w:val="24"/>
        </w:rPr>
        <w:t xml:space="preserve">. </w:t>
      </w:r>
      <w:r w:rsidR="003F36B8">
        <w:rPr>
          <w:rFonts w:asciiTheme="minorHAnsi" w:hAnsiTheme="minorHAnsi" w:cstheme="minorHAnsi"/>
          <w:sz w:val="24"/>
        </w:rPr>
        <w:t>It is therefore concluded that this approach, although sufficient for assessing the overall cybersecurity posture, is not fully representative of the entire network.</w:t>
      </w:r>
    </w:p>
    <w:p w14:paraId="68659118" w14:textId="77777777" w:rsidR="002F165B" w:rsidRDefault="002F165B" w:rsidP="00F06819">
      <w:pPr>
        <w:rPr>
          <w:rFonts w:asciiTheme="minorHAnsi" w:hAnsiTheme="minorHAnsi" w:cstheme="minorHAnsi"/>
          <w:sz w:val="24"/>
        </w:rPr>
      </w:pPr>
    </w:p>
    <w:p w14:paraId="40E85270" w14:textId="5FB58D7B" w:rsidR="007A5C27" w:rsidRPr="007A5C27" w:rsidRDefault="007A5C27" w:rsidP="00F06819">
      <w:pPr>
        <w:rPr>
          <w:rFonts w:asciiTheme="minorHAnsi" w:hAnsiTheme="minorHAnsi" w:cstheme="minorHAnsi"/>
          <w:b/>
          <w:bCs/>
          <w:sz w:val="28"/>
          <w:szCs w:val="28"/>
        </w:rPr>
      </w:pPr>
      <w:r>
        <w:rPr>
          <w:rFonts w:asciiTheme="minorHAnsi" w:hAnsiTheme="minorHAnsi" w:cstheme="minorHAnsi"/>
          <w:b/>
          <w:bCs/>
          <w:sz w:val="28"/>
          <w:szCs w:val="28"/>
        </w:rPr>
        <w:t>Risk Summary:</w:t>
      </w:r>
    </w:p>
    <w:p w14:paraId="061548A1" w14:textId="79900B2C" w:rsidR="002F165B" w:rsidRDefault="005B52FA" w:rsidP="00F06819">
      <w:pPr>
        <w:rPr>
          <w:rFonts w:asciiTheme="minorHAnsi" w:hAnsiTheme="minorHAnsi" w:cstheme="minorHAnsi"/>
          <w:sz w:val="24"/>
        </w:rPr>
      </w:pPr>
      <w:r>
        <w:rPr>
          <w:rFonts w:asciiTheme="minorHAnsi" w:hAnsiTheme="minorHAnsi" w:cstheme="minorHAnsi"/>
          <w:sz w:val="24"/>
        </w:rPr>
        <w:t xml:space="preserve">Overall, the assessment found </w:t>
      </w:r>
      <w:r w:rsidR="002F165B">
        <w:rPr>
          <w:rFonts w:asciiTheme="minorHAnsi" w:hAnsiTheme="minorHAnsi" w:cstheme="minorHAnsi"/>
          <w:sz w:val="24"/>
        </w:rPr>
        <w:t>several</w:t>
      </w:r>
      <w:r>
        <w:rPr>
          <w:rFonts w:asciiTheme="minorHAnsi" w:hAnsiTheme="minorHAnsi" w:cstheme="minorHAnsi"/>
          <w:sz w:val="24"/>
        </w:rPr>
        <w:t xml:space="preserve"> high priority vulnerabilities as listed below:</w:t>
      </w:r>
    </w:p>
    <w:p w14:paraId="5705B4B0" w14:textId="77777777" w:rsidR="002F165B" w:rsidRDefault="002F165B" w:rsidP="00F06819">
      <w:pPr>
        <w:rPr>
          <w:rFonts w:asciiTheme="minorHAnsi" w:hAnsiTheme="minorHAnsi" w:cstheme="minorHAnsi"/>
          <w:sz w:val="24"/>
        </w:rPr>
      </w:pPr>
    </w:p>
    <w:p w14:paraId="3EAC10FF" w14:textId="233559D7" w:rsidR="002F165B" w:rsidRPr="002F165B" w:rsidRDefault="002F165B" w:rsidP="00A94B5B">
      <w:pPr>
        <w:pStyle w:val="ListParagraph"/>
        <w:numPr>
          <w:ilvl w:val="0"/>
          <w:numId w:val="28"/>
        </w:numPr>
        <w:rPr>
          <w:rFonts w:asciiTheme="minorHAnsi" w:hAnsiTheme="minorHAnsi" w:cstheme="minorHAnsi"/>
          <w:sz w:val="24"/>
        </w:rPr>
      </w:pPr>
      <w:r>
        <w:rPr>
          <w:rFonts w:asciiTheme="minorHAnsi" w:hAnsiTheme="minorHAnsi" w:cstheme="minorHAnsi"/>
          <w:sz w:val="24"/>
        </w:rPr>
        <w:t>Unsecured wireless networks that pose a risk to the confidentiality, integrity &amp; authorisation of systems &amp; data.</w:t>
      </w:r>
    </w:p>
    <w:p w14:paraId="642E6630" w14:textId="50C44C1F" w:rsidR="005B52FA" w:rsidRDefault="005B52FA" w:rsidP="00A94B5B">
      <w:pPr>
        <w:pStyle w:val="ListParagraph"/>
        <w:numPr>
          <w:ilvl w:val="0"/>
          <w:numId w:val="27"/>
        </w:numPr>
        <w:rPr>
          <w:rFonts w:asciiTheme="minorHAnsi" w:hAnsiTheme="minorHAnsi" w:cstheme="minorHAnsi"/>
          <w:sz w:val="24"/>
        </w:rPr>
      </w:pPr>
      <w:r>
        <w:rPr>
          <w:rFonts w:asciiTheme="minorHAnsi" w:hAnsiTheme="minorHAnsi" w:cstheme="minorHAnsi"/>
          <w:sz w:val="24"/>
        </w:rPr>
        <w:t>Weak passwords on privileged accounts with no company password policy employed</w:t>
      </w:r>
      <w:r w:rsidR="002F165B">
        <w:rPr>
          <w:rFonts w:asciiTheme="minorHAnsi" w:hAnsiTheme="minorHAnsi" w:cstheme="minorHAnsi"/>
          <w:sz w:val="24"/>
        </w:rPr>
        <w:t>.</w:t>
      </w:r>
    </w:p>
    <w:p w14:paraId="5F306E25" w14:textId="15A911E3" w:rsidR="005B52FA" w:rsidRDefault="005B52FA" w:rsidP="00A94B5B">
      <w:pPr>
        <w:pStyle w:val="ListParagraph"/>
        <w:numPr>
          <w:ilvl w:val="0"/>
          <w:numId w:val="27"/>
        </w:numPr>
        <w:rPr>
          <w:rFonts w:asciiTheme="minorHAnsi" w:hAnsiTheme="minorHAnsi" w:cstheme="minorHAnsi"/>
          <w:sz w:val="24"/>
        </w:rPr>
      </w:pPr>
      <w:r>
        <w:rPr>
          <w:rFonts w:asciiTheme="minorHAnsi" w:hAnsiTheme="minorHAnsi" w:cstheme="minorHAnsi"/>
          <w:sz w:val="24"/>
        </w:rPr>
        <w:t>Lack of switchport security on hosts</w:t>
      </w:r>
      <w:r w:rsidR="002F165B">
        <w:rPr>
          <w:rFonts w:asciiTheme="minorHAnsi" w:hAnsiTheme="minorHAnsi" w:cstheme="minorHAnsi"/>
          <w:sz w:val="24"/>
        </w:rPr>
        <w:t>.</w:t>
      </w:r>
    </w:p>
    <w:p w14:paraId="15975FA4" w14:textId="121FF607" w:rsidR="005B52FA" w:rsidRDefault="002F165B" w:rsidP="00A94B5B">
      <w:pPr>
        <w:pStyle w:val="ListParagraph"/>
        <w:numPr>
          <w:ilvl w:val="0"/>
          <w:numId w:val="27"/>
        </w:numPr>
        <w:rPr>
          <w:rFonts w:asciiTheme="minorHAnsi" w:hAnsiTheme="minorHAnsi" w:cstheme="minorHAnsi"/>
          <w:sz w:val="24"/>
        </w:rPr>
      </w:pPr>
      <w:r>
        <w:rPr>
          <w:rFonts w:asciiTheme="minorHAnsi" w:hAnsiTheme="minorHAnsi" w:cstheme="minorHAnsi"/>
          <w:sz w:val="24"/>
        </w:rPr>
        <w:t>Unpatched or outdated software on critical systems.</w:t>
      </w:r>
    </w:p>
    <w:p w14:paraId="586A8A2B" w14:textId="77777777" w:rsidR="002F165B" w:rsidRDefault="002F165B" w:rsidP="002F165B">
      <w:pPr>
        <w:rPr>
          <w:rFonts w:asciiTheme="minorHAnsi" w:hAnsiTheme="minorHAnsi" w:cstheme="minorHAnsi"/>
          <w:sz w:val="24"/>
        </w:rPr>
      </w:pPr>
    </w:p>
    <w:p w14:paraId="00B80AF8" w14:textId="4CAC65FF" w:rsidR="007A5C27" w:rsidRPr="007A5C27" w:rsidRDefault="007A5C27" w:rsidP="002F165B">
      <w:pPr>
        <w:rPr>
          <w:rFonts w:asciiTheme="minorHAnsi" w:hAnsiTheme="minorHAnsi" w:cstheme="minorHAnsi"/>
          <w:b/>
          <w:bCs/>
          <w:sz w:val="28"/>
          <w:szCs w:val="28"/>
        </w:rPr>
      </w:pPr>
      <w:r>
        <w:rPr>
          <w:rFonts w:asciiTheme="minorHAnsi" w:hAnsiTheme="minorHAnsi" w:cstheme="minorHAnsi"/>
          <w:b/>
          <w:bCs/>
          <w:sz w:val="28"/>
          <w:szCs w:val="28"/>
        </w:rPr>
        <w:t>Recommendations</w:t>
      </w:r>
      <w:r w:rsidR="00312F11">
        <w:rPr>
          <w:rFonts w:asciiTheme="minorHAnsi" w:hAnsiTheme="minorHAnsi" w:cstheme="minorHAnsi"/>
          <w:b/>
          <w:bCs/>
          <w:sz w:val="28"/>
          <w:szCs w:val="28"/>
        </w:rPr>
        <w:t xml:space="preserve"> Summary</w:t>
      </w:r>
      <w:r>
        <w:rPr>
          <w:rFonts w:asciiTheme="minorHAnsi" w:hAnsiTheme="minorHAnsi" w:cstheme="minorHAnsi"/>
          <w:b/>
          <w:bCs/>
          <w:sz w:val="28"/>
          <w:szCs w:val="28"/>
        </w:rPr>
        <w:t>:</w:t>
      </w:r>
    </w:p>
    <w:p w14:paraId="1694F2C6" w14:textId="027477AD" w:rsidR="002F165B" w:rsidRDefault="002F165B" w:rsidP="002F165B">
      <w:pPr>
        <w:rPr>
          <w:rFonts w:asciiTheme="minorHAnsi" w:hAnsiTheme="minorHAnsi" w:cstheme="minorHAnsi"/>
          <w:sz w:val="24"/>
        </w:rPr>
      </w:pPr>
      <w:r>
        <w:rPr>
          <w:rFonts w:asciiTheme="minorHAnsi" w:hAnsiTheme="minorHAnsi" w:cstheme="minorHAnsi"/>
          <w:sz w:val="24"/>
        </w:rPr>
        <w:t xml:space="preserve">It is recommended that immediate action is taken to address </w:t>
      </w:r>
      <w:r w:rsidR="007A5C27">
        <w:rPr>
          <w:rFonts w:asciiTheme="minorHAnsi" w:hAnsiTheme="minorHAnsi" w:cstheme="minorHAnsi"/>
          <w:sz w:val="24"/>
        </w:rPr>
        <w:t>the vulnerabilities</w:t>
      </w:r>
      <w:r>
        <w:rPr>
          <w:rFonts w:asciiTheme="minorHAnsi" w:hAnsiTheme="minorHAnsi" w:cstheme="minorHAnsi"/>
          <w:sz w:val="24"/>
        </w:rPr>
        <w:t>. This should include</w:t>
      </w:r>
      <w:r w:rsidR="000C2F8F">
        <w:rPr>
          <w:rFonts w:asciiTheme="minorHAnsi" w:hAnsiTheme="minorHAnsi" w:cstheme="minorHAnsi"/>
          <w:sz w:val="24"/>
        </w:rPr>
        <w:t xml:space="preserve">, but not limited to the following </w:t>
      </w:r>
      <w:r w:rsidR="007A5C27">
        <w:rPr>
          <w:rFonts w:asciiTheme="minorHAnsi" w:hAnsiTheme="minorHAnsi" w:cstheme="minorHAnsi"/>
          <w:sz w:val="24"/>
        </w:rPr>
        <w:t>actions</w:t>
      </w:r>
      <w:r>
        <w:rPr>
          <w:rFonts w:asciiTheme="minorHAnsi" w:hAnsiTheme="minorHAnsi" w:cstheme="minorHAnsi"/>
          <w:sz w:val="24"/>
        </w:rPr>
        <w:t>:</w:t>
      </w:r>
    </w:p>
    <w:p w14:paraId="2A90F939" w14:textId="77777777" w:rsidR="002F165B" w:rsidRDefault="002F165B" w:rsidP="002F165B">
      <w:pPr>
        <w:rPr>
          <w:rFonts w:asciiTheme="minorHAnsi" w:hAnsiTheme="minorHAnsi" w:cstheme="minorHAnsi"/>
          <w:sz w:val="24"/>
        </w:rPr>
      </w:pPr>
    </w:p>
    <w:p w14:paraId="71ACD952" w14:textId="6E84335E" w:rsidR="000C2F8F" w:rsidRDefault="000C2F8F" w:rsidP="00A94B5B">
      <w:pPr>
        <w:pStyle w:val="ListParagraph"/>
        <w:numPr>
          <w:ilvl w:val="0"/>
          <w:numId w:val="29"/>
        </w:numPr>
        <w:rPr>
          <w:rFonts w:asciiTheme="minorHAnsi" w:hAnsiTheme="minorHAnsi" w:cstheme="minorHAnsi"/>
          <w:sz w:val="24"/>
        </w:rPr>
      </w:pPr>
      <w:r>
        <w:rPr>
          <w:rFonts w:asciiTheme="minorHAnsi" w:hAnsiTheme="minorHAnsi" w:cstheme="minorHAnsi"/>
          <w:sz w:val="24"/>
        </w:rPr>
        <w:t>Implement a system-wide password policy with the use of password management tools</w:t>
      </w:r>
      <w:r w:rsidR="004B4E3E">
        <w:rPr>
          <w:rFonts w:asciiTheme="minorHAnsi" w:hAnsiTheme="minorHAnsi" w:cstheme="minorHAnsi"/>
          <w:sz w:val="24"/>
        </w:rPr>
        <w:t>.</w:t>
      </w:r>
    </w:p>
    <w:p w14:paraId="48E15A30" w14:textId="14D8F4A7" w:rsidR="000C2F8F" w:rsidRDefault="00A23447" w:rsidP="00A94B5B">
      <w:pPr>
        <w:pStyle w:val="ListParagraph"/>
        <w:numPr>
          <w:ilvl w:val="0"/>
          <w:numId w:val="29"/>
        </w:numPr>
        <w:rPr>
          <w:rFonts w:asciiTheme="minorHAnsi" w:hAnsiTheme="minorHAnsi" w:cstheme="minorHAnsi"/>
          <w:sz w:val="24"/>
        </w:rPr>
      </w:pPr>
      <w:r>
        <w:rPr>
          <w:rFonts w:asciiTheme="minorHAnsi" w:hAnsiTheme="minorHAnsi" w:cstheme="minorHAnsi"/>
          <w:sz w:val="24"/>
        </w:rPr>
        <w:t>Close</w:t>
      </w:r>
      <w:r w:rsidR="00E3551F">
        <w:rPr>
          <w:rFonts w:asciiTheme="minorHAnsi" w:hAnsiTheme="minorHAnsi" w:cstheme="minorHAnsi"/>
          <w:sz w:val="24"/>
        </w:rPr>
        <w:t xml:space="preserve"> unused ports &amp; i</w:t>
      </w:r>
      <w:r w:rsidR="000C2F8F">
        <w:rPr>
          <w:rFonts w:asciiTheme="minorHAnsi" w:hAnsiTheme="minorHAnsi" w:cstheme="minorHAnsi"/>
          <w:sz w:val="24"/>
        </w:rPr>
        <w:t>mplement switchport security that prevents unauthorised network access both remotely and via physical ports.</w:t>
      </w:r>
    </w:p>
    <w:p w14:paraId="0FCFDCF6" w14:textId="00FA592D" w:rsidR="000C2F8F" w:rsidRDefault="004B4E3E" w:rsidP="00A94B5B">
      <w:pPr>
        <w:pStyle w:val="ListParagraph"/>
        <w:numPr>
          <w:ilvl w:val="0"/>
          <w:numId w:val="29"/>
        </w:numPr>
        <w:rPr>
          <w:rFonts w:asciiTheme="minorHAnsi" w:hAnsiTheme="minorHAnsi" w:cstheme="minorHAnsi"/>
          <w:sz w:val="24"/>
        </w:rPr>
      </w:pPr>
      <w:r>
        <w:rPr>
          <w:rFonts w:asciiTheme="minorHAnsi" w:hAnsiTheme="minorHAnsi" w:cstheme="minorHAnsi"/>
          <w:sz w:val="24"/>
        </w:rPr>
        <w:t>Implement a patch management program that updates &amp; upgrades critical systems software.</w:t>
      </w:r>
    </w:p>
    <w:p w14:paraId="1140E0BC" w14:textId="0CD61AA6" w:rsidR="004B4E3E" w:rsidRDefault="004B4E3E" w:rsidP="00A94B5B">
      <w:pPr>
        <w:pStyle w:val="ListParagraph"/>
        <w:numPr>
          <w:ilvl w:val="0"/>
          <w:numId w:val="29"/>
        </w:numPr>
        <w:rPr>
          <w:rFonts w:asciiTheme="minorHAnsi" w:hAnsiTheme="minorHAnsi" w:cstheme="minorHAnsi"/>
          <w:sz w:val="24"/>
        </w:rPr>
      </w:pPr>
      <w:r>
        <w:rPr>
          <w:rFonts w:asciiTheme="minorHAnsi" w:hAnsiTheme="minorHAnsi" w:cstheme="minorHAnsi"/>
          <w:sz w:val="24"/>
        </w:rPr>
        <w:t xml:space="preserve">Upgrade the wireless router to </w:t>
      </w:r>
      <w:r w:rsidR="00340521">
        <w:rPr>
          <w:rFonts w:asciiTheme="minorHAnsi" w:hAnsiTheme="minorHAnsi" w:cstheme="minorHAnsi"/>
          <w:sz w:val="24"/>
        </w:rPr>
        <w:t>a newer, more secure model</w:t>
      </w:r>
      <w:r>
        <w:rPr>
          <w:rFonts w:asciiTheme="minorHAnsi" w:hAnsiTheme="minorHAnsi" w:cstheme="minorHAnsi"/>
          <w:sz w:val="24"/>
        </w:rPr>
        <w:t xml:space="preserve"> </w:t>
      </w:r>
      <w:r w:rsidR="0022553C">
        <w:rPr>
          <w:rFonts w:asciiTheme="minorHAnsi" w:hAnsiTheme="minorHAnsi" w:cstheme="minorHAnsi"/>
          <w:sz w:val="24"/>
        </w:rPr>
        <w:t>WPA3 encryption standards.</w:t>
      </w:r>
    </w:p>
    <w:p w14:paraId="176855E6" w14:textId="77777777" w:rsidR="0022553C" w:rsidRDefault="0022553C" w:rsidP="0022553C">
      <w:pPr>
        <w:rPr>
          <w:rFonts w:asciiTheme="minorHAnsi" w:hAnsiTheme="minorHAnsi" w:cstheme="minorHAnsi"/>
          <w:sz w:val="24"/>
        </w:rPr>
      </w:pPr>
    </w:p>
    <w:p w14:paraId="4F1DDAB7" w14:textId="5BCC1756" w:rsidR="0022553C" w:rsidRPr="007A5C27" w:rsidRDefault="007A5C27" w:rsidP="0022553C">
      <w:pPr>
        <w:rPr>
          <w:rFonts w:asciiTheme="minorHAnsi" w:hAnsiTheme="minorHAnsi" w:cstheme="minorHAnsi"/>
          <w:b/>
          <w:bCs/>
          <w:sz w:val="28"/>
          <w:szCs w:val="28"/>
        </w:rPr>
      </w:pPr>
      <w:r>
        <w:rPr>
          <w:rFonts w:asciiTheme="minorHAnsi" w:hAnsiTheme="minorHAnsi" w:cstheme="minorHAnsi"/>
          <w:b/>
          <w:bCs/>
          <w:sz w:val="28"/>
          <w:szCs w:val="28"/>
        </w:rPr>
        <w:lastRenderedPageBreak/>
        <w:t>Conclusion:</w:t>
      </w:r>
    </w:p>
    <w:p w14:paraId="5451931E" w14:textId="36182EB6" w:rsidR="002F165B" w:rsidRDefault="002F70EB" w:rsidP="002F165B">
      <w:pPr>
        <w:rPr>
          <w:rFonts w:asciiTheme="minorHAnsi" w:hAnsiTheme="minorHAnsi" w:cstheme="minorHAnsi"/>
          <w:sz w:val="24"/>
        </w:rPr>
      </w:pPr>
      <w:r>
        <w:rPr>
          <w:rFonts w:asciiTheme="minorHAnsi" w:hAnsiTheme="minorHAnsi" w:cstheme="minorHAnsi"/>
          <w:sz w:val="24"/>
        </w:rPr>
        <w:t xml:space="preserve">Overall, the </w:t>
      </w:r>
      <w:r w:rsidR="00A23447">
        <w:rPr>
          <w:rFonts w:asciiTheme="minorHAnsi" w:hAnsiTheme="minorHAnsi" w:cstheme="minorHAnsi"/>
          <w:sz w:val="24"/>
        </w:rPr>
        <w:t xml:space="preserve">vulnerability </w:t>
      </w:r>
      <w:r>
        <w:rPr>
          <w:rFonts w:asciiTheme="minorHAnsi" w:hAnsiTheme="minorHAnsi" w:cstheme="minorHAnsi"/>
          <w:sz w:val="24"/>
        </w:rPr>
        <w:t xml:space="preserve">assessment has established a valuable insight into the company’s cybersecurity posture. The most critical point of the physical infrastructure is the </w:t>
      </w:r>
      <w:r w:rsidRPr="002F70EB">
        <w:rPr>
          <w:rFonts w:asciiTheme="minorHAnsi" w:hAnsiTheme="minorHAnsi" w:cstheme="minorHAnsi"/>
          <w:sz w:val="24"/>
        </w:rPr>
        <w:t>TP-Link Archer C7</w:t>
      </w:r>
      <w:r>
        <w:rPr>
          <w:rFonts w:asciiTheme="minorHAnsi" w:hAnsiTheme="minorHAnsi" w:cstheme="minorHAnsi"/>
          <w:sz w:val="24"/>
        </w:rPr>
        <w:t xml:space="preserve"> wireless router. Although Its WPA2 encryption standard withstood the automated scan</w:t>
      </w:r>
      <w:r w:rsidR="00163ECF">
        <w:rPr>
          <w:rFonts w:asciiTheme="minorHAnsi" w:hAnsiTheme="minorHAnsi" w:cstheme="minorHAnsi"/>
          <w:sz w:val="24"/>
        </w:rPr>
        <w:t>’s attempt to crack its passwords</w:t>
      </w:r>
      <w:r>
        <w:rPr>
          <w:rFonts w:asciiTheme="minorHAnsi" w:hAnsiTheme="minorHAnsi" w:cstheme="minorHAnsi"/>
          <w:sz w:val="24"/>
        </w:rPr>
        <w:t>, it is still considered the weakest point of the network. This is due to it being the only external facing interface, bridging the systems air gap. As such</w:t>
      </w:r>
      <w:r w:rsidR="0096684D">
        <w:rPr>
          <w:rFonts w:asciiTheme="minorHAnsi" w:hAnsiTheme="minorHAnsi" w:cstheme="minorHAnsi"/>
          <w:sz w:val="24"/>
        </w:rPr>
        <w:t>,</w:t>
      </w:r>
      <w:r>
        <w:rPr>
          <w:rFonts w:asciiTheme="minorHAnsi" w:hAnsiTheme="minorHAnsi" w:cstheme="minorHAnsi"/>
          <w:sz w:val="24"/>
        </w:rPr>
        <w:t xml:space="preserve"> it is imperative to upgrade it to the highest possible security standard.</w:t>
      </w:r>
    </w:p>
    <w:p w14:paraId="000868FE" w14:textId="213E6376" w:rsidR="002F70EB" w:rsidRDefault="002F70EB" w:rsidP="002F165B">
      <w:pPr>
        <w:rPr>
          <w:rFonts w:asciiTheme="minorHAnsi" w:hAnsiTheme="minorHAnsi" w:cstheme="minorHAnsi"/>
          <w:sz w:val="24"/>
        </w:rPr>
      </w:pPr>
      <w:r>
        <w:rPr>
          <w:rFonts w:asciiTheme="minorHAnsi" w:hAnsiTheme="minorHAnsi" w:cstheme="minorHAnsi"/>
          <w:sz w:val="24"/>
        </w:rPr>
        <w:t xml:space="preserve">Password protection and access control were considered the second highest priority to the system. Many </w:t>
      </w:r>
      <w:r w:rsidR="006F07BF">
        <w:rPr>
          <w:rFonts w:asciiTheme="minorHAnsi" w:hAnsiTheme="minorHAnsi" w:cstheme="minorHAnsi"/>
          <w:sz w:val="24"/>
        </w:rPr>
        <w:t>hosts and devices were found to have no password protection, allowing physical access to anyone that connects to a port. This could pose greater concern if the router security is breached, potentially leaving remote attackers to move laterally through critical areas of the system.</w:t>
      </w:r>
      <w:r w:rsidR="00E3551F">
        <w:rPr>
          <w:rFonts w:asciiTheme="minorHAnsi" w:hAnsiTheme="minorHAnsi" w:cstheme="minorHAnsi"/>
          <w:sz w:val="24"/>
        </w:rPr>
        <w:t xml:space="preserve"> It is recommended to disable unused ports or utilise an access control system that prevents unauthorised access.</w:t>
      </w:r>
    </w:p>
    <w:p w14:paraId="6F9969F4" w14:textId="61D2F739" w:rsidR="006F07BF" w:rsidRDefault="006F07BF" w:rsidP="002F165B">
      <w:pPr>
        <w:rPr>
          <w:rFonts w:asciiTheme="minorHAnsi" w:hAnsiTheme="minorHAnsi" w:cstheme="minorHAnsi"/>
          <w:sz w:val="24"/>
        </w:rPr>
      </w:pPr>
      <w:r>
        <w:rPr>
          <w:rFonts w:asciiTheme="minorHAnsi" w:hAnsiTheme="minorHAnsi" w:cstheme="minorHAnsi"/>
          <w:sz w:val="24"/>
        </w:rPr>
        <w:t xml:space="preserve">The system software posed several vulnerabilities that could be exploited once online. It is recommended to upgrade to the latest software and patches that are identified in the scan results section of the report. It is worth noting, that some or all of the recommended patches/updates may not be compatible with the system operations and action should be taken with caution. </w:t>
      </w:r>
      <w:r w:rsidR="00163ECF">
        <w:rPr>
          <w:rFonts w:asciiTheme="minorHAnsi" w:hAnsiTheme="minorHAnsi" w:cstheme="minorHAnsi"/>
          <w:sz w:val="24"/>
        </w:rPr>
        <w:t>This should involve backing up the systems previous state and re-testing after each recommendation is implemented.</w:t>
      </w:r>
    </w:p>
    <w:p w14:paraId="3FAD478E" w14:textId="748D651D" w:rsidR="006F07BF" w:rsidRDefault="006F07BF" w:rsidP="002F165B">
      <w:pPr>
        <w:rPr>
          <w:rFonts w:asciiTheme="minorHAnsi" w:hAnsiTheme="minorHAnsi" w:cstheme="minorHAnsi"/>
          <w:sz w:val="24"/>
        </w:rPr>
      </w:pPr>
      <w:r>
        <w:rPr>
          <w:rFonts w:asciiTheme="minorHAnsi" w:hAnsiTheme="minorHAnsi" w:cstheme="minorHAnsi"/>
          <w:sz w:val="24"/>
        </w:rPr>
        <w:t xml:space="preserve">Finally, the report concludes that </w:t>
      </w:r>
      <w:r w:rsidR="00E3551F">
        <w:rPr>
          <w:rFonts w:asciiTheme="minorHAnsi" w:hAnsiTheme="minorHAnsi" w:cstheme="minorHAnsi"/>
          <w:sz w:val="24"/>
        </w:rPr>
        <w:t>this organisation will significantly benefit from</w:t>
      </w:r>
      <w:r>
        <w:rPr>
          <w:rFonts w:asciiTheme="minorHAnsi" w:hAnsiTheme="minorHAnsi" w:cstheme="minorHAnsi"/>
          <w:sz w:val="24"/>
        </w:rPr>
        <w:t xml:space="preserve"> a</w:t>
      </w:r>
      <w:r w:rsidR="00E3551F">
        <w:rPr>
          <w:rFonts w:asciiTheme="minorHAnsi" w:hAnsiTheme="minorHAnsi" w:cstheme="minorHAnsi"/>
          <w:sz w:val="24"/>
        </w:rPr>
        <w:t>n</w:t>
      </w:r>
      <w:r>
        <w:rPr>
          <w:rFonts w:asciiTheme="minorHAnsi" w:hAnsiTheme="minorHAnsi" w:cstheme="minorHAnsi"/>
          <w:sz w:val="24"/>
        </w:rPr>
        <w:t xml:space="preserve"> Information Security Management System in accordance with ISO 27001 standards</w:t>
      </w:r>
      <w:r w:rsidR="009402A8">
        <w:rPr>
          <w:rFonts w:asciiTheme="minorHAnsi" w:hAnsiTheme="minorHAnsi" w:cstheme="minorHAnsi"/>
          <w:sz w:val="24"/>
        </w:rPr>
        <w:t xml:space="preserve"> as outlined in the risk assessment section. </w:t>
      </w:r>
    </w:p>
    <w:p w14:paraId="41B75077" w14:textId="77777777" w:rsidR="009402A8" w:rsidRDefault="009402A8" w:rsidP="002F165B">
      <w:pPr>
        <w:rPr>
          <w:rFonts w:asciiTheme="minorHAnsi" w:hAnsiTheme="minorHAnsi" w:cstheme="minorHAnsi"/>
          <w:b/>
          <w:bCs/>
          <w:sz w:val="28"/>
          <w:szCs w:val="28"/>
        </w:rPr>
      </w:pPr>
    </w:p>
    <w:p w14:paraId="2A46D889" w14:textId="37E9CA78" w:rsidR="009402A8" w:rsidRDefault="009402A8" w:rsidP="002F165B">
      <w:pPr>
        <w:rPr>
          <w:rFonts w:asciiTheme="minorHAnsi" w:hAnsiTheme="minorHAnsi" w:cstheme="minorHAnsi"/>
          <w:sz w:val="24"/>
        </w:rPr>
      </w:pPr>
      <w:r>
        <w:rPr>
          <w:rFonts w:asciiTheme="minorHAnsi" w:hAnsiTheme="minorHAnsi" w:cstheme="minorHAnsi"/>
          <w:b/>
          <w:bCs/>
          <w:sz w:val="28"/>
          <w:szCs w:val="28"/>
        </w:rPr>
        <w:t>Disclaimer:</w:t>
      </w:r>
    </w:p>
    <w:p w14:paraId="3BD7BA94" w14:textId="4326D0B4" w:rsidR="009402A8" w:rsidRPr="009402A8" w:rsidRDefault="009402A8" w:rsidP="002F165B">
      <w:pPr>
        <w:rPr>
          <w:rFonts w:asciiTheme="minorHAnsi" w:hAnsiTheme="minorHAnsi" w:cstheme="minorHAnsi"/>
          <w:sz w:val="24"/>
        </w:rPr>
      </w:pPr>
      <w:r>
        <w:rPr>
          <w:rFonts w:asciiTheme="minorHAnsi" w:hAnsiTheme="minorHAnsi" w:cstheme="minorHAnsi"/>
          <w:sz w:val="24"/>
        </w:rPr>
        <w:t>This report is intended solely for the UWTSD Robotics network administration and is not intended for use by any other organisation. Unauthorised copying or distributing</w:t>
      </w:r>
      <w:r w:rsidR="0096684D">
        <w:rPr>
          <w:rFonts w:asciiTheme="minorHAnsi" w:hAnsiTheme="minorHAnsi" w:cstheme="minorHAnsi"/>
          <w:sz w:val="24"/>
        </w:rPr>
        <w:t xml:space="preserve"> of this document</w:t>
      </w:r>
      <w:r>
        <w:rPr>
          <w:rFonts w:asciiTheme="minorHAnsi" w:hAnsiTheme="minorHAnsi" w:cstheme="minorHAnsi"/>
          <w:sz w:val="24"/>
        </w:rPr>
        <w:t xml:space="preserve"> is prohibited</w:t>
      </w:r>
      <w:r w:rsidR="004A4D43">
        <w:rPr>
          <w:rFonts w:asciiTheme="minorHAnsi" w:hAnsiTheme="minorHAnsi" w:cstheme="minorHAnsi"/>
          <w:sz w:val="24"/>
        </w:rPr>
        <w:t xml:space="preserve">. The results &amp; recommendations in this report are based on the findings at the time of the assessment and may not reflect current circumstances or environmental changes. The stated organisation is solely responsible for any action taken based on the </w:t>
      </w:r>
      <w:r w:rsidR="00163ECF">
        <w:rPr>
          <w:rFonts w:asciiTheme="minorHAnsi" w:hAnsiTheme="minorHAnsi" w:cstheme="minorHAnsi"/>
          <w:sz w:val="24"/>
        </w:rPr>
        <w:t>report’s</w:t>
      </w:r>
      <w:r w:rsidR="0096684D">
        <w:rPr>
          <w:rFonts w:asciiTheme="minorHAnsi" w:hAnsiTheme="minorHAnsi" w:cstheme="minorHAnsi"/>
          <w:sz w:val="24"/>
        </w:rPr>
        <w:t xml:space="preserve"> recommendations</w:t>
      </w:r>
      <w:r w:rsidR="004A4D43">
        <w:rPr>
          <w:rFonts w:asciiTheme="minorHAnsi" w:hAnsiTheme="minorHAnsi" w:cstheme="minorHAnsi"/>
          <w:sz w:val="24"/>
        </w:rPr>
        <w:t xml:space="preserve"> and should proceed with caution to adverse effects caused by such action.</w:t>
      </w:r>
    </w:p>
    <w:p w14:paraId="4688AE23" w14:textId="77777777" w:rsidR="002F165B" w:rsidRPr="002F165B" w:rsidRDefault="002F165B" w:rsidP="002F165B">
      <w:pPr>
        <w:rPr>
          <w:rFonts w:asciiTheme="minorHAnsi" w:hAnsiTheme="minorHAnsi" w:cstheme="minorHAnsi"/>
          <w:sz w:val="24"/>
        </w:rPr>
      </w:pPr>
    </w:p>
    <w:p w14:paraId="2CA57BC2" w14:textId="0F9738AC" w:rsidR="005B52FA" w:rsidRPr="00873FD9" w:rsidRDefault="0071377C" w:rsidP="00F06819">
      <w:pPr>
        <w:rPr>
          <w:rFonts w:asciiTheme="minorHAnsi" w:hAnsiTheme="minorHAnsi" w:cstheme="minorHAnsi"/>
          <w:b/>
          <w:bCs/>
          <w:sz w:val="32"/>
          <w:szCs w:val="32"/>
        </w:rPr>
      </w:pPr>
      <w:r w:rsidRPr="00A06B68">
        <w:rPr>
          <w:rFonts w:asciiTheme="minorHAnsi" w:hAnsiTheme="minorHAnsi" w:cstheme="minorHAnsi"/>
          <w:b/>
          <w:bCs/>
          <w:sz w:val="32"/>
          <w:szCs w:val="32"/>
        </w:rPr>
        <w:t>V</w:t>
      </w:r>
      <w:r w:rsidR="00A06B68">
        <w:rPr>
          <w:rFonts w:asciiTheme="minorHAnsi" w:hAnsiTheme="minorHAnsi" w:cstheme="minorHAnsi"/>
          <w:b/>
          <w:bCs/>
          <w:sz w:val="32"/>
          <w:szCs w:val="32"/>
        </w:rPr>
        <w:t>ULNERABILITY</w:t>
      </w:r>
      <w:r w:rsidRPr="00A06B68">
        <w:rPr>
          <w:rFonts w:asciiTheme="minorHAnsi" w:hAnsiTheme="minorHAnsi" w:cstheme="minorHAnsi"/>
          <w:b/>
          <w:bCs/>
          <w:sz w:val="32"/>
          <w:szCs w:val="32"/>
        </w:rPr>
        <w:t xml:space="preserve"> A</w:t>
      </w:r>
      <w:r w:rsidR="00A06B68">
        <w:rPr>
          <w:rFonts w:asciiTheme="minorHAnsi" w:hAnsiTheme="minorHAnsi" w:cstheme="minorHAnsi"/>
          <w:b/>
          <w:bCs/>
          <w:sz w:val="32"/>
          <w:szCs w:val="32"/>
        </w:rPr>
        <w:t>SSESSMENT</w:t>
      </w:r>
      <w:r w:rsidRPr="00A06B68">
        <w:rPr>
          <w:rFonts w:asciiTheme="minorHAnsi" w:hAnsiTheme="minorHAnsi" w:cstheme="minorHAnsi"/>
          <w:b/>
          <w:bCs/>
          <w:sz w:val="32"/>
          <w:szCs w:val="32"/>
        </w:rPr>
        <w:t xml:space="preserve"> R</w:t>
      </w:r>
      <w:r w:rsidR="00A06B68">
        <w:rPr>
          <w:rFonts w:asciiTheme="minorHAnsi" w:hAnsiTheme="minorHAnsi" w:cstheme="minorHAnsi"/>
          <w:b/>
          <w:bCs/>
          <w:sz w:val="32"/>
          <w:szCs w:val="32"/>
        </w:rPr>
        <w:t>ESULTS</w:t>
      </w:r>
      <w:r>
        <w:rPr>
          <w:rFonts w:asciiTheme="minorHAnsi" w:hAnsiTheme="minorHAnsi" w:cstheme="minorHAnsi"/>
          <w:b/>
          <w:bCs/>
          <w:sz w:val="32"/>
          <w:szCs w:val="32"/>
        </w:rPr>
        <w:t>:</w:t>
      </w:r>
    </w:p>
    <w:p w14:paraId="2F801677" w14:textId="77777777" w:rsidR="005B52FA" w:rsidRPr="00312F11" w:rsidRDefault="005B52FA" w:rsidP="00F06819">
      <w:pPr>
        <w:rPr>
          <w:rFonts w:asciiTheme="minorHAnsi" w:hAnsiTheme="minorHAnsi" w:cstheme="minorHAnsi"/>
          <w:b/>
          <w:bCs/>
          <w:sz w:val="24"/>
        </w:rPr>
      </w:pPr>
    </w:p>
    <w:p w14:paraId="5716F824" w14:textId="64DCE7F6" w:rsidR="00312F11" w:rsidRDefault="00312F11" w:rsidP="00F06819">
      <w:pPr>
        <w:rPr>
          <w:rFonts w:asciiTheme="minorHAnsi" w:hAnsiTheme="minorHAnsi" w:cstheme="minorHAnsi"/>
          <w:b/>
          <w:bCs/>
          <w:sz w:val="28"/>
          <w:szCs w:val="28"/>
        </w:rPr>
      </w:pPr>
      <w:r>
        <w:rPr>
          <w:rFonts w:asciiTheme="minorHAnsi" w:hAnsiTheme="minorHAnsi" w:cstheme="minorHAnsi"/>
          <w:b/>
          <w:bCs/>
          <w:sz w:val="28"/>
          <w:szCs w:val="28"/>
        </w:rPr>
        <w:t>Asset Discovery:</w:t>
      </w:r>
    </w:p>
    <w:p w14:paraId="5C353D0A" w14:textId="6F16A58F" w:rsidR="00AD4090" w:rsidRDefault="0071377C" w:rsidP="00F06819">
      <w:pPr>
        <w:rPr>
          <w:rFonts w:asciiTheme="minorHAnsi" w:hAnsiTheme="minorHAnsi" w:cstheme="minorHAnsi"/>
          <w:sz w:val="24"/>
        </w:rPr>
      </w:pPr>
      <w:r>
        <w:rPr>
          <w:rFonts w:asciiTheme="minorHAnsi" w:hAnsiTheme="minorHAnsi" w:cstheme="minorHAnsi"/>
          <w:sz w:val="24"/>
        </w:rPr>
        <w:t>Based on the results of the Zenmap security scanner, t</w:t>
      </w:r>
      <w:r w:rsidR="00444C65">
        <w:rPr>
          <w:rFonts w:asciiTheme="minorHAnsi" w:hAnsiTheme="minorHAnsi" w:cstheme="minorHAnsi"/>
          <w:sz w:val="24"/>
        </w:rPr>
        <w:t>able 8 provides an</w:t>
      </w:r>
      <w:r>
        <w:rPr>
          <w:rFonts w:asciiTheme="minorHAnsi" w:hAnsiTheme="minorHAnsi" w:cstheme="minorHAnsi"/>
          <w:sz w:val="24"/>
        </w:rPr>
        <w:t xml:space="preserve"> inventory list</w:t>
      </w:r>
      <w:r w:rsidR="00444C65">
        <w:rPr>
          <w:rFonts w:asciiTheme="minorHAnsi" w:hAnsiTheme="minorHAnsi" w:cstheme="minorHAnsi"/>
          <w:sz w:val="24"/>
        </w:rPr>
        <w:t xml:space="preserve"> created</w:t>
      </w:r>
      <w:r>
        <w:rPr>
          <w:rFonts w:asciiTheme="minorHAnsi" w:hAnsiTheme="minorHAnsi" w:cstheme="minorHAnsi"/>
          <w:sz w:val="24"/>
        </w:rPr>
        <w:t xml:space="preserve"> for testing:</w:t>
      </w:r>
    </w:p>
    <w:p w14:paraId="604E58D2" w14:textId="4307D221" w:rsidR="00444C65" w:rsidRDefault="00444C65" w:rsidP="00444C65">
      <w:pPr>
        <w:pStyle w:val="Caption"/>
        <w:keepNext/>
      </w:pPr>
      <w:r>
        <w:t xml:space="preserve">Table </w:t>
      </w:r>
      <w:fldSimple w:instr=" SEQ Table \* ARABIC ">
        <w:r w:rsidR="00A466DA">
          <w:rPr>
            <w:noProof/>
          </w:rPr>
          <w:t>8</w:t>
        </w:r>
      </w:fldSimple>
      <w:r>
        <w:t xml:space="preserve"> Inventory list</w:t>
      </w:r>
    </w:p>
    <w:tbl>
      <w:tblPr>
        <w:tblStyle w:val="TableGrid"/>
        <w:tblW w:w="0" w:type="auto"/>
        <w:tblLook w:val="04A0" w:firstRow="1" w:lastRow="0" w:firstColumn="1" w:lastColumn="0" w:noHBand="0" w:noVBand="1"/>
      </w:tblPr>
      <w:tblGrid>
        <w:gridCol w:w="1668"/>
        <w:gridCol w:w="1742"/>
        <w:gridCol w:w="1285"/>
        <w:gridCol w:w="1429"/>
        <w:gridCol w:w="1702"/>
      </w:tblGrid>
      <w:tr w:rsidR="00312F11" w14:paraId="0ABD10F9" w14:textId="77777777" w:rsidTr="00050E3C">
        <w:tc>
          <w:tcPr>
            <w:tcW w:w="1668" w:type="dxa"/>
          </w:tcPr>
          <w:p w14:paraId="031999B6" w14:textId="77777777" w:rsidR="00312F11" w:rsidRPr="003B0083" w:rsidRDefault="00312F11" w:rsidP="00050E3C">
            <w:pPr>
              <w:jc w:val="center"/>
              <w:rPr>
                <w:rFonts w:asciiTheme="minorHAnsi" w:hAnsiTheme="minorHAnsi" w:cstheme="minorHAnsi"/>
                <w:b/>
                <w:bCs/>
                <w:sz w:val="24"/>
              </w:rPr>
            </w:pPr>
            <w:r>
              <w:rPr>
                <w:rFonts w:asciiTheme="minorHAnsi" w:hAnsiTheme="minorHAnsi" w:cstheme="minorHAnsi"/>
                <w:b/>
                <w:bCs/>
                <w:sz w:val="24"/>
              </w:rPr>
              <w:t>IP ADDRESS</w:t>
            </w:r>
          </w:p>
        </w:tc>
        <w:tc>
          <w:tcPr>
            <w:tcW w:w="1742" w:type="dxa"/>
          </w:tcPr>
          <w:p w14:paraId="082A9A5C" w14:textId="77777777" w:rsidR="00312F11" w:rsidRPr="003B0083" w:rsidRDefault="00312F11" w:rsidP="00050E3C">
            <w:pPr>
              <w:jc w:val="center"/>
              <w:rPr>
                <w:rFonts w:asciiTheme="minorHAnsi" w:hAnsiTheme="minorHAnsi" w:cstheme="minorHAnsi"/>
                <w:b/>
                <w:bCs/>
                <w:sz w:val="24"/>
              </w:rPr>
            </w:pPr>
            <w:r w:rsidRPr="003B0083">
              <w:rPr>
                <w:rFonts w:asciiTheme="minorHAnsi" w:hAnsiTheme="minorHAnsi" w:cstheme="minorHAnsi"/>
                <w:b/>
                <w:bCs/>
                <w:sz w:val="24"/>
              </w:rPr>
              <w:t>OPERATING SYSTEM</w:t>
            </w:r>
          </w:p>
        </w:tc>
        <w:tc>
          <w:tcPr>
            <w:tcW w:w="1285" w:type="dxa"/>
          </w:tcPr>
          <w:p w14:paraId="65707A96" w14:textId="77777777" w:rsidR="00312F11" w:rsidRPr="003B0083" w:rsidRDefault="00312F11" w:rsidP="00050E3C">
            <w:pPr>
              <w:jc w:val="center"/>
              <w:rPr>
                <w:rFonts w:asciiTheme="minorHAnsi" w:hAnsiTheme="minorHAnsi" w:cstheme="minorHAnsi"/>
                <w:b/>
                <w:bCs/>
                <w:sz w:val="24"/>
              </w:rPr>
            </w:pPr>
            <w:r>
              <w:rPr>
                <w:rFonts w:asciiTheme="minorHAnsi" w:hAnsiTheme="minorHAnsi" w:cstheme="minorHAnsi"/>
                <w:b/>
                <w:bCs/>
                <w:sz w:val="24"/>
              </w:rPr>
              <w:t>Device Type</w:t>
            </w:r>
          </w:p>
        </w:tc>
        <w:tc>
          <w:tcPr>
            <w:tcW w:w="1429" w:type="dxa"/>
          </w:tcPr>
          <w:p w14:paraId="271BC20C" w14:textId="77777777" w:rsidR="00312F11" w:rsidRPr="003B0083" w:rsidRDefault="00312F11" w:rsidP="00050E3C">
            <w:pPr>
              <w:jc w:val="center"/>
              <w:rPr>
                <w:rFonts w:asciiTheme="minorHAnsi" w:hAnsiTheme="minorHAnsi" w:cstheme="minorHAnsi"/>
                <w:b/>
                <w:bCs/>
                <w:sz w:val="24"/>
              </w:rPr>
            </w:pPr>
            <w:r w:rsidRPr="003B0083">
              <w:rPr>
                <w:rFonts w:asciiTheme="minorHAnsi" w:hAnsiTheme="minorHAnsi" w:cstheme="minorHAnsi"/>
                <w:b/>
                <w:bCs/>
                <w:sz w:val="24"/>
              </w:rPr>
              <w:t>NO. OF OPEN PORTS</w:t>
            </w:r>
          </w:p>
        </w:tc>
        <w:tc>
          <w:tcPr>
            <w:tcW w:w="1702" w:type="dxa"/>
          </w:tcPr>
          <w:p w14:paraId="6EF010B0" w14:textId="77777777" w:rsidR="00312F11" w:rsidRPr="003B0083" w:rsidRDefault="00312F11" w:rsidP="00050E3C">
            <w:pPr>
              <w:jc w:val="center"/>
              <w:rPr>
                <w:rFonts w:asciiTheme="minorHAnsi" w:hAnsiTheme="minorHAnsi" w:cstheme="minorHAnsi"/>
                <w:b/>
                <w:bCs/>
                <w:sz w:val="24"/>
              </w:rPr>
            </w:pPr>
            <w:r>
              <w:rPr>
                <w:rFonts w:asciiTheme="minorHAnsi" w:hAnsiTheme="minorHAnsi" w:cstheme="minorHAnsi"/>
                <w:b/>
                <w:bCs/>
                <w:sz w:val="24"/>
              </w:rPr>
              <w:t>IDENTIFIED PORTS</w:t>
            </w:r>
          </w:p>
        </w:tc>
      </w:tr>
      <w:tr w:rsidR="00312F11" w14:paraId="68CBFE69" w14:textId="77777777" w:rsidTr="00050E3C">
        <w:tc>
          <w:tcPr>
            <w:tcW w:w="1668" w:type="dxa"/>
          </w:tcPr>
          <w:p w14:paraId="1240DCA1" w14:textId="77777777" w:rsidR="00312F11" w:rsidRPr="003B38A6" w:rsidRDefault="00312F11" w:rsidP="00050E3C">
            <w:pPr>
              <w:rPr>
                <w:rFonts w:asciiTheme="minorHAnsi" w:hAnsiTheme="minorHAnsi" w:cstheme="minorHAnsi"/>
                <w:szCs w:val="20"/>
              </w:rPr>
            </w:pPr>
            <w:r w:rsidRPr="003B38A6">
              <w:rPr>
                <w:rFonts w:asciiTheme="minorHAnsi" w:hAnsiTheme="minorHAnsi" w:cstheme="minorHAnsi"/>
                <w:szCs w:val="20"/>
              </w:rPr>
              <w:t>172.21.0.60</w:t>
            </w:r>
          </w:p>
        </w:tc>
        <w:tc>
          <w:tcPr>
            <w:tcW w:w="1742" w:type="dxa"/>
          </w:tcPr>
          <w:p w14:paraId="5D5CBA7E" w14:textId="77777777" w:rsidR="00312F11" w:rsidRDefault="00312F11" w:rsidP="00050E3C">
            <w:r>
              <w:t>Unix Linux</w:t>
            </w:r>
          </w:p>
        </w:tc>
        <w:tc>
          <w:tcPr>
            <w:tcW w:w="1285" w:type="dxa"/>
          </w:tcPr>
          <w:p w14:paraId="496B61D8" w14:textId="77777777" w:rsidR="00312F11" w:rsidRDefault="00312F11" w:rsidP="00050E3C">
            <w:r>
              <w:t>Festo Switch</w:t>
            </w:r>
          </w:p>
        </w:tc>
        <w:tc>
          <w:tcPr>
            <w:tcW w:w="1429" w:type="dxa"/>
          </w:tcPr>
          <w:p w14:paraId="37956ECA" w14:textId="77777777" w:rsidR="00312F11" w:rsidRDefault="00312F11" w:rsidP="00050E3C">
            <w:r>
              <w:t>4</w:t>
            </w:r>
          </w:p>
        </w:tc>
        <w:tc>
          <w:tcPr>
            <w:tcW w:w="1702" w:type="dxa"/>
          </w:tcPr>
          <w:p w14:paraId="7AC8149F" w14:textId="77777777" w:rsidR="00312F11" w:rsidRDefault="00312F11" w:rsidP="00050E3C">
            <w:r>
              <w:t>21, 80, 1217, 8080</w:t>
            </w:r>
          </w:p>
        </w:tc>
      </w:tr>
      <w:tr w:rsidR="00312F11" w14:paraId="274E40EB" w14:textId="77777777" w:rsidTr="00050E3C">
        <w:tc>
          <w:tcPr>
            <w:tcW w:w="1668" w:type="dxa"/>
          </w:tcPr>
          <w:p w14:paraId="74EBFCA6" w14:textId="77777777" w:rsidR="00312F11" w:rsidRDefault="00312F11" w:rsidP="00050E3C">
            <w:r>
              <w:t>172.21.0.61</w:t>
            </w:r>
          </w:p>
        </w:tc>
        <w:tc>
          <w:tcPr>
            <w:tcW w:w="1742" w:type="dxa"/>
          </w:tcPr>
          <w:p w14:paraId="1C486BD6" w14:textId="77777777" w:rsidR="00312F11" w:rsidRDefault="00312F11" w:rsidP="00050E3C">
            <w:r>
              <w:t>Unix Linux</w:t>
            </w:r>
          </w:p>
        </w:tc>
        <w:tc>
          <w:tcPr>
            <w:tcW w:w="1285" w:type="dxa"/>
          </w:tcPr>
          <w:p w14:paraId="215DAA37" w14:textId="77777777" w:rsidR="00312F11" w:rsidRDefault="00312F11" w:rsidP="00050E3C">
            <w:r>
              <w:t>Seimens energy monitor</w:t>
            </w:r>
          </w:p>
        </w:tc>
        <w:tc>
          <w:tcPr>
            <w:tcW w:w="1429" w:type="dxa"/>
          </w:tcPr>
          <w:p w14:paraId="2157BFAC" w14:textId="77777777" w:rsidR="00312F11" w:rsidRDefault="00312F11" w:rsidP="00050E3C">
            <w:r>
              <w:t>1</w:t>
            </w:r>
          </w:p>
        </w:tc>
        <w:tc>
          <w:tcPr>
            <w:tcW w:w="1702" w:type="dxa"/>
          </w:tcPr>
          <w:p w14:paraId="3E60EC19" w14:textId="77777777" w:rsidR="00312F11" w:rsidRDefault="00312F11" w:rsidP="00050E3C">
            <w:r>
              <w:t>80</w:t>
            </w:r>
          </w:p>
        </w:tc>
      </w:tr>
      <w:tr w:rsidR="00312F11" w14:paraId="1A895ED3" w14:textId="77777777" w:rsidTr="00050E3C">
        <w:tc>
          <w:tcPr>
            <w:tcW w:w="1668" w:type="dxa"/>
          </w:tcPr>
          <w:p w14:paraId="001D35F1" w14:textId="77777777" w:rsidR="00312F11" w:rsidRDefault="00312F11" w:rsidP="00050E3C">
            <w:r>
              <w:t>172.21.0.90</w:t>
            </w:r>
          </w:p>
        </w:tc>
        <w:tc>
          <w:tcPr>
            <w:tcW w:w="1742" w:type="dxa"/>
          </w:tcPr>
          <w:p w14:paraId="7BAB055C" w14:textId="77777777" w:rsidR="00312F11" w:rsidRDefault="00312F11" w:rsidP="00050E3C">
            <w:r>
              <w:t>Windows Server 2008</w:t>
            </w:r>
          </w:p>
        </w:tc>
        <w:tc>
          <w:tcPr>
            <w:tcW w:w="1285" w:type="dxa"/>
          </w:tcPr>
          <w:p w14:paraId="6AF99E12" w14:textId="3C9E8E78" w:rsidR="00312F11" w:rsidRDefault="00312F11" w:rsidP="00050E3C">
            <w:r>
              <w:t>Festo PC</w:t>
            </w:r>
            <w:r w:rsidR="00AD4090">
              <w:t xml:space="preserve"> Server</w:t>
            </w:r>
          </w:p>
        </w:tc>
        <w:tc>
          <w:tcPr>
            <w:tcW w:w="1429" w:type="dxa"/>
          </w:tcPr>
          <w:p w14:paraId="05320650" w14:textId="77777777" w:rsidR="00312F11" w:rsidRDefault="00312F11" w:rsidP="00050E3C">
            <w:r>
              <w:t>11</w:t>
            </w:r>
          </w:p>
        </w:tc>
        <w:tc>
          <w:tcPr>
            <w:tcW w:w="1702" w:type="dxa"/>
          </w:tcPr>
          <w:p w14:paraId="6B28E295" w14:textId="77777777" w:rsidR="00312F11" w:rsidRDefault="00312F11" w:rsidP="00050E3C">
            <w:r>
              <w:t>25, 80, 110, 143, 443, 1217, 2000, 2001, 3306, 3389, 4002</w:t>
            </w:r>
          </w:p>
        </w:tc>
      </w:tr>
      <w:tr w:rsidR="00312F11" w14:paraId="638EC855" w14:textId="77777777" w:rsidTr="00050E3C">
        <w:tc>
          <w:tcPr>
            <w:tcW w:w="1668" w:type="dxa"/>
          </w:tcPr>
          <w:p w14:paraId="23077F53" w14:textId="77777777" w:rsidR="00312F11" w:rsidRDefault="00312F11" w:rsidP="00050E3C">
            <w:r>
              <w:t>172.21.0.91</w:t>
            </w:r>
          </w:p>
        </w:tc>
        <w:tc>
          <w:tcPr>
            <w:tcW w:w="1742" w:type="dxa"/>
          </w:tcPr>
          <w:p w14:paraId="71AC4F3E" w14:textId="77777777" w:rsidR="00312F11" w:rsidRDefault="00312F11" w:rsidP="00050E3C">
            <w:r>
              <w:t>Windows XP</w:t>
            </w:r>
          </w:p>
        </w:tc>
        <w:tc>
          <w:tcPr>
            <w:tcW w:w="1285" w:type="dxa"/>
          </w:tcPr>
          <w:p w14:paraId="7A68F149" w14:textId="50EFC22D" w:rsidR="00312F11" w:rsidRDefault="00AD4090" w:rsidP="00050E3C">
            <w:r>
              <w:t xml:space="preserve">Festo PC Server </w:t>
            </w:r>
          </w:p>
        </w:tc>
        <w:tc>
          <w:tcPr>
            <w:tcW w:w="1429" w:type="dxa"/>
          </w:tcPr>
          <w:p w14:paraId="26FD6FC9" w14:textId="77777777" w:rsidR="00312F11" w:rsidRDefault="00312F11" w:rsidP="00050E3C">
            <w:r>
              <w:t>13</w:t>
            </w:r>
          </w:p>
        </w:tc>
        <w:tc>
          <w:tcPr>
            <w:tcW w:w="1702" w:type="dxa"/>
          </w:tcPr>
          <w:p w14:paraId="63B64C02" w14:textId="77777777" w:rsidR="00312F11" w:rsidRDefault="00312F11" w:rsidP="00050E3C">
            <w:r>
              <w:t>32, 80, 81, 135, 139, 443, 445, 1001, 1217, 3306, 3389, 4002, 8888</w:t>
            </w:r>
          </w:p>
        </w:tc>
      </w:tr>
      <w:tr w:rsidR="00312F11" w14:paraId="100B0473" w14:textId="77777777" w:rsidTr="00050E3C">
        <w:tc>
          <w:tcPr>
            <w:tcW w:w="1668" w:type="dxa"/>
          </w:tcPr>
          <w:p w14:paraId="77A85C63" w14:textId="77777777" w:rsidR="00312F11" w:rsidRDefault="00312F11" w:rsidP="00050E3C">
            <w:r>
              <w:t>172.21.0.154</w:t>
            </w:r>
          </w:p>
        </w:tc>
        <w:tc>
          <w:tcPr>
            <w:tcW w:w="1742" w:type="dxa"/>
          </w:tcPr>
          <w:p w14:paraId="10ED374E" w14:textId="77777777" w:rsidR="00312F11" w:rsidRDefault="00312F11" w:rsidP="00050E3C">
            <w:r>
              <w:t>Unix Linux</w:t>
            </w:r>
          </w:p>
        </w:tc>
        <w:tc>
          <w:tcPr>
            <w:tcW w:w="1285" w:type="dxa"/>
          </w:tcPr>
          <w:p w14:paraId="776F7031" w14:textId="77777777" w:rsidR="00312F11" w:rsidRDefault="00312F11" w:rsidP="00050E3C">
            <w:r>
              <w:t>Kali Linux</w:t>
            </w:r>
          </w:p>
        </w:tc>
        <w:tc>
          <w:tcPr>
            <w:tcW w:w="1429" w:type="dxa"/>
          </w:tcPr>
          <w:p w14:paraId="0930053C" w14:textId="77777777" w:rsidR="00312F11" w:rsidRDefault="00312F11" w:rsidP="00050E3C">
            <w:r>
              <w:t>0</w:t>
            </w:r>
          </w:p>
        </w:tc>
        <w:tc>
          <w:tcPr>
            <w:tcW w:w="1702" w:type="dxa"/>
          </w:tcPr>
          <w:p w14:paraId="124584F9" w14:textId="77777777" w:rsidR="00312F11" w:rsidRDefault="00312F11" w:rsidP="00050E3C">
            <w:r>
              <w:t>N/A</w:t>
            </w:r>
          </w:p>
        </w:tc>
      </w:tr>
      <w:tr w:rsidR="00312F11" w14:paraId="3411881F" w14:textId="77777777" w:rsidTr="00050E3C">
        <w:tc>
          <w:tcPr>
            <w:tcW w:w="1668" w:type="dxa"/>
          </w:tcPr>
          <w:p w14:paraId="11B667E7" w14:textId="77777777" w:rsidR="00312F11" w:rsidRDefault="00312F11" w:rsidP="00050E3C">
            <w:r>
              <w:t>172.21.0.168</w:t>
            </w:r>
          </w:p>
        </w:tc>
        <w:tc>
          <w:tcPr>
            <w:tcW w:w="1742" w:type="dxa"/>
          </w:tcPr>
          <w:p w14:paraId="1DBCBE45" w14:textId="77777777" w:rsidR="00312F11" w:rsidRDefault="00312F11" w:rsidP="00050E3C">
            <w:r>
              <w:t>Unix Linux</w:t>
            </w:r>
          </w:p>
        </w:tc>
        <w:tc>
          <w:tcPr>
            <w:tcW w:w="1285" w:type="dxa"/>
          </w:tcPr>
          <w:p w14:paraId="6CDC1D21" w14:textId="77777777" w:rsidR="00312F11" w:rsidRDefault="00312F11" w:rsidP="00050E3C">
            <w:r>
              <w:t>Kali Linux</w:t>
            </w:r>
          </w:p>
        </w:tc>
        <w:tc>
          <w:tcPr>
            <w:tcW w:w="1429" w:type="dxa"/>
          </w:tcPr>
          <w:p w14:paraId="53566071" w14:textId="77777777" w:rsidR="00312F11" w:rsidRDefault="00312F11" w:rsidP="00050E3C">
            <w:r>
              <w:t>0</w:t>
            </w:r>
          </w:p>
        </w:tc>
        <w:tc>
          <w:tcPr>
            <w:tcW w:w="1702" w:type="dxa"/>
          </w:tcPr>
          <w:p w14:paraId="33BEA6CB" w14:textId="77777777" w:rsidR="00312F11" w:rsidRDefault="00312F11" w:rsidP="00050E3C">
            <w:r>
              <w:t>N/A</w:t>
            </w:r>
          </w:p>
        </w:tc>
      </w:tr>
      <w:tr w:rsidR="00312F11" w14:paraId="2EFB7A43" w14:textId="77777777" w:rsidTr="00050E3C">
        <w:tc>
          <w:tcPr>
            <w:tcW w:w="1668" w:type="dxa"/>
          </w:tcPr>
          <w:p w14:paraId="1F9FE6F4" w14:textId="77777777" w:rsidR="00312F11" w:rsidRDefault="00312F11" w:rsidP="00050E3C">
            <w:r>
              <w:t>172.21.0.181</w:t>
            </w:r>
          </w:p>
        </w:tc>
        <w:tc>
          <w:tcPr>
            <w:tcW w:w="1742" w:type="dxa"/>
          </w:tcPr>
          <w:p w14:paraId="546BE260" w14:textId="77777777" w:rsidR="00312F11" w:rsidRDefault="00312F11" w:rsidP="00050E3C">
            <w:r>
              <w:t>Unix Linux</w:t>
            </w:r>
          </w:p>
        </w:tc>
        <w:tc>
          <w:tcPr>
            <w:tcW w:w="1285" w:type="dxa"/>
          </w:tcPr>
          <w:p w14:paraId="49D85E82" w14:textId="77777777" w:rsidR="00312F11" w:rsidRDefault="00312F11" w:rsidP="00050E3C">
            <w:r>
              <w:t>Kali Linux</w:t>
            </w:r>
          </w:p>
        </w:tc>
        <w:tc>
          <w:tcPr>
            <w:tcW w:w="1429" w:type="dxa"/>
          </w:tcPr>
          <w:p w14:paraId="0CAE6EB5" w14:textId="77777777" w:rsidR="00312F11" w:rsidRDefault="00312F11" w:rsidP="00050E3C">
            <w:r>
              <w:t>0</w:t>
            </w:r>
          </w:p>
        </w:tc>
        <w:tc>
          <w:tcPr>
            <w:tcW w:w="1702" w:type="dxa"/>
          </w:tcPr>
          <w:p w14:paraId="1AD9C230" w14:textId="77777777" w:rsidR="00312F11" w:rsidRDefault="00312F11" w:rsidP="00050E3C">
            <w:r>
              <w:t>N/A</w:t>
            </w:r>
          </w:p>
        </w:tc>
      </w:tr>
      <w:tr w:rsidR="00312F11" w14:paraId="08478288" w14:textId="77777777" w:rsidTr="00050E3C">
        <w:tc>
          <w:tcPr>
            <w:tcW w:w="1668" w:type="dxa"/>
          </w:tcPr>
          <w:p w14:paraId="008E397B" w14:textId="77777777" w:rsidR="00312F11" w:rsidRDefault="00312F11" w:rsidP="00050E3C">
            <w:r>
              <w:t>172.21.0.200</w:t>
            </w:r>
          </w:p>
        </w:tc>
        <w:tc>
          <w:tcPr>
            <w:tcW w:w="1742" w:type="dxa"/>
          </w:tcPr>
          <w:p w14:paraId="6B3FCEB1" w14:textId="77777777" w:rsidR="00312F11" w:rsidRDefault="00312F11" w:rsidP="00050E3C">
            <w:r>
              <w:t>Custom firmware</w:t>
            </w:r>
          </w:p>
        </w:tc>
        <w:tc>
          <w:tcPr>
            <w:tcW w:w="1285" w:type="dxa"/>
          </w:tcPr>
          <w:p w14:paraId="09E9402F" w14:textId="77777777" w:rsidR="00312F11" w:rsidRDefault="00312F11" w:rsidP="00050E3C">
            <w:r>
              <w:t>TP-Link Router</w:t>
            </w:r>
          </w:p>
        </w:tc>
        <w:tc>
          <w:tcPr>
            <w:tcW w:w="1429" w:type="dxa"/>
          </w:tcPr>
          <w:p w14:paraId="54500F09" w14:textId="77777777" w:rsidR="00312F11" w:rsidRDefault="00312F11" w:rsidP="00050E3C">
            <w:r>
              <w:t>4</w:t>
            </w:r>
          </w:p>
        </w:tc>
        <w:tc>
          <w:tcPr>
            <w:tcW w:w="1702" w:type="dxa"/>
          </w:tcPr>
          <w:p w14:paraId="1E5D9C72" w14:textId="77777777" w:rsidR="00312F11" w:rsidRDefault="00312F11" w:rsidP="00050E3C">
            <w:r>
              <w:t>22, 53, 80, 443</w:t>
            </w:r>
          </w:p>
        </w:tc>
      </w:tr>
      <w:tr w:rsidR="00312F11" w14:paraId="74FB4E9F" w14:textId="77777777" w:rsidTr="00050E3C">
        <w:tc>
          <w:tcPr>
            <w:tcW w:w="1668" w:type="dxa"/>
          </w:tcPr>
          <w:p w14:paraId="3A6748F7" w14:textId="77777777" w:rsidR="00312F11" w:rsidRDefault="00312F11" w:rsidP="00050E3C">
            <w:r>
              <w:t>172.21.12.90</w:t>
            </w:r>
          </w:p>
        </w:tc>
        <w:tc>
          <w:tcPr>
            <w:tcW w:w="1742" w:type="dxa"/>
          </w:tcPr>
          <w:p w14:paraId="2766EFFE" w14:textId="77777777" w:rsidR="00312F11" w:rsidRDefault="00312F11" w:rsidP="00050E3C">
            <w:r>
              <w:t>Linux</w:t>
            </w:r>
          </w:p>
        </w:tc>
        <w:tc>
          <w:tcPr>
            <w:tcW w:w="1285" w:type="dxa"/>
          </w:tcPr>
          <w:p w14:paraId="3311A8F5" w14:textId="77777777" w:rsidR="00312F11" w:rsidRDefault="00312F11" w:rsidP="00050E3C">
            <w:r>
              <w:t>Festo Robotino</w:t>
            </w:r>
          </w:p>
        </w:tc>
        <w:tc>
          <w:tcPr>
            <w:tcW w:w="1429" w:type="dxa"/>
          </w:tcPr>
          <w:p w14:paraId="478B95FF" w14:textId="77777777" w:rsidR="00312F11" w:rsidRDefault="00312F11" w:rsidP="00050E3C">
            <w:r>
              <w:t>2</w:t>
            </w:r>
          </w:p>
        </w:tc>
        <w:tc>
          <w:tcPr>
            <w:tcW w:w="1702" w:type="dxa"/>
          </w:tcPr>
          <w:p w14:paraId="51062D0E" w14:textId="77777777" w:rsidR="00312F11" w:rsidRDefault="00312F11" w:rsidP="00050E3C">
            <w:r>
              <w:t>22, 80</w:t>
            </w:r>
          </w:p>
        </w:tc>
      </w:tr>
      <w:tr w:rsidR="00312F11" w14:paraId="4CE88A78" w14:textId="77777777" w:rsidTr="00050E3C">
        <w:tc>
          <w:tcPr>
            <w:tcW w:w="1668" w:type="dxa"/>
          </w:tcPr>
          <w:p w14:paraId="6804101D" w14:textId="77777777" w:rsidR="00312F11" w:rsidRDefault="00312F11" w:rsidP="00050E3C">
            <w:r>
              <w:t>172.21.12.95</w:t>
            </w:r>
          </w:p>
        </w:tc>
        <w:tc>
          <w:tcPr>
            <w:tcW w:w="1742" w:type="dxa"/>
          </w:tcPr>
          <w:p w14:paraId="7EEB072B" w14:textId="77777777" w:rsidR="00312F11" w:rsidRDefault="00312F11" w:rsidP="00050E3C">
            <w:r>
              <w:t>Custom firmware</w:t>
            </w:r>
          </w:p>
        </w:tc>
        <w:tc>
          <w:tcPr>
            <w:tcW w:w="1285" w:type="dxa"/>
          </w:tcPr>
          <w:p w14:paraId="197EE646" w14:textId="77777777" w:rsidR="00312F11" w:rsidRDefault="00312F11" w:rsidP="00050E3C">
            <w:r>
              <w:t>TP-Link WAP</w:t>
            </w:r>
          </w:p>
        </w:tc>
        <w:tc>
          <w:tcPr>
            <w:tcW w:w="1429" w:type="dxa"/>
          </w:tcPr>
          <w:p w14:paraId="3454C367" w14:textId="77777777" w:rsidR="00312F11" w:rsidRDefault="00312F11" w:rsidP="00050E3C">
            <w:r>
              <w:t>4</w:t>
            </w:r>
          </w:p>
        </w:tc>
        <w:tc>
          <w:tcPr>
            <w:tcW w:w="1702" w:type="dxa"/>
          </w:tcPr>
          <w:p w14:paraId="32D91432" w14:textId="77777777" w:rsidR="00312F11" w:rsidRDefault="00312F11" w:rsidP="00050E3C">
            <w:r>
              <w:t>22, 80, 445, 1800</w:t>
            </w:r>
          </w:p>
        </w:tc>
      </w:tr>
    </w:tbl>
    <w:p w14:paraId="26FC16A8" w14:textId="77777777" w:rsidR="00312F11" w:rsidRDefault="00312F11" w:rsidP="00F06819">
      <w:pPr>
        <w:rPr>
          <w:rFonts w:asciiTheme="minorHAnsi" w:hAnsiTheme="minorHAnsi" w:cstheme="minorHAnsi"/>
          <w:sz w:val="24"/>
        </w:rPr>
      </w:pPr>
    </w:p>
    <w:p w14:paraId="500EAFC6" w14:textId="10B530D0" w:rsidR="00AD354F" w:rsidRPr="00CA206F" w:rsidRDefault="00AD4090" w:rsidP="00F06819">
      <w:pPr>
        <w:rPr>
          <w:rFonts w:asciiTheme="minorHAnsi" w:hAnsiTheme="minorHAnsi" w:cstheme="minorHAnsi"/>
          <w:b/>
          <w:bCs/>
          <w:sz w:val="28"/>
          <w:szCs w:val="28"/>
        </w:rPr>
      </w:pPr>
      <w:r>
        <w:rPr>
          <w:rFonts w:asciiTheme="minorHAnsi" w:hAnsiTheme="minorHAnsi" w:cstheme="minorHAnsi"/>
          <w:b/>
          <w:bCs/>
          <w:sz w:val="28"/>
          <w:szCs w:val="28"/>
        </w:rPr>
        <w:t xml:space="preserve">Vulnerability </w:t>
      </w:r>
      <w:r w:rsidR="00AD354F">
        <w:rPr>
          <w:rFonts w:asciiTheme="minorHAnsi" w:hAnsiTheme="minorHAnsi" w:cstheme="minorHAnsi"/>
          <w:b/>
          <w:bCs/>
          <w:sz w:val="28"/>
          <w:szCs w:val="28"/>
        </w:rPr>
        <w:t xml:space="preserve">Scan </w:t>
      </w:r>
      <w:r>
        <w:rPr>
          <w:rFonts w:asciiTheme="minorHAnsi" w:hAnsiTheme="minorHAnsi" w:cstheme="minorHAnsi"/>
          <w:b/>
          <w:bCs/>
          <w:sz w:val="28"/>
          <w:szCs w:val="28"/>
        </w:rPr>
        <w:t>Results:</w:t>
      </w:r>
      <w:r w:rsidR="00CA206F">
        <w:rPr>
          <w:rFonts w:asciiTheme="minorHAnsi" w:hAnsiTheme="minorHAnsi" w:cstheme="minorHAnsi"/>
          <w:b/>
          <w:bCs/>
          <w:sz w:val="28"/>
          <w:szCs w:val="28"/>
        </w:rPr>
        <w:t xml:space="preserve"> </w:t>
      </w:r>
      <w:r>
        <w:rPr>
          <w:rFonts w:asciiTheme="minorHAnsi" w:hAnsiTheme="minorHAnsi" w:cstheme="minorHAnsi"/>
          <w:sz w:val="24"/>
        </w:rPr>
        <w:t xml:space="preserve">Based on the </w:t>
      </w:r>
      <w:r w:rsidR="0071377C">
        <w:rPr>
          <w:rFonts w:asciiTheme="minorHAnsi" w:hAnsiTheme="minorHAnsi" w:cstheme="minorHAnsi"/>
          <w:sz w:val="24"/>
        </w:rPr>
        <w:t xml:space="preserve">results of the investigation </w:t>
      </w:r>
      <w:r w:rsidR="00AD354F">
        <w:rPr>
          <w:rFonts w:asciiTheme="minorHAnsi" w:hAnsiTheme="minorHAnsi" w:cstheme="minorHAnsi"/>
          <w:sz w:val="24"/>
        </w:rPr>
        <w:t>and the</w:t>
      </w:r>
      <w:r>
        <w:rPr>
          <w:rFonts w:asciiTheme="minorHAnsi" w:hAnsiTheme="minorHAnsi" w:cstheme="minorHAnsi"/>
          <w:sz w:val="24"/>
        </w:rPr>
        <w:t xml:space="preserve"> Nikto vulnerability scanner</w:t>
      </w:r>
      <w:r w:rsidR="0071377C">
        <w:rPr>
          <w:rFonts w:asciiTheme="minorHAnsi" w:hAnsiTheme="minorHAnsi" w:cstheme="minorHAnsi"/>
          <w:sz w:val="24"/>
        </w:rPr>
        <w:t>, t</w:t>
      </w:r>
      <w:r>
        <w:rPr>
          <w:rFonts w:asciiTheme="minorHAnsi" w:hAnsiTheme="minorHAnsi" w:cstheme="minorHAnsi"/>
          <w:sz w:val="24"/>
        </w:rPr>
        <w:t xml:space="preserve">he </w:t>
      </w:r>
      <w:r w:rsidR="00AD354F">
        <w:rPr>
          <w:rFonts w:asciiTheme="minorHAnsi" w:hAnsiTheme="minorHAnsi" w:cstheme="minorHAnsi"/>
          <w:sz w:val="24"/>
        </w:rPr>
        <w:t>following</w:t>
      </w:r>
      <w:r>
        <w:rPr>
          <w:rFonts w:asciiTheme="minorHAnsi" w:hAnsiTheme="minorHAnsi" w:cstheme="minorHAnsi"/>
          <w:sz w:val="24"/>
        </w:rPr>
        <w:t xml:space="preserve"> vulnerabilities have been </w:t>
      </w:r>
      <w:r w:rsidR="00AD354F">
        <w:rPr>
          <w:rFonts w:asciiTheme="minorHAnsi" w:hAnsiTheme="minorHAnsi" w:cstheme="minorHAnsi"/>
          <w:sz w:val="24"/>
        </w:rPr>
        <w:t xml:space="preserve">identified and </w:t>
      </w:r>
      <w:r>
        <w:rPr>
          <w:rFonts w:asciiTheme="minorHAnsi" w:hAnsiTheme="minorHAnsi" w:cstheme="minorHAnsi"/>
          <w:sz w:val="24"/>
        </w:rPr>
        <w:t>categorised by their severity</w:t>
      </w:r>
      <w:r w:rsidR="007322EF">
        <w:rPr>
          <w:rFonts w:asciiTheme="minorHAnsi" w:hAnsiTheme="minorHAnsi" w:cstheme="minorHAnsi"/>
          <w:sz w:val="24"/>
        </w:rPr>
        <w:t xml:space="preserve"> as stated in the CVE database</w:t>
      </w:r>
      <w:r>
        <w:rPr>
          <w:rFonts w:asciiTheme="minorHAnsi" w:hAnsiTheme="minorHAnsi" w:cstheme="minorHAnsi"/>
          <w:sz w:val="24"/>
        </w:rPr>
        <w:t>:</w:t>
      </w:r>
    </w:p>
    <w:p w14:paraId="3D09403A" w14:textId="74FBA2AC" w:rsidR="00444C65" w:rsidRDefault="00444C65" w:rsidP="00444C65">
      <w:pPr>
        <w:pStyle w:val="Caption"/>
        <w:keepNext/>
      </w:pPr>
      <w:r>
        <w:lastRenderedPageBreak/>
        <w:t xml:space="preserve">Table </w:t>
      </w:r>
      <w:fldSimple w:instr=" SEQ Table \* ARABIC ">
        <w:r w:rsidR="00A466DA">
          <w:rPr>
            <w:noProof/>
          </w:rPr>
          <w:t>9</w:t>
        </w:r>
      </w:fldSimple>
      <w:r>
        <w:t>, Vulnerability list</w:t>
      </w:r>
    </w:p>
    <w:tbl>
      <w:tblPr>
        <w:tblStyle w:val="TableGrid"/>
        <w:tblW w:w="9016" w:type="dxa"/>
        <w:tblLook w:val="04A0" w:firstRow="1" w:lastRow="0" w:firstColumn="1" w:lastColumn="0" w:noHBand="0" w:noVBand="1"/>
      </w:tblPr>
      <w:tblGrid>
        <w:gridCol w:w="684"/>
        <w:gridCol w:w="1474"/>
        <w:gridCol w:w="1280"/>
        <w:gridCol w:w="2139"/>
        <w:gridCol w:w="1280"/>
        <w:gridCol w:w="1119"/>
        <w:gridCol w:w="1040"/>
      </w:tblGrid>
      <w:tr w:rsidR="00AD354F" w14:paraId="113C3489" w14:textId="77777777" w:rsidTr="00444C65">
        <w:tc>
          <w:tcPr>
            <w:tcW w:w="684" w:type="dxa"/>
          </w:tcPr>
          <w:p w14:paraId="431B0333" w14:textId="77777777" w:rsidR="00AD354F" w:rsidRDefault="00AD354F" w:rsidP="00721498">
            <w:pPr>
              <w:jc w:val="center"/>
              <w:rPr>
                <w:rFonts w:asciiTheme="minorHAnsi" w:hAnsiTheme="minorHAnsi" w:cstheme="minorHAnsi"/>
                <w:b/>
                <w:bCs/>
                <w:sz w:val="24"/>
              </w:rPr>
            </w:pPr>
            <w:r>
              <w:rPr>
                <w:rFonts w:asciiTheme="minorHAnsi" w:hAnsiTheme="minorHAnsi" w:cstheme="minorHAnsi"/>
                <w:b/>
                <w:bCs/>
                <w:sz w:val="24"/>
              </w:rPr>
              <w:t>No.</w:t>
            </w:r>
          </w:p>
        </w:tc>
        <w:tc>
          <w:tcPr>
            <w:tcW w:w="1474" w:type="dxa"/>
          </w:tcPr>
          <w:p w14:paraId="7E56A446" w14:textId="77777777" w:rsidR="00AD354F" w:rsidRPr="000A0E8B" w:rsidRDefault="00AD354F" w:rsidP="00721498">
            <w:pPr>
              <w:jc w:val="center"/>
              <w:rPr>
                <w:rFonts w:asciiTheme="minorHAnsi" w:hAnsiTheme="minorHAnsi" w:cstheme="minorHAnsi"/>
                <w:b/>
                <w:bCs/>
                <w:sz w:val="24"/>
              </w:rPr>
            </w:pPr>
            <w:r>
              <w:rPr>
                <w:rFonts w:asciiTheme="minorHAnsi" w:hAnsiTheme="minorHAnsi" w:cstheme="minorHAnsi"/>
                <w:b/>
                <w:bCs/>
                <w:sz w:val="24"/>
              </w:rPr>
              <w:t>Device</w:t>
            </w:r>
          </w:p>
        </w:tc>
        <w:tc>
          <w:tcPr>
            <w:tcW w:w="1280" w:type="dxa"/>
          </w:tcPr>
          <w:p w14:paraId="5CE90F15" w14:textId="77777777" w:rsidR="00AD354F" w:rsidRDefault="00AD354F" w:rsidP="00721498">
            <w:pPr>
              <w:jc w:val="center"/>
              <w:rPr>
                <w:rFonts w:asciiTheme="minorHAnsi" w:hAnsiTheme="minorHAnsi" w:cstheme="minorHAnsi"/>
                <w:b/>
                <w:bCs/>
                <w:sz w:val="24"/>
              </w:rPr>
            </w:pPr>
            <w:r>
              <w:rPr>
                <w:rFonts w:asciiTheme="minorHAnsi" w:hAnsiTheme="minorHAnsi" w:cstheme="minorHAnsi"/>
                <w:b/>
                <w:bCs/>
                <w:sz w:val="24"/>
              </w:rPr>
              <w:t>IP Address</w:t>
            </w:r>
          </w:p>
        </w:tc>
        <w:tc>
          <w:tcPr>
            <w:tcW w:w="2139" w:type="dxa"/>
          </w:tcPr>
          <w:p w14:paraId="73F489FE" w14:textId="77777777" w:rsidR="00AD354F" w:rsidRDefault="00AD354F" w:rsidP="00721498">
            <w:pPr>
              <w:jc w:val="center"/>
              <w:rPr>
                <w:rFonts w:asciiTheme="minorHAnsi" w:hAnsiTheme="minorHAnsi" w:cstheme="minorHAnsi"/>
                <w:b/>
                <w:bCs/>
                <w:sz w:val="24"/>
              </w:rPr>
            </w:pPr>
            <w:r>
              <w:rPr>
                <w:rFonts w:asciiTheme="minorHAnsi" w:hAnsiTheme="minorHAnsi" w:cstheme="minorHAnsi"/>
                <w:b/>
                <w:bCs/>
                <w:sz w:val="24"/>
              </w:rPr>
              <w:t>Vulnerability</w:t>
            </w:r>
          </w:p>
        </w:tc>
        <w:tc>
          <w:tcPr>
            <w:tcW w:w="1280" w:type="dxa"/>
          </w:tcPr>
          <w:p w14:paraId="075ECEA9" w14:textId="77777777" w:rsidR="00AD354F" w:rsidRDefault="00AD354F" w:rsidP="00721498">
            <w:pPr>
              <w:jc w:val="center"/>
              <w:rPr>
                <w:rFonts w:asciiTheme="minorHAnsi" w:hAnsiTheme="minorHAnsi" w:cstheme="minorHAnsi"/>
                <w:b/>
                <w:bCs/>
                <w:sz w:val="24"/>
              </w:rPr>
            </w:pPr>
            <w:r>
              <w:rPr>
                <w:rFonts w:asciiTheme="minorHAnsi" w:hAnsiTheme="minorHAnsi" w:cstheme="minorHAnsi"/>
                <w:b/>
                <w:bCs/>
                <w:sz w:val="24"/>
              </w:rPr>
              <w:t>CVE Number</w:t>
            </w:r>
          </w:p>
        </w:tc>
        <w:tc>
          <w:tcPr>
            <w:tcW w:w="1119" w:type="dxa"/>
          </w:tcPr>
          <w:p w14:paraId="5B2AE6C2" w14:textId="77777777" w:rsidR="00AD354F" w:rsidRDefault="00AD354F" w:rsidP="00721498">
            <w:pPr>
              <w:jc w:val="center"/>
              <w:rPr>
                <w:rFonts w:asciiTheme="minorHAnsi" w:hAnsiTheme="minorHAnsi" w:cstheme="minorHAnsi"/>
                <w:b/>
                <w:bCs/>
                <w:sz w:val="24"/>
              </w:rPr>
            </w:pPr>
            <w:r>
              <w:rPr>
                <w:rFonts w:asciiTheme="minorHAnsi" w:hAnsiTheme="minorHAnsi" w:cstheme="minorHAnsi"/>
                <w:b/>
                <w:bCs/>
                <w:sz w:val="24"/>
              </w:rPr>
              <w:t>Severity Rating</w:t>
            </w:r>
          </w:p>
        </w:tc>
        <w:tc>
          <w:tcPr>
            <w:tcW w:w="1040" w:type="dxa"/>
          </w:tcPr>
          <w:p w14:paraId="17E3979E" w14:textId="77777777" w:rsidR="00AD354F" w:rsidRDefault="00AD354F" w:rsidP="00721498">
            <w:pPr>
              <w:jc w:val="center"/>
              <w:rPr>
                <w:rFonts w:asciiTheme="minorHAnsi" w:hAnsiTheme="minorHAnsi" w:cstheme="minorHAnsi"/>
                <w:b/>
                <w:bCs/>
                <w:sz w:val="24"/>
              </w:rPr>
            </w:pPr>
            <w:r>
              <w:rPr>
                <w:rFonts w:asciiTheme="minorHAnsi" w:hAnsiTheme="minorHAnsi" w:cstheme="minorHAnsi"/>
                <w:b/>
                <w:bCs/>
                <w:sz w:val="24"/>
              </w:rPr>
              <w:t xml:space="preserve">CVSS.V2 Score </w:t>
            </w:r>
          </w:p>
        </w:tc>
      </w:tr>
      <w:tr w:rsidR="00AD354F" w:rsidRPr="000A0E8B" w14:paraId="34C1741D" w14:textId="77777777" w:rsidTr="00444C65">
        <w:tc>
          <w:tcPr>
            <w:tcW w:w="684" w:type="dxa"/>
          </w:tcPr>
          <w:p w14:paraId="4DB81EB8" w14:textId="77777777" w:rsidR="00AD354F" w:rsidRPr="000A0E8B" w:rsidRDefault="00AD354F" w:rsidP="00721498">
            <w:pPr>
              <w:jc w:val="center"/>
              <w:rPr>
                <w:szCs w:val="20"/>
              </w:rPr>
            </w:pPr>
            <w:r>
              <w:rPr>
                <w:szCs w:val="20"/>
              </w:rPr>
              <w:t>1</w:t>
            </w:r>
          </w:p>
        </w:tc>
        <w:tc>
          <w:tcPr>
            <w:tcW w:w="1474" w:type="dxa"/>
          </w:tcPr>
          <w:p w14:paraId="2B7F6677" w14:textId="77777777" w:rsidR="00AD354F" w:rsidRPr="000A0E8B" w:rsidRDefault="00AD354F" w:rsidP="00721498">
            <w:pPr>
              <w:jc w:val="center"/>
              <w:rPr>
                <w:szCs w:val="20"/>
              </w:rPr>
            </w:pPr>
            <w:r w:rsidRPr="000A0E8B">
              <w:rPr>
                <w:szCs w:val="20"/>
              </w:rPr>
              <w:t>Wireless router</w:t>
            </w:r>
          </w:p>
        </w:tc>
        <w:tc>
          <w:tcPr>
            <w:tcW w:w="1280" w:type="dxa"/>
          </w:tcPr>
          <w:p w14:paraId="518AB31A" w14:textId="77777777" w:rsidR="00AD354F" w:rsidRPr="000A0E8B" w:rsidRDefault="00AD354F" w:rsidP="00721498">
            <w:pPr>
              <w:jc w:val="center"/>
              <w:rPr>
                <w:rFonts w:asciiTheme="minorHAnsi" w:hAnsiTheme="minorHAnsi" w:cstheme="minorHAnsi"/>
                <w:szCs w:val="20"/>
              </w:rPr>
            </w:pPr>
            <w:r>
              <w:rPr>
                <w:rFonts w:asciiTheme="minorHAnsi" w:hAnsiTheme="minorHAnsi" w:cstheme="minorHAnsi"/>
                <w:szCs w:val="20"/>
              </w:rPr>
              <w:t>172.21.0.200</w:t>
            </w:r>
          </w:p>
        </w:tc>
        <w:tc>
          <w:tcPr>
            <w:tcW w:w="2139" w:type="dxa"/>
          </w:tcPr>
          <w:p w14:paraId="5105DE69" w14:textId="77777777" w:rsidR="00AD354F" w:rsidRDefault="00AD354F" w:rsidP="00721498">
            <w:pPr>
              <w:jc w:val="center"/>
              <w:rPr>
                <w:rFonts w:asciiTheme="minorHAnsi" w:hAnsiTheme="minorHAnsi" w:cstheme="minorHAnsi"/>
                <w:szCs w:val="20"/>
              </w:rPr>
            </w:pPr>
            <w:r w:rsidRPr="000A0E8B">
              <w:rPr>
                <w:rFonts w:asciiTheme="minorHAnsi" w:hAnsiTheme="minorHAnsi" w:cstheme="minorHAnsi"/>
                <w:szCs w:val="20"/>
              </w:rPr>
              <w:t>Weak Password</w:t>
            </w:r>
          </w:p>
        </w:tc>
        <w:tc>
          <w:tcPr>
            <w:tcW w:w="1280" w:type="dxa"/>
          </w:tcPr>
          <w:p w14:paraId="6932468C" w14:textId="77777777" w:rsidR="00AD354F" w:rsidRDefault="00AD354F" w:rsidP="00721498">
            <w:pPr>
              <w:jc w:val="center"/>
              <w:rPr>
                <w:rFonts w:asciiTheme="minorHAnsi" w:hAnsiTheme="minorHAnsi" w:cstheme="minorHAnsi"/>
                <w:szCs w:val="20"/>
              </w:rPr>
            </w:pPr>
            <w:r>
              <w:rPr>
                <w:rFonts w:asciiTheme="minorHAnsi" w:hAnsiTheme="minorHAnsi" w:cstheme="minorHAnsi"/>
                <w:szCs w:val="20"/>
              </w:rPr>
              <w:t>N/A</w:t>
            </w:r>
          </w:p>
        </w:tc>
        <w:tc>
          <w:tcPr>
            <w:tcW w:w="1119" w:type="dxa"/>
          </w:tcPr>
          <w:p w14:paraId="48C951FC" w14:textId="77777777" w:rsidR="00AD354F" w:rsidRDefault="00AD354F" w:rsidP="00721498">
            <w:pPr>
              <w:jc w:val="center"/>
              <w:rPr>
                <w:rFonts w:asciiTheme="minorHAnsi" w:hAnsiTheme="minorHAnsi" w:cstheme="minorHAnsi"/>
                <w:szCs w:val="20"/>
              </w:rPr>
            </w:pPr>
            <w:r>
              <w:rPr>
                <w:rFonts w:asciiTheme="minorHAnsi" w:hAnsiTheme="minorHAnsi" w:cstheme="minorHAnsi"/>
                <w:szCs w:val="20"/>
              </w:rPr>
              <w:t>High</w:t>
            </w:r>
          </w:p>
        </w:tc>
        <w:tc>
          <w:tcPr>
            <w:tcW w:w="1040" w:type="dxa"/>
          </w:tcPr>
          <w:p w14:paraId="6E5B0450" w14:textId="77777777" w:rsidR="00AD354F" w:rsidRPr="000A0E8B" w:rsidRDefault="00AD354F" w:rsidP="00721498">
            <w:pPr>
              <w:jc w:val="center"/>
              <w:rPr>
                <w:rFonts w:asciiTheme="minorHAnsi" w:hAnsiTheme="minorHAnsi" w:cstheme="minorHAnsi"/>
                <w:szCs w:val="20"/>
              </w:rPr>
            </w:pPr>
            <w:r>
              <w:rPr>
                <w:rFonts w:asciiTheme="minorHAnsi" w:hAnsiTheme="minorHAnsi" w:cstheme="minorHAnsi"/>
                <w:szCs w:val="20"/>
              </w:rPr>
              <w:t>8.0*</w:t>
            </w:r>
          </w:p>
        </w:tc>
      </w:tr>
      <w:tr w:rsidR="00AD354F" w14:paraId="5F5AC9D6" w14:textId="77777777" w:rsidTr="00444C65">
        <w:tc>
          <w:tcPr>
            <w:tcW w:w="684" w:type="dxa"/>
          </w:tcPr>
          <w:p w14:paraId="7C904A88" w14:textId="77777777" w:rsidR="00AD354F" w:rsidRDefault="00AD354F" w:rsidP="00721498">
            <w:pPr>
              <w:jc w:val="center"/>
              <w:rPr>
                <w:szCs w:val="20"/>
              </w:rPr>
            </w:pPr>
            <w:r>
              <w:rPr>
                <w:szCs w:val="20"/>
              </w:rPr>
              <w:t>2</w:t>
            </w:r>
          </w:p>
        </w:tc>
        <w:tc>
          <w:tcPr>
            <w:tcW w:w="1474" w:type="dxa"/>
          </w:tcPr>
          <w:p w14:paraId="468846FB" w14:textId="77777777" w:rsidR="00AD354F" w:rsidRPr="000A0E8B" w:rsidRDefault="00AD354F" w:rsidP="00721498">
            <w:pPr>
              <w:jc w:val="center"/>
              <w:rPr>
                <w:szCs w:val="20"/>
              </w:rPr>
            </w:pPr>
            <w:r>
              <w:rPr>
                <w:szCs w:val="20"/>
              </w:rPr>
              <w:t>Wireless router</w:t>
            </w:r>
          </w:p>
        </w:tc>
        <w:tc>
          <w:tcPr>
            <w:tcW w:w="1280" w:type="dxa"/>
          </w:tcPr>
          <w:p w14:paraId="7517E385" w14:textId="77777777" w:rsidR="00AD354F" w:rsidRDefault="00AD354F" w:rsidP="00721498">
            <w:pPr>
              <w:jc w:val="center"/>
            </w:pPr>
            <w:r>
              <w:t>172.21.0.200</w:t>
            </w:r>
          </w:p>
        </w:tc>
        <w:tc>
          <w:tcPr>
            <w:tcW w:w="2139" w:type="dxa"/>
          </w:tcPr>
          <w:p w14:paraId="30806B70" w14:textId="77777777" w:rsidR="00AD354F" w:rsidRDefault="00AD354F" w:rsidP="00721498">
            <w:pPr>
              <w:jc w:val="center"/>
            </w:pPr>
            <w:r>
              <w:t>WPA2 Encryption</w:t>
            </w:r>
          </w:p>
        </w:tc>
        <w:tc>
          <w:tcPr>
            <w:tcW w:w="1280" w:type="dxa"/>
          </w:tcPr>
          <w:p w14:paraId="49A686EC" w14:textId="77777777" w:rsidR="00AD354F" w:rsidRDefault="00AD354F" w:rsidP="00721498">
            <w:pPr>
              <w:jc w:val="center"/>
            </w:pPr>
            <w:r>
              <w:t>N/A</w:t>
            </w:r>
          </w:p>
        </w:tc>
        <w:tc>
          <w:tcPr>
            <w:tcW w:w="1119" w:type="dxa"/>
          </w:tcPr>
          <w:p w14:paraId="1492E068" w14:textId="77777777" w:rsidR="00AD354F" w:rsidRDefault="00AD354F" w:rsidP="00721498">
            <w:pPr>
              <w:jc w:val="center"/>
            </w:pPr>
            <w:r>
              <w:t>High</w:t>
            </w:r>
          </w:p>
        </w:tc>
        <w:tc>
          <w:tcPr>
            <w:tcW w:w="1040" w:type="dxa"/>
          </w:tcPr>
          <w:p w14:paraId="61B7B2FF" w14:textId="77777777" w:rsidR="00AD354F" w:rsidRDefault="00AD354F" w:rsidP="00721498">
            <w:pPr>
              <w:jc w:val="center"/>
            </w:pPr>
            <w:r>
              <w:t>7.9*</w:t>
            </w:r>
          </w:p>
        </w:tc>
      </w:tr>
      <w:tr w:rsidR="00AD354F" w14:paraId="141CC0C4" w14:textId="77777777" w:rsidTr="00444C65">
        <w:tc>
          <w:tcPr>
            <w:tcW w:w="684" w:type="dxa"/>
          </w:tcPr>
          <w:p w14:paraId="38FDF17B" w14:textId="77777777" w:rsidR="00AD354F" w:rsidRDefault="00AD354F" w:rsidP="00721498">
            <w:pPr>
              <w:jc w:val="center"/>
              <w:rPr>
                <w:szCs w:val="20"/>
              </w:rPr>
            </w:pPr>
            <w:r>
              <w:rPr>
                <w:szCs w:val="20"/>
              </w:rPr>
              <w:t>3</w:t>
            </w:r>
          </w:p>
        </w:tc>
        <w:tc>
          <w:tcPr>
            <w:tcW w:w="1474" w:type="dxa"/>
          </w:tcPr>
          <w:p w14:paraId="0125D441" w14:textId="77777777" w:rsidR="00AD354F" w:rsidRDefault="00AD354F" w:rsidP="00721498">
            <w:pPr>
              <w:jc w:val="center"/>
              <w:rPr>
                <w:szCs w:val="20"/>
              </w:rPr>
            </w:pPr>
          </w:p>
          <w:p w14:paraId="234C698D" w14:textId="77777777" w:rsidR="00AD354F" w:rsidRDefault="00AD354F" w:rsidP="00721498">
            <w:pPr>
              <w:jc w:val="center"/>
              <w:rPr>
                <w:szCs w:val="20"/>
              </w:rPr>
            </w:pPr>
            <w:r>
              <w:rPr>
                <w:szCs w:val="20"/>
              </w:rPr>
              <w:t>Festo Robot</w:t>
            </w:r>
          </w:p>
        </w:tc>
        <w:tc>
          <w:tcPr>
            <w:tcW w:w="1280" w:type="dxa"/>
          </w:tcPr>
          <w:p w14:paraId="457A18F2" w14:textId="77777777" w:rsidR="00AD354F" w:rsidRDefault="00AD354F" w:rsidP="00721498">
            <w:pPr>
              <w:jc w:val="center"/>
            </w:pPr>
          </w:p>
          <w:p w14:paraId="781BCF45" w14:textId="77777777" w:rsidR="00AD354F" w:rsidRDefault="00AD354F" w:rsidP="00721498">
            <w:pPr>
              <w:jc w:val="center"/>
            </w:pPr>
            <w:r>
              <w:t>172.21.12.90</w:t>
            </w:r>
          </w:p>
        </w:tc>
        <w:tc>
          <w:tcPr>
            <w:tcW w:w="2139" w:type="dxa"/>
          </w:tcPr>
          <w:p w14:paraId="5DEB7A02" w14:textId="77777777" w:rsidR="00AD354F" w:rsidRDefault="00AD354F" w:rsidP="00721498">
            <w:pPr>
              <w:jc w:val="center"/>
            </w:pPr>
            <w:r>
              <w:t>MyHelpdesk V20020509 is vulnerable to XSS</w:t>
            </w:r>
          </w:p>
        </w:tc>
        <w:tc>
          <w:tcPr>
            <w:tcW w:w="1280" w:type="dxa"/>
          </w:tcPr>
          <w:p w14:paraId="2DB486F4" w14:textId="77777777" w:rsidR="00AD354F" w:rsidRDefault="00AD354F" w:rsidP="00721498">
            <w:pPr>
              <w:jc w:val="center"/>
            </w:pPr>
          </w:p>
          <w:p w14:paraId="01AA0B85" w14:textId="77777777" w:rsidR="00AD354F" w:rsidRDefault="00AD354F" w:rsidP="00721498">
            <w:pPr>
              <w:jc w:val="center"/>
            </w:pPr>
            <w:r w:rsidRPr="00B624FD">
              <w:t>CVE-2002-0931</w:t>
            </w:r>
          </w:p>
        </w:tc>
        <w:tc>
          <w:tcPr>
            <w:tcW w:w="1119" w:type="dxa"/>
          </w:tcPr>
          <w:p w14:paraId="7388AEBA" w14:textId="77777777" w:rsidR="00AD354F" w:rsidRDefault="00AD354F" w:rsidP="00721498">
            <w:pPr>
              <w:jc w:val="center"/>
            </w:pPr>
          </w:p>
          <w:p w14:paraId="5DA4055D" w14:textId="77777777" w:rsidR="00AD354F" w:rsidRDefault="00AD354F" w:rsidP="00721498">
            <w:pPr>
              <w:jc w:val="center"/>
            </w:pPr>
            <w:r>
              <w:t>High</w:t>
            </w:r>
          </w:p>
        </w:tc>
        <w:tc>
          <w:tcPr>
            <w:tcW w:w="1040" w:type="dxa"/>
          </w:tcPr>
          <w:p w14:paraId="786EA676" w14:textId="77777777" w:rsidR="00AD354F" w:rsidRDefault="00AD354F" w:rsidP="00721498">
            <w:pPr>
              <w:jc w:val="center"/>
            </w:pPr>
          </w:p>
          <w:p w14:paraId="47F4E95D" w14:textId="77777777" w:rsidR="00AD354F" w:rsidRDefault="00AD354F" w:rsidP="00721498">
            <w:pPr>
              <w:jc w:val="center"/>
            </w:pPr>
            <w:r>
              <w:t>7.5</w:t>
            </w:r>
          </w:p>
          <w:p w14:paraId="19A96F3A" w14:textId="77777777" w:rsidR="00AD354F" w:rsidRDefault="00AD354F" w:rsidP="00721498"/>
        </w:tc>
      </w:tr>
      <w:tr w:rsidR="00AD354F" w14:paraId="1D8AA838" w14:textId="77777777" w:rsidTr="00444C65">
        <w:tc>
          <w:tcPr>
            <w:tcW w:w="684" w:type="dxa"/>
          </w:tcPr>
          <w:p w14:paraId="2E1BD7A0" w14:textId="77777777" w:rsidR="00AD354F" w:rsidRDefault="00AD354F" w:rsidP="00721498">
            <w:pPr>
              <w:rPr>
                <w:szCs w:val="20"/>
              </w:rPr>
            </w:pPr>
          </w:p>
          <w:p w14:paraId="7D2BE658" w14:textId="77777777" w:rsidR="00AD354F" w:rsidRPr="00F631F2" w:rsidRDefault="00AD354F" w:rsidP="00721498">
            <w:pPr>
              <w:jc w:val="center"/>
              <w:rPr>
                <w:szCs w:val="20"/>
              </w:rPr>
            </w:pPr>
            <w:r>
              <w:rPr>
                <w:szCs w:val="20"/>
              </w:rPr>
              <w:t>4</w:t>
            </w:r>
          </w:p>
        </w:tc>
        <w:tc>
          <w:tcPr>
            <w:tcW w:w="1474" w:type="dxa"/>
          </w:tcPr>
          <w:p w14:paraId="1830BA47" w14:textId="77777777" w:rsidR="00AD354F" w:rsidRDefault="00AD354F" w:rsidP="00721498">
            <w:pPr>
              <w:jc w:val="center"/>
              <w:rPr>
                <w:szCs w:val="20"/>
              </w:rPr>
            </w:pPr>
          </w:p>
          <w:p w14:paraId="2066F675" w14:textId="77777777" w:rsidR="00AD354F" w:rsidRDefault="00AD354F" w:rsidP="00721498">
            <w:pPr>
              <w:jc w:val="center"/>
              <w:rPr>
                <w:szCs w:val="20"/>
              </w:rPr>
            </w:pPr>
            <w:r>
              <w:rPr>
                <w:szCs w:val="20"/>
              </w:rPr>
              <w:t>Festo Robot</w:t>
            </w:r>
          </w:p>
        </w:tc>
        <w:tc>
          <w:tcPr>
            <w:tcW w:w="1280" w:type="dxa"/>
          </w:tcPr>
          <w:p w14:paraId="2909B6FB" w14:textId="77777777" w:rsidR="00AD354F" w:rsidRDefault="00AD354F" w:rsidP="00721498">
            <w:pPr>
              <w:jc w:val="center"/>
            </w:pPr>
          </w:p>
          <w:p w14:paraId="74BD71CE" w14:textId="77777777" w:rsidR="00AD354F" w:rsidRDefault="00AD354F" w:rsidP="00721498">
            <w:pPr>
              <w:jc w:val="center"/>
            </w:pPr>
            <w:r>
              <w:t>172.21.12.90</w:t>
            </w:r>
          </w:p>
        </w:tc>
        <w:tc>
          <w:tcPr>
            <w:tcW w:w="2139" w:type="dxa"/>
          </w:tcPr>
          <w:p w14:paraId="22C3D5A3" w14:textId="77777777" w:rsidR="00AD354F" w:rsidRDefault="00AD354F" w:rsidP="00721498">
            <w:pPr>
              <w:jc w:val="center"/>
            </w:pPr>
            <w:r w:rsidRPr="009E2700">
              <w:t>Mambo PHP Portal/Server is vulnerable to XSS</w:t>
            </w:r>
          </w:p>
        </w:tc>
        <w:tc>
          <w:tcPr>
            <w:tcW w:w="1280" w:type="dxa"/>
          </w:tcPr>
          <w:p w14:paraId="4DE793F9" w14:textId="77777777" w:rsidR="00AD354F" w:rsidRDefault="00AD354F" w:rsidP="00721498">
            <w:pPr>
              <w:jc w:val="center"/>
            </w:pPr>
          </w:p>
          <w:p w14:paraId="4824956B" w14:textId="77777777" w:rsidR="00AD354F" w:rsidRDefault="00AD354F" w:rsidP="00721498">
            <w:pPr>
              <w:jc w:val="center"/>
            </w:pPr>
            <w:r w:rsidRPr="00B624FD">
              <w:t>CVE-2003-1204</w:t>
            </w:r>
          </w:p>
        </w:tc>
        <w:tc>
          <w:tcPr>
            <w:tcW w:w="1119" w:type="dxa"/>
          </w:tcPr>
          <w:p w14:paraId="3E84FB2B" w14:textId="77777777" w:rsidR="00AD354F" w:rsidRDefault="00AD354F" w:rsidP="00721498">
            <w:pPr>
              <w:jc w:val="center"/>
            </w:pPr>
          </w:p>
          <w:p w14:paraId="0EA47D89" w14:textId="77777777" w:rsidR="00AD354F" w:rsidRDefault="00AD354F" w:rsidP="00721498">
            <w:pPr>
              <w:jc w:val="center"/>
            </w:pPr>
            <w:r>
              <w:t>Medium</w:t>
            </w:r>
          </w:p>
        </w:tc>
        <w:tc>
          <w:tcPr>
            <w:tcW w:w="1040" w:type="dxa"/>
          </w:tcPr>
          <w:p w14:paraId="5770AD3C" w14:textId="77777777" w:rsidR="00AD354F" w:rsidRDefault="00AD354F" w:rsidP="00721498">
            <w:pPr>
              <w:jc w:val="center"/>
            </w:pPr>
          </w:p>
          <w:p w14:paraId="18B2C70B" w14:textId="77777777" w:rsidR="00AD354F" w:rsidRDefault="00AD354F" w:rsidP="00721498">
            <w:pPr>
              <w:jc w:val="center"/>
            </w:pPr>
            <w:r>
              <w:t>6.8</w:t>
            </w:r>
          </w:p>
        </w:tc>
      </w:tr>
      <w:tr w:rsidR="00AD354F" w14:paraId="44210224" w14:textId="77777777" w:rsidTr="00444C65">
        <w:tc>
          <w:tcPr>
            <w:tcW w:w="684" w:type="dxa"/>
          </w:tcPr>
          <w:p w14:paraId="0885108F" w14:textId="77777777" w:rsidR="00CB2C7F" w:rsidRDefault="00CB2C7F" w:rsidP="00721498">
            <w:pPr>
              <w:jc w:val="center"/>
              <w:rPr>
                <w:szCs w:val="20"/>
              </w:rPr>
            </w:pPr>
          </w:p>
          <w:p w14:paraId="6B644129" w14:textId="68BF2897" w:rsidR="00AD354F" w:rsidRDefault="00AD354F" w:rsidP="00721498">
            <w:pPr>
              <w:jc w:val="center"/>
              <w:rPr>
                <w:szCs w:val="20"/>
              </w:rPr>
            </w:pPr>
            <w:r>
              <w:rPr>
                <w:szCs w:val="20"/>
              </w:rPr>
              <w:t>5</w:t>
            </w:r>
          </w:p>
        </w:tc>
        <w:tc>
          <w:tcPr>
            <w:tcW w:w="1474" w:type="dxa"/>
          </w:tcPr>
          <w:p w14:paraId="0024B36A" w14:textId="77777777" w:rsidR="00AD354F" w:rsidRDefault="00AD354F" w:rsidP="00721498">
            <w:pPr>
              <w:jc w:val="center"/>
              <w:rPr>
                <w:szCs w:val="20"/>
              </w:rPr>
            </w:pPr>
            <w:r>
              <w:rPr>
                <w:szCs w:val="20"/>
              </w:rPr>
              <w:t>Seimens Energy Monitor</w:t>
            </w:r>
          </w:p>
        </w:tc>
        <w:tc>
          <w:tcPr>
            <w:tcW w:w="1280" w:type="dxa"/>
          </w:tcPr>
          <w:p w14:paraId="5EAB07D3" w14:textId="77777777" w:rsidR="00432DC7" w:rsidRDefault="00432DC7" w:rsidP="00721498">
            <w:pPr>
              <w:jc w:val="center"/>
              <w:rPr>
                <w:szCs w:val="20"/>
              </w:rPr>
            </w:pPr>
          </w:p>
          <w:p w14:paraId="1B03A42E" w14:textId="75D099D9" w:rsidR="00AD354F" w:rsidRDefault="00AD354F" w:rsidP="00721498">
            <w:pPr>
              <w:jc w:val="center"/>
            </w:pPr>
            <w:r>
              <w:rPr>
                <w:szCs w:val="20"/>
              </w:rPr>
              <w:t>172.21.0.61</w:t>
            </w:r>
          </w:p>
        </w:tc>
        <w:tc>
          <w:tcPr>
            <w:tcW w:w="2139" w:type="dxa"/>
          </w:tcPr>
          <w:p w14:paraId="69451F82" w14:textId="77777777" w:rsidR="00432DC7" w:rsidRDefault="00432DC7" w:rsidP="00721498">
            <w:pPr>
              <w:jc w:val="center"/>
            </w:pPr>
          </w:p>
          <w:p w14:paraId="75BE34CD" w14:textId="62581C5E" w:rsidR="00AD354F" w:rsidRPr="009E2700" w:rsidRDefault="00AD354F" w:rsidP="00721498">
            <w:pPr>
              <w:jc w:val="center"/>
            </w:pPr>
            <w:r w:rsidRPr="005E099E">
              <w:t>Slowloris DOS attack</w:t>
            </w:r>
          </w:p>
        </w:tc>
        <w:tc>
          <w:tcPr>
            <w:tcW w:w="1280" w:type="dxa"/>
          </w:tcPr>
          <w:p w14:paraId="1471C062" w14:textId="77777777" w:rsidR="00432DC7" w:rsidRDefault="00432DC7" w:rsidP="00721498">
            <w:pPr>
              <w:jc w:val="center"/>
            </w:pPr>
          </w:p>
          <w:p w14:paraId="1CFC9EA0" w14:textId="1BD6A482" w:rsidR="00AD354F" w:rsidRDefault="00AD354F" w:rsidP="00721498">
            <w:pPr>
              <w:jc w:val="center"/>
            </w:pPr>
            <w:r>
              <w:t>N/A</w:t>
            </w:r>
          </w:p>
        </w:tc>
        <w:tc>
          <w:tcPr>
            <w:tcW w:w="1119" w:type="dxa"/>
          </w:tcPr>
          <w:p w14:paraId="4DAA7D97" w14:textId="77777777" w:rsidR="00432DC7" w:rsidRDefault="00432DC7" w:rsidP="00721498">
            <w:pPr>
              <w:jc w:val="center"/>
            </w:pPr>
          </w:p>
          <w:p w14:paraId="225E273C" w14:textId="6AEE2912" w:rsidR="00AD354F" w:rsidRDefault="00AD354F" w:rsidP="00721498">
            <w:pPr>
              <w:jc w:val="center"/>
            </w:pPr>
            <w:r>
              <w:t>Medium</w:t>
            </w:r>
          </w:p>
        </w:tc>
        <w:tc>
          <w:tcPr>
            <w:tcW w:w="1040" w:type="dxa"/>
          </w:tcPr>
          <w:p w14:paraId="59965AF4" w14:textId="77777777" w:rsidR="00432DC7" w:rsidRDefault="00432DC7" w:rsidP="00721498">
            <w:pPr>
              <w:jc w:val="center"/>
            </w:pPr>
          </w:p>
          <w:p w14:paraId="1113EABD" w14:textId="20A0F2FB" w:rsidR="00AD354F" w:rsidRDefault="00AD354F" w:rsidP="00721498">
            <w:pPr>
              <w:jc w:val="center"/>
            </w:pPr>
            <w:r>
              <w:t>6.7*</w:t>
            </w:r>
          </w:p>
        </w:tc>
      </w:tr>
      <w:tr w:rsidR="00AD354F" w14:paraId="1F43D136" w14:textId="77777777" w:rsidTr="00444C65">
        <w:tc>
          <w:tcPr>
            <w:tcW w:w="684" w:type="dxa"/>
          </w:tcPr>
          <w:p w14:paraId="415C02BC" w14:textId="77777777" w:rsidR="00AD354F" w:rsidRDefault="00AD354F" w:rsidP="00721498">
            <w:pPr>
              <w:jc w:val="center"/>
              <w:rPr>
                <w:szCs w:val="20"/>
              </w:rPr>
            </w:pPr>
          </w:p>
          <w:p w14:paraId="01E1B01B" w14:textId="77777777" w:rsidR="00AD354F" w:rsidRDefault="00AD354F" w:rsidP="00721498">
            <w:pPr>
              <w:jc w:val="center"/>
              <w:rPr>
                <w:szCs w:val="20"/>
              </w:rPr>
            </w:pPr>
            <w:r>
              <w:rPr>
                <w:szCs w:val="20"/>
              </w:rPr>
              <w:t>6</w:t>
            </w:r>
          </w:p>
        </w:tc>
        <w:tc>
          <w:tcPr>
            <w:tcW w:w="1474" w:type="dxa"/>
          </w:tcPr>
          <w:p w14:paraId="4A2DAC10" w14:textId="77777777" w:rsidR="00AD354F" w:rsidRDefault="00AD354F" w:rsidP="00721498">
            <w:pPr>
              <w:jc w:val="center"/>
              <w:rPr>
                <w:szCs w:val="20"/>
              </w:rPr>
            </w:pPr>
          </w:p>
          <w:p w14:paraId="552EBAC1" w14:textId="77777777" w:rsidR="00AD354F" w:rsidRDefault="00AD354F" w:rsidP="00721498">
            <w:pPr>
              <w:jc w:val="center"/>
              <w:rPr>
                <w:szCs w:val="20"/>
              </w:rPr>
            </w:pPr>
            <w:r>
              <w:rPr>
                <w:szCs w:val="20"/>
              </w:rPr>
              <w:t>Festo Server</w:t>
            </w:r>
          </w:p>
        </w:tc>
        <w:tc>
          <w:tcPr>
            <w:tcW w:w="1280" w:type="dxa"/>
          </w:tcPr>
          <w:p w14:paraId="7CBF5FE4" w14:textId="77777777" w:rsidR="00AD354F" w:rsidRDefault="00AD354F" w:rsidP="00721498">
            <w:pPr>
              <w:jc w:val="center"/>
              <w:rPr>
                <w:szCs w:val="20"/>
              </w:rPr>
            </w:pPr>
          </w:p>
          <w:p w14:paraId="54CEAF9A" w14:textId="77777777" w:rsidR="00AD354F" w:rsidRDefault="00AD354F" w:rsidP="00721498">
            <w:pPr>
              <w:jc w:val="center"/>
              <w:rPr>
                <w:szCs w:val="20"/>
              </w:rPr>
            </w:pPr>
            <w:r>
              <w:rPr>
                <w:szCs w:val="20"/>
              </w:rPr>
              <w:t>172.21.0.90</w:t>
            </w:r>
          </w:p>
        </w:tc>
        <w:tc>
          <w:tcPr>
            <w:tcW w:w="2139" w:type="dxa"/>
          </w:tcPr>
          <w:p w14:paraId="183397DD" w14:textId="77777777" w:rsidR="00AD354F" w:rsidRPr="005E099E" w:rsidRDefault="00AD354F" w:rsidP="00721498">
            <w:pPr>
              <w:jc w:val="center"/>
            </w:pPr>
            <w:r w:rsidRPr="00F75FCE">
              <w:t>Apache mod</w:t>
            </w:r>
            <w:r>
              <w:t>_</w:t>
            </w:r>
            <w:r w:rsidRPr="00F75FCE">
              <w:t>negotiation is enabled with MultiViews</w:t>
            </w:r>
          </w:p>
        </w:tc>
        <w:tc>
          <w:tcPr>
            <w:tcW w:w="1280" w:type="dxa"/>
          </w:tcPr>
          <w:p w14:paraId="0E55C8DD" w14:textId="77777777" w:rsidR="00AD354F" w:rsidRDefault="00AD354F" w:rsidP="00721498">
            <w:pPr>
              <w:jc w:val="center"/>
            </w:pPr>
          </w:p>
          <w:p w14:paraId="0C077605" w14:textId="77777777" w:rsidR="00AD354F" w:rsidRDefault="00AD354F" w:rsidP="00721498">
            <w:pPr>
              <w:jc w:val="center"/>
            </w:pPr>
            <w:r w:rsidRPr="00984DDE">
              <w:t>CVE-2001-0731</w:t>
            </w:r>
          </w:p>
        </w:tc>
        <w:tc>
          <w:tcPr>
            <w:tcW w:w="1119" w:type="dxa"/>
          </w:tcPr>
          <w:p w14:paraId="154745FB" w14:textId="77777777" w:rsidR="00AD354F" w:rsidRDefault="00AD354F" w:rsidP="00721498">
            <w:pPr>
              <w:jc w:val="center"/>
            </w:pPr>
          </w:p>
          <w:p w14:paraId="6A546F72" w14:textId="77777777" w:rsidR="00AD354F" w:rsidRDefault="00AD354F" w:rsidP="00721498">
            <w:pPr>
              <w:jc w:val="center"/>
            </w:pPr>
            <w:r>
              <w:t>Medium</w:t>
            </w:r>
          </w:p>
        </w:tc>
        <w:tc>
          <w:tcPr>
            <w:tcW w:w="1040" w:type="dxa"/>
          </w:tcPr>
          <w:p w14:paraId="44444A45" w14:textId="77777777" w:rsidR="00AD354F" w:rsidRDefault="00AD354F" w:rsidP="00721498">
            <w:pPr>
              <w:jc w:val="center"/>
            </w:pPr>
          </w:p>
          <w:p w14:paraId="0AE21B73" w14:textId="77777777" w:rsidR="00AD354F" w:rsidRDefault="00AD354F" w:rsidP="00721498">
            <w:pPr>
              <w:jc w:val="center"/>
            </w:pPr>
            <w:r>
              <w:t>5.0</w:t>
            </w:r>
          </w:p>
        </w:tc>
      </w:tr>
      <w:tr w:rsidR="00AD354F" w14:paraId="6955333D" w14:textId="77777777" w:rsidTr="00444C65">
        <w:tc>
          <w:tcPr>
            <w:tcW w:w="684" w:type="dxa"/>
          </w:tcPr>
          <w:p w14:paraId="228BD034" w14:textId="77777777" w:rsidR="00CB2C7F" w:rsidRDefault="00CB2C7F" w:rsidP="00721498">
            <w:pPr>
              <w:jc w:val="center"/>
              <w:rPr>
                <w:szCs w:val="20"/>
              </w:rPr>
            </w:pPr>
          </w:p>
          <w:p w14:paraId="07BDD492" w14:textId="2E3E2E88" w:rsidR="00AD354F" w:rsidRDefault="00AD354F" w:rsidP="00721498">
            <w:pPr>
              <w:jc w:val="center"/>
              <w:rPr>
                <w:szCs w:val="20"/>
              </w:rPr>
            </w:pPr>
            <w:r>
              <w:rPr>
                <w:szCs w:val="20"/>
              </w:rPr>
              <w:t>7</w:t>
            </w:r>
          </w:p>
        </w:tc>
        <w:tc>
          <w:tcPr>
            <w:tcW w:w="1474" w:type="dxa"/>
          </w:tcPr>
          <w:p w14:paraId="18909140" w14:textId="77777777" w:rsidR="00AD354F" w:rsidRDefault="00AD354F" w:rsidP="00721498">
            <w:pPr>
              <w:jc w:val="center"/>
              <w:rPr>
                <w:szCs w:val="20"/>
              </w:rPr>
            </w:pPr>
            <w:r>
              <w:rPr>
                <w:szCs w:val="20"/>
              </w:rPr>
              <w:t>Festo switch</w:t>
            </w:r>
          </w:p>
          <w:p w14:paraId="7D20FE2B" w14:textId="77777777" w:rsidR="00AD354F" w:rsidRDefault="00AD354F" w:rsidP="00721498">
            <w:pPr>
              <w:jc w:val="center"/>
              <w:rPr>
                <w:szCs w:val="20"/>
              </w:rPr>
            </w:pPr>
            <w:r>
              <w:rPr>
                <w:szCs w:val="20"/>
              </w:rPr>
              <w:t>Festo Server</w:t>
            </w:r>
          </w:p>
          <w:p w14:paraId="75C3A11E" w14:textId="77777777" w:rsidR="00AD354F" w:rsidRDefault="00AD354F" w:rsidP="00721498">
            <w:pPr>
              <w:jc w:val="center"/>
              <w:rPr>
                <w:szCs w:val="20"/>
              </w:rPr>
            </w:pPr>
            <w:r>
              <w:rPr>
                <w:szCs w:val="20"/>
              </w:rPr>
              <w:t>Wireless Router</w:t>
            </w:r>
          </w:p>
        </w:tc>
        <w:tc>
          <w:tcPr>
            <w:tcW w:w="1280" w:type="dxa"/>
          </w:tcPr>
          <w:p w14:paraId="6D08F282" w14:textId="77777777" w:rsidR="00AD354F" w:rsidRDefault="00AD354F" w:rsidP="00721498">
            <w:pPr>
              <w:jc w:val="center"/>
              <w:rPr>
                <w:szCs w:val="20"/>
              </w:rPr>
            </w:pPr>
            <w:r>
              <w:rPr>
                <w:szCs w:val="20"/>
              </w:rPr>
              <w:t>172.21.0.60</w:t>
            </w:r>
          </w:p>
          <w:p w14:paraId="0B4C53C0" w14:textId="77777777" w:rsidR="00AD354F" w:rsidRDefault="00AD354F" w:rsidP="00721498">
            <w:pPr>
              <w:jc w:val="center"/>
              <w:rPr>
                <w:szCs w:val="20"/>
              </w:rPr>
            </w:pPr>
            <w:r>
              <w:rPr>
                <w:szCs w:val="20"/>
              </w:rPr>
              <w:t>172.21.0.91</w:t>
            </w:r>
          </w:p>
          <w:p w14:paraId="0A359D3B" w14:textId="77777777" w:rsidR="00AD354F" w:rsidRDefault="00AD354F" w:rsidP="00721498">
            <w:pPr>
              <w:jc w:val="center"/>
            </w:pPr>
            <w:r>
              <w:rPr>
                <w:szCs w:val="20"/>
              </w:rPr>
              <w:t>172.21.0.200</w:t>
            </w:r>
          </w:p>
        </w:tc>
        <w:tc>
          <w:tcPr>
            <w:tcW w:w="2139" w:type="dxa"/>
          </w:tcPr>
          <w:p w14:paraId="45DDA7EA" w14:textId="77777777" w:rsidR="00AD354F" w:rsidRPr="009E2700" w:rsidRDefault="00AD354F" w:rsidP="00721498">
            <w:pPr>
              <w:jc w:val="center"/>
            </w:pPr>
            <w:r w:rsidRPr="00B00630">
              <w:t>The X-Content-Type-Options header is not set</w:t>
            </w:r>
          </w:p>
        </w:tc>
        <w:tc>
          <w:tcPr>
            <w:tcW w:w="1280" w:type="dxa"/>
          </w:tcPr>
          <w:p w14:paraId="637FA0C9" w14:textId="77777777" w:rsidR="00AD354F" w:rsidRDefault="00AD354F" w:rsidP="00721498">
            <w:pPr>
              <w:jc w:val="center"/>
            </w:pPr>
            <w:r w:rsidRPr="00B624FD">
              <w:t>CVE-2019-19089</w:t>
            </w:r>
          </w:p>
        </w:tc>
        <w:tc>
          <w:tcPr>
            <w:tcW w:w="1119" w:type="dxa"/>
          </w:tcPr>
          <w:p w14:paraId="324824A0" w14:textId="77777777" w:rsidR="00AD354F" w:rsidRDefault="00AD354F" w:rsidP="00721498">
            <w:pPr>
              <w:jc w:val="center"/>
            </w:pPr>
          </w:p>
          <w:p w14:paraId="14B1CD4B" w14:textId="77777777" w:rsidR="00AD354F" w:rsidRDefault="00AD354F" w:rsidP="00721498">
            <w:pPr>
              <w:jc w:val="center"/>
            </w:pPr>
            <w:r>
              <w:t>Medium</w:t>
            </w:r>
          </w:p>
        </w:tc>
        <w:tc>
          <w:tcPr>
            <w:tcW w:w="1040" w:type="dxa"/>
          </w:tcPr>
          <w:p w14:paraId="041D6E72" w14:textId="77777777" w:rsidR="00AD354F" w:rsidRDefault="00AD354F" w:rsidP="00721498">
            <w:pPr>
              <w:jc w:val="center"/>
            </w:pPr>
          </w:p>
          <w:p w14:paraId="7822C7BA" w14:textId="77777777" w:rsidR="00AD354F" w:rsidRDefault="00AD354F" w:rsidP="00721498">
            <w:pPr>
              <w:jc w:val="center"/>
            </w:pPr>
            <w:r>
              <w:t>4.3</w:t>
            </w:r>
          </w:p>
        </w:tc>
      </w:tr>
      <w:tr w:rsidR="00AD354F" w14:paraId="35734B16" w14:textId="77777777" w:rsidTr="00444C65">
        <w:tc>
          <w:tcPr>
            <w:tcW w:w="684" w:type="dxa"/>
          </w:tcPr>
          <w:p w14:paraId="049B90FE" w14:textId="77777777" w:rsidR="00AD354F" w:rsidRDefault="00AD354F" w:rsidP="00721498">
            <w:pPr>
              <w:jc w:val="center"/>
              <w:rPr>
                <w:szCs w:val="20"/>
              </w:rPr>
            </w:pPr>
          </w:p>
          <w:p w14:paraId="5F160DFA" w14:textId="77777777" w:rsidR="00AD354F" w:rsidRDefault="00AD354F" w:rsidP="00721498">
            <w:pPr>
              <w:jc w:val="center"/>
              <w:rPr>
                <w:szCs w:val="20"/>
              </w:rPr>
            </w:pPr>
            <w:r>
              <w:rPr>
                <w:szCs w:val="20"/>
              </w:rPr>
              <w:t>8</w:t>
            </w:r>
          </w:p>
        </w:tc>
        <w:tc>
          <w:tcPr>
            <w:tcW w:w="1474" w:type="dxa"/>
          </w:tcPr>
          <w:p w14:paraId="6C232861" w14:textId="77777777" w:rsidR="00AD354F" w:rsidRDefault="00AD354F" w:rsidP="00721498">
            <w:pPr>
              <w:jc w:val="center"/>
              <w:rPr>
                <w:szCs w:val="20"/>
              </w:rPr>
            </w:pPr>
            <w:r>
              <w:rPr>
                <w:szCs w:val="20"/>
              </w:rPr>
              <w:t>Festo switch</w:t>
            </w:r>
          </w:p>
          <w:p w14:paraId="1BD0F50C" w14:textId="77777777" w:rsidR="00AD354F" w:rsidRDefault="00AD354F" w:rsidP="00721498">
            <w:pPr>
              <w:jc w:val="center"/>
              <w:rPr>
                <w:szCs w:val="20"/>
              </w:rPr>
            </w:pPr>
            <w:r>
              <w:rPr>
                <w:szCs w:val="20"/>
              </w:rPr>
              <w:t>Festo Server</w:t>
            </w:r>
          </w:p>
          <w:p w14:paraId="3A557EBD" w14:textId="77777777" w:rsidR="00AD354F" w:rsidRDefault="00AD354F" w:rsidP="00721498">
            <w:pPr>
              <w:jc w:val="center"/>
              <w:rPr>
                <w:szCs w:val="20"/>
              </w:rPr>
            </w:pPr>
            <w:r>
              <w:rPr>
                <w:szCs w:val="20"/>
              </w:rPr>
              <w:t>Wireless Router</w:t>
            </w:r>
          </w:p>
        </w:tc>
        <w:tc>
          <w:tcPr>
            <w:tcW w:w="1280" w:type="dxa"/>
          </w:tcPr>
          <w:p w14:paraId="7CEBE708" w14:textId="77777777" w:rsidR="00AD354F" w:rsidRDefault="00AD354F" w:rsidP="00721498">
            <w:pPr>
              <w:jc w:val="center"/>
              <w:rPr>
                <w:szCs w:val="20"/>
              </w:rPr>
            </w:pPr>
            <w:r>
              <w:rPr>
                <w:szCs w:val="20"/>
              </w:rPr>
              <w:t>172.21.0.60</w:t>
            </w:r>
          </w:p>
          <w:p w14:paraId="010B1DF6" w14:textId="77777777" w:rsidR="00AD354F" w:rsidRDefault="00AD354F" w:rsidP="00721498">
            <w:pPr>
              <w:jc w:val="center"/>
              <w:rPr>
                <w:szCs w:val="20"/>
              </w:rPr>
            </w:pPr>
            <w:r>
              <w:rPr>
                <w:szCs w:val="20"/>
              </w:rPr>
              <w:t>172.21.0.91</w:t>
            </w:r>
          </w:p>
          <w:p w14:paraId="22892A2E" w14:textId="77777777" w:rsidR="00AD354F" w:rsidRDefault="00AD354F" w:rsidP="00721498">
            <w:pPr>
              <w:jc w:val="center"/>
            </w:pPr>
            <w:r>
              <w:rPr>
                <w:szCs w:val="20"/>
              </w:rPr>
              <w:t>172.21.0.200</w:t>
            </w:r>
          </w:p>
        </w:tc>
        <w:tc>
          <w:tcPr>
            <w:tcW w:w="2139" w:type="dxa"/>
          </w:tcPr>
          <w:p w14:paraId="0323E8F4" w14:textId="77777777" w:rsidR="00AD354F" w:rsidRPr="009E2700" w:rsidRDefault="00AD354F" w:rsidP="00721498">
            <w:pPr>
              <w:jc w:val="center"/>
            </w:pPr>
            <w:r w:rsidRPr="00B00630">
              <w:t>The anti-clickjacking X-Frame-Options header is not present</w:t>
            </w:r>
          </w:p>
        </w:tc>
        <w:tc>
          <w:tcPr>
            <w:tcW w:w="1280" w:type="dxa"/>
          </w:tcPr>
          <w:p w14:paraId="13AC8723" w14:textId="77777777" w:rsidR="00AD354F" w:rsidRDefault="00AD354F" w:rsidP="00721498">
            <w:pPr>
              <w:jc w:val="center"/>
            </w:pPr>
          </w:p>
          <w:p w14:paraId="5CC9052C" w14:textId="77777777" w:rsidR="00AD354F" w:rsidRDefault="00AD354F" w:rsidP="00721498">
            <w:pPr>
              <w:jc w:val="center"/>
            </w:pPr>
            <w:r w:rsidRPr="00B624FD">
              <w:t>CVE-2018-17192</w:t>
            </w:r>
          </w:p>
        </w:tc>
        <w:tc>
          <w:tcPr>
            <w:tcW w:w="1119" w:type="dxa"/>
          </w:tcPr>
          <w:p w14:paraId="26D84BB4" w14:textId="77777777" w:rsidR="00AD354F" w:rsidRDefault="00AD354F" w:rsidP="00721498">
            <w:pPr>
              <w:jc w:val="center"/>
            </w:pPr>
          </w:p>
          <w:p w14:paraId="52DD0AF6" w14:textId="77777777" w:rsidR="00AD354F" w:rsidRDefault="00AD354F" w:rsidP="00721498">
            <w:pPr>
              <w:jc w:val="center"/>
            </w:pPr>
            <w:r>
              <w:t>Medium</w:t>
            </w:r>
          </w:p>
        </w:tc>
        <w:tc>
          <w:tcPr>
            <w:tcW w:w="1040" w:type="dxa"/>
          </w:tcPr>
          <w:p w14:paraId="04FA5FA7" w14:textId="77777777" w:rsidR="00AD354F" w:rsidRDefault="00AD354F" w:rsidP="00721498">
            <w:pPr>
              <w:jc w:val="center"/>
            </w:pPr>
          </w:p>
          <w:p w14:paraId="14344CCF" w14:textId="77777777" w:rsidR="00AD354F" w:rsidRDefault="00AD354F" w:rsidP="00721498">
            <w:pPr>
              <w:jc w:val="center"/>
            </w:pPr>
            <w:r>
              <w:t>4.3</w:t>
            </w:r>
          </w:p>
        </w:tc>
      </w:tr>
      <w:tr w:rsidR="00AD354F" w14:paraId="16F291B1" w14:textId="77777777" w:rsidTr="00444C65">
        <w:tc>
          <w:tcPr>
            <w:tcW w:w="684" w:type="dxa"/>
          </w:tcPr>
          <w:p w14:paraId="23145313" w14:textId="77777777" w:rsidR="00AD354F" w:rsidRDefault="00AD354F" w:rsidP="00721498">
            <w:pPr>
              <w:jc w:val="center"/>
              <w:rPr>
                <w:szCs w:val="20"/>
              </w:rPr>
            </w:pPr>
          </w:p>
          <w:p w14:paraId="5DC3CFB3" w14:textId="77777777" w:rsidR="00AD354F" w:rsidRDefault="00AD354F" w:rsidP="00721498">
            <w:pPr>
              <w:jc w:val="center"/>
              <w:rPr>
                <w:szCs w:val="20"/>
              </w:rPr>
            </w:pPr>
            <w:r>
              <w:rPr>
                <w:szCs w:val="20"/>
              </w:rPr>
              <w:t>9</w:t>
            </w:r>
          </w:p>
        </w:tc>
        <w:tc>
          <w:tcPr>
            <w:tcW w:w="1474" w:type="dxa"/>
          </w:tcPr>
          <w:p w14:paraId="3C03F107" w14:textId="77777777" w:rsidR="00AD354F" w:rsidRDefault="00AD354F" w:rsidP="00721498">
            <w:pPr>
              <w:jc w:val="center"/>
              <w:rPr>
                <w:szCs w:val="20"/>
              </w:rPr>
            </w:pPr>
          </w:p>
          <w:p w14:paraId="7E425BB4" w14:textId="77777777" w:rsidR="00AD354F" w:rsidRDefault="00AD354F" w:rsidP="00721498">
            <w:pPr>
              <w:jc w:val="center"/>
              <w:rPr>
                <w:szCs w:val="20"/>
              </w:rPr>
            </w:pPr>
            <w:r>
              <w:rPr>
                <w:szCs w:val="20"/>
              </w:rPr>
              <w:t>Festo Robot</w:t>
            </w:r>
          </w:p>
        </w:tc>
        <w:tc>
          <w:tcPr>
            <w:tcW w:w="1280" w:type="dxa"/>
          </w:tcPr>
          <w:p w14:paraId="52C4F124" w14:textId="77777777" w:rsidR="00AD354F" w:rsidRDefault="00AD354F" w:rsidP="00721498">
            <w:pPr>
              <w:jc w:val="center"/>
            </w:pPr>
          </w:p>
          <w:p w14:paraId="6863C984" w14:textId="77777777" w:rsidR="00AD354F" w:rsidRDefault="00AD354F" w:rsidP="00721498">
            <w:pPr>
              <w:jc w:val="center"/>
            </w:pPr>
            <w:r>
              <w:t>172.21.12.90</w:t>
            </w:r>
          </w:p>
        </w:tc>
        <w:tc>
          <w:tcPr>
            <w:tcW w:w="2139" w:type="dxa"/>
          </w:tcPr>
          <w:p w14:paraId="5736CC2E" w14:textId="77777777" w:rsidR="00AD354F" w:rsidRPr="009E2700" w:rsidRDefault="00AD354F" w:rsidP="00721498">
            <w:pPr>
              <w:jc w:val="center"/>
            </w:pPr>
            <w:r w:rsidRPr="006A7CCF">
              <w:t>The PHP-Nuke installation is vulnerable to</w:t>
            </w:r>
            <w:r>
              <w:t xml:space="preserve"> </w:t>
            </w:r>
            <w:r w:rsidRPr="006A7CCF">
              <w:t>XSS</w:t>
            </w:r>
          </w:p>
        </w:tc>
        <w:tc>
          <w:tcPr>
            <w:tcW w:w="1280" w:type="dxa"/>
          </w:tcPr>
          <w:p w14:paraId="6C43EAE2" w14:textId="77777777" w:rsidR="00AD354F" w:rsidRDefault="00AD354F" w:rsidP="00721498">
            <w:pPr>
              <w:jc w:val="center"/>
            </w:pPr>
          </w:p>
          <w:p w14:paraId="0496C8B5" w14:textId="77777777" w:rsidR="00AD354F" w:rsidRDefault="00AD354F" w:rsidP="00721498">
            <w:pPr>
              <w:jc w:val="center"/>
            </w:pPr>
            <w:r w:rsidRPr="009B7F82">
              <w:t>CVE-2011-1481</w:t>
            </w:r>
          </w:p>
        </w:tc>
        <w:tc>
          <w:tcPr>
            <w:tcW w:w="1119" w:type="dxa"/>
          </w:tcPr>
          <w:p w14:paraId="279E6ABF" w14:textId="77777777" w:rsidR="00AD354F" w:rsidRDefault="00AD354F" w:rsidP="00721498">
            <w:pPr>
              <w:jc w:val="center"/>
            </w:pPr>
          </w:p>
          <w:p w14:paraId="0371F490" w14:textId="77777777" w:rsidR="00AD354F" w:rsidRDefault="00AD354F" w:rsidP="00721498">
            <w:pPr>
              <w:jc w:val="center"/>
            </w:pPr>
            <w:r>
              <w:t>Medium</w:t>
            </w:r>
          </w:p>
        </w:tc>
        <w:tc>
          <w:tcPr>
            <w:tcW w:w="1040" w:type="dxa"/>
          </w:tcPr>
          <w:p w14:paraId="45BFDD41" w14:textId="77777777" w:rsidR="00AD354F" w:rsidRDefault="00AD354F" w:rsidP="00721498">
            <w:pPr>
              <w:jc w:val="center"/>
            </w:pPr>
          </w:p>
          <w:p w14:paraId="6C97CF24" w14:textId="77777777" w:rsidR="00AD354F" w:rsidRDefault="00AD354F" w:rsidP="00721498">
            <w:pPr>
              <w:jc w:val="center"/>
            </w:pPr>
            <w:r>
              <w:t>4.3</w:t>
            </w:r>
          </w:p>
        </w:tc>
      </w:tr>
      <w:tr w:rsidR="00AD354F" w14:paraId="379C3532" w14:textId="77777777" w:rsidTr="00444C65">
        <w:tc>
          <w:tcPr>
            <w:tcW w:w="684" w:type="dxa"/>
          </w:tcPr>
          <w:p w14:paraId="1241BEE7" w14:textId="77777777" w:rsidR="00AD354F" w:rsidRDefault="00AD354F" w:rsidP="00CB2C7F">
            <w:pPr>
              <w:jc w:val="center"/>
              <w:rPr>
                <w:szCs w:val="20"/>
              </w:rPr>
            </w:pPr>
            <w:r>
              <w:rPr>
                <w:szCs w:val="20"/>
              </w:rPr>
              <w:t>10</w:t>
            </w:r>
          </w:p>
        </w:tc>
        <w:tc>
          <w:tcPr>
            <w:tcW w:w="1474" w:type="dxa"/>
          </w:tcPr>
          <w:p w14:paraId="20AFA0F4" w14:textId="77777777" w:rsidR="00AD354F" w:rsidRDefault="00AD354F" w:rsidP="00CB2C7F">
            <w:pPr>
              <w:jc w:val="center"/>
              <w:rPr>
                <w:szCs w:val="20"/>
              </w:rPr>
            </w:pPr>
            <w:r>
              <w:rPr>
                <w:szCs w:val="20"/>
              </w:rPr>
              <w:t>Festo Robot</w:t>
            </w:r>
          </w:p>
        </w:tc>
        <w:tc>
          <w:tcPr>
            <w:tcW w:w="1280" w:type="dxa"/>
          </w:tcPr>
          <w:p w14:paraId="0288FCBE" w14:textId="77777777" w:rsidR="00AD354F" w:rsidRDefault="00AD354F" w:rsidP="00CB2C7F">
            <w:pPr>
              <w:jc w:val="center"/>
            </w:pPr>
            <w:r>
              <w:t>172.21.12.90</w:t>
            </w:r>
          </w:p>
        </w:tc>
        <w:tc>
          <w:tcPr>
            <w:tcW w:w="2139" w:type="dxa"/>
          </w:tcPr>
          <w:p w14:paraId="5C54B4C0" w14:textId="77777777" w:rsidR="00AD354F" w:rsidRPr="009E2700" w:rsidRDefault="00AD354F" w:rsidP="00721498">
            <w:pPr>
              <w:jc w:val="center"/>
            </w:pPr>
            <w:r w:rsidRPr="006A7CCF">
              <w:t>MyMarket 1.71 is vulnerable to XSS</w:t>
            </w:r>
          </w:p>
        </w:tc>
        <w:tc>
          <w:tcPr>
            <w:tcW w:w="1280" w:type="dxa"/>
          </w:tcPr>
          <w:p w14:paraId="38A71EA4" w14:textId="77777777" w:rsidR="00AD354F" w:rsidRDefault="00AD354F" w:rsidP="00721498">
            <w:pPr>
              <w:jc w:val="center"/>
            </w:pPr>
            <w:r w:rsidRPr="00CC2B87">
              <w:t>CVE-2002-2362</w:t>
            </w:r>
          </w:p>
        </w:tc>
        <w:tc>
          <w:tcPr>
            <w:tcW w:w="1119" w:type="dxa"/>
          </w:tcPr>
          <w:p w14:paraId="4403A442" w14:textId="77777777" w:rsidR="00AD354F" w:rsidRDefault="00AD354F" w:rsidP="00CB2C7F">
            <w:pPr>
              <w:jc w:val="center"/>
            </w:pPr>
            <w:r>
              <w:t>Medium</w:t>
            </w:r>
          </w:p>
        </w:tc>
        <w:tc>
          <w:tcPr>
            <w:tcW w:w="1040" w:type="dxa"/>
          </w:tcPr>
          <w:p w14:paraId="46D6C04D" w14:textId="77777777" w:rsidR="00AD354F" w:rsidRDefault="00AD354F" w:rsidP="00CB2C7F">
            <w:pPr>
              <w:jc w:val="center"/>
            </w:pPr>
            <w:r>
              <w:t>4.3</w:t>
            </w:r>
          </w:p>
        </w:tc>
      </w:tr>
      <w:tr w:rsidR="00AD354F" w14:paraId="1A7FD3ED" w14:textId="77777777" w:rsidTr="00444C65">
        <w:tc>
          <w:tcPr>
            <w:tcW w:w="684" w:type="dxa"/>
          </w:tcPr>
          <w:p w14:paraId="7EB1963A" w14:textId="77777777" w:rsidR="00AD354F" w:rsidRDefault="00AD354F" w:rsidP="00721498">
            <w:pPr>
              <w:jc w:val="center"/>
              <w:rPr>
                <w:szCs w:val="20"/>
              </w:rPr>
            </w:pPr>
          </w:p>
          <w:p w14:paraId="7DDD31D1" w14:textId="77777777" w:rsidR="00AD354F" w:rsidRDefault="00AD354F" w:rsidP="00721498">
            <w:pPr>
              <w:jc w:val="center"/>
              <w:rPr>
                <w:szCs w:val="20"/>
              </w:rPr>
            </w:pPr>
            <w:r>
              <w:rPr>
                <w:szCs w:val="20"/>
              </w:rPr>
              <w:t>11</w:t>
            </w:r>
          </w:p>
        </w:tc>
        <w:tc>
          <w:tcPr>
            <w:tcW w:w="1474" w:type="dxa"/>
          </w:tcPr>
          <w:p w14:paraId="29CD1DC8" w14:textId="77777777" w:rsidR="00AD354F" w:rsidRDefault="00AD354F" w:rsidP="00721498">
            <w:pPr>
              <w:jc w:val="center"/>
              <w:rPr>
                <w:szCs w:val="20"/>
              </w:rPr>
            </w:pPr>
          </w:p>
          <w:p w14:paraId="3CFC4910" w14:textId="77777777" w:rsidR="00AD354F" w:rsidRDefault="00AD354F" w:rsidP="00721498">
            <w:pPr>
              <w:jc w:val="center"/>
              <w:rPr>
                <w:szCs w:val="20"/>
              </w:rPr>
            </w:pPr>
            <w:r>
              <w:rPr>
                <w:szCs w:val="20"/>
              </w:rPr>
              <w:t>Festo Robot</w:t>
            </w:r>
          </w:p>
        </w:tc>
        <w:tc>
          <w:tcPr>
            <w:tcW w:w="1280" w:type="dxa"/>
          </w:tcPr>
          <w:p w14:paraId="358BC8A0" w14:textId="77777777" w:rsidR="00AD354F" w:rsidRDefault="00AD354F" w:rsidP="00721498">
            <w:pPr>
              <w:jc w:val="center"/>
            </w:pPr>
          </w:p>
          <w:p w14:paraId="4E9C657C" w14:textId="77777777" w:rsidR="00AD354F" w:rsidRDefault="00AD354F" w:rsidP="00721498">
            <w:pPr>
              <w:jc w:val="center"/>
            </w:pPr>
            <w:r>
              <w:rPr>
                <w:szCs w:val="20"/>
              </w:rPr>
              <w:t>172.21.12.90</w:t>
            </w:r>
          </w:p>
        </w:tc>
        <w:tc>
          <w:tcPr>
            <w:tcW w:w="2139" w:type="dxa"/>
          </w:tcPr>
          <w:p w14:paraId="60EE2B33" w14:textId="77777777" w:rsidR="00AD354F" w:rsidRPr="009E2700" w:rsidRDefault="00AD354F" w:rsidP="00721498">
            <w:pPr>
              <w:jc w:val="center"/>
            </w:pPr>
            <w:r w:rsidRPr="006A7CCF">
              <w:t xml:space="preserve">NetDetector 3.0 and below are vulnerable to </w:t>
            </w:r>
            <w:r>
              <w:t>XSS</w:t>
            </w:r>
          </w:p>
        </w:tc>
        <w:tc>
          <w:tcPr>
            <w:tcW w:w="1280" w:type="dxa"/>
          </w:tcPr>
          <w:p w14:paraId="2BFC259C" w14:textId="77777777" w:rsidR="00AD354F" w:rsidRDefault="00AD354F" w:rsidP="00721498">
            <w:pPr>
              <w:jc w:val="center"/>
            </w:pPr>
          </w:p>
          <w:p w14:paraId="033BA299" w14:textId="77777777" w:rsidR="00AD354F" w:rsidRDefault="00AD354F" w:rsidP="00721498">
            <w:pPr>
              <w:jc w:val="center"/>
            </w:pPr>
            <w:r>
              <w:t>N/A</w:t>
            </w:r>
          </w:p>
        </w:tc>
        <w:tc>
          <w:tcPr>
            <w:tcW w:w="1119" w:type="dxa"/>
          </w:tcPr>
          <w:p w14:paraId="21D981A7" w14:textId="77777777" w:rsidR="00AD354F" w:rsidRDefault="00AD354F" w:rsidP="00721498">
            <w:pPr>
              <w:jc w:val="center"/>
            </w:pPr>
          </w:p>
          <w:p w14:paraId="304FB4BE" w14:textId="77777777" w:rsidR="00AD354F" w:rsidRDefault="00AD354F" w:rsidP="00721498">
            <w:pPr>
              <w:jc w:val="center"/>
            </w:pPr>
            <w:r>
              <w:t>Medium</w:t>
            </w:r>
          </w:p>
        </w:tc>
        <w:tc>
          <w:tcPr>
            <w:tcW w:w="1040" w:type="dxa"/>
          </w:tcPr>
          <w:p w14:paraId="7CD5BC07" w14:textId="77777777" w:rsidR="00AD354F" w:rsidRDefault="00AD354F" w:rsidP="00721498">
            <w:pPr>
              <w:jc w:val="center"/>
            </w:pPr>
          </w:p>
          <w:p w14:paraId="2E9B6509" w14:textId="77777777" w:rsidR="00AD354F" w:rsidRDefault="00AD354F" w:rsidP="00721498">
            <w:pPr>
              <w:jc w:val="center"/>
            </w:pPr>
            <w:r>
              <w:t>4.3</w:t>
            </w:r>
          </w:p>
        </w:tc>
      </w:tr>
      <w:tr w:rsidR="00AD354F" w14:paraId="4BEA4AB4" w14:textId="77777777" w:rsidTr="00444C65">
        <w:tc>
          <w:tcPr>
            <w:tcW w:w="684" w:type="dxa"/>
          </w:tcPr>
          <w:p w14:paraId="4121FA7A" w14:textId="77777777" w:rsidR="00AD354F" w:rsidRDefault="00AD354F" w:rsidP="00CB2C7F">
            <w:pPr>
              <w:jc w:val="center"/>
              <w:rPr>
                <w:szCs w:val="20"/>
              </w:rPr>
            </w:pPr>
            <w:r>
              <w:rPr>
                <w:szCs w:val="20"/>
              </w:rPr>
              <w:t>12</w:t>
            </w:r>
          </w:p>
        </w:tc>
        <w:tc>
          <w:tcPr>
            <w:tcW w:w="1474" w:type="dxa"/>
          </w:tcPr>
          <w:p w14:paraId="514F15DA" w14:textId="77777777" w:rsidR="00AD354F" w:rsidRDefault="00AD354F" w:rsidP="00CB2C7F">
            <w:pPr>
              <w:jc w:val="center"/>
              <w:rPr>
                <w:szCs w:val="20"/>
              </w:rPr>
            </w:pPr>
            <w:r>
              <w:rPr>
                <w:szCs w:val="20"/>
              </w:rPr>
              <w:t>Festo Robot</w:t>
            </w:r>
          </w:p>
        </w:tc>
        <w:tc>
          <w:tcPr>
            <w:tcW w:w="1280" w:type="dxa"/>
          </w:tcPr>
          <w:p w14:paraId="24B0ED9F" w14:textId="77777777" w:rsidR="00AD354F" w:rsidRDefault="00AD354F" w:rsidP="00CB2C7F">
            <w:pPr>
              <w:jc w:val="center"/>
            </w:pPr>
            <w:r>
              <w:rPr>
                <w:szCs w:val="20"/>
              </w:rPr>
              <w:t>172.21.12.90</w:t>
            </w:r>
          </w:p>
        </w:tc>
        <w:tc>
          <w:tcPr>
            <w:tcW w:w="2139" w:type="dxa"/>
          </w:tcPr>
          <w:p w14:paraId="3298A050" w14:textId="77777777" w:rsidR="00AD354F" w:rsidRPr="009E2700" w:rsidRDefault="00AD354F" w:rsidP="00721498">
            <w:pPr>
              <w:jc w:val="center"/>
            </w:pPr>
            <w:r w:rsidRPr="006A7CCF">
              <w:t>Apache-Tomcat is vulnerable to XSS</w:t>
            </w:r>
          </w:p>
        </w:tc>
        <w:tc>
          <w:tcPr>
            <w:tcW w:w="1280" w:type="dxa"/>
          </w:tcPr>
          <w:p w14:paraId="6AC0CFA8" w14:textId="77777777" w:rsidR="00AD354F" w:rsidRDefault="00AD354F" w:rsidP="00CB2C7F">
            <w:pPr>
              <w:jc w:val="center"/>
            </w:pPr>
            <w:r>
              <w:t>N/A</w:t>
            </w:r>
          </w:p>
        </w:tc>
        <w:tc>
          <w:tcPr>
            <w:tcW w:w="1119" w:type="dxa"/>
          </w:tcPr>
          <w:p w14:paraId="3C2882DE" w14:textId="77777777" w:rsidR="00AD354F" w:rsidRDefault="00AD354F" w:rsidP="00CB2C7F">
            <w:pPr>
              <w:jc w:val="center"/>
            </w:pPr>
            <w:r>
              <w:t>Medium</w:t>
            </w:r>
          </w:p>
        </w:tc>
        <w:tc>
          <w:tcPr>
            <w:tcW w:w="1040" w:type="dxa"/>
          </w:tcPr>
          <w:p w14:paraId="75B2155B" w14:textId="77777777" w:rsidR="00AD354F" w:rsidRDefault="00AD354F" w:rsidP="00CB2C7F">
            <w:pPr>
              <w:jc w:val="center"/>
            </w:pPr>
            <w:r>
              <w:t>4.3*</w:t>
            </w:r>
          </w:p>
        </w:tc>
      </w:tr>
      <w:tr w:rsidR="00AD354F" w14:paraId="5677F8DB" w14:textId="77777777" w:rsidTr="00444C65">
        <w:tc>
          <w:tcPr>
            <w:tcW w:w="684" w:type="dxa"/>
          </w:tcPr>
          <w:p w14:paraId="2DD10EF3" w14:textId="77777777" w:rsidR="00AD354F" w:rsidRDefault="00AD354F" w:rsidP="00CB2C7F">
            <w:pPr>
              <w:jc w:val="center"/>
              <w:rPr>
                <w:szCs w:val="20"/>
              </w:rPr>
            </w:pPr>
            <w:r>
              <w:rPr>
                <w:szCs w:val="20"/>
              </w:rPr>
              <w:t>13</w:t>
            </w:r>
          </w:p>
        </w:tc>
        <w:tc>
          <w:tcPr>
            <w:tcW w:w="1474" w:type="dxa"/>
          </w:tcPr>
          <w:p w14:paraId="0B41A856" w14:textId="77777777" w:rsidR="00AD354F" w:rsidRDefault="00AD354F" w:rsidP="00CB2C7F">
            <w:pPr>
              <w:jc w:val="center"/>
              <w:rPr>
                <w:szCs w:val="20"/>
              </w:rPr>
            </w:pPr>
            <w:r>
              <w:rPr>
                <w:szCs w:val="20"/>
              </w:rPr>
              <w:t>Festo Server</w:t>
            </w:r>
          </w:p>
        </w:tc>
        <w:tc>
          <w:tcPr>
            <w:tcW w:w="1280" w:type="dxa"/>
          </w:tcPr>
          <w:p w14:paraId="6957F2FA" w14:textId="77777777" w:rsidR="00AD354F" w:rsidRDefault="00AD354F" w:rsidP="00CB2C7F">
            <w:pPr>
              <w:jc w:val="center"/>
            </w:pPr>
            <w:r>
              <w:rPr>
                <w:szCs w:val="20"/>
              </w:rPr>
              <w:t>172.21.0.91</w:t>
            </w:r>
          </w:p>
        </w:tc>
        <w:tc>
          <w:tcPr>
            <w:tcW w:w="2139" w:type="dxa"/>
          </w:tcPr>
          <w:p w14:paraId="6E114B71" w14:textId="77777777" w:rsidR="00AD354F" w:rsidRPr="006A7CCF" w:rsidRDefault="00AD354F" w:rsidP="00721498">
            <w:pPr>
              <w:jc w:val="center"/>
            </w:pPr>
            <w:r w:rsidRPr="00CA0581">
              <w:t>Potentially interesting backup/cert file</w:t>
            </w:r>
            <w:r>
              <w:t>s</w:t>
            </w:r>
            <w:r w:rsidRPr="00CA0581">
              <w:t xml:space="preserve"> found</w:t>
            </w:r>
          </w:p>
        </w:tc>
        <w:tc>
          <w:tcPr>
            <w:tcW w:w="1280" w:type="dxa"/>
          </w:tcPr>
          <w:p w14:paraId="085E083A" w14:textId="77777777" w:rsidR="00AD354F" w:rsidRDefault="00AD354F" w:rsidP="00CB2C7F">
            <w:pPr>
              <w:jc w:val="center"/>
            </w:pPr>
            <w:r w:rsidRPr="00E66AD2">
              <w:t>CWE-530</w:t>
            </w:r>
          </w:p>
        </w:tc>
        <w:tc>
          <w:tcPr>
            <w:tcW w:w="1119" w:type="dxa"/>
          </w:tcPr>
          <w:p w14:paraId="15E8781C" w14:textId="77777777" w:rsidR="00AD354F" w:rsidRDefault="00AD354F" w:rsidP="00CB2C7F">
            <w:pPr>
              <w:jc w:val="center"/>
            </w:pPr>
            <w:r>
              <w:t>Low</w:t>
            </w:r>
          </w:p>
        </w:tc>
        <w:tc>
          <w:tcPr>
            <w:tcW w:w="1040" w:type="dxa"/>
          </w:tcPr>
          <w:p w14:paraId="5061E416" w14:textId="77777777" w:rsidR="00AD354F" w:rsidRDefault="00AD354F" w:rsidP="00CB2C7F">
            <w:pPr>
              <w:jc w:val="center"/>
            </w:pPr>
            <w:r>
              <w:t>3.9</w:t>
            </w:r>
          </w:p>
        </w:tc>
      </w:tr>
    </w:tbl>
    <w:p w14:paraId="7B5403C4" w14:textId="763B1AEF" w:rsidR="009C2BDF" w:rsidRPr="00312F11" w:rsidRDefault="007322EF" w:rsidP="00F06819">
      <w:pPr>
        <w:rPr>
          <w:rFonts w:asciiTheme="minorHAnsi" w:hAnsiTheme="minorHAnsi" w:cstheme="minorHAnsi"/>
          <w:sz w:val="24"/>
        </w:rPr>
      </w:pPr>
      <w:r>
        <w:rPr>
          <w:rFonts w:asciiTheme="minorHAnsi" w:hAnsiTheme="minorHAnsi" w:cstheme="minorHAnsi"/>
          <w:sz w:val="24"/>
        </w:rPr>
        <w:t xml:space="preserve">*Vulnerabilities that are scored using the CVSS V2 calculator </w:t>
      </w:r>
      <w:r>
        <w:rPr>
          <w:rFonts w:asciiTheme="minorHAnsi" w:hAnsiTheme="minorHAnsi" w:cstheme="minorHAnsi"/>
          <w:sz w:val="24"/>
        </w:rPr>
        <w:fldChar w:fldCharType="begin"/>
      </w:r>
      <w:r>
        <w:rPr>
          <w:rFonts w:asciiTheme="minorHAnsi" w:hAnsiTheme="minorHAnsi" w:cstheme="minorHAnsi"/>
          <w:sz w:val="24"/>
        </w:rPr>
        <w:instrText xml:space="preserve"> ADDIN ZOTERO_ITEM CSL_CITATION {"citationID":"EKP6CWZj","properties":{"formattedCitation":"[100]","plainCitation":"[100]","noteIndex":0},"citationItems":[{"id":516,"uris":["http://zotero.org/users/10421233/items/K8DCEKMX"],"itemData":{"id":516,"type":"webpage","title":"NVD - CVSS v2 Calculator","URL":"https://nvd.nist.gov/vuln-metrics/cvss/v2-calculator","accessed":{"date-parts":[["2023",4,23]]}}}],"schema":"https://github.com/citation-style-language/schema/raw/master/csl-citation.json"} </w:instrText>
      </w:r>
      <w:r>
        <w:rPr>
          <w:rFonts w:asciiTheme="minorHAnsi" w:hAnsiTheme="minorHAnsi" w:cstheme="minorHAnsi"/>
          <w:sz w:val="24"/>
        </w:rPr>
        <w:fldChar w:fldCharType="separate"/>
      </w:r>
      <w:r w:rsidRPr="007322EF">
        <w:rPr>
          <w:rFonts w:ascii="Calibri" w:hAnsi="Calibri" w:cs="Calibri"/>
          <w:sz w:val="24"/>
        </w:rPr>
        <w:t>[100]</w:t>
      </w:r>
      <w:r>
        <w:rPr>
          <w:rFonts w:asciiTheme="minorHAnsi" w:hAnsiTheme="minorHAnsi" w:cstheme="minorHAnsi"/>
          <w:sz w:val="24"/>
        </w:rPr>
        <w:fldChar w:fldCharType="end"/>
      </w:r>
    </w:p>
    <w:p w14:paraId="53F4B6FB" w14:textId="77777777" w:rsidR="007322EF" w:rsidRDefault="007322EF" w:rsidP="00F06819">
      <w:pPr>
        <w:rPr>
          <w:rFonts w:asciiTheme="minorHAnsi" w:hAnsiTheme="minorHAnsi" w:cstheme="minorHAnsi"/>
          <w:sz w:val="24"/>
        </w:rPr>
      </w:pPr>
    </w:p>
    <w:p w14:paraId="2D7B6915" w14:textId="135ADDDB" w:rsidR="00A466DA" w:rsidRDefault="00A466DA" w:rsidP="00A466DA">
      <w:pPr>
        <w:keepNext/>
        <w:rPr>
          <w:rFonts w:asciiTheme="minorHAnsi" w:hAnsiTheme="minorHAnsi" w:cstheme="minorHAnsi"/>
          <w:sz w:val="24"/>
        </w:rPr>
      </w:pPr>
      <w:r>
        <w:rPr>
          <w:rFonts w:asciiTheme="minorHAnsi" w:hAnsiTheme="minorHAnsi" w:cstheme="minorHAnsi"/>
          <w:sz w:val="24"/>
        </w:rPr>
        <w:t>Based on the results established from the scan, the chart in figure 63 represents the percentage occurrence of vulnerabilities</w:t>
      </w:r>
      <w:r w:rsidR="00CA206F">
        <w:rPr>
          <w:rFonts w:asciiTheme="minorHAnsi" w:hAnsiTheme="minorHAnsi" w:cstheme="minorHAnsi"/>
          <w:sz w:val="24"/>
        </w:rPr>
        <w:t>, with Cross Site Scripting being the most common. Password encryption issues were also prominent, along with misconfigurations</w:t>
      </w:r>
      <w:r>
        <w:rPr>
          <w:rFonts w:asciiTheme="minorHAnsi" w:hAnsiTheme="minorHAnsi" w:cstheme="minorHAnsi"/>
          <w:sz w:val="24"/>
        </w:rPr>
        <w:t>:</w:t>
      </w:r>
    </w:p>
    <w:p w14:paraId="34FF36DF" w14:textId="6EE6F615" w:rsidR="00A466DA" w:rsidRDefault="00742908" w:rsidP="00A466DA">
      <w:pPr>
        <w:keepNext/>
      </w:pPr>
      <w:r>
        <w:rPr>
          <w:rFonts w:asciiTheme="minorHAnsi" w:hAnsiTheme="minorHAnsi" w:cstheme="minorHAnsi"/>
          <w:noProof/>
          <w:sz w:val="24"/>
          <w14:ligatures w14:val="standardContextual"/>
        </w:rPr>
        <w:drawing>
          <wp:inline distT="0" distB="0" distL="0" distR="0" wp14:anchorId="44003680" wp14:editId="54F233C0">
            <wp:extent cx="5486400" cy="2653145"/>
            <wp:effectExtent l="0" t="0" r="0" b="13970"/>
            <wp:docPr id="132700005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8"/>
              </a:graphicData>
            </a:graphic>
          </wp:inline>
        </w:drawing>
      </w:r>
    </w:p>
    <w:p w14:paraId="4E2985B7" w14:textId="785C0D19" w:rsidR="00742908" w:rsidRDefault="00A466DA" w:rsidP="00A466DA">
      <w:pPr>
        <w:pStyle w:val="Caption"/>
        <w:rPr>
          <w:rFonts w:asciiTheme="minorHAnsi" w:hAnsiTheme="minorHAnsi" w:cstheme="minorHAnsi"/>
          <w:sz w:val="24"/>
        </w:rPr>
      </w:pPr>
      <w:r>
        <w:t xml:space="preserve">Figure </w:t>
      </w:r>
      <w:fldSimple w:instr=" SEQ Figure \* ARABIC ">
        <w:r>
          <w:rPr>
            <w:noProof/>
          </w:rPr>
          <w:t>63</w:t>
        </w:r>
      </w:fldSimple>
      <w:r>
        <w:t>, Most common vulnerabilities</w:t>
      </w:r>
    </w:p>
    <w:p w14:paraId="3306B9D8" w14:textId="77777777" w:rsidR="00417F4C" w:rsidRDefault="00417F4C" w:rsidP="00F06819">
      <w:pPr>
        <w:rPr>
          <w:rFonts w:asciiTheme="minorHAnsi" w:hAnsiTheme="minorHAnsi" w:cstheme="minorHAnsi"/>
          <w:sz w:val="24"/>
        </w:rPr>
      </w:pPr>
    </w:p>
    <w:p w14:paraId="0CFD3A54" w14:textId="77777777" w:rsidR="00A466DA" w:rsidRDefault="00A466DA" w:rsidP="00F06819">
      <w:pPr>
        <w:rPr>
          <w:rFonts w:asciiTheme="minorHAnsi" w:hAnsiTheme="minorHAnsi" w:cstheme="minorHAnsi"/>
          <w:sz w:val="24"/>
        </w:rPr>
      </w:pPr>
    </w:p>
    <w:p w14:paraId="50790CE7" w14:textId="6E415C3A" w:rsidR="00A466DA" w:rsidRDefault="00A466DA" w:rsidP="00F06819">
      <w:pPr>
        <w:rPr>
          <w:rFonts w:asciiTheme="minorHAnsi" w:hAnsiTheme="minorHAnsi" w:cstheme="minorHAnsi"/>
          <w:sz w:val="24"/>
        </w:rPr>
      </w:pPr>
      <w:r>
        <w:rPr>
          <w:rFonts w:asciiTheme="minorHAnsi" w:hAnsiTheme="minorHAnsi" w:cstheme="minorHAnsi"/>
          <w:sz w:val="24"/>
        </w:rPr>
        <w:t>The vulnerabilities are also represented by a severity chart, as shown in figure 64</w:t>
      </w:r>
      <w:r w:rsidR="00CA206F">
        <w:rPr>
          <w:rFonts w:asciiTheme="minorHAnsi" w:hAnsiTheme="minorHAnsi" w:cstheme="minorHAnsi"/>
          <w:sz w:val="24"/>
        </w:rPr>
        <w:t xml:space="preserve">. The high risk vulnerabilities are represented in red, with weak passwords </w:t>
      </w:r>
      <w:r w:rsidR="00114E57">
        <w:rPr>
          <w:rFonts w:asciiTheme="minorHAnsi" w:hAnsiTheme="minorHAnsi" w:cstheme="minorHAnsi"/>
          <w:sz w:val="24"/>
        </w:rPr>
        <w:t xml:space="preserve">&amp; encryption standards </w:t>
      </w:r>
      <w:r w:rsidR="00CA206F">
        <w:rPr>
          <w:rFonts w:asciiTheme="minorHAnsi" w:hAnsiTheme="minorHAnsi" w:cstheme="minorHAnsi"/>
          <w:sz w:val="24"/>
        </w:rPr>
        <w:t>posing the greatest threa</w:t>
      </w:r>
      <w:r w:rsidR="00114E57">
        <w:rPr>
          <w:rFonts w:asciiTheme="minorHAnsi" w:hAnsiTheme="minorHAnsi" w:cstheme="minorHAnsi"/>
          <w:sz w:val="24"/>
        </w:rPr>
        <w:t>t</w:t>
      </w:r>
      <w:r>
        <w:rPr>
          <w:rFonts w:asciiTheme="minorHAnsi" w:hAnsiTheme="minorHAnsi" w:cstheme="minorHAnsi"/>
          <w:sz w:val="24"/>
        </w:rPr>
        <w:t>:</w:t>
      </w:r>
    </w:p>
    <w:p w14:paraId="0823A936" w14:textId="77777777" w:rsidR="00A466DA" w:rsidRDefault="00A466DA" w:rsidP="00F06819">
      <w:pPr>
        <w:rPr>
          <w:rFonts w:asciiTheme="minorHAnsi" w:hAnsiTheme="minorHAnsi" w:cstheme="minorHAnsi"/>
          <w:sz w:val="24"/>
        </w:rPr>
      </w:pPr>
    </w:p>
    <w:p w14:paraId="1AEDF5EA" w14:textId="77777777" w:rsidR="00A466DA" w:rsidRDefault="001462E8" w:rsidP="00A466DA">
      <w:pPr>
        <w:keepNext/>
      </w:pPr>
      <w:r>
        <w:rPr>
          <w:rFonts w:asciiTheme="minorHAnsi" w:hAnsiTheme="minorHAnsi" w:cstheme="minorHAnsi"/>
          <w:noProof/>
          <w:sz w:val="24"/>
          <w14:ligatures w14:val="standardContextual"/>
        </w:rPr>
        <w:drawing>
          <wp:inline distT="0" distB="0" distL="0" distR="0" wp14:anchorId="5CB23133" wp14:editId="79A964B9">
            <wp:extent cx="5486400" cy="2660073"/>
            <wp:effectExtent l="0" t="0" r="0" b="6985"/>
            <wp:docPr id="782244420" name="Chart 782244420"/>
            <wp:cNvGraphicFramePr/>
            <a:graphic xmlns:a="http://schemas.openxmlformats.org/drawingml/2006/main">
              <a:graphicData uri="http://schemas.openxmlformats.org/drawingml/2006/chart">
                <c:chart xmlns:c="http://schemas.openxmlformats.org/drawingml/2006/chart" xmlns:r="http://schemas.openxmlformats.org/officeDocument/2006/relationships" r:id="rId99"/>
              </a:graphicData>
            </a:graphic>
          </wp:inline>
        </w:drawing>
      </w:r>
    </w:p>
    <w:p w14:paraId="573AF5C8" w14:textId="5485D98B" w:rsidR="00AD354F" w:rsidRDefault="00A466DA" w:rsidP="00A466DA">
      <w:pPr>
        <w:pStyle w:val="Caption"/>
        <w:rPr>
          <w:rFonts w:asciiTheme="minorHAnsi" w:hAnsiTheme="minorHAnsi" w:cstheme="minorHAnsi"/>
          <w:sz w:val="24"/>
        </w:rPr>
      </w:pPr>
      <w:r>
        <w:t xml:space="preserve">Figure </w:t>
      </w:r>
      <w:fldSimple w:instr=" SEQ Figure \* ARABIC ">
        <w:r>
          <w:rPr>
            <w:noProof/>
          </w:rPr>
          <w:t>64</w:t>
        </w:r>
      </w:fldSimple>
      <w:r>
        <w:t>, Highest severity of vulnerabilities</w:t>
      </w:r>
    </w:p>
    <w:p w14:paraId="0D1EBA5F" w14:textId="77777777" w:rsidR="00A06B68" w:rsidRDefault="00A06B68" w:rsidP="00F06819">
      <w:pPr>
        <w:rPr>
          <w:rFonts w:asciiTheme="minorHAnsi" w:hAnsiTheme="minorHAnsi" w:cstheme="minorHAnsi"/>
          <w:sz w:val="24"/>
        </w:rPr>
      </w:pPr>
    </w:p>
    <w:p w14:paraId="0B251E48" w14:textId="0A735C0F" w:rsidR="005B52FA" w:rsidRPr="00873FD9" w:rsidRDefault="00873FD9" w:rsidP="00F06819">
      <w:pPr>
        <w:rPr>
          <w:rFonts w:asciiTheme="minorHAnsi" w:hAnsiTheme="minorHAnsi" w:cstheme="minorHAnsi"/>
          <w:b/>
          <w:bCs/>
          <w:sz w:val="32"/>
          <w:szCs w:val="32"/>
        </w:rPr>
      </w:pPr>
      <w:r>
        <w:rPr>
          <w:rFonts w:asciiTheme="minorHAnsi" w:hAnsiTheme="minorHAnsi" w:cstheme="minorHAnsi"/>
          <w:b/>
          <w:bCs/>
          <w:sz w:val="32"/>
          <w:szCs w:val="32"/>
        </w:rPr>
        <w:t>REMEDIATION</w:t>
      </w:r>
      <w:r w:rsidR="00D7534D">
        <w:rPr>
          <w:rFonts w:asciiTheme="minorHAnsi" w:hAnsiTheme="minorHAnsi" w:cstheme="minorHAnsi"/>
          <w:b/>
          <w:bCs/>
          <w:sz w:val="32"/>
          <w:szCs w:val="32"/>
        </w:rPr>
        <w:t>:</w:t>
      </w:r>
    </w:p>
    <w:p w14:paraId="79F5FEF7" w14:textId="77777777" w:rsidR="005B52FA" w:rsidRDefault="005B52FA" w:rsidP="00F06819">
      <w:pPr>
        <w:rPr>
          <w:rFonts w:asciiTheme="minorHAnsi" w:hAnsiTheme="minorHAnsi" w:cstheme="minorHAnsi"/>
          <w:sz w:val="24"/>
        </w:rPr>
      </w:pPr>
    </w:p>
    <w:p w14:paraId="3735E0E2" w14:textId="6BE1AC92" w:rsidR="00293834" w:rsidRDefault="0099375F" w:rsidP="00F06819">
      <w:pPr>
        <w:rPr>
          <w:rFonts w:asciiTheme="minorHAnsi" w:hAnsiTheme="minorHAnsi" w:cstheme="minorHAnsi"/>
          <w:sz w:val="24"/>
        </w:rPr>
      </w:pPr>
      <w:r w:rsidRPr="0099375F">
        <w:rPr>
          <w:rFonts w:asciiTheme="minorHAnsi" w:hAnsiTheme="minorHAnsi" w:cstheme="minorHAnsi"/>
          <w:sz w:val="24"/>
        </w:rPr>
        <w:t xml:space="preserve">This </w:t>
      </w:r>
      <w:r>
        <w:rPr>
          <w:rFonts w:asciiTheme="minorHAnsi" w:hAnsiTheme="minorHAnsi" w:cstheme="minorHAnsi"/>
          <w:sz w:val="24"/>
        </w:rPr>
        <w:t>section</w:t>
      </w:r>
      <w:r w:rsidRPr="0099375F">
        <w:rPr>
          <w:rFonts w:asciiTheme="minorHAnsi" w:hAnsiTheme="minorHAnsi" w:cstheme="minorHAnsi"/>
          <w:sz w:val="24"/>
        </w:rPr>
        <w:t xml:space="preserve"> provides specific remediation proposals for each identified vulnerability, based on information gathered from public databases</w:t>
      </w:r>
      <w:r w:rsidR="00A466DA">
        <w:rPr>
          <w:rFonts w:asciiTheme="minorHAnsi" w:hAnsiTheme="minorHAnsi" w:cstheme="minorHAnsi"/>
          <w:sz w:val="24"/>
        </w:rPr>
        <w:t xml:space="preserve"> and presented in table 10:</w:t>
      </w:r>
    </w:p>
    <w:p w14:paraId="2761F2E4" w14:textId="77777777" w:rsidR="00DB622F" w:rsidRDefault="00DB622F" w:rsidP="00F06819">
      <w:pPr>
        <w:rPr>
          <w:rFonts w:asciiTheme="minorHAnsi" w:hAnsiTheme="minorHAnsi" w:cstheme="minorHAnsi"/>
          <w:sz w:val="24"/>
        </w:rPr>
      </w:pPr>
    </w:p>
    <w:p w14:paraId="043FF844" w14:textId="0F6A5CE7" w:rsidR="00A466DA" w:rsidRDefault="00A466DA" w:rsidP="00A466DA">
      <w:pPr>
        <w:pStyle w:val="Caption"/>
        <w:keepNext/>
      </w:pPr>
      <w:r>
        <w:t xml:space="preserve">Table </w:t>
      </w:r>
      <w:fldSimple w:instr=" SEQ Table \* ARABIC ">
        <w:r>
          <w:rPr>
            <w:noProof/>
          </w:rPr>
          <w:t>10</w:t>
        </w:r>
      </w:fldSimple>
      <w:r>
        <w:t>, Remediation for vulnerabilities</w:t>
      </w:r>
    </w:p>
    <w:tbl>
      <w:tblPr>
        <w:tblStyle w:val="TableGrid"/>
        <w:tblW w:w="0" w:type="auto"/>
        <w:tblLook w:val="04A0" w:firstRow="1" w:lastRow="0" w:firstColumn="1" w:lastColumn="0" w:noHBand="0" w:noVBand="1"/>
      </w:tblPr>
      <w:tblGrid>
        <w:gridCol w:w="562"/>
        <w:gridCol w:w="2694"/>
        <w:gridCol w:w="3506"/>
        <w:gridCol w:w="2254"/>
      </w:tblGrid>
      <w:tr w:rsidR="00DB622F" w14:paraId="7EC9ACC8" w14:textId="77777777" w:rsidTr="00DB622F">
        <w:tc>
          <w:tcPr>
            <w:tcW w:w="562" w:type="dxa"/>
          </w:tcPr>
          <w:p w14:paraId="1B9F894C" w14:textId="2E2B40E9" w:rsidR="00DB622F" w:rsidRDefault="00DB622F" w:rsidP="00DB622F">
            <w:pPr>
              <w:jc w:val="center"/>
              <w:rPr>
                <w:rFonts w:asciiTheme="minorHAnsi" w:hAnsiTheme="minorHAnsi" w:cstheme="minorHAnsi"/>
                <w:sz w:val="24"/>
              </w:rPr>
            </w:pPr>
            <w:r>
              <w:rPr>
                <w:rFonts w:asciiTheme="minorHAnsi" w:hAnsiTheme="minorHAnsi" w:cstheme="minorHAnsi"/>
                <w:sz w:val="24"/>
              </w:rPr>
              <w:t>No.</w:t>
            </w:r>
          </w:p>
        </w:tc>
        <w:tc>
          <w:tcPr>
            <w:tcW w:w="2694" w:type="dxa"/>
          </w:tcPr>
          <w:p w14:paraId="5262FB68" w14:textId="3ECF61D1" w:rsidR="00DB622F" w:rsidRDefault="00DB622F" w:rsidP="00DB622F">
            <w:pPr>
              <w:jc w:val="center"/>
              <w:rPr>
                <w:rFonts w:asciiTheme="minorHAnsi" w:hAnsiTheme="minorHAnsi" w:cstheme="minorHAnsi"/>
                <w:sz w:val="24"/>
              </w:rPr>
            </w:pPr>
            <w:r>
              <w:rPr>
                <w:rFonts w:asciiTheme="minorHAnsi" w:hAnsiTheme="minorHAnsi" w:cstheme="minorHAnsi"/>
                <w:sz w:val="24"/>
              </w:rPr>
              <w:t>Vulnerability</w:t>
            </w:r>
          </w:p>
        </w:tc>
        <w:tc>
          <w:tcPr>
            <w:tcW w:w="3506" w:type="dxa"/>
          </w:tcPr>
          <w:p w14:paraId="3A53939B" w14:textId="02FDE959" w:rsidR="00DB622F" w:rsidRDefault="00DB622F" w:rsidP="00DB622F">
            <w:pPr>
              <w:jc w:val="center"/>
              <w:rPr>
                <w:rFonts w:asciiTheme="minorHAnsi" w:hAnsiTheme="minorHAnsi" w:cstheme="minorHAnsi"/>
                <w:sz w:val="24"/>
              </w:rPr>
            </w:pPr>
            <w:r>
              <w:rPr>
                <w:rFonts w:asciiTheme="minorHAnsi" w:hAnsiTheme="minorHAnsi" w:cstheme="minorHAnsi"/>
                <w:sz w:val="24"/>
              </w:rPr>
              <w:t>Description</w:t>
            </w:r>
          </w:p>
        </w:tc>
        <w:tc>
          <w:tcPr>
            <w:tcW w:w="2254" w:type="dxa"/>
          </w:tcPr>
          <w:p w14:paraId="33527E72" w14:textId="0BA66C32" w:rsidR="00DB622F" w:rsidRDefault="00DB622F" w:rsidP="00DB622F">
            <w:pPr>
              <w:jc w:val="center"/>
              <w:rPr>
                <w:rFonts w:asciiTheme="minorHAnsi" w:hAnsiTheme="minorHAnsi" w:cstheme="minorHAnsi"/>
                <w:sz w:val="24"/>
              </w:rPr>
            </w:pPr>
            <w:r>
              <w:rPr>
                <w:rFonts w:asciiTheme="minorHAnsi" w:hAnsiTheme="minorHAnsi" w:cstheme="minorHAnsi"/>
                <w:sz w:val="24"/>
              </w:rPr>
              <w:t>Solution</w:t>
            </w:r>
          </w:p>
        </w:tc>
      </w:tr>
      <w:tr w:rsidR="00DB622F" w14:paraId="208B45F5" w14:textId="77777777" w:rsidTr="00DB622F">
        <w:tc>
          <w:tcPr>
            <w:tcW w:w="562" w:type="dxa"/>
          </w:tcPr>
          <w:p w14:paraId="19F67EE7" w14:textId="4C65E8FC" w:rsidR="00DB622F" w:rsidRDefault="00DB622F" w:rsidP="00DB622F">
            <w:pPr>
              <w:jc w:val="center"/>
              <w:rPr>
                <w:rFonts w:asciiTheme="minorHAnsi" w:hAnsiTheme="minorHAnsi" w:cstheme="minorHAnsi"/>
                <w:sz w:val="24"/>
              </w:rPr>
            </w:pPr>
            <w:r>
              <w:rPr>
                <w:rFonts w:asciiTheme="minorHAnsi" w:hAnsiTheme="minorHAnsi" w:cstheme="minorHAnsi"/>
                <w:sz w:val="24"/>
              </w:rPr>
              <w:t>1</w:t>
            </w:r>
          </w:p>
        </w:tc>
        <w:tc>
          <w:tcPr>
            <w:tcW w:w="2694" w:type="dxa"/>
          </w:tcPr>
          <w:p w14:paraId="206F1C57" w14:textId="0A5E44C7" w:rsidR="00DB622F" w:rsidRDefault="00DB622F" w:rsidP="00F06819">
            <w:pPr>
              <w:rPr>
                <w:rFonts w:asciiTheme="minorHAnsi" w:hAnsiTheme="minorHAnsi" w:cstheme="minorHAnsi"/>
                <w:sz w:val="24"/>
              </w:rPr>
            </w:pPr>
            <w:r w:rsidRPr="000A0E8B">
              <w:rPr>
                <w:rFonts w:asciiTheme="minorHAnsi" w:hAnsiTheme="minorHAnsi" w:cstheme="minorHAnsi"/>
                <w:szCs w:val="20"/>
              </w:rPr>
              <w:t>Weak Password</w:t>
            </w:r>
          </w:p>
        </w:tc>
        <w:tc>
          <w:tcPr>
            <w:tcW w:w="3506" w:type="dxa"/>
          </w:tcPr>
          <w:p w14:paraId="619F06D3" w14:textId="760CC85C" w:rsidR="00DB622F" w:rsidRDefault="00DB622F" w:rsidP="00F06819">
            <w:pPr>
              <w:rPr>
                <w:rFonts w:asciiTheme="minorHAnsi" w:hAnsiTheme="minorHAnsi" w:cstheme="minorHAnsi"/>
                <w:sz w:val="24"/>
              </w:rPr>
            </w:pPr>
            <w:r>
              <w:rPr>
                <w:szCs w:val="20"/>
              </w:rPr>
              <w:t>T</w:t>
            </w:r>
            <w:r w:rsidRPr="000A0E8B">
              <w:rPr>
                <w:szCs w:val="20"/>
              </w:rPr>
              <w:t>he default password</w:t>
            </w:r>
            <w:r>
              <w:rPr>
                <w:szCs w:val="20"/>
              </w:rPr>
              <w:t xml:space="preserve"> on the wireless router has not been changed</w:t>
            </w:r>
          </w:p>
        </w:tc>
        <w:tc>
          <w:tcPr>
            <w:tcW w:w="2254" w:type="dxa"/>
          </w:tcPr>
          <w:p w14:paraId="2CD5C8F6" w14:textId="047CBECC" w:rsidR="00DB622F" w:rsidRDefault="00DB622F" w:rsidP="00F06819">
            <w:pPr>
              <w:rPr>
                <w:rFonts w:asciiTheme="minorHAnsi" w:hAnsiTheme="minorHAnsi" w:cstheme="minorHAnsi"/>
                <w:sz w:val="24"/>
              </w:rPr>
            </w:pPr>
            <w:r w:rsidRPr="000A0E8B">
              <w:rPr>
                <w:szCs w:val="20"/>
              </w:rPr>
              <w:t>Implement</w:t>
            </w:r>
            <w:r>
              <w:rPr>
                <w:szCs w:val="20"/>
              </w:rPr>
              <w:t xml:space="preserve"> a password management policy</w:t>
            </w:r>
          </w:p>
        </w:tc>
      </w:tr>
      <w:tr w:rsidR="00DB622F" w14:paraId="34B5F1C0" w14:textId="77777777" w:rsidTr="00DB622F">
        <w:tc>
          <w:tcPr>
            <w:tcW w:w="562" w:type="dxa"/>
          </w:tcPr>
          <w:p w14:paraId="1A079183" w14:textId="4F7937C2" w:rsidR="00DB622F" w:rsidRDefault="00DB622F" w:rsidP="00DB622F">
            <w:pPr>
              <w:jc w:val="center"/>
              <w:rPr>
                <w:rFonts w:asciiTheme="minorHAnsi" w:hAnsiTheme="minorHAnsi" w:cstheme="minorHAnsi"/>
                <w:sz w:val="24"/>
              </w:rPr>
            </w:pPr>
            <w:r>
              <w:rPr>
                <w:rFonts w:asciiTheme="minorHAnsi" w:hAnsiTheme="minorHAnsi" w:cstheme="minorHAnsi"/>
                <w:sz w:val="24"/>
              </w:rPr>
              <w:t>2</w:t>
            </w:r>
          </w:p>
        </w:tc>
        <w:tc>
          <w:tcPr>
            <w:tcW w:w="2694" w:type="dxa"/>
          </w:tcPr>
          <w:p w14:paraId="2F660956" w14:textId="24FCFA7E" w:rsidR="00DB622F" w:rsidRDefault="00DB622F" w:rsidP="00F06819">
            <w:pPr>
              <w:rPr>
                <w:rFonts w:asciiTheme="minorHAnsi" w:hAnsiTheme="minorHAnsi" w:cstheme="minorHAnsi"/>
                <w:sz w:val="24"/>
              </w:rPr>
            </w:pPr>
            <w:r>
              <w:t>WPA2 Encryption</w:t>
            </w:r>
          </w:p>
        </w:tc>
        <w:tc>
          <w:tcPr>
            <w:tcW w:w="3506" w:type="dxa"/>
          </w:tcPr>
          <w:p w14:paraId="7880EB4D" w14:textId="70E55F4C" w:rsidR="00DB622F" w:rsidRPr="00DB622F" w:rsidRDefault="00DB622F" w:rsidP="00F06819">
            <w:pPr>
              <w:rPr>
                <w:szCs w:val="20"/>
              </w:rPr>
            </w:pPr>
            <w:r w:rsidRPr="00DB622F">
              <w:rPr>
                <w:szCs w:val="20"/>
              </w:rPr>
              <w:t xml:space="preserve">The wireless </w:t>
            </w:r>
            <w:r>
              <w:rPr>
                <w:szCs w:val="20"/>
              </w:rPr>
              <w:t>router encryption standard can be strengthened</w:t>
            </w:r>
          </w:p>
        </w:tc>
        <w:tc>
          <w:tcPr>
            <w:tcW w:w="2254" w:type="dxa"/>
          </w:tcPr>
          <w:p w14:paraId="04CFD89F" w14:textId="11406DFD" w:rsidR="00DB622F" w:rsidRDefault="00DB622F" w:rsidP="00F06819">
            <w:pPr>
              <w:rPr>
                <w:rFonts w:asciiTheme="minorHAnsi" w:hAnsiTheme="minorHAnsi" w:cstheme="minorHAnsi"/>
                <w:sz w:val="24"/>
              </w:rPr>
            </w:pPr>
            <w:r>
              <w:t>Upgrade to a router with WPA3 Standard</w:t>
            </w:r>
          </w:p>
        </w:tc>
      </w:tr>
      <w:tr w:rsidR="00DB622F" w14:paraId="61D90164" w14:textId="77777777" w:rsidTr="00DB622F">
        <w:tc>
          <w:tcPr>
            <w:tcW w:w="562" w:type="dxa"/>
          </w:tcPr>
          <w:p w14:paraId="4308301C" w14:textId="785CDB40" w:rsidR="00DB622F" w:rsidRDefault="00DB622F" w:rsidP="00DB622F">
            <w:pPr>
              <w:jc w:val="center"/>
              <w:rPr>
                <w:rFonts w:asciiTheme="minorHAnsi" w:hAnsiTheme="minorHAnsi" w:cstheme="minorHAnsi"/>
                <w:sz w:val="24"/>
              </w:rPr>
            </w:pPr>
            <w:r>
              <w:rPr>
                <w:rFonts w:asciiTheme="minorHAnsi" w:hAnsiTheme="minorHAnsi" w:cstheme="minorHAnsi"/>
                <w:sz w:val="24"/>
              </w:rPr>
              <w:t>3</w:t>
            </w:r>
          </w:p>
        </w:tc>
        <w:tc>
          <w:tcPr>
            <w:tcW w:w="2694" w:type="dxa"/>
          </w:tcPr>
          <w:p w14:paraId="2C2A8873" w14:textId="77A1311D" w:rsidR="00DB622F" w:rsidRDefault="00DB622F" w:rsidP="00F06819">
            <w:pPr>
              <w:rPr>
                <w:rFonts w:asciiTheme="minorHAnsi" w:hAnsiTheme="minorHAnsi" w:cstheme="minorHAnsi"/>
                <w:sz w:val="24"/>
              </w:rPr>
            </w:pPr>
            <w:r>
              <w:t>MyHelpdesk V20020509 is vulnerable to XSS</w:t>
            </w:r>
          </w:p>
        </w:tc>
        <w:tc>
          <w:tcPr>
            <w:tcW w:w="3506" w:type="dxa"/>
          </w:tcPr>
          <w:p w14:paraId="76C17B4A" w14:textId="757CD2F8" w:rsidR="00DB622F" w:rsidRPr="00FD364D" w:rsidRDefault="00FD364D" w:rsidP="00FD364D">
            <w:r>
              <w:t>The following parameters allow users to execute scripts: 1.</w:t>
            </w:r>
            <w:r w:rsidRPr="006E3EED">
              <w:t>Title</w:t>
            </w:r>
            <w:r>
              <w:t xml:space="preserve"> </w:t>
            </w:r>
            <w:r w:rsidRPr="006E3EED">
              <w:t>2</w:t>
            </w:r>
            <w:r>
              <w:t>.</w:t>
            </w:r>
            <w:r w:rsidRPr="006E3EED">
              <w:t>Description 3</w:t>
            </w:r>
            <w:r>
              <w:t>.</w:t>
            </w:r>
            <w:r w:rsidRPr="006E3EED">
              <w:t>tickettime 4</w:t>
            </w:r>
            <w:r>
              <w:t>.</w:t>
            </w:r>
            <w:r w:rsidRPr="006E3EED">
              <w:t>ticketfiles 5updateticketlog</w:t>
            </w:r>
          </w:p>
        </w:tc>
        <w:tc>
          <w:tcPr>
            <w:tcW w:w="2254" w:type="dxa"/>
          </w:tcPr>
          <w:p w14:paraId="77A3CC14" w14:textId="08B541EE" w:rsidR="00DB622F" w:rsidRDefault="00FD364D" w:rsidP="00F06819">
            <w:pPr>
              <w:rPr>
                <w:rFonts w:asciiTheme="minorHAnsi" w:hAnsiTheme="minorHAnsi" w:cstheme="minorHAnsi"/>
                <w:sz w:val="24"/>
              </w:rPr>
            </w:pPr>
            <w:r>
              <w:t>Update to the latest version or upgrade to different software</w:t>
            </w:r>
          </w:p>
        </w:tc>
      </w:tr>
      <w:tr w:rsidR="00DB622F" w14:paraId="22B46707" w14:textId="77777777" w:rsidTr="00DB622F">
        <w:tc>
          <w:tcPr>
            <w:tcW w:w="562" w:type="dxa"/>
          </w:tcPr>
          <w:p w14:paraId="5D174958" w14:textId="1D5414EC" w:rsidR="00DB622F" w:rsidRDefault="00DB622F" w:rsidP="00DB622F">
            <w:pPr>
              <w:jc w:val="center"/>
              <w:rPr>
                <w:rFonts w:asciiTheme="minorHAnsi" w:hAnsiTheme="minorHAnsi" w:cstheme="minorHAnsi"/>
                <w:sz w:val="24"/>
              </w:rPr>
            </w:pPr>
            <w:r>
              <w:rPr>
                <w:rFonts w:asciiTheme="minorHAnsi" w:hAnsiTheme="minorHAnsi" w:cstheme="minorHAnsi"/>
                <w:sz w:val="24"/>
              </w:rPr>
              <w:t>4</w:t>
            </w:r>
          </w:p>
        </w:tc>
        <w:tc>
          <w:tcPr>
            <w:tcW w:w="2694" w:type="dxa"/>
          </w:tcPr>
          <w:p w14:paraId="4DE02040" w14:textId="77777777" w:rsidR="00FD364D" w:rsidRPr="009E2700" w:rsidRDefault="00FD364D" w:rsidP="00FD364D">
            <w:r w:rsidRPr="009E2700">
              <w:t>Mambo PHP Portal/Server is vulnerable to XSS</w:t>
            </w:r>
          </w:p>
          <w:p w14:paraId="6165A403" w14:textId="77777777" w:rsidR="00DB622F" w:rsidRDefault="00DB622F" w:rsidP="00F06819">
            <w:pPr>
              <w:rPr>
                <w:rFonts w:asciiTheme="minorHAnsi" w:hAnsiTheme="minorHAnsi" w:cstheme="minorHAnsi"/>
                <w:sz w:val="24"/>
              </w:rPr>
            </w:pPr>
          </w:p>
        </w:tc>
        <w:tc>
          <w:tcPr>
            <w:tcW w:w="3506" w:type="dxa"/>
          </w:tcPr>
          <w:p w14:paraId="1351E846" w14:textId="1D0F090D" w:rsidR="00DB622F" w:rsidRPr="00FD364D" w:rsidRDefault="00FD364D" w:rsidP="00FD364D">
            <w:r>
              <w:t xml:space="preserve">The following parameters allow users to execute scripts: </w:t>
            </w:r>
            <w:r>
              <w:rPr>
                <w:szCs w:val="20"/>
              </w:rPr>
              <w:t>1.</w:t>
            </w:r>
            <w:r w:rsidRPr="009E2700">
              <w:rPr>
                <w:szCs w:val="20"/>
              </w:rPr>
              <w:t>emailarticle.php</w:t>
            </w:r>
            <w:r>
              <w:rPr>
                <w:szCs w:val="20"/>
              </w:rPr>
              <w:t xml:space="preserve"> 2.</w:t>
            </w:r>
            <w:r w:rsidRPr="009E2700">
              <w:rPr>
                <w:szCs w:val="20"/>
              </w:rPr>
              <w:t xml:space="preserve">emailfaq.php </w:t>
            </w:r>
            <w:r>
              <w:rPr>
                <w:szCs w:val="20"/>
              </w:rPr>
              <w:t>3.</w:t>
            </w:r>
            <w:r w:rsidRPr="009E2700">
              <w:rPr>
                <w:szCs w:val="20"/>
              </w:rPr>
              <w:t>emailnews.php</w:t>
            </w:r>
            <w:r>
              <w:rPr>
                <w:szCs w:val="20"/>
              </w:rPr>
              <w:t>.</w:t>
            </w:r>
          </w:p>
        </w:tc>
        <w:tc>
          <w:tcPr>
            <w:tcW w:w="2254" w:type="dxa"/>
          </w:tcPr>
          <w:p w14:paraId="48488F75" w14:textId="7FE297EE" w:rsidR="00DB622F" w:rsidRDefault="00FD364D" w:rsidP="00F06819">
            <w:pPr>
              <w:rPr>
                <w:rFonts w:asciiTheme="minorHAnsi" w:hAnsiTheme="minorHAnsi" w:cstheme="minorHAnsi"/>
                <w:sz w:val="24"/>
              </w:rPr>
            </w:pPr>
            <w:r>
              <w:t>Upgrade to different software</w:t>
            </w:r>
          </w:p>
        </w:tc>
      </w:tr>
      <w:tr w:rsidR="00DB622F" w14:paraId="7357AF48" w14:textId="77777777" w:rsidTr="00DB622F">
        <w:tc>
          <w:tcPr>
            <w:tcW w:w="562" w:type="dxa"/>
          </w:tcPr>
          <w:p w14:paraId="7DE1441E" w14:textId="3DB36026" w:rsidR="00DB622F" w:rsidRDefault="00DB622F" w:rsidP="00DB622F">
            <w:pPr>
              <w:jc w:val="center"/>
              <w:rPr>
                <w:rFonts w:asciiTheme="minorHAnsi" w:hAnsiTheme="minorHAnsi" w:cstheme="minorHAnsi"/>
                <w:sz w:val="24"/>
              </w:rPr>
            </w:pPr>
            <w:r>
              <w:rPr>
                <w:rFonts w:asciiTheme="minorHAnsi" w:hAnsiTheme="minorHAnsi" w:cstheme="minorHAnsi"/>
                <w:sz w:val="24"/>
              </w:rPr>
              <w:t>5</w:t>
            </w:r>
          </w:p>
        </w:tc>
        <w:tc>
          <w:tcPr>
            <w:tcW w:w="2694" w:type="dxa"/>
          </w:tcPr>
          <w:p w14:paraId="45FF252A" w14:textId="352DE1F4" w:rsidR="00DB622F" w:rsidRDefault="00FD364D" w:rsidP="00F06819">
            <w:pPr>
              <w:rPr>
                <w:rFonts w:asciiTheme="minorHAnsi" w:hAnsiTheme="minorHAnsi" w:cstheme="minorHAnsi"/>
                <w:sz w:val="24"/>
              </w:rPr>
            </w:pPr>
            <w:r w:rsidRPr="00B00630">
              <w:t>The X-Content-Type-Options header is not set</w:t>
            </w:r>
          </w:p>
        </w:tc>
        <w:tc>
          <w:tcPr>
            <w:tcW w:w="3506" w:type="dxa"/>
          </w:tcPr>
          <w:p w14:paraId="6841963F" w14:textId="2E4B3792" w:rsidR="00DB622F" w:rsidRDefault="00FD364D" w:rsidP="00F06819">
            <w:pPr>
              <w:rPr>
                <w:rFonts w:asciiTheme="minorHAnsi" w:hAnsiTheme="minorHAnsi" w:cstheme="minorHAnsi"/>
                <w:sz w:val="24"/>
              </w:rPr>
            </w:pPr>
            <w:r>
              <w:t>The options header is missing the HTTP response, potentially allowing unauthorised code execution</w:t>
            </w:r>
          </w:p>
        </w:tc>
        <w:tc>
          <w:tcPr>
            <w:tcW w:w="2254" w:type="dxa"/>
          </w:tcPr>
          <w:p w14:paraId="372DCE7F" w14:textId="15D0EA37" w:rsidR="00DB622F" w:rsidRDefault="00FD364D" w:rsidP="00F06819">
            <w:pPr>
              <w:rPr>
                <w:rFonts w:asciiTheme="minorHAnsi" w:hAnsiTheme="minorHAnsi" w:cstheme="minorHAnsi"/>
                <w:sz w:val="24"/>
              </w:rPr>
            </w:pPr>
            <w:r>
              <w:t xml:space="preserve">Change the </w:t>
            </w:r>
            <w:r w:rsidRPr="00D4182F">
              <w:t>X-Content-Type-Options header to 'nosniff'</w:t>
            </w:r>
          </w:p>
        </w:tc>
      </w:tr>
      <w:tr w:rsidR="00DB622F" w14:paraId="4EDB2EC8" w14:textId="77777777" w:rsidTr="00DB622F">
        <w:tc>
          <w:tcPr>
            <w:tcW w:w="562" w:type="dxa"/>
          </w:tcPr>
          <w:p w14:paraId="05EC527F" w14:textId="257C7769" w:rsidR="00DB622F" w:rsidRDefault="00DB622F" w:rsidP="00DB622F">
            <w:pPr>
              <w:jc w:val="center"/>
              <w:rPr>
                <w:rFonts w:asciiTheme="minorHAnsi" w:hAnsiTheme="minorHAnsi" w:cstheme="minorHAnsi"/>
                <w:sz w:val="24"/>
              </w:rPr>
            </w:pPr>
            <w:r>
              <w:rPr>
                <w:rFonts w:asciiTheme="minorHAnsi" w:hAnsiTheme="minorHAnsi" w:cstheme="minorHAnsi"/>
                <w:sz w:val="24"/>
              </w:rPr>
              <w:t>6</w:t>
            </w:r>
          </w:p>
        </w:tc>
        <w:tc>
          <w:tcPr>
            <w:tcW w:w="2694" w:type="dxa"/>
          </w:tcPr>
          <w:p w14:paraId="562596FF" w14:textId="7E6EB785" w:rsidR="00DB622F" w:rsidRDefault="00FD364D" w:rsidP="00F06819">
            <w:pPr>
              <w:rPr>
                <w:rFonts w:asciiTheme="minorHAnsi" w:hAnsiTheme="minorHAnsi" w:cstheme="minorHAnsi"/>
                <w:sz w:val="24"/>
              </w:rPr>
            </w:pPr>
            <w:r w:rsidRPr="00B00630">
              <w:t>The anti-clickjacking X-Frame-Options header is not present</w:t>
            </w:r>
          </w:p>
        </w:tc>
        <w:tc>
          <w:tcPr>
            <w:tcW w:w="3506" w:type="dxa"/>
          </w:tcPr>
          <w:p w14:paraId="7B1E8BB3" w14:textId="0FD63DD0" w:rsidR="00DB622F" w:rsidRDefault="00FD364D" w:rsidP="00F06819">
            <w:pPr>
              <w:rPr>
                <w:rFonts w:asciiTheme="minorHAnsi" w:hAnsiTheme="minorHAnsi" w:cstheme="minorHAnsi"/>
                <w:sz w:val="24"/>
              </w:rPr>
            </w:pPr>
            <w:r>
              <w:t>Inconsistent headers on X-Frame options, resulting in duplicate or missing headers</w:t>
            </w:r>
          </w:p>
        </w:tc>
        <w:tc>
          <w:tcPr>
            <w:tcW w:w="2254" w:type="dxa"/>
          </w:tcPr>
          <w:p w14:paraId="5DE254C7" w14:textId="559829E2" w:rsidR="00DB622F" w:rsidRDefault="00726DC8" w:rsidP="00F06819">
            <w:pPr>
              <w:rPr>
                <w:rFonts w:asciiTheme="minorHAnsi" w:hAnsiTheme="minorHAnsi" w:cstheme="minorHAnsi"/>
                <w:sz w:val="24"/>
              </w:rPr>
            </w:pPr>
            <w:r>
              <w:t xml:space="preserve">Update to </w:t>
            </w:r>
            <w:r w:rsidRPr="008968BC">
              <w:t>Apache NiFi 1.8.0</w:t>
            </w:r>
            <w:r>
              <w:t xml:space="preserve"> or newer</w:t>
            </w:r>
          </w:p>
        </w:tc>
      </w:tr>
      <w:tr w:rsidR="00DB622F" w14:paraId="178BC82B" w14:textId="77777777" w:rsidTr="00DB622F">
        <w:tc>
          <w:tcPr>
            <w:tcW w:w="562" w:type="dxa"/>
          </w:tcPr>
          <w:p w14:paraId="499E9C5A" w14:textId="32FDB64F" w:rsidR="00DB622F" w:rsidRDefault="00DB622F" w:rsidP="00DB622F">
            <w:pPr>
              <w:jc w:val="center"/>
              <w:rPr>
                <w:rFonts w:asciiTheme="minorHAnsi" w:hAnsiTheme="minorHAnsi" w:cstheme="minorHAnsi"/>
                <w:sz w:val="24"/>
              </w:rPr>
            </w:pPr>
            <w:r>
              <w:rPr>
                <w:rFonts w:asciiTheme="minorHAnsi" w:hAnsiTheme="minorHAnsi" w:cstheme="minorHAnsi"/>
                <w:sz w:val="24"/>
              </w:rPr>
              <w:t>7</w:t>
            </w:r>
          </w:p>
        </w:tc>
        <w:tc>
          <w:tcPr>
            <w:tcW w:w="2694" w:type="dxa"/>
          </w:tcPr>
          <w:p w14:paraId="64E0FF89" w14:textId="6C648623" w:rsidR="00DB622F" w:rsidRPr="00726DC8" w:rsidRDefault="00726DC8" w:rsidP="00F06819">
            <w:r w:rsidRPr="005E099E">
              <w:t>Slowloris DOS attack, likely vulnerable</w:t>
            </w:r>
          </w:p>
        </w:tc>
        <w:tc>
          <w:tcPr>
            <w:tcW w:w="3506" w:type="dxa"/>
          </w:tcPr>
          <w:p w14:paraId="26B8189E" w14:textId="6D64D8A4" w:rsidR="00DB622F" w:rsidRDefault="00726DC8" w:rsidP="00F06819">
            <w:pPr>
              <w:rPr>
                <w:rFonts w:asciiTheme="minorHAnsi" w:hAnsiTheme="minorHAnsi" w:cstheme="minorHAnsi"/>
                <w:sz w:val="24"/>
              </w:rPr>
            </w:pPr>
            <w:r>
              <w:t>denial-of-service attack that sends partial HTTP requests to the server</w:t>
            </w:r>
          </w:p>
        </w:tc>
        <w:tc>
          <w:tcPr>
            <w:tcW w:w="2254" w:type="dxa"/>
          </w:tcPr>
          <w:p w14:paraId="7F9523CF" w14:textId="5AF28131" w:rsidR="00DB622F" w:rsidRDefault="00726DC8" w:rsidP="00F06819">
            <w:pPr>
              <w:rPr>
                <w:rFonts w:asciiTheme="minorHAnsi" w:hAnsiTheme="minorHAnsi" w:cstheme="minorHAnsi"/>
                <w:sz w:val="24"/>
              </w:rPr>
            </w:pPr>
            <w:r>
              <w:t>Configure firewall or load balancer settings to only forward complete HTTP requests</w:t>
            </w:r>
          </w:p>
        </w:tc>
      </w:tr>
      <w:tr w:rsidR="00DB622F" w14:paraId="0AAEB254" w14:textId="77777777" w:rsidTr="00DB622F">
        <w:tc>
          <w:tcPr>
            <w:tcW w:w="562" w:type="dxa"/>
          </w:tcPr>
          <w:p w14:paraId="22A777C9" w14:textId="4A47D342" w:rsidR="00DB622F" w:rsidRDefault="00DB622F" w:rsidP="00DB622F">
            <w:pPr>
              <w:jc w:val="center"/>
              <w:rPr>
                <w:rFonts w:asciiTheme="minorHAnsi" w:hAnsiTheme="minorHAnsi" w:cstheme="minorHAnsi"/>
                <w:sz w:val="24"/>
              </w:rPr>
            </w:pPr>
            <w:r>
              <w:rPr>
                <w:rFonts w:asciiTheme="minorHAnsi" w:hAnsiTheme="minorHAnsi" w:cstheme="minorHAnsi"/>
                <w:sz w:val="24"/>
              </w:rPr>
              <w:t>8</w:t>
            </w:r>
          </w:p>
        </w:tc>
        <w:tc>
          <w:tcPr>
            <w:tcW w:w="2694" w:type="dxa"/>
          </w:tcPr>
          <w:p w14:paraId="0DAB178A" w14:textId="04620AC8" w:rsidR="00DB622F" w:rsidRDefault="00726DC8" w:rsidP="00F06819">
            <w:pPr>
              <w:rPr>
                <w:rFonts w:asciiTheme="minorHAnsi" w:hAnsiTheme="minorHAnsi" w:cstheme="minorHAnsi"/>
                <w:sz w:val="24"/>
              </w:rPr>
            </w:pPr>
            <w:r w:rsidRPr="00F75FCE">
              <w:t>Apache mod</w:t>
            </w:r>
            <w:r>
              <w:t>_</w:t>
            </w:r>
            <w:r w:rsidRPr="00F75FCE">
              <w:t>negotiation is enabled with MultiViews</w:t>
            </w:r>
          </w:p>
        </w:tc>
        <w:tc>
          <w:tcPr>
            <w:tcW w:w="3506" w:type="dxa"/>
          </w:tcPr>
          <w:p w14:paraId="77B2C17A" w14:textId="5BF4806B" w:rsidR="00DB622F" w:rsidRDefault="00726DC8" w:rsidP="00F06819">
            <w:pPr>
              <w:rPr>
                <w:rFonts w:asciiTheme="minorHAnsi" w:hAnsiTheme="minorHAnsi" w:cstheme="minorHAnsi"/>
                <w:sz w:val="24"/>
              </w:rPr>
            </w:pPr>
            <w:r>
              <w:t xml:space="preserve">Remote access to directory contents via URL containing </w:t>
            </w:r>
            <w:r w:rsidRPr="00587A04">
              <w:t>"M=D"</w:t>
            </w:r>
            <w:r>
              <w:t xml:space="preserve"> query string</w:t>
            </w:r>
          </w:p>
        </w:tc>
        <w:tc>
          <w:tcPr>
            <w:tcW w:w="2254" w:type="dxa"/>
          </w:tcPr>
          <w:p w14:paraId="1FB555F1" w14:textId="4715C28E" w:rsidR="00DB622F" w:rsidRDefault="00726DC8" w:rsidP="00F06819">
            <w:pPr>
              <w:rPr>
                <w:rFonts w:asciiTheme="minorHAnsi" w:hAnsiTheme="minorHAnsi" w:cstheme="minorHAnsi"/>
                <w:sz w:val="24"/>
              </w:rPr>
            </w:pPr>
            <w:r>
              <w:t>Update to Apache server 1.3.23 or later</w:t>
            </w:r>
          </w:p>
        </w:tc>
      </w:tr>
      <w:tr w:rsidR="00DB622F" w14:paraId="64305C26" w14:textId="77777777" w:rsidTr="00DB622F">
        <w:tc>
          <w:tcPr>
            <w:tcW w:w="562" w:type="dxa"/>
          </w:tcPr>
          <w:p w14:paraId="63755F00" w14:textId="40806DA8" w:rsidR="00DB622F" w:rsidRDefault="00DB622F" w:rsidP="00DB622F">
            <w:pPr>
              <w:jc w:val="center"/>
              <w:rPr>
                <w:rFonts w:asciiTheme="minorHAnsi" w:hAnsiTheme="minorHAnsi" w:cstheme="minorHAnsi"/>
                <w:sz w:val="24"/>
              </w:rPr>
            </w:pPr>
            <w:r>
              <w:rPr>
                <w:rFonts w:asciiTheme="minorHAnsi" w:hAnsiTheme="minorHAnsi" w:cstheme="minorHAnsi"/>
                <w:sz w:val="24"/>
              </w:rPr>
              <w:t>9</w:t>
            </w:r>
          </w:p>
        </w:tc>
        <w:tc>
          <w:tcPr>
            <w:tcW w:w="2694" w:type="dxa"/>
          </w:tcPr>
          <w:p w14:paraId="28CA6BC0" w14:textId="7F05FA02" w:rsidR="00DB622F" w:rsidRDefault="00726DC8" w:rsidP="00F06819">
            <w:pPr>
              <w:rPr>
                <w:rFonts w:asciiTheme="minorHAnsi" w:hAnsiTheme="minorHAnsi" w:cstheme="minorHAnsi"/>
                <w:sz w:val="24"/>
              </w:rPr>
            </w:pPr>
            <w:r w:rsidRPr="006A7CCF">
              <w:t>The PHP-Nuke installation is vulnerable to</w:t>
            </w:r>
            <w:r>
              <w:t xml:space="preserve"> </w:t>
            </w:r>
            <w:r w:rsidRPr="006A7CCF">
              <w:t>XSS</w:t>
            </w:r>
          </w:p>
        </w:tc>
        <w:tc>
          <w:tcPr>
            <w:tcW w:w="3506" w:type="dxa"/>
          </w:tcPr>
          <w:p w14:paraId="1F29AC82" w14:textId="2D16A3DE" w:rsidR="00726DC8" w:rsidRDefault="00726DC8" w:rsidP="00726DC8">
            <w:r>
              <w:t>The following parameters allow users to execute scripts: sender name,</w:t>
            </w:r>
          </w:p>
          <w:p w14:paraId="78947C0A" w14:textId="1CCBBF63" w:rsidR="00DB622F" w:rsidRDefault="00726DC8" w:rsidP="00726DC8">
            <w:pPr>
              <w:rPr>
                <w:rFonts w:asciiTheme="minorHAnsi" w:hAnsiTheme="minorHAnsi" w:cstheme="minorHAnsi"/>
                <w:sz w:val="24"/>
              </w:rPr>
            </w:pPr>
            <w:r>
              <w:t>sender email</w:t>
            </w:r>
          </w:p>
        </w:tc>
        <w:tc>
          <w:tcPr>
            <w:tcW w:w="2254" w:type="dxa"/>
          </w:tcPr>
          <w:p w14:paraId="73677CEC" w14:textId="36B5E931" w:rsidR="00DB622F" w:rsidRDefault="00726DC8" w:rsidP="00F06819">
            <w:pPr>
              <w:rPr>
                <w:rFonts w:asciiTheme="minorHAnsi" w:hAnsiTheme="minorHAnsi" w:cstheme="minorHAnsi"/>
                <w:sz w:val="24"/>
              </w:rPr>
            </w:pPr>
            <w:r>
              <w:t xml:space="preserve">Update to version </w:t>
            </w:r>
            <w:r w:rsidRPr="00E76D8D">
              <w:t>8.1.14</w:t>
            </w:r>
            <w:r>
              <w:t xml:space="preserve"> or newer</w:t>
            </w:r>
          </w:p>
        </w:tc>
      </w:tr>
      <w:tr w:rsidR="00DB622F" w14:paraId="1C5A7D30" w14:textId="77777777" w:rsidTr="00DB622F">
        <w:tc>
          <w:tcPr>
            <w:tcW w:w="562" w:type="dxa"/>
          </w:tcPr>
          <w:p w14:paraId="1A3B08C7" w14:textId="6675D111" w:rsidR="00DB622F" w:rsidRDefault="00DB622F" w:rsidP="00DB622F">
            <w:pPr>
              <w:jc w:val="center"/>
              <w:rPr>
                <w:rFonts w:asciiTheme="minorHAnsi" w:hAnsiTheme="minorHAnsi" w:cstheme="minorHAnsi"/>
                <w:sz w:val="24"/>
              </w:rPr>
            </w:pPr>
            <w:r>
              <w:rPr>
                <w:rFonts w:asciiTheme="minorHAnsi" w:hAnsiTheme="minorHAnsi" w:cstheme="minorHAnsi"/>
                <w:sz w:val="24"/>
              </w:rPr>
              <w:t>10</w:t>
            </w:r>
          </w:p>
        </w:tc>
        <w:tc>
          <w:tcPr>
            <w:tcW w:w="2694" w:type="dxa"/>
          </w:tcPr>
          <w:p w14:paraId="65CC872B" w14:textId="514D8E4C" w:rsidR="00DB622F" w:rsidRDefault="00726DC8" w:rsidP="00F06819">
            <w:pPr>
              <w:rPr>
                <w:rFonts w:asciiTheme="minorHAnsi" w:hAnsiTheme="minorHAnsi" w:cstheme="minorHAnsi"/>
                <w:sz w:val="24"/>
              </w:rPr>
            </w:pPr>
            <w:r w:rsidRPr="006A7CCF">
              <w:t>MyMarket 1.71 is vulnerable to XSS</w:t>
            </w:r>
          </w:p>
        </w:tc>
        <w:tc>
          <w:tcPr>
            <w:tcW w:w="3506" w:type="dxa"/>
          </w:tcPr>
          <w:p w14:paraId="726A6465" w14:textId="74BC7041" w:rsidR="00DB622F" w:rsidRPr="00726DC8" w:rsidRDefault="00726DC8" w:rsidP="00726DC8">
            <w:r>
              <w:t xml:space="preserve">The following parameters allow users to execute scripts:  </w:t>
            </w:r>
            <w:r w:rsidRPr="00E47994">
              <w:t>noticemsg</w:t>
            </w:r>
          </w:p>
        </w:tc>
        <w:tc>
          <w:tcPr>
            <w:tcW w:w="2254" w:type="dxa"/>
          </w:tcPr>
          <w:p w14:paraId="769A667B" w14:textId="2F178592" w:rsidR="00DB622F" w:rsidRDefault="00726DC8" w:rsidP="00F06819">
            <w:pPr>
              <w:rPr>
                <w:rFonts w:asciiTheme="minorHAnsi" w:hAnsiTheme="minorHAnsi" w:cstheme="minorHAnsi"/>
                <w:sz w:val="24"/>
              </w:rPr>
            </w:pPr>
            <w:r>
              <w:t>update to latest software version</w:t>
            </w:r>
          </w:p>
        </w:tc>
      </w:tr>
      <w:tr w:rsidR="00DB622F" w14:paraId="7B440F15" w14:textId="77777777" w:rsidTr="00DB622F">
        <w:tc>
          <w:tcPr>
            <w:tcW w:w="562" w:type="dxa"/>
          </w:tcPr>
          <w:p w14:paraId="3E5C2A27" w14:textId="1A79F9DF" w:rsidR="00DB622F" w:rsidRDefault="00DB622F" w:rsidP="00DB622F">
            <w:pPr>
              <w:jc w:val="center"/>
              <w:rPr>
                <w:rFonts w:asciiTheme="minorHAnsi" w:hAnsiTheme="minorHAnsi" w:cstheme="minorHAnsi"/>
                <w:sz w:val="24"/>
              </w:rPr>
            </w:pPr>
            <w:r>
              <w:rPr>
                <w:rFonts w:asciiTheme="minorHAnsi" w:hAnsiTheme="minorHAnsi" w:cstheme="minorHAnsi"/>
                <w:sz w:val="24"/>
              </w:rPr>
              <w:lastRenderedPageBreak/>
              <w:t>11</w:t>
            </w:r>
          </w:p>
        </w:tc>
        <w:tc>
          <w:tcPr>
            <w:tcW w:w="2694" w:type="dxa"/>
          </w:tcPr>
          <w:p w14:paraId="70C9EDEF" w14:textId="15E22457" w:rsidR="00DB622F" w:rsidRDefault="00726DC8" w:rsidP="00F06819">
            <w:pPr>
              <w:rPr>
                <w:rFonts w:asciiTheme="minorHAnsi" w:hAnsiTheme="minorHAnsi" w:cstheme="minorHAnsi"/>
                <w:sz w:val="24"/>
              </w:rPr>
            </w:pPr>
            <w:r w:rsidRPr="006A7CCF">
              <w:t xml:space="preserve">NetDetector 3.0 and below are vulnerable to </w:t>
            </w:r>
            <w:r>
              <w:t>XSS</w:t>
            </w:r>
          </w:p>
        </w:tc>
        <w:tc>
          <w:tcPr>
            <w:tcW w:w="3506" w:type="dxa"/>
          </w:tcPr>
          <w:p w14:paraId="0DB9ECE1" w14:textId="73CFE13A" w:rsidR="00DB622F" w:rsidRDefault="00726DC8" w:rsidP="00F06819">
            <w:pPr>
              <w:rPr>
                <w:rFonts w:asciiTheme="minorHAnsi" w:hAnsiTheme="minorHAnsi" w:cstheme="minorHAnsi"/>
                <w:sz w:val="24"/>
              </w:rPr>
            </w:pPr>
            <w:r>
              <w:t>XSS Vulnerabilities detected in Nikto scan. Specific parameters unknown</w:t>
            </w:r>
          </w:p>
        </w:tc>
        <w:tc>
          <w:tcPr>
            <w:tcW w:w="2254" w:type="dxa"/>
          </w:tcPr>
          <w:p w14:paraId="30C11B60" w14:textId="6CF137A5" w:rsidR="00DB622F" w:rsidRDefault="00726DC8" w:rsidP="00F06819">
            <w:pPr>
              <w:rPr>
                <w:rFonts w:asciiTheme="minorHAnsi" w:hAnsiTheme="minorHAnsi" w:cstheme="minorHAnsi"/>
                <w:sz w:val="24"/>
              </w:rPr>
            </w:pPr>
            <w:r>
              <w:t>Update to latest software and monitor for further testing</w:t>
            </w:r>
          </w:p>
        </w:tc>
      </w:tr>
      <w:tr w:rsidR="00DB622F" w14:paraId="62311380" w14:textId="77777777" w:rsidTr="00DB622F">
        <w:tc>
          <w:tcPr>
            <w:tcW w:w="562" w:type="dxa"/>
          </w:tcPr>
          <w:p w14:paraId="0CE3AE4F" w14:textId="726C42E1" w:rsidR="00DB622F" w:rsidRDefault="00DB622F" w:rsidP="00DB622F">
            <w:pPr>
              <w:jc w:val="center"/>
              <w:rPr>
                <w:rFonts w:asciiTheme="minorHAnsi" w:hAnsiTheme="minorHAnsi" w:cstheme="minorHAnsi"/>
                <w:sz w:val="24"/>
              </w:rPr>
            </w:pPr>
            <w:r>
              <w:rPr>
                <w:rFonts w:asciiTheme="minorHAnsi" w:hAnsiTheme="minorHAnsi" w:cstheme="minorHAnsi"/>
                <w:sz w:val="24"/>
              </w:rPr>
              <w:t>12</w:t>
            </w:r>
          </w:p>
        </w:tc>
        <w:tc>
          <w:tcPr>
            <w:tcW w:w="2694" w:type="dxa"/>
          </w:tcPr>
          <w:p w14:paraId="15A2CBA4" w14:textId="5A7ABDBC" w:rsidR="00DB622F" w:rsidRDefault="00726DC8" w:rsidP="00F06819">
            <w:pPr>
              <w:rPr>
                <w:rFonts w:asciiTheme="minorHAnsi" w:hAnsiTheme="minorHAnsi" w:cstheme="minorHAnsi"/>
                <w:sz w:val="24"/>
              </w:rPr>
            </w:pPr>
            <w:r w:rsidRPr="006A7CCF">
              <w:t>Apache-Tomcat is vulnerable to XSS</w:t>
            </w:r>
          </w:p>
        </w:tc>
        <w:tc>
          <w:tcPr>
            <w:tcW w:w="3506" w:type="dxa"/>
          </w:tcPr>
          <w:p w14:paraId="216B1C3C" w14:textId="04D64646" w:rsidR="00DB622F" w:rsidRPr="00726DC8" w:rsidRDefault="00726DC8" w:rsidP="00F06819">
            <w:r>
              <w:t xml:space="preserve">Invoking Java classes allows users to execute scripts </w:t>
            </w:r>
          </w:p>
        </w:tc>
        <w:tc>
          <w:tcPr>
            <w:tcW w:w="2254" w:type="dxa"/>
          </w:tcPr>
          <w:p w14:paraId="2526F27B" w14:textId="3929F46B" w:rsidR="00DB622F" w:rsidRDefault="00726DC8" w:rsidP="00F06819">
            <w:pPr>
              <w:rPr>
                <w:rFonts w:asciiTheme="minorHAnsi" w:hAnsiTheme="minorHAnsi" w:cstheme="minorHAnsi"/>
                <w:sz w:val="24"/>
              </w:rPr>
            </w:pPr>
            <w:r>
              <w:t>Update to latest software and monitor for further testing</w:t>
            </w:r>
          </w:p>
        </w:tc>
      </w:tr>
      <w:tr w:rsidR="00DB622F" w14:paraId="160F07C6" w14:textId="77777777" w:rsidTr="00DB622F">
        <w:tc>
          <w:tcPr>
            <w:tcW w:w="562" w:type="dxa"/>
          </w:tcPr>
          <w:p w14:paraId="07437468" w14:textId="65F170B1" w:rsidR="00DB622F" w:rsidRDefault="00DB622F" w:rsidP="00DB622F">
            <w:pPr>
              <w:jc w:val="center"/>
              <w:rPr>
                <w:rFonts w:asciiTheme="minorHAnsi" w:hAnsiTheme="minorHAnsi" w:cstheme="minorHAnsi"/>
                <w:sz w:val="24"/>
              </w:rPr>
            </w:pPr>
            <w:r>
              <w:rPr>
                <w:rFonts w:asciiTheme="minorHAnsi" w:hAnsiTheme="minorHAnsi" w:cstheme="minorHAnsi"/>
                <w:sz w:val="24"/>
              </w:rPr>
              <w:t>13</w:t>
            </w:r>
          </w:p>
        </w:tc>
        <w:tc>
          <w:tcPr>
            <w:tcW w:w="2694" w:type="dxa"/>
          </w:tcPr>
          <w:p w14:paraId="41D55F2C" w14:textId="2CD021B9" w:rsidR="00DB622F" w:rsidRDefault="00726DC8" w:rsidP="00F06819">
            <w:pPr>
              <w:rPr>
                <w:rFonts w:asciiTheme="minorHAnsi" w:hAnsiTheme="minorHAnsi" w:cstheme="minorHAnsi"/>
                <w:sz w:val="24"/>
              </w:rPr>
            </w:pPr>
            <w:r w:rsidRPr="00CA0581">
              <w:t>Potentially interesting backup/cert file</w:t>
            </w:r>
            <w:r>
              <w:t>s</w:t>
            </w:r>
            <w:r w:rsidRPr="00CA0581">
              <w:t xml:space="preserve"> found</w:t>
            </w:r>
          </w:p>
        </w:tc>
        <w:tc>
          <w:tcPr>
            <w:tcW w:w="3506" w:type="dxa"/>
          </w:tcPr>
          <w:p w14:paraId="31B0E6F6" w14:textId="2EE24E2C" w:rsidR="00DB622F" w:rsidRPr="00726DC8" w:rsidRDefault="00726DC8" w:rsidP="00F06819">
            <w:r>
              <w:t>Backup files renamed with an extension can be identified, leading to unauthorised access</w:t>
            </w:r>
          </w:p>
        </w:tc>
        <w:tc>
          <w:tcPr>
            <w:tcW w:w="2254" w:type="dxa"/>
          </w:tcPr>
          <w:p w14:paraId="6A994C3F" w14:textId="68E31FD9" w:rsidR="00DB622F" w:rsidRDefault="00726DC8" w:rsidP="00F06819">
            <w:pPr>
              <w:rPr>
                <w:rFonts w:asciiTheme="minorHAnsi" w:hAnsiTheme="minorHAnsi" w:cstheme="minorHAnsi"/>
                <w:sz w:val="24"/>
              </w:rPr>
            </w:pPr>
            <w:r>
              <w:t>Implement policy that prohibits sensitive data in the webroot</w:t>
            </w:r>
          </w:p>
        </w:tc>
      </w:tr>
    </w:tbl>
    <w:p w14:paraId="3AE8FB65" w14:textId="77777777" w:rsidR="00DB622F" w:rsidRDefault="00DB622F" w:rsidP="00F06819">
      <w:pPr>
        <w:rPr>
          <w:rFonts w:asciiTheme="minorHAnsi" w:hAnsiTheme="minorHAnsi" w:cstheme="minorHAnsi"/>
          <w:sz w:val="24"/>
        </w:rPr>
      </w:pPr>
    </w:p>
    <w:p w14:paraId="5460A42B" w14:textId="77777777" w:rsidR="0099375F" w:rsidRDefault="0099375F" w:rsidP="00F06819">
      <w:pPr>
        <w:rPr>
          <w:rFonts w:asciiTheme="minorHAnsi" w:hAnsiTheme="minorHAnsi" w:cstheme="minorHAnsi"/>
          <w:sz w:val="24"/>
        </w:rPr>
      </w:pPr>
    </w:p>
    <w:p w14:paraId="796D3B32" w14:textId="77777777" w:rsidR="00D73CB6" w:rsidRPr="0094089B" w:rsidRDefault="00D73CB6" w:rsidP="00F06819">
      <w:pPr>
        <w:rPr>
          <w:rFonts w:asciiTheme="minorHAnsi" w:hAnsiTheme="minorHAnsi" w:cstheme="minorHAnsi"/>
          <w:sz w:val="24"/>
        </w:rPr>
      </w:pPr>
      <w:r w:rsidRPr="0094089B">
        <w:rPr>
          <w:rFonts w:asciiTheme="minorHAnsi" w:hAnsiTheme="minorHAnsi" w:cstheme="minorHAnsi"/>
          <w:sz w:val="24"/>
        </w:rPr>
        <w:t>Based on the major findings, the following recommendations will conclude the report:</w:t>
      </w:r>
    </w:p>
    <w:p w14:paraId="085BD7D5" w14:textId="77777777" w:rsidR="00D503E3" w:rsidRPr="0094089B" w:rsidRDefault="00D503E3" w:rsidP="00F06819">
      <w:pPr>
        <w:rPr>
          <w:rFonts w:asciiTheme="minorHAnsi" w:hAnsiTheme="minorHAnsi" w:cstheme="minorHAnsi"/>
          <w:sz w:val="24"/>
        </w:rPr>
      </w:pPr>
    </w:p>
    <w:p w14:paraId="690DF56C" w14:textId="5C3F50F9" w:rsidR="005B52FA" w:rsidRPr="0094089B" w:rsidRDefault="00D73CB6" w:rsidP="00A94B5B">
      <w:pPr>
        <w:pStyle w:val="ListParagraph"/>
        <w:numPr>
          <w:ilvl w:val="0"/>
          <w:numId w:val="30"/>
        </w:numPr>
        <w:rPr>
          <w:rFonts w:asciiTheme="minorHAnsi" w:hAnsiTheme="minorHAnsi" w:cstheme="minorHAnsi"/>
          <w:sz w:val="24"/>
        </w:rPr>
      </w:pPr>
      <w:r w:rsidRPr="0094089B">
        <w:rPr>
          <w:rFonts w:asciiTheme="minorHAnsi" w:hAnsiTheme="minorHAnsi" w:cstheme="minorHAnsi"/>
          <w:sz w:val="24"/>
        </w:rPr>
        <w:t>With</w:t>
      </w:r>
      <w:r w:rsidR="00642690" w:rsidRPr="0094089B">
        <w:rPr>
          <w:rFonts w:asciiTheme="minorHAnsi" w:hAnsiTheme="minorHAnsi" w:cstheme="minorHAnsi"/>
          <w:sz w:val="24"/>
        </w:rPr>
        <w:t xml:space="preserve"> the network being connected to the internet via a TP-Link Archer T7 wireless router, it is recommended to upgrade to an enterprise-grade router from an established vendor such as Cisco or Fortinet.</w:t>
      </w:r>
    </w:p>
    <w:p w14:paraId="509CE42D" w14:textId="3E3F9D26" w:rsidR="00642690" w:rsidRPr="0094089B" w:rsidRDefault="00D73CB6" w:rsidP="00A94B5B">
      <w:pPr>
        <w:pStyle w:val="ListParagraph"/>
        <w:numPr>
          <w:ilvl w:val="0"/>
          <w:numId w:val="30"/>
        </w:numPr>
        <w:rPr>
          <w:rFonts w:asciiTheme="minorHAnsi" w:hAnsiTheme="minorHAnsi" w:cstheme="minorHAnsi"/>
          <w:sz w:val="24"/>
        </w:rPr>
      </w:pPr>
      <w:r w:rsidRPr="0094089B">
        <w:rPr>
          <w:rFonts w:asciiTheme="minorHAnsi" w:hAnsiTheme="minorHAnsi" w:cstheme="minorHAnsi"/>
          <w:sz w:val="24"/>
        </w:rPr>
        <w:t>A</w:t>
      </w:r>
      <w:r w:rsidR="00642690" w:rsidRPr="0094089B">
        <w:rPr>
          <w:rFonts w:asciiTheme="minorHAnsi" w:hAnsiTheme="minorHAnsi" w:cstheme="minorHAnsi"/>
          <w:sz w:val="24"/>
        </w:rPr>
        <w:t>ny patches or updates to the system should be tested and evaluated prior to installation due to the proprietary nature of the system and its configurations.</w:t>
      </w:r>
    </w:p>
    <w:p w14:paraId="375145B1" w14:textId="02D89632" w:rsidR="00642690" w:rsidRPr="0094089B" w:rsidRDefault="00642690" w:rsidP="00A94B5B">
      <w:pPr>
        <w:pStyle w:val="ListParagraph"/>
        <w:numPr>
          <w:ilvl w:val="0"/>
          <w:numId w:val="30"/>
        </w:numPr>
        <w:rPr>
          <w:rFonts w:asciiTheme="minorHAnsi" w:hAnsiTheme="minorHAnsi" w:cstheme="minorHAnsi"/>
          <w:sz w:val="24"/>
        </w:rPr>
      </w:pPr>
      <w:r w:rsidRPr="0094089B">
        <w:rPr>
          <w:rFonts w:asciiTheme="minorHAnsi" w:hAnsiTheme="minorHAnsi" w:cstheme="minorHAnsi"/>
          <w:sz w:val="24"/>
        </w:rPr>
        <w:t xml:space="preserve">To further improve the overall security posture, it is recommended to implement an Information Security Management System (ISMS) based on the ISO27001 standard. An ISMS will provide a systematic and structured approach to managing the overall security of the network that helps maintain security controls for long-term operations. </w:t>
      </w:r>
    </w:p>
    <w:p w14:paraId="6DB72BB0" w14:textId="046CE80B" w:rsidR="00D503E3" w:rsidRPr="0094089B" w:rsidRDefault="00D503E3" w:rsidP="00A94B5B">
      <w:pPr>
        <w:pStyle w:val="ListParagraph"/>
        <w:numPr>
          <w:ilvl w:val="0"/>
          <w:numId w:val="30"/>
        </w:numPr>
        <w:rPr>
          <w:rFonts w:asciiTheme="minorHAnsi" w:hAnsiTheme="minorHAnsi" w:cstheme="minorHAnsi"/>
          <w:sz w:val="24"/>
        </w:rPr>
      </w:pPr>
      <w:r w:rsidRPr="0094089B">
        <w:rPr>
          <w:rFonts w:asciiTheme="minorHAnsi" w:hAnsiTheme="minorHAnsi" w:cstheme="minorHAnsi"/>
          <w:sz w:val="24"/>
        </w:rPr>
        <w:t>Regular testing and monitoring of the network should be scheduled as part of the ISMS to ensure the system remains secure. The information in this report is only valid at the time of completion, dated 19/04/2023. It is advised to perform partial vulnerability assessments monthly, full vulnerability assessments quarterly &amp; entire system penetration tests annually.</w:t>
      </w:r>
    </w:p>
    <w:p w14:paraId="132C5D91" w14:textId="77777777" w:rsidR="00D503E3" w:rsidRPr="0094089B" w:rsidRDefault="00D503E3" w:rsidP="00D503E3">
      <w:pPr>
        <w:ind w:left="360"/>
        <w:rPr>
          <w:rFonts w:asciiTheme="minorHAnsi" w:hAnsiTheme="minorHAnsi" w:cstheme="minorHAnsi"/>
          <w:sz w:val="24"/>
        </w:rPr>
      </w:pPr>
    </w:p>
    <w:p w14:paraId="4B1FF1A3" w14:textId="77777777" w:rsidR="003D7F71" w:rsidRDefault="003D7F71" w:rsidP="002E50C7"/>
    <w:p w14:paraId="7E2F7069" w14:textId="77777777" w:rsidR="0094089B" w:rsidRDefault="0094089B" w:rsidP="002E50C7"/>
    <w:p w14:paraId="61DFDE63" w14:textId="77777777" w:rsidR="0094089B" w:rsidRDefault="0094089B" w:rsidP="002E50C7"/>
    <w:p w14:paraId="37E846DB" w14:textId="77777777" w:rsidR="0094089B" w:rsidRDefault="0094089B" w:rsidP="002E50C7"/>
    <w:p w14:paraId="7C86CBC5" w14:textId="77777777" w:rsidR="0094089B" w:rsidRDefault="0094089B" w:rsidP="002E50C7"/>
    <w:p w14:paraId="0CAF7A5B" w14:textId="77777777" w:rsidR="0094089B" w:rsidRDefault="0094089B" w:rsidP="002E50C7"/>
    <w:p w14:paraId="17A8793A" w14:textId="77777777" w:rsidR="0094089B" w:rsidRDefault="0094089B" w:rsidP="002E50C7"/>
    <w:p w14:paraId="70619C29" w14:textId="6A48659B" w:rsidR="002E50C7" w:rsidRDefault="002E50C7" w:rsidP="002E50C7">
      <w:pPr>
        <w:pStyle w:val="Heading1"/>
        <w:rPr>
          <w:b/>
          <w:bCs/>
        </w:rPr>
      </w:pPr>
      <w:bookmarkStart w:id="141" w:name="_Toc134017488"/>
      <w:r w:rsidRPr="00822049">
        <w:rPr>
          <w:b/>
          <w:bCs/>
        </w:rPr>
        <w:t xml:space="preserve">Chapter 5 </w:t>
      </w:r>
      <w:r w:rsidR="00CE60F1" w:rsidRPr="00822049">
        <w:rPr>
          <w:b/>
          <w:bCs/>
        </w:rPr>
        <w:t>–</w:t>
      </w:r>
      <w:r w:rsidR="003D7F71" w:rsidRPr="00822049">
        <w:rPr>
          <w:b/>
          <w:bCs/>
        </w:rPr>
        <w:t xml:space="preserve"> </w:t>
      </w:r>
      <w:r w:rsidR="00CE60F1" w:rsidRPr="00822049">
        <w:rPr>
          <w:b/>
          <w:bCs/>
        </w:rPr>
        <w:t>Evaluation</w:t>
      </w:r>
      <w:bookmarkEnd w:id="141"/>
    </w:p>
    <w:p w14:paraId="49E42B04" w14:textId="77777777" w:rsidR="008A5980" w:rsidRPr="008A5980" w:rsidRDefault="008A5980" w:rsidP="008A5980"/>
    <w:p w14:paraId="7D82F05E" w14:textId="382FA930" w:rsidR="00E60905" w:rsidRDefault="003D7F71" w:rsidP="003D7F71">
      <w:r>
        <w:t xml:space="preserve">Based on the </w:t>
      </w:r>
      <w:r w:rsidR="001E348C">
        <w:t>outcome</w:t>
      </w:r>
      <w:r>
        <w:t xml:space="preserve"> of the design &amp; implementation, the process resulted in a successful </w:t>
      </w:r>
      <w:r w:rsidR="00967944">
        <w:t>solution</w:t>
      </w:r>
      <w:r>
        <w:t xml:space="preserve"> to several challenges encountered by </w:t>
      </w:r>
      <w:r w:rsidR="0071799F">
        <w:t xml:space="preserve">a late change in </w:t>
      </w:r>
      <w:r w:rsidR="001E348C">
        <w:t>circumstances</w:t>
      </w:r>
      <w:r>
        <w:t xml:space="preserve">. </w:t>
      </w:r>
      <w:r w:rsidR="001E348C">
        <w:t>With a</w:t>
      </w:r>
      <w:r>
        <w:t xml:space="preserve">ccess to the company’s network </w:t>
      </w:r>
      <w:r w:rsidR="001E348C">
        <w:t>being</w:t>
      </w:r>
      <w:r>
        <w:t xml:space="preserve"> delayed </w:t>
      </w:r>
      <w:r w:rsidR="001E348C">
        <w:t>beyond the deadline, the</w:t>
      </w:r>
      <w:r>
        <w:t xml:space="preserve"> </w:t>
      </w:r>
      <w:r w:rsidRPr="00876F29">
        <w:t>contingency plan</w:t>
      </w:r>
      <w:r w:rsidR="001E348C">
        <w:t xml:space="preserve"> of targeting a</w:t>
      </w:r>
      <w:r w:rsidRPr="00876F29">
        <w:t xml:space="preserve"> </w:t>
      </w:r>
      <w:r w:rsidR="003456E0">
        <w:t>simulate</w:t>
      </w:r>
      <w:r w:rsidR="001E348C">
        <w:t>d</w:t>
      </w:r>
      <w:r w:rsidRPr="00876F29">
        <w:t xml:space="preserve"> network </w:t>
      </w:r>
      <w:r w:rsidR="001E348C">
        <w:t>at</w:t>
      </w:r>
      <w:r w:rsidRPr="00876F29">
        <w:t xml:space="preserve"> </w:t>
      </w:r>
      <w:r w:rsidR="001E348C">
        <w:t>the</w:t>
      </w:r>
      <w:r w:rsidRPr="00876F29">
        <w:t xml:space="preserve"> robotics lab proved to be a valuable alternative, providing an opportunity to successfully perform the vulnerability assessment </w:t>
      </w:r>
      <w:r w:rsidR="004F7163">
        <w:t>in attempt to</w:t>
      </w:r>
      <w:r w:rsidRPr="00876F29">
        <w:t xml:space="preserve"> achieve the intended aim and objectives of the project</w:t>
      </w:r>
      <w:r w:rsidR="003456E0">
        <w:t xml:space="preserve"> whilst meeting the deadline for submission</w:t>
      </w:r>
      <w:r>
        <w:t>.</w:t>
      </w:r>
      <w:r w:rsidR="003456E0">
        <w:t xml:space="preserve"> </w:t>
      </w:r>
    </w:p>
    <w:p w14:paraId="1BC393E1" w14:textId="77777777" w:rsidR="004F7163" w:rsidRDefault="004F7163" w:rsidP="003D7F71"/>
    <w:p w14:paraId="254CFB73" w14:textId="2EC901A8" w:rsidR="003D7F71" w:rsidRDefault="003456E0" w:rsidP="003D7F71">
      <w:r>
        <w:t xml:space="preserve">The infrastructure used in the simulated network featured some of the latest technologies </w:t>
      </w:r>
      <w:r w:rsidR="0071799F">
        <w:t xml:space="preserve">from leading manufacturers like Festo Didactic &amp; </w:t>
      </w:r>
      <w:r w:rsidR="0094089B">
        <w:t>Siemens</w:t>
      </w:r>
      <w:r w:rsidR="0071799F">
        <w:t xml:space="preserve">. </w:t>
      </w:r>
      <w:r w:rsidR="00E60905">
        <w:t>IIoT</w:t>
      </w:r>
      <w:r w:rsidR="0071799F">
        <w:t xml:space="preserve"> </w:t>
      </w:r>
      <w:r w:rsidR="00E60905">
        <w:t>devices such as Festo Robotino,</w:t>
      </w:r>
      <w:r w:rsidR="0071799F">
        <w:t xml:space="preserve"> and sensor</w:t>
      </w:r>
      <w:r w:rsidR="00E60905">
        <w:t>s</w:t>
      </w:r>
      <w:r w:rsidR="0071799F">
        <w:t xml:space="preserve"> like the </w:t>
      </w:r>
      <w:r w:rsidR="0094089B">
        <w:t>Siemens</w:t>
      </w:r>
      <w:r w:rsidR="0071799F">
        <w:t xml:space="preserve"> Energy Monitor were combined with</w:t>
      </w:r>
      <w:r w:rsidR="00E60905">
        <w:t xml:space="preserve"> commonly used</w:t>
      </w:r>
      <w:r w:rsidR="0071799F">
        <w:t xml:space="preserve"> </w:t>
      </w:r>
      <w:r>
        <w:t xml:space="preserve">IT </w:t>
      </w:r>
      <w:r w:rsidR="0071799F">
        <w:t>systems</w:t>
      </w:r>
      <w:r>
        <w:t>, including legacy software</w:t>
      </w:r>
      <w:r w:rsidR="00E60905">
        <w:t xml:space="preserve"> such as </w:t>
      </w:r>
      <w:r w:rsidR="00A36BDA">
        <w:t>Windows XP</w:t>
      </w:r>
      <w:r>
        <w:t>, provid</w:t>
      </w:r>
      <w:r w:rsidR="00A36BDA">
        <w:t>ing</w:t>
      </w:r>
      <w:r>
        <w:t xml:space="preserve"> an ideal environment for testing the type of brownfield OT systems that are prevalent in </w:t>
      </w:r>
      <w:r w:rsidR="00A36BDA">
        <w:t>today’s</w:t>
      </w:r>
      <w:r>
        <w:t xml:space="preserve"> industry.</w:t>
      </w:r>
    </w:p>
    <w:p w14:paraId="3FC90D09" w14:textId="77777777" w:rsidR="004F7163" w:rsidRDefault="004F7163" w:rsidP="003D7F71"/>
    <w:p w14:paraId="25BA5166" w14:textId="05CF9F80" w:rsidR="002A3EF1" w:rsidRDefault="00EB1516" w:rsidP="003D7F71">
      <w:r w:rsidRPr="00EB1516">
        <w:t>The literature review provided crucial information that was utili</w:t>
      </w:r>
      <w:r>
        <w:t>s</w:t>
      </w:r>
      <w:r w:rsidRPr="00EB1516">
        <w:t>ed during the</w:t>
      </w:r>
      <w:r w:rsidR="00967944">
        <w:t xml:space="preserve"> design &amp;</w:t>
      </w:r>
      <w:r w:rsidRPr="00EB1516">
        <w:t xml:space="preserve"> implementation phase, as demonstrated by the successful application of the tools and procedures established in the research, despite a change in the target environment</w:t>
      </w:r>
      <w:r w:rsidR="00A36BDA">
        <w:t>. Kali Linux provided a versatile distribution for use of the identified tools, such as Zenmap &amp; Nikto.</w:t>
      </w:r>
      <w:r w:rsidR="00464628">
        <w:t xml:space="preserve"> </w:t>
      </w:r>
    </w:p>
    <w:p w14:paraId="15573868" w14:textId="7956E2F9" w:rsidR="003D7F71" w:rsidRDefault="00EB1516" w:rsidP="003D7F71">
      <w:r>
        <w:t>Adhering to</w:t>
      </w:r>
      <w:r w:rsidR="00464628">
        <w:t xml:space="preserve"> the process identified in the research, a successful product was gained in the form of a vulnerability assessment report</w:t>
      </w:r>
      <w:r>
        <w:t>,</w:t>
      </w:r>
      <w:r w:rsidR="00464628">
        <w:t xml:space="preserve"> </w:t>
      </w:r>
      <w:r>
        <w:t>which can serve</w:t>
      </w:r>
      <w:r w:rsidR="00464628">
        <w:t xml:space="preserve"> as </w:t>
      </w:r>
      <w:r w:rsidR="004F7163">
        <w:t>an ex</w:t>
      </w:r>
      <w:r>
        <w:t>emplar to the company on how to improve its</w:t>
      </w:r>
      <w:r w:rsidR="004F7163">
        <w:t xml:space="preserve"> cybersecurity posture</w:t>
      </w:r>
      <w:r w:rsidR="00464628">
        <w:t>. It can be deduced that such processes are established by industry professionals due to their</w:t>
      </w:r>
      <w:r w:rsidR="002A3EF1">
        <w:t xml:space="preserve"> reliability of use</w:t>
      </w:r>
      <w:r w:rsidR="00464628">
        <w:t xml:space="preserve"> </w:t>
      </w:r>
      <w:r w:rsidR="004F7163">
        <w:t xml:space="preserve">&amp; </w:t>
      </w:r>
      <w:r w:rsidR="00464628">
        <w:t xml:space="preserve">versatility in various OT/IT </w:t>
      </w:r>
      <w:r w:rsidR="002A3EF1">
        <w:t>environments</w:t>
      </w:r>
      <w:r w:rsidR="00464628">
        <w:t>.</w:t>
      </w:r>
    </w:p>
    <w:p w14:paraId="425E33A0" w14:textId="6FC489BE" w:rsidR="00A36BDA" w:rsidRDefault="002A3EF1" w:rsidP="003D7F71">
      <w:r>
        <w:t xml:space="preserve">Further examples of the literature review’s significance can be seen in the scan results. Several attack vectors identified in the research were found to be present in the target system. </w:t>
      </w:r>
      <w:r w:rsidR="002938BE" w:rsidRPr="002938BE">
        <w:t xml:space="preserve">The prevalence of outdated software and misconfigurations in the system is consistent with the fact that vulnerability exploitation has been the </w:t>
      </w:r>
      <w:r w:rsidR="00EB1516" w:rsidRPr="002938BE">
        <w:t xml:space="preserve">most </w:t>
      </w:r>
      <w:r w:rsidR="00967944">
        <w:t>statistically common</w:t>
      </w:r>
      <w:r w:rsidR="002938BE" w:rsidRPr="002938BE">
        <w:t xml:space="preserve"> attack vector in recent years</w:t>
      </w:r>
      <w:r w:rsidR="00871D96">
        <w:t>.</w:t>
      </w:r>
    </w:p>
    <w:p w14:paraId="06DF2AF4" w14:textId="77777777" w:rsidR="002938BE" w:rsidRDefault="002938BE" w:rsidP="003D7F71"/>
    <w:p w14:paraId="24FAE5B3" w14:textId="20018C97" w:rsidR="00967944" w:rsidRDefault="00967944" w:rsidP="003D7F71">
      <w:r>
        <w:t xml:space="preserve">Regarding the overall aim of improving the company’s cybersecurity posture, the project is considered at least partially successful. </w:t>
      </w:r>
      <w:r w:rsidR="003D7F71">
        <w:t xml:space="preserve">Although the vulnerability assessment report does not reflect the company’s specific environment, the </w:t>
      </w:r>
      <w:r>
        <w:t xml:space="preserve">gathered </w:t>
      </w:r>
      <w:r w:rsidR="003D7F71">
        <w:t>data can still serve as a useful example of the benefits of performing such practices on OT networks</w:t>
      </w:r>
      <w:r>
        <w:t>,</w:t>
      </w:r>
      <w:r w:rsidR="003D7F71" w:rsidRPr="007933C5">
        <w:t xml:space="preserve"> providing valuable insight that will inform and enhance the upcoming assessment on the company's actual network</w:t>
      </w:r>
      <w:r w:rsidR="003918E5">
        <w:t xml:space="preserve"> and therefore offer some benefit to the overall cybersecurity posture.</w:t>
      </w:r>
    </w:p>
    <w:p w14:paraId="0F91EE49" w14:textId="77777777" w:rsidR="003918E5" w:rsidRDefault="003918E5" w:rsidP="003D7F71"/>
    <w:p w14:paraId="3146A0AF" w14:textId="1EB43E6F" w:rsidR="00967944" w:rsidRDefault="003918E5" w:rsidP="003D7F71">
      <w:r>
        <w:t>Meeting the objectives set out in chapter one was critical to achieving the aim of the project.</w:t>
      </w:r>
      <w:r w:rsidRPr="003918E5">
        <w:t xml:space="preserve"> The following section presents a detailed consideration of each objective</w:t>
      </w:r>
      <w:r>
        <w:t>:</w:t>
      </w:r>
    </w:p>
    <w:p w14:paraId="05E86338" w14:textId="77777777" w:rsidR="00967944" w:rsidRDefault="00967944" w:rsidP="003D7F71"/>
    <w:p w14:paraId="4FA3E302" w14:textId="6DABB473" w:rsidR="003918E5" w:rsidRDefault="002C1614" w:rsidP="002C1614">
      <w:r w:rsidRPr="002C1614">
        <w:rPr>
          <w:b/>
          <w:bCs/>
        </w:rPr>
        <w:t>Objective 1:</w:t>
      </w:r>
      <w:r>
        <w:t xml:space="preserve"> </w:t>
      </w:r>
      <w:r w:rsidR="003918E5" w:rsidRPr="003918E5">
        <w:t>Conduct research on general cybersecurity to provide a background to the project topic and its significance to industry &amp; society.</w:t>
      </w:r>
    </w:p>
    <w:p w14:paraId="18135645" w14:textId="555B84E7" w:rsidR="003918E5" w:rsidRDefault="002C1614" w:rsidP="002C1614">
      <w:r w:rsidRPr="002C1614">
        <w:rPr>
          <w:b/>
          <w:bCs/>
        </w:rPr>
        <w:t>Outcome:</w:t>
      </w:r>
      <w:r>
        <w:t xml:space="preserve"> </w:t>
      </w:r>
      <w:r w:rsidR="003918E5">
        <w:t>General cybersecurity research was conducted, providing a foundation to the literature review that helped address the subject matter</w:t>
      </w:r>
    </w:p>
    <w:p w14:paraId="7EE97934" w14:textId="77777777" w:rsidR="002C1614" w:rsidRDefault="002C1614" w:rsidP="002C1614"/>
    <w:p w14:paraId="35F49D99" w14:textId="5FCF4332" w:rsidR="002C1614" w:rsidRDefault="002C1614" w:rsidP="002C1614">
      <w:pPr>
        <w:widowControl w:val="0"/>
        <w:autoSpaceDE w:val="0"/>
        <w:autoSpaceDN w:val="0"/>
        <w:adjustRightInd w:val="0"/>
        <w:rPr>
          <w:szCs w:val="22"/>
        </w:rPr>
      </w:pPr>
      <w:r w:rsidRPr="002C1614">
        <w:rPr>
          <w:b/>
          <w:bCs/>
        </w:rPr>
        <w:t>Objective 2:</w:t>
      </w:r>
      <w:r w:rsidRPr="002C1614">
        <w:rPr>
          <w:szCs w:val="22"/>
        </w:rPr>
        <w:t xml:space="preserve"> Focus and address concerns on OT security. From the broad issues identified in cybersecurity, the research will then support OT specific remediation for known vulnerabilities.</w:t>
      </w:r>
    </w:p>
    <w:p w14:paraId="437A1F11" w14:textId="09511C40" w:rsidR="002C1614" w:rsidRDefault="002C1614" w:rsidP="002C1614">
      <w:pPr>
        <w:widowControl w:val="0"/>
        <w:autoSpaceDE w:val="0"/>
        <w:autoSpaceDN w:val="0"/>
        <w:adjustRightInd w:val="0"/>
        <w:rPr>
          <w:szCs w:val="22"/>
        </w:rPr>
      </w:pPr>
      <w:r w:rsidRPr="002C1614">
        <w:rPr>
          <w:b/>
          <w:bCs/>
          <w:szCs w:val="22"/>
        </w:rPr>
        <w:t xml:space="preserve">Outcome: </w:t>
      </w:r>
      <w:r>
        <w:rPr>
          <w:szCs w:val="22"/>
        </w:rPr>
        <w:t xml:space="preserve">OT security was addressed by researching statistical data that is relevant to OT systems. </w:t>
      </w:r>
      <w:r w:rsidR="005F27B2">
        <w:rPr>
          <w:szCs w:val="22"/>
        </w:rPr>
        <w:t>Research also covered the emerging technologies prevalent in industry 4.0.</w:t>
      </w:r>
    </w:p>
    <w:p w14:paraId="01BEC669" w14:textId="77777777" w:rsidR="006041D8" w:rsidRDefault="006041D8" w:rsidP="002C1614">
      <w:pPr>
        <w:widowControl w:val="0"/>
        <w:autoSpaceDE w:val="0"/>
        <w:autoSpaceDN w:val="0"/>
        <w:adjustRightInd w:val="0"/>
        <w:rPr>
          <w:szCs w:val="22"/>
        </w:rPr>
      </w:pPr>
    </w:p>
    <w:p w14:paraId="1ABFD2E9" w14:textId="2F240C75" w:rsidR="006041D8" w:rsidRDefault="006041D8" w:rsidP="002C1614">
      <w:pPr>
        <w:widowControl w:val="0"/>
        <w:autoSpaceDE w:val="0"/>
        <w:autoSpaceDN w:val="0"/>
        <w:adjustRightInd w:val="0"/>
        <w:rPr>
          <w:szCs w:val="22"/>
        </w:rPr>
      </w:pPr>
      <w:r w:rsidRPr="006041D8">
        <w:rPr>
          <w:b/>
          <w:bCs/>
          <w:szCs w:val="22"/>
        </w:rPr>
        <w:t>Objective 3:</w:t>
      </w:r>
      <w:r>
        <w:rPr>
          <w:b/>
          <w:bCs/>
          <w:szCs w:val="22"/>
        </w:rPr>
        <w:t xml:space="preserve"> </w:t>
      </w:r>
      <w:r w:rsidRPr="006041D8">
        <w:rPr>
          <w:szCs w:val="22"/>
        </w:rPr>
        <w:t>Identify and analyse the tools required for the vulnerability scanning phase.</w:t>
      </w:r>
    </w:p>
    <w:p w14:paraId="50329A2F" w14:textId="3E649A18" w:rsidR="006041D8" w:rsidRDefault="006041D8" w:rsidP="002C1614">
      <w:pPr>
        <w:widowControl w:val="0"/>
        <w:autoSpaceDE w:val="0"/>
        <w:autoSpaceDN w:val="0"/>
        <w:adjustRightInd w:val="0"/>
        <w:rPr>
          <w:szCs w:val="22"/>
        </w:rPr>
      </w:pPr>
      <w:r w:rsidRPr="006041D8">
        <w:rPr>
          <w:b/>
          <w:bCs/>
          <w:szCs w:val="22"/>
        </w:rPr>
        <w:t xml:space="preserve">Outcome: </w:t>
      </w:r>
      <w:r>
        <w:rPr>
          <w:szCs w:val="22"/>
        </w:rPr>
        <w:t>This was considered a successful objective of critical importance. At least one tool for each stage of the process was identified and analysed. These tools proved to be sufficient for successfully completing the implementation.</w:t>
      </w:r>
    </w:p>
    <w:p w14:paraId="07F347EE" w14:textId="77777777" w:rsidR="006041D8" w:rsidRDefault="006041D8" w:rsidP="002C1614">
      <w:pPr>
        <w:widowControl w:val="0"/>
        <w:autoSpaceDE w:val="0"/>
        <w:autoSpaceDN w:val="0"/>
        <w:adjustRightInd w:val="0"/>
        <w:rPr>
          <w:szCs w:val="22"/>
        </w:rPr>
      </w:pPr>
    </w:p>
    <w:p w14:paraId="7B26BA8E" w14:textId="46D682B9" w:rsidR="006041D8" w:rsidRDefault="006041D8" w:rsidP="002C1614">
      <w:pPr>
        <w:widowControl w:val="0"/>
        <w:autoSpaceDE w:val="0"/>
        <w:autoSpaceDN w:val="0"/>
        <w:adjustRightInd w:val="0"/>
        <w:rPr>
          <w:szCs w:val="22"/>
        </w:rPr>
      </w:pPr>
      <w:r w:rsidRPr="006041D8">
        <w:rPr>
          <w:b/>
          <w:bCs/>
          <w:szCs w:val="22"/>
        </w:rPr>
        <w:t>Objective 4:</w:t>
      </w:r>
      <w:r>
        <w:rPr>
          <w:b/>
          <w:bCs/>
          <w:szCs w:val="22"/>
        </w:rPr>
        <w:t xml:space="preserve"> </w:t>
      </w:r>
      <w:r w:rsidRPr="006041D8">
        <w:rPr>
          <w:szCs w:val="22"/>
        </w:rPr>
        <w:t>Establish the target area and boundaries of the system in accordance with the organisation via the Internship leader</w:t>
      </w:r>
      <w:r>
        <w:rPr>
          <w:szCs w:val="22"/>
        </w:rPr>
        <w:t>.</w:t>
      </w:r>
    </w:p>
    <w:p w14:paraId="19BD70AB" w14:textId="4B2E45F6" w:rsidR="006041D8" w:rsidRDefault="006041D8" w:rsidP="002C1614">
      <w:pPr>
        <w:widowControl w:val="0"/>
        <w:autoSpaceDE w:val="0"/>
        <w:autoSpaceDN w:val="0"/>
        <w:adjustRightInd w:val="0"/>
        <w:rPr>
          <w:szCs w:val="22"/>
        </w:rPr>
      </w:pPr>
      <w:r w:rsidRPr="006041D8">
        <w:rPr>
          <w:b/>
          <w:bCs/>
          <w:szCs w:val="22"/>
        </w:rPr>
        <w:t>Outcome:</w:t>
      </w:r>
      <w:r>
        <w:rPr>
          <w:b/>
          <w:bCs/>
          <w:szCs w:val="22"/>
        </w:rPr>
        <w:t xml:space="preserve"> </w:t>
      </w:r>
      <w:r w:rsidR="00204D35">
        <w:rPr>
          <w:szCs w:val="22"/>
        </w:rPr>
        <w:t>The target area and boundaries were successfully established in the opening stages of the implementation. This early step in the implementation was important in ensuring the vulnerability assessment met the requirements of the administrator without exceeding the target area.</w:t>
      </w:r>
    </w:p>
    <w:p w14:paraId="138D98B6" w14:textId="77777777" w:rsidR="00204D35" w:rsidRPr="00204D35" w:rsidRDefault="00204D35" w:rsidP="00204D35">
      <w:pPr>
        <w:widowControl w:val="0"/>
        <w:autoSpaceDE w:val="0"/>
        <w:autoSpaceDN w:val="0"/>
        <w:adjustRightInd w:val="0"/>
        <w:rPr>
          <w:szCs w:val="22"/>
        </w:rPr>
      </w:pPr>
      <w:r w:rsidRPr="00204D35">
        <w:rPr>
          <w:b/>
          <w:bCs/>
          <w:szCs w:val="22"/>
        </w:rPr>
        <w:t xml:space="preserve">Objective 5: </w:t>
      </w:r>
      <w:r w:rsidRPr="00204D35">
        <w:rPr>
          <w:szCs w:val="22"/>
        </w:rPr>
        <w:t>Execute and document the vulnerability assessment in accordance with the established methods.</w:t>
      </w:r>
    </w:p>
    <w:p w14:paraId="570BD272" w14:textId="10F3E9C3" w:rsidR="00204D35" w:rsidRPr="00204D35" w:rsidRDefault="00204D35" w:rsidP="002C1614">
      <w:pPr>
        <w:widowControl w:val="0"/>
        <w:autoSpaceDE w:val="0"/>
        <w:autoSpaceDN w:val="0"/>
        <w:adjustRightInd w:val="0"/>
        <w:rPr>
          <w:szCs w:val="22"/>
        </w:rPr>
      </w:pPr>
      <w:r w:rsidRPr="00204D35">
        <w:rPr>
          <w:b/>
          <w:bCs/>
          <w:szCs w:val="22"/>
        </w:rPr>
        <w:t>Outcome:</w:t>
      </w:r>
      <w:r>
        <w:rPr>
          <w:b/>
          <w:bCs/>
          <w:szCs w:val="22"/>
        </w:rPr>
        <w:t xml:space="preserve"> </w:t>
      </w:r>
      <w:r>
        <w:rPr>
          <w:szCs w:val="22"/>
        </w:rPr>
        <w:t xml:space="preserve"> This was completed. Following the methods established in the literature review was critical to the outcome of the implementation.</w:t>
      </w:r>
    </w:p>
    <w:p w14:paraId="7F359ACF" w14:textId="77777777" w:rsidR="00204D35" w:rsidRDefault="00204D35" w:rsidP="002C1614">
      <w:pPr>
        <w:widowControl w:val="0"/>
        <w:autoSpaceDE w:val="0"/>
        <w:autoSpaceDN w:val="0"/>
        <w:adjustRightInd w:val="0"/>
        <w:rPr>
          <w:szCs w:val="22"/>
        </w:rPr>
      </w:pPr>
    </w:p>
    <w:p w14:paraId="56EEF6DF" w14:textId="0D890450" w:rsidR="005F27B2" w:rsidRDefault="00204D35" w:rsidP="005F27B2">
      <w:pPr>
        <w:widowControl w:val="0"/>
        <w:autoSpaceDE w:val="0"/>
        <w:autoSpaceDN w:val="0"/>
        <w:adjustRightInd w:val="0"/>
        <w:rPr>
          <w:szCs w:val="22"/>
        </w:rPr>
      </w:pPr>
      <w:r w:rsidRPr="00204D35">
        <w:rPr>
          <w:b/>
          <w:bCs/>
          <w:szCs w:val="22"/>
        </w:rPr>
        <w:t>Objective 6:</w:t>
      </w:r>
      <w:r>
        <w:rPr>
          <w:b/>
          <w:bCs/>
          <w:szCs w:val="22"/>
        </w:rPr>
        <w:t xml:space="preserve"> </w:t>
      </w:r>
      <w:r w:rsidRPr="00204D35">
        <w:rPr>
          <w:szCs w:val="22"/>
        </w:rPr>
        <w:t>Analyse the results to identify viable forms of remediation to strengthen the security posture.</w:t>
      </w:r>
      <w:r w:rsidR="005F27B2">
        <w:rPr>
          <w:szCs w:val="22"/>
        </w:rPr>
        <w:t xml:space="preserve"> </w:t>
      </w:r>
    </w:p>
    <w:p w14:paraId="5D9FD094" w14:textId="2881AF5E" w:rsidR="00204D35" w:rsidRPr="00204D35" w:rsidRDefault="00204D35" w:rsidP="002C1614">
      <w:pPr>
        <w:widowControl w:val="0"/>
        <w:autoSpaceDE w:val="0"/>
        <w:autoSpaceDN w:val="0"/>
        <w:adjustRightInd w:val="0"/>
        <w:rPr>
          <w:szCs w:val="22"/>
        </w:rPr>
      </w:pPr>
    </w:p>
    <w:p w14:paraId="5C773B3D" w14:textId="77777777" w:rsidR="005F27B2" w:rsidRDefault="00204D35" w:rsidP="005F27B2">
      <w:pPr>
        <w:widowControl w:val="0"/>
        <w:autoSpaceDE w:val="0"/>
        <w:autoSpaceDN w:val="0"/>
        <w:adjustRightInd w:val="0"/>
        <w:rPr>
          <w:szCs w:val="22"/>
        </w:rPr>
      </w:pPr>
      <w:r w:rsidRPr="00204D35">
        <w:rPr>
          <w:b/>
          <w:bCs/>
          <w:szCs w:val="22"/>
        </w:rPr>
        <w:t>Outcome:</w:t>
      </w:r>
      <w:r>
        <w:rPr>
          <w:b/>
          <w:bCs/>
          <w:szCs w:val="22"/>
        </w:rPr>
        <w:t xml:space="preserve"> </w:t>
      </w:r>
      <w:r w:rsidR="005D3737">
        <w:rPr>
          <w:szCs w:val="22"/>
        </w:rPr>
        <w:t xml:space="preserve">This was successfully completed and summarised in a vulnerability assessment report that can be delivered to the company. </w:t>
      </w:r>
      <w:r w:rsidR="005F27B2">
        <w:rPr>
          <w:szCs w:val="22"/>
        </w:rPr>
        <w:t>However, OT specific remediation proved to be challenging. The implementation was unable to verify the recommendations by testing patches &amp; updates. Only theoretical remediation was offered.</w:t>
      </w:r>
    </w:p>
    <w:p w14:paraId="55F5C0C6" w14:textId="65288C9E" w:rsidR="00204D35" w:rsidRPr="00204D35" w:rsidRDefault="00204D35" w:rsidP="002C1614">
      <w:pPr>
        <w:widowControl w:val="0"/>
        <w:autoSpaceDE w:val="0"/>
        <w:autoSpaceDN w:val="0"/>
        <w:adjustRightInd w:val="0"/>
        <w:rPr>
          <w:szCs w:val="22"/>
        </w:rPr>
      </w:pPr>
    </w:p>
    <w:p w14:paraId="1704F2CD" w14:textId="044ED85E" w:rsidR="002C1614" w:rsidRDefault="002C1614" w:rsidP="002C1614"/>
    <w:p w14:paraId="32A5B928" w14:textId="487E405B" w:rsidR="005D3737" w:rsidRDefault="005D3737" w:rsidP="002C1614">
      <w:r>
        <w:t xml:space="preserve">Overall, the results have </w:t>
      </w:r>
      <w:r w:rsidR="005F27B2">
        <w:t>confirmed</w:t>
      </w:r>
      <w:r>
        <w:t xml:space="preserve"> the</w:t>
      </w:r>
      <w:r w:rsidR="005F27B2">
        <w:t xml:space="preserve"> growing</w:t>
      </w:r>
      <w:r>
        <w:t xml:space="preserve"> importance of cybersecurity within OT environments and that vulnerability assessments can provide a vital role in strengthening the cybersecurity posture of an organisation. </w:t>
      </w:r>
    </w:p>
    <w:p w14:paraId="1D6823A7" w14:textId="67D9E06F" w:rsidR="005D3737" w:rsidRPr="006041D8" w:rsidRDefault="00656E87" w:rsidP="002C1614">
      <w:r>
        <w:t xml:space="preserve">There are several aspects of the project that could be addressed differently if the process was repeated. Further research would be conducted into the procedures for addressing the vulnerability scanning results within an OT environment. It proved particularly challenging to verify the results without running exploitation tools to rule out-false positives. </w:t>
      </w:r>
      <w:r w:rsidR="002D5C31">
        <w:t>I</w:t>
      </w:r>
      <w:r>
        <w:t xml:space="preserve">t </w:t>
      </w:r>
      <w:r w:rsidR="008F49A0">
        <w:t>was also difficult</w:t>
      </w:r>
      <w:r>
        <w:t xml:space="preserve"> to establish the effectiveness and compatibility of remediation for the vulnerabilities identified</w:t>
      </w:r>
      <w:r w:rsidR="005F27B2">
        <w:t xml:space="preserve"> without further testing</w:t>
      </w:r>
      <w:r>
        <w:t>. If the project were to be repeated, more time would be allocated to the analysis of known patches and updates for vulnerabilities registered on public databases.</w:t>
      </w:r>
      <w:r w:rsidR="008F49A0">
        <w:t xml:space="preserve"> By engaging in f</w:t>
      </w:r>
      <w:r>
        <w:t>urther dialogue with outside organisations</w:t>
      </w:r>
      <w:r w:rsidR="008F49A0">
        <w:t>, it may have been possible to expand the boundaries of the project</w:t>
      </w:r>
      <w:r w:rsidR="00382A67">
        <w:t xml:space="preserve"> and</w:t>
      </w:r>
      <w:r>
        <w:t xml:space="preserve"> establish </w:t>
      </w:r>
      <w:r w:rsidR="00382A67">
        <w:t>greater</w:t>
      </w:r>
      <w:r>
        <w:t xml:space="preserve"> potential of </w:t>
      </w:r>
      <w:r w:rsidR="00382A67">
        <w:t>the</w:t>
      </w:r>
      <w:r>
        <w:t xml:space="preserve"> vulnerability assessment.</w:t>
      </w:r>
    </w:p>
    <w:p w14:paraId="4100BF05" w14:textId="77777777" w:rsidR="003918E5" w:rsidRDefault="003918E5" w:rsidP="002C1614">
      <w:pPr>
        <w:pStyle w:val="ListParagraph"/>
      </w:pPr>
    </w:p>
    <w:p w14:paraId="73135102" w14:textId="77777777" w:rsidR="00CE60F1" w:rsidRDefault="00CE60F1" w:rsidP="00CE60F1"/>
    <w:p w14:paraId="7686E14F" w14:textId="77777777" w:rsidR="008A5980" w:rsidRDefault="008A5980" w:rsidP="00CE60F1"/>
    <w:p w14:paraId="250E4153" w14:textId="77777777" w:rsidR="008A5980" w:rsidRDefault="008A5980" w:rsidP="00CE60F1"/>
    <w:p w14:paraId="7F02D49F" w14:textId="77777777" w:rsidR="008A5980" w:rsidRDefault="008A5980" w:rsidP="00CE60F1"/>
    <w:p w14:paraId="7A343CF0" w14:textId="77777777" w:rsidR="008A5980" w:rsidRDefault="008A5980" w:rsidP="00CE60F1"/>
    <w:p w14:paraId="78986257" w14:textId="77777777" w:rsidR="008A5980" w:rsidRDefault="008A5980" w:rsidP="00CE60F1"/>
    <w:p w14:paraId="6BB5F539" w14:textId="77777777" w:rsidR="008A5980" w:rsidRDefault="008A5980" w:rsidP="00CE60F1"/>
    <w:p w14:paraId="19B1C3ED" w14:textId="77777777" w:rsidR="008A5980" w:rsidRDefault="008A5980" w:rsidP="00CE60F1"/>
    <w:p w14:paraId="2781F40D" w14:textId="77777777" w:rsidR="008A5980" w:rsidRDefault="008A5980" w:rsidP="00CE60F1"/>
    <w:p w14:paraId="3B7C2E52" w14:textId="77777777" w:rsidR="008A5980" w:rsidRDefault="008A5980" w:rsidP="00CE60F1"/>
    <w:p w14:paraId="7CB20897" w14:textId="77777777" w:rsidR="008A5980" w:rsidRDefault="008A5980" w:rsidP="00CE60F1"/>
    <w:p w14:paraId="7C098FD7" w14:textId="77777777" w:rsidR="008A5980" w:rsidRDefault="008A5980" w:rsidP="00CE60F1"/>
    <w:p w14:paraId="20CBF22C" w14:textId="77777777" w:rsidR="008A5980" w:rsidRDefault="008A5980" w:rsidP="00CE60F1"/>
    <w:p w14:paraId="6F8448CD" w14:textId="77777777" w:rsidR="008A5980" w:rsidRDefault="008A5980" w:rsidP="00CE60F1"/>
    <w:p w14:paraId="49288218" w14:textId="77777777" w:rsidR="008A5980" w:rsidRDefault="008A5980" w:rsidP="00CE60F1"/>
    <w:p w14:paraId="31A66B85" w14:textId="77777777" w:rsidR="008A5980" w:rsidRDefault="008A5980" w:rsidP="00CE60F1"/>
    <w:p w14:paraId="680EDBD3" w14:textId="77777777" w:rsidR="008A5980" w:rsidRDefault="008A5980" w:rsidP="00CE60F1"/>
    <w:p w14:paraId="4CFAAB09" w14:textId="77777777" w:rsidR="008A5980" w:rsidRDefault="008A5980" w:rsidP="00CE60F1"/>
    <w:p w14:paraId="09917FD4" w14:textId="77777777" w:rsidR="008A5980" w:rsidRDefault="008A5980" w:rsidP="00CE60F1"/>
    <w:p w14:paraId="703AE33C" w14:textId="77777777" w:rsidR="008A5980" w:rsidRDefault="008A5980" w:rsidP="00CE60F1"/>
    <w:p w14:paraId="626D9037" w14:textId="77777777" w:rsidR="008A5980" w:rsidRDefault="008A5980" w:rsidP="00CE60F1"/>
    <w:p w14:paraId="73367D5D" w14:textId="4FE2F9D4" w:rsidR="00CE60F1" w:rsidRPr="00822049" w:rsidRDefault="00CE60F1" w:rsidP="00CE60F1">
      <w:pPr>
        <w:pStyle w:val="Heading1"/>
        <w:rPr>
          <w:b/>
          <w:bCs/>
        </w:rPr>
      </w:pPr>
      <w:bookmarkStart w:id="142" w:name="_Toc134017489"/>
      <w:r w:rsidRPr="00822049">
        <w:rPr>
          <w:b/>
          <w:bCs/>
        </w:rPr>
        <w:lastRenderedPageBreak/>
        <w:t>Chapter 6 – Conclusions &amp; Recommendations</w:t>
      </w:r>
      <w:bookmarkEnd w:id="142"/>
      <w:r w:rsidRPr="00822049">
        <w:rPr>
          <w:b/>
          <w:bCs/>
        </w:rPr>
        <w:t xml:space="preserve"> </w:t>
      </w:r>
    </w:p>
    <w:p w14:paraId="2D03DD2C" w14:textId="77777777" w:rsidR="00CE60F1" w:rsidRDefault="00CE60F1" w:rsidP="00CE60F1"/>
    <w:p w14:paraId="64405B5B" w14:textId="3EB3915E" w:rsidR="00CE60F1" w:rsidRDefault="00E1267D" w:rsidP="00E1267D">
      <w:pPr>
        <w:pStyle w:val="Heading1"/>
      </w:pPr>
      <w:bookmarkStart w:id="143" w:name="_Toc134017490"/>
      <w:r>
        <w:t>6.1 Summary</w:t>
      </w:r>
      <w:bookmarkEnd w:id="143"/>
    </w:p>
    <w:p w14:paraId="2FD03A00" w14:textId="6CFA1D11" w:rsidR="007121E1" w:rsidRDefault="00AB6D4D" w:rsidP="00E1267D">
      <w:r>
        <w:t xml:space="preserve">The convergence of IT &amp; OT systems in the context of industry 4.0 presents a significant challenge to </w:t>
      </w:r>
      <w:r w:rsidR="007121E1">
        <w:t>cybersecurity professionals</w:t>
      </w:r>
      <w:r>
        <w:t xml:space="preserve">. </w:t>
      </w:r>
      <w:r w:rsidR="007121E1">
        <w:t>This</w:t>
      </w:r>
      <w:r>
        <w:t xml:space="preserve"> challenge</w:t>
      </w:r>
      <w:r w:rsidR="007121E1">
        <w:t xml:space="preserve"> has been the inspiration for the project,</w:t>
      </w:r>
      <w:r>
        <w:t xml:space="preserve"> present</w:t>
      </w:r>
      <w:r w:rsidR="007121E1">
        <w:t>ing</w:t>
      </w:r>
      <w:r>
        <w:t xml:space="preserve"> a</w:t>
      </w:r>
      <w:r w:rsidR="007121E1">
        <w:t>n</w:t>
      </w:r>
      <w:r>
        <w:t xml:space="preserve"> opportunity to apply the </w:t>
      </w:r>
      <w:r w:rsidR="007121E1">
        <w:t>methods</w:t>
      </w:r>
      <w:r>
        <w:t xml:space="preserve"> and technologies</w:t>
      </w:r>
      <w:r w:rsidR="007121E1">
        <w:t xml:space="preserve"> of cybersecurity</w:t>
      </w:r>
      <w:r>
        <w:t xml:space="preserve"> in a new field</w:t>
      </w:r>
      <w:r w:rsidR="00365EE6">
        <w:t>,</w:t>
      </w:r>
      <w:r>
        <w:t xml:space="preserve"> address</w:t>
      </w:r>
      <w:r w:rsidR="00365EE6">
        <w:t>ing</w:t>
      </w:r>
      <w:r>
        <w:t xml:space="preserve"> the security issues</w:t>
      </w:r>
      <w:r w:rsidR="007121E1">
        <w:t xml:space="preserve"> by performing a vulnerability assessment on an IT/OT network</w:t>
      </w:r>
      <w:r w:rsidR="00E9388A">
        <w:t xml:space="preserve"> </w:t>
      </w:r>
      <w:hyperlink w:anchor="_Introduction" w:history="1">
        <w:r w:rsidR="00E9388A" w:rsidRPr="00E9388A">
          <w:rPr>
            <w:rStyle w:val="Hyperlink"/>
          </w:rPr>
          <w:t>1.1</w:t>
        </w:r>
      </w:hyperlink>
      <w:r w:rsidR="000B34F3">
        <w:t>.</w:t>
      </w:r>
    </w:p>
    <w:p w14:paraId="63A80793" w14:textId="77777777" w:rsidR="00187485" w:rsidRDefault="00187485" w:rsidP="00E1267D"/>
    <w:p w14:paraId="05BC57BE" w14:textId="31106AF0" w:rsidR="007121E1" w:rsidRDefault="00365EE6" w:rsidP="00E1267D">
      <w:r>
        <w:t>T</w:t>
      </w:r>
      <w:r w:rsidR="00327AB7">
        <w:t>o provide a clear focus for the project, the overarching aim of improving the organisation</w:t>
      </w:r>
      <w:r w:rsidR="002A104D">
        <w:t>’</w:t>
      </w:r>
      <w:r w:rsidR="00327AB7">
        <w:t>s cybersecurity posture served as a guiding purpose throughout the process. This aim was based on the hypothesis that vulnerabilities will be present and identifiable in the systems infrastructure</w:t>
      </w:r>
      <w:r w:rsidR="00E9388A">
        <w:t xml:space="preserve"> </w:t>
      </w:r>
      <w:hyperlink w:anchor="_Aim" w:history="1">
        <w:r w:rsidR="00E9388A" w:rsidRPr="00E9388A">
          <w:rPr>
            <w:rStyle w:val="Hyperlink"/>
          </w:rPr>
          <w:t>1.2</w:t>
        </w:r>
      </w:hyperlink>
      <w:r w:rsidR="00327AB7">
        <w:t>.</w:t>
      </w:r>
    </w:p>
    <w:p w14:paraId="45DF29EB" w14:textId="4F8D8EF2" w:rsidR="00CF5CC3" w:rsidRDefault="00CF5CC3" w:rsidP="00E1267D">
      <w:r>
        <w:t>To achieve the aim, a set of objectives were established that included a comprehensive review of the relevant literature to acquire the necessary knowledge for the task</w:t>
      </w:r>
      <w:r w:rsidR="00E9388A">
        <w:t xml:space="preserve"> </w:t>
      </w:r>
      <w:hyperlink w:anchor="_Objectives" w:history="1">
        <w:r w:rsidR="00E9388A" w:rsidRPr="000B5DB3">
          <w:rPr>
            <w:rStyle w:val="Hyperlink"/>
          </w:rPr>
          <w:t>1.3</w:t>
        </w:r>
      </w:hyperlink>
      <w:r>
        <w:t>.</w:t>
      </w:r>
    </w:p>
    <w:p w14:paraId="6FC0B3A5" w14:textId="77777777" w:rsidR="009A425D" w:rsidRDefault="009A425D" w:rsidP="00E1267D"/>
    <w:p w14:paraId="6875E9C0" w14:textId="7AD76CF1" w:rsidR="000F2E70" w:rsidRDefault="002610EB" w:rsidP="000F2E70">
      <w:r>
        <w:t>To set a firm foundation for the literature, research beg</w:t>
      </w:r>
      <w:r w:rsidR="009A425D">
        <w:t>an</w:t>
      </w:r>
      <w:r>
        <w:t xml:space="preserve"> with general cybersecurity</w:t>
      </w:r>
      <w:r w:rsidR="009A425D">
        <w:t xml:space="preserve"> </w:t>
      </w:r>
      <w:r w:rsidR="00C91E99">
        <w:t>information</w:t>
      </w:r>
      <w:r w:rsidR="00E9388A">
        <w:t xml:space="preserve"> </w:t>
      </w:r>
      <w:hyperlink w:anchor="_2.1_General_Cybersecurity" w:history="1">
        <w:r w:rsidR="00E9388A" w:rsidRPr="00E9388A">
          <w:rPr>
            <w:rStyle w:val="Hyperlink"/>
          </w:rPr>
          <w:t>2.1</w:t>
        </w:r>
      </w:hyperlink>
      <w:r w:rsidR="009A425D">
        <w:t>,</w:t>
      </w:r>
      <w:r>
        <w:t xml:space="preserve"> before addressing the challenges that are statistically</w:t>
      </w:r>
      <w:r w:rsidR="00B24751">
        <w:t xml:space="preserve"> the</w:t>
      </w:r>
      <w:r>
        <w:t xml:space="preserve"> biggest threat to industry 4.0.</w:t>
      </w:r>
      <w:r w:rsidR="000F2E70">
        <w:t xml:space="preserve"> This information provides a firm footing for the challenge of IT/OT convergence </w:t>
      </w:r>
      <w:hyperlink w:anchor="_2.3_The_Convergence" w:history="1">
        <w:r w:rsidR="000F2E70" w:rsidRPr="000F2E70">
          <w:rPr>
            <w:rStyle w:val="Hyperlink"/>
          </w:rPr>
          <w:t>2.3</w:t>
        </w:r>
      </w:hyperlink>
      <w:r w:rsidR="000F2E70">
        <w:t>.</w:t>
      </w:r>
    </w:p>
    <w:p w14:paraId="5BC2B62E" w14:textId="1C15A839" w:rsidR="00CF5CC3" w:rsidRDefault="00B24751" w:rsidP="00E1267D">
      <w:r>
        <w:t>The research covers various aspects of vulnerability assessment</w:t>
      </w:r>
      <w:r w:rsidR="000B5DB3">
        <w:t xml:space="preserve"> </w:t>
      </w:r>
      <w:hyperlink w:anchor="_2.4_Vulnerability_Assessment" w:history="1">
        <w:r w:rsidR="000B5DB3" w:rsidRPr="000B5DB3">
          <w:rPr>
            <w:rStyle w:val="Hyperlink"/>
          </w:rPr>
          <w:t>2.4</w:t>
        </w:r>
      </w:hyperlink>
      <w:r>
        <w:t>, such as the tools required</w:t>
      </w:r>
      <w:r w:rsidR="002B6517">
        <w:t>,</w:t>
      </w:r>
      <w:r>
        <w:t xml:space="preserve"> and the procedures taken in the cybersecurity profession. </w:t>
      </w:r>
    </w:p>
    <w:p w14:paraId="3CD060F7" w14:textId="4CDD106E" w:rsidR="00B24751" w:rsidRDefault="00B24751" w:rsidP="00E1267D"/>
    <w:p w14:paraId="50459EF3" w14:textId="5F1DDEC0" w:rsidR="00B24751" w:rsidRDefault="00B24751" w:rsidP="00E1267D">
      <w:r>
        <w:t xml:space="preserve">Based on the Saunders Research Onion Model, </w:t>
      </w:r>
      <w:r w:rsidR="00533336">
        <w:t>a research process was formed to guide the process and form a structure to the literature review</w:t>
      </w:r>
      <w:r w:rsidR="000B5DB3">
        <w:t xml:space="preserve"> </w:t>
      </w:r>
      <w:hyperlink w:anchor="_3.2_Research_Overview" w:history="1">
        <w:r w:rsidR="000B5DB3" w:rsidRPr="000B5DB3">
          <w:rPr>
            <w:rStyle w:val="Hyperlink"/>
          </w:rPr>
          <w:t>3.2</w:t>
        </w:r>
      </w:hyperlink>
      <w:r w:rsidR="00533336">
        <w:t>. A positivism philosophy was taken by drawing on empirical evidence such as statistical data from reports</w:t>
      </w:r>
      <w:r w:rsidR="000B5DB3">
        <w:t xml:space="preserve"> </w:t>
      </w:r>
      <w:hyperlink w:anchor="_3.2.2_Research_Philosophy" w:history="1">
        <w:r w:rsidR="000B5DB3" w:rsidRPr="000B5DB3">
          <w:rPr>
            <w:rStyle w:val="Hyperlink"/>
          </w:rPr>
          <w:t>3.2.2</w:t>
        </w:r>
      </w:hyperlink>
      <w:r w:rsidR="00533336">
        <w:t>. A deductive reasoning was used to support the hypothesis in a scientific manner</w:t>
      </w:r>
      <w:r w:rsidR="000B5DB3">
        <w:t xml:space="preserve"> </w:t>
      </w:r>
      <w:hyperlink w:anchor="_3.2.3_Research_Methodologies" w:history="1">
        <w:r w:rsidR="000B5DB3" w:rsidRPr="000B5DB3">
          <w:rPr>
            <w:rStyle w:val="Hyperlink"/>
          </w:rPr>
          <w:t>3.2.3</w:t>
        </w:r>
      </w:hyperlink>
      <w:r w:rsidR="00533336">
        <w:t>, triangulating data from various information types</w:t>
      </w:r>
      <w:r w:rsidR="000B5DB3">
        <w:t xml:space="preserve"> </w:t>
      </w:r>
      <w:hyperlink w:anchor="_3.4_Triangulation" w:history="1">
        <w:r w:rsidR="000B5DB3" w:rsidRPr="000B5DB3">
          <w:rPr>
            <w:rStyle w:val="Hyperlink"/>
          </w:rPr>
          <w:t>3.4</w:t>
        </w:r>
      </w:hyperlink>
      <w:r w:rsidR="00533336">
        <w:t>.</w:t>
      </w:r>
      <w:r w:rsidR="009A425D">
        <w:t xml:space="preserve"> </w:t>
      </w:r>
    </w:p>
    <w:p w14:paraId="26F383E7" w14:textId="77777777" w:rsidR="009A425D" w:rsidRDefault="009A425D" w:rsidP="00E1267D"/>
    <w:p w14:paraId="1D26C640" w14:textId="75C5B668" w:rsidR="009A425D" w:rsidRDefault="009A425D" w:rsidP="00E1267D">
      <w:r>
        <w:t>The design &amp; implementation began with the problem formulation that will quantify the risks present in the OT system. This was addressed with the resources required for undertaking the vulnerability assessment</w:t>
      </w:r>
      <w:r w:rsidR="000B5DB3">
        <w:t xml:space="preserve"> </w:t>
      </w:r>
      <w:hyperlink w:anchor="_4.2_Problem_Formulation" w:history="1">
        <w:r w:rsidR="000B5DB3" w:rsidRPr="000B5DB3">
          <w:rPr>
            <w:rStyle w:val="Hyperlink"/>
          </w:rPr>
          <w:t>4.2</w:t>
        </w:r>
      </w:hyperlink>
      <w:r>
        <w:t>.</w:t>
      </w:r>
    </w:p>
    <w:p w14:paraId="265B9C29" w14:textId="7AA95D92" w:rsidR="009A425D" w:rsidRDefault="009A425D" w:rsidP="00E1267D">
      <w:r>
        <w:t>Implementation was based on a design that began with formal approval, setting the scope</w:t>
      </w:r>
      <w:r w:rsidR="008E0FF4">
        <w:t xml:space="preserve"> of the test with </w:t>
      </w:r>
      <w:r>
        <w:t>target boundaries and limitations</w:t>
      </w:r>
      <w:r w:rsidR="000B5DB3">
        <w:t xml:space="preserve"> </w:t>
      </w:r>
      <w:hyperlink w:anchor="_4.3.1_Approval" w:history="1">
        <w:r w:rsidR="008E2FC3" w:rsidRPr="008E2FC3">
          <w:rPr>
            <w:rStyle w:val="Hyperlink"/>
          </w:rPr>
          <w:t>4.3.1</w:t>
        </w:r>
      </w:hyperlink>
      <w:r>
        <w:t>.</w:t>
      </w:r>
      <w:r w:rsidR="008E0FF4">
        <w:t xml:space="preserve"> With the partial system information analysed, a target network was identified and an expected topology formed</w:t>
      </w:r>
      <w:r w:rsidR="00C136B2">
        <w:t>,</w:t>
      </w:r>
      <w:r w:rsidR="008E0FF4">
        <w:t xml:space="preserve"> based on visual inspection of the infrastructure</w:t>
      </w:r>
      <w:r w:rsidR="008E2FC3">
        <w:t xml:space="preserve"> </w:t>
      </w:r>
      <w:hyperlink w:anchor="_4.3.2_Approach" w:history="1">
        <w:r w:rsidR="008E2FC3" w:rsidRPr="008E2FC3">
          <w:rPr>
            <w:rStyle w:val="Hyperlink"/>
          </w:rPr>
          <w:t>4.3.2</w:t>
        </w:r>
      </w:hyperlink>
      <w:r w:rsidR="008E0FF4">
        <w:t>.</w:t>
      </w:r>
    </w:p>
    <w:p w14:paraId="53EE961E" w14:textId="7F07B002" w:rsidR="00C136B2" w:rsidRDefault="008E0FF4" w:rsidP="00E1267D">
      <w:r>
        <w:t>The process identified in the literature review formed the basis of the implementation</w:t>
      </w:r>
      <w:r w:rsidR="008E2FC3">
        <w:t xml:space="preserve"> </w:t>
      </w:r>
      <w:hyperlink w:anchor="_4.3.3_Process" w:history="1">
        <w:r w:rsidR="008E2FC3" w:rsidRPr="008E2FC3">
          <w:rPr>
            <w:rStyle w:val="Hyperlink"/>
          </w:rPr>
          <w:t>4.3.3</w:t>
        </w:r>
      </w:hyperlink>
      <w:r w:rsidR="00C136B2">
        <w:t>:</w:t>
      </w:r>
    </w:p>
    <w:p w14:paraId="5B657DE1" w14:textId="60AD7E21" w:rsidR="00C136B2" w:rsidRDefault="00C136B2" w:rsidP="00C136B2">
      <w:pPr>
        <w:pStyle w:val="ListParagraph"/>
        <w:numPr>
          <w:ilvl w:val="0"/>
          <w:numId w:val="33"/>
        </w:numPr>
      </w:pPr>
      <w:r>
        <w:t>Asset discovery was implemented to form an inventory of assets</w:t>
      </w:r>
      <w:r w:rsidR="008E2FC3">
        <w:t xml:space="preserve"> </w:t>
      </w:r>
      <w:hyperlink w:anchor="_4.4.1_Asset_Discovery" w:history="1">
        <w:r w:rsidR="008E2FC3" w:rsidRPr="008E2FC3">
          <w:rPr>
            <w:rStyle w:val="Hyperlink"/>
          </w:rPr>
          <w:t>4.4.1</w:t>
        </w:r>
      </w:hyperlink>
    </w:p>
    <w:p w14:paraId="23A1D756" w14:textId="58842EAA" w:rsidR="00C136B2" w:rsidRDefault="00C136B2" w:rsidP="00C136B2">
      <w:pPr>
        <w:pStyle w:val="ListParagraph"/>
        <w:numPr>
          <w:ilvl w:val="0"/>
          <w:numId w:val="33"/>
        </w:numPr>
      </w:pPr>
      <w:r>
        <w:t>Scanning was performed to identify vulnerabilities</w:t>
      </w:r>
      <w:r w:rsidR="008E2FC3">
        <w:t xml:space="preserve"> </w:t>
      </w:r>
      <w:hyperlink w:anchor="_4.4.2_Scanning" w:history="1">
        <w:r w:rsidR="008E2FC3" w:rsidRPr="008E2FC3">
          <w:rPr>
            <w:rStyle w:val="Hyperlink"/>
          </w:rPr>
          <w:t>4.4.2</w:t>
        </w:r>
      </w:hyperlink>
    </w:p>
    <w:p w14:paraId="528428E4" w14:textId="13B34753" w:rsidR="00C136B2" w:rsidRDefault="00C136B2" w:rsidP="00C136B2">
      <w:pPr>
        <w:pStyle w:val="ListParagraph"/>
        <w:numPr>
          <w:ilvl w:val="0"/>
          <w:numId w:val="33"/>
        </w:numPr>
      </w:pPr>
      <w:r>
        <w:lastRenderedPageBreak/>
        <w:t>Assessments were made to identify remediation of vulnerabilities</w:t>
      </w:r>
      <w:r w:rsidR="008E2FC3">
        <w:t xml:space="preserve"> </w:t>
      </w:r>
      <w:hyperlink w:anchor="_4.4.3_Assessment" w:history="1">
        <w:r w:rsidR="008E2FC3" w:rsidRPr="008E2FC3">
          <w:rPr>
            <w:rStyle w:val="Hyperlink"/>
          </w:rPr>
          <w:t>4.4.3</w:t>
        </w:r>
      </w:hyperlink>
      <w:r w:rsidR="008E2FC3">
        <w:t xml:space="preserve"> </w:t>
      </w:r>
    </w:p>
    <w:p w14:paraId="649F38AB" w14:textId="0C6E69D4" w:rsidR="00E1267D" w:rsidRDefault="00C136B2" w:rsidP="00E1267D">
      <w:pPr>
        <w:pStyle w:val="ListParagraph"/>
        <w:numPr>
          <w:ilvl w:val="0"/>
          <w:numId w:val="33"/>
        </w:numPr>
      </w:pPr>
      <w:r>
        <w:t>An executive report that summarised the process, providing documentation that could be delivered to the company</w:t>
      </w:r>
      <w:r w:rsidR="008E2FC3">
        <w:t xml:space="preserve"> </w:t>
      </w:r>
      <w:hyperlink w:anchor="_4.4.4_Reporting" w:history="1">
        <w:r w:rsidR="008E2FC3" w:rsidRPr="008E2FC3">
          <w:rPr>
            <w:rStyle w:val="Hyperlink"/>
          </w:rPr>
          <w:t>4.4.4</w:t>
        </w:r>
      </w:hyperlink>
    </w:p>
    <w:p w14:paraId="1B87664B" w14:textId="77777777" w:rsidR="00E1267D" w:rsidRDefault="00E1267D" w:rsidP="00E1267D"/>
    <w:p w14:paraId="312B6D72" w14:textId="34CAB43A" w:rsidR="00E1267D" w:rsidRDefault="00E1267D" w:rsidP="00E1267D">
      <w:pPr>
        <w:pStyle w:val="Heading1"/>
      </w:pPr>
      <w:bookmarkStart w:id="144" w:name="_Toc134017491"/>
      <w:r>
        <w:t>6.</w:t>
      </w:r>
      <w:r w:rsidR="00197FB0">
        <w:t>2</w:t>
      </w:r>
      <w:r>
        <w:t xml:space="preserve"> Recommendations for further Research</w:t>
      </w:r>
      <w:bookmarkEnd w:id="144"/>
    </w:p>
    <w:p w14:paraId="4FD56317" w14:textId="37C338BE" w:rsidR="00AE045F" w:rsidRDefault="00900A3B" w:rsidP="00E1267D">
      <w:r>
        <w:t xml:space="preserve">With cybersecurity being a broad and fast-changing profession, there are many areas </w:t>
      </w:r>
      <w:r w:rsidR="006C1944">
        <w:t>worthy of</w:t>
      </w:r>
      <w:r>
        <w:t xml:space="preserve"> further research. With this project focused on the most common threats associated with OT systems, an alternative line of research could focus on the </w:t>
      </w:r>
      <w:r w:rsidR="007C6468">
        <w:t>newest</w:t>
      </w:r>
      <w:r>
        <w:t xml:space="preserve"> threats to Industry 4.0. Ransomware attacks are continuously evolving and require further study, whilst </w:t>
      </w:r>
      <w:r w:rsidR="0070483A">
        <w:t xml:space="preserve">the impact of </w:t>
      </w:r>
      <w:r>
        <w:t xml:space="preserve">supply chain attacks </w:t>
      </w:r>
      <w:r w:rsidR="00165126">
        <w:t>on</w:t>
      </w:r>
      <w:r>
        <w:t xml:space="preserve"> OT systems</w:t>
      </w:r>
      <w:r w:rsidR="00C44482">
        <w:t xml:space="preserve"> has</w:t>
      </w:r>
      <w:r>
        <w:t xml:space="preserve"> </w:t>
      </w:r>
      <w:r w:rsidR="00165126">
        <w:t>recently</w:t>
      </w:r>
      <w:r>
        <w:t xml:space="preserve"> threaten</w:t>
      </w:r>
      <w:r w:rsidR="00165126">
        <w:t>ed</w:t>
      </w:r>
      <w:r>
        <w:t xml:space="preserve"> industrial safety &amp; production.</w:t>
      </w:r>
    </w:p>
    <w:p w14:paraId="608F1149" w14:textId="77777777" w:rsidR="00900A3B" w:rsidRDefault="00900A3B" w:rsidP="00E1267D"/>
    <w:p w14:paraId="327F8B95" w14:textId="75CC2A86" w:rsidR="003A7441" w:rsidRDefault="00753F5F" w:rsidP="00E1267D">
      <w:r>
        <w:t>Expanding beyond the scope of</w:t>
      </w:r>
      <w:r w:rsidR="006573F6">
        <w:t xml:space="preserve"> the project, it </w:t>
      </w:r>
      <w:r w:rsidR="004639B2">
        <w:t>c</w:t>
      </w:r>
      <w:r w:rsidR="00EB0559">
        <w:t>ould</w:t>
      </w:r>
      <w:r w:rsidR="006573F6">
        <w:t xml:space="preserve"> be </w:t>
      </w:r>
      <w:r w:rsidR="008F49A0">
        <w:t>beneficial</w:t>
      </w:r>
      <w:r w:rsidR="006573F6">
        <w:t xml:space="preserve"> </w:t>
      </w:r>
      <w:r w:rsidR="008F49A0">
        <w:t>to</w:t>
      </w:r>
      <w:r w:rsidR="006573F6">
        <w:t xml:space="preserve"> study the impact of vulnerabilities on specific areas of the network. Further </w:t>
      </w:r>
      <w:r w:rsidR="008F49A0">
        <w:t>study</w:t>
      </w:r>
      <w:r w:rsidR="006573F6">
        <w:t xml:space="preserve"> of the IIoT devices</w:t>
      </w:r>
      <w:r w:rsidR="008F49A0">
        <w:t xml:space="preserve"> and components</w:t>
      </w:r>
      <w:r w:rsidR="006573F6">
        <w:t xml:space="preserve"> that make up the network would provide valuable insight into the impact</w:t>
      </w:r>
      <w:r w:rsidR="008F49A0">
        <w:t xml:space="preserve"> </w:t>
      </w:r>
      <w:r w:rsidR="00982460">
        <w:t xml:space="preserve">that </w:t>
      </w:r>
      <w:r w:rsidR="008F49A0">
        <w:t>vulnerabilities may have</w:t>
      </w:r>
      <w:r w:rsidR="006573F6">
        <w:t xml:space="preserve"> on actuators, robots and sensors.</w:t>
      </w:r>
      <w:r w:rsidR="00A14B25">
        <w:t xml:space="preserve"> This may involve comparative experimentation between different manufactures to gain </w:t>
      </w:r>
      <w:r w:rsidR="007C6468">
        <w:t>insight</w:t>
      </w:r>
      <w:r w:rsidR="00A14B25">
        <w:t xml:space="preserve"> </w:t>
      </w:r>
      <w:r w:rsidR="007C6468">
        <w:t>into</w:t>
      </w:r>
      <w:r w:rsidR="00A14B25">
        <w:t xml:space="preserve"> which ones </w:t>
      </w:r>
      <w:r w:rsidR="00AE045F">
        <w:t>are the</w:t>
      </w:r>
      <w:r w:rsidR="00A14B25">
        <w:t xml:space="preserve"> most vulnerable.</w:t>
      </w:r>
      <w:r w:rsidR="003A7441">
        <w:t xml:space="preserve"> </w:t>
      </w:r>
    </w:p>
    <w:p w14:paraId="74EE9566" w14:textId="77777777" w:rsidR="00AE045F" w:rsidRDefault="00AE045F" w:rsidP="00E1267D"/>
    <w:p w14:paraId="5CCFBC51" w14:textId="6FA134D1" w:rsidR="008F49A0" w:rsidRDefault="003A7441" w:rsidP="00E1267D">
      <w:r>
        <w:t xml:space="preserve">Similarly, further research could also </w:t>
      </w:r>
      <w:r w:rsidR="007C6468">
        <w:t xml:space="preserve">quantify </w:t>
      </w:r>
      <w:r>
        <w:t>the compatibility of certain technologies with legacy devices. An example of this might be to test the results of an exploitation of the Festo Robotino when interacting with legacy software, compared to its operation under the latest applications.</w:t>
      </w:r>
    </w:p>
    <w:p w14:paraId="4B240311" w14:textId="77777777" w:rsidR="00A14B25" w:rsidRDefault="00A14B25" w:rsidP="00E1267D"/>
    <w:p w14:paraId="414ED4A8" w14:textId="22858CED" w:rsidR="00E1267D" w:rsidRDefault="00A14B25" w:rsidP="00E1267D">
      <w:r>
        <w:t xml:space="preserve">With the </w:t>
      </w:r>
      <w:r w:rsidR="001D4125">
        <w:t xml:space="preserve">design and implementation of this project being conducted in a brownfield environment, it is recommended to replicate the vulnerability assessment process in a greenfield development that is not impacted by legacy systems. </w:t>
      </w:r>
      <w:r w:rsidR="003A7441">
        <w:t>The results of a vulnerability assessment on an</w:t>
      </w:r>
      <w:r w:rsidR="001D4125">
        <w:t xml:space="preserve"> entirely modern infrastructure</w:t>
      </w:r>
      <w:r w:rsidR="003A7441">
        <w:t xml:space="preserve"> would be useful to determine how secure the latest technologies may be when not burdened with outdated or proprietary software &amp; configurations.</w:t>
      </w:r>
    </w:p>
    <w:p w14:paraId="1CBED399" w14:textId="77777777" w:rsidR="003A7441" w:rsidRDefault="003A7441" w:rsidP="00E1267D"/>
    <w:p w14:paraId="2549ED8A" w14:textId="77777777" w:rsidR="003A7441" w:rsidRDefault="003A7441" w:rsidP="00E1267D"/>
    <w:p w14:paraId="0A11627F" w14:textId="77777777" w:rsidR="00197FB0" w:rsidRDefault="00197FB0" w:rsidP="00E1267D"/>
    <w:p w14:paraId="169714E1" w14:textId="77777777" w:rsidR="009155A6" w:rsidRDefault="009155A6" w:rsidP="00E1267D"/>
    <w:p w14:paraId="12619535" w14:textId="77777777" w:rsidR="009155A6" w:rsidRDefault="009155A6" w:rsidP="00E1267D"/>
    <w:p w14:paraId="259134C4" w14:textId="77777777" w:rsidR="009155A6" w:rsidRDefault="009155A6" w:rsidP="00E1267D"/>
    <w:p w14:paraId="07CEC9CE" w14:textId="77777777" w:rsidR="00197FB0" w:rsidRDefault="00197FB0" w:rsidP="00E1267D"/>
    <w:p w14:paraId="5944FD54" w14:textId="67306ECC" w:rsidR="00713C97" w:rsidRPr="00822049" w:rsidRDefault="00367831" w:rsidP="004B374A">
      <w:pPr>
        <w:pStyle w:val="Heading1"/>
        <w:rPr>
          <w:b/>
          <w:bCs/>
        </w:rPr>
      </w:pPr>
      <w:bookmarkStart w:id="145" w:name="_Toc134017492"/>
      <w:r w:rsidRPr="00822049">
        <w:rPr>
          <w:b/>
          <w:bCs/>
        </w:rPr>
        <w:lastRenderedPageBreak/>
        <w:t>7</w:t>
      </w:r>
      <w:r w:rsidR="006E48FC" w:rsidRPr="00822049">
        <w:rPr>
          <w:b/>
          <w:bCs/>
        </w:rPr>
        <w:t>.</w:t>
      </w:r>
      <w:r w:rsidRPr="00822049">
        <w:rPr>
          <w:b/>
          <w:bCs/>
        </w:rPr>
        <w:t xml:space="preserve"> Reflection</w:t>
      </w:r>
      <w:bookmarkEnd w:id="145"/>
    </w:p>
    <w:p w14:paraId="18E12D3D" w14:textId="77777777" w:rsidR="0029625B" w:rsidRDefault="0029625B" w:rsidP="00780098"/>
    <w:p w14:paraId="017370D8" w14:textId="45182D4F" w:rsidR="00454B77" w:rsidRDefault="00F41A26" w:rsidP="00F41A26">
      <w:pPr>
        <w:pStyle w:val="Heading1"/>
      </w:pPr>
      <w:bookmarkStart w:id="146" w:name="_Toc134017493"/>
      <w:r>
        <w:t>7.</w:t>
      </w:r>
      <w:r w:rsidR="004B374A">
        <w:t>1</w:t>
      </w:r>
      <w:r>
        <w:t xml:space="preserve"> Skills &amp; Compet</w:t>
      </w:r>
      <w:r w:rsidR="009D5C77">
        <w:t>encies</w:t>
      </w:r>
      <w:bookmarkEnd w:id="146"/>
    </w:p>
    <w:p w14:paraId="73F6BEF2" w14:textId="3501097F" w:rsidR="009F544A" w:rsidRDefault="005D3B4A" w:rsidP="00454B77">
      <w:r>
        <w:t>Throughout the project</w:t>
      </w:r>
      <w:r w:rsidR="009D5C77">
        <w:t xml:space="preserve">, valuable knowledge has been gained through the research </w:t>
      </w:r>
      <w:r w:rsidR="00283C07">
        <w:t>conducted</w:t>
      </w:r>
      <w:r w:rsidR="002469E1">
        <w:t xml:space="preserve"> on range of topics. </w:t>
      </w:r>
      <w:r w:rsidR="00D3784E">
        <w:t xml:space="preserve">The experienced gained in </w:t>
      </w:r>
      <w:r w:rsidR="00087BA2">
        <w:t>conducting a vulnerability assessment</w:t>
      </w:r>
      <w:r w:rsidR="00224234">
        <w:t xml:space="preserve"> has developed valuable skills </w:t>
      </w:r>
      <w:r w:rsidR="00D73A9A">
        <w:t>and understanding of the procedures involved in the cybersecurity profession whilst</w:t>
      </w:r>
      <w:r w:rsidR="002E46A1">
        <w:t xml:space="preserve"> providing a</w:t>
      </w:r>
      <w:r w:rsidR="00FC6CF8">
        <w:t xml:space="preserve">n </w:t>
      </w:r>
      <w:r w:rsidR="00E42887">
        <w:t xml:space="preserve">opportunity to work with emerging technologies in Industry 4.0. This has culminated into developing a many </w:t>
      </w:r>
      <w:r w:rsidR="009F544A">
        <w:t xml:space="preserve">technical </w:t>
      </w:r>
      <w:r w:rsidR="005D5879">
        <w:t>competencies</w:t>
      </w:r>
      <w:r w:rsidR="009F544A">
        <w:t xml:space="preserve"> </w:t>
      </w:r>
      <w:r w:rsidR="005D5879">
        <w:t>&amp;</w:t>
      </w:r>
      <w:r w:rsidR="009F544A">
        <w:t xml:space="preserve"> soft skills</w:t>
      </w:r>
      <w:r w:rsidR="005D5879">
        <w:t xml:space="preserve"> listed as follows:</w:t>
      </w:r>
    </w:p>
    <w:p w14:paraId="04F768D2" w14:textId="77777777" w:rsidR="0087289C" w:rsidRDefault="0087289C" w:rsidP="0087289C"/>
    <w:p w14:paraId="2ED7156B" w14:textId="24926250" w:rsidR="0087289C" w:rsidRDefault="007B50C8" w:rsidP="007B50C8">
      <w:pPr>
        <w:pStyle w:val="Heading1"/>
      </w:pPr>
      <w:bookmarkStart w:id="147" w:name="_Toc134017494"/>
      <w:r>
        <w:t>7.</w:t>
      </w:r>
      <w:r w:rsidR="00A56171">
        <w:t>1.1</w:t>
      </w:r>
      <w:r>
        <w:t xml:space="preserve"> </w:t>
      </w:r>
      <w:r w:rsidR="00D50E5D" w:rsidRPr="007B50C8">
        <w:t>Technical Competencies</w:t>
      </w:r>
      <w:bookmarkEnd w:id="147"/>
    </w:p>
    <w:p w14:paraId="079F3538" w14:textId="552744D5" w:rsidR="007B50C8" w:rsidRDefault="00062492" w:rsidP="001E7AEE">
      <w:pPr>
        <w:pStyle w:val="ListParagraph"/>
        <w:numPr>
          <w:ilvl w:val="0"/>
          <w:numId w:val="36"/>
        </w:numPr>
      </w:pPr>
      <w:r>
        <w:t>Comprehension of</w:t>
      </w:r>
      <w:r w:rsidR="00A23620">
        <w:t xml:space="preserve"> the tools required </w:t>
      </w:r>
      <w:r w:rsidR="00E37F7B">
        <w:t>to address</w:t>
      </w:r>
      <w:r w:rsidR="00A23620">
        <w:t xml:space="preserve"> specific </w:t>
      </w:r>
      <w:r w:rsidR="00B52F26">
        <w:t>cybersecurity challenges</w:t>
      </w:r>
      <w:r w:rsidR="00983F7B">
        <w:t>.</w:t>
      </w:r>
    </w:p>
    <w:p w14:paraId="78AB099A" w14:textId="215116AF" w:rsidR="00983F7B" w:rsidRDefault="00DB6D9C" w:rsidP="001E7AEE">
      <w:pPr>
        <w:pStyle w:val="ListParagraph"/>
        <w:numPr>
          <w:ilvl w:val="0"/>
          <w:numId w:val="36"/>
        </w:numPr>
      </w:pPr>
      <w:r>
        <w:t>Exper</w:t>
      </w:r>
      <w:r w:rsidR="000658F0">
        <w:t>ience in the application of vulnerability assessment processes</w:t>
      </w:r>
      <w:r w:rsidR="00E37F7B">
        <w:t xml:space="preserve"> to </w:t>
      </w:r>
      <w:r w:rsidR="00DB32E2">
        <w:t>mitigate potential security risks</w:t>
      </w:r>
      <w:r w:rsidR="00C20FCA">
        <w:t>.</w:t>
      </w:r>
    </w:p>
    <w:p w14:paraId="16E82A2F" w14:textId="252897B7" w:rsidR="000658F0" w:rsidRDefault="0027166E" w:rsidP="001E7AEE">
      <w:pPr>
        <w:pStyle w:val="ListParagraph"/>
        <w:numPr>
          <w:ilvl w:val="0"/>
          <w:numId w:val="36"/>
        </w:numPr>
      </w:pPr>
      <w:r>
        <w:t xml:space="preserve">Knowledge of Operational Technology </w:t>
      </w:r>
      <w:r w:rsidR="0061778E">
        <w:t xml:space="preserve">systems, </w:t>
      </w:r>
      <w:r w:rsidR="00D729A5">
        <w:t xml:space="preserve">including their </w:t>
      </w:r>
      <w:r w:rsidR="0061778E">
        <w:t>components &amp; network topologies</w:t>
      </w:r>
      <w:r w:rsidR="00C20FCA">
        <w:t>.</w:t>
      </w:r>
    </w:p>
    <w:p w14:paraId="2C28E612" w14:textId="75C517A2" w:rsidR="0061778E" w:rsidRPr="007B50C8" w:rsidRDefault="006B79F8" w:rsidP="001E7AEE">
      <w:pPr>
        <w:pStyle w:val="ListParagraph"/>
        <w:numPr>
          <w:ilvl w:val="0"/>
          <w:numId w:val="36"/>
        </w:numPr>
      </w:pPr>
      <w:r>
        <w:t>Understanding of emerging technologies</w:t>
      </w:r>
      <w:r w:rsidR="00040D10">
        <w:t xml:space="preserve"> &amp; communication</w:t>
      </w:r>
      <w:r w:rsidR="00853225">
        <w:t xml:space="preserve"> modes</w:t>
      </w:r>
      <w:r w:rsidR="00C20FCA">
        <w:t>.</w:t>
      </w:r>
    </w:p>
    <w:p w14:paraId="022D47C5" w14:textId="77777777" w:rsidR="00103B58" w:rsidRDefault="00103B58" w:rsidP="00780098"/>
    <w:p w14:paraId="664416EB" w14:textId="7B45F158" w:rsidR="00EC2599" w:rsidRDefault="00EC2599" w:rsidP="00EC2599">
      <w:pPr>
        <w:pStyle w:val="Heading1"/>
      </w:pPr>
      <w:bookmarkStart w:id="148" w:name="_Toc134017495"/>
      <w:r>
        <w:t>7.</w:t>
      </w:r>
      <w:r w:rsidR="00A56171">
        <w:t>1.2</w:t>
      </w:r>
      <w:r w:rsidR="00684865">
        <w:t xml:space="preserve"> Personal Skills</w:t>
      </w:r>
      <w:bookmarkEnd w:id="148"/>
    </w:p>
    <w:p w14:paraId="45FE0967" w14:textId="2407BF05" w:rsidR="00684865" w:rsidRDefault="00FE1320" w:rsidP="00684865">
      <w:pPr>
        <w:pStyle w:val="ListParagraph"/>
        <w:numPr>
          <w:ilvl w:val="0"/>
          <w:numId w:val="37"/>
        </w:numPr>
      </w:pPr>
      <w:r>
        <w:t xml:space="preserve">Time-management skills and their </w:t>
      </w:r>
      <w:r w:rsidR="006F03F6">
        <w:t>application to project management</w:t>
      </w:r>
      <w:r w:rsidR="00C20FCA">
        <w:t>.</w:t>
      </w:r>
    </w:p>
    <w:p w14:paraId="6C9322A0" w14:textId="7D89A18E" w:rsidR="006F03F6" w:rsidRDefault="006D17D5" w:rsidP="00684865">
      <w:pPr>
        <w:pStyle w:val="ListParagraph"/>
        <w:numPr>
          <w:ilvl w:val="0"/>
          <w:numId w:val="37"/>
        </w:numPr>
      </w:pPr>
      <w:r>
        <w:t xml:space="preserve">Communication with </w:t>
      </w:r>
      <w:r w:rsidR="00605391">
        <w:t>various parties</w:t>
      </w:r>
      <w:r w:rsidR="00A602AE">
        <w:t xml:space="preserve"> i</w:t>
      </w:r>
      <w:r w:rsidR="00FA116B">
        <w:t>ncluding</w:t>
      </w:r>
      <w:r w:rsidR="00D61F07">
        <w:t xml:space="preserve"> team members and external project leaders</w:t>
      </w:r>
      <w:r w:rsidR="00C20FCA">
        <w:t>.</w:t>
      </w:r>
    </w:p>
    <w:p w14:paraId="28D8D7EA" w14:textId="5837F529" w:rsidR="00D61F07" w:rsidRDefault="00BB18BF" w:rsidP="00684865">
      <w:pPr>
        <w:pStyle w:val="ListParagraph"/>
        <w:numPr>
          <w:ilvl w:val="0"/>
          <w:numId w:val="37"/>
        </w:numPr>
      </w:pPr>
      <w:r>
        <w:t xml:space="preserve">Strategic planning of </w:t>
      </w:r>
      <w:r w:rsidR="00A602AE">
        <w:t xml:space="preserve">cross-project objectives that meet the needs of </w:t>
      </w:r>
      <w:r w:rsidR="009F7542">
        <w:t>the Ffatri 4.0 requirements and my independent project</w:t>
      </w:r>
      <w:r w:rsidR="00C20FCA">
        <w:t>.</w:t>
      </w:r>
    </w:p>
    <w:p w14:paraId="0849296E" w14:textId="51FEFD42" w:rsidR="009F7542" w:rsidRPr="00684865" w:rsidRDefault="0082358B" w:rsidP="00684865">
      <w:pPr>
        <w:pStyle w:val="ListParagraph"/>
        <w:numPr>
          <w:ilvl w:val="0"/>
          <w:numId w:val="37"/>
        </w:numPr>
      </w:pPr>
      <w:r>
        <w:t xml:space="preserve">Adaptability in </w:t>
      </w:r>
      <w:r w:rsidR="00472A5B">
        <w:t>following contingency plans</w:t>
      </w:r>
      <w:r w:rsidR="00606E5F">
        <w:t xml:space="preserve"> in response to late</w:t>
      </w:r>
      <w:r w:rsidR="001B42C4">
        <w:t>-stage changes in project details.</w:t>
      </w:r>
    </w:p>
    <w:p w14:paraId="30328527" w14:textId="77777777" w:rsidR="00713C97" w:rsidRDefault="00713C97" w:rsidP="00780098"/>
    <w:p w14:paraId="115C6C3C" w14:textId="10326DE5" w:rsidR="00713C97" w:rsidRDefault="00595B0F" w:rsidP="00684D40">
      <w:pPr>
        <w:pStyle w:val="Heading1"/>
      </w:pPr>
      <w:bookmarkStart w:id="149" w:name="_Toc134017496"/>
      <w:r>
        <w:t>7.</w:t>
      </w:r>
      <w:r w:rsidR="00A56171">
        <w:t>2</w:t>
      </w:r>
      <w:r>
        <w:t xml:space="preserve"> </w:t>
      </w:r>
      <w:r w:rsidR="00684D40">
        <w:t>Strategies for Optimisation</w:t>
      </w:r>
      <w:bookmarkEnd w:id="149"/>
    </w:p>
    <w:p w14:paraId="24AD966E" w14:textId="77777777" w:rsidR="0046527E" w:rsidRDefault="003400DB" w:rsidP="00684D40">
      <w:r>
        <w:t>The following list covers</w:t>
      </w:r>
      <w:r w:rsidR="00724E0B">
        <w:t xml:space="preserve"> </w:t>
      </w:r>
      <w:r w:rsidR="0022662E">
        <w:t>aspects of the project</w:t>
      </w:r>
      <w:r w:rsidR="00873454">
        <w:t xml:space="preserve"> that</w:t>
      </w:r>
      <w:r w:rsidR="0022662E">
        <w:t xml:space="preserve"> could have been approached differently to optimise the </w:t>
      </w:r>
      <w:r w:rsidR="0046527E">
        <w:t>results:</w:t>
      </w:r>
      <w:r w:rsidR="009B5EAB">
        <w:t xml:space="preserve"> </w:t>
      </w:r>
    </w:p>
    <w:p w14:paraId="03A4231A" w14:textId="67D9AC23" w:rsidR="00684D40" w:rsidRDefault="00276EFA" w:rsidP="0046527E">
      <w:pPr>
        <w:pStyle w:val="ListParagraph"/>
        <w:numPr>
          <w:ilvl w:val="0"/>
          <w:numId w:val="38"/>
        </w:numPr>
      </w:pPr>
      <w:r>
        <w:t>Increasing</w:t>
      </w:r>
      <w:r w:rsidR="00DA0DBB">
        <w:t xml:space="preserve"> the frequency of interactions with the project supervisor </w:t>
      </w:r>
      <w:r w:rsidR="001E23A6">
        <w:t xml:space="preserve">represents a key opportunity for optimisation. </w:t>
      </w:r>
    </w:p>
    <w:p w14:paraId="414BF3A8" w14:textId="1DAB09F4" w:rsidR="0046527E" w:rsidRDefault="00701CE5" w:rsidP="0046527E">
      <w:pPr>
        <w:pStyle w:val="ListParagraph"/>
        <w:numPr>
          <w:ilvl w:val="0"/>
          <w:numId w:val="38"/>
        </w:numPr>
      </w:pPr>
      <w:r>
        <w:lastRenderedPageBreak/>
        <w:t xml:space="preserve">Organisation of </w:t>
      </w:r>
      <w:r w:rsidR="0042134A">
        <w:t xml:space="preserve">research could have been structured </w:t>
      </w:r>
      <w:r w:rsidR="00C560E0">
        <w:t xml:space="preserve">in advance of the literature review. This may involve performing </w:t>
      </w:r>
      <w:r w:rsidR="00D83F95">
        <w:t>a preliminary</w:t>
      </w:r>
      <w:r w:rsidR="00C560E0">
        <w:t xml:space="preserve"> </w:t>
      </w:r>
      <w:r w:rsidR="00BF5501">
        <w:t xml:space="preserve">research methodology before the literature review to </w:t>
      </w:r>
      <w:r w:rsidR="00654CD9">
        <w:t>improve vision of the research path</w:t>
      </w:r>
      <w:r w:rsidR="000740EA">
        <w:t>.</w:t>
      </w:r>
    </w:p>
    <w:p w14:paraId="16B832B1" w14:textId="530418FC" w:rsidR="004F3D59" w:rsidRDefault="001C0125" w:rsidP="00804595">
      <w:pPr>
        <w:pStyle w:val="ListParagraph"/>
        <w:numPr>
          <w:ilvl w:val="0"/>
          <w:numId w:val="38"/>
        </w:numPr>
      </w:pPr>
      <w:r>
        <w:t>Starting the project as early as possible would’ve maximised the availability of time</w:t>
      </w:r>
      <w:r w:rsidR="00B17D10">
        <w:t xml:space="preserve"> allocated to the project.</w:t>
      </w:r>
    </w:p>
    <w:p w14:paraId="7C6FF5CE" w14:textId="496EEFBA" w:rsidR="00B32DF5" w:rsidRDefault="00A52B87" w:rsidP="00804595">
      <w:pPr>
        <w:pStyle w:val="ListParagraph"/>
        <w:numPr>
          <w:ilvl w:val="0"/>
          <w:numId w:val="38"/>
        </w:numPr>
      </w:pPr>
      <w:r>
        <w:t>Incorporating a foresight approach that may have anticipated late changes and delays</w:t>
      </w:r>
      <w:r w:rsidR="007449AD">
        <w:t xml:space="preserve"> would have benefited the project. This could’ve been achieved with a stronger contingency plan</w:t>
      </w:r>
    </w:p>
    <w:p w14:paraId="0E1D07E4" w14:textId="77777777" w:rsidR="00543551" w:rsidRDefault="00543551" w:rsidP="00CD7EDC">
      <w:pPr>
        <w:ind w:left="360"/>
      </w:pPr>
    </w:p>
    <w:p w14:paraId="0D3045E7" w14:textId="3953ECC5" w:rsidR="00684D40" w:rsidRDefault="00595B0F" w:rsidP="00E401FA">
      <w:pPr>
        <w:pStyle w:val="Heading1"/>
      </w:pPr>
      <w:bookmarkStart w:id="150" w:name="_Toc134017497"/>
      <w:r>
        <w:t>7.</w:t>
      </w:r>
      <w:r w:rsidR="00A56171">
        <w:t>3</w:t>
      </w:r>
      <w:r>
        <w:t xml:space="preserve"> </w:t>
      </w:r>
      <w:r w:rsidR="00E401FA">
        <w:t>Constraints</w:t>
      </w:r>
      <w:bookmarkEnd w:id="150"/>
    </w:p>
    <w:p w14:paraId="4EE78434" w14:textId="4C6132A2" w:rsidR="00E401FA" w:rsidRDefault="00B90E07" w:rsidP="00E401FA">
      <w:r>
        <w:t xml:space="preserve">The most notable constraint was the delay made by the company on making their network available to </w:t>
      </w:r>
      <w:r w:rsidR="00E40917">
        <w:t xml:space="preserve">perform the vulnerability assessment. Although the simulated network </w:t>
      </w:r>
      <w:r w:rsidR="0048171C">
        <w:t>provided an excellent platform for the design &amp; implementation, some</w:t>
      </w:r>
      <w:r w:rsidR="004F3D59">
        <w:t xml:space="preserve"> time was spent waiting to begin the practice</w:t>
      </w:r>
      <w:r w:rsidR="000D3B54">
        <w:t xml:space="preserve">, </w:t>
      </w:r>
      <w:r w:rsidR="003E316E">
        <w:t>resulting in less time to complete the report.</w:t>
      </w:r>
    </w:p>
    <w:p w14:paraId="0264BC90" w14:textId="139C0E7E" w:rsidR="003E316E" w:rsidRDefault="00466CEF" w:rsidP="00E401FA">
      <w:r>
        <w:t>Another barrier experienced was a lack of operational technology understanding. This proved particularly challenging when initiating the literature review</w:t>
      </w:r>
      <w:r w:rsidR="00B81089">
        <w:t>.</w:t>
      </w:r>
    </w:p>
    <w:p w14:paraId="2921AA19" w14:textId="77777777" w:rsidR="00CD7EDC" w:rsidRDefault="00CD7EDC" w:rsidP="00E401FA"/>
    <w:p w14:paraId="57B56696" w14:textId="77777777" w:rsidR="00B81089" w:rsidRDefault="00B81089" w:rsidP="00E401FA"/>
    <w:p w14:paraId="605A5729" w14:textId="4F483BA0" w:rsidR="00E401FA" w:rsidRDefault="00595B0F" w:rsidP="006E6984">
      <w:pPr>
        <w:pStyle w:val="Heading1"/>
      </w:pPr>
      <w:bookmarkStart w:id="151" w:name="_Toc134017498"/>
      <w:r>
        <w:t>7.</w:t>
      </w:r>
      <w:r w:rsidR="00A56171">
        <w:t>4</w:t>
      </w:r>
      <w:r>
        <w:t xml:space="preserve"> </w:t>
      </w:r>
      <w:r w:rsidR="006E7457">
        <w:t>Positives</w:t>
      </w:r>
      <w:bookmarkEnd w:id="151"/>
    </w:p>
    <w:p w14:paraId="7CC1AA02" w14:textId="02AFA530" w:rsidR="006E7457" w:rsidRDefault="001C2BA5" w:rsidP="006E7457">
      <w:r>
        <w:t xml:space="preserve">Being given the opportunity to work on the Ffatri 4.0 project was </w:t>
      </w:r>
      <w:r w:rsidR="00182E05">
        <w:t>a</w:t>
      </w:r>
      <w:r>
        <w:t xml:space="preserve"> </w:t>
      </w:r>
      <w:r w:rsidR="00182E05">
        <w:t>significant</w:t>
      </w:r>
      <w:r>
        <w:t xml:space="preserve"> positive</w:t>
      </w:r>
      <w:r w:rsidR="00182E05">
        <w:t xml:space="preserve"> aspect</w:t>
      </w:r>
      <w:r>
        <w:t xml:space="preserve"> </w:t>
      </w:r>
      <w:r w:rsidR="00182E05">
        <w:t>of</w:t>
      </w:r>
      <w:r w:rsidR="00441D62">
        <w:t xml:space="preserve"> </w:t>
      </w:r>
      <w:r w:rsidR="003D1BE2">
        <w:t>the</w:t>
      </w:r>
      <w:r w:rsidR="00441D62">
        <w:t xml:space="preserve"> independent project</w:t>
      </w:r>
      <w:r w:rsidR="002E0050">
        <w:t xml:space="preserve"> as it provided</w:t>
      </w:r>
      <w:r w:rsidR="003B61D6">
        <w:t xml:space="preserve"> exp</w:t>
      </w:r>
      <w:r w:rsidR="002E0050">
        <w:t xml:space="preserve">osure to </w:t>
      </w:r>
      <w:r w:rsidR="008C4CA9">
        <w:t>industry-standard systems and</w:t>
      </w:r>
      <w:r w:rsidR="003B61D6">
        <w:t xml:space="preserve"> </w:t>
      </w:r>
      <w:r w:rsidR="00686B76">
        <w:t>emerging technologies that far exceeded the original proposal</w:t>
      </w:r>
      <w:r w:rsidR="000F465B">
        <w:t>,</w:t>
      </w:r>
      <w:r w:rsidR="00686B76">
        <w:t xml:space="preserve"> </w:t>
      </w:r>
      <w:r w:rsidR="000F465B">
        <w:t>which was limited</w:t>
      </w:r>
      <w:r w:rsidR="00686B76">
        <w:t xml:space="preserve"> </w:t>
      </w:r>
      <w:r w:rsidR="000F465B">
        <w:t>to</w:t>
      </w:r>
      <w:r w:rsidR="005C0AC4">
        <w:t xml:space="preserve"> virtual machine networks.</w:t>
      </w:r>
    </w:p>
    <w:p w14:paraId="1964A17D" w14:textId="1B8F5E4D" w:rsidR="005C0AC4" w:rsidRDefault="005C0AC4" w:rsidP="006E7457">
      <w:r>
        <w:t>The support offered by</w:t>
      </w:r>
      <w:r w:rsidR="00177C9A">
        <w:t xml:space="preserve"> both</w:t>
      </w:r>
      <w:r>
        <w:t xml:space="preserve"> the supervisor</w:t>
      </w:r>
      <w:r w:rsidR="00177C9A">
        <w:t>,</w:t>
      </w:r>
      <w:r>
        <w:t xml:space="preserve"> and Ffatri 4.0 project leader</w:t>
      </w:r>
      <w:r w:rsidR="00177C9A">
        <w:t>,</w:t>
      </w:r>
      <w:r>
        <w:t xml:space="preserve"> was </w:t>
      </w:r>
      <w:r w:rsidR="00C409B6">
        <w:t xml:space="preserve">paramount to the successful outcome of the </w:t>
      </w:r>
      <w:r w:rsidR="009B2C6C">
        <w:t>project</w:t>
      </w:r>
      <w:r w:rsidR="00177C9A">
        <w:t xml:space="preserve">. This provided a positive working environment </w:t>
      </w:r>
      <w:r w:rsidR="00B34403">
        <w:t>that made for an enjoyable experience.</w:t>
      </w:r>
    </w:p>
    <w:p w14:paraId="0B744654" w14:textId="3966A24D" w:rsidR="00710613" w:rsidRDefault="003856F6" w:rsidP="006E7457">
      <w:r>
        <w:t xml:space="preserve">Additionally, the </w:t>
      </w:r>
      <w:r w:rsidR="004C361C">
        <w:t xml:space="preserve">resources and facilities available at </w:t>
      </w:r>
      <w:r w:rsidR="00C30EA7">
        <w:t>UWTSD were another positive to the project. The SA1 Waterfront campus provided state-of-the-art equipment, such as the high-end PCs at the Robotics lab</w:t>
      </w:r>
      <w:r w:rsidR="008111FF">
        <w:t xml:space="preserve">, and the Y Fforrwm </w:t>
      </w:r>
      <w:r w:rsidR="005A0360">
        <w:t xml:space="preserve">library was useful for the array of literature available and </w:t>
      </w:r>
      <w:r w:rsidR="00A62399">
        <w:t>appropriate environment for studies.</w:t>
      </w:r>
    </w:p>
    <w:p w14:paraId="44AFFFD7" w14:textId="77777777" w:rsidR="00AB5B3F" w:rsidRDefault="00AB5B3F" w:rsidP="006E7457"/>
    <w:p w14:paraId="2D228F1B" w14:textId="08CD7C86" w:rsidR="006E7457" w:rsidRDefault="00595B0F" w:rsidP="000D5CA6">
      <w:pPr>
        <w:pStyle w:val="Heading1"/>
      </w:pPr>
      <w:bookmarkStart w:id="152" w:name="_Toc134017499"/>
      <w:r>
        <w:t>7.</w:t>
      </w:r>
      <w:r w:rsidR="00A56171">
        <w:t>5</w:t>
      </w:r>
      <w:r>
        <w:t xml:space="preserve"> </w:t>
      </w:r>
      <w:r w:rsidR="000D5CA6">
        <w:t>Recommendation for Future Students</w:t>
      </w:r>
      <w:bookmarkEnd w:id="152"/>
    </w:p>
    <w:p w14:paraId="08ACBD57" w14:textId="52E9E041" w:rsidR="00595B0F" w:rsidRDefault="00B947D9" w:rsidP="00595B0F">
      <w:r>
        <w:t xml:space="preserve">Having completed the experience, the following suggestions are made </w:t>
      </w:r>
      <w:r w:rsidR="006C6938">
        <w:t xml:space="preserve">for students </w:t>
      </w:r>
      <w:r w:rsidR="003F543C">
        <w:t>on their independent projects</w:t>
      </w:r>
      <w:r w:rsidR="009C06DA">
        <w:t>, based on the success</w:t>
      </w:r>
      <w:r w:rsidR="00FB5A7E">
        <w:t>es and failures I went through</w:t>
      </w:r>
      <w:r w:rsidR="003F543C">
        <w:t>:</w:t>
      </w:r>
    </w:p>
    <w:p w14:paraId="2AA71AEB" w14:textId="3070A32B" w:rsidR="003F543C" w:rsidRDefault="002D5033" w:rsidP="003A34CF">
      <w:pPr>
        <w:pStyle w:val="ListParagraph"/>
        <w:numPr>
          <w:ilvl w:val="0"/>
          <w:numId w:val="39"/>
        </w:numPr>
      </w:pPr>
      <w:r>
        <w:lastRenderedPageBreak/>
        <w:t>Begin researching &amp; developing your</w:t>
      </w:r>
      <w:r w:rsidR="00A520D1">
        <w:t xml:space="preserve"> project at the earliest opportunity in order to maximise the time available</w:t>
      </w:r>
      <w:r w:rsidR="005F2252">
        <w:t>.</w:t>
      </w:r>
    </w:p>
    <w:p w14:paraId="461383EB" w14:textId="289B4F93" w:rsidR="003A34CF" w:rsidRDefault="00671CCF" w:rsidP="003A34CF">
      <w:pPr>
        <w:pStyle w:val="ListParagraph"/>
        <w:numPr>
          <w:ilvl w:val="0"/>
          <w:numId w:val="39"/>
        </w:numPr>
      </w:pPr>
      <w:r>
        <w:t>Divide</w:t>
      </w:r>
      <w:r w:rsidR="005F2252">
        <w:t xml:space="preserve"> the project int</w:t>
      </w:r>
      <w:r w:rsidR="00B6179C">
        <w:t>o</w:t>
      </w:r>
      <w:r w:rsidR="005F2252">
        <w:t xml:space="preserve"> manageable </w:t>
      </w:r>
      <w:r w:rsidR="00B6179C">
        <w:t>tasks</w:t>
      </w:r>
      <w:r w:rsidR="00FB6065">
        <w:t xml:space="preserve">. If a single objective seems </w:t>
      </w:r>
      <w:r>
        <w:t>overwhelming</w:t>
      </w:r>
      <w:r w:rsidR="00FB6065">
        <w:t xml:space="preserve">, break it down further into </w:t>
      </w:r>
      <w:r w:rsidR="00287CA3">
        <w:t>subtasks.</w:t>
      </w:r>
    </w:p>
    <w:p w14:paraId="62644846" w14:textId="21968FC8" w:rsidR="00E72C04" w:rsidRDefault="009C06DA" w:rsidP="003A34CF">
      <w:pPr>
        <w:pStyle w:val="ListParagraph"/>
        <w:numPr>
          <w:ilvl w:val="0"/>
          <w:numId w:val="39"/>
        </w:numPr>
      </w:pPr>
      <w:r>
        <w:t xml:space="preserve">Ask for support when needed. </w:t>
      </w:r>
      <w:r w:rsidR="00D423A5">
        <w:t>The supervisor is vastly experienced and their support should be</w:t>
      </w:r>
      <w:r w:rsidR="00434739">
        <w:t xml:space="preserve"> applied to your work</w:t>
      </w:r>
      <w:r w:rsidR="00B70843">
        <w:t>.</w:t>
      </w:r>
    </w:p>
    <w:p w14:paraId="01FAC256" w14:textId="7A11A775" w:rsidR="002A226E" w:rsidRDefault="00996E86" w:rsidP="003A34CF">
      <w:pPr>
        <w:pStyle w:val="ListParagraph"/>
        <w:numPr>
          <w:ilvl w:val="0"/>
          <w:numId w:val="39"/>
        </w:numPr>
      </w:pPr>
      <w:r>
        <w:t xml:space="preserve">Consider the possibilities that lie ahead. </w:t>
      </w:r>
      <w:r w:rsidR="008736D0">
        <w:t>Aspects of t</w:t>
      </w:r>
      <w:r w:rsidR="003923B4">
        <w:t xml:space="preserve">he project may </w:t>
      </w:r>
      <w:r w:rsidR="00B61AD7">
        <w:t>cha</w:t>
      </w:r>
      <w:r w:rsidR="008736D0">
        <w:t xml:space="preserve">nge as </w:t>
      </w:r>
      <w:r w:rsidR="002B7702">
        <w:t>it progresses</w:t>
      </w:r>
      <w:r w:rsidR="003923B4">
        <w:t xml:space="preserve">. </w:t>
      </w:r>
      <w:r w:rsidR="00660907">
        <w:t>Developing c</w:t>
      </w:r>
      <w:r w:rsidR="00653029">
        <w:t>ontingenc</w:t>
      </w:r>
      <w:r w:rsidR="00660907">
        <w:t>y plans</w:t>
      </w:r>
      <w:r w:rsidR="00BC2CCF">
        <w:t xml:space="preserve"> can aid in</w:t>
      </w:r>
      <w:r w:rsidR="00653029">
        <w:t xml:space="preserve"> anticipat</w:t>
      </w:r>
      <w:r w:rsidR="00BC2CCF">
        <w:t>ing potential</w:t>
      </w:r>
      <w:r w:rsidR="00066431">
        <w:t xml:space="preserve"> changes</w:t>
      </w:r>
      <w:r w:rsidR="00BC2CCF">
        <w:t>.</w:t>
      </w:r>
    </w:p>
    <w:p w14:paraId="6FF29280" w14:textId="77777777" w:rsidR="00627529" w:rsidRDefault="00627529" w:rsidP="002B7702">
      <w:pPr>
        <w:ind w:left="360"/>
      </w:pPr>
    </w:p>
    <w:p w14:paraId="02D5923A" w14:textId="77777777" w:rsidR="00B70843" w:rsidRDefault="00B70843" w:rsidP="00627529"/>
    <w:p w14:paraId="7F6FA4A0" w14:textId="77777777" w:rsidR="00627529" w:rsidRDefault="00627529" w:rsidP="00627529"/>
    <w:p w14:paraId="1ECF45BD" w14:textId="774E4006" w:rsidR="00595B0F" w:rsidRPr="00595B0F" w:rsidRDefault="00595B0F" w:rsidP="00595B0F">
      <w:pPr>
        <w:pStyle w:val="Heading1"/>
      </w:pPr>
      <w:bookmarkStart w:id="153" w:name="_Toc134017500"/>
      <w:r>
        <w:t>7.</w:t>
      </w:r>
      <w:r w:rsidR="00A56171">
        <w:t>6</w:t>
      </w:r>
      <w:r>
        <w:t xml:space="preserve"> Summary</w:t>
      </w:r>
      <w:bookmarkEnd w:id="153"/>
    </w:p>
    <w:p w14:paraId="64C4F5AE" w14:textId="2B0CB46A" w:rsidR="004B374A" w:rsidRDefault="004B374A" w:rsidP="004B374A">
      <w:r>
        <w:t>R</w:t>
      </w:r>
      <w:r w:rsidRPr="009D35CE">
        <w:t>eflecting on my experience with this project, I recogni</w:t>
      </w:r>
      <w:r>
        <w:t>s</w:t>
      </w:r>
      <w:r w:rsidRPr="009D35CE">
        <w:t xml:space="preserve">e the pivotal role that the literature review played in deepening my understanding of Operational Technology (OT) systems. </w:t>
      </w:r>
      <w:r w:rsidR="00D555EA">
        <w:t xml:space="preserve">Despite the barrier of limited base </w:t>
      </w:r>
      <w:r w:rsidR="00DC5408">
        <w:t xml:space="preserve">knowledge, </w:t>
      </w:r>
      <w:r w:rsidR="00DC5408" w:rsidRPr="009D35CE">
        <w:t>my</w:t>
      </w:r>
      <w:r w:rsidRPr="009D35CE">
        <w:t xml:space="preserve"> research</w:t>
      </w:r>
      <w:r w:rsidR="00D555EA">
        <w:t xml:space="preserve"> allowed me</w:t>
      </w:r>
      <w:r w:rsidRPr="009D35CE">
        <w:t xml:space="preserve"> </w:t>
      </w:r>
      <w:r w:rsidR="00D555EA">
        <w:t>to</w:t>
      </w:r>
      <w:r w:rsidRPr="009D35CE">
        <w:t xml:space="preserve"> gain a newfound appreciation for the Industry 4.0 paradigm, which </w:t>
      </w:r>
      <w:r>
        <w:t>highlighted</w:t>
      </w:r>
      <w:r w:rsidRPr="009D35CE">
        <w:t xml:space="preserve"> the critical intersection between cybersecurity and modern industrial infrastructure.</w:t>
      </w:r>
      <w:r>
        <w:t xml:space="preserve"> Working with emerging technologies and legacy IT systems has emphasised the reality of the dangers we face, </w:t>
      </w:r>
      <w:r w:rsidRPr="009D35CE">
        <w:t>provid</w:t>
      </w:r>
      <w:r>
        <w:t>ing</w:t>
      </w:r>
      <w:r w:rsidRPr="009D35CE">
        <w:t xml:space="preserve"> me with valuable insight into the future direction of society as we transition through the fourth industrial revolution.</w:t>
      </w:r>
    </w:p>
    <w:p w14:paraId="79635586" w14:textId="20A42811" w:rsidR="004B374A" w:rsidRDefault="00D555EA" w:rsidP="004B374A">
      <w:r>
        <w:t>Through the completion of this project</w:t>
      </w:r>
      <w:r w:rsidR="004B374A">
        <w:t xml:space="preserve">, I have </w:t>
      </w:r>
      <w:r>
        <w:t>developed the ability</w:t>
      </w:r>
      <w:r w:rsidR="004B374A">
        <w:t xml:space="preserve"> to apply the tools &amp; methods of cybersecurity to both IT and OT environments</w:t>
      </w:r>
      <w:r>
        <w:t>, gaining valuable insight into their practical applications</w:t>
      </w:r>
      <w:r w:rsidR="004B374A">
        <w:t xml:space="preserve">. </w:t>
      </w:r>
      <w:r>
        <w:t>Additionally, I have developed my time-management skills through collaborative efforts with outside organisations, further emphasising the importance of communication and planning in achieving successful outcomes.</w:t>
      </w:r>
    </w:p>
    <w:p w14:paraId="2EF16ECE" w14:textId="17642EDA" w:rsidR="00DC5408" w:rsidRDefault="00DC5408" w:rsidP="004B374A">
      <w:r>
        <w:t>T</w:t>
      </w:r>
      <w:r w:rsidRPr="00DC5408">
        <w:t>he completion of this project has provided me with significant personal and professional development</w:t>
      </w:r>
      <w:r>
        <w:t>. This experience</w:t>
      </w:r>
      <w:r w:rsidR="00364A4E">
        <w:t xml:space="preserve"> </w:t>
      </w:r>
      <w:r w:rsidR="00364A4E" w:rsidRPr="00364A4E">
        <w:t>has equipped me with the necessary confidence and expertise to face challenges and manage them effectively through a structured and achievable approach</w:t>
      </w:r>
      <w:r>
        <w:t xml:space="preserve">. </w:t>
      </w:r>
    </w:p>
    <w:p w14:paraId="3946DB3F" w14:textId="0FE5204B" w:rsidR="00D555EA" w:rsidRDefault="00D555EA" w:rsidP="004B374A"/>
    <w:p w14:paraId="36FFBD31" w14:textId="77777777" w:rsidR="009155A6" w:rsidRDefault="009155A6" w:rsidP="004B374A"/>
    <w:p w14:paraId="7296C5EB" w14:textId="77777777" w:rsidR="009155A6" w:rsidRDefault="009155A6" w:rsidP="004B374A"/>
    <w:p w14:paraId="52513E30" w14:textId="77777777" w:rsidR="009155A6" w:rsidRDefault="009155A6" w:rsidP="004B374A"/>
    <w:p w14:paraId="32BA4BD1" w14:textId="77777777" w:rsidR="009155A6" w:rsidRDefault="009155A6" w:rsidP="004B374A"/>
    <w:p w14:paraId="0CED3E9E" w14:textId="77777777" w:rsidR="009155A6" w:rsidRDefault="009155A6" w:rsidP="004B374A"/>
    <w:p w14:paraId="5A827368" w14:textId="77777777" w:rsidR="00D95946" w:rsidRDefault="00367831" w:rsidP="00367831">
      <w:pPr>
        <w:pStyle w:val="Heading1"/>
        <w:rPr>
          <w:b/>
          <w:bCs/>
        </w:rPr>
      </w:pPr>
      <w:bookmarkStart w:id="154" w:name="_Toc134017501"/>
      <w:r w:rsidRPr="00822049">
        <w:rPr>
          <w:b/>
          <w:bCs/>
        </w:rPr>
        <w:lastRenderedPageBreak/>
        <w:t xml:space="preserve">Chapter 8 </w:t>
      </w:r>
      <w:r w:rsidR="00D95946" w:rsidRPr="00822049">
        <w:rPr>
          <w:b/>
          <w:bCs/>
        </w:rPr>
        <w:t>References</w:t>
      </w:r>
      <w:bookmarkEnd w:id="154"/>
    </w:p>
    <w:p w14:paraId="0EB3D0C4" w14:textId="77777777" w:rsidR="009155A6" w:rsidRPr="009155A6" w:rsidRDefault="009155A6" w:rsidP="009155A6"/>
    <w:p w14:paraId="7983AFC9" w14:textId="77777777" w:rsidR="007322EF" w:rsidRDefault="00D06EBF" w:rsidP="007322EF">
      <w:pPr>
        <w:pStyle w:val="Bibliography"/>
      </w:pPr>
      <w:r w:rsidRPr="00D06EBF">
        <w:rPr>
          <w:rFonts w:cs="Arial"/>
        </w:rPr>
        <w:fldChar w:fldCharType="begin"/>
      </w:r>
      <w:r w:rsidR="00E25FFE">
        <w:rPr>
          <w:rFonts w:cs="Arial"/>
        </w:rPr>
        <w:instrText xml:space="preserve"> ADDIN ZOTERO_BIBL {"uncited":[],"omitted":[],"custom":[]} CSL_BIBLIOGRAPHY </w:instrText>
      </w:r>
      <w:r w:rsidRPr="00D06EBF">
        <w:rPr>
          <w:rFonts w:cs="Arial"/>
        </w:rPr>
        <w:fldChar w:fldCharType="separate"/>
      </w:r>
      <w:r w:rsidR="007322EF">
        <w:t>[1]</w:t>
      </w:r>
      <w:r w:rsidR="007322EF">
        <w:tab/>
        <w:t xml:space="preserve">M. Nardo, D. Forino, and T. Murino, ‘The evolution of man–machine interaction: the role of human in Industry 4.0 paradigm’, </w:t>
      </w:r>
      <w:r w:rsidR="007322EF">
        <w:rPr>
          <w:i/>
          <w:iCs/>
        </w:rPr>
        <w:t>Prod. Manuf. Res.</w:t>
      </w:r>
      <w:r w:rsidR="007322EF">
        <w:t>, vol. 8, no. 1, pp. 20–34, Dec. 2020, doi: 10.1080/21693277.2020.1737592.</w:t>
      </w:r>
    </w:p>
    <w:p w14:paraId="4BFBAA81" w14:textId="77777777" w:rsidR="007322EF" w:rsidRDefault="007322EF" w:rsidP="007322EF">
      <w:pPr>
        <w:pStyle w:val="Bibliography"/>
      </w:pPr>
      <w:r>
        <w:t>[2]</w:t>
      </w:r>
      <w:r>
        <w:tab/>
        <w:t xml:space="preserve">‘The Fourth Industrial Revolution: what it means and how to respond’, </w:t>
      </w:r>
      <w:r>
        <w:rPr>
          <w:i/>
          <w:iCs/>
        </w:rPr>
        <w:t>World Economic Forum</w:t>
      </w:r>
      <w:r>
        <w:t>. https://www.weforum.org/agenda/2016/01/the-fourth-industrial-revolution-what-it-means-and-how-to-respond/ (accessed Jan. 16, 2023).</w:t>
      </w:r>
    </w:p>
    <w:p w14:paraId="10C8F3B4" w14:textId="77777777" w:rsidR="007322EF" w:rsidRDefault="007322EF" w:rsidP="007322EF">
      <w:pPr>
        <w:pStyle w:val="Bibliography"/>
      </w:pPr>
      <w:r>
        <w:t>[3]</w:t>
      </w:r>
      <w:r>
        <w:tab/>
        <w:t xml:space="preserve">G. Murray, M. N. Johnstone, and C. Valli, ‘The convergence of IT and OT in critical infrastructure’, </w:t>
      </w:r>
      <w:r>
        <w:rPr>
          <w:i/>
          <w:iCs/>
        </w:rPr>
        <w:t>Aust. Inf. Secur. Manag. Conf.</w:t>
      </w:r>
      <w:r>
        <w:t>, 2017, doi: 10.4225/75/5A84F7B595B4E.</w:t>
      </w:r>
    </w:p>
    <w:p w14:paraId="0839F5E5" w14:textId="77777777" w:rsidR="007322EF" w:rsidRDefault="007322EF" w:rsidP="007322EF">
      <w:pPr>
        <w:pStyle w:val="Bibliography"/>
      </w:pPr>
      <w:r>
        <w:t>[4]</w:t>
      </w:r>
      <w:r>
        <w:tab/>
        <w:t xml:space="preserve">H. Boyes, B. Hallaq, J. Cunningham, and T. Watson, ‘The industrial internet of things (IIoT): An analysis framework’, </w:t>
      </w:r>
      <w:r>
        <w:rPr>
          <w:i/>
          <w:iCs/>
        </w:rPr>
        <w:t>Comput. Ind.</w:t>
      </w:r>
      <w:r>
        <w:t>, vol. 101, pp. 1–12, Oct. 2018, doi: 10.1016/j.compind.2018.04.015.</w:t>
      </w:r>
    </w:p>
    <w:p w14:paraId="329AF9D4" w14:textId="77777777" w:rsidR="007322EF" w:rsidRDefault="007322EF" w:rsidP="007322EF">
      <w:pPr>
        <w:pStyle w:val="Bibliography"/>
      </w:pPr>
      <w:r>
        <w:t>[5]</w:t>
      </w:r>
      <w:r>
        <w:tab/>
        <w:t xml:space="preserve">K. M. Henry, ‘Introduction to Penetration Testing’, in </w:t>
      </w:r>
      <w:r>
        <w:rPr>
          <w:i/>
          <w:iCs/>
        </w:rPr>
        <w:t>Penetration Testing</w:t>
      </w:r>
      <w:r>
        <w:t>, in Protecting Networks and Systems. IT Governance Publishing, 2012, pp. 12–37. Accessed: Dec. 19, 2022. [Online]. Available: http://www.jstor.org/stable/j.ctt5hh74m.7</w:t>
      </w:r>
    </w:p>
    <w:p w14:paraId="7E6F1739" w14:textId="77777777" w:rsidR="007322EF" w:rsidRDefault="007322EF" w:rsidP="007322EF">
      <w:pPr>
        <w:pStyle w:val="Bibliography"/>
      </w:pPr>
      <w:r>
        <w:t>[6]</w:t>
      </w:r>
      <w:r>
        <w:tab/>
        <w:t xml:space="preserve">‘Statistics’, </w:t>
      </w:r>
      <w:r>
        <w:rPr>
          <w:i/>
          <w:iCs/>
        </w:rPr>
        <w:t>ITU</w:t>
      </w:r>
      <w:r>
        <w:t>. https://www.itu.int:443/en/ITU-D/Statistics/Pages/stat/default.aspx (accessed Feb. 24, 2023).</w:t>
      </w:r>
    </w:p>
    <w:p w14:paraId="06DAE46A" w14:textId="77777777" w:rsidR="007322EF" w:rsidRDefault="007322EF" w:rsidP="007322EF">
      <w:pPr>
        <w:pStyle w:val="Bibliography"/>
      </w:pPr>
      <w:r>
        <w:t>[7]</w:t>
      </w:r>
      <w:r>
        <w:tab/>
        <w:t xml:space="preserve">R. K. Goutam, ‘Importance of Cyber Security’, </w:t>
      </w:r>
      <w:r>
        <w:rPr>
          <w:i/>
          <w:iCs/>
        </w:rPr>
        <w:t>Int. J. Comput. Appl.</w:t>
      </w:r>
      <w:r>
        <w:t>, vol. 111, no. 7.</w:t>
      </w:r>
    </w:p>
    <w:p w14:paraId="16796FFB" w14:textId="77777777" w:rsidR="007322EF" w:rsidRDefault="007322EF" w:rsidP="007322EF">
      <w:pPr>
        <w:pStyle w:val="Bibliography"/>
      </w:pPr>
      <w:r>
        <w:t>[8]</w:t>
      </w:r>
      <w:r>
        <w:tab/>
        <w:t xml:space="preserve">F. Salahdine and N. Kaabouch, ‘Social Engineering Attacks: A Survey’, </w:t>
      </w:r>
      <w:r>
        <w:rPr>
          <w:i/>
          <w:iCs/>
        </w:rPr>
        <w:t>Future Internet</w:t>
      </w:r>
      <w:r>
        <w:t>, vol. 11, no. 4, Art. no. 4, Apr. 2019, doi: 10.3390/fi11040089.</w:t>
      </w:r>
    </w:p>
    <w:p w14:paraId="4BC9AFDF" w14:textId="77777777" w:rsidR="007322EF" w:rsidRDefault="007322EF" w:rsidP="007322EF">
      <w:pPr>
        <w:pStyle w:val="Bibliography"/>
      </w:pPr>
      <w:r>
        <w:t>[9]</w:t>
      </w:r>
      <w:r>
        <w:tab/>
        <w:t>IBM, ‘IBM Security X-Force Threat Intelligence Index’, Jun. 20, 2022. https://www.ibm.com/reports/threat-intelligence/www.ibm.com/reports/threat-intelligence (accessed Jan. 18, 2023).</w:t>
      </w:r>
    </w:p>
    <w:p w14:paraId="136CE6FD" w14:textId="77777777" w:rsidR="007322EF" w:rsidRDefault="007322EF" w:rsidP="007322EF">
      <w:pPr>
        <w:pStyle w:val="Bibliography"/>
      </w:pPr>
      <w:r>
        <w:t>[10]</w:t>
      </w:r>
      <w:r>
        <w:tab/>
        <w:t xml:space="preserve">‘Software Vulnerability Overview: A Concise Study’, </w:t>
      </w:r>
      <w:r>
        <w:rPr>
          <w:i/>
          <w:iCs/>
        </w:rPr>
        <w:t>Int. J. Recent Trends Eng. Res.</w:t>
      </w:r>
      <w:r>
        <w:t>, vol. 3, no. 6, pp. 157–162, Jun. 2017, doi: 10.23883/IJRTER.2017.3288.URGO6.</w:t>
      </w:r>
    </w:p>
    <w:p w14:paraId="53E63DBE" w14:textId="77777777" w:rsidR="007322EF" w:rsidRDefault="007322EF" w:rsidP="007322EF">
      <w:pPr>
        <w:pStyle w:val="Bibliography"/>
      </w:pPr>
      <w:r>
        <w:t>[11]</w:t>
      </w:r>
      <w:r>
        <w:tab/>
        <w:t>‘Buffer Overflow – CS2 – Java’. https://cisserv1.towson.edu/~cssecinj/modules/cs2/buffer-overflow-cs2-java/ (accessed Feb. 25, 2023).</w:t>
      </w:r>
    </w:p>
    <w:p w14:paraId="42DB86F4" w14:textId="77777777" w:rsidR="007322EF" w:rsidRDefault="007322EF" w:rsidP="007322EF">
      <w:pPr>
        <w:pStyle w:val="Bibliography"/>
      </w:pPr>
      <w:r>
        <w:t>[12]</w:t>
      </w:r>
      <w:r>
        <w:tab/>
        <w:t xml:space="preserve">S. J. Y. Weamie, ‘Cross-Site Scripting Attacks and Defensive Techniques: A Comprehensive Survey*’, </w:t>
      </w:r>
      <w:r>
        <w:rPr>
          <w:i/>
          <w:iCs/>
        </w:rPr>
        <w:t>Int. J. Commun. Netw. Syst. Sci.</w:t>
      </w:r>
      <w:r>
        <w:t>, vol. 15, no. 8, Art. no. 8, Aug. 2022, doi: 10.4236/ijcns.2022.158010.</w:t>
      </w:r>
    </w:p>
    <w:p w14:paraId="7AD50BD0" w14:textId="77777777" w:rsidR="007322EF" w:rsidRDefault="007322EF" w:rsidP="007322EF">
      <w:pPr>
        <w:pStyle w:val="Bibliography"/>
      </w:pPr>
      <w:r>
        <w:t>[13]</w:t>
      </w:r>
      <w:r>
        <w:tab/>
        <w:t xml:space="preserve">‘What is XSS | Stored Cross Site Scripting Example | Imperva’, </w:t>
      </w:r>
      <w:r>
        <w:rPr>
          <w:i/>
          <w:iCs/>
        </w:rPr>
        <w:t>Learning Center</w:t>
      </w:r>
      <w:r>
        <w:t>. https://www.imperva.com/learn/application-security/cross-site-scripting-xss-attacks/ (accessed Feb. 26, 2023).</w:t>
      </w:r>
    </w:p>
    <w:p w14:paraId="5A332E36" w14:textId="77777777" w:rsidR="007322EF" w:rsidRDefault="007322EF" w:rsidP="007322EF">
      <w:pPr>
        <w:pStyle w:val="Bibliography"/>
      </w:pPr>
      <w:r>
        <w:t>[14]</w:t>
      </w:r>
      <w:r>
        <w:tab/>
        <w:t>‘OWASP ZAP – DOM XSS Active Scan Rule’. https://www.zaproxy.org/docs/desktop/addons/dom-xss-active-scan-rule/ (accessed Feb. 26, 2023).</w:t>
      </w:r>
    </w:p>
    <w:p w14:paraId="7880ACFF" w14:textId="77777777" w:rsidR="007322EF" w:rsidRDefault="007322EF" w:rsidP="007322EF">
      <w:pPr>
        <w:pStyle w:val="Bibliography"/>
      </w:pPr>
      <w:r>
        <w:t>[15]</w:t>
      </w:r>
      <w:r>
        <w:tab/>
        <w:t>‘Denial of Service (DoS) guidance’. https://www.ncsc.gov.uk/collection/denial-service-dos-guidance-collection (accessed Feb. 27, 2023).</w:t>
      </w:r>
    </w:p>
    <w:p w14:paraId="7B79BB9A" w14:textId="77777777" w:rsidR="007322EF" w:rsidRDefault="007322EF" w:rsidP="007322EF">
      <w:pPr>
        <w:pStyle w:val="Bibliography"/>
      </w:pPr>
      <w:r>
        <w:t>[16]</w:t>
      </w:r>
      <w:r>
        <w:tab/>
        <w:t xml:space="preserve">T. Mahjabin, Y. Xiao, G. Sun, and W. Jiang, ‘A survey of distributed denial-of-service attack, prevention, and mitigation techniques’, </w:t>
      </w:r>
      <w:r>
        <w:rPr>
          <w:i/>
          <w:iCs/>
        </w:rPr>
        <w:t>Int. J. Distrib. Sens. Netw.</w:t>
      </w:r>
      <w:r>
        <w:t>, vol. 13, p. 155014771774146, Dec. 2017, doi: 10.1177/1550147717741463.</w:t>
      </w:r>
    </w:p>
    <w:p w14:paraId="081F04A6" w14:textId="77777777" w:rsidR="007322EF" w:rsidRDefault="007322EF" w:rsidP="007322EF">
      <w:pPr>
        <w:pStyle w:val="Bibliography"/>
      </w:pPr>
      <w:r>
        <w:t>[17]</w:t>
      </w:r>
      <w:r>
        <w:tab/>
        <w:t xml:space="preserve">‘What is a brute force attack?’, </w:t>
      </w:r>
      <w:r>
        <w:rPr>
          <w:i/>
          <w:iCs/>
        </w:rPr>
        <w:t>Cloudflare</w:t>
      </w:r>
      <w:r>
        <w:t>. https://www.cloudflare.com/learning/bots/brute-force-attack/ (accessed Mar. 02, 2023).</w:t>
      </w:r>
    </w:p>
    <w:p w14:paraId="290217F7" w14:textId="77777777" w:rsidR="007322EF" w:rsidRDefault="007322EF" w:rsidP="007322EF">
      <w:pPr>
        <w:pStyle w:val="Bibliography"/>
      </w:pPr>
      <w:r>
        <w:t>[18]</w:t>
      </w:r>
      <w:r>
        <w:tab/>
        <w:t>R. Hicock, ‘Microsoft Password Guidance’.</w:t>
      </w:r>
    </w:p>
    <w:p w14:paraId="505E3965" w14:textId="77777777" w:rsidR="007322EF" w:rsidRDefault="007322EF" w:rsidP="007322EF">
      <w:pPr>
        <w:pStyle w:val="Bibliography"/>
      </w:pPr>
      <w:r>
        <w:t>[19]</w:t>
      </w:r>
      <w:r>
        <w:tab/>
        <w:t>‘How to use two-step verification with your Microsoft account - Microsoft Support’. https://support.microsoft.com/en-gb/account-billing/how-to-use-two-step-verification-with-your-microsoft-account-c7910146-672f-01e9-50a0-93b4585e7eb4 (accessed Mar. 03, 2023).</w:t>
      </w:r>
    </w:p>
    <w:p w14:paraId="49CCA94A" w14:textId="77777777" w:rsidR="007322EF" w:rsidRDefault="007322EF" w:rsidP="007322EF">
      <w:pPr>
        <w:pStyle w:val="Bibliography"/>
      </w:pPr>
      <w:r>
        <w:t>[20]</w:t>
      </w:r>
      <w:r>
        <w:tab/>
        <w:t>‘What is CAPTCHA? - Google Workspace Admin Help’. https://support.google.com/a/answer/1217728?hl=en (accessed Mar. 03, 2023).</w:t>
      </w:r>
    </w:p>
    <w:p w14:paraId="4B874E4E" w14:textId="77777777" w:rsidR="007322EF" w:rsidRDefault="007322EF" w:rsidP="007322EF">
      <w:pPr>
        <w:pStyle w:val="Bibliography"/>
      </w:pPr>
      <w:r>
        <w:t>[21]</w:t>
      </w:r>
      <w:r>
        <w:tab/>
        <w:t>‘Visualize and Analyze Bots With Real User Monitoring’. https://www.akamai.com/blog/security/visualize-bots-with-real-user-monitoring (accessed Mar. 03, 2023).</w:t>
      </w:r>
    </w:p>
    <w:p w14:paraId="20D3D8AF" w14:textId="77777777" w:rsidR="007322EF" w:rsidRDefault="007322EF" w:rsidP="007322EF">
      <w:pPr>
        <w:pStyle w:val="Bibliography"/>
      </w:pPr>
      <w:r>
        <w:lastRenderedPageBreak/>
        <w:t>[22]</w:t>
      </w:r>
      <w:r>
        <w:tab/>
        <w:t xml:space="preserve">R. Langner, ‘Stuxnet: Dissecting a Cyberwarfare Weapon’, </w:t>
      </w:r>
      <w:r>
        <w:rPr>
          <w:i/>
          <w:iCs/>
        </w:rPr>
        <w:t>IEEE Secur. Priv.</w:t>
      </w:r>
      <w:r>
        <w:t>, vol. 9, no. 3, pp. 49–51, May 2011, doi: 10.1109/MSP.2011.67.</w:t>
      </w:r>
    </w:p>
    <w:p w14:paraId="7A2C7CF3" w14:textId="77777777" w:rsidR="007322EF" w:rsidRDefault="007322EF" w:rsidP="007322EF">
      <w:pPr>
        <w:pStyle w:val="Bibliography"/>
      </w:pPr>
      <w:r>
        <w:t>[23]</w:t>
      </w:r>
      <w:r>
        <w:tab/>
        <w:t>‘A Look at the Threats to Air-Gapped Systems - Security News’. https://www.trendmicro.com/vinfo/us/security/news/cybercrime-and-digital-threats/a-look-at-the-threats-to-air-gapped-systems (accessed Mar. 03, 2023).</w:t>
      </w:r>
    </w:p>
    <w:p w14:paraId="17C26C24" w14:textId="77777777" w:rsidR="007322EF" w:rsidRDefault="007322EF" w:rsidP="007322EF">
      <w:pPr>
        <w:pStyle w:val="Bibliography"/>
      </w:pPr>
      <w:r>
        <w:t>[24]</w:t>
      </w:r>
      <w:r>
        <w:tab/>
        <w:t>batamig, ‘Understand your OT network architecture - Microsoft Defender for IoT’. https://learn.microsoft.com/en-us/azure/defender-for-iot/organizations/best-practices/understand-network-architecture (accessed Dec. 18, 2022).</w:t>
      </w:r>
    </w:p>
    <w:p w14:paraId="18BB7048" w14:textId="77777777" w:rsidR="007322EF" w:rsidRDefault="007322EF" w:rsidP="007322EF">
      <w:pPr>
        <w:pStyle w:val="Bibliography"/>
      </w:pPr>
      <w:r>
        <w:t>[25]</w:t>
      </w:r>
      <w:r>
        <w:tab/>
        <w:t xml:space="preserve">Z. Ying </w:t>
      </w:r>
      <w:r>
        <w:rPr>
          <w:i/>
          <w:iCs/>
        </w:rPr>
        <w:t>et al.</w:t>
      </w:r>
      <w:r>
        <w:t xml:space="preserve">, ‘An Overview of Computational Models for Industrial Internet of Things to Enhance Usability’, </w:t>
      </w:r>
      <w:r>
        <w:rPr>
          <w:i/>
          <w:iCs/>
        </w:rPr>
        <w:t>Complexity</w:t>
      </w:r>
      <w:r>
        <w:t>, vol. 2021, p. e5554685, Aug. 2021, doi: 10.1155/2021/5554685.</w:t>
      </w:r>
    </w:p>
    <w:p w14:paraId="69CF2D68" w14:textId="77777777" w:rsidR="007322EF" w:rsidRDefault="007322EF" w:rsidP="007322EF">
      <w:pPr>
        <w:pStyle w:val="Bibliography"/>
      </w:pPr>
      <w:r>
        <w:t>[26]</w:t>
      </w:r>
      <w:r>
        <w:tab/>
        <w:t>‘Industrial IoT deployment architecture | Practical Industrial Internet of Things Security’. https://subscription.packtpub.com/book/business/9781788832687/1/ch01lvl1sec15/industrial-iot-deployment-architecture (accessed Apr. 01, 2023).</w:t>
      </w:r>
    </w:p>
    <w:p w14:paraId="4C0DD1E9" w14:textId="77777777" w:rsidR="007322EF" w:rsidRDefault="007322EF" w:rsidP="007322EF">
      <w:pPr>
        <w:pStyle w:val="Bibliography"/>
      </w:pPr>
      <w:r>
        <w:t>[27]</w:t>
      </w:r>
      <w:r>
        <w:tab/>
        <w:t xml:space="preserve">Z. Li, F. Fei, and G. Zhang, ‘Edge-to-Cloud IIoT for Condition Monitoring in Manufacturing Systems with Ubiquitous Smart Sensors’, </w:t>
      </w:r>
      <w:r>
        <w:rPr>
          <w:i/>
          <w:iCs/>
        </w:rPr>
        <w:t>Sensors</w:t>
      </w:r>
      <w:r>
        <w:t>, vol. 22, no. 15, Art. no. 15, Jan. 2022, doi: 10.3390/s22155901.</w:t>
      </w:r>
    </w:p>
    <w:p w14:paraId="493ABD66" w14:textId="77777777" w:rsidR="007322EF" w:rsidRDefault="007322EF" w:rsidP="007322EF">
      <w:pPr>
        <w:pStyle w:val="Bibliography"/>
      </w:pPr>
      <w:r>
        <w:t>[28]</w:t>
      </w:r>
      <w:r>
        <w:tab/>
        <w:t>‘Introduction to ICS Security Part 2 | SANS Institute’. https://www.sans.org/blog/introduction-to-ics-security-part-2/ (accessed Apr. 02, 2023).</w:t>
      </w:r>
    </w:p>
    <w:p w14:paraId="6D80BF27" w14:textId="77777777" w:rsidR="007322EF" w:rsidRDefault="007322EF" w:rsidP="007322EF">
      <w:pPr>
        <w:pStyle w:val="Bibliography"/>
      </w:pPr>
      <w:r>
        <w:t>[29]</w:t>
      </w:r>
      <w:r>
        <w:tab/>
        <w:t xml:space="preserve">D. Greenfield, ‘Is the Purdue Model Still Relevant?’, </w:t>
      </w:r>
      <w:r>
        <w:rPr>
          <w:i/>
          <w:iCs/>
        </w:rPr>
        <w:t>Automation World</w:t>
      </w:r>
      <w:r>
        <w:t>, May 12, 2020. https://www.automationworld.com/factory/iiot/article/21132891/is-the-purdue-model-still-relevant (accessed Apr. 02, 2023).</w:t>
      </w:r>
    </w:p>
    <w:p w14:paraId="7F3237D8" w14:textId="77777777" w:rsidR="007322EF" w:rsidRDefault="007322EF" w:rsidP="007322EF">
      <w:pPr>
        <w:pStyle w:val="Bibliography"/>
      </w:pPr>
      <w:r>
        <w:t>[30]</w:t>
      </w:r>
      <w:r>
        <w:tab/>
        <w:t xml:space="preserve">X. Jiang, M. Lora, and S. Chattopadhyay, ‘An Experimental Analysis of Security Vulnerabilities in Industrial IoT Devices’, </w:t>
      </w:r>
      <w:r>
        <w:rPr>
          <w:i/>
          <w:iCs/>
        </w:rPr>
        <w:t>ACM Trans. Internet Technol.</w:t>
      </w:r>
      <w:r>
        <w:t>, vol. 20, no. 2, pp. 1–24, May 2020, doi: 10.1145/3379542.</w:t>
      </w:r>
    </w:p>
    <w:p w14:paraId="44956343" w14:textId="77777777" w:rsidR="007322EF" w:rsidRDefault="007322EF" w:rsidP="007322EF">
      <w:pPr>
        <w:pStyle w:val="Bibliography"/>
      </w:pPr>
      <w:r>
        <w:t>[31]</w:t>
      </w:r>
      <w:r>
        <w:tab/>
        <w:t xml:space="preserve">B. Reaves and T. Morris, ‘Analysis and mitigation of vulnerabilities in short-range wireless communications for industrial control systems’, </w:t>
      </w:r>
      <w:r>
        <w:rPr>
          <w:i/>
          <w:iCs/>
        </w:rPr>
        <w:t>Int. J. Crit. Infrastruct. Prot.</w:t>
      </w:r>
      <w:r>
        <w:t>, vol. 5, no. 3, pp. 154–174, Dec. 2012, doi: 10.1016/j.ijcip.2012.10.001.</w:t>
      </w:r>
    </w:p>
    <w:p w14:paraId="320DDCAE" w14:textId="77777777" w:rsidR="007322EF" w:rsidRDefault="007322EF" w:rsidP="007322EF">
      <w:pPr>
        <w:pStyle w:val="Bibliography"/>
      </w:pPr>
      <w:r>
        <w:t>[32]</w:t>
      </w:r>
      <w:r>
        <w:tab/>
        <w:t xml:space="preserve">Isaac Sharpe, </w:t>
      </w:r>
      <w:r>
        <w:rPr>
          <w:i/>
          <w:iCs/>
        </w:rPr>
        <w:t>Hacking : basic security, penetration testing and how to hack</w:t>
      </w:r>
      <w:r>
        <w:t>, 1st ed. CreateSpace, 2015. Accessed: Jan. 01, 2023. [Online]. Available: https://librarysearch.uwtsd.ac.uk/discovery/fulldisplay?vid=44WHELF_UWTSD:44WHELF_UWTSD_VU1&amp;search_scope=MyInst_and_CI&amp;tab=Everything&amp;docid=cdi_skillsoft_books24x7_bks00047049&amp;lang=en&amp;context=PC&amp;adaptor=Primo%20Central&amp;query=any,contains,The%20Basics%20of%20Hacking%20and%20Penetration%20Testing:%20Ethical%20Hacking%20and&amp;facet=rtype,include,books&amp;offset=0</w:t>
      </w:r>
    </w:p>
    <w:p w14:paraId="58D7C2CC" w14:textId="77777777" w:rsidR="007322EF" w:rsidRDefault="007322EF" w:rsidP="007322EF">
      <w:pPr>
        <w:pStyle w:val="Bibliography"/>
      </w:pPr>
      <w:r>
        <w:t>[33]</w:t>
      </w:r>
      <w:r>
        <w:tab/>
        <w:t xml:space="preserve">S. S. ECSA, ‘How To Perform A Successful WiFi Penetration Test’, </w:t>
      </w:r>
      <w:r>
        <w:rPr>
          <w:i/>
          <w:iCs/>
        </w:rPr>
        <w:t>PurpleSec</w:t>
      </w:r>
      <w:r>
        <w:t>, Mar. 19, 2020. https://purplesec.us/perform-wireless-penetration-test/ (accessed Apr. 12, 2023).</w:t>
      </w:r>
    </w:p>
    <w:p w14:paraId="6858DFCD" w14:textId="77777777" w:rsidR="007322EF" w:rsidRDefault="007322EF" w:rsidP="007322EF">
      <w:pPr>
        <w:pStyle w:val="Bibliography"/>
      </w:pPr>
      <w:r>
        <w:t>[34]</w:t>
      </w:r>
      <w:r>
        <w:tab/>
        <w:t>Q. Wanying, W. Weimin, Z. Surong, and Z. Yan, ‘The Study of Security Issues for the Industrial Control Systems Communication Protocols’, presented at the 2015 Joint International Mechanical, Electronic and Information Technology Conference (JIMET-15), Atlantis Press, Dec. 2015, pp. 693–698. doi: 10.2991/jimet-15.2015.129.</w:t>
      </w:r>
    </w:p>
    <w:p w14:paraId="348EB78E" w14:textId="77777777" w:rsidR="007322EF" w:rsidRDefault="007322EF" w:rsidP="007322EF">
      <w:pPr>
        <w:pStyle w:val="Bibliography"/>
      </w:pPr>
      <w:r>
        <w:t>[35]</w:t>
      </w:r>
      <w:r>
        <w:tab/>
        <w:t xml:space="preserve">S. Cavalieri and F. Chiacchio, ‘Analysis of OPC UA performances’, </w:t>
      </w:r>
      <w:r>
        <w:rPr>
          <w:i/>
          <w:iCs/>
        </w:rPr>
        <w:t>Comput. Stand. Interfaces</w:t>
      </w:r>
      <w:r>
        <w:t>, vol. 36, no. 1, pp. 165–177, Nov. 2013, doi: 10.1016/j.csi.2013.06.004.</w:t>
      </w:r>
    </w:p>
    <w:p w14:paraId="622494A1" w14:textId="77777777" w:rsidR="007322EF" w:rsidRDefault="007322EF" w:rsidP="007322EF">
      <w:pPr>
        <w:pStyle w:val="Bibliography"/>
      </w:pPr>
      <w:r>
        <w:t>[36]</w:t>
      </w:r>
      <w:r>
        <w:tab/>
        <w:t xml:space="preserve">‘ISO - The ISO Survey’, </w:t>
      </w:r>
      <w:r>
        <w:rPr>
          <w:i/>
          <w:iCs/>
        </w:rPr>
        <w:t>ISO</w:t>
      </w:r>
      <w:r>
        <w:t>. https://www.iso.org/the-iso-survey.html (accessed Mar. 11, 2023).</w:t>
      </w:r>
    </w:p>
    <w:p w14:paraId="3066E0B8" w14:textId="77777777" w:rsidR="007322EF" w:rsidRDefault="007322EF" w:rsidP="007322EF">
      <w:pPr>
        <w:pStyle w:val="Bibliography"/>
      </w:pPr>
      <w:r>
        <w:t>[37]</w:t>
      </w:r>
      <w:r>
        <w:tab/>
        <w:t xml:space="preserve">‘What are the ISO 27001 requirements?’, </w:t>
      </w:r>
      <w:r>
        <w:rPr>
          <w:i/>
          <w:iCs/>
        </w:rPr>
        <w:t>British Assessment Bureau</w:t>
      </w:r>
      <w:r>
        <w:t>, Oct. 24, 2019. https://www.british-assessment.co.uk/insights/what-are-the-iso-27001-requirements/ (accessed Mar. 11, 2023).</w:t>
      </w:r>
    </w:p>
    <w:p w14:paraId="75C7D2D3" w14:textId="77777777" w:rsidR="007322EF" w:rsidRDefault="007322EF" w:rsidP="007322EF">
      <w:pPr>
        <w:pStyle w:val="Bibliography"/>
      </w:pPr>
      <w:r>
        <w:t>[38]</w:t>
      </w:r>
      <w:r>
        <w:tab/>
        <w:t xml:space="preserve">L. Irwin, ‘What is Vulnerability Management under ISO 27001?’, </w:t>
      </w:r>
      <w:r>
        <w:rPr>
          <w:i/>
          <w:iCs/>
        </w:rPr>
        <w:t>IT Governance UK Blog</w:t>
      </w:r>
      <w:r>
        <w:t>, May 12, 2022. https://www.itgovernance.co.uk/blog/what-is-vulnerability-management-under-iso-27001 (accessed Mar. 25, 2023).</w:t>
      </w:r>
    </w:p>
    <w:p w14:paraId="0DEFDCA5" w14:textId="77777777" w:rsidR="007322EF" w:rsidRDefault="007322EF" w:rsidP="007322EF">
      <w:pPr>
        <w:pStyle w:val="Bibliography"/>
      </w:pPr>
      <w:r>
        <w:t>[39]</w:t>
      </w:r>
      <w:r>
        <w:tab/>
        <w:t xml:space="preserve">‘ISO 27001 Annex A.12 - Operations Security’, </w:t>
      </w:r>
      <w:r>
        <w:rPr>
          <w:i/>
          <w:iCs/>
        </w:rPr>
        <w:t>https://www.isms.online/</w:t>
      </w:r>
      <w:r>
        <w:t>. https://www.isms.online/iso-27001/annex-a-12-operations-security/ (accessed Mar. 25, 2023).</w:t>
      </w:r>
    </w:p>
    <w:p w14:paraId="45F0604F" w14:textId="77777777" w:rsidR="007322EF" w:rsidRDefault="007322EF" w:rsidP="007322EF">
      <w:pPr>
        <w:pStyle w:val="Bibliography"/>
      </w:pPr>
      <w:r>
        <w:t>[40]</w:t>
      </w:r>
      <w:r>
        <w:tab/>
        <w:t>R. Leal, ‘ISO 27001 control A.12.6.1 – Tips for vulnerabilities management’. https://advisera.com/27001academy/blog/2015/10/12/how-to-manage-technical-vulnerabilities-according-to-iso-27001-control-a-12-6-1/ (accessed Mar. 25, 2023).</w:t>
      </w:r>
    </w:p>
    <w:p w14:paraId="31ABA3A5" w14:textId="77777777" w:rsidR="007322EF" w:rsidRDefault="007322EF" w:rsidP="007322EF">
      <w:pPr>
        <w:pStyle w:val="Bibliography"/>
      </w:pPr>
      <w:r>
        <w:lastRenderedPageBreak/>
        <w:t>[41]</w:t>
      </w:r>
      <w:r>
        <w:tab/>
        <w:t xml:space="preserve">S. Shah and B. M. Mehtre, ‘An overview of vulnerability assessment and penetration testing techniques’, </w:t>
      </w:r>
      <w:r>
        <w:rPr>
          <w:i/>
          <w:iCs/>
        </w:rPr>
        <w:t>J. Comput. Virol. Hacking Tech.</w:t>
      </w:r>
      <w:r>
        <w:t>, vol. 11, no. 1, pp. 27–49, Feb. 2015, doi: 10.1007/s11416-014-0231-x.</w:t>
      </w:r>
    </w:p>
    <w:p w14:paraId="20B1CED4" w14:textId="77777777" w:rsidR="007322EF" w:rsidRDefault="007322EF" w:rsidP="007322EF">
      <w:pPr>
        <w:pStyle w:val="Bibliography"/>
      </w:pPr>
      <w:r>
        <w:t>[42]</w:t>
      </w:r>
      <w:r>
        <w:tab/>
        <w:t xml:space="preserve">K. M. Henry, ‘Preparing to Conduct a Penetration Test’, in </w:t>
      </w:r>
      <w:r>
        <w:rPr>
          <w:i/>
          <w:iCs/>
        </w:rPr>
        <w:t>Penetration Testing</w:t>
      </w:r>
      <w:r>
        <w:t>, in Protecting Networks and Systems. IT Governance Publishing, 2012, pp. 38–50. Accessed: Mar. 27, 2023. [Online]. Available: https://www.jstor.org/stable/j.ctt5hh74m.8</w:t>
      </w:r>
    </w:p>
    <w:p w14:paraId="60586558" w14:textId="77777777" w:rsidR="007322EF" w:rsidRDefault="007322EF" w:rsidP="007322EF">
      <w:pPr>
        <w:pStyle w:val="Bibliography"/>
      </w:pPr>
      <w:r>
        <w:t>[43]</w:t>
      </w:r>
      <w:r>
        <w:tab/>
        <w:t>‘Physical-Penetration-Testing-Authorization-Sample.png (706×913)’. https://www.netspi.com/wp-content/uploads/2018/02/Physical-Penetration-Testing-Authorization-Sample.png (accessed Mar. 27, 2023).</w:t>
      </w:r>
    </w:p>
    <w:p w14:paraId="3A34C200" w14:textId="77777777" w:rsidR="007322EF" w:rsidRDefault="007322EF" w:rsidP="007322EF">
      <w:pPr>
        <w:pStyle w:val="Bibliography"/>
      </w:pPr>
      <w:r>
        <w:t>[44]</w:t>
      </w:r>
      <w:r>
        <w:tab/>
        <w:t xml:space="preserve">K. M. Henry, ‘Active Reconnaissance and Enumeration’, in </w:t>
      </w:r>
      <w:r>
        <w:rPr>
          <w:i/>
          <w:iCs/>
        </w:rPr>
        <w:t>Penetration Testing</w:t>
      </w:r>
      <w:r>
        <w:t>, in Protecting Networks and Systems. IT Governance Publishing, 2012, pp. 66–76. Accessed: Mar. 27, 2023. [Online]. Available: https://www.jstor.org/stable/j.ctt5hh74m.10</w:t>
      </w:r>
    </w:p>
    <w:p w14:paraId="15035C75" w14:textId="77777777" w:rsidR="007322EF" w:rsidRDefault="007322EF" w:rsidP="007322EF">
      <w:pPr>
        <w:pStyle w:val="Bibliography"/>
      </w:pPr>
      <w:r>
        <w:t>[45]</w:t>
      </w:r>
      <w:r>
        <w:tab/>
        <w:t xml:space="preserve">P. Engebretson, </w:t>
      </w:r>
      <w:r>
        <w:rPr>
          <w:i/>
          <w:iCs/>
        </w:rPr>
        <w:t>The Basics of Hacking and Penetration Testing: Ethical Hacking and Penetration Testing Made Easy</w:t>
      </w:r>
      <w:r>
        <w:t>. Elsevier, 2013.</w:t>
      </w:r>
    </w:p>
    <w:p w14:paraId="3CFEC1E8" w14:textId="77777777" w:rsidR="007322EF" w:rsidRDefault="007322EF" w:rsidP="007322EF">
      <w:pPr>
        <w:pStyle w:val="Bibliography"/>
      </w:pPr>
      <w:r>
        <w:t>[46]</w:t>
      </w:r>
      <w:r>
        <w:tab/>
        <w:t>‘NVD - cve-2021-40539’. https://nvd.nist.gov/vuln/detail/cve-2021-40539 (accessed Jan. 07, 2023).</w:t>
      </w:r>
    </w:p>
    <w:p w14:paraId="1461AD1D" w14:textId="77777777" w:rsidR="007322EF" w:rsidRDefault="007322EF" w:rsidP="007322EF">
      <w:pPr>
        <w:pStyle w:val="Bibliography"/>
      </w:pPr>
      <w:r>
        <w:t>[47]</w:t>
      </w:r>
      <w:r>
        <w:tab/>
        <w:t>‘NVD - Vulnerability Metrics’. https://nvd.nist.gov/vuln-metrics/cvss (accessed Mar. 29, 2023).</w:t>
      </w:r>
    </w:p>
    <w:p w14:paraId="023ADE1F" w14:textId="77777777" w:rsidR="007322EF" w:rsidRDefault="007322EF" w:rsidP="007322EF">
      <w:pPr>
        <w:pStyle w:val="Bibliography"/>
      </w:pPr>
      <w:r>
        <w:t>[48]</w:t>
      </w:r>
      <w:r>
        <w:tab/>
        <w:t xml:space="preserve">EC-Council, ‘Understanding the Five Phases of the Penetration Testing Process’, </w:t>
      </w:r>
      <w:r>
        <w:rPr>
          <w:i/>
          <w:iCs/>
        </w:rPr>
        <w:t>Cybersecurity Exchange</w:t>
      </w:r>
      <w:r>
        <w:t>, Mar. 28, 2022. https://www.eccouncil.org/cybersecurity-exchange/penetration-testing/penetration-testing-phases/ (accessed Jan. 20, 2023).</w:t>
      </w:r>
    </w:p>
    <w:p w14:paraId="276801A9" w14:textId="77777777" w:rsidR="007322EF" w:rsidRDefault="007322EF" w:rsidP="007322EF">
      <w:pPr>
        <w:pStyle w:val="Bibliography"/>
      </w:pPr>
      <w:r>
        <w:t>[49]</w:t>
      </w:r>
      <w:r>
        <w:tab/>
        <w:t>‘Vulnerability Scanning Tools and Services’. https://www.ncsc.gov.uk/guidance/vulnerability-scanning-tools-and-services (accessed Jan. 20, 2023).</w:t>
      </w:r>
    </w:p>
    <w:p w14:paraId="5C14854A" w14:textId="77777777" w:rsidR="007322EF" w:rsidRDefault="007322EF" w:rsidP="007322EF">
      <w:pPr>
        <w:pStyle w:val="Bibliography"/>
      </w:pPr>
      <w:r>
        <w:t>[50]</w:t>
      </w:r>
      <w:r>
        <w:tab/>
        <w:t xml:space="preserve">EC-Council, ‘How To Write a Vulnerability Assessment Report’, </w:t>
      </w:r>
      <w:r>
        <w:rPr>
          <w:i/>
          <w:iCs/>
        </w:rPr>
        <w:t>Cybersecurity Exchange</w:t>
      </w:r>
      <w:r>
        <w:t>, Mar. 11, 2022. https://www.eccouncil.org/cybersecurity-exchange/ethical-hacking/how-to-write-vulnerability-assessment-report/ (accessed Apr. 29, 2023).</w:t>
      </w:r>
    </w:p>
    <w:p w14:paraId="1A4A5103" w14:textId="77777777" w:rsidR="007322EF" w:rsidRDefault="007322EF" w:rsidP="007322EF">
      <w:pPr>
        <w:pStyle w:val="Bibliography"/>
      </w:pPr>
      <w:r>
        <w:t>[51]</w:t>
      </w:r>
      <w:r>
        <w:tab/>
        <w:t xml:space="preserve">‘What Is Vulnerability Assessment?’, </w:t>
      </w:r>
      <w:r>
        <w:rPr>
          <w:i/>
          <w:iCs/>
        </w:rPr>
        <w:t>Fortinet</w:t>
      </w:r>
      <w:r>
        <w:t>. https://www.fortinet.com/resources/cyberglossary/vulnerability-assessment (accessed Mar. 26, 2023).</w:t>
      </w:r>
    </w:p>
    <w:p w14:paraId="30128D7F" w14:textId="77777777" w:rsidR="007322EF" w:rsidRDefault="007322EF" w:rsidP="007322EF">
      <w:pPr>
        <w:pStyle w:val="Bibliography"/>
      </w:pPr>
      <w:r>
        <w:t>[52]</w:t>
      </w:r>
      <w:r>
        <w:tab/>
        <w:t xml:space="preserve">‘What is Vulnerability Assessment | VA Tools and Best Practices | Imperva’, </w:t>
      </w:r>
      <w:r>
        <w:rPr>
          <w:i/>
          <w:iCs/>
        </w:rPr>
        <w:t>Learning Center</w:t>
      </w:r>
      <w:r>
        <w:t>. https://www.imperva.com/learn/application-security/vulnerability-assessment/ (accessed Mar. 26, 2023).</w:t>
      </w:r>
    </w:p>
    <w:p w14:paraId="52CB1DD2" w14:textId="77777777" w:rsidR="007322EF" w:rsidRDefault="007322EF" w:rsidP="007322EF">
      <w:pPr>
        <w:pStyle w:val="Bibliography"/>
      </w:pPr>
      <w:r>
        <w:t>[53]</w:t>
      </w:r>
      <w:r>
        <w:tab/>
        <w:t xml:space="preserve">R. Hertzog, J. O’Gorman, and M. Aharoni, </w:t>
      </w:r>
      <w:r>
        <w:rPr>
          <w:i/>
          <w:iCs/>
        </w:rPr>
        <w:t>Kali Linux revealed: mastering the penetration testing distribution</w:t>
      </w:r>
      <w:r>
        <w:t>. Cornelius: Offsec Press, 2017.</w:t>
      </w:r>
    </w:p>
    <w:p w14:paraId="5543F594" w14:textId="77777777" w:rsidR="007322EF" w:rsidRDefault="007322EF" w:rsidP="007322EF">
      <w:pPr>
        <w:pStyle w:val="Bibliography"/>
      </w:pPr>
      <w:r>
        <w:t>[54]</w:t>
      </w:r>
      <w:r>
        <w:tab/>
        <w:t xml:space="preserve">‘Installing Kali Linux | Kali Linux Documentation’, </w:t>
      </w:r>
      <w:r>
        <w:rPr>
          <w:i/>
          <w:iCs/>
        </w:rPr>
        <w:t>Kali Linux</w:t>
      </w:r>
      <w:r>
        <w:t>. https://www.kali.org/docs/installation/hard-disk-install/ (accessed Mar. 29, 2023).</w:t>
      </w:r>
    </w:p>
    <w:p w14:paraId="2B310502" w14:textId="77777777" w:rsidR="007322EF" w:rsidRDefault="007322EF" w:rsidP="007322EF">
      <w:pPr>
        <w:pStyle w:val="Bibliography"/>
      </w:pPr>
      <w:r>
        <w:t>[55]</w:t>
      </w:r>
      <w:r>
        <w:tab/>
        <w:t xml:space="preserve">‘Kali Linux 2022.4 Release (Azure, Social &amp; Kali NetHunter Pro) | Kali Linux Blog’, </w:t>
      </w:r>
      <w:r>
        <w:rPr>
          <w:i/>
          <w:iCs/>
        </w:rPr>
        <w:t>Kali Linux</w:t>
      </w:r>
      <w:r>
        <w:t>, Dec. 06, 2022. https://www.kali.org/blog/kali-linux-2022-4-release/ (accessed Mar. 29, 2023).</w:t>
      </w:r>
    </w:p>
    <w:p w14:paraId="1299FA31" w14:textId="77777777" w:rsidR="007322EF" w:rsidRDefault="007322EF" w:rsidP="007322EF">
      <w:pPr>
        <w:pStyle w:val="Bibliography"/>
      </w:pPr>
      <w:r>
        <w:t>[56]</w:t>
      </w:r>
      <w:r>
        <w:tab/>
        <w:t xml:space="preserve">‘Client Requirements’, </w:t>
      </w:r>
      <w:r>
        <w:rPr>
          <w:i/>
          <w:iCs/>
        </w:rPr>
        <w:t>Maltego Support</w:t>
      </w:r>
      <w:r>
        <w:t>. https://docs.maltego.com/support/solutions/articles/15000008703-client-requirements (accessed Mar. 29, 2023).</w:t>
      </w:r>
    </w:p>
    <w:p w14:paraId="381FE2D2" w14:textId="77777777" w:rsidR="007322EF" w:rsidRDefault="007322EF" w:rsidP="007322EF">
      <w:pPr>
        <w:pStyle w:val="Bibliography"/>
      </w:pPr>
      <w:r>
        <w:t>[57]</w:t>
      </w:r>
      <w:r>
        <w:tab/>
        <w:t>‘Beginners’ Guide | Charting My First Maltego Graph’. https://www.maltego.com/blog/beginners-guide-to-maltego-charting-my-first-maltego-graph/ (accessed Jan. 29, 2023).</w:t>
      </w:r>
    </w:p>
    <w:p w14:paraId="3A4D74E5" w14:textId="77777777" w:rsidR="007322EF" w:rsidRDefault="007322EF" w:rsidP="007322EF">
      <w:pPr>
        <w:pStyle w:val="Bibliography"/>
      </w:pPr>
      <w:r>
        <w:t>[58]</w:t>
      </w:r>
      <w:r>
        <w:tab/>
        <w:t>‘Ping Sweep - an overview | ScienceDirect Topics’. https://www-sciencedirect-com.ezproxy.uwtsd.ac.uk/topics/computer-science/ping-sweep (accessed Mar. 26, 2023).</w:t>
      </w:r>
    </w:p>
    <w:p w14:paraId="488A5087" w14:textId="77777777" w:rsidR="007322EF" w:rsidRDefault="007322EF" w:rsidP="007322EF">
      <w:pPr>
        <w:pStyle w:val="Bibliography"/>
      </w:pPr>
      <w:r>
        <w:t>[59]</w:t>
      </w:r>
      <w:r>
        <w:tab/>
        <w:t>‘Performing a ping sweep with Nmap - Learn Kali Linux 2019 [Book]’. https://www.oreilly.com/library/view/learn-kali-linux/9781789611809/57177ed4-3d7c-415d-8472-5d34bc6a1f80.xhtml (accessed Mar. 26, 2023).</w:t>
      </w:r>
    </w:p>
    <w:p w14:paraId="7D4034FD" w14:textId="77777777" w:rsidR="007322EF" w:rsidRDefault="007322EF" w:rsidP="007322EF">
      <w:pPr>
        <w:pStyle w:val="Bibliography"/>
      </w:pPr>
      <w:r>
        <w:t>[60]</w:t>
      </w:r>
      <w:r>
        <w:tab/>
        <w:t>‘Zenmap - Official cross-platform Nmap Security Scanner GUI’. https://nmap.org/zenmap/ (accessed Apr. 28, 2023).</w:t>
      </w:r>
    </w:p>
    <w:p w14:paraId="233DC7F8" w14:textId="77777777" w:rsidR="007322EF" w:rsidRDefault="007322EF" w:rsidP="007322EF">
      <w:pPr>
        <w:pStyle w:val="Bibliography"/>
      </w:pPr>
      <w:r>
        <w:t>[61]</w:t>
      </w:r>
      <w:r>
        <w:tab/>
        <w:t>D. Adams, ‘Stealth Scans With Nmap’. https://linuxhint.com/stealth_scans_nmap/ (accessed Apr. 07, 2023).</w:t>
      </w:r>
    </w:p>
    <w:p w14:paraId="142D4AE4" w14:textId="77777777" w:rsidR="007322EF" w:rsidRDefault="007322EF" w:rsidP="007322EF">
      <w:pPr>
        <w:pStyle w:val="Bibliography"/>
      </w:pPr>
      <w:r>
        <w:t>[62]</w:t>
      </w:r>
      <w:r>
        <w:tab/>
        <w:t>‘Nikto2 | CIRT.net’. https://cirt.net/Nikto2 (accessed Mar. 30, 2023).</w:t>
      </w:r>
    </w:p>
    <w:p w14:paraId="289EBF7B" w14:textId="77777777" w:rsidR="007322EF" w:rsidRDefault="007322EF" w:rsidP="007322EF">
      <w:pPr>
        <w:pStyle w:val="Bibliography"/>
      </w:pPr>
      <w:r>
        <w:t>[63]</w:t>
      </w:r>
      <w:r>
        <w:tab/>
        <w:t>B. S. Samantha and M. V. Phanindra, ‘AN OVERVIEW ON THE UTILIZATION OF KALI LINUX TOOLS’, vol. 5, no. 2.</w:t>
      </w:r>
    </w:p>
    <w:p w14:paraId="6D24A36E" w14:textId="77777777" w:rsidR="007322EF" w:rsidRDefault="007322EF" w:rsidP="007322EF">
      <w:pPr>
        <w:pStyle w:val="Bibliography"/>
      </w:pPr>
      <w:r>
        <w:lastRenderedPageBreak/>
        <w:t>[64]</w:t>
      </w:r>
      <w:r>
        <w:tab/>
        <w:t xml:space="preserve">Jeremy Faircloth, </w:t>
      </w:r>
      <w:r>
        <w:rPr>
          <w:i/>
          <w:iCs/>
        </w:rPr>
        <w:t>Penetration Tester’s Open Source Toolkit</w:t>
      </w:r>
      <w:r>
        <w:t>, Fourth Edition. Syngress, 2017. [Online]. Available: https://www.sciencedirect.com/science/article/pii/B9780128021491000014</w:t>
      </w:r>
    </w:p>
    <w:p w14:paraId="319E9352" w14:textId="77777777" w:rsidR="007322EF" w:rsidRDefault="007322EF" w:rsidP="007322EF">
      <w:pPr>
        <w:pStyle w:val="Bibliography"/>
      </w:pPr>
      <w:r>
        <w:t>[65]</w:t>
      </w:r>
      <w:r>
        <w:tab/>
        <w:t xml:space="preserve">D. Kennedy, J. O’Gorman, D. Kearns, and M. Aharoni, </w:t>
      </w:r>
      <w:r>
        <w:rPr>
          <w:i/>
          <w:iCs/>
        </w:rPr>
        <w:t>Metasploit: The Penetration Tester’s Guide</w:t>
      </w:r>
      <w:r>
        <w:t>. No Starch Press, 2011.</w:t>
      </w:r>
    </w:p>
    <w:p w14:paraId="2B867B0B" w14:textId="77777777" w:rsidR="007322EF" w:rsidRDefault="007322EF" w:rsidP="007322EF">
      <w:pPr>
        <w:pStyle w:val="Bibliography"/>
      </w:pPr>
      <w:r>
        <w:t>[66]</w:t>
      </w:r>
      <w:r>
        <w:tab/>
        <w:t>‘John the Ripper password cracker’. https://www.openwall.com/john/ (accessed Mar. 30, 2023).</w:t>
      </w:r>
    </w:p>
    <w:p w14:paraId="612B2F0F" w14:textId="77777777" w:rsidR="007322EF" w:rsidRDefault="007322EF" w:rsidP="007322EF">
      <w:pPr>
        <w:pStyle w:val="Bibliography"/>
      </w:pPr>
      <w:r>
        <w:t>[67]</w:t>
      </w:r>
      <w:r>
        <w:tab/>
        <w:t xml:space="preserve">E. R. Sykes, M. Lin, and W. Skoczen, ‘MPI Enhancements in John the Ripper’, </w:t>
      </w:r>
      <w:r>
        <w:rPr>
          <w:i/>
          <w:iCs/>
        </w:rPr>
        <w:t>J. Phys. Conf. Ser.</w:t>
      </w:r>
      <w:r>
        <w:t>, vol. 256, no. 1, p. 012024, Nov. 2010, doi: 10.1088/1742-6596/256/1/012024.</w:t>
      </w:r>
    </w:p>
    <w:p w14:paraId="50B93906" w14:textId="77777777" w:rsidR="007322EF" w:rsidRDefault="007322EF" w:rsidP="007322EF">
      <w:pPr>
        <w:pStyle w:val="Bibliography"/>
      </w:pPr>
      <w:r>
        <w:t>[68]</w:t>
      </w:r>
      <w:r>
        <w:tab/>
        <w:t>A. H, ‘Password Cracker - John The Ripper (JTR) Examples | GoLinuxCloud’, Aug. 04, 2021. https://www.golinuxcloud.com/john-the-ripper-password-cracker/ (accessed Mar. 30, 2023).</w:t>
      </w:r>
    </w:p>
    <w:p w14:paraId="6CCD8E91" w14:textId="77777777" w:rsidR="007322EF" w:rsidRDefault="007322EF" w:rsidP="007322EF">
      <w:pPr>
        <w:pStyle w:val="Bibliography"/>
      </w:pPr>
      <w:r>
        <w:t>[69]</w:t>
      </w:r>
      <w:r>
        <w:tab/>
        <w:t xml:space="preserve">Aleksandras Melnikovas, ‘Towards an Explicit Research Methodology: Adapting Research Onion Model for Futures Studies’, </w:t>
      </w:r>
      <w:r>
        <w:rPr>
          <w:i/>
          <w:iCs/>
        </w:rPr>
        <w:t>J. Futur. Stud.</w:t>
      </w:r>
      <w:r>
        <w:t>, vol. 23, no. 2, Dec. 2018, doi: 10.6531/JFS.201812_23(2).0003.</w:t>
      </w:r>
    </w:p>
    <w:p w14:paraId="24E34664" w14:textId="77777777" w:rsidR="007322EF" w:rsidRDefault="007322EF" w:rsidP="007322EF">
      <w:pPr>
        <w:pStyle w:val="Bibliography"/>
      </w:pPr>
      <w:r>
        <w:t>[70]</w:t>
      </w:r>
      <w:r>
        <w:tab/>
        <w:t>‘IP Subnet Calculator’. https://www.calculator.net/ip-subnet-calculator.html?cclass=any&amp;csubnet=18&amp;cip=172.21.0.200&amp;ctype=ipv4&amp;printit=0&amp;x=107&amp;y=13 (accessed Apr. 17, 2023).</w:t>
      </w:r>
    </w:p>
    <w:p w14:paraId="3E102B97" w14:textId="77777777" w:rsidR="007322EF" w:rsidRDefault="007322EF" w:rsidP="007322EF">
      <w:pPr>
        <w:pStyle w:val="Bibliography"/>
      </w:pPr>
      <w:r>
        <w:t>[71]</w:t>
      </w:r>
      <w:r>
        <w:tab/>
        <w:t>‘TP-LINK Wireless Router (Archer C7) User’s Guide’.</w:t>
      </w:r>
    </w:p>
    <w:p w14:paraId="0D6521B7" w14:textId="77777777" w:rsidR="007322EF" w:rsidRDefault="007322EF" w:rsidP="007322EF">
      <w:pPr>
        <w:pStyle w:val="Bibliography"/>
      </w:pPr>
      <w:r>
        <w:t>[72]</w:t>
      </w:r>
      <w:r>
        <w:tab/>
        <w:t>‘Apache HTTP Server with Multiviews enabled could disclose directory contents CVE-2001-0731 Vulnerability Report’. https://exchange.xforce.ibmcloud.com/vulnerabilities/exchange.xforce.ibmcloud.com/vulnerabilities/8275 (accessed Apr. 18, 2023).</w:t>
      </w:r>
    </w:p>
    <w:p w14:paraId="7BCB257F" w14:textId="77777777" w:rsidR="007322EF" w:rsidRDefault="007322EF" w:rsidP="007322EF">
      <w:pPr>
        <w:pStyle w:val="Bibliography"/>
      </w:pPr>
      <w:r>
        <w:t>[73]</w:t>
      </w:r>
      <w:r>
        <w:tab/>
        <w:t>‘CVE Record | CVE’. https://www.cve.org/CVERecord?id=CVE-2003-1418 (accessed Apr. 18, 2023).</w:t>
      </w:r>
    </w:p>
    <w:p w14:paraId="3B6A65EF" w14:textId="77777777" w:rsidR="007322EF" w:rsidRDefault="007322EF" w:rsidP="007322EF">
      <w:pPr>
        <w:pStyle w:val="Bibliography"/>
      </w:pPr>
      <w:r>
        <w:t>[74]</w:t>
      </w:r>
      <w:r>
        <w:tab/>
        <w:t>‘CVE - CVE-2018-17192’. https://cve.mitre.org/cgi-bin/cvename.cgi?name=CVE-2018-17192 (accessed Apr. 20, 2023).</w:t>
      </w:r>
    </w:p>
    <w:p w14:paraId="7BD551C5" w14:textId="77777777" w:rsidR="007322EF" w:rsidRDefault="007322EF" w:rsidP="007322EF">
      <w:pPr>
        <w:pStyle w:val="Bibliography"/>
      </w:pPr>
      <w:r>
        <w:t>[75]</w:t>
      </w:r>
      <w:r>
        <w:tab/>
        <w:t>‘NVD - CVE-2018-17192’. https://nvd.nist.gov/vuln/detail/CVE-2018-17192 (accessed Apr. 20, 2023).</w:t>
      </w:r>
    </w:p>
    <w:p w14:paraId="41AEEB80" w14:textId="77777777" w:rsidR="007322EF" w:rsidRDefault="007322EF" w:rsidP="007322EF">
      <w:pPr>
        <w:pStyle w:val="Bibliography"/>
      </w:pPr>
      <w:r>
        <w:t>[76]</w:t>
      </w:r>
      <w:r>
        <w:tab/>
        <w:t xml:space="preserve">‘Missing X-Frame-Options Header’, </w:t>
      </w:r>
      <w:r>
        <w:rPr>
          <w:i/>
          <w:iCs/>
        </w:rPr>
        <w:t>Invicti</w:t>
      </w:r>
      <w:r>
        <w:t>, Jan. 13, 2023. https://www.invicti.com/web-vulnerability-scanner/vulnerabilities/missing-x-frame-options-header/ (accessed Apr. 20, 2023).</w:t>
      </w:r>
    </w:p>
    <w:p w14:paraId="6E8D6DEE" w14:textId="77777777" w:rsidR="007322EF" w:rsidRDefault="007322EF" w:rsidP="007322EF">
      <w:pPr>
        <w:pStyle w:val="Bibliography"/>
      </w:pPr>
      <w:r>
        <w:t>[77]</w:t>
      </w:r>
      <w:r>
        <w:tab/>
        <w:t>‘CVE - CVE-2019-19089’. https://cve.mitre.org/cgi-bin/cvename.cgi?name=2019-19089 (accessed Apr. 20, 2023).</w:t>
      </w:r>
    </w:p>
    <w:p w14:paraId="42BF3AE6" w14:textId="77777777" w:rsidR="007322EF" w:rsidRDefault="007322EF" w:rsidP="007322EF">
      <w:pPr>
        <w:pStyle w:val="Bibliography"/>
      </w:pPr>
      <w:r>
        <w:t>[78]</w:t>
      </w:r>
      <w:r>
        <w:tab/>
        <w:t>‘NVD - CVE-2019-19089’. https://nvd.nist.gov/vuln/detail/CVE-2019-19089 (accessed Apr. 20, 2023).</w:t>
      </w:r>
    </w:p>
    <w:p w14:paraId="3D4351B6" w14:textId="77777777" w:rsidR="007322EF" w:rsidRDefault="007322EF" w:rsidP="007322EF">
      <w:pPr>
        <w:pStyle w:val="Bibliography"/>
      </w:pPr>
      <w:r>
        <w:t>[79]</w:t>
      </w:r>
      <w:r>
        <w:tab/>
        <w:t>‘Missing “X-Content-Type-Options” Header’. https://www.tenable.com/plugins/was/112529 (accessed Apr. 20, 2023).</w:t>
      </w:r>
    </w:p>
    <w:p w14:paraId="5AA289E2" w14:textId="77777777" w:rsidR="007322EF" w:rsidRDefault="007322EF" w:rsidP="007322EF">
      <w:pPr>
        <w:pStyle w:val="Bibliography"/>
      </w:pPr>
      <w:r>
        <w:t>[80]</w:t>
      </w:r>
      <w:r>
        <w:tab/>
        <w:t>‘CVE - CVE-2007-6750’. https://cve.mitre.org/cgi-bin/cvename.cgi?name=CVE-2007-6750 (accessed Apr. 21, 2023).</w:t>
      </w:r>
    </w:p>
    <w:p w14:paraId="289089FB" w14:textId="77777777" w:rsidR="007322EF" w:rsidRDefault="007322EF" w:rsidP="007322EF">
      <w:pPr>
        <w:pStyle w:val="Bibliography"/>
      </w:pPr>
      <w:r>
        <w:t>[81]</w:t>
      </w:r>
      <w:r>
        <w:tab/>
        <w:t>‘NVD - CVE-2007-6750’. https://nvd.nist.gov/vuln/detail/CVE-2007-6750 (accessed Apr. 21, 2023).</w:t>
      </w:r>
    </w:p>
    <w:p w14:paraId="4C0A24B8" w14:textId="77777777" w:rsidR="007322EF" w:rsidRDefault="007322EF" w:rsidP="007322EF">
      <w:pPr>
        <w:pStyle w:val="Bibliography"/>
      </w:pPr>
      <w:r>
        <w:t>[82]</w:t>
      </w:r>
      <w:r>
        <w:tab/>
        <w:t>‘What is a Slowloris Attack? | NETSCOUT’. https://www.netscout.com/what-is-ddos/slowloris-attacks (accessed Apr. 21, 2023).</w:t>
      </w:r>
    </w:p>
    <w:p w14:paraId="3C2F8C13" w14:textId="77777777" w:rsidR="007322EF" w:rsidRDefault="007322EF" w:rsidP="007322EF">
      <w:pPr>
        <w:pStyle w:val="Bibliography"/>
      </w:pPr>
      <w:r>
        <w:t>[83]</w:t>
      </w:r>
      <w:r>
        <w:tab/>
        <w:t>‘CVE - CVE-2001-0731’. https://cve.mitre.org/cgi-bin/cvename.cgi?name=CVE-2001-0731 (accessed Apr. 20, 2023).</w:t>
      </w:r>
    </w:p>
    <w:p w14:paraId="071D7798" w14:textId="77777777" w:rsidR="007322EF" w:rsidRDefault="007322EF" w:rsidP="007322EF">
      <w:pPr>
        <w:pStyle w:val="Bibliography"/>
      </w:pPr>
      <w:r>
        <w:t>[84]</w:t>
      </w:r>
      <w:r>
        <w:tab/>
        <w:t xml:space="preserve">‘Allowed HTTP Methods’, </w:t>
      </w:r>
      <w:r>
        <w:rPr>
          <w:i/>
          <w:iCs/>
        </w:rPr>
        <w:t>SecurityForEveryone.com</w:t>
      </w:r>
      <w:r>
        <w:t>. https://securityforeveryone.com/tools/http-methods (accessed Apr. 20, 2023).</w:t>
      </w:r>
    </w:p>
    <w:p w14:paraId="1081A8A9" w14:textId="77777777" w:rsidR="007322EF" w:rsidRDefault="007322EF" w:rsidP="007322EF">
      <w:pPr>
        <w:pStyle w:val="Bibliography"/>
      </w:pPr>
      <w:r>
        <w:t>[85]</w:t>
      </w:r>
      <w:r>
        <w:tab/>
        <w:t>‘Cross Site Tracing - OWASP’. https://wiki.owasp.org/index.php/Cross_Site_Tracing (accessed Apr. 20, 2023).</w:t>
      </w:r>
    </w:p>
    <w:p w14:paraId="593015D6" w14:textId="77777777" w:rsidR="007322EF" w:rsidRDefault="007322EF" w:rsidP="007322EF">
      <w:pPr>
        <w:pStyle w:val="Bibliography"/>
      </w:pPr>
      <w:r>
        <w:t>[86]</w:t>
      </w:r>
      <w:r>
        <w:tab/>
        <w:t>‘CWE - CWE-530: Exposure of Backup File to an Unauthorized Control Sphere (4.10)’. https://cwe.mitre.org/data/definitions/530.html (accessed Apr. 20, 2023).</w:t>
      </w:r>
    </w:p>
    <w:p w14:paraId="24C2A6A9" w14:textId="77777777" w:rsidR="007322EF" w:rsidRDefault="007322EF" w:rsidP="007322EF">
      <w:pPr>
        <w:pStyle w:val="Bibliography"/>
      </w:pPr>
      <w:r>
        <w:t>[87]</w:t>
      </w:r>
      <w:r>
        <w:tab/>
        <w:t>‘CVE - CVE-2003-1418’. https://cve.mitre.org/cgi-bin/cvename.cgi?name=CVE-2003-1418 (accessed Apr. 20, 2023).</w:t>
      </w:r>
    </w:p>
    <w:p w14:paraId="5A8054CB" w14:textId="77777777" w:rsidR="007322EF" w:rsidRDefault="007322EF" w:rsidP="007322EF">
      <w:pPr>
        <w:pStyle w:val="Bibliography"/>
      </w:pPr>
      <w:r>
        <w:t>[88]</w:t>
      </w:r>
      <w:r>
        <w:tab/>
        <w:t>‘NVD - CVE-2003-1418’. https://nvd.nist.gov/vuln/detail/CVE-2003-1418 (accessed Apr. 20, 2023).</w:t>
      </w:r>
    </w:p>
    <w:p w14:paraId="0841E0D1" w14:textId="77777777" w:rsidR="007322EF" w:rsidRDefault="007322EF" w:rsidP="007322EF">
      <w:pPr>
        <w:pStyle w:val="Bibliography"/>
      </w:pPr>
      <w:r>
        <w:t>[89]</w:t>
      </w:r>
      <w:r>
        <w:tab/>
        <w:t>‘CVE-2003-1418- Red Hat Customer Portal’. https://access.redhat.com/security/cve/cve-2003-1418 (accessed Apr. 21, 2023).</w:t>
      </w:r>
    </w:p>
    <w:p w14:paraId="625A6912" w14:textId="77777777" w:rsidR="007322EF" w:rsidRDefault="007322EF" w:rsidP="007322EF">
      <w:pPr>
        <w:pStyle w:val="Bibliography"/>
      </w:pPr>
      <w:r>
        <w:lastRenderedPageBreak/>
        <w:t>[90]</w:t>
      </w:r>
      <w:r>
        <w:tab/>
        <w:t>‘Vulnerabilities that aren’t. ETag headers | Pen Test Partners’. https://www.pentestpartners.com/security-blog/vulnerabilities-that-arent-etag-headers/ (accessed Apr. 20, 2023).</w:t>
      </w:r>
    </w:p>
    <w:p w14:paraId="417DCBC1" w14:textId="77777777" w:rsidR="007322EF" w:rsidRDefault="007322EF" w:rsidP="007322EF">
      <w:pPr>
        <w:pStyle w:val="Bibliography"/>
      </w:pPr>
      <w:r>
        <w:t>[91]</w:t>
      </w:r>
      <w:r>
        <w:tab/>
        <w:t>‘CVE - CVE-2003-1204’. https://cve.mitre.org/cgi-bin/cvename.cgi?name=CVE-2003-1204 (accessed Apr. 21, 2023).</w:t>
      </w:r>
    </w:p>
    <w:p w14:paraId="11FE7A64" w14:textId="77777777" w:rsidR="007322EF" w:rsidRDefault="007322EF" w:rsidP="007322EF">
      <w:pPr>
        <w:pStyle w:val="Bibliography"/>
      </w:pPr>
      <w:r>
        <w:t>[92]</w:t>
      </w:r>
      <w:r>
        <w:tab/>
        <w:t>‘NVD - CVE-2003-1204’. https://nvd.nist.gov/vuln/detail/CVE-2003-1204 (accessed Apr. 21, 2023).</w:t>
      </w:r>
    </w:p>
    <w:p w14:paraId="6AAA088C" w14:textId="77777777" w:rsidR="007322EF" w:rsidRDefault="007322EF" w:rsidP="007322EF">
      <w:pPr>
        <w:pStyle w:val="Bibliography"/>
      </w:pPr>
      <w:r>
        <w:t>[93]</w:t>
      </w:r>
      <w:r>
        <w:tab/>
        <w:t>‘Mambo Site Server multiple scripts cross-site scripting CVE-2003-1204 Vulnerability Report’. https://exchange.xforce.ibmcloud.com/vulnerabilities/exchange.xforce.ibmcloud.com/vulnerabilities/11050 (accessed Apr. 21, 2023).</w:t>
      </w:r>
    </w:p>
    <w:p w14:paraId="1816C1DF" w14:textId="77777777" w:rsidR="007322EF" w:rsidRDefault="007322EF" w:rsidP="007322EF">
      <w:pPr>
        <w:pStyle w:val="Bibliography"/>
      </w:pPr>
      <w:r>
        <w:t>[94]</w:t>
      </w:r>
      <w:r>
        <w:tab/>
        <w:t>‘NVD - CVE-2011-1481’. https://nvd.nist.gov/vuln/detail/CVE-2011-1481 (accessed Apr. 21, 2023).</w:t>
      </w:r>
    </w:p>
    <w:p w14:paraId="3C1847C7" w14:textId="77777777" w:rsidR="007322EF" w:rsidRDefault="007322EF" w:rsidP="007322EF">
      <w:pPr>
        <w:pStyle w:val="Bibliography"/>
      </w:pPr>
      <w:r>
        <w:t>[95]</w:t>
      </w:r>
      <w:r>
        <w:tab/>
        <w:t>‘oss-security - CVE Request: PHP-Nuke 8.x &lt;= Cross Site Scripting Vulnerability’. https://www.openwall.com/lists/oss-security/2011/03/23/8 (accessed Apr. 21, 2023).</w:t>
      </w:r>
    </w:p>
    <w:p w14:paraId="0A8666E0" w14:textId="77777777" w:rsidR="007322EF" w:rsidRDefault="007322EF" w:rsidP="007322EF">
      <w:pPr>
        <w:pStyle w:val="Bibliography"/>
      </w:pPr>
      <w:r>
        <w:t>[96]</w:t>
      </w:r>
      <w:r>
        <w:tab/>
        <w:t>‘CVE - CVE-2002-2362’. https://cve.mitre.org/cgi-bin/cvename.cgi?name=CVE-2002-2362 (accessed Apr. 21, 2023).</w:t>
      </w:r>
    </w:p>
    <w:p w14:paraId="61256116" w14:textId="77777777" w:rsidR="007322EF" w:rsidRDefault="007322EF" w:rsidP="007322EF">
      <w:pPr>
        <w:pStyle w:val="Bibliography"/>
      </w:pPr>
      <w:r>
        <w:t>[97]</w:t>
      </w:r>
      <w:r>
        <w:tab/>
        <w:t>‘NVD - CVE-2002-2362’. https://nvd.nist.gov/vuln/detail/CVE-2002-2362 (accessed Apr. 21, 2023).</w:t>
      </w:r>
    </w:p>
    <w:p w14:paraId="720A6E4B" w14:textId="77777777" w:rsidR="007322EF" w:rsidRDefault="007322EF" w:rsidP="007322EF">
      <w:pPr>
        <w:pStyle w:val="Bibliography"/>
      </w:pPr>
      <w:r>
        <w:t>[98]</w:t>
      </w:r>
      <w:r>
        <w:tab/>
        <w:t>‘CVE - CVE-2002-0931’. https://cve.mitre.org/cgi-bin/cvename.cgi?name=CVE-2002-0931 (accessed Apr. 21, 2023).</w:t>
      </w:r>
    </w:p>
    <w:p w14:paraId="15362344" w14:textId="77777777" w:rsidR="007322EF" w:rsidRDefault="007322EF" w:rsidP="007322EF">
      <w:pPr>
        <w:pStyle w:val="Bibliography"/>
      </w:pPr>
      <w:r>
        <w:t>[99]</w:t>
      </w:r>
      <w:r>
        <w:tab/>
        <w:t>‘NVD - CVE-2002-0931’. https://nvd.nist.gov/vuln/detail/CVE-2002-0931 (accessed Apr. 21, 2023).</w:t>
      </w:r>
    </w:p>
    <w:p w14:paraId="58F3B075" w14:textId="77777777" w:rsidR="007322EF" w:rsidRDefault="007322EF" w:rsidP="007322EF">
      <w:pPr>
        <w:pStyle w:val="Bibliography"/>
      </w:pPr>
      <w:r>
        <w:t>[100]</w:t>
      </w:r>
      <w:r>
        <w:tab/>
        <w:t>‘NVD - CVSS v2 Calculator’. https://nvd.nist.gov/vuln-metrics/cvss/v2-calculator (accessed Apr. 23, 2023).</w:t>
      </w:r>
    </w:p>
    <w:p w14:paraId="778D03BB" w14:textId="4C8C70EC" w:rsidR="00D95946" w:rsidRDefault="00D06EBF" w:rsidP="00367831">
      <w:pPr>
        <w:pStyle w:val="Heading1"/>
      </w:pPr>
      <w:r w:rsidRPr="00D06EBF">
        <w:rPr>
          <w:rFonts w:ascii="Arial" w:hAnsi="Arial" w:cs="Arial"/>
        </w:rPr>
        <w:fldChar w:fldCharType="end"/>
      </w:r>
    </w:p>
    <w:p w14:paraId="420B84A8" w14:textId="77777777" w:rsidR="00D95946" w:rsidRDefault="00D95946" w:rsidP="00367831">
      <w:pPr>
        <w:pStyle w:val="Heading1"/>
      </w:pPr>
    </w:p>
    <w:p w14:paraId="6F053EC3" w14:textId="38CADC1D" w:rsidR="004B04D0" w:rsidRDefault="00863F46" w:rsidP="004B04D0">
      <w:pPr>
        <w:pStyle w:val="Heading1"/>
      </w:pPr>
      <w:bookmarkStart w:id="155" w:name="_Toc134017502"/>
      <w:r>
        <w:t>Appendices</w:t>
      </w:r>
      <w:bookmarkEnd w:id="155"/>
    </w:p>
    <w:p w14:paraId="3DF1771D" w14:textId="77777777" w:rsidR="00A60039" w:rsidRPr="00A60039" w:rsidRDefault="00A60039" w:rsidP="00A60039"/>
    <w:p w14:paraId="2088428F" w14:textId="77777777" w:rsidR="00F22943" w:rsidRDefault="005B3EAC" w:rsidP="004B04D0">
      <w:r>
        <w:t>Appe</w:t>
      </w:r>
      <w:r w:rsidR="00F22943">
        <w:t>ndix A:</w:t>
      </w:r>
    </w:p>
    <w:bookmarkStart w:id="156" w:name="_MON_1744297641"/>
    <w:bookmarkEnd w:id="156"/>
    <w:p w14:paraId="7D22DE6C" w14:textId="266E2AB6" w:rsidR="004B04D0" w:rsidRDefault="005B3EAC" w:rsidP="004B04D0">
      <w:r>
        <w:object w:dxaOrig="1520" w:dyaOrig="987" w14:anchorId="4D5D129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9.2pt" o:ole="">
            <v:imagedata r:id="rId100" o:title=""/>
          </v:shape>
          <o:OLEObject Type="Embed" ProgID="Word.Document.12" ShapeID="_x0000_i1025" DrawAspect="Icon" ObjectID="_1744630319" r:id="rId101">
            <o:FieldCodes>\s</o:FieldCodes>
          </o:OLEObject>
        </w:object>
      </w:r>
    </w:p>
    <w:p w14:paraId="3E491FB8" w14:textId="77777777" w:rsidR="00F22943" w:rsidRDefault="00F22943" w:rsidP="004B04D0"/>
    <w:p w14:paraId="5AC7A688" w14:textId="304CD4AE" w:rsidR="00F22943" w:rsidRDefault="00F22943" w:rsidP="004B04D0">
      <w:r>
        <w:t>Appendix B:</w:t>
      </w:r>
    </w:p>
    <w:bookmarkStart w:id="157" w:name="_MON_1744302882"/>
    <w:bookmarkEnd w:id="157"/>
    <w:p w14:paraId="12A2B568" w14:textId="4F604672" w:rsidR="0043561E" w:rsidRDefault="00A60039" w:rsidP="004B04D0">
      <w:r>
        <w:object w:dxaOrig="1520" w:dyaOrig="987" w14:anchorId="3B7B5A7B">
          <v:shape id="_x0000_i1026" type="#_x0000_t75" style="width:75.6pt;height:49.2pt" o:ole="">
            <v:imagedata r:id="rId102" o:title=""/>
          </v:shape>
          <o:OLEObject Type="Embed" ProgID="Word.Document.12" ShapeID="_x0000_i1026" DrawAspect="Icon" ObjectID="_1744630320" r:id="rId103">
            <o:FieldCodes>\s</o:FieldCodes>
          </o:OLEObject>
        </w:object>
      </w:r>
    </w:p>
    <w:p w14:paraId="75B0BF55" w14:textId="0E026113" w:rsidR="0043561E" w:rsidRDefault="0043561E" w:rsidP="004B04D0">
      <w:r>
        <w:t>Appendix C</w:t>
      </w:r>
    </w:p>
    <w:p w14:paraId="10B8FFAA" w14:textId="448EF6FE" w:rsidR="00367831" w:rsidRPr="00367831" w:rsidRDefault="00F22943" w:rsidP="008D1605">
      <w:r>
        <w:object w:dxaOrig="1657" w:dyaOrig="816" w14:anchorId="4A7D5FE5">
          <v:shape id="_x0000_i1027" type="#_x0000_t75" style="width:82.8pt;height:40.8pt" o:ole="">
            <v:imagedata r:id="rId104" o:title=""/>
          </v:shape>
          <o:OLEObject Type="Embed" ProgID="Package" ShapeID="_x0000_i1027" DrawAspect="Content" ObjectID="_1744630321" r:id="rId105"/>
        </w:object>
      </w:r>
    </w:p>
    <w:sectPr w:rsidR="00367831" w:rsidRPr="00367831" w:rsidSect="00FB6643">
      <w:type w:val="continuous"/>
      <w:pgSz w:w="11906" w:h="16838"/>
      <w:pgMar w:top="1440" w:right="1440" w:bottom="1440" w:left="1440" w:header="567"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152760" w14:textId="77777777" w:rsidR="00F550A3" w:rsidRDefault="00F550A3" w:rsidP="008E27A7">
      <w:pPr>
        <w:spacing w:line="240" w:lineRule="auto"/>
      </w:pPr>
      <w:r>
        <w:separator/>
      </w:r>
    </w:p>
  </w:endnote>
  <w:endnote w:type="continuationSeparator" w:id="0">
    <w:p w14:paraId="1E030FB2" w14:textId="77777777" w:rsidR="00F550A3" w:rsidRDefault="00F550A3" w:rsidP="008E2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0DCCDA" w14:textId="77777777" w:rsidR="00807323" w:rsidRDefault="008073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236769" w14:textId="3DB8B8AD" w:rsidR="008E27A7" w:rsidRDefault="008E27A7">
    <w:pPr>
      <w:pStyle w:val="Footer"/>
      <w:jc w:val="right"/>
    </w:pPr>
  </w:p>
  <w:p w14:paraId="7556E636" w14:textId="05E4FC48" w:rsidR="008E27A7" w:rsidRDefault="008E27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24BA7C" w14:textId="77777777" w:rsidR="00807323" w:rsidRDefault="008073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C5FAB2" w14:textId="77777777" w:rsidR="00F550A3" w:rsidRDefault="00F550A3" w:rsidP="008E27A7">
      <w:pPr>
        <w:spacing w:line="240" w:lineRule="auto"/>
      </w:pPr>
      <w:r>
        <w:separator/>
      </w:r>
    </w:p>
  </w:footnote>
  <w:footnote w:type="continuationSeparator" w:id="0">
    <w:p w14:paraId="035B0175" w14:textId="77777777" w:rsidR="00F550A3" w:rsidRDefault="00F550A3" w:rsidP="008E27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E067FD" w14:textId="77777777" w:rsidR="00807323" w:rsidRDefault="008073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289D69" w14:textId="3F391177" w:rsidR="005E2609" w:rsidRDefault="00000000">
    <w:pPr>
      <w:pStyle w:val="Header"/>
      <w:jc w:val="right"/>
      <w:rPr>
        <w:color w:val="4472C4" w:themeColor="accent1"/>
      </w:rPr>
    </w:pPr>
    <w:sdt>
      <w:sdtPr>
        <w:rPr>
          <w:color w:val="4472C4" w:themeColor="accent1"/>
          <w:szCs w:val="22"/>
        </w:rPr>
        <w:alias w:val="Title"/>
        <w:tag w:val=""/>
        <w:id w:val="664756013"/>
        <w:placeholder>
          <w:docPart w:val="3D04897F5840438DBDC5023E5A114D72"/>
        </w:placeholder>
        <w:dataBinding w:prefixMappings="xmlns:ns0='http://purl.org/dc/elements/1.1/' xmlns:ns1='http://schemas.openxmlformats.org/package/2006/metadata/core-properties' " w:xpath="/ns1:coreProperties[1]/ns0:title[1]" w:storeItemID="{6C3C8BC8-F283-45AE-878A-BAB7291924A1}"/>
        <w:text/>
      </w:sdtPr>
      <w:sdtContent>
        <w:r w:rsidR="005E2609" w:rsidRPr="005E2609">
          <w:rPr>
            <w:color w:val="4472C4" w:themeColor="accent1"/>
            <w:szCs w:val="22"/>
          </w:rPr>
          <w:t>ANALYSIS OF VULNERABILITIESIN AN OPERATIONAL TECHNOLOGY ENVIRONMENT</w:t>
        </w:r>
      </w:sdtContent>
    </w:sdt>
    <w:r w:rsidR="005E2609">
      <w:rPr>
        <w:color w:val="4472C4" w:themeColor="accent1"/>
      </w:rPr>
      <w:t xml:space="preserve"> | </w:t>
    </w:r>
    <w:sdt>
      <w:sdtPr>
        <w:rPr>
          <w:color w:val="4472C4" w:themeColor="accent1"/>
          <w:szCs w:val="22"/>
        </w:rPr>
        <w:alias w:val="Author"/>
        <w:tag w:val=""/>
        <w:id w:val="-1677181147"/>
        <w:placeholder>
          <w:docPart w:val="6E26F868A34C4903ACE9A34FAFFBD839"/>
        </w:placeholder>
        <w:dataBinding w:prefixMappings="xmlns:ns0='http://purl.org/dc/elements/1.1/' xmlns:ns1='http://schemas.openxmlformats.org/package/2006/metadata/core-properties' " w:xpath="/ns1:coreProperties[1]/ns0:creator[1]" w:storeItemID="{6C3C8BC8-F283-45AE-878A-BAB7291924A1}"/>
        <w:text/>
      </w:sdtPr>
      <w:sdtContent>
        <w:r w:rsidR="005E2609" w:rsidRPr="005E2609">
          <w:rPr>
            <w:color w:val="4472C4" w:themeColor="accent1"/>
            <w:szCs w:val="22"/>
          </w:rPr>
          <w:t>John Hughes</w:t>
        </w:r>
      </w:sdtContent>
    </w:sdt>
  </w:p>
  <w:p w14:paraId="75BE7E9F" w14:textId="75999C2E" w:rsidR="008E27A7" w:rsidRDefault="008E27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E0413" w14:textId="77777777" w:rsidR="00807323" w:rsidRDefault="008073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44683"/>
    <w:multiLevelType w:val="hybridMultilevel"/>
    <w:tmpl w:val="A8A66F3A"/>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abstractNum w:abstractNumId="1" w15:restartNumberingAfterBreak="0">
    <w:nsid w:val="0B281F71"/>
    <w:multiLevelType w:val="hybridMultilevel"/>
    <w:tmpl w:val="B636A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5D113A"/>
    <w:multiLevelType w:val="hybridMultilevel"/>
    <w:tmpl w:val="45F8A2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6A1B78"/>
    <w:multiLevelType w:val="hybridMultilevel"/>
    <w:tmpl w:val="156AC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A12FCE"/>
    <w:multiLevelType w:val="hybridMultilevel"/>
    <w:tmpl w:val="476C7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CF65BA"/>
    <w:multiLevelType w:val="hybridMultilevel"/>
    <w:tmpl w:val="97FAC6D2"/>
    <w:lvl w:ilvl="0" w:tplc="08090001">
      <w:start w:val="1"/>
      <w:numFmt w:val="bullet"/>
      <w:lvlText w:val=""/>
      <w:lvlJc w:val="left"/>
      <w:pPr>
        <w:ind w:left="828" w:hanging="360"/>
      </w:pPr>
      <w:rPr>
        <w:rFonts w:ascii="Symbol" w:hAnsi="Symbol" w:hint="default"/>
      </w:rPr>
    </w:lvl>
    <w:lvl w:ilvl="1" w:tplc="08090003" w:tentative="1">
      <w:start w:val="1"/>
      <w:numFmt w:val="bullet"/>
      <w:lvlText w:val="o"/>
      <w:lvlJc w:val="left"/>
      <w:pPr>
        <w:ind w:left="1548" w:hanging="360"/>
      </w:pPr>
      <w:rPr>
        <w:rFonts w:ascii="Courier New" w:hAnsi="Courier New" w:cs="Courier New" w:hint="default"/>
      </w:rPr>
    </w:lvl>
    <w:lvl w:ilvl="2" w:tplc="08090005" w:tentative="1">
      <w:start w:val="1"/>
      <w:numFmt w:val="bullet"/>
      <w:lvlText w:val=""/>
      <w:lvlJc w:val="left"/>
      <w:pPr>
        <w:ind w:left="2268" w:hanging="360"/>
      </w:pPr>
      <w:rPr>
        <w:rFonts w:ascii="Wingdings" w:hAnsi="Wingdings" w:hint="default"/>
      </w:rPr>
    </w:lvl>
    <w:lvl w:ilvl="3" w:tplc="08090001" w:tentative="1">
      <w:start w:val="1"/>
      <w:numFmt w:val="bullet"/>
      <w:lvlText w:val=""/>
      <w:lvlJc w:val="left"/>
      <w:pPr>
        <w:ind w:left="2988" w:hanging="360"/>
      </w:pPr>
      <w:rPr>
        <w:rFonts w:ascii="Symbol" w:hAnsi="Symbol" w:hint="default"/>
      </w:rPr>
    </w:lvl>
    <w:lvl w:ilvl="4" w:tplc="08090003" w:tentative="1">
      <w:start w:val="1"/>
      <w:numFmt w:val="bullet"/>
      <w:lvlText w:val="o"/>
      <w:lvlJc w:val="left"/>
      <w:pPr>
        <w:ind w:left="3708" w:hanging="360"/>
      </w:pPr>
      <w:rPr>
        <w:rFonts w:ascii="Courier New" w:hAnsi="Courier New" w:cs="Courier New" w:hint="default"/>
      </w:rPr>
    </w:lvl>
    <w:lvl w:ilvl="5" w:tplc="08090005" w:tentative="1">
      <w:start w:val="1"/>
      <w:numFmt w:val="bullet"/>
      <w:lvlText w:val=""/>
      <w:lvlJc w:val="left"/>
      <w:pPr>
        <w:ind w:left="4428" w:hanging="360"/>
      </w:pPr>
      <w:rPr>
        <w:rFonts w:ascii="Wingdings" w:hAnsi="Wingdings" w:hint="default"/>
      </w:rPr>
    </w:lvl>
    <w:lvl w:ilvl="6" w:tplc="08090001" w:tentative="1">
      <w:start w:val="1"/>
      <w:numFmt w:val="bullet"/>
      <w:lvlText w:val=""/>
      <w:lvlJc w:val="left"/>
      <w:pPr>
        <w:ind w:left="5148" w:hanging="360"/>
      </w:pPr>
      <w:rPr>
        <w:rFonts w:ascii="Symbol" w:hAnsi="Symbol" w:hint="default"/>
      </w:rPr>
    </w:lvl>
    <w:lvl w:ilvl="7" w:tplc="08090003" w:tentative="1">
      <w:start w:val="1"/>
      <w:numFmt w:val="bullet"/>
      <w:lvlText w:val="o"/>
      <w:lvlJc w:val="left"/>
      <w:pPr>
        <w:ind w:left="5868" w:hanging="360"/>
      </w:pPr>
      <w:rPr>
        <w:rFonts w:ascii="Courier New" w:hAnsi="Courier New" w:cs="Courier New" w:hint="default"/>
      </w:rPr>
    </w:lvl>
    <w:lvl w:ilvl="8" w:tplc="08090005" w:tentative="1">
      <w:start w:val="1"/>
      <w:numFmt w:val="bullet"/>
      <w:lvlText w:val=""/>
      <w:lvlJc w:val="left"/>
      <w:pPr>
        <w:ind w:left="6588" w:hanging="360"/>
      </w:pPr>
      <w:rPr>
        <w:rFonts w:ascii="Wingdings" w:hAnsi="Wingdings" w:hint="default"/>
      </w:rPr>
    </w:lvl>
  </w:abstractNum>
  <w:abstractNum w:abstractNumId="6" w15:restartNumberingAfterBreak="0">
    <w:nsid w:val="12F5785B"/>
    <w:multiLevelType w:val="hybridMultilevel"/>
    <w:tmpl w:val="52609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596188"/>
    <w:multiLevelType w:val="hybridMultilevel"/>
    <w:tmpl w:val="E5E061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D0233E"/>
    <w:multiLevelType w:val="hybridMultilevel"/>
    <w:tmpl w:val="8D3A5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1E5A88"/>
    <w:multiLevelType w:val="hybridMultilevel"/>
    <w:tmpl w:val="93FA8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621538"/>
    <w:multiLevelType w:val="hybridMultilevel"/>
    <w:tmpl w:val="6696E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2A29FC"/>
    <w:multiLevelType w:val="hybridMultilevel"/>
    <w:tmpl w:val="C17AF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300AE7"/>
    <w:multiLevelType w:val="hybridMultilevel"/>
    <w:tmpl w:val="4342B41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239531B6"/>
    <w:multiLevelType w:val="hybridMultilevel"/>
    <w:tmpl w:val="C0A65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393D39"/>
    <w:multiLevelType w:val="hybridMultilevel"/>
    <w:tmpl w:val="DADCB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CC459A"/>
    <w:multiLevelType w:val="hybridMultilevel"/>
    <w:tmpl w:val="AECEA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AB0082"/>
    <w:multiLevelType w:val="hybridMultilevel"/>
    <w:tmpl w:val="333628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3A33931"/>
    <w:multiLevelType w:val="hybridMultilevel"/>
    <w:tmpl w:val="9FA02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116005"/>
    <w:multiLevelType w:val="hybridMultilevel"/>
    <w:tmpl w:val="B7BACC3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36CA1918"/>
    <w:multiLevelType w:val="hybridMultilevel"/>
    <w:tmpl w:val="075EEB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DF1296"/>
    <w:multiLevelType w:val="hybridMultilevel"/>
    <w:tmpl w:val="65E44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EB6C63"/>
    <w:multiLevelType w:val="hybridMultilevel"/>
    <w:tmpl w:val="B6C2B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48F6B59"/>
    <w:multiLevelType w:val="hybridMultilevel"/>
    <w:tmpl w:val="075C9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175B67"/>
    <w:multiLevelType w:val="hybridMultilevel"/>
    <w:tmpl w:val="8C16A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7D70F7"/>
    <w:multiLevelType w:val="multilevel"/>
    <w:tmpl w:val="2D4C214A"/>
    <w:lvl w:ilvl="0">
      <w:start w:val="4"/>
      <w:numFmt w:val="decimal"/>
      <w:lvlText w:val="%1"/>
      <w:lvlJc w:val="left"/>
      <w:pPr>
        <w:ind w:left="672" w:hanging="672"/>
      </w:pPr>
      <w:rPr>
        <w:rFonts w:hint="default"/>
      </w:rPr>
    </w:lvl>
    <w:lvl w:ilvl="1">
      <w:start w:val="4"/>
      <w:numFmt w:val="decimal"/>
      <w:lvlText w:val="%1.%2"/>
      <w:lvlJc w:val="left"/>
      <w:pPr>
        <w:ind w:left="672" w:hanging="672"/>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4D934AD0"/>
    <w:multiLevelType w:val="hybridMultilevel"/>
    <w:tmpl w:val="C472D9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FB512DC"/>
    <w:multiLevelType w:val="multilevel"/>
    <w:tmpl w:val="858CBB2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51112D3F"/>
    <w:multiLevelType w:val="hybridMultilevel"/>
    <w:tmpl w:val="FA9AA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E43840"/>
    <w:multiLevelType w:val="hybridMultilevel"/>
    <w:tmpl w:val="588E9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BF0901"/>
    <w:multiLevelType w:val="hybridMultilevel"/>
    <w:tmpl w:val="15663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5060F76"/>
    <w:multiLevelType w:val="hybridMultilevel"/>
    <w:tmpl w:val="70B086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AD4400A"/>
    <w:multiLevelType w:val="hybridMultilevel"/>
    <w:tmpl w:val="15BA0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C323893"/>
    <w:multiLevelType w:val="hybridMultilevel"/>
    <w:tmpl w:val="3648C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C474EDD"/>
    <w:multiLevelType w:val="hybridMultilevel"/>
    <w:tmpl w:val="70784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CBB3092"/>
    <w:multiLevelType w:val="hybridMultilevel"/>
    <w:tmpl w:val="01AA3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0FA2941"/>
    <w:multiLevelType w:val="hybridMultilevel"/>
    <w:tmpl w:val="A092B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82E095C"/>
    <w:multiLevelType w:val="hybridMultilevel"/>
    <w:tmpl w:val="923EEE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2F73B1"/>
    <w:multiLevelType w:val="hybridMultilevel"/>
    <w:tmpl w:val="1C844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D73221"/>
    <w:multiLevelType w:val="hybridMultilevel"/>
    <w:tmpl w:val="C90AFC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394300"/>
    <w:multiLevelType w:val="hybridMultilevel"/>
    <w:tmpl w:val="4342B4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1AA59B8"/>
    <w:multiLevelType w:val="hybridMultilevel"/>
    <w:tmpl w:val="55E24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6C64A78"/>
    <w:multiLevelType w:val="hybridMultilevel"/>
    <w:tmpl w:val="4E0231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C3F508C"/>
    <w:multiLevelType w:val="hybridMultilevel"/>
    <w:tmpl w:val="C6703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757A5D"/>
    <w:multiLevelType w:val="hybridMultilevel"/>
    <w:tmpl w:val="121283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D771274"/>
    <w:multiLevelType w:val="hybridMultilevel"/>
    <w:tmpl w:val="407A06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697585819">
    <w:abstractNumId w:val="27"/>
  </w:num>
  <w:num w:numId="2" w16cid:durableId="902567750">
    <w:abstractNumId w:val="10"/>
  </w:num>
  <w:num w:numId="3" w16cid:durableId="655260271">
    <w:abstractNumId w:val="30"/>
  </w:num>
  <w:num w:numId="4" w16cid:durableId="252976810">
    <w:abstractNumId w:val="7"/>
  </w:num>
  <w:num w:numId="5" w16cid:durableId="1336306587">
    <w:abstractNumId w:val="33"/>
  </w:num>
  <w:num w:numId="6" w16cid:durableId="1694113292">
    <w:abstractNumId w:val="36"/>
  </w:num>
  <w:num w:numId="7" w16cid:durableId="397675674">
    <w:abstractNumId w:val="14"/>
  </w:num>
  <w:num w:numId="8" w16cid:durableId="2113932771">
    <w:abstractNumId w:val="39"/>
  </w:num>
  <w:num w:numId="9" w16cid:durableId="856237030">
    <w:abstractNumId w:val="32"/>
  </w:num>
  <w:num w:numId="10" w16cid:durableId="282644">
    <w:abstractNumId w:val="34"/>
  </w:num>
  <w:num w:numId="11" w16cid:durableId="294413689">
    <w:abstractNumId w:val="2"/>
  </w:num>
  <w:num w:numId="12" w16cid:durableId="80109186">
    <w:abstractNumId w:val="37"/>
  </w:num>
  <w:num w:numId="13" w16cid:durableId="1852142013">
    <w:abstractNumId w:val="15"/>
  </w:num>
  <w:num w:numId="14" w16cid:durableId="1658336035">
    <w:abstractNumId w:val="45"/>
  </w:num>
  <w:num w:numId="15" w16cid:durableId="464658480">
    <w:abstractNumId w:val="8"/>
  </w:num>
  <w:num w:numId="16" w16cid:durableId="1572739813">
    <w:abstractNumId w:val="0"/>
  </w:num>
  <w:num w:numId="17" w16cid:durableId="169221079">
    <w:abstractNumId w:val="19"/>
  </w:num>
  <w:num w:numId="18" w16cid:durableId="1920485388">
    <w:abstractNumId w:val="20"/>
  </w:num>
  <w:num w:numId="19" w16cid:durableId="110132827">
    <w:abstractNumId w:val="17"/>
  </w:num>
  <w:num w:numId="20" w16cid:durableId="1227841948">
    <w:abstractNumId w:val="40"/>
  </w:num>
  <w:num w:numId="21" w16cid:durableId="633563125">
    <w:abstractNumId w:val="35"/>
  </w:num>
  <w:num w:numId="22" w16cid:durableId="671643391">
    <w:abstractNumId w:val="38"/>
  </w:num>
  <w:num w:numId="23" w16cid:durableId="1738237752">
    <w:abstractNumId w:val="5"/>
  </w:num>
  <w:num w:numId="24" w16cid:durableId="971447110">
    <w:abstractNumId w:val="44"/>
  </w:num>
  <w:num w:numId="25" w16cid:durableId="1018120720">
    <w:abstractNumId w:val="4"/>
  </w:num>
  <w:num w:numId="26" w16cid:durableId="1257207652">
    <w:abstractNumId w:val="43"/>
  </w:num>
  <w:num w:numId="27" w16cid:durableId="34935216">
    <w:abstractNumId w:val="28"/>
  </w:num>
  <w:num w:numId="28" w16cid:durableId="1279988836">
    <w:abstractNumId w:val="41"/>
  </w:num>
  <w:num w:numId="29" w16cid:durableId="2120492379">
    <w:abstractNumId w:val="22"/>
  </w:num>
  <w:num w:numId="30" w16cid:durableId="182284039">
    <w:abstractNumId w:val="11"/>
  </w:num>
  <w:num w:numId="31" w16cid:durableId="880945082">
    <w:abstractNumId w:val="25"/>
  </w:num>
  <w:num w:numId="32" w16cid:durableId="2062636440">
    <w:abstractNumId w:val="26"/>
  </w:num>
  <w:num w:numId="33" w16cid:durableId="1789817461">
    <w:abstractNumId w:val="18"/>
  </w:num>
  <w:num w:numId="34" w16cid:durableId="1823155183">
    <w:abstractNumId w:val="31"/>
  </w:num>
  <w:num w:numId="35" w16cid:durableId="992874293">
    <w:abstractNumId w:val="16"/>
  </w:num>
  <w:num w:numId="36" w16cid:durableId="1794471045">
    <w:abstractNumId w:val="29"/>
  </w:num>
  <w:num w:numId="37" w16cid:durableId="655573452">
    <w:abstractNumId w:val="42"/>
  </w:num>
  <w:num w:numId="38" w16cid:durableId="1328636678">
    <w:abstractNumId w:val="9"/>
  </w:num>
  <w:num w:numId="39" w16cid:durableId="1082871681">
    <w:abstractNumId w:val="21"/>
  </w:num>
  <w:num w:numId="40" w16cid:durableId="528294868">
    <w:abstractNumId w:val="23"/>
  </w:num>
  <w:num w:numId="41" w16cid:durableId="1276404368">
    <w:abstractNumId w:val="1"/>
  </w:num>
  <w:num w:numId="42" w16cid:durableId="2147239694">
    <w:abstractNumId w:val="13"/>
  </w:num>
  <w:num w:numId="43" w16cid:durableId="1751734217">
    <w:abstractNumId w:val="3"/>
  </w:num>
  <w:num w:numId="44" w16cid:durableId="2038197658">
    <w:abstractNumId w:val="12"/>
  </w:num>
  <w:num w:numId="45" w16cid:durableId="1705864396">
    <w:abstractNumId w:val="6"/>
  </w:num>
  <w:num w:numId="46" w16cid:durableId="1314482350">
    <w:abstractNumId w:val="24"/>
  </w:num>
  <w:numIdMacAtCleanup w:val="3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500"/>
    <w:rsid w:val="00002CB9"/>
    <w:rsid w:val="000046A4"/>
    <w:rsid w:val="000061B2"/>
    <w:rsid w:val="00007022"/>
    <w:rsid w:val="000077EC"/>
    <w:rsid w:val="00010651"/>
    <w:rsid w:val="00012EE9"/>
    <w:rsid w:val="00013DE9"/>
    <w:rsid w:val="0001447A"/>
    <w:rsid w:val="000154A7"/>
    <w:rsid w:val="000205EA"/>
    <w:rsid w:val="00025F51"/>
    <w:rsid w:val="00031549"/>
    <w:rsid w:val="00031A4D"/>
    <w:rsid w:val="00032F54"/>
    <w:rsid w:val="00033555"/>
    <w:rsid w:val="00033AB6"/>
    <w:rsid w:val="00036883"/>
    <w:rsid w:val="000368F2"/>
    <w:rsid w:val="000375A1"/>
    <w:rsid w:val="00040CD3"/>
    <w:rsid w:val="00040D10"/>
    <w:rsid w:val="00042007"/>
    <w:rsid w:val="000448A5"/>
    <w:rsid w:val="0004580C"/>
    <w:rsid w:val="00047A54"/>
    <w:rsid w:val="00051417"/>
    <w:rsid w:val="000519A1"/>
    <w:rsid w:val="000533C6"/>
    <w:rsid w:val="000546B4"/>
    <w:rsid w:val="00056176"/>
    <w:rsid w:val="00057972"/>
    <w:rsid w:val="00061866"/>
    <w:rsid w:val="00061F0F"/>
    <w:rsid w:val="00062492"/>
    <w:rsid w:val="00062527"/>
    <w:rsid w:val="00063040"/>
    <w:rsid w:val="0006344C"/>
    <w:rsid w:val="00064295"/>
    <w:rsid w:val="00064C1A"/>
    <w:rsid w:val="000658F0"/>
    <w:rsid w:val="00066431"/>
    <w:rsid w:val="00071588"/>
    <w:rsid w:val="000715A5"/>
    <w:rsid w:val="00071FC4"/>
    <w:rsid w:val="000729C2"/>
    <w:rsid w:val="000740EA"/>
    <w:rsid w:val="00074B05"/>
    <w:rsid w:val="00074DC6"/>
    <w:rsid w:val="0008130B"/>
    <w:rsid w:val="00082FF7"/>
    <w:rsid w:val="00083CFB"/>
    <w:rsid w:val="00086C0D"/>
    <w:rsid w:val="00087BA2"/>
    <w:rsid w:val="00090F93"/>
    <w:rsid w:val="00093849"/>
    <w:rsid w:val="00094758"/>
    <w:rsid w:val="00096CF3"/>
    <w:rsid w:val="000A0E8B"/>
    <w:rsid w:val="000A4608"/>
    <w:rsid w:val="000B0EA4"/>
    <w:rsid w:val="000B238F"/>
    <w:rsid w:val="000B34F3"/>
    <w:rsid w:val="000B43C7"/>
    <w:rsid w:val="000B5DB3"/>
    <w:rsid w:val="000B74BD"/>
    <w:rsid w:val="000C2F8F"/>
    <w:rsid w:val="000C2FB3"/>
    <w:rsid w:val="000C3618"/>
    <w:rsid w:val="000C3685"/>
    <w:rsid w:val="000C4CC8"/>
    <w:rsid w:val="000C7928"/>
    <w:rsid w:val="000D3B54"/>
    <w:rsid w:val="000D4105"/>
    <w:rsid w:val="000D507E"/>
    <w:rsid w:val="000D5881"/>
    <w:rsid w:val="000D5CA6"/>
    <w:rsid w:val="000D6060"/>
    <w:rsid w:val="000D7A46"/>
    <w:rsid w:val="000E1127"/>
    <w:rsid w:val="000F0AAD"/>
    <w:rsid w:val="000F1C41"/>
    <w:rsid w:val="000F1C6C"/>
    <w:rsid w:val="000F25A2"/>
    <w:rsid w:val="000F2E70"/>
    <w:rsid w:val="000F465B"/>
    <w:rsid w:val="00100875"/>
    <w:rsid w:val="00101795"/>
    <w:rsid w:val="001018C4"/>
    <w:rsid w:val="00101AB0"/>
    <w:rsid w:val="001022E4"/>
    <w:rsid w:val="00103B58"/>
    <w:rsid w:val="00106A42"/>
    <w:rsid w:val="00111105"/>
    <w:rsid w:val="00113472"/>
    <w:rsid w:val="00113500"/>
    <w:rsid w:val="00113BEC"/>
    <w:rsid w:val="00113DC1"/>
    <w:rsid w:val="00114E57"/>
    <w:rsid w:val="00115F25"/>
    <w:rsid w:val="00116CD0"/>
    <w:rsid w:val="001177CD"/>
    <w:rsid w:val="00121F02"/>
    <w:rsid w:val="00121FB1"/>
    <w:rsid w:val="00130221"/>
    <w:rsid w:val="00130C0B"/>
    <w:rsid w:val="001371D6"/>
    <w:rsid w:val="00142374"/>
    <w:rsid w:val="00142EB6"/>
    <w:rsid w:val="0014450E"/>
    <w:rsid w:val="00145AB7"/>
    <w:rsid w:val="00145FB9"/>
    <w:rsid w:val="001460B0"/>
    <w:rsid w:val="001462E8"/>
    <w:rsid w:val="0015004C"/>
    <w:rsid w:val="0015020B"/>
    <w:rsid w:val="00151183"/>
    <w:rsid w:val="00160379"/>
    <w:rsid w:val="00163ECF"/>
    <w:rsid w:val="00165126"/>
    <w:rsid w:val="00165F38"/>
    <w:rsid w:val="001705AC"/>
    <w:rsid w:val="0017295C"/>
    <w:rsid w:val="00172E9E"/>
    <w:rsid w:val="00173368"/>
    <w:rsid w:val="00173680"/>
    <w:rsid w:val="0017434F"/>
    <w:rsid w:val="00175EB6"/>
    <w:rsid w:val="00176848"/>
    <w:rsid w:val="00176BD1"/>
    <w:rsid w:val="00177C9A"/>
    <w:rsid w:val="00180C74"/>
    <w:rsid w:val="001819D5"/>
    <w:rsid w:val="00182E05"/>
    <w:rsid w:val="001847FA"/>
    <w:rsid w:val="00184F4B"/>
    <w:rsid w:val="0018688B"/>
    <w:rsid w:val="00187485"/>
    <w:rsid w:val="00187621"/>
    <w:rsid w:val="00187838"/>
    <w:rsid w:val="00187BEC"/>
    <w:rsid w:val="00192408"/>
    <w:rsid w:val="00193F54"/>
    <w:rsid w:val="00195589"/>
    <w:rsid w:val="00197FB0"/>
    <w:rsid w:val="001A07FF"/>
    <w:rsid w:val="001A2285"/>
    <w:rsid w:val="001A27A6"/>
    <w:rsid w:val="001A34CF"/>
    <w:rsid w:val="001A398C"/>
    <w:rsid w:val="001A6309"/>
    <w:rsid w:val="001B33C4"/>
    <w:rsid w:val="001B42C4"/>
    <w:rsid w:val="001C0125"/>
    <w:rsid w:val="001C27B1"/>
    <w:rsid w:val="001C2BA5"/>
    <w:rsid w:val="001C2E05"/>
    <w:rsid w:val="001C38FC"/>
    <w:rsid w:val="001C4D41"/>
    <w:rsid w:val="001C5EBF"/>
    <w:rsid w:val="001D173C"/>
    <w:rsid w:val="001D1FF2"/>
    <w:rsid w:val="001D4125"/>
    <w:rsid w:val="001D58C6"/>
    <w:rsid w:val="001D6345"/>
    <w:rsid w:val="001D659D"/>
    <w:rsid w:val="001D7324"/>
    <w:rsid w:val="001E18DC"/>
    <w:rsid w:val="001E23A6"/>
    <w:rsid w:val="001E2734"/>
    <w:rsid w:val="001E348C"/>
    <w:rsid w:val="001E7AEE"/>
    <w:rsid w:val="001F2616"/>
    <w:rsid w:val="001F2FBF"/>
    <w:rsid w:val="001F34E3"/>
    <w:rsid w:val="001F3B34"/>
    <w:rsid w:val="001F4788"/>
    <w:rsid w:val="001F6583"/>
    <w:rsid w:val="001F72C0"/>
    <w:rsid w:val="00200B86"/>
    <w:rsid w:val="00203D2B"/>
    <w:rsid w:val="00204D35"/>
    <w:rsid w:val="00205F97"/>
    <w:rsid w:val="002119D1"/>
    <w:rsid w:val="0021220E"/>
    <w:rsid w:val="00214451"/>
    <w:rsid w:val="002172D0"/>
    <w:rsid w:val="00221757"/>
    <w:rsid w:val="00222DF1"/>
    <w:rsid w:val="00224234"/>
    <w:rsid w:val="00224946"/>
    <w:rsid w:val="00224A8B"/>
    <w:rsid w:val="0022553C"/>
    <w:rsid w:val="00225D73"/>
    <w:rsid w:val="0022662E"/>
    <w:rsid w:val="002314C5"/>
    <w:rsid w:val="002330EB"/>
    <w:rsid w:val="00234FD0"/>
    <w:rsid w:val="002365D7"/>
    <w:rsid w:val="0023704A"/>
    <w:rsid w:val="00241306"/>
    <w:rsid w:val="002469E1"/>
    <w:rsid w:val="002472DA"/>
    <w:rsid w:val="00250652"/>
    <w:rsid w:val="00251534"/>
    <w:rsid w:val="0025267C"/>
    <w:rsid w:val="002557A3"/>
    <w:rsid w:val="00255EC0"/>
    <w:rsid w:val="00257C08"/>
    <w:rsid w:val="00260729"/>
    <w:rsid w:val="002610EB"/>
    <w:rsid w:val="002628CB"/>
    <w:rsid w:val="00262F14"/>
    <w:rsid w:val="0027086E"/>
    <w:rsid w:val="0027166E"/>
    <w:rsid w:val="002762F6"/>
    <w:rsid w:val="0027687B"/>
    <w:rsid w:val="00276EFA"/>
    <w:rsid w:val="00277952"/>
    <w:rsid w:val="00283C07"/>
    <w:rsid w:val="002853ED"/>
    <w:rsid w:val="00285477"/>
    <w:rsid w:val="00285BB1"/>
    <w:rsid w:val="002866B9"/>
    <w:rsid w:val="00287CA3"/>
    <w:rsid w:val="00292AE8"/>
    <w:rsid w:val="00293834"/>
    <w:rsid w:val="002938BE"/>
    <w:rsid w:val="0029436A"/>
    <w:rsid w:val="002945EF"/>
    <w:rsid w:val="0029625B"/>
    <w:rsid w:val="00297F2C"/>
    <w:rsid w:val="002A104D"/>
    <w:rsid w:val="002A10CC"/>
    <w:rsid w:val="002A226E"/>
    <w:rsid w:val="002A28DC"/>
    <w:rsid w:val="002A3203"/>
    <w:rsid w:val="002A3EF1"/>
    <w:rsid w:val="002A54D7"/>
    <w:rsid w:val="002A776F"/>
    <w:rsid w:val="002B13F3"/>
    <w:rsid w:val="002B6517"/>
    <w:rsid w:val="002B6FD8"/>
    <w:rsid w:val="002B7702"/>
    <w:rsid w:val="002B7BAD"/>
    <w:rsid w:val="002B7BE9"/>
    <w:rsid w:val="002C1614"/>
    <w:rsid w:val="002C262C"/>
    <w:rsid w:val="002C316F"/>
    <w:rsid w:val="002C3EE3"/>
    <w:rsid w:val="002C6A66"/>
    <w:rsid w:val="002C767C"/>
    <w:rsid w:val="002D1F9C"/>
    <w:rsid w:val="002D5033"/>
    <w:rsid w:val="002D5C31"/>
    <w:rsid w:val="002D74EE"/>
    <w:rsid w:val="002E0050"/>
    <w:rsid w:val="002E059F"/>
    <w:rsid w:val="002E0B9E"/>
    <w:rsid w:val="002E1C9A"/>
    <w:rsid w:val="002E22BB"/>
    <w:rsid w:val="002E2C2B"/>
    <w:rsid w:val="002E46A1"/>
    <w:rsid w:val="002E50C7"/>
    <w:rsid w:val="002F0574"/>
    <w:rsid w:val="002F165B"/>
    <w:rsid w:val="002F28F8"/>
    <w:rsid w:val="002F49EC"/>
    <w:rsid w:val="002F4FB3"/>
    <w:rsid w:val="002F5ED7"/>
    <w:rsid w:val="002F6188"/>
    <w:rsid w:val="002F6DE9"/>
    <w:rsid w:val="002F70EB"/>
    <w:rsid w:val="002F7560"/>
    <w:rsid w:val="00302332"/>
    <w:rsid w:val="00302619"/>
    <w:rsid w:val="00310A22"/>
    <w:rsid w:val="00312F11"/>
    <w:rsid w:val="0031602A"/>
    <w:rsid w:val="0031745F"/>
    <w:rsid w:val="00317C23"/>
    <w:rsid w:val="003210D4"/>
    <w:rsid w:val="00325A85"/>
    <w:rsid w:val="003265CA"/>
    <w:rsid w:val="00327AB7"/>
    <w:rsid w:val="00334C83"/>
    <w:rsid w:val="003400DB"/>
    <w:rsid w:val="00340521"/>
    <w:rsid w:val="003414CA"/>
    <w:rsid w:val="0034155F"/>
    <w:rsid w:val="0034284D"/>
    <w:rsid w:val="00342EEA"/>
    <w:rsid w:val="00343350"/>
    <w:rsid w:val="00343390"/>
    <w:rsid w:val="00343978"/>
    <w:rsid w:val="003456E0"/>
    <w:rsid w:val="003464B0"/>
    <w:rsid w:val="00347696"/>
    <w:rsid w:val="00347D86"/>
    <w:rsid w:val="00354030"/>
    <w:rsid w:val="00355A22"/>
    <w:rsid w:val="003626CC"/>
    <w:rsid w:val="003635CF"/>
    <w:rsid w:val="00364A4E"/>
    <w:rsid w:val="00365EE6"/>
    <w:rsid w:val="00367831"/>
    <w:rsid w:val="00370D8A"/>
    <w:rsid w:val="00373802"/>
    <w:rsid w:val="003755F2"/>
    <w:rsid w:val="003767F6"/>
    <w:rsid w:val="00380EC1"/>
    <w:rsid w:val="00382550"/>
    <w:rsid w:val="00382A67"/>
    <w:rsid w:val="003853E9"/>
    <w:rsid w:val="003856F6"/>
    <w:rsid w:val="0038636C"/>
    <w:rsid w:val="0038727A"/>
    <w:rsid w:val="003918E5"/>
    <w:rsid w:val="003923B4"/>
    <w:rsid w:val="00392812"/>
    <w:rsid w:val="003958A9"/>
    <w:rsid w:val="003A035B"/>
    <w:rsid w:val="003A2AD8"/>
    <w:rsid w:val="003A34CF"/>
    <w:rsid w:val="003A47DC"/>
    <w:rsid w:val="003A7441"/>
    <w:rsid w:val="003A7FCF"/>
    <w:rsid w:val="003B0083"/>
    <w:rsid w:val="003B07D0"/>
    <w:rsid w:val="003B25AD"/>
    <w:rsid w:val="003B2A7B"/>
    <w:rsid w:val="003B38A6"/>
    <w:rsid w:val="003B61D6"/>
    <w:rsid w:val="003B6793"/>
    <w:rsid w:val="003B748C"/>
    <w:rsid w:val="003C13E2"/>
    <w:rsid w:val="003C4A89"/>
    <w:rsid w:val="003C6860"/>
    <w:rsid w:val="003C68C3"/>
    <w:rsid w:val="003D1BE2"/>
    <w:rsid w:val="003D1DCE"/>
    <w:rsid w:val="003D20A2"/>
    <w:rsid w:val="003D2AA7"/>
    <w:rsid w:val="003D4134"/>
    <w:rsid w:val="003D41F7"/>
    <w:rsid w:val="003D4AFB"/>
    <w:rsid w:val="003D624D"/>
    <w:rsid w:val="003D6394"/>
    <w:rsid w:val="003D6681"/>
    <w:rsid w:val="003D7459"/>
    <w:rsid w:val="003D7DD6"/>
    <w:rsid w:val="003D7F71"/>
    <w:rsid w:val="003E1BD9"/>
    <w:rsid w:val="003E1C32"/>
    <w:rsid w:val="003E316E"/>
    <w:rsid w:val="003E404A"/>
    <w:rsid w:val="003E5622"/>
    <w:rsid w:val="003E5FD9"/>
    <w:rsid w:val="003E6D22"/>
    <w:rsid w:val="003F11EA"/>
    <w:rsid w:val="003F1221"/>
    <w:rsid w:val="003F1945"/>
    <w:rsid w:val="003F36B8"/>
    <w:rsid w:val="003F3FE7"/>
    <w:rsid w:val="003F4C5A"/>
    <w:rsid w:val="003F543C"/>
    <w:rsid w:val="003F5503"/>
    <w:rsid w:val="003F6374"/>
    <w:rsid w:val="003F717F"/>
    <w:rsid w:val="00400B12"/>
    <w:rsid w:val="004023BB"/>
    <w:rsid w:val="00402B13"/>
    <w:rsid w:val="0040724A"/>
    <w:rsid w:val="00410100"/>
    <w:rsid w:val="0041311A"/>
    <w:rsid w:val="004131FA"/>
    <w:rsid w:val="00415305"/>
    <w:rsid w:val="004156F4"/>
    <w:rsid w:val="00417F4C"/>
    <w:rsid w:val="0042134A"/>
    <w:rsid w:val="00422F1D"/>
    <w:rsid w:val="00424A9D"/>
    <w:rsid w:val="00432DC7"/>
    <w:rsid w:val="00434739"/>
    <w:rsid w:val="0043561E"/>
    <w:rsid w:val="004408BE"/>
    <w:rsid w:val="00441D62"/>
    <w:rsid w:val="0044221F"/>
    <w:rsid w:val="00444C65"/>
    <w:rsid w:val="00446AEC"/>
    <w:rsid w:val="00447977"/>
    <w:rsid w:val="00452AEB"/>
    <w:rsid w:val="00454B77"/>
    <w:rsid w:val="00455467"/>
    <w:rsid w:val="0045557E"/>
    <w:rsid w:val="00457230"/>
    <w:rsid w:val="004624C1"/>
    <w:rsid w:val="004639B2"/>
    <w:rsid w:val="00464628"/>
    <w:rsid w:val="0046527E"/>
    <w:rsid w:val="00465977"/>
    <w:rsid w:val="00466949"/>
    <w:rsid w:val="00466CEF"/>
    <w:rsid w:val="00467997"/>
    <w:rsid w:val="004705C3"/>
    <w:rsid w:val="00471FC0"/>
    <w:rsid w:val="00472A5B"/>
    <w:rsid w:val="0047666E"/>
    <w:rsid w:val="00476EA6"/>
    <w:rsid w:val="0048171C"/>
    <w:rsid w:val="00483679"/>
    <w:rsid w:val="00487893"/>
    <w:rsid w:val="00490EA0"/>
    <w:rsid w:val="00492882"/>
    <w:rsid w:val="00494E53"/>
    <w:rsid w:val="00494F7A"/>
    <w:rsid w:val="004958AA"/>
    <w:rsid w:val="00497CF9"/>
    <w:rsid w:val="004A1585"/>
    <w:rsid w:val="004A19A5"/>
    <w:rsid w:val="004A2397"/>
    <w:rsid w:val="004A3F8A"/>
    <w:rsid w:val="004A4031"/>
    <w:rsid w:val="004A40A7"/>
    <w:rsid w:val="004A4D43"/>
    <w:rsid w:val="004A4FB9"/>
    <w:rsid w:val="004A7962"/>
    <w:rsid w:val="004B04D0"/>
    <w:rsid w:val="004B35A9"/>
    <w:rsid w:val="004B3681"/>
    <w:rsid w:val="004B374A"/>
    <w:rsid w:val="004B4E3E"/>
    <w:rsid w:val="004B5068"/>
    <w:rsid w:val="004B6767"/>
    <w:rsid w:val="004B6844"/>
    <w:rsid w:val="004B7008"/>
    <w:rsid w:val="004C0027"/>
    <w:rsid w:val="004C076B"/>
    <w:rsid w:val="004C1F63"/>
    <w:rsid w:val="004C361C"/>
    <w:rsid w:val="004C754F"/>
    <w:rsid w:val="004D1D63"/>
    <w:rsid w:val="004D2717"/>
    <w:rsid w:val="004D3CCB"/>
    <w:rsid w:val="004E5483"/>
    <w:rsid w:val="004E73C4"/>
    <w:rsid w:val="004F0033"/>
    <w:rsid w:val="004F02EC"/>
    <w:rsid w:val="004F0E47"/>
    <w:rsid w:val="004F1375"/>
    <w:rsid w:val="004F24B4"/>
    <w:rsid w:val="004F3D59"/>
    <w:rsid w:val="004F7163"/>
    <w:rsid w:val="004F7889"/>
    <w:rsid w:val="00501D8C"/>
    <w:rsid w:val="00502A92"/>
    <w:rsid w:val="005041B1"/>
    <w:rsid w:val="0050496E"/>
    <w:rsid w:val="005146C9"/>
    <w:rsid w:val="0051493D"/>
    <w:rsid w:val="00515D98"/>
    <w:rsid w:val="005163DA"/>
    <w:rsid w:val="00520F5A"/>
    <w:rsid w:val="00521A60"/>
    <w:rsid w:val="0052248F"/>
    <w:rsid w:val="00523218"/>
    <w:rsid w:val="00523546"/>
    <w:rsid w:val="0052356A"/>
    <w:rsid w:val="00523A16"/>
    <w:rsid w:val="00530728"/>
    <w:rsid w:val="005318E9"/>
    <w:rsid w:val="005321BC"/>
    <w:rsid w:val="00532F5C"/>
    <w:rsid w:val="00533336"/>
    <w:rsid w:val="0053377A"/>
    <w:rsid w:val="00533F02"/>
    <w:rsid w:val="005410DC"/>
    <w:rsid w:val="00543551"/>
    <w:rsid w:val="00544145"/>
    <w:rsid w:val="0054740C"/>
    <w:rsid w:val="0054793E"/>
    <w:rsid w:val="00547B02"/>
    <w:rsid w:val="00552276"/>
    <w:rsid w:val="00553FC8"/>
    <w:rsid w:val="00554EFB"/>
    <w:rsid w:val="00554FBA"/>
    <w:rsid w:val="0055751B"/>
    <w:rsid w:val="00557651"/>
    <w:rsid w:val="00561475"/>
    <w:rsid w:val="00571B20"/>
    <w:rsid w:val="00573168"/>
    <w:rsid w:val="00573746"/>
    <w:rsid w:val="0057553D"/>
    <w:rsid w:val="00577365"/>
    <w:rsid w:val="0058003C"/>
    <w:rsid w:val="0058559E"/>
    <w:rsid w:val="00585EBC"/>
    <w:rsid w:val="00587A04"/>
    <w:rsid w:val="005918AE"/>
    <w:rsid w:val="00593EE9"/>
    <w:rsid w:val="00595B0F"/>
    <w:rsid w:val="00595C8C"/>
    <w:rsid w:val="005A0360"/>
    <w:rsid w:val="005A15B6"/>
    <w:rsid w:val="005A4EF0"/>
    <w:rsid w:val="005A57CF"/>
    <w:rsid w:val="005A581E"/>
    <w:rsid w:val="005A5B38"/>
    <w:rsid w:val="005A73DF"/>
    <w:rsid w:val="005B2758"/>
    <w:rsid w:val="005B2E65"/>
    <w:rsid w:val="005B3EAC"/>
    <w:rsid w:val="005B52FA"/>
    <w:rsid w:val="005B7827"/>
    <w:rsid w:val="005C0492"/>
    <w:rsid w:val="005C07FB"/>
    <w:rsid w:val="005C0AC4"/>
    <w:rsid w:val="005C15FD"/>
    <w:rsid w:val="005C2464"/>
    <w:rsid w:val="005C291B"/>
    <w:rsid w:val="005C2DE6"/>
    <w:rsid w:val="005C3A95"/>
    <w:rsid w:val="005C4B4E"/>
    <w:rsid w:val="005C64DA"/>
    <w:rsid w:val="005C65F1"/>
    <w:rsid w:val="005D0B6A"/>
    <w:rsid w:val="005D0EDE"/>
    <w:rsid w:val="005D1A88"/>
    <w:rsid w:val="005D3737"/>
    <w:rsid w:val="005D3B4A"/>
    <w:rsid w:val="005D448B"/>
    <w:rsid w:val="005D4A48"/>
    <w:rsid w:val="005D4AE5"/>
    <w:rsid w:val="005D5588"/>
    <w:rsid w:val="005D55CA"/>
    <w:rsid w:val="005D5879"/>
    <w:rsid w:val="005D6F58"/>
    <w:rsid w:val="005D75BC"/>
    <w:rsid w:val="005D77F7"/>
    <w:rsid w:val="005E099E"/>
    <w:rsid w:val="005E247D"/>
    <w:rsid w:val="005E2609"/>
    <w:rsid w:val="005E26E1"/>
    <w:rsid w:val="005E2964"/>
    <w:rsid w:val="005E342E"/>
    <w:rsid w:val="005E3684"/>
    <w:rsid w:val="005E46FD"/>
    <w:rsid w:val="005E5E4E"/>
    <w:rsid w:val="005F02AB"/>
    <w:rsid w:val="005F06A9"/>
    <w:rsid w:val="005F153B"/>
    <w:rsid w:val="005F2252"/>
    <w:rsid w:val="005F24CD"/>
    <w:rsid w:val="005F2751"/>
    <w:rsid w:val="005F27B2"/>
    <w:rsid w:val="005F3B83"/>
    <w:rsid w:val="005F683E"/>
    <w:rsid w:val="005F7A43"/>
    <w:rsid w:val="006014F4"/>
    <w:rsid w:val="006041D8"/>
    <w:rsid w:val="00605391"/>
    <w:rsid w:val="0060640A"/>
    <w:rsid w:val="00606E5F"/>
    <w:rsid w:val="00607012"/>
    <w:rsid w:val="00611054"/>
    <w:rsid w:val="006123CC"/>
    <w:rsid w:val="00615246"/>
    <w:rsid w:val="006161F9"/>
    <w:rsid w:val="0061778E"/>
    <w:rsid w:val="006178BC"/>
    <w:rsid w:val="00620460"/>
    <w:rsid w:val="00620E26"/>
    <w:rsid w:val="00623D81"/>
    <w:rsid w:val="0062421E"/>
    <w:rsid w:val="00627529"/>
    <w:rsid w:val="006309B1"/>
    <w:rsid w:val="00637B32"/>
    <w:rsid w:val="0064265A"/>
    <w:rsid w:val="00642690"/>
    <w:rsid w:val="006431A3"/>
    <w:rsid w:val="00643F6F"/>
    <w:rsid w:val="00644675"/>
    <w:rsid w:val="00653029"/>
    <w:rsid w:val="006547F2"/>
    <w:rsid w:val="00654CD9"/>
    <w:rsid w:val="00656B8F"/>
    <w:rsid w:val="00656E87"/>
    <w:rsid w:val="00656FBD"/>
    <w:rsid w:val="006573CA"/>
    <w:rsid w:val="006573F6"/>
    <w:rsid w:val="00660907"/>
    <w:rsid w:val="00661FD9"/>
    <w:rsid w:val="006632E6"/>
    <w:rsid w:val="006634DD"/>
    <w:rsid w:val="006637E7"/>
    <w:rsid w:val="00664808"/>
    <w:rsid w:val="00666462"/>
    <w:rsid w:val="00667D2D"/>
    <w:rsid w:val="00671B1B"/>
    <w:rsid w:val="00671CCF"/>
    <w:rsid w:val="00672F99"/>
    <w:rsid w:val="00675735"/>
    <w:rsid w:val="00675CE2"/>
    <w:rsid w:val="0067702F"/>
    <w:rsid w:val="00683E72"/>
    <w:rsid w:val="00684865"/>
    <w:rsid w:val="00684D40"/>
    <w:rsid w:val="006857D8"/>
    <w:rsid w:val="00686643"/>
    <w:rsid w:val="006868A1"/>
    <w:rsid w:val="00686A57"/>
    <w:rsid w:val="00686B76"/>
    <w:rsid w:val="006907D8"/>
    <w:rsid w:val="00695F8F"/>
    <w:rsid w:val="00696196"/>
    <w:rsid w:val="006964AA"/>
    <w:rsid w:val="00696576"/>
    <w:rsid w:val="006965D2"/>
    <w:rsid w:val="006971AF"/>
    <w:rsid w:val="006A07E1"/>
    <w:rsid w:val="006A0B88"/>
    <w:rsid w:val="006A5FA2"/>
    <w:rsid w:val="006A7CCF"/>
    <w:rsid w:val="006B0775"/>
    <w:rsid w:val="006B1076"/>
    <w:rsid w:val="006B1995"/>
    <w:rsid w:val="006B2AF6"/>
    <w:rsid w:val="006B398F"/>
    <w:rsid w:val="006B79F8"/>
    <w:rsid w:val="006C11E8"/>
    <w:rsid w:val="006C14C7"/>
    <w:rsid w:val="006C1944"/>
    <w:rsid w:val="006C40D1"/>
    <w:rsid w:val="006C414A"/>
    <w:rsid w:val="006C4721"/>
    <w:rsid w:val="006C665F"/>
    <w:rsid w:val="006C6938"/>
    <w:rsid w:val="006C6E59"/>
    <w:rsid w:val="006C72C0"/>
    <w:rsid w:val="006C79DC"/>
    <w:rsid w:val="006D17D5"/>
    <w:rsid w:val="006D2DD8"/>
    <w:rsid w:val="006D3433"/>
    <w:rsid w:val="006D4121"/>
    <w:rsid w:val="006D50E2"/>
    <w:rsid w:val="006D5528"/>
    <w:rsid w:val="006D6DA9"/>
    <w:rsid w:val="006D7361"/>
    <w:rsid w:val="006E12AA"/>
    <w:rsid w:val="006E1D03"/>
    <w:rsid w:val="006E3EED"/>
    <w:rsid w:val="006E4347"/>
    <w:rsid w:val="006E473D"/>
    <w:rsid w:val="006E48FC"/>
    <w:rsid w:val="006E6984"/>
    <w:rsid w:val="006E7457"/>
    <w:rsid w:val="006E7480"/>
    <w:rsid w:val="006E7862"/>
    <w:rsid w:val="006E7FCA"/>
    <w:rsid w:val="006F03F6"/>
    <w:rsid w:val="006F07BF"/>
    <w:rsid w:val="006F1C89"/>
    <w:rsid w:val="006F2CBF"/>
    <w:rsid w:val="006F341B"/>
    <w:rsid w:val="006F4AE8"/>
    <w:rsid w:val="006F5026"/>
    <w:rsid w:val="00701CE5"/>
    <w:rsid w:val="007029DB"/>
    <w:rsid w:val="0070483A"/>
    <w:rsid w:val="007051D8"/>
    <w:rsid w:val="00706EA2"/>
    <w:rsid w:val="00707473"/>
    <w:rsid w:val="00710613"/>
    <w:rsid w:val="0071085B"/>
    <w:rsid w:val="00711283"/>
    <w:rsid w:val="007121E1"/>
    <w:rsid w:val="007126F2"/>
    <w:rsid w:val="0071345E"/>
    <w:rsid w:val="0071377C"/>
    <w:rsid w:val="00713C97"/>
    <w:rsid w:val="00714709"/>
    <w:rsid w:val="00717297"/>
    <w:rsid w:val="0071799F"/>
    <w:rsid w:val="00724E0B"/>
    <w:rsid w:val="00725B10"/>
    <w:rsid w:val="00726DC8"/>
    <w:rsid w:val="0073190E"/>
    <w:rsid w:val="007322EF"/>
    <w:rsid w:val="00733080"/>
    <w:rsid w:val="00737F1B"/>
    <w:rsid w:val="00740249"/>
    <w:rsid w:val="007403AC"/>
    <w:rsid w:val="00741402"/>
    <w:rsid w:val="00742908"/>
    <w:rsid w:val="007449AD"/>
    <w:rsid w:val="007460EC"/>
    <w:rsid w:val="00751CF2"/>
    <w:rsid w:val="00752BBF"/>
    <w:rsid w:val="0075304E"/>
    <w:rsid w:val="00753F5F"/>
    <w:rsid w:val="007603C0"/>
    <w:rsid w:val="00760D5E"/>
    <w:rsid w:val="007616D7"/>
    <w:rsid w:val="00761C61"/>
    <w:rsid w:val="00761EFD"/>
    <w:rsid w:val="00763247"/>
    <w:rsid w:val="007637E5"/>
    <w:rsid w:val="00763C3D"/>
    <w:rsid w:val="00766A24"/>
    <w:rsid w:val="00767DF7"/>
    <w:rsid w:val="00770499"/>
    <w:rsid w:val="0077275F"/>
    <w:rsid w:val="00772A15"/>
    <w:rsid w:val="00772F77"/>
    <w:rsid w:val="00773F77"/>
    <w:rsid w:val="007757CE"/>
    <w:rsid w:val="00775B48"/>
    <w:rsid w:val="007769BD"/>
    <w:rsid w:val="00780098"/>
    <w:rsid w:val="0078057A"/>
    <w:rsid w:val="00780832"/>
    <w:rsid w:val="00786E5C"/>
    <w:rsid w:val="00792016"/>
    <w:rsid w:val="007927E1"/>
    <w:rsid w:val="0079332E"/>
    <w:rsid w:val="007933C5"/>
    <w:rsid w:val="00794F5C"/>
    <w:rsid w:val="00794FAF"/>
    <w:rsid w:val="0079685B"/>
    <w:rsid w:val="00796FCA"/>
    <w:rsid w:val="00797C69"/>
    <w:rsid w:val="007A2583"/>
    <w:rsid w:val="007A27B5"/>
    <w:rsid w:val="007A5204"/>
    <w:rsid w:val="007A5C27"/>
    <w:rsid w:val="007B176C"/>
    <w:rsid w:val="007B3CE8"/>
    <w:rsid w:val="007B50C8"/>
    <w:rsid w:val="007B5DEE"/>
    <w:rsid w:val="007B6EF3"/>
    <w:rsid w:val="007C01FF"/>
    <w:rsid w:val="007C3C22"/>
    <w:rsid w:val="007C55E4"/>
    <w:rsid w:val="007C5646"/>
    <w:rsid w:val="007C5DBA"/>
    <w:rsid w:val="007C6468"/>
    <w:rsid w:val="007C676B"/>
    <w:rsid w:val="007C73B6"/>
    <w:rsid w:val="007D4D2F"/>
    <w:rsid w:val="007D6A3C"/>
    <w:rsid w:val="007D70C6"/>
    <w:rsid w:val="007D724A"/>
    <w:rsid w:val="007E019C"/>
    <w:rsid w:val="007E2C09"/>
    <w:rsid w:val="007E45E4"/>
    <w:rsid w:val="007E5194"/>
    <w:rsid w:val="007E6E3D"/>
    <w:rsid w:val="007E71D1"/>
    <w:rsid w:val="007F020D"/>
    <w:rsid w:val="007F1620"/>
    <w:rsid w:val="007F2BA0"/>
    <w:rsid w:val="007F36CC"/>
    <w:rsid w:val="007F3930"/>
    <w:rsid w:val="007F3C2F"/>
    <w:rsid w:val="007F46DB"/>
    <w:rsid w:val="007F740F"/>
    <w:rsid w:val="00800ED6"/>
    <w:rsid w:val="0080191D"/>
    <w:rsid w:val="0080248D"/>
    <w:rsid w:val="00804595"/>
    <w:rsid w:val="008051B5"/>
    <w:rsid w:val="0080585C"/>
    <w:rsid w:val="0080594D"/>
    <w:rsid w:val="00807323"/>
    <w:rsid w:val="008111FF"/>
    <w:rsid w:val="00813389"/>
    <w:rsid w:val="00813BED"/>
    <w:rsid w:val="00815FAE"/>
    <w:rsid w:val="00817131"/>
    <w:rsid w:val="00817B57"/>
    <w:rsid w:val="00820C58"/>
    <w:rsid w:val="00821EF9"/>
    <w:rsid w:val="00822049"/>
    <w:rsid w:val="0082358B"/>
    <w:rsid w:val="00825900"/>
    <w:rsid w:val="008270BD"/>
    <w:rsid w:val="00827CD4"/>
    <w:rsid w:val="008301A2"/>
    <w:rsid w:val="00831D7C"/>
    <w:rsid w:val="00833A1A"/>
    <w:rsid w:val="008369CB"/>
    <w:rsid w:val="00837198"/>
    <w:rsid w:val="00837E52"/>
    <w:rsid w:val="008424A7"/>
    <w:rsid w:val="00844687"/>
    <w:rsid w:val="008449C5"/>
    <w:rsid w:val="00845229"/>
    <w:rsid w:val="008472AF"/>
    <w:rsid w:val="00847C21"/>
    <w:rsid w:val="00853225"/>
    <w:rsid w:val="00856008"/>
    <w:rsid w:val="00856E58"/>
    <w:rsid w:val="00863A60"/>
    <w:rsid w:val="00863F46"/>
    <w:rsid w:val="008657A1"/>
    <w:rsid w:val="008676D6"/>
    <w:rsid w:val="008703FF"/>
    <w:rsid w:val="00871D96"/>
    <w:rsid w:val="0087289C"/>
    <w:rsid w:val="00873454"/>
    <w:rsid w:val="008736D0"/>
    <w:rsid w:val="00873FC7"/>
    <w:rsid w:val="00873FD9"/>
    <w:rsid w:val="00876F29"/>
    <w:rsid w:val="008815D7"/>
    <w:rsid w:val="00884A76"/>
    <w:rsid w:val="008968BC"/>
    <w:rsid w:val="00896A17"/>
    <w:rsid w:val="00896BA0"/>
    <w:rsid w:val="0089797A"/>
    <w:rsid w:val="008A1ED9"/>
    <w:rsid w:val="008A21FE"/>
    <w:rsid w:val="008A2CB1"/>
    <w:rsid w:val="008A5980"/>
    <w:rsid w:val="008A5CFE"/>
    <w:rsid w:val="008A7EBC"/>
    <w:rsid w:val="008B1693"/>
    <w:rsid w:val="008B6F3F"/>
    <w:rsid w:val="008B7227"/>
    <w:rsid w:val="008B759C"/>
    <w:rsid w:val="008C25A5"/>
    <w:rsid w:val="008C4204"/>
    <w:rsid w:val="008C4CA9"/>
    <w:rsid w:val="008C70CA"/>
    <w:rsid w:val="008D0CF0"/>
    <w:rsid w:val="008D0E1E"/>
    <w:rsid w:val="008D1605"/>
    <w:rsid w:val="008D29A9"/>
    <w:rsid w:val="008D2A47"/>
    <w:rsid w:val="008D432C"/>
    <w:rsid w:val="008D6BEC"/>
    <w:rsid w:val="008E0FF4"/>
    <w:rsid w:val="008E1A7F"/>
    <w:rsid w:val="008E2053"/>
    <w:rsid w:val="008E27A7"/>
    <w:rsid w:val="008E2FC3"/>
    <w:rsid w:val="008E3927"/>
    <w:rsid w:val="008E3935"/>
    <w:rsid w:val="008E40F2"/>
    <w:rsid w:val="008E59ED"/>
    <w:rsid w:val="008E6C30"/>
    <w:rsid w:val="008E6D7C"/>
    <w:rsid w:val="008F45A2"/>
    <w:rsid w:val="008F49A0"/>
    <w:rsid w:val="008F63F2"/>
    <w:rsid w:val="008F780D"/>
    <w:rsid w:val="00900A3B"/>
    <w:rsid w:val="00901FD3"/>
    <w:rsid w:val="00903D3F"/>
    <w:rsid w:val="00907306"/>
    <w:rsid w:val="00911194"/>
    <w:rsid w:val="009155A6"/>
    <w:rsid w:val="00916CC1"/>
    <w:rsid w:val="00916D03"/>
    <w:rsid w:val="00917BE9"/>
    <w:rsid w:val="00917F22"/>
    <w:rsid w:val="0092052F"/>
    <w:rsid w:val="00923B17"/>
    <w:rsid w:val="0092507B"/>
    <w:rsid w:val="00927867"/>
    <w:rsid w:val="0093465D"/>
    <w:rsid w:val="00934B5D"/>
    <w:rsid w:val="00936E33"/>
    <w:rsid w:val="009402A8"/>
    <w:rsid w:val="0094089B"/>
    <w:rsid w:val="00940A11"/>
    <w:rsid w:val="009418C1"/>
    <w:rsid w:val="00941AA8"/>
    <w:rsid w:val="00943454"/>
    <w:rsid w:val="0094593E"/>
    <w:rsid w:val="00946B16"/>
    <w:rsid w:val="0095241A"/>
    <w:rsid w:val="009532EA"/>
    <w:rsid w:val="00956007"/>
    <w:rsid w:val="00957FEC"/>
    <w:rsid w:val="00960A98"/>
    <w:rsid w:val="009615D0"/>
    <w:rsid w:val="00965BF3"/>
    <w:rsid w:val="0096684D"/>
    <w:rsid w:val="00966C4A"/>
    <w:rsid w:val="00967448"/>
    <w:rsid w:val="00967944"/>
    <w:rsid w:val="0097402D"/>
    <w:rsid w:val="009745CF"/>
    <w:rsid w:val="00981763"/>
    <w:rsid w:val="00982460"/>
    <w:rsid w:val="00982B96"/>
    <w:rsid w:val="00983F7B"/>
    <w:rsid w:val="00984996"/>
    <w:rsid w:val="00984DDE"/>
    <w:rsid w:val="00985F0A"/>
    <w:rsid w:val="009863E5"/>
    <w:rsid w:val="00987370"/>
    <w:rsid w:val="0099058F"/>
    <w:rsid w:val="00990D06"/>
    <w:rsid w:val="0099169C"/>
    <w:rsid w:val="00992A21"/>
    <w:rsid w:val="0099375F"/>
    <w:rsid w:val="00994493"/>
    <w:rsid w:val="00995329"/>
    <w:rsid w:val="00996E86"/>
    <w:rsid w:val="009A14E0"/>
    <w:rsid w:val="009A425D"/>
    <w:rsid w:val="009A468C"/>
    <w:rsid w:val="009A4D99"/>
    <w:rsid w:val="009B0C27"/>
    <w:rsid w:val="009B16C7"/>
    <w:rsid w:val="009B2C6C"/>
    <w:rsid w:val="009B41A3"/>
    <w:rsid w:val="009B4421"/>
    <w:rsid w:val="009B5B3F"/>
    <w:rsid w:val="009B5EAB"/>
    <w:rsid w:val="009B7F82"/>
    <w:rsid w:val="009C06DA"/>
    <w:rsid w:val="009C14DB"/>
    <w:rsid w:val="009C2580"/>
    <w:rsid w:val="009C2BDF"/>
    <w:rsid w:val="009C4015"/>
    <w:rsid w:val="009C5DAB"/>
    <w:rsid w:val="009C5F3D"/>
    <w:rsid w:val="009D0B05"/>
    <w:rsid w:val="009D132E"/>
    <w:rsid w:val="009D33C5"/>
    <w:rsid w:val="009D35CE"/>
    <w:rsid w:val="009D5C77"/>
    <w:rsid w:val="009D6FBD"/>
    <w:rsid w:val="009E1535"/>
    <w:rsid w:val="009E1659"/>
    <w:rsid w:val="009E2700"/>
    <w:rsid w:val="009E28F8"/>
    <w:rsid w:val="009E3A6B"/>
    <w:rsid w:val="009E6C66"/>
    <w:rsid w:val="009E7F02"/>
    <w:rsid w:val="009F1B5D"/>
    <w:rsid w:val="009F20DE"/>
    <w:rsid w:val="009F3C35"/>
    <w:rsid w:val="009F544A"/>
    <w:rsid w:val="009F5627"/>
    <w:rsid w:val="009F6A47"/>
    <w:rsid w:val="009F7542"/>
    <w:rsid w:val="009F75B3"/>
    <w:rsid w:val="009F7A6F"/>
    <w:rsid w:val="00A00D33"/>
    <w:rsid w:val="00A03A44"/>
    <w:rsid w:val="00A043FB"/>
    <w:rsid w:val="00A04C32"/>
    <w:rsid w:val="00A05208"/>
    <w:rsid w:val="00A055BF"/>
    <w:rsid w:val="00A061BF"/>
    <w:rsid w:val="00A06483"/>
    <w:rsid w:val="00A06B68"/>
    <w:rsid w:val="00A10269"/>
    <w:rsid w:val="00A111FB"/>
    <w:rsid w:val="00A11ADB"/>
    <w:rsid w:val="00A123CF"/>
    <w:rsid w:val="00A13949"/>
    <w:rsid w:val="00A14B25"/>
    <w:rsid w:val="00A16E35"/>
    <w:rsid w:val="00A20DCE"/>
    <w:rsid w:val="00A22011"/>
    <w:rsid w:val="00A22030"/>
    <w:rsid w:val="00A23136"/>
    <w:rsid w:val="00A23447"/>
    <w:rsid w:val="00A23620"/>
    <w:rsid w:val="00A24094"/>
    <w:rsid w:val="00A25119"/>
    <w:rsid w:val="00A2626C"/>
    <w:rsid w:val="00A2718F"/>
    <w:rsid w:val="00A27888"/>
    <w:rsid w:val="00A27FDD"/>
    <w:rsid w:val="00A36BDA"/>
    <w:rsid w:val="00A40BFB"/>
    <w:rsid w:val="00A4159D"/>
    <w:rsid w:val="00A43F17"/>
    <w:rsid w:val="00A44B63"/>
    <w:rsid w:val="00A466DA"/>
    <w:rsid w:val="00A472E5"/>
    <w:rsid w:val="00A474CC"/>
    <w:rsid w:val="00A47EBD"/>
    <w:rsid w:val="00A520D1"/>
    <w:rsid w:val="00A52B87"/>
    <w:rsid w:val="00A56171"/>
    <w:rsid w:val="00A57691"/>
    <w:rsid w:val="00A60039"/>
    <w:rsid w:val="00A602AE"/>
    <w:rsid w:val="00A62399"/>
    <w:rsid w:val="00A6480E"/>
    <w:rsid w:val="00A724D2"/>
    <w:rsid w:val="00A733EF"/>
    <w:rsid w:val="00A73CFB"/>
    <w:rsid w:val="00A75629"/>
    <w:rsid w:val="00A75FDF"/>
    <w:rsid w:val="00A76DDF"/>
    <w:rsid w:val="00A77136"/>
    <w:rsid w:val="00A8034C"/>
    <w:rsid w:val="00A80586"/>
    <w:rsid w:val="00A80DE7"/>
    <w:rsid w:val="00A8346E"/>
    <w:rsid w:val="00A83559"/>
    <w:rsid w:val="00A837E1"/>
    <w:rsid w:val="00A8530C"/>
    <w:rsid w:val="00A8591E"/>
    <w:rsid w:val="00A86C4B"/>
    <w:rsid w:val="00A8722A"/>
    <w:rsid w:val="00A900DC"/>
    <w:rsid w:val="00A92E8F"/>
    <w:rsid w:val="00A938E7"/>
    <w:rsid w:val="00A94B5B"/>
    <w:rsid w:val="00A965DB"/>
    <w:rsid w:val="00AA0993"/>
    <w:rsid w:val="00AA14A0"/>
    <w:rsid w:val="00AA2063"/>
    <w:rsid w:val="00AA2E22"/>
    <w:rsid w:val="00AA3157"/>
    <w:rsid w:val="00AA49D8"/>
    <w:rsid w:val="00AA6229"/>
    <w:rsid w:val="00AA6C2F"/>
    <w:rsid w:val="00AB0515"/>
    <w:rsid w:val="00AB12C0"/>
    <w:rsid w:val="00AB2982"/>
    <w:rsid w:val="00AB307A"/>
    <w:rsid w:val="00AB3E3E"/>
    <w:rsid w:val="00AB4384"/>
    <w:rsid w:val="00AB45A7"/>
    <w:rsid w:val="00AB5B3F"/>
    <w:rsid w:val="00AB6AE9"/>
    <w:rsid w:val="00AB6D4D"/>
    <w:rsid w:val="00AC0526"/>
    <w:rsid w:val="00AC2803"/>
    <w:rsid w:val="00AC3D03"/>
    <w:rsid w:val="00AC3DBA"/>
    <w:rsid w:val="00AD0FDA"/>
    <w:rsid w:val="00AD16B1"/>
    <w:rsid w:val="00AD354F"/>
    <w:rsid w:val="00AD4090"/>
    <w:rsid w:val="00AD6524"/>
    <w:rsid w:val="00AD72F0"/>
    <w:rsid w:val="00AE045F"/>
    <w:rsid w:val="00AE223A"/>
    <w:rsid w:val="00AE7ADE"/>
    <w:rsid w:val="00AE7EF8"/>
    <w:rsid w:val="00B00630"/>
    <w:rsid w:val="00B0152F"/>
    <w:rsid w:val="00B04AAF"/>
    <w:rsid w:val="00B05779"/>
    <w:rsid w:val="00B06766"/>
    <w:rsid w:val="00B13754"/>
    <w:rsid w:val="00B15158"/>
    <w:rsid w:val="00B17B30"/>
    <w:rsid w:val="00B17D10"/>
    <w:rsid w:val="00B22D62"/>
    <w:rsid w:val="00B24751"/>
    <w:rsid w:val="00B25089"/>
    <w:rsid w:val="00B31132"/>
    <w:rsid w:val="00B3278D"/>
    <w:rsid w:val="00B32ACB"/>
    <w:rsid w:val="00B32DF5"/>
    <w:rsid w:val="00B34403"/>
    <w:rsid w:val="00B34F65"/>
    <w:rsid w:val="00B35742"/>
    <w:rsid w:val="00B3661B"/>
    <w:rsid w:val="00B405DE"/>
    <w:rsid w:val="00B43239"/>
    <w:rsid w:val="00B456C5"/>
    <w:rsid w:val="00B45E78"/>
    <w:rsid w:val="00B45F96"/>
    <w:rsid w:val="00B4653A"/>
    <w:rsid w:val="00B46FEF"/>
    <w:rsid w:val="00B512E2"/>
    <w:rsid w:val="00B51CC5"/>
    <w:rsid w:val="00B52F26"/>
    <w:rsid w:val="00B54020"/>
    <w:rsid w:val="00B60970"/>
    <w:rsid w:val="00B6179C"/>
    <w:rsid w:val="00B61AD7"/>
    <w:rsid w:val="00B624FD"/>
    <w:rsid w:val="00B64E1B"/>
    <w:rsid w:val="00B67DCB"/>
    <w:rsid w:val="00B7026A"/>
    <w:rsid w:val="00B7048F"/>
    <w:rsid w:val="00B70550"/>
    <w:rsid w:val="00B70843"/>
    <w:rsid w:val="00B74AFC"/>
    <w:rsid w:val="00B768B5"/>
    <w:rsid w:val="00B81089"/>
    <w:rsid w:val="00B84439"/>
    <w:rsid w:val="00B84FBC"/>
    <w:rsid w:val="00B857B9"/>
    <w:rsid w:val="00B85DE8"/>
    <w:rsid w:val="00B86896"/>
    <w:rsid w:val="00B86E7E"/>
    <w:rsid w:val="00B90E07"/>
    <w:rsid w:val="00B9173D"/>
    <w:rsid w:val="00B9247D"/>
    <w:rsid w:val="00B92A08"/>
    <w:rsid w:val="00B93C92"/>
    <w:rsid w:val="00B947D9"/>
    <w:rsid w:val="00B94C8C"/>
    <w:rsid w:val="00B94D1A"/>
    <w:rsid w:val="00B95414"/>
    <w:rsid w:val="00B96345"/>
    <w:rsid w:val="00B9639E"/>
    <w:rsid w:val="00B969B3"/>
    <w:rsid w:val="00BA7378"/>
    <w:rsid w:val="00BA795D"/>
    <w:rsid w:val="00BB0CA2"/>
    <w:rsid w:val="00BB18BF"/>
    <w:rsid w:val="00BB2F12"/>
    <w:rsid w:val="00BB2F9B"/>
    <w:rsid w:val="00BB4570"/>
    <w:rsid w:val="00BB7432"/>
    <w:rsid w:val="00BC121F"/>
    <w:rsid w:val="00BC2CCF"/>
    <w:rsid w:val="00BC3A5A"/>
    <w:rsid w:val="00BC656A"/>
    <w:rsid w:val="00BC78BF"/>
    <w:rsid w:val="00BD1E7C"/>
    <w:rsid w:val="00BD32BA"/>
    <w:rsid w:val="00BD343C"/>
    <w:rsid w:val="00BD34D2"/>
    <w:rsid w:val="00BD392A"/>
    <w:rsid w:val="00BD3BFC"/>
    <w:rsid w:val="00BD4540"/>
    <w:rsid w:val="00BD4840"/>
    <w:rsid w:val="00BD4BA7"/>
    <w:rsid w:val="00BE146B"/>
    <w:rsid w:val="00BE2406"/>
    <w:rsid w:val="00BE2440"/>
    <w:rsid w:val="00BE259F"/>
    <w:rsid w:val="00BE2B14"/>
    <w:rsid w:val="00BE3BF6"/>
    <w:rsid w:val="00BE5531"/>
    <w:rsid w:val="00BE6D97"/>
    <w:rsid w:val="00BE76C0"/>
    <w:rsid w:val="00BF2467"/>
    <w:rsid w:val="00BF3403"/>
    <w:rsid w:val="00BF5411"/>
    <w:rsid w:val="00BF5501"/>
    <w:rsid w:val="00BF7054"/>
    <w:rsid w:val="00BF725A"/>
    <w:rsid w:val="00C0052D"/>
    <w:rsid w:val="00C015F6"/>
    <w:rsid w:val="00C01E07"/>
    <w:rsid w:val="00C051CA"/>
    <w:rsid w:val="00C12687"/>
    <w:rsid w:val="00C1272C"/>
    <w:rsid w:val="00C136B2"/>
    <w:rsid w:val="00C13A13"/>
    <w:rsid w:val="00C14961"/>
    <w:rsid w:val="00C152AD"/>
    <w:rsid w:val="00C20FCA"/>
    <w:rsid w:val="00C210D2"/>
    <w:rsid w:val="00C21AD6"/>
    <w:rsid w:val="00C2280F"/>
    <w:rsid w:val="00C228C7"/>
    <w:rsid w:val="00C23BFE"/>
    <w:rsid w:val="00C27251"/>
    <w:rsid w:val="00C304E4"/>
    <w:rsid w:val="00C30EA7"/>
    <w:rsid w:val="00C31A5A"/>
    <w:rsid w:val="00C3242C"/>
    <w:rsid w:val="00C329EB"/>
    <w:rsid w:val="00C409B6"/>
    <w:rsid w:val="00C4221A"/>
    <w:rsid w:val="00C42E16"/>
    <w:rsid w:val="00C44482"/>
    <w:rsid w:val="00C45C02"/>
    <w:rsid w:val="00C46D47"/>
    <w:rsid w:val="00C538B1"/>
    <w:rsid w:val="00C547E6"/>
    <w:rsid w:val="00C54F02"/>
    <w:rsid w:val="00C560E0"/>
    <w:rsid w:val="00C617FB"/>
    <w:rsid w:val="00C61BC8"/>
    <w:rsid w:val="00C63891"/>
    <w:rsid w:val="00C63FDF"/>
    <w:rsid w:val="00C66181"/>
    <w:rsid w:val="00C7433C"/>
    <w:rsid w:val="00C75526"/>
    <w:rsid w:val="00C7740D"/>
    <w:rsid w:val="00C84DD7"/>
    <w:rsid w:val="00C85785"/>
    <w:rsid w:val="00C870A4"/>
    <w:rsid w:val="00C900BE"/>
    <w:rsid w:val="00C91E99"/>
    <w:rsid w:val="00C92228"/>
    <w:rsid w:val="00C9344F"/>
    <w:rsid w:val="00C93A4A"/>
    <w:rsid w:val="00C93EE7"/>
    <w:rsid w:val="00C94D77"/>
    <w:rsid w:val="00CA0581"/>
    <w:rsid w:val="00CA0FB7"/>
    <w:rsid w:val="00CA206F"/>
    <w:rsid w:val="00CA2637"/>
    <w:rsid w:val="00CA4F33"/>
    <w:rsid w:val="00CA5D6D"/>
    <w:rsid w:val="00CA7A22"/>
    <w:rsid w:val="00CB24EC"/>
    <w:rsid w:val="00CB2695"/>
    <w:rsid w:val="00CB2C7F"/>
    <w:rsid w:val="00CB2EE8"/>
    <w:rsid w:val="00CB43C6"/>
    <w:rsid w:val="00CB67D6"/>
    <w:rsid w:val="00CB7B2C"/>
    <w:rsid w:val="00CC1116"/>
    <w:rsid w:val="00CC27DD"/>
    <w:rsid w:val="00CC2B87"/>
    <w:rsid w:val="00CC7465"/>
    <w:rsid w:val="00CD000B"/>
    <w:rsid w:val="00CD21A4"/>
    <w:rsid w:val="00CD37D9"/>
    <w:rsid w:val="00CD3EA0"/>
    <w:rsid w:val="00CD5415"/>
    <w:rsid w:val="00CD6279"/>
    <w:rsid w:val="00CD7307"/>
    <w:rsid w:val="00CD7EDC"/>
    <w:rsid w:val="00CE4ABA"/>
    <w:rsid w:val="00CE60F1"/>
    <w:rsid w:val="00CE6B90"/>
    <w:rsid w:val="00CF2E12"/>
    <w:rsid w:val="00CF3855"/>
    <w:rsid w:val="00CF3B66"/>
    <w:rsid w:val="00CF5CC3"/>
    <w:rsid w:val="00CF7E99"/>
    <w:rsid w:val="00D01AF8"/>
    <w:rsid w:val="00D037B1"/>
    <w:rsid w:val="00D03D33"/>
    <w:rsid w:val="00D06EBF"/>
    <w:rsid w:val="00D10F63"/>
    <w:rsid w:val="00D1197D"/>
    <w:rsid w:val="00D1246F"/>
    <w:rsid w:val="00D13DE5"/>
    <w:rsid w:val="00D14FB9"/>
    <w:rsid w:val="00D17811"/>
    <w:rsid w:val="00D2084E"/>
    <w:rsid w:val="00D222BC"/>
    <w:rsid w:val="00D2319A"/>
    <w:rsid w:val="00D23674"/>
    <w:rsid w:val="00D24C1E"/>
    <w:rsid w:val="00D24D87"/>
    <w:rsid w:val="00D25602"/>
    <w:rsid w:val="00D26975"/>
    <w:rsid w:val="00D33839"/>
    <w:rsid w:val="00D33E84"/>
    <w:rsid w:val="00D36179"/>
    <w:rsid w:val="00D36689"/>
    <w:rsid w:val="00D36FCD"/>
    <w:rsid w:val="00D3784E"/>
    <w:rsid w:val="00D402D5"/>
    <w:rsid w:val="00D4182F"/>
    <w:rsid w:val="00D42321"/>
    <w:rsid w:val="00D423A5"/>
    <w:rsid w:val="00D43C37"/>
    <w:rsid w:val="00D44F04"/>
    <w:rsid w:val="00D45E6B"/>
    <w:rsid w:val="00D46858"/>
    <w:rsid w:val="00D46887"/>
    <w:rsid w:val="00D503E3"/>
    <w:rsid w:val="00D50E5D"/>
    <w:rsid w:val="00D535E0"/>
    <w:rsid w:val="00D5493C"/>
    <w:rsid w:val="00D55533"/>
    <w:rsid w:val="00D555EA"/>
    <w:rsid w:val="00D5625E"/>
    <w:rsid w:val="00D60FB3"/>
    <w:rsid w:val="00D61CB2"/>
    <w:rsid w:val="00D61F07"/>
    <w:rsid w:val="00D6404A"/>
    <w:rsid w:val="00D66207"/>
    <w:rsid w:val="00D66E46"/>
    <w:rsid w:val="00D67DB9"/>
    <w:rsid w:val="00D72814"/>
    <w:rsid w:val="00D729A5"/>
    <w:rsid w:val="00D73060"/>
    <w:rsid w:val="00D73A9A"/>
    <w:rsid w:val="00D73CB6"/>
    <w:rsid w:val="00D7534D"/>
    <w:rsid w:val="00D755FA"/>
    <w:rsid w:val="00D770BA"/>
    <w:rsid w:val="00D77C51"/>
    <w:rsid w:val="00D8370B"/>
    <w:rsid w:val="00D83F95"/>
    <w:rsid w:val="00D84D50"/>
    <w:rsid w:val="00D93217"/>
    <w:rsid w:val="00D95946"/>
    <w:rsid w:val="00D9628D"/>
    <w:rsid w:val="00D9694F"/>
    <w:rsid w:val="00D96DFA"/>
    <w:rsid w:val="00DA0503"/>
    <w:rsid w:val="00DA0847"/>
    <w:rsid w:val="00DA0DBB"/>
    <w:rsid w:val="00DA1C79"/>
    <w:rsid w:val="00DA3530"/>
    <w:rsid w:val="00DA7AFC"/>
    <w:rsid w:val="00DB067A"/>
    <w:rsid w:val="00DB07CF"/>
    <w:rsid w:val="00DB0A0D"/>
    <w:rsid w:val="00DB2EF9"/>
    <w:rsid w:val="00DB32E2"/>
    <w:rsid w:val="00DB392B"/>
    <w:rsid w:val="00DB393B"/>
    <w:rsid w:val="00DB4B01"/>
    <w:rsid w:val="00DB622F"/>
    <w:rsid w:val="00DB6CA4"/>
    <w:rsid w:val="00DB6D9C"/>
    <w:rsid w:val="00DB7E88"/>
    <w:rsid w:val="00DC1E0A"/>
    <w:rsid w:val="00DC2075"/>
    <w:rsid w:val="00DC308A"/>
    <w:rsid w:val="00DC393E"/>
    <w:rsid w:val="00DC5408"/>
    <w:rsid w:val="00DC5E04"/>
    <w:rsid w:val="00DC7DC4"/>
    <w:rsid w:val="00DD54B7"/>
    <w:rsid w:val="00DE0E68"/>
    <w:rsid w:val="00DE1313"/>
    <w:rsid w:val="00DE193A"/>
    <w:rsid w:val="00DE2A6F"/>
    <w:rsid w:val="00DE465F"/>
    <w:rsid w:val="00DE4D06"/>
    <w:rsid w:val="00DE6722"/>
    <w:rsid w:val="00DE76F5"/>
    <w:rsid w:val="00DF085D"/>
    <w:rsid w:val="00DF08E3"/>
    <w:rsid w:val="00DF0CDE"/>
    <w:rsid w:val="00DF1A56"/>
    <w:rsid w:val="00DF1E70"/>
    <w:rsid w:val="00DF3431"/>
    <w:rsid w:val="00DF36CF"/>
    <w:rsid w:val="00DF4540"/>
    <w:rsid w:val="00DF5240"/>
    <w:rsid w:val="00E0071E"/>
    <w:rsid w:val="00E011AE"/>
    <w:rsid w:val="00E01C72"/>
    <w:rsid w:val="00E01F75"/>
    <w:rsid w:val="00E020CE"/>
    <w:rsid w:val="00E04878"/>
    <w:rsid w:val="00E050E0"/>
    <w:rsid w:val="00E05122"/>
    <w:rsid w:val="00E052D8"/>
    <w:rsid w:val="00E05642"/>
    <w:rsid w:val="00E07AC1"/>
    <w:rsid w:val="00E10380"/>
    <w:rsid w:val="00E107FB"/>
    <w:rsid w:val="00E1267D"/>
    <w:rsid w:val="00E127C3"/>
    <w:rsid w:val="00E138BF"/>
    <w:rsid w:val="00E14086"/>
    <w:rsid w:val="00E16287"/>
    <w:rsid w:val="00E17468"/>
    <w:rsid w:val="00E1776F"/>
    <w:rsid w:val="00E22DF4"/>
    <w:rsid w:val="00E249FD"/>
    <w:rsid w:val="00E25FFE"/>
    <w:rsid w:val="00E2727F"/>
    <w:rsid w:val="00E3075E"/>
    <w:rsid w:val="00E307BC"/>
    <w:rsid w:val="00E30EC1"/>
    <w:rsid w:val="00E31C1B"/>
    <w:rsid w:val="00E34BFB"/>
    <w:rsid w:val="00E3551F"/>
    <w:rsid w:val="00E35A7C"/>
    <w:rsid w:val="00E374D5"/>
    <w:rsid w:val="00E37F7B"/>
    <w:rsid w:val="00E401FA"/>
    <w:rsid w:val="00E40917"/>
    <w:rsid w:val="00E417A7"/>
    <w:rsid w:val="00E41D80"/>
    <w:rsid w:val="00E42887"/>
    <w:rsid w:val="00E44A2D"/>
    <w:rsid w:val="00E459FD"/>
    <w:rsid w:val="00E45D3A"/>
    <w:rsid w:val="00E46A29"/>
    <w:rsid w:val="00E47994"/>
    <w:rsid w:val="00E504CE"/>
    <w:rsid w:val="00E5057C"/>
    <w:rsid w:val="00E521CC"/>
    <w:rsid w:val="00E54A73"/>
    <w:rsid w:val="00E55089"/>
    <w:rsid w:val="00E60905"/>
    <w:rsid w:val="00E66AD2"/>
    <w:rsid w:val="00E67AF6"/>
    <w:rsid w:val="00E70022"/>
    <w:rsid w:val="00E71B28"/>
    <w:rsid w:val="00E72C04"/>
    <w:rsid w:val="00E74589"/>
    <w:rsid w:val="00E74A4C"/>
    <w:rsid w:val="00E76D8D"/>
    <w:rsid w:val="00E77EA0"/>
    <w:rsid w:val="00E86911"/>
    <w:rsid w:val="00E9137B"/>
    <w:rsid w:val="00E919FC"/>
    <w:rsid w:val="00E9207A"/>
    <w:rsid w:val="00E9295F"/>
    <w:rsid w:val="00E9388A"/>
    <w:rsid w:val="00E95460"/>
    <w:rsid w:val="00E9641E"/>
    <w:rsid w:val="00E96459"/>
    <w:rsid w:val="00EA392A"/>
    <w:rsid w:val="00EA4A24"/>
    <w:rsid w:val="00EA51B4"/>
    <w:rsid w:val="00EA691D"/>
    <w:rsid w:val="00EA755E"/>
    <w:rsid w:val="00EB0559"/>
    <w:rsid w:val="00EB0721"/>
    <w:rsid w:val="00EB1516"/>
    <w:rsid w:val="00EB7054"/>
    <w:rsid w:val="00EB774E"/>
    <w:rsid w:val="00EC0397"/>
    <w:rsid w:val="00EC1A56"/>
    <w:rsid w:val="00EC2599"/>
    <w:rsid w:val="00EC32C3"/>
    <w:rsid w:val="00EC4F1D"/>
    <w:rsid w:val="00EC6A4F"/>
    <w:rsid w:val="00ED40B9"/>
    <w:rsid w:val="00ED4BE4"/>
    <w:rsid w:val="00EE1E79"/>
    <w:rsid w:val="00EE3542"/>
    <w:rsid w:val="00EE3B87"/>
    <w:rsid w:val="00EE528E"/>
    <w:rsid w:val="00EF0250"/>
    <w:rsid w:val="00EF052D"/>
    <w:rsid w:val="00EF2B5C"/>
    <w:rsid w:val="00EF34CC"/>
    <w:rsid w:val="00EF354F"/>
    <w:rsid w:val="00EF5795"/>
    <w:rsid w:val="00F02492"/>
    <w:rsid w:val="00F0439D"/>
    <w:rsid w:val="00F0532E"/>
    <w:rsid w:val="00F06819"/>
    <w:rsid w:val="00F10B6A"/>
    <w:rsid w:val="00F13436"/>
    <w:rsid w:val="00F1565A"/>
    <w:rsid w:val="00F1586A"/>
    <w:rsid w:val="00F22943"/>
    <w:rsid w:val="00F23398"/>
    <w:rsid w:val="00F25606"/>
    <w:rsid w:val="00F261A8"/>
    <w:rsid w:val="00F3137A"/>
    <w:rsid w:val="00F340AD"/>
    <w:rsid w:val="00F34DB1"/>
    <w:rsid w:val="00F35D13"/>
    <w:rsid w:val="00F36044"/>
    <w:rsid w:val="00F37A2F"/>
    <w:rsid w:val="00F37CC4"/>
    <w:rsid w:val="00F41A26"/>
    <w:rsid w:val="00F435E7"/>
    <w:rsid w:val="00F43D1C"/>
    <w:rsid w:val="00F452D4"/>
    <w:rsid w:val="00F46D6E"/>
    <w:rsid w:val="00F47926"/>
    <w:rsid w:val="00F51FBB"/>
    <w:rsid w:val="00F54C33"/>
    <w:rsid w:val="00F550A3"/>
    <w:rsid w:val="00F5645B"/>
    <w:rsid w:val="00F61FA9"/>
    <w:rsid w:val="00F62B31"/>
    <w:rsid w:val="00F66F3A"/>
    <w:rsid w:val="00F66F3D"/>
    <w:rsid w:val="00F709C6"/>
    <w:rsid w:val="00F70CF2"/>
    <w:rsid w:val="00F7287C"/>
    <w:rsid w:val="00F7400D"/>
    <w:rsid w:val="00F756AC"/>
    <w:rsid w:val="00F75FCE"/>
    <w:rsid w:val="00F80448"/>
    <w:rsid w:val="00F81271"/>
    <w:rsid w:val="00F82205"/>
    <w:rsid w:val="00F8271E"/>
    <w:rsid w:val="00F8294A"/>
    <w:rsid w:val="00F8311D"/>
    <w:rsid w:val="00F875C2"/>
    <w:rsid w:val="00F87C38"/>
    <w:rsid w:val="00F9332F"/>
    <w:rsid w:val="00F940B9"/>
    <w:rsid w:val="00F94815"/>
    <w:rsid w:val="00F95E2A"/>
    <w:rsid w:val="00F970C3"/>
    <w:rsid w:val="00FA116B"/>
    <w:rsid w:val="00FA1F06"/>
    <w:rsid w:val="00FA2399"/>
    <w:rsid w:val="00FA39FD"/>
    <w:rsid w:val="00FA3E19"/>
    <w:rsid w:val="00FB071C"/>
    <w:rsid w:val="00FB09FF"/>
    <w:rsid w:val="00FB0D67"/>
    <w:rsid w:val="00FB20F2"/>
    <w:rsid w:val="00FB3851"/>
    <w:rsid w:val="00FB5A7E"/>
    <w:rsid w:val="00FB6065"/>
    <w:rsid w:val="00FB6643"/>
    <w:rsid w:val="00FB684F"/>
    <w:rsid w:val="00FC01CC"/>
    <w:rsid w:val="00FC293C"/>
    <w:rsid w:val="00FC441E"/>
    <w:rsid w:val="00FC4F90"/>
    <w:rsid w:val="00FC52D8"/>
    <w:rsid w:val="00FC572A"/>
    <w:rsid w:val="00FC5809"/>
    <w:rsid w:val="00FC66DC"/>
    <w:rsid w:val="00FC6CF8"/>
    <w:rsid w:val="00FD2587"/>
    <w:rsid w:val="00FD2E1A"/>
    <w:rsid w:val="00FD364D"/>
    <w:rsid w:val="00FD55AD"/>
    <w:rsid w:val="00FD761D"/>
    <w:rsid w:val="00FE1320"/>
    <w:rsid w:val="00FE1DC4"/>
    <w:rsid w:val="00FE50A8"/>
    <w:rsid w:val="00FE5451"/>
    <w:rsid w:val="00FF359E"/>
    <w:rsid w:val="00FF407A"/>
    <w:rsid w:val="00FF5355"/>
    <w:rsid w:val="00FF61D3"/>
    <w:rsid w:val="00FF6450"/>
    <w:rsid w:val="00FF6C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72EF01"/>
  <w15:chartTrackingRefBased/>
  <w15:docId w15:val="{47E9CDD5-EA68-487F-B970-97EB121D2C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2F12"/>
    <w:pPr>
      <w:spacing w:after="0" w:line="360" w:lineRule="auto"/>
      <w:jc w:val="both"/>
    </w:pPr>
    <w:rPr>
      <w:rFonts w:ascii="Times New Roman" w:eastAsia="Times New Roman" w:hAnsi="Times New Roman" w:cs="Times New Roman"/>
      <w:kern w:val="0"/>
      <w:szCs w:val="24"/>
      <w:lang w:eastAsia="en-GB"/>
      <w14:ligatures w14:val="none"/>
    </w:rPr>
  </w:style>
  <w:style w:type="paragraph" w:styleId="Heading1">
    <w:name w:val="heading 1"/>
    <w:basedOn w:val="Normal"/>
    <w:next w:val="Normal"/>
    <w:link w:val="Heading1Char"/>
    <w:uiPriority w:val="9"/>
    <w:qFormat/>
    <w:rsid w:val="00F8220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D32B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qFormat/>
    <w:rsid w:val="00113500"/>
    <w:pPr>
      <w:keepNext/>
      <w:outlineLvl w:val="2"/>
    </w:pPr>
    <w:rPr>
      <w:u w:val="single"/>
    </w:rPr>
  </w:style>
  <w:style w:type="paragraph" w:styleId="Heading4">
    <w:name w:val="heading 4"/>
    <w:basedOn w:val="Normal"/>
    <w:next w:val="Normal"/>
    <w:link w:val="Heading4Char"/>
    <w:uiPriority w:val="9"/>
    <w:semiHidden/>
    <w:unhideWhenUsed/>
    <w:qFormat/>
    <w:rsid w:val="00FB3851"/>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113500"/>
    <w:rPr>
      <w:rFonts w:ascii="Arial" w:eastAsia="Times New Roman" w:hAnsi="Arial" w:cs="Times New Roman"/>
      <w:kern w:val="0"/>
      <w:sz w:val="24"/>
      <w:szCs w:val="24"/>
      <w:u w:val="single"/>
      <w:lang w:eastAsia="en-GB"/>
      <w14:ligatures w14:val="none"/>
    </w:rPr>
  </w:style>
  <w:style w:type="paragraph" w:styleId="BodyText3">
    <w:name w:val="Body Text 3"/>
    <w:basedOn w:val="Normal"/>
    <w:link w:val="BodyText3Char"/>
    <w:rsid w:val="00113500"/>
    <w:rPr>
      <w:sz w:val="28"/>
    </w:rPr>
  </w:style>
  <w:style w:type="character" w:customStyle="1" w:styleId="BodyText3Char">
    <w:name w:val="Body Text 3 Char"/>
    <w:basedOn w:val="DefaultParagraphFont"/>
    <w:link w:val="BodyText3"/>
    <w:rsid w:val="00113500"/>
    <w:rPr>
      <w:rFonts w:ascii="Arial" w:eastAsia="Times New Roman" w:hAnsi="Arial" w:cs="Times New Roman"/>
      <w:kern w:val="0"/>
      <w:sz w:val="28"/>
      <w:szCs w:val="24"/>
      <w:lang w:eastAsia="en-GB"/>
      <w14:ligatures w14:val="none"/>
    </w:rPr>
  </w:style>
  <w:style w:type="paragraph" w:styleId="Header">
    <w:name w:val="header"/>
    <w:basedOn w:val="Normal"/>
    <w:link w:val="HeaderChar"/>
    <w:uiPriority w:val="99"/>
    <w:unhideWhenUsed/>
    <w:rsid w:val="008E27A7"/>
    <w:pPr>
      <w:tabs>
        <w:tab w:val="center" w:pos="4513"/>
        <w:tab w:val="right" w:pos="9026"/>
      </w:tabs>
      <w:spacing w:line="240" w:lineRule="auto"/>
    </w:pPr>
  </w:style>
  <w:style w:type="character" w:customStyle="1" w:styleId="HeaderChar">
    <w:name w:val="Header Char"/>
    <w:basedOn w:val="DefaultParagraphFont"/>
    <w:link w:val="Header"/>
    <w:uiPriority w:val="99"/>
    <w:rsid w:val="008E27A7"/>
    <w:rPr>
      <w:rFonts w:ascii="Arial" w:eastAsia="Times New Roman" w:hAnsi="Arial" w:cs="Times New Roman"/>
      <w:kern w:val="0"/>
      <w:sz w:val="24"/>
      <w:szCs w:val="24"/>
      <w:lang w:eastAsia="en-GB"/>
      <w14:ligatures w14:val="none"/>
    </w:rPr>
  </w:style>
  <w:style w:type="paragraph" w:styleId="Footer">
    <w:name w:val="footer"/>
    <w:basedOn w:val="Normal"/>
    <w:link w:val="FooterChar"/>
    <w:uiPriority w:val="99"/>
    <w:unhideWhenUsed/>
    <w:rsid w:val="008E27A7"/>
    <w:pPr>
      <w:tabs>
        <w:tab w:val="center" w:pos="4513"/>
        <w:tab w:val="right" w:pos="9026"/>
      </w:tabs>
      <w:spacing w:line="240" w:lineRule="auto"/>
    </w:pPr>
  </w:style>
  <w:style w:type="character" w:customStyle="1" w:styleId="FooterChar">
    <w:name w:val="Footer Char"/>
    <w:basedOn w:val="DefaultParagraphFont"/>
    <w:link w:val="Footer"/>
    <w:uiPriority w:val="99"/>
    <w:rsid w:val="008E27A7"/>
    <w:rPr>
      <w:rFonts w:ascii="Arial" w:eastAsia="Times New Roman" w:hAnsi="Arial" w:cs="Times New Roman"/>
      <w:kern w:val="0"/>
      <w:sz w:val="24"/>
      <w:szCs w:val="24"/>
      <w:lang w:eastAsia="en-GB"/>
      <w14:ligatures w14:val="none"/>
    </w:rPr>
  </w:style>
  <w:style w:type="character" w:customStyle="1" w:styleId="Heading1Char">
    <w:name w:val="Heading 1 Char"/>
    <w:basedOn w:val="DefaultParagraphFont"/>
    <w:link w:val="Heading1"/>
    <w:uiPriority w:val="9"/>
    <w:rsid w:val="00F82205"/>
    <w:rPr>
      <w:rFonts w:asciiTheme="majorHAnsi" w:eastAsiaTheme="majorEastAsia" w:hAnsiTheme="majorHAnsi" w:cstheme="majorBidi"/>
      <w:color w:val="2F5496" w:themeColor="accent1" w:themeShade="BF"/>
      <w:kern w:val="0"/>
      <w:sz w:val="32"/>
      <w:szCs w:val="32"/>
      <w:lang w:eastAsia="en-GB"/>
      <w14:ligatures w14:val="none"/>
    </w:rPr>
  </w:style>
  <w:style w:type="character" w:styleId="Strong">
    <w:name w:val="Strong"/>
    <w:basedOn w:val="DefaultParagraphFont"/>
    <w:uiPriority w:val="22"/>
    <w:qFormat/>
    <w:rsid w:val="00FC52D8"/>
    <w:rPr>
      <w:b/>
      <w:bCs/>
    </w:rPr>
  </w:style>
  <w:style w:type="paragraph" w:styleId="ListParagraph">
    <w:name w:val="List Paragraph"/>
    <w:aliases w:val="omar footnote,List Paragraph1,Numbered Indented Text,Colorful List - Accent 11,Text bullets 1"/>
    <w:basedOn w:val="Normal"/>
    <w:link w:val="ListParagraphChar"/>
    <w:uiPriority w:val="34"/>
    <w:qFormat/>
    <w:rsid w:val="002E059F"/>
    <w:pPr>
      <w:ind w:left="720"/>
      <w:contextualSpacing/>
    </w:pPr>
  </w:style>
  <w:style w:type="paragraph" w:styleId="TOCHeading">
    <w:name w:val="TOC Heading"/>
    <w:basedOn w:val="Heading1"/>
    <w:next w:val="Normal"/>
    <w:uiPriority w:val="39"/>
    <w:unhideWhenUsed/>
    <w:qFormat/>
    <w:rsid w:val="00667D2D"/>
    <w:pPr>
      <w:spacing w:line="259" w:lineRule="auto"/>
      <w:jc w:val="left"/>
      <w:outlineLvl w:val="9"/>
    </w:pPr>
    <w:rPr>
      <w:lang w:val="en-US" w:eastAsia="en-US"/>
    </w:rPr>
  </w:style>
  <w:style w:type="paragraph" w:styleId="TOC3">
    <w:name w:val="toc 3"/>
    <w:basedOn w:val="Normal"/>
    <w:next w:val="Normal"/>
    <w:autoRedefine/>
    <w:uiPriority w:val="39"/>
    <w:unhideWhenUsed/>
    <w:rsid w:val="00667D2D"/>
    <w:pPr>
      <w:spacing w:after="100"/>
      <w:ind w:left="480"/>
    </w:pPr>
  </w:style>
  <w:style w:type="paragraph" w:styleId="TOC1">
    <w:name w:val="toc 1"/>
    <w:basedOn w:val="Normal"/>
    <w:next w:val="Normal"/>
    <w:autoRedefine/>
    <w:uiPriority w:val="39"/>
    <w:unhideWhenUsed/>
    <w:rsid w:val="00667D2D"/>
    <w:pPr>
      <w:spacing w:after="100"/>
    </w:pPr>
  </w:style>
  <w:style w:type="character" w:styleId="Hyperlink">
    <w:name w:val="Hyperlink"/>
    <w:basedOn w:val="DefaultParagraphFont"/>
    <w:uiPriority w:val="99"/>
    <w:unhideWhenUsed/>
    <w:rsid w:val="00667D2D"/>
    <w:rPr>
      <w:color w:val="0563C1" w:themeColor="hyperlink"/>
      <w:u w:val="single"/>
    </w:rPr>
  </w:style>
  <w:style w:type="paragraph" w:styleId="Bibliography">
    <w:name w:val="Bibliography"/>
    <w:basedOn w:val="Normal"/>
    <w:next w:val="Normal"/>
    <w:uiPriority w:val="37"/>
    <w:unhideWhenUsed/>
    <w:rsid w:val="00D06EBF"/>
    <w:pPr>
      <w:tabs>
        <w:tab w:val="left" w:pos="384"/>
      </w:tabs>
      <w:spacing w:line="240" w:lineRule="auto"/>
      <w:ind w:left="384" w:hanging="384"/>
    </w:pPr>
  </w:style>
  <w:style w:type="paragraph" w:styleId="Caption">
    <w:name w:val="caption"/>
    <w:basedOn w:val="Normal"/>
    <w:next w:val="Normal"/>
    <w:uiPriority w:val="35"/>
    <w:unhideWhenUsed/>
    <w:qFormat/>
    <w:rsid w:val="008B6F3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FB3851"/>
    <w:rPr>
      <w:rFonts w:asciiTheme="majorHAnsi" w:eastAsiaTheme="majorEastAsia" w:hAnsiTheme="majorHAnsi" w:cstheme="majorBidi"/>
      <w:i/>
      <w:iCs/>
      <w:color w:val="2F5496" w:themeColor="accent1" w:themeShade="BF"/>
      <w:kern w:val="0"/>
      <w:sz w:val="24"/>
      <w:szCs w:val="24"/>
      <w:lang w:eastAsia="en-GB"/>
      <w14:ligatures w14:val="none"/>
    </w:rPr>
  </w:style>
  <w:style w:type="table" w:styleId="TableGrid">
    <w:name w:val="Table Grid"/>
    <w:basedOn w:val="TableNormal"/>
    <w:uiPriority w:val="39"/>
    <w:rsid w:val="00370D8A"/>
    <w:pPr>
      <w:spacing w:after="0" w:line="360" w:lineRule="auto"/>
      <w:jc w:val="both"/>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cimalAligned">
    <w:name w:val="Decimal Aligned"/>
    <w:basedOn w:val="Normal"/>
    <w:uiPriority w:val="40"/>
    <w:qFormat/>
    <w:rsid w:val="006B1995"/>
    <w:pPr>
      <w:tabs>
        <w:tab w:val="decimal" w:pos="360"/>
      </w:tabs>
      <w:spacing w:after="200" w:line="276" w:lineRule="auto"/>
      <w:jc w:val="left"/>
    </w:pPr>
    <w:rPr>
      <w:rFonts w:asciiTheme="minorHAnsi" w:eastAsiaTheme="minorEastAsia" w:hAnsiTheme="minorHAnsi"/>
      <w:szCs w:val="22"/>
      <w:lang w:val="en-US" w:eastAsia="en-US"/>
    </w:rPr>
  </w:style>
  <w:style w:type="paragraph" w:styleId="FootnoteText">
    <w:name w:val="footnote text"/>
    <w:basedOn w:val="Normal"/>
    <w:link w:val="FootnoteTextChar"/>
    <w:uiPriority w:val="99"/>
    <w:unhideWhenUsed/>
    <w:rsid w:val="006B1995"/>
    <w:pPr>
      <w:spacing w:line="240" w:lineRule="auto"/>
      <w:jc w:val="left"/>
    </w:pPr>
    <w:rPr>
      <w:rFonts w:asciiTheme="minorHAnsi" w:eastAsiaTheme="minorEastAsia" w:hAnsiTheme="minorHAnsi"/>
      <w:sz w:val="20"/>
      <w:szCs w:val="20"/>
      <w:lang w:val="en-US" w:eastAsia="en-US"/>
    </w:rPr>
  </w:style>
  <w:style w:type="character" w:customStyle="1" w:styleId="FootnoteTextChar">
    <w:name w:val="Footnote Text Char"/>
    <w:basedOn w:val="DefaultParagraphFont"/>
    <w:link w:val="FootnoteText"/>
    <w:uiPriority w:val="99"/>
    <w:rsid w:val="006B1995"/>
    <w:rPr>
      <w:rFonts w:eastAsiaTheme="minorEastAsia" w:cs="Times New Roman"/>
      <w:kern w:val="0"/>
      <w:sz w:val="20"/>
      <w:szCs w:val="20"/>
      <w:lang w:val="en-US"/>
      <w14:ligatures w14:val="none"/>
    </w:rPr>
  </w:style>
  <w:style w:type="character" w:styleId="SubtleEmphasis">
    <w:name w:val="Subtle Emphasis"/>
    <w:basedOn w:val="DefaultParagraphFont"/>
    <w:uiPriority w:val="19"/>
    <w:qFormat/>
    <w:rsid w:val="006B1995"/>
    <w:rPr>
      <w:i/>
      <w:iCs/>
    </w:rPr>
  </w:style>
  <w:style w:type="table" w:styleId="LightShading-Accent1">
    <w:name w:val="Light Shading Accent 1"/>
    <w:basedOn w:val="TableNormal"/>
    <w:uiPriority w:val="60"/>
    <w:rsid w:val="006B1995"/>
    <w:pPr>
      <w:spacing w:after="0" w:line="240" w:lineRule="auto"/>
    </w:pPr>
    <w:rPr>
      <w:rFonts w:eastAsiaTheme="minorEastAsia"/>
      <w:color w:val="2F5496" w:themeColor="accent1" w:themeShade="BF"/>
      <w:kern w:val="0"/>
      <w:lang w:val="en-US"/>
      <w14:ligatures w14:val="none"/>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paragraph" w:styleId="NoSpacing">
    <w:name w:val="No Spacing"/>
    <w:uiPriority w:val="1"/>
    <w:qFormat/>
    <w:rsid w:val="003C4A89"/>
    <w:pPr>
      <w:spacing w:after="0" w:line="240" w:lineRule="auto"/>
      <w:jc w:val="both"/>
    </w:pPr>
    <w:rPr>
      <w:rFonts w:ascii="Arial" w:eastAsia="Times New Roman" w:hAnsi="Arial" w:cs="Times New Roman"/>
      <w:kern w:val="0"/>
      <w:sz w:val="24"/>
      <w:szCs w:val="24"/>
      <w:lang w:eastAsia="en-GB"/>
      <w14:ligatures w14:val="none"/>
    </w:rPr>
  </w:style>
  <w:style w:type="paragraph" w:styleId="Index1">
    <w:name w:val="index 1"/>
    <w:basedOn w:val="Normal"/>
    <w:next w:val="Normal"/>
    <w:autoRedefine/>
    <w:uiPriority w:val="99"/>
    <w:unhideWhenUsed/>
    <w:rsid w:val="00AE223A"/>
    <w:pPr>
      <w:ind w:left="240" w:hanging="240"/>
      <w:jc w:val="left"/>
    </w:pPr>
    <w:rPr>
      <w:rFonts w:asciiTheme="minorHAnsi" w:hAnsiTheme="minorHAnsi" w:cstheme="minorHAnsi"/>
      <w:sz w:val="18"/>
      <w:szCs w:val="18"/>
    </w:rPr>
  </w:style>
  <w:style w:type="paragraph" w:styleId="Index2">
    <w:name w:val="index 2"/>
    <w:basedOn w:val="Normal"/>
    <w:next w:val="Normal"/>
    <w:autoRedefine/>
    <w:uiPriority w:val="99"/>
    <w:unhideWhenUsed/>
    <w:rsid w:val="00AE223A"/>
    <w:pPr>
      <w:ind w:left="480" w:hanging="240"/>
      <w:jc w:val="left"/>
    </w:pPr>
    <w:rPr>
      <w:rFonts w:asciiTheme="minorHAnsi" w:hAnsiTheme="minorHAnsi" w:cstheme="minorHAnsi"/>
      <w:sz w:val="18"/>
      <w:szCs w:val="18"/>
    </w:rPr>
  </w:style>
  <w:style w:type="paragraph" w:styleId="Index3">
    <w:name w:val="index 3"/>
    <w:basedOn w:val="Normal"/>
    <w:next w:val="Normal"/>
    <w:autoRedefine/>
    <w:uiPriority w:val="99"/>
    <w:unhideWhenUsed/>
    <w:rsid w:val="00AE223A"/>
    <w:pPr>
      <w:ind w:left="720" w:hanging="240"/>
      <w:jc w:val="left"/>
    </w:pPr>
    <w:rPr>
      <w:rFonts w:asciiTheme="minorHAnsi" w:hAnsiTheme="minorHAnsi" w:cstheme="minorHAnsi"/>
      <w:sz w:val="18"/>
      <w:szCs w:val="18"/>
    </w:rPr>
  </w:style>
  <w:style w:type="paragraph" w:styleId="Index4">
    <w:name w:val="index 4"/>
    <w:basedOn w:val="Normal"/>
    <w:next w:val="Normal"/>
    <w:autoRedefine/>
    <w:uiPriority w:val="99"/>
    <w:unhideWhenUsed/>
    <w:rsid w:val="00AE223A"/>
    <w:pPr>
      <w:ind w:left="960" w:hanging="240"/>
      <w:jc w:val="left"/>
    </w:pPr>
    <w:rPr>
      <w:rFonts w:asciiTheme="minorHAnsi" w:hAnsiTheme="minorHAnsi" w:cstheme="minorHAnsi"/>
      <w:sz w:val="18"/>
      <w:szCs w:val="18"/>
    </w:rPr>
  </w:style>
  <w:style w:type="paragraph" w:styleId="Index5">
    <w:name w:val="index 5"/>
    <w:basedOn w:val="Normal"/>
    <w:next w:val="Normal"/>
    <w:autoRedefine/>
    <w:uiPriority w:val="99"/>
    <w:unhideWhenUsed/>
    <w:rsid w:val="00AE223A"/>
    <w:pPr>
      <w:ind w:left="1200" w:hanging="240"/>
      <w:jc w:val="left"/>
    </w:pPr>
    <w:rPr>
      <w:rFonts w:asciiTheme="minorHAnsi" w:hAnsiTheme="minorHAnsi" w:cstheme="minorHAnsi"/>
      <w:sz w:val="18"/>
      <w:szCs w:val="18"/>
    </w:rPr>
  </w:style>
  <w:style w:type="paragraph" w:styleId="Index6">
    <w:name w:val="index 6"/>
    <w:basedOn w:val="Normal"/>
    <w:next w:val="Normal"/>
    <w:autoRedefine/>
    <w:uiPriority w:val="99"/>
    <w:unhideWhenUsed/>
    <w:rsid w:val="00AE223A"/>
    <w:pPr>
      <w:ind w:left="1440" w:hanging="240"/>
      <w:jc w:val="left"/>
    </w:pPr>
    <w:rPr>
      <w:rFonts w:asciiTheme="minorHAnsi" w:hAnsiTheme="minorHAnsi" w:cstheme="minorHAnsi"/>
      <w:sz w:val="18"/>
      <w:szCs w:val="18"/>
    </w:rPr>
  </w:style>
  <w:style w:type="paragraph" w:styleId="Index7">
    <w:name w:val="index 7"/>
    <w:basedOn w:val="Normal"/>
    <w:next w:val="Normal"/>
    <w:autoRedefine/>
    <w:uiPriority w:val="99"/>
    <w:unhideWhenUsed/>
    <w:rsid w:val="00AE223A"/>
    <w:pPr>
      <w:ind w:left="1680" w:hanging="240"/>
      <w:jc w:val="left"/>
    </w:pPr>
    <w:rPr>
      <w:rFonts w:asciiTheme="minorHAnsi" w:hAnsiTheme="minorHAnsi" w:cstheme="minorHAnsi"/>
      <w:sz w:val="18"/>
      <w:szCs w:val="18"/>
    </w:rPr>
  </w:style>
  <w:style w:type="paragraph" w:styleId="Index8">
    <w:name w:val="index 8"/>
    <w:basedOn w:val="Normal"/>
    <w:next w:val="Normal"/>
    <w:autoRedefine/>
    <w:uiPriority w:val="99"/>
    <w:unhideWhenUsed/>
    <w:rsid w:val="00AE223A"/>
    <w:pPr>
      <w:ind w:left="1920" w:hanging="240"/>
      <w:jc w:val="left"/>
    </w:pPr>
    <w:rPr>
      <w:rFonts w:asciiTheme="minorHAnsi" w:hAnsiTheme="minorHAnsi" w:cstheme="minorHAnsi"/>
      <w:sz w:val="18"/>
      <w:szCs w:val="18"/>
    </w:rPr>
  </w:style>
  <w:style w:type="paragraph" w:styleId="Index9">
    <w:name w:val="index 9"/>
    <w:basedOn w:val="Normal"/>
    <w:next w:val="Normal"/>
    <w:autoRedefine/>
    <w:uiPriority w:val="99"/>
    <w:unhideWhenUsed/>
    <w:rsid w:val="00AE223A"/>
    <w:pPr>
      <w:ind w:left="2160" w:hanging="240"/>
      <w:jc w:val="left"/>
    </w:pPr>
    <w:rPr>
      <w:rFonts w:asciiTheme="minorHAnsi" w:hAnsiTheme="minorHAnsi" w:cstheme="minorHAnsi"/>
      <w:sz w:val="18"/>
      <w:szCs w:val="18"/>
    </w:rPr>
  </w:style>
  <w:style w:type="paragraph" w:styleId="IndexHeading">
    <w:name w:val="index heading"/>
    <w:basedOn w:val="Normal"/>
    <w:next w:val="Index1"/>
    <w:uiPriority w:val="99"/>
    <w:unhideWhenUsed/>
    <w:rsid w:val="00AE223A"/>
    <w:pPr>
      <w:spacing w:before="240" w:after="120"/>
      <w:jc w:val="center"/>
    </w:pPr>
    <w:rPr>
      <w:rFonts w:asciiTheme="minorHAnsi" w:hAnsiTheme="minorHAnsi" w:cstheme="minorHAnsi"/>
      <w:b/>
      <w:bCs/>
      <w:sz w:val="26"/>
      <w:szCs w:val="26"/>
    </w:rPr>
  </w:style>
  <w:style w:type="paragraph" w:styleId="TableofFigures">
    <w:name w:val="table of figures"/>
    <w:basedOn w:val="Normal"/>
    <w:next w:val="Normal"/>
    <w:uiPriority w:val="99"/>
    <w:unhideWhenUsed/>
    <w:rsid w:val="00656FBD"/>
  </w:style>
  <w:style w:type="character" w:customStyle="1" w:styleId="Heading2Char">
    <w:name w:val="Heading 2 Char"/>
    <w:basedOn w:val="DefaultParagraphFont"/>
    <w:link w:val="Heading2"/>
    <w:uiPriority w:val="9"/>
    <w:rsid w:val="00BD32BA"/>
    <w:rPr>
      <w:rFonts w:asciiTheme="majorHAnsi" w:eastAsiaTheme="majorEastAsia" w:hAnsiTheme="majorHAnsi" w:cstheme="majorBidi"/>
      <w:color w:val="2F5496" w:themeColor="accent1" w:themeShade="BF"/>
      <w:kern w:val="0"/>
      <w:sz w:val="26"/>
      <w:szCs w:val="26"/>
      <w:lang w:eastAsia="en-GB"/>
      <w14:ligatures w14:val="none"/>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204D35"/>
    <w:rPr>
      <w:rFonts w:ascii="Times New Roman" w:eastAsia="Times New Roman" w:hAnsi="Times New Roman" w:cs="Times New Roman"/>
      <w:kern w:val="0"/>
      <w:szCs w:val="24"/>
      <w:lang w:eastAsia="en-GB"/>
      <w14:ligatures w14:val="none"/>
    </w:rPr>
  </w:style>
  <w:style w:type="character" w:styleId="UnresolvedMention">
    <w:name w:val="Unresolved Mention"/>
    <w:basedOn w:val="DefaultParagraphFont"/>
    <w:uiPriority w:val="99"/>
    <w:semiHidden/>
    <w:unhideWhenUsed/>
    <w:rsid w:val="00E9388A"/>
    <w:rPr>
      <w:color w:val="605E5C"/>
      <w:shd w:val="clear" w:color="auto" w:fill="E1DFDD"/>
    </w:rPr>
  </w:style>
  <w:style w:type="character" w:styleId="FollowedHyperlink">
    <w:name w:val="FollowedHyperlink"/>
    <w:basedOn w:val="DefaultParagraphFont"/>
    <w:uiPriority w:val="99"/>
    <w:semiHidden/>
    <w:unhideWhenUsed/>
    <w:rsid w:val="00E9388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295964">
      <w:bodyDiv w:val="1"/>
      <w:marLeft w:val="0"/>
      <w:marRight w:val="0"/>
      <w:marTop w:val="0"/>
      <w:marBottom w:val="0"/>
      <w:divBdr>
        <w:top w:val="none" w:sz="0" w:space="0" w:color="auto"/>
        <w:left w:val="none" w:sz="0" w:space="0" w:color="auto"/>
        <w:bottom w:val="none" w:sz="0" w:space="0" w:color="auto"/>
        <w:right w:val="none" w:sz="0" w:space="0" w:color="auto"/>
      </w:divBdr>
    </w:div>
    <w:div w:id="53167507">
      <w:bodyDiv w:val="1"/>
      <w:marLeft w:val="0"/>
      <w:marRight w:val="0"/>
      <w:marTop w:val="0"/>
      <w:marBottom w:val="0"/>
      <w:divBdr>
        <w:top w:val="none" w:sz="0" w:space="0" w:color="auto"/>
        <w:left w:val="none" w:sz="0" w:space="0" w:color="auto"/>
        <w:bottom w:val="none" w:sz="0" w:space="0" w:color="auto"/>
        <w:right w:val="none" w:sz="0" w:space="0" w:color="auto"/>
      </w:divBdr>
    </w:div>
    <w:div w:id="104734913">
      <w:bodyDiv w:val="1"/>
      <w:marLeft w:val="0"/>
      <w:marRight w:val="0"/>
      <w:marTop w:val="0"/>
      <w:marBottom w:val="0"/>
      <w:divBdr>
        <w:top w:val="none" w:sz="0" w:space="0" w:color="auto"/>
        <w:left w:val="none" w:sz="0" w:space="0" w:color="auto"/>
        <w:bottom w:val="none" w:sz="0" w:space="0" w:color="auto"/>
        <w:right w:val="none" w:sz="0" w:space="0" w:color="auto"/>
      </w:divBdr>
    </w:div>
    <w:div w:id="221916517">
      <w:bodyDiv w:val="1"/>
      <w:marLeft w:val="0"/>
      <w:marRight w:val="0"/>
      <w:marTop w:val="0"/>
      <w:marBottom w:val="0"/>
      <w:divBdr>
        <w:top w:val="none" w:sz="0" w:space="0" w:color="auto"/>
        <w:left w:val="none" w:sz="0" w:space="0" w:color="auto"/>
        <w:bottom w:val="none" w:sz="0" w:space="0" w:color="auto"/>
        <w:right w:val="none" w:sz="0" w:space="0" w:color="auto"/>
      </w:divBdr>
    </w:div>
    <w:div w:id="271019434">
      <w:bodyDiv w:val="1"/>
      <w:marLeft w:val="0"/>
      <w:marRight w:val="0"/>
      <w:marTop w:val="0"/>
      <w:marBottom w:val="0"/>
      <w:divBdr>
        <w:top w:val="none" w:sz="0" w:space="0" w:color="auto"/>
        <w:left w:val="none" w:sz="0" w:space="0" w:color="auto"/>
        <w:bottom w:val="none" w:sz="0" w:space="0" w:color="auto"/>
        <w:right w:val="none" w:sz="0" w:space="0" w:color="auto"/>
      </w:divBdr>
    </w:div>
    <w:div w:id="454062870">
      <w:bodyDiv w:val="1"/>
      <w:marLeft w:val="0"/>
      <w:marRight w:val="0"/>
      <w:marTop w:val="0"/>
      <w:marBottom w:val="0"/>
      <w:divBdr>
        <w:top w:val="none" w:sz="0" w:space="0" w:color="auto"/>
        <w:left w:val="none" w:sz="0" w:space="0" w:color="auto"/>
        <w:bottom w:val="none" w:sz="0" w:space="0" w:color="auto"/>
        <w:right w:val="none" w:sz="0" w:space="0" w:color="auto"/>
      </w:divBdr>
    </w:div>
    <w:div w:id="802576331">
      <w:bodyDiv w:val="1"/>
      <w:marLeft w:val="0"/>
      <w:marRight w:val="0"/>
      <w:marTop w:val="0"/>
      <w:marBottom w:val="0"/>
      <w:divBdr>
        <w:top w:val="none" w:sz="0" w:space="0" w:color="auto"/>
        <w:left w:val="none" w:sz="0" w:space="0" w:color="auto"/>
        <w:bottom w:val="none" w:sz="0" w:space="0" w:color="auto"/>
        <w:right w:val="none" w:sz="0" w:space="0" w:color="auto"/>
      </w:divBdr>
    </w:div>
    <w:div w:id="855076254">
      <w:bodyDiv w:val="1"/>
      <w:marLeft w:val="0"/>
      <w:marRight w:val="0"/>
      <w:marTop w:val="0"/>
      <w:marBottom w:val="0"/>
      <w:divBdr>
        <w:top w:val="none" w:sz="0" w:space="0" w:color="auto"/>
        <w:left w:val="none" w:sz="0" w:space="0" w:color="auto"/>
        <w:bottom w:val="none" w:sz="0" w:space="0" w:color="auto"/>
        <w:right w:val="none" w:sz="0" w:space="0" w:color="auto"/>
      </w:divBdr>
    </w:div>
    <w:div w:id="868227159">
      <w:bodyDiv w:val="1"/>
      <w:marLeft w:val="0"/>
      <w:marRight w:val="0"/>
      <w:marTop w:val="0"/>
      <w:marBottom w:val="0"/>
      <w:divBdr>
        <w:top w:val="none" w:sz="0" w:space="0" w:color="auto"/>
        <w:left w:val="none" w:sz="0" w:space="0" w:color="auto"/>
        <w:bottom w:val="none" w:sz="0" w:space="0" w:color="auto"/>
        <w:right w:val="none" w:sz="0" w:space="0" w:color="auto"/>
      </w:divBdr>
    </w:div>
    <w:div w:id="970282470">
      <w:bodyDiv w:val="1"/>
      <w:marLeft w:val="0"/>
      <w:marRight w:val="0"/>
      <w:marTop w:val="0"/>
      <w:marBottom w:val="0"/>
      <w:divBdr>
        <w:top w:val="none" w:sz="0" w:space="0" w:color="auto"/>
        <w:left w:val="none" w:sz="0" w:space="0" w:color="auto"/>
        <w:bottom w:val="none" w:sz="0" w:space="0" w:color="auto"/>
        <w:right w:val="none" w:sz="0" w:space="0" w:color="auto"/>
      </w:divBdr>
    </w:div>
    <w:div w:id="972294586">
      <w:bodyDiv w:val="1"/>
      <w:marLeft w:val="0"/>
      <w:marRight w:val="0"/>
      <w:marTop w:val="0"/>
      <w:marBottom w:val="0"/>
      <w:divBdr>
        <w:top w:val="none" w:sz="0" w:space="0" w:color="auto"/>
        <w:left w:val="none" w:sz="0" w:space="0" w:color="auto"/>
        <w:bottom w:val="none" w:sz="0" w:space="0" w:color="auto"/>
        <w:right w:val="none" w:sz="0" w:space="0" w:color="auto"/>
      </w:divBdr>
    </w:div>
    <w:div w:id="1249119644">
      <w:bodyDiv w:val="1"/>
      <w:marLeft w:val="0"/>
      <w:marRight w:val="0"/>
      <w:marTop w:val="0"/>
      <w:marBottom w:val="0"/>
      <w:divBdr>
        <w:top w:val="none" w:sz="0" w:space="0" w:color="auto"/>
        <w:left w:val="none" w:sz="0" w:space="0" w:color="auto"/>
        <w:bottom w:val="none" w:sz="0" w:space="0" w:color="auto"/>
        <w:right w:val="none" w:sz="0" w:space="0" w:color="auto"/>
      </w:divBdr>
    </w:div>
    <w:div w:id="1265843941">
      <w:bodyDiv w:val="1"/>
      <w:marLeft w:val="0"/>
      <w:marRight w:val="0"/>
      <w:marTop w:val="0"/>
      <w:marBottom w:val="0"/>
      <w:divBdr>
        <w:top w:val="none" w:sz="0" w:space="0" w:color="auto"/>
        <w:left w:val="none" w:sz="0" w:space="0" w:color="auto"/>
        <w:bottom w:val="none" w:sz="0" w:space="0" w:color="auto"/>
        <w:right w:val="none" w:sz="0" w:space="0" w:color="auto"/>
      </w:divBdr>
    </w:div>
    <w:div w:id="1329097057">
      <w:bodyDiv w:val="1"/>
      <w:marLeft w:val="0"/>
      <w:marRight w:val="0"/>
      <w:marTop w:val="0"/>
      <w:marBottom w:val="0"/>
      <w:divBdr>
        <w:top w:val="none" w:sz="0" w:space="0" w:color="auto"/>
        <w:left w:val="none" w:sz="0" w:space="0" w:color="auto"/>
        <w:bottom w:val="none" w:sz="0" w:space="0" w:color="auto"/>
        <w:right w:val="none" w:sz="0" w:space="0" w:color="auto"/>
      </w:divBdr>
    </w:div>
    <w:div w:id="1465197753">
      <w:bodyDiv w:val="1"/>
      <w:marLeft w:val="0"/>
      <w:marRight w:val="0"/>
      <w:marTop w:val="0"/>
      <w:marBottom w:val="0"/>
      <w:divBdr>
        <w:top w:val="none" w:sz="0" w:space="0" w:color="auto"/>
        <w:left w:val="none" w:sz="0" w:space="0" w:color="auto"/>
        <w:bottom w:val="none" w:sz="0" w:space="0" w:color="auto"/>
        <w:right w:val="none" w:sz="0" w:space="0" w:color="auto"/>
      </w:divBdr>
    </w:div>
    <w:div w:id="1573152277">
      <w:bodyDiv w:val="1"/>
      <w:marLeft w:val="0"/>
      <w:marRight w:val="0"/>
      <w:marTop w:val="0"/>
      <w:marBottom w:val="0"/>
      <w:divBdr>
        <w:top w:val="none" w:sz="0" w:space="0" w:color="auto"/>
        <w:left w:val="none" w:sz="0" w:space="0" w:color="auto"/>
        <w:bottom w:val="none" w:sz="0" w:space="0" w:color="auto"/>
        <w:right w:val="none" w:sz="0" w:space="0" w:color="auto"/>
      </w:divBdr>
    </w:div>
    <w:div w:id="1593391683">
      <w:bodyDiv w:val="1"/>
      <w:marLeft w:val="0"/>
      <w:marRight w:val="0"/>
      <w:marTop w:val="0"/>
      <w:marBottom w:val="0"/>
      <w:divBdr>
        <w:top w:val="none" w:sz="0" w:space="0" w:color="auto"/>
        <w:left w:val="none" w:sz="0" w:space="0" w:color="auto"/>
        <w:bottom w:val="none" w:sz="0" w:space="0" w:color="auto"/>
        <w:right w:val="none" w:sz="0" w:space="0" w:color="auto"/>
      </w:divBdr>
    </w:div>
    <w:div w:id="1605647091">
      <w:bodyDiv w:val="1"/>
      <w:marLeft w:val="0"/>
      <w:marRight w:val="0"/>
      <w:marTop w:val="0"/>
      <w:marBottom w:val="0"/>
      <w:divBdr>
        <w:top w:val="none" w:sz="0" w:space="0" w:color="auto"/>
        <w:left w:val="none" w:sz="0" w:space="0" w:color="auto"/>
        <w:bottom w:val="none" w:sz="0" w:space="0" w:color="auto"/>
        <w:right w:val="none" w:sz="0" w:space="0" w:color="auto"/>
      </w:divBdr>
      <w:divsChild>
        <w:div w:id="378474923">
          <w:marLeft w:val="0"/>
          <w:marRight w:val="0"/>
          <w:marTop w:val="0"/>
          <w:marBottom w:val="0"/>
          <w:divBdr>
            <w:top w:val="single" w:sz="2" w:space="0" w:color="auto"/>
            <w:left w:val="single" w:sz="2" w:space="0" w:color="auto"/>
            <w:bottom w:val="single" w:sz="6" w:space="0" w:color="auto"/>
            <w:right w:val="single" w:sz="2" w:space="0" w:color="auto"/>
          </w:divBdr>
          <w:divsChild>
            <w:div w:id="1473063943">
              <w:marLeft w:val="0"/>
              <w:marRight w:val="0"/>
              <w:marTop w:val="100"/>
              <w:marBottom w:val="100"/>
              <w:divBdr>
                <w:top w:val="single" w:sz="2" w:space="0" w:color="D9D9E3"/>
                <w:left w:val="single" w:sz="2" w:space="0" w:color="D9D9E3"/>
                <w:bottom w:val="single" w:sz="2" w:space="0" w:color="D9D9E3"/>
                <w:right w:val="single" w:sz="2" w:space="0" w:color="D9D9E3"/>
              </w:divBdr>
              <w:divsChild>
                <w:div w:id="442043161">
                  <w:marLeft w:val="0"/>
                  <w:marRight w:val="0"/>
                  <w:marTop w:val="0"/>
                  <w:marBottom w:val="0"/>
                  <w:divBdr>
                    <w:top w:val="single" w:sz="2" w:space="0" w:color="D9D9E3"/>
                    <w:left w:val="single" w:sz="2" w:space="0" w:color="D9D9E3"/>
                    <w:bottom w:val="single" w:sz="2" w:space="0" w:color="D9D9E3"/>
                    <w:right w:val="single" w:sz="2" w:space="0" w:color="D9D9E3"/>
                  </w:divBdr>
                  <w:divsChild>
                    <w:div w:id="1002126197">
                      <w:marLeft w:val="0"/>
                      <w:marRight w:val="0"/>
                      <w:marTop w:val="0"/>
                      <w:marBottom w:val="0"/>
                      <w:divBdr>
                        <w:top w:val="single" w:sz="2" w:space="0" w:color="D9D9E3"/>
                        <w:left w:val="single" w:sz="2" w:space="0" w:color="D9D9E3"/>
                        <w:bottom w:val="single" w:sz="2" w:space="0" w:color="D9D9E3"/>
                        <w:right w:val="single" w:sz="2" w:space="0" w:color="D9D9E3"/>
                      </w:divBdr>
                      <w:divsChild>
                        <w:div w:id="755324765">
                          <w:marLeft w:val="0"/>
                          <w:marRight w:val="0"/>
                          <w:marTop w:val="0"/>
                          <w:marBottom w:val="0"/>
                          <w:divBdr>
                            <w:top w:val="single" w:sz="2" w:space="0" w:color="D9D9E3"/>
                            <w:left w:val="single" w:sz="2" w:space="0" w:color="D9D9E3"/>
                            <w:bottom w:val="single" w:sz="2" w:space="0" w:color="D9D9E3"/>
                            <w:right w:val="single" w:sz="2" w:space="0" w:color="D9D9E3"/>
                          </w:divBdr>
                          <w:divsChild>
                            <w:div w:id="839539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637299231">
      <w:bodyDiv w:val="1"/>
      <w:marLeft w:val="0"/>
      <w:marRight w:val="0"/>
      <w:marTop w:val="0"/>
      <w:marBottom w:val="0"/>
      <w:divBdr>
        <w:top w:val="none" w:sz="0" w:space="0" w:color="auto"/>
        <w:left w:val="none" w:sz="0" w:space="0" w:color="auto"/>
        <w:bottom w:val="none" w:sz="0" w:space="0" w:color="auto"/>
        <w:right w:val="none" w:sz="0" w:space="0" w:color="auto"/>
      </w:divBdr>
      <w:divsChild>
        <w:div w:id="1505710125">
          <w:marLeft w:val="547"/>
          <w:marRight w:val="0"/>
          <w:marTop w:val="0"/>
          <w:marBottom w:val="0"/>
          <w:divBdr>
            <w:top w:val="none" w:sz="0" w:space="0" w:color="auto"/>
            <w:left w:val="none" w:sz="0" w:space="0" w:color="auto"/>
            <w:bottom w:val="none" w:sz="0" w:space="0" w:color="auto"/>
            <w:right w:val="none" w:sz="0" w:space="0" w:color="auto"/>
          </w:divBdr>
        </w:div>
      </w:divsChild>
    </w:div>
    <w:div w:id="1639188753">
      <w:bodyDiv w:val="1"/>
      <w:marLeft w:val="0"/>
      <w:marRight w:val="0"/>
      <w:marTop w:val="0"/>
      <w:marBottom w:val="0"/>
      <w:divBdr>
        <w:top w:val="none" w:sz="0" w:space="0" w:color="auto"/>
        <w:left w:val="none" w:sz="0" w:space="0" w:color="auto"/>
        <w:bottom w:val="none" w:sz="0" w:space="0" w:color="auto"/>
        <w:right w:val="none" w:sz="0" w:space="0" w:color="auto"/>
      </w:divBdr>
    </w:div>
    <w:div w:id="1649749099">
      <w:bodyDiv w:val="1"/>
      <w:marLeft w:val="0"/>
      <w:marRight w:val="0"/>
      <w:marTop w:val="0"/>
      <w:marBottom w:val="0"/>
      <w:divBdr>
        <w:top w:val="none" w:sz="0" w:space="0" w:color="auto"/>
        <w:left w:val="none" w:sz="0" w:space="0" w:color="auto"/>
        <w:bottom w:val="none" w:sz="0" w:space="0" w:color="auto"/>
        <w:right w:val="none" w:sz="0" w:space="0" w:color="auto"/>
      </w:divBdr>
    </w:div>
    <w:div w:id="1696927211">
      <w:bodyDiv w:val="1"/>
      <w:marLeft w:val="0"/>
      <w:marRight w:val="0"/>
      <w:marTop w:val="0"/>
      <w:marBottom w:val="0"/>
      <w:divBdr>
        <w:top w:val="none" w:sz="0" w:space="0" w:color="auto"/>
        <w:left w:val="none" w:sz="0" w:space="0" w:color="auto"/>
        <w:bottom w:val="none" w:sz="0" w:space="0" w:color="auto"/>
        <w:right w:val="none" w:sz="0" w:space="0" w:color="auto"/>
      </w:divBdr>
    </w:div>
    <w:div w:id="1736395162">
      <w:bodyDiv w:val="1"/>
      <w:marLeft w:val="0"/>
      <w:marRight w:val="0"/>
      <w:marTop w:val="0"/>
      <w:marBottom w:val="0"/>
      <w:divBdr>
        <w:top w:val="none" w:sz="0" w:space="0" w:color="auto"/>
        <w:left w:val="none" w:sz="0" w:space="0" w:color="auto"/>
        <w:bottom w:val="none" w:sz="0" w:space="0" w:color="auto"/>
        <w:right w:val="none" w:sz="0" w:space="0" w:color="auto"/>
      </w:divBdr>
    </w:div>
    <w:div w:id="1774008752">
      <w:bodyDiv w:val="1"/>
      <w:marLeft w:val="0"/>
      <w:marRight w:val="0"/>
      <w:marTop w:val="0"/>
      <w:marBottom w:val="0"/>
      <w:divBdr>
        <w:top w:val="none" w:sz="0" w:space="0" w:color="auto"/>
        <w:left w:val="none" w:sz="0" w:space="0" w:color="auto"/>
        <w:bottom w:val="none" w:sz="0" w:space="0" w:color="auto"/>
        <w:right w:val="none" w:sz="0" w:space="0" w:color="auto"/>
      </w:divBdr>
    </w:div>
    <w:div w:id="1848666242">
      <w:bodyDiv w:val="1"/>
      <w:marLeft w:val="0"/>
      <w:marRight w:val="0"/>
      <w:marTop w:val="0"/>
      <w:marBottom w:val="0"/>
      <w:divBdr>
        <w:top w:val="none" w:sz="0" w:space="0" w:color="auto"/>
        <w:left w:val="none" w:sz="0" w:space="0" w:color="auto"/>
        <w:bottom w:val="none" w:sz="0" w:space="0" w:color="auto"/>
        <w:right w:val="none" w:sz="0" w:space="0" w:color="auto"/>
      </w:divBdr>
    </w:div>
    <w:div w:id="1891532617">
      <w:bodyDiv w:val="1"/>
      <w:marLeft w:val="0"/>
      <w:marRight w:val="0"/>
      <w:marTop w:val="0"/>
      <w:marBottom w:val="0"/>
      <w:divBdr>
        <w:top w:val="none" w:sz="0" w:space="0" w:color="auto"/>
        <w:left w:val="none" w:sz="0" w:space="0" w:color="auto"/>
        <w:bottom w:val="none" w:sz="0" w:space="0" w:color="auto"/>
        <w:right w:val="none" w:sz="0" w:space="0" w:color="auto"/>
      </w:divBdr>
    </w:div>
    <w:div w:id="1898852365">
      <w:bodyDiv w:val="1"/>
      <w:marLeft w:val="0"/>
      <w:marRight w:val="0"/>
      <w:marTop w:val="0"/>
      <w:marBottom w:val="0"/>
      <w:divBdr>
        <w:top w:val="none" w:sz="0" w:space="0" w:color="auto"/>
        <w:left w:val="none" w:sz="0" w:space="0" w:color="auto"/>
        <w:bottom w:val="none" w:sz="0" w:space="0" w:color="auto"/>
        <w:right w:val="none" w:sz="0" w:space="0" w:color="auto"/>
      </w:divBdr>
    </w:div>
    <w:div w:id="2059359092">
      <w:bodyDiv w:val="1"/>
      <w:marLeft w:val="0"/>
      <w:marRight w:val="0"/>
      <w:marTop w:val="0"/>
      <w:marBottom w:val="0"/>
      <w:divBdr>
        <w:top w:val="none" w:sz="0" w:space="0" w:color="auto"/>
        <w:left w:val="none" w:sz="0" w:space="0" w:color="auto"/>
        <w:bottom w:val="none" w:sz="0" w:space="0" w:color="auto"/>
        <w:right w:val="none" w:sz="0" w:space="0" w:color="auto"/>
      </w:divBdr>
    </w:div>
    <w:div w:id="2085835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8.JPG"/><Relationship Id="rId21" Type="http://schemas.openxmlformats.org/officeDocument/2006/relationships/diagramLayout" Target="diagrams/layout1.xml"/><Relationship Id="rId42" Type="http://schemas.openxmlformats.org/officeDocument/2006/relationships/diagramQuickStyle" Target="diagrams/quickStyle3.xml"/><Relationship Id="rId47" Type="http://schemas.openxmlformats.org/officeDocument/2006/relationships/image" Target="media/image19.JPG"/><Relationship Id="rId63" Type="http://schemas.openxmlformats.org/officeDocument/2006/relationships/image" Target="media/image30.JPG"/><Relationship Id="rId68" Type="http://schemas.openxmlformats.org/officeDocument/2006/relationships/diagramColors" Target="diagrams/colors5.xml"/><Relationship Id="rId84" Type="http://schemas.openxmlformats.org/officeDocument/2006/relationships/image" Target="media/image46.png"/><Relationship Id="rId89" Type="http://schemas.openxmlformats.org/officeDocument/2006/relationships/image" Target="media/image51.png"/><Relationship Id="rId16" Type="http://schemas.openxmlformats.org/officeDocument/2006/relationships/image" Target="media/image3.PNG"/><Relationship Id="rId107" Type="http://schemas.openxmlformats.org/officeDocument/2006/relationships/glossaryDocument" Target="glossary/document.xml"/><Relationship Id="rId11" Type="http://schemas.openxmlformats.org/officeDocument/2006/relationships/header" Target="header2.xml"/><Relationship Id="rId32" Type="http://schemas.openxmlformats.org/officeDocument/2006/relationships/image" Target="media/image14.JPG"/><Relationship Id="rId37" Type="http://schemas.openxmlformats.org/officeDocument/2006/relationships/diagramQuickStyle" Target="diagrams/quickStyle2.xml"/><Relationship Id="rId53" Type="http://schemas.openxmlformats.org/officeDocument/2006/relationships/image" Target="media/image25.JPG"/><Relationship Id="rId58" Type="http://schemas.microsoft.com/office/2007/relationships/diagramDrawing" Target="diagrams/drawing4.xml"/><Relationship Id="rId74" Type="http://schemas.openxmlformats.org/officeDocument/2006/relationships/image" Target="media/image36.png"/><Relationship Id="rId79" Type="http://schemas.openxmlformats.org/officeDocument/2006/relationships/image" Target="media/image41.png"/><Relationship Id="rId102" Type="http://schemas.openxmlformats.org/officeDocument/2006/relationships/image" Target="media/image61.emf"/><Relationship Id="rId5" Type="http://schemas.openxmlformats.org/officeDocument/2006/relationships/webSettings" Target="webSettings.xml"/><Relationship Id="rId90" Type="http://schemas.openxmlformats.org/officeDocument/2006/relationships/image" Target="media/image52.png"/><Relationship Id="rId95" Type="http://schemas.openxmlformats.org/officeDocument/2006/relationships/image" Target="media/image57.png"/><Relationship Id="rId22" Type="http://schemas.openxmlformats.org/officeDocument/2006/relationships/diagramQuickStyle" Target="diagrams/quickStyle1.xml"/><Relationship Id="rId27" Type="http://schemas.openxmlformats.org/officeDocument/2006/relationships/image" Target="media/image9.JPG"/><Relationship Id="rId43" Type="http://schemas.openxmlformats.org/officeDocument/2006/relationships/diagramColors" Target="diagrams/colors3.xml"/><Relationship Id="rId48" Type="http://schemas.openxmlformats.org/officeDocument/2006/relationships/image" Target="media/image20.JPG"/><Relationship Id="rId64" Type="http://schemas.openxmlformats.org/officeDocument/2006/relationships/image" Target="media/image31.JPG"/><Relationship Id="rId69" Type="http://schemas.microsoft.com/office/2007/relationships/diagramDrawing" Target="diagrams/drawing5.xml"/><Relationship Id="rId80" Type="http://schemas.openxmlformats.org/officeDocument/2006/relationships/image" Target="media/image42.png"/><Relationship Id="rId85" Type="http://schemas.openxmlformats.org/officeDocument/2006/relationships/image" Target="media/image47.png"/><Relationship Id="rId12" Type="http://schemas.openxmlformats.org/officeDocument/2006/relationships/footer" Target="footer1.xml"/><Relationship Id="rId17" Type="http://schemas.openxmlformats.org/officeDocument/2006/relationships/image" Target="media/image4.JPG"/><Relationship Id="rId33" Type="http://schemas.openxmlformats.org/officeDocument/2006/relationships/image" Target="media/image15.JPG"/><Relationship Id="rId38" Type="http://schemas.openxmlformats.org/officeDocument/2006/relationships/diagramColors" Target="diagrams/colors2.xml"/><Relationship Id="rId59" Type="http://schemas.openxmlformats.org/officeDocument/2006/relationships/image" Target="media/image26.png"/><Relationship Id="rId103" Type="http://schemas.openxmlformats.org/officeDocument/2006/relationships/package" Target="embeddings/Microsoft_Word_Document2.docx"/><Relationship Id="rId108" Type="http://schemas.openxmlformats.org/officeDocument/2006/relationships/theme" Target="theme/theme1.xml"/><Relationship Id="rId20" Type="http://schemas.openxmlformats.org/officeDocument/2006/relationships/diagramData" Target="diagrams/data1.xml"/><Relationship Id="rId41" Type="http://schemas.openxmlformats.org/officeDocument/2006/relationships/diagramLayout" Target="diagrams/layout3.xml"/><Relationship Id="rId54" Type="http://schemas.openxmlformats.org/officeDocument/2006/relationships/diagramData" Target="diagrams/data4.xml"/><Relationship Id="rId62" Type="http://schemas.openxmlformats.org/officeDocument/2006/relationships/image" Target="media/image29.png"/><Relationship Id="rId70" Type="http://schemas.openxmlformats.org/officeDocument/2006/relationships/image" Target="media/image32.JPG"/><Relationship Id="rId75" Type="http://schemas.openxmlformats.org/officeDocument/2006/relationships/image" Target="media/image37.png"/><Relationship Id="rId83" Type="http://schemas.openxmlformats.org/officeDocument/2006/relationships/image" Target="media/image45.png"/><Relationship Id="rId88" Type="http://schemas.openxmlformats.org/officeDocument/2006/relationships/image" Target="media/image50.png"/><Relationship Id="rId91" Type="http://schemas.openxmlformats.org/officeDocument/2006/relationships/image" Target="media/image53.png"/><Relationship Id="rId96" Type="http://schemas.openxmlformats.org/officeDocument/2006/relationships/image" Target="media/image58.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diagramColors" Target="diagrams/colors1.xml"/><Relationship Id="rId28" Type="http://schemas.openxmlformats.org/officeDocument/2006/relationships/image" Target="media/image10.JPG"/><Relationship Id="rId36" Type="http://schemas.openxmlformats.org/officeDocument/2006/relationships/diagramLayout" Target="diagrams/layout2.xml"/><Relationship Id="rId49" Type="http://schemas.openxmlformats.org/officeDocument/2006/relationships/image" Target="media/image21.JPG"/><Relationship Id="rId57" Type="http://schemas.openxmlformats.org/officeDocument/2006/relationships/diagramColors" Target="diagrams/colors4.xml"/><Relationship Id="rId106" Type="http://schemas.openxmlformats.org/officeDocument/2006/relationships/fontTable" Target="fontTable.xml"/><Relationship Id="rId10" Type="http://schemas.openxmlformats.org/officeDocument/2006/relationships/header" Target="header1.xml"/><Relationship Id="rId31" Type="http://schemas.openxmlformats.org/officeDocument/2006/relationships/image" Target="media/image13.JPG"/><Relationship Id="rId44" Type="http://schemas.microsoft.com/office/2007/relationships/diagramDrawing" Target="diagrams/drawing3.xml"/><Relationship Id="rId52" Type="http://schemas.openxmlformats.org/officeDocument/2006/relationships/image" Target="media/image24.JPG"/><Relationship Id="rId60" Type="http://schemas.openxmlformats.org/officeDocument/2006/relationships/image" Target="media/image27.png"/><Relationship Id="rId65" Type="http://schemas.openxmlformats.org/officeDocument/2006/relationships/diagramData" Target="diagrams/data5.xml"/><Relationship Id="rId73" Type="http://schemas.openxmlformats.org/officeDocument/2006/relationships/image" Target="media/image35.JPG"/><Relationship Id="rId78" Type="http://schemas.openxmlformats.org/officeDocument/2006/relationships/image" Target="media/image40.png"/><Relationship Id="rId81" Type="http://schemas.openxmlformats.org/officeDocument/2006/relationships/image" Target="media/image43.png"/><Relationship Id="rId86" Type="http://schemas.openxmlformats.org/officeDocument/2006/relationships/image" Target="media/image48.png"/><Relationship Id="rId94" Type="http://schemas.openxmlformats.org/officeDocument/2006/relationships/image" Target="media/image56.png"/><Relationship Id="rId99" Type="http://schemas.openxmlformats.org/officeDocument/2006/relationships/chart" Target="charts/chart2.xml"/><Relationship Id="rId101" Type="http://schemas.openxmlformats.org/officeDocument/2006/relationships/package" Target="embeddings/Microsoft_Word_Document.docx"/><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2.xml"/><Relationship Id="rId18" Type="http://schemas.openxmlformats.org/officeDocument/2006/relationships/image" Target="media/image5.JPG"/><Relationship Id="rId39" Type="http://schemas.microsoft.com/office/2007/relationships/diagramDrawing" Target="diagrams/drawing2.xml"/><Relationship Id="rId34" Type="http://schemas.openxmlformats.org/officeDocument/2006/relationships/image" Target="media/image16.JPG"/><Relationship Id="rId50" Type="http://schemas.openxmlformats.org/officeDocument/2006/relationships/image" Target="media/image22.JPG"/><Relationship Id="rId55" Type="http://schemas.openxmlformats.org/officeDocument/2006/relationships/diagramLayout" Target="diagrams/layout4.xml"/><Relationship Id="rId76" Type="http://schemas.openxmlformats.org/officeDocument/2006/relationships/image" Target="media/image38.png"/><Relationship Id="rId97" Type="http://schemas.openxmlformats.org/officeDocument/2006/relationships/image" Target="media/image59.png"/><Relationship Id="rId104" Type="http://schemas.openxmlformats.org/officeDocument/2006/relationships/image" Target="media/image62.emf"/><Relationship Id="rId7" Type="http://schemas.openxmlformats.org/officeDocument/2006/relationships/endnotes" Target="endnotes.xml"/><Relationship Id="rId71" Type="http://schemas.openxmlformats.org/officeDocument/2006/relationships/image" Target="media/image33.JPG"/><Relationship Id="rId92" Type="http://schemas.openxmlformats.org/officeDocument/2006/relationships/image" Target="media/image54.JPG"/><Relationship Id="rId2" Type="http://schemas.openxmlformats.org/officeDocument/2006/relationships/numbering" Target="numbering.xml"/><Relationship Id="rId29" Type="http://schemas.openxmlformats.org/officeDocument/2006/relationships/image" Target="media/image11.PNG"/><Relationship Id="rId24" Type="http://schemas.microsoft.com/office/2007/relationships/diagramDrawing" Target="diagrams/drawing1.xml"/><Relationship Id="rId40" Type="http://schemas.openxmlformats.org/officeDocument/2006/relationships/diagramData" Target="diagrams/data3.xml"/><Relationship Id="rId45" Type="http://schemas.openxmlformats.org/officeDocument/2006/relationships/image" Target="media/image17.JPG"/><Relationship Id="rId66" Type="http://schemas.openxmlformats.org/officeDocument/2006/relationships/diagramLayout" Target="diagrams/layout5.xml"/><Relationship Id="rId87" Type="http://schemas.openxmlformats.org/officeDocument/2006/relationships/image" Target="media/image49.png"/><Relationship Id="rId61" Type="http://schemas.openxmlformats.org/officeDocument/2006/relationships/image" Target="media/image28.png"/><Relationship Id="rId82" Type="http://schemas.openxmlformats.org/officeDocument/2006/relationships/image" Target="media/image44.JPG"/><Relationship Id="rId19" Type="http://schemas.openxmlformats.org/officeDocument/2006/relationships/image" Target="media/image6.JPG"/><Relationship Id="rId14" Type="http://schemas.openxmlformats.org/officeDocument/2006/relationships/header" Target="header3.xml"/><Relationship Id="rId30" Type="http://schemas.openxmlformats.org/officeDocument/2006/relationships/image" Target="media/image12.JPG"/><Relationship Id="rId35" Type="http://schemas.openxmlformats.org/officeDocument/2006/relationships/diagramData" Target="diagrams/data2.xml"/><Relationship Id="rId56" Type="http://schemas.openxmlformats.org/officeDocument/2006/relationships/diagramQuickStyle" Target="diagrams/quickStyle4.xml"/><Relationship Id="rId77" Type="http://schemas.openxmlformats.org/officeDocument/2006/relationships/image" Target="media/image39.png"/><Relationship Id="rId100" Type="http://schemas.openxmlformats.org/officeDocument/2006/relationships/image" Target="media/image60.emf"/><Relationship Id="rId105" Type="http://schemas.openxmlformats.org/officeDocument/2006/relationships/oleObject" Target="embeddings/oleObject1.bin"/><Relationship Id="rId8" Type="http://schemas.openxmlformats.org/officeDocument/2006/relationships/image" Target="media/image1.png"/><Relationship Id="rId51" Type="http://schemas.openxmlformats.org/officeDocument/2006/relationships/image" Target="media/image23.PNG"/><Relationship Id="rId72" Type="http://schemas.openxmlformats.org/officeDocument/2006/relationships/image" Target="media/image34.JPG"/><Relationship Id="rId93" Type="http://schemas.openxmlformats.org/officeDocument/2006/relationships/image" Target="media/image55.png"/><Relationship Id="rId98" Type="http://schemas.openxmlformats.org/officeDocument/2006/relationships/chart" Target="charts/chart1.xml"/><Relationship Id="rId3" Type="http://schemas.openxmlformats.org/officeDocument/2006/relationships/styles" Target="styles.xml"/><Relationship Id="rId25" Type="http://schemas.openxmlformats.org/officeDocument/2006/relationships/image" Target="media/image7.JPG"/><Relationship Id="rId46" Type="http://schemas.openxmlformats.org/officeDocument/2006/relationships/image" Target="media/image18.png"/><Relationship Id="rId67" Type="http://schemas.openxmlformats.org/officeDocument/2006/relationships/diagramQuickStyle" Target="diagrams/quickStyle5.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Vulnerability Occurance</c:v>
                </c:pt>
              </c:strCache>
            </c:strRef>
          </c:tx>
          <c:dPt>
            <c:idx val="0"/>
            <c:bubble3D val="0"/>
            <c:spPr>
              <a:solidFill>
                <a:schemeClr val="accent1"/>
              </a:solidFill>
              <a:ln w="25400">
                <a:solidFill>
                  <a:schemeClr val="lt1"/>
                </a:solidFill>
              </a:ln>
              <a:effectLst/>
              <a:sp3d contourW="25400">
                <a:contourClr>
                  <a:schemeClr val="lt1"/>
                </a:contourClr>
              </a:sp3d>
            </c:spPr>
            <c:extLst>
              <c:ext xmlns:c16="http://schemas.microsoft.com/office/drawing/2014/chart" uri="{C3380CC4-5D6E-409C-BE32-E72D297353CC}">
                <c16:uniqueId val="{00000001-640C-4D41-BFDA-01CAEA322B1F}"/>
              </c:ext>
            </c:extLst>
          </c:dPt>
          <c:dPt>
            <c:idx val="1"/>
            <c:bubble3D val="0"/>
            <c:spPr>
              <a:solidFill>
                <a:schemeClr val="accent2"/>
              </a:solidFill>
              <a:ln w="25400">
                <a:solidFill>
                  <a:schemeClr val="lt1"/>
                </a:solidFill>
              </a:ln>
              <a:effectLst/>
              <a:sp3d contourW="25400">
                <a:contourClr>
                  <a:schemeClr val="lt1"/>
                </a:contourClr>
              </a:sp3d>
            </c:spPr>
            <c:extLst>
              <c:ext xmlns:c16="http://schemas.microsoft.com/office/drawing/2014/chart" uri="{C3380CC4-5D6E-409C-BE32-E72D297353CC}">
                <c16:uniqueId val="{00000003-640C-4D41-BFDA-01CAEA322B1F}"/>
              </c:ext>
            </c:extLst>
          </c:dPt>
          <c:dPt>
            <c:idx val="2"/>
            <c:bubble3D val="0"/>
            <c:spPr>
              <a:solidFill>
                <a:schemeClr val="accent3"/>
              </a:solidFill>
              <a:ln w="25400">
                <a:solidFill>
                  <a:schemeClr val="lt1"/>
                </a:solidFill>
              </a:ln>
              <a:effectLst/>
              <a:sp3d contourW="25400">
                <a:contourClr>
                  <a:schemeClr val="lt1"/>
                </a:contourClr>
              </a:sp3d>
            </c:spPr>
            <c:extLst>
              <c:ext xmlns:c16="http://schemas.microsoft.com/office/drawing/2014/chart" uri="{C3380CC4-5D6E-409C-BE32-E72D297353CC}">
                <c16:uniqueId val="{00000005-640C-4D41-BFDA-01CAEA322B1F}"/>
              </c:ext>
            </c:extLst>
          </c:dPt>
          <c:dPt>
            <c:idx val="3"/>
            <c:bubble3D val="0"/>
            <c:spPr>
              <a:solidFill>
                <a:schemeClr val="accent4"/>
              </a:solidFill>
              <a:ln w="25400">
                <a:solidFill>
                  <a:schemeClr val="lt1"/>
                </a:solidFill>
              </a:ln>
              <a:effectLst/>
              <a:sp3d contourW="25400">
                <a:contourClr>
                  <a:schemeClr val="lt1"/>
                </a:contourClr>
              </a:sp3d>
            </c:spPr>
            <c:extLst>
              <c:ext xmlns:c16="http://schemas.microsoft.com/office/drawing/2014/chart" uri="{C3380CC4-5D6E-409C-BE32-E72D297353CC}">
                <c16:uniqueId val="{00000007-640C-4D41-BFDA-01CAEA322B1F}"/>
              </c:ext>
            </c:extLst>
          </c:dPt>
          <c:dPt>
            <c:idx val="4"/>
            <c:bubble3D val="0"/>
            <c:spPr>
              <a:solidFill>
                <a:schemeClr val="accent5"/>
              </a:solidFill>
              <a:ln w="25400">
                <a:solidFill>
                  <a:schemeClr val="lt1"/>
                </a:solidFill>
              </a:ln>
              <a:effectLst/>
              <a:sp3d contourW="25400">
                <a:contourClr>
                  <a:schemeClr val="lt1"/>
                </a:contourClr>
              </a:sp3d>
            </c:spPr>
            <c:extLst>
              <c:ext xmlns:c16="http://schemas.microsoft.com/office/drawing/2014/chart" uri="{C3380CC4-5D6E-409C-BE32-E72D297353CC}">
                <c16:uniqueId val="{00000009-640C-4D41-BFDA-01CAEA322B1F}"/>
              </c:ext>
            </c:extLst>
          </c:dPt>
          <c:dPt>
            <c:idx val="5"/>
            <c:bubble3D val="0"/>
            <c:spPr>
              <a:solidFill>
                <a:schemeClr val="accent6"/>
              </a:solidFill>
              <a:ln w="25400">
                <a:solidFill>
                  <a:schemeClr val="lt1"/>
                </a:solidFill>
              </a:ln>
              <a:effectLst/>
              <a:sp3d contourW="25400">
                <a:contourClr>
                  <a:schemeClr val="lt1"/>
                </a:contourClr>
              </a:sp3d>
            </c:spPr>
            <c:extLst>
              <c:ext xmlns:c16="http://schemas.microsoft.com/office/drawing/2014/chart" uri="{C3380CC4-5D6E-409C-BE32-E72D297353CC}">
                <c16:uniqueId val="{0000000B-640C-4D41-BFDA-01CAEA322B1F}"/>
              </c:ext>
            </c:extLst>
          </c:dPt>
          <c:cat>
            <c:strRef>
              <c:f>Sheet1!$A$2:$A$7</c:f>
              <c:strCache>
                <c:ptCount val="6"/>
                <c:pt idx="0">
                  <c:v>XSS</c:v>
                </c:pt>
                <c:pt idx="1">
                  <c:v>Password/Encryption Issues</c:v>
                </c:pt>
                <c:pt idx="2">
                  <c:v>Data storage issues</c:v>
                </c:pt>
                <c:pt idx="3">
                  <c:v>DoS threats</c:v>
                </c:pt>
                <c:pt idx="4">
                  <c:v>Misconfigurations</c:v>
                </c:pt>
                <c:pt idx="5">
                  <c:v>Physical access control</c:v>
                </c:pt>
              </c:strCache>
            </c:strRef>
          </c:cat>
          <c:val>
            <c:numRef>
              <c:f>Sheet1!$B$2:$B$7</c:f>
              <c:numCache>
                <c:formatCode>General</c:formatCode>
                <c:ptCount val="6"/>
                <c:pt idx="0">
                  <c:v>6</c:v>
                </c:pt>
                <c:pt idx="1">
                  <c:v>2</c:v>
                </c:pt>
                <c:pt idx="2">
                  <c:v>1</c:v>
                </c:pt>
                <c:pt idx="3">
                  <c:v>1</c:v>
                </c:pt>
                <c:pt idx="4">
                  <c:v>3</c:v>
                </c:pt>
                <c:pt idx="5">
                  <c:v>1</c:v>
                </c:pt>
              </c:numCache>
            </c:numRef>
          </c:val>
          <c:extLst>
            <c:ext xmlns:c16="http://schemas.microsoft.com/office/drawing/2014/chart" uri="{C3380CC4-5D6E-409C-BE32-E72D297353CC}">
              <c16:uniqueId val="{00000000-B608-44B0-9904-A803052CE961}"/>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Severity of Vulnerabilities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High Risk</c:v>
                </c:pt>
              </c:strCache>
            </c:strRef>
          </c:tx>
          <c:spPr>
            <a:solidFill>
              <a:srgbClr val="FF0000"/>
            </a:solidFill>
            <a:ln>
              <a:noFill/>
            </a:ln>
            <a:effectLst/>
            <a:sp3d/>
          </c:spPr>
          <c:invertIfNegative val="0"/>
          <c:cat>
            <c:strRef>
              <c:f>Sheet1!$A$2:$A$14</c:f>
              <c:strCache>
                <c:ptCount val="13"/>
                <c:pt idx="0">
                  <c:v>Weak Password</c:v>
                </c:pt>
                <c:pt idx="1">
                  <c:v>WPA2 Encryption</c:v>
                </c:pt>
                <c:pt idx="2">
                  <c:v>MyHelpDesk XSS</c:v>
                </c:pt>
                <c:pt idx="3">
                  <c:v>Mabo PHP XSS</c:v>
                </c:pt>
                <c:pt idx="4">
                  <c:v>SlowLoris DoS</c:v>
                </c:pt>
                <c:pt idx="5">
                  <c:v>Apache Mod_Negotiation</c:v>
                </c:pt>
                <c:pt idx="6">
                  <c:v>Contents Header Not Set</c:v>
                </c:pt>
                <c:pt idx="7">
                  <c:v>Anti Click-Jacking Not Set</c:v>
                </c:pt>
                <c:pt idx="8">
                  <c:v>PHP-Nuke XSS </c:v>
                </c:pt>
                <c:pt idx="9">
                  <c:v>MyMarket XSS</c:v>
                </c:pt>
                <c:pt idx="10">
                  <c:v>NetDoctor XSS</c:v>
                </c:pt>
                <c:pt idx="11">
                  <c:v>Apache Tomcat XSS</c:v>
                </c:pt>
                <c:pt idx="12">
                  <c:v>Backup/Cert files Retrievable</c:v>
                </c:pt>
              </c:strCache>
            </c:strRef>
          </c:cat>
          <c:val>
            <c:numRef>
              <c:f>Sheet1!$B$2:$B$14</c:f>
              <c:numCache>
                <c:formatCode>General</c:formatCode>
                <c:ptCount val="13"/>
                <c:pt idx="0">
                  <c:v>8</c:v>
                </c:pt>
                <c:pt idx="1">
                  <c:v>7.9</c:v>
                </c:pt>
                <c:pt idx="2">
                  <c:v>7.5</c:v>
                </c:pt>
              </c:numCache>
            </c:numRef>
          </c:val>
          <c:extLst>
            <c:ext xmlns:c16="http://schemas.microsoft.com/office/drawing/2014/chart" uri="{C3380CC4-5D6E-409C-BE32-E72D297353CC}">
              <c16:uniqueId val="{00000000-EF31-4EE7-9468-4BC94E39C779}"/>
            </c:ext>
          </c:extLst>
        </c:ser>
        <c:ser>
          <c:idx val="1"/>
          <c:order val="1"/>
          <c:tx>
            <c:strRef>
              <c:f>Sheet1!$C$1</c:f>
              <c:strCache>
                <c:ptCount val="1"/>
                <c:pt idx="0">
                  <c:v>Medium Risk </c:v>
                </c:pt>
              </c:strCache>
            </c:strRef>
          </c:tx>
          <c:spPr>
            <a:solidFill>
              <a:srgbClr val="FFC000"/>
            </a:solidFill>
            <a:ln>
              <a:noFill/>
            </a:ln>
            <a:effectLst/>
            <a:sp3d/>
          </c:spPr>
          <c:invertIfNegative val="0"/>
          <c:cat>
            <c:strRef>
              <c:f>Sheet1!$A$2:$A$14</c:f>
              <c:strCache>
                <c:ptCount val="13"/>
                <c:pt idx="0">
                  <c:v>Weak Password</c:v>
                </c:pt>
                <c:pt idx="1">
                  <c:v>WPA2 Encryption</c:v>
                </c:pt>
                <c:pt idx="2">
                  <c:v>MyHelpDesk XSS</c:v>
                </c:pt>
                <c:pt idx="3">
                  <c:v>Mabo PHP XSS</c:v>
                </c:pt>
                <c:pt idx="4">
                  <c:v>SlowLoris DoS</c:v>
                </c:pt>
                <c:pt idx="5">
                  <c:v>Apache Mod_Negotiation</c:v>
                </c:pt>
                <c:pt idx="6">
                  <c:v>Contents Header Not Set</c:v>
                </c:pt>
                <c:pt idx="7">
                  <c:v>Anti Click-Jacking Not Set</c:v>
                </c:pt>
                <c:pt idx="8">
                  <c:v>PHP-Nuke XSS </c:v>
                </c:pt>
                <c:pt idx="9">
                  <c:v>MyMarket XSS</c:v>
                </c:pt>
                <c:pt idx="10">
                  <c:v>NetDoctor XSS</c:v>
                </c:pt>
                <c:pt idx="11">
                  <c:v>Apache Tomcat XSS</c:v>
                </c:pt>
                <c:pt idx="12">
                  <c:v>Backup/Cert files Retrievable</c:v>
                </c:pt>
              </c:strCache>
            </c:strRef>
          </c:cat>
          <c:val>
            <c:numRef>
              <c:f>Sheet1!$C$2:$C$14</c:f>
              <c:numCache>
                <c:formatCode>General</c:formatCode>
                <c:ptCount val="13"/>
                <c:pt idx="3">
                  <c:v>6.8</c:v>
                </c:pt>
                <c:pt idx="4">
                  <c:v>6.7</c:v>
                </c:pt>
                <c:pt idx="5">
                  <c:v>5</c:v>
                </c:pt>
                <c:pt idx="6">
                  <c:v>4.3</c:v>
                </c:pt>
                <c:pt idx="7">
                  <c:v>4.3</c:v>
                </c:pt>
                <c:pt idx="8">
                  <c:v>4.3</c:v>
                </c:pt>
                <c:pt idx="9">
                  <c:v>4.3</c:v>
                </c:pt>
                <c:pt idx="10">
                  <c:v>4.3</c:v>
                </c:pt>
                <c:pt idx="11">
                  <c:v>4.3</c:v>
                </c:pt>
              </c:numCache>
            </c:numRef>
          </c:val>
          <c:extLst>
            <c:ext xmlns:c16="http://schemas.microsoft.com/office/drawing/2014/chart" uri="{C3380CC4-5D6E-409C-BE32-E72D297353CC}">
              <c16:uniqueId val="{00000000-DD25-4338-9A9C-B1C28080A055}"/>
            </c:ext>
          </c:extLst>
        </c:ser>
        <c:ser>
          <c:idx val="2"/>
          <c:order val="2"/>
          <c:tx>
            <c:strRef>
              <c:f>Sheet1!$D$1</c:f>
              <c:strCache>
                <c:ptCount val="1"/>
                <c:pt idx="0">
                  <c:v>Low Risk</c:v>
                </c:pt>
              </c:strCache>
            </c:strRef>
          </c:tx>
          <c:spPr>
            <a:solidFill>
              <a:srgbClr val="FFFF00"/>
            </a:solidFill>
            <a:ln>
              <a:noFill/>
            </a:ln>
            <a:effectLst/>
            <a:sp3d/>
          </c:spPr>
          <c:invertIfNegative val="0"/>
          <c:cat>
            <c:strRef>
              <c:f>Sheet1!$A$2:$A$14</c:f>
              <c:strCache>
                <c:ptCount val="13"/>
                <c:pt idx="0">
                  <c:v>Weak Password</c:v>
                </c:pt>
                <c:pt idx="1">
                  <c:v>WPA2 Encryption</c:v>
                </c:pt>
                <c:pt idx="2">
                  <c:v>MyHelpDesk XSS</c:v>
                </c:pt>
                <c:pt idx="3">
                  <c:v>Mabo PHP XSS</c:v>
                </c:pt>
                <c:pt idx="4">
                  <c:v>SlowLoris DoS</c:v>
                </c:pt>
                <c:pt idx="5">
                  <c:v>Apache Mod_Negotiation</c:v>
                </c:pt>
                <c:pt idx="6">
                  <c:v>Contents Header Not Set</c:v>
                </c:pt>
                <c:pt idx="7">
                  <c:v>Anti Click-Jacking Not Set</c:v>
                </c:pt>
                <c:pt idx="8">
                  <c:v>PHP-Nuke XSS </c:v>
                </c:pt>
                <c:pt idx="9">
                  <c:v>MyMarket XSS</c:v>
                </c:pt>
                <c:pt idx="10">
                  <c:v>NetDoctor XSS</c:v>
                </c:pt>
                <c:pt idx="11">
                  <c:v>Apache Tomcat XSS</c:v>
                </c:pt>
                <c:pt idx="12">
                  <c:v>Backup/Cert files Retrievable</c:v>
                </c:pt>
              </c:strCache>
            </c:strRef>
          </c:cat>
          <c:val>
            <c:numRef>
              <c:f>Sheet1!$D$2:$D$14</c:f>
              <c:numCache>
                <c:formatCode>General</c:formatCode>
                <c:ptCount val="13"/>
                <c:pt idx="12">
                  <c:v>3.9</c:v>
                </c:pt>
              </c:numCache>
            </c:numRef>
          </c:val>
          <c:extLst>
            <c:ext xmlns:c16="http://schemas.microsoft.com/office/drawing/2014/chart" uri="{C3380CC4-5D6E-409C-BE32-E72D297353CC}">
              <c16:uniqueId val="{00000001-DD25-4338-9A9C-B1C28080A055}"/>
            </c:ext>
          </c:extLst>
        </c:ser>
        <c:dLbls>
          <c:showLegendKey val="0"/>
          <c:showVal val="0"/>
          <c:showCatName val="0"/>
          <c:showSerName val="0"/>
          <c:showPercent val="0"/>
          <c:showBubbleSize val="0"/>
        </c:dLbls>
        <c:gapWidth val="150"/>
        <c:shape val="box"/>
        <c:axId val="1027323552"/>
        <c:axId val="143285583"/>
        <c:axId val="0"/>
      </c:bar3DChart>
      <c:catAx>
        <c:axId val="102732355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85583"/>
        <c:crosses val="autoZero"/>
        <c:auto val="1"/>
        <c:lblAlgn val="ctr"/>
        <c:lblOffset val="100"/>
        <c:noMultiLvlLbl val="0"/>
      </c:catAx>
      <c:valAx>
        <c:axId val="14328558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27323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27E909E-1597-42D9-9753-4F557E3C0C33}"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C9875EF0-F452-4FC0-8AD3-65CB21EC2C69}">
      <dgm:prSet phldrT="[Text]" custT="1"/>
      <dgm:spPr/>
      <dgm:t>
        <a:bodyPr/>
        <a:lstStyle/>
        <a:p>
          <a:r>
            <a:rPr lang="en-GB" sz="2000"/>
            <a:t>XSS ATTACKS</a:t>
          </a:r>
        </a:p>
      </dgm:t>
    </dgm:pt>
    <dgm:pt modelId="{0B3CB7DA-E8B9-44CE-85D3-C876DC2DBCAB}" type="parTrans" cxnId="{7B02BBBD-1D94-43CC-A2C1-ABCF55A90FB3}">
      <dgm:prSet/>
      <dgm:spPr/>
      <dgm:t>
        <a:bodyPr/>
        <a:lstStyle/>
        <a:p>
          <a:endParaRPr lang="en-GB"/>
        </a:p>
      </dgm:t>
    </dgm:pt>
    <dgm:pt modelId="{A32F23E4-3182-4335-8FA7-CD6CA0DC4D6C}" type="sibTrans" cxnId="{7B02BBBD-1D94-43CC-A2C1-ABCF55A90FB3}">
      <dgm:prSet/>
      <dgm:spPr/>
      <dgm:t>
        <a:bodyPr/>
        <a:lstStyle/>
        <a:p>
          <a:endParaRPr lang="en-GB"/>
        </a:p>
      </dgm:t>
    </dgm:pt>
    <dgm:pt modelId="{21AD5777-1A12-4CDD-9A07-D7D36B1B7E29}">
      <dgm:prSet phldrT="[Text]" custT="1"/>
      <dgm:spPr/>
      <dgm:t>
        <a:bodyPr/>
        <a:lstStyle/>
        <a:p>
          <a:r>
            <a:rPr lang="en-GB" sz="2000"/>
            <a:t>STORED ATTACK</a:t>
          </a:r>
        </a:p>
      </dgm:t>
    </dgm:pt>
    <dgm:pt modelId="{D281BD80-E551-44D6-B3AC-3951A7510C92}" type="parTrans" cxnId="{0C05397B-042E-4B6E-AF58-4B84B3E26B11}">
      <dgm:prSet/>
      <dgm:spPr/>
      <dgm:t>
        <a:bodyPr/>
        <a:lstStyle/>
        <a:p>
          <a:endParaRPr lang="en-GB"/>
        </a:p>
      </dgm:t>
    </dgm:pt>
    <dgm:pt modelId="{F6D434F8-461D-4353-A6B6-E41D7901B089}" type="sibTrans" cxnId="{0C05397B-042E-4B6E-AF58-4B84B3E26B11}">
      <dgm:prSet/>
      <dgm:spPr/>
      <dgm:t>
        <a:bodyPr/>
        <a:lstStyle/>
        <a:p>
          <a:endParaRPr lang="en-GB"/>
        </a:p>
      </dgm:t>
    </dgm:pt>
    <dgm:pt modelId="{28872AFE-E10B-41F1-9729-B28CBCD98181}">
      <dgm:prSet phldrT="[Text]" custT="1"/>
      <dgm:spPr/>
      <dgm:t>
        <a:bodyPr/>
        <a:lstStyle/>
        <a:p>
          <a:r>
            <a:rPr lang="en-GB" sz="2000"/>
            <a:t>REFLECTED ATTACK</a:t>
          </a:r>
        </a:p>
      </dgm:t>
    </dgm:pt>
    <dgm:pt modelId="{5A10557E-7EBE-450C-B238-40D3A230E2B4}" type="parTrans" cxnId="{105FA600-83CE-4CB5-814A-E646F6F2D68B}">
      <dgm:prSet/>
      <dgm:spPr/>
      <dgm:t>
        <a:bodyPr/>
        <a:lstStyle/>
        <a:p>
          <a:endParaRPr lang="en-GB"/>
        </a:p>
      </dgm:t>
    </dgm:pt>
    <dgm:pt modelId="{619EBCF5-CD5F-49D7-9898-6D76EAECCAC6}" type="sibTrans" cxnId="{105FA600-83CE-4CB5-814A-E646F6F2D68B}">
      <dgm:prSet/>
      <dgm:spPr/>
      <dgm:t>
        <a:bodyPr/>
        <a:lstStyle/>
        <a:p>
          <a:endParaRPr lang="en-GB"/>
        </a:p>
      </dgm:t>
    </dgm:pt>
    <dgm:pt modelId="{445F79FB-7073-4BC2-B2B1-3B0201EDF228}">
      <dgm:prSet phldrT="[Text]" custT="1"/>
      <dgm:spPr/>
      <dgm:t>
        <a:bodyPr/>
        <a:lstStyle/>
        <a:p>
          <a:r>
            <a:rPr lang="en-GB" sz="2000"/>
            <a:t>DOM-BASED ATTACK</a:t>
          </a:r>
        </a:p>
      </dgm:t>
    </dgm:pt>
    <dgm:pt modelId="{193CD38A-23EB-4C2B-9EEA-CE990237DCE2}" type="parTrans" cxnId="{0527455D-EFC1-405A-93EE-A12B12C10A03}">
      <dgm:prSet/>
      <dgm:spPr/>
      <dgm:t>
        <a:bodyPr/>
        <a:lstStyle/>
        <a:p>
          <a:endParaRPr lang="en-GB"/>
        </a:p>
      </dgm:t>
    </dgm:pt>
    <dgm:pt modelId="{BACE6088-D65B-4854-92D0-3D4402D017EB}" type="sibTrans" cxnId="{0527455D-EFC1-405A-93EE-A12B12C10A03}">
      <dgm:prSet/>
      <dgm:spPr/>
      <dgm:t>
        <a:bodyPr/>
        <a:lstStyle/>
        <a:p>
          <a:endParaRPr lang="en-GB"/>
        </a:p>
      </dgm:t>
    </dgm:pt>
    <dgm:pt modelId="{8EC94070-6D42-4B93-8811-CDF5B2421D38}" type="pres">
      <dgm:prSet presAssocID="{227E909E-1597-42D9-9753-4F557E3C0C33}" presName="hierChild1" presStyleCnt="0">
        <dgm:presLayoutVars>
          <dgm:orgChart val="1"/>
          <dgm:chPref val="1"/>
          <dgm:dir/>
          <dgm:animOne val="branch"/>
          <dgm:animLvl val="lvl"/>
          <dgm:resizeHandles/>
        </dgm:presLayoutVars>
      </dgm:prSet>
      <dgm:spPr/>
    </dgm:pt>
    <dgm:pt modelId="{3A8C13CA-8056-45DF-9CBA-F427AA537FC8}" type="pres">
      <dgm:prSet presAssocID="{C9875EF0-F452-4FC0-8AD3-65CB21EC2C69}" presName="hierRoot1" presStyleCnt="0">
        <dgm:presLayoutVars>
          <dgm:hierBranch val="init"/>
        </dgm:presLayoutVars>
      </dgm:prSet>
      <dgm:spPr/>
    </dgm:pt>
    <dgm:pt modelId="{489E917B-3E9B-4A56-A1C5-5044BCE16405}" type="pres">
      <dgm:prSet presAssocID="{C9875EF0-F452-4FC0-8AD3-65CB21EC2C69}" presName="rootComposite1" presStyleCnt="0"/>
      <dgm:spPr/>
    </dgm:pt>
    <dgm:pt modelId="{BC9DFE07-6814-4AF0-A5CE-8276254B472A}" type="pres">
      <dgm:prSet presAssocID="{C9875EF0-F452-4FC0-8AD3-65CB21EC2C69}" presName="rootText1" presStyleLbl="node0" presStyleIdx="0" presStyleCnt="1">
        <dgm:presLayoutVars>
          <dgm:chPref val="3"/>
        </dgm:presLayoutVars>
      </dgm:prSet>
      <dgm:spPr/>
    </dgm:pt>
    <dgm:pt modelId="{C285E759-68DA-415D-B4FB-A725C728E8E3}" type="pres">
      <dgm:prSet presAssocID="{C9875EF0-F452-4FC0-8AD3-65CB21EC2C69}" presName="rootConnector1" presStyleLbl="node1" presStyleIdx="0" presStyleCnt="0"/>
      <dgm:spPr/>
    </dgm:pt>
    <dgm:pt modelId="{C521AF70-B6F2-4AFB-90AC-C01BBB2D5A03}" type="pres">
      <dgm:prSet presAssocID="{C9875EF0-F452-4FC0-8AD3-65CB21EC2C69}" presName="hierChild2" presStyleCnt="0"/>
      <dgm:spPr/>
    </dgm:pt>
    <dgm:pt modelId="{053B82C5-D55A-4F6D-B772-A0E9249B0EFF}" type="pres">
      <dgm:prSet presAssocID="{D281BD80-E551-44D6-B3AC-3951A7510C92}" presName="Name37" presStyleLbl="parChTrans1D2" presStyleIdx="0" presStyleCnt="3"/>
      <dgm:spPr/>
    </dgm:pt>
    <dgm:pt modelId="{F1C6B12F-2741-4E78-8FD0-550C6FE50313}" type="pres">
      <dgm:prSet presAssocID="{21AD5777-1A12-4CDD-9A07-D7D36B1B7E29}" presName="hierRoot2" presStyleCnt="0">
        <dgm:presLayoutVars>
          <dgm:hierBranch val="init"/>
        </dgm:presLayoutVars>
      </dgm:prSet>
      <dgm:spPr/>
    </dgm:pt>
    <dgm:pt modelId="{72A38E05-40C9-4B4D-882F-0177740CD660}" type="pres">
      <dgm:prSet presAssocID="{21AD5777-1A12-4CDD-9A07-D7D36B1B7E29}" presName="rootComposite" presStyleCnt="0"/>
      <dgm:spPr/>
    </dgm:pt>
    <dgm:pt modelId="{37AA32B5-E750-4A26-B5FE-6B27DEB46ECA}" type="pres">
      <dgm:prSet presAssocID="{21AD5777-1A12-4CDD-9A07-D7D36B1B7E29}" presName="rootText" presStyleLbl="node2" presStyleIdx="0" presStyleCnt="3">
        <dgm:presLayoutVars>
          <dgm:chPref val="3"/>
        </dgm:presLayoutVars>
      </dgm:prSet>
      <dgm:spPr/>
    </dgm:pt>
    <dgm:pt modelId="{14E8110E-1057-47BD-8922-19FBBFEC3E65}" type="pres">
      <dgm:prSet presAssocID="{21AD5777-1A12-4CDD-9A07-D7D36B1B7E29}" presName="rootConnector" presStyleLbl="node2" presStyleIdx="0" presStyleCnt="3"/>
      <dgm:spPr/>
    </dgm:pt>
    <dgm:pt modelId="{8BCFC0B1-4CE9-4E33-849F-C0A8893F25B8}" type="pres">
      <dgm:prSet presAssocID="{21AD5777-1A12-4CDD-9A07-D7D36B1B7E29}" presName="hierChild4" presStyleCnt="0"/>
      <dgm:spPr/>
    </dgm:pt>
    <dgm:pt modelId="{299F296A-2F08-41DF-B1D3-61FD062D4F0A}" type="pres">
      <dgm:prSet presAssocID="{21AD5777-1A12-4CDD-9A07-D7D36B1B7E29}" presName="hierChild5" presStyleCnt="0"/>
      <dgm:spPr/>
    </dgm:pt>
    <dgm:pt modelId="{1C22ABF5-14CB-478A-871B-2F6A5D21931D}" type="pres">
      <dgm:prSet presAssocID="{5A10557E-7EBE-450C-B238-40D3A230E2B4}" presName="Name37" presStyleLbl="parChTrans1D2" presStyleIdx="1" presStyleCnt="3"/>
      <dgm:spPr/>
    </dgm:pt>
    <dgm:pt modelId="{30383BAE-357E-4D0B-A747-BCA646772122}" type="pres">
      <dgm:prSet presAssocID="{28872AFE-E10B-41F1-9729-B28CBCD98181}" presName="hierRoot2" presStyleCnt="0">
        <dgm:presLayoutVars>
          <dgm:hierBranch val="init"/>
        </dgm:presLayoutVars>
      </dgm:prSet>
      <dgm:spPr/>
    </dgm:pt>
    <dgm:pt modelId="{810E84A7-EEEE-4C55-B65F-F5ADAFC55724}" type="pres">
      <dgm:prSet presAssocID="{28872AFE-E10B-41F1-9729-B28CBCD98181}" presName="rootComposite" presStyleCnt="0"/>
      <dgm:spPr/>
    </dgm:pt>
    <dgm:pt modelId="{6296F094-2E3E-4B97-96DA-1BC82AFD385D}" type="pres">
      <dgm:prSet presAssocID="{28872AFE-E10B-41F1-9729-B28CBCD98181}" presName="rootText" presStyleLbl="node2" presStyleIdx="1" presStyleCnt="3">
        <dgm:presLayoutVars>
          <dgm:chPref val="3"/>
        </dgm:presLayoutVars>
      </dgm:prSet>
      <dgm:spPr/>
    </dgm:pt>
    <dgm:pt modelId="{0077D9C6-487E-4190-912D-113BFEA308C6}" type="pres">
      <dgm:prSet presAssocID="{28872AFE-E10B-41F1-9729-B28CBCD98181}" presName="rootConnector" presStyleLbl="node2" presStyleIdx="1" presStyleCnt="3"/>
      <dgm:spPr/>
    </dgm:pt>
    <dgm:pt modelId="{4220397C-744A-4D99-9BD4-C16F37435FF9}" type="pres">
      <dgm:prSet presAssocID="{28872AFE-E10B-41F1-9729-B28CBCD98181}" presName="hierChild4" presStyleCnt="0"/>
      <dgm:spPr/>
    </dgm:pt>
    <dgm:pt modelId="{855E720B-C00D-4C4C-8477-B36CB28C3468}" type="pres">
      <dgm:prSet presAssocID="{28872AFE-E10B-41F1-9729-B28CBCD98181}" presName="hierChild5" presStyleCnt="0"/>
      <dgm:spPr/>
    </dgm:pt>
    <dgm:pt modelId="{7B6FFB83-A204-4741-9FBB-ABF0007C0C1F}" type="pres">
      <dgm:prSet presAssocID="{193CD38A-23EB-4C2B-9EEA-CE990237DCE2}" presName="Name37" presStyleLbl="parChTrans1D2" presStyleIdx="2" presStyleCnt="3"/>
      <dgm:spPr/>
    </dgm:pt>
    <dgm:pt modelId="{D30AC83F-0796-43C2-9309-C8FCB1B7BB14}" type="pres">
      <dgm:prSet presAssocID="{445F79FB-7073-4BC2-B2B1-3B0201EDF228}" presName="hierRoot2" presStyleCnt="0">
        <dgm:presLayoutVars>
          <dgm:hierBranch val="init"/>
        </dgm:presLayoutVars>
      </dgm:prSet>
      <dgm:spPr/>
    </dgm:pt>
    <dgm:pt modelId="{82006C48-3019-4452-BE4A-7CDA6BB1D043}" type="pres">
      <dgm:prSet presAssocID="{445F79FB-7073-4BC2-B2B1-3B0201EDF228}" presName="rootComposite" presStyleCnt="0"/>
      <dgm:spPr/>
    </dgm:pt>
    <dgm:pt modelId="{FE37F8FD-38D4-4465-99A2-76371227E18A}" type="pres">
      <dgm:prSet presAssocID="{445F79FB-7073-4BC2-B2B1-3B0201EDF228}" presName="rootText" presStyleLbl="node2" presStyleIdx="2" presStyleCnt="3">
        <dgm:presLayoutVars>
          <dgm:chPref val="3"/>
        </dgm:presLayoutVars>
      </dgm:prSet>
      <dgm:spPr/>
    </dgm:pt>
    <dgm:pt modelId="{94346333-46E5-4C1B-AA71-12F094680672}" type="pres">
      <dgm:prSet presAssocID="{445F79FB-7073-4BC2-B2B1-3B0201EDF228}" presName="rootConnector" presStyleLbl="node2" presStyleIdx="2" presStyleCnt="3"/>
      <dgm:spPr/>
    </dgm:pt>
    <dgm:pt modelId="{26BD2002-527B-493D-82DE-1711D3843195}" type="pres">
      <dgm:prSet presAssocID="{445F79FB-7073-4BC2-B2B1-3B0201EDF228}" presName="hierChild4" presStyleCnt="0"/>
      <dgm:spPr/>
    </dgm:pt>
    <dgm:pt modelId="{791A00AC-C002-4E99-B92C-766779625E6A}" type="pres">
      <dgm:prSet presAssocID="{445F79FB-7073-4BC2-B2B1-3B0201EDF228}" presName="hierChild5" presStyleCnt="0"/>
      <dgm:spPr/>
    </dgm:pt>
    <dgm:pt modelId="{4C437D77-31BB-4F42-B8BA-B28624E81184}" type="pres">
      <dgm:prSet presAssocID="{C9875EF0-F452-4FC0-8AD3-65CB21EC2C69}" presName="hierChild3" presStyleCnt="0"/>
      <dgm:spPr/>
    </dgm:pt>
  </dgm:ptLst>
  <dgm:cxnLst>
    <dgm:cxn modelId="{105FA600-83CE-4CB5-814A-E646F6F2D68B}" srcId="{C9875EF0-F452-4FC0-8AD3-65CB21EC2C69}" destId="{28872AFE-E10B-41F1-9729-B28CBCD98181}" srcOrd="1" destOrd="0" parTransId="{5A10557E-7EBE-450C-B238-40D3A230E2B4}" sibTransId="{619EBCF5-CD5F-49D7-9898-6D76EAECCAC6}"/>
    <dgm:cxn modelId="{C7A7951A-2415-45FC-A2BC-6A1177C23899}" type="presOf" srcId="{D281BD80-E551-44D6-B3AC-3951A7510C92}" destId="{053B82C5-D55A-4F6D-B772-A0E9249B0EFF}" srcOrd="0" destOrd="0" presId="urn:microsoft.com/office/officeart/2005/8/layout/orgChart1"/>
    <dgm:cxn modelId="{33496F3C-DE8E-492B-A932-33387C17A2FA}" type="presOf" srcId="{28872AFE-E10B-41F1-9729-B28CBCD98181}" destId="{6296F094-2E3E-4B97-96DA-1BC82AFD385D}" srcOrd="0" destOrd="0" presId="urn:microsoft.com/office/officeart/2005/8/layout/orgChart1"/>
    <dgm:cxn modelId="{0527455D-EFC1-405A-93EE-A12B12C10A03}" srcId="{C9875EF0-F452-4FC0-8AD3-65CB21EC2C69}" destId="{445F79FB-7073-4BC2-B2B1-3B0201EDF228}" srcOrd="2" destOrd="0" parTransId="{193CD38A-23EB-4C2B-9EEA-CE990237DCE2}" sibTransId="{BACE6088-D65B-4854-92D0-3D4402D017EB}"/>
    <dgm:cxn modelId="{7E290642-6758-4601-8DA0-67A2524FE3B1}" type="presOf" srcId="{28872AFE-E10B-41F1-9729-B28CBCD98181}" destId="{0077D9C6-487E-4190-912D-113BFEA308C6}" srcOrd="1" destOrd="0" presId="urn:microsoft.com/office/officeart/2005/8/layout/orgChart1"/>
    <dgm:cxn modelId="{77CF8F44-C7FC-49A4-A2D5-99A13192BA83}" type="presOf" srcId="{227E909E-1597-42D9-9753-4F557E3C0C33}" destId="{8EC94070-6D42-4B93-8811-CDF5B2421D38}" srcOrd="0" destOrd="0" presId="urn:microsoft.com/office/officeart/2005/8/layout/orgChart1"/>
    <dgm:cxn modelId="{E19D3F65-8686-48C3-A1BC-91C643407FE4}" type="presOf" srcId="{21AD5777-1A12-4CDD-9A07-D7D36B1B7E29}" destId="{14E8110E-1057-47BD-8922-19FBBFEC3E65}" srcOrd="1" destOrd="0" presId="urn:microsoft.com/office/officeart/2005/8/layout/orgChart1"/>
    <dgm:cxn modelId="{D8C3AE54-23D7-4516-815B-3D4580939DEF}" type="presOf" srcId="{21AD5777-1A12-4CDD-9A07-D7D36B1B7E29}" destId="{37AA32B5-E750-4A26-B5FE-6B27DEB46ECA}" srcOrd="0" destOrd="0" presId="urn:microsoft.com/office/officeart/2005/8/layout/orgChart1"/>
    <dgm:cxn modelId="{1A70EA79-0D3C-4062-B165-E2C67F78349D}" type="presOf" srcId="{445F79FB-7073-4BC2-B2B1-3B0201EDF228}" destId="{94346333-46E5-4C1B-AA71-12F094680672}" srcOrd="1" destOrd="0" presId="urn:microsoft.com/office/officeart/2005/8/layout/orgChart1"/>
    <dgm:cxn modelId="{0C05397B-042E-4B6E-AF58-4B84B3E26B11}" srcId="{C9875EF0-F452-4FC0-8AD3-65CB21EC2C69}" destId="{21AD5777-1A12-4CDD-9A07-D7D36B1B7E29}" srcOrd="0" destOrd="0" parTransId="{D281BD80-E551-44D6-B3AC-3951A7510C92}" sibTransId="{F6D434F8-461D-4353-A6B6-E41D7901B089}"/>
    <dgm:cxn modelId="{F08A6D91-5AA2-4E93-95E3-B3797967463E}" type="presOf" srcId="{C9875EF0-F452-4FC0-8AD3-65CB21EC2C69}" destId="{C285E759-68DA-415D-B4FB-A725C728E8E3}" srcOrd="1" destOrd="0" presId="urn:microsoft.com/office/officeart/2005/8/layout/orgChart1"/>
    <dgm:cxn modelId="{D5068391-7589-4435-B29A-7153961DA8EA}" type="presOf" srcId="{C9875EF0-F452-4FC0-8AD3-65CB21EC2C69}" destId="{BC9DFE07-6814-4AF0-A5CE-8276254B472A}" srcOrd="0" destOrd="0" presId="urn:microsoft.com/office/officeart/2005/8/layout/orgChart1"/>
    <dgm:cxn modelId="{5DB9E894-C148-4F90-B6F4-1B3CE3296928}" type="presOf" srcId="{193CD38A-23EB-4C2B-9EEA-CE990237DCE2}" destId="{7B6FFB83-A204-4741-9FBB-ABF0007C0C1F}" srcOrd="0" destOrd="0" presId="urn:microsoft.com/office/officeart/2005/8/layout/orgChart1"/>
    <dgm:cxn modelId="{2567919B-2E18-4470-8C52-F983D9EE223C}" type="presOf" srcId="{5A10557E-7EBE-450C-B238-40D3A230E2B4}" destId="{1C22ABF5-14CB-478A-871B-2F6A5D21931D}" srcOrd="0" destOrd="0" presId="urn:microsoft.com/office/officeart/2005/8/layout/orgChart1"/>
    <dgm:cxn modelId="{7B02BBBD-1D94-43CC-A2C1-ABCF55A90FB3}" srcId="{227E909E-1597-42D9-9753-4F557E3C0C33}" destId="{C9875EF0-F452-4FC0-8AD3-65CB21EC2C69}" srcOrd="0" destOrd="0" parTransId="{0B3CB7DA-E8B9-44CE-85D3-C876DC2DBCAB}" sibTransId="{A32F23E4-3182-4335-8FA7-CD6CA0DC4D6C}"/>
    <dgm:cxn modelId="{083302F9-31C7-4FAD-AF79-5A7320733A52}" type="presOf" srcId="{445F79FB-7073-4BC2-B2B1-3B0201EDF228}" destId="{FE37F8FD-38D4-4465-99A2-76371227E18A}" srcOrd="0" destOrd="0" presId="urn:microsoft.com/office/officeart/2005/8/layout/orgChart1"/>
    <dgm:cxn modelId="{45DA7E60-8E50-40B6-BBD4-C8063A764738}" type="presParOf" srcId="{8EC94070-6D42-4B93-8811-CDF5B2421D38}" destId="{3A8C13CA-8056-45DF-9CBA-F427AA537FC8}" srcOrd="0" destOrd="0" presId="urn:microsoft.com/office/officeart/2005/8/layout/orgChart1"/>
    <dgm:cxn modelId="{8F76F6E2-636C-45FF-B891-28AE8EF29875}" type="presParOf" srcId="{3A8C13CA-8056-45DF-9CBA-F427AA537FC8}" destId="{489E917B-3E9B-4A56-A1C5-5044BCE16405}" srcOrd="0" destOrd="0" presId="urn:microsoft.com/office/officeart/2005/8/layout/orgChart1"/>
    <dgm:cxn modelId="{5FDA1205-7FB5-4779-A39F-AC33D00C270D}" type="presParOf" srcId="{489E917B-3E9B-4A56-A1C5-5044BCE16405}" destId="{BC9DFE07-6814-4AF0-A5CE-8276254B472A}" srcOrd="0" destOrd="0" presId="urn:microsoft.com/office/officeart/2005/8/layout/orgChart1"/>
    <dgm:cxn modelId="{3147F1C9-B694-42FD-8C2F-485A22E2C529}" type="presParOf" srcId="{489E917B-3E9B-4A56-A1C5-5044BCE16405}" destId="{C285E759-68DA-415D-B4FB-A725C728E8E3}" srcOrd="1" destOrd="0" presId="urn:microsoft.com/office/officeart/2005/8/layout/orgChart1"/>
    <dgm:cxn modelId="{0EBB33E2-0098-4571-B387-B3B27C34C1E7}" type="presParOf" srcId="{3A8C13CA-8056-45DF-9CBA-F427AA537FC8}" destId="{C521AF70-B6F2-4AFB-90AC-C01BBB2D5A03}" srcOrd="1" destOrd="0" presId="urn:microsoft.com/office/officeart/2005/8/layout/orgChart1"/>
    <dgm:cxn modelId="{52B0A732-C438-4BD8-BBC3-D312E5CD3D2B}" type="presParOf" srcId="{C521AF70-B6F2-4AFB-90AC-C01BBB2D5A03}" destId="{053B82C5-D55A-4F6D-B772-A0E9249B0EFF}" srcOrd="0" destOrd="0" presId="urn:microsoft.com/office/officeart/2005/8/layout/orgChart1"/>
    <dgm:cxn modelId="{2B0D06E4-BA6B-41B4-8D17-779BB446B8BA}" type="presParOf" srcId="{C521AF70-B6F2-4AFB-90AC-C01BBB2D5A03}" destId="{F1C6B12F-2741-4E78-8FD0-550C6FE50313}" srcOrd="1" destOrd="0" presId="urn:microsoft.com/office/officeart/2005/8/layout/orgChart1"/>
    <dgm:cxn modelId="{7F1B59F8-F0E5-41EF-B5D6-7B5B1C9D8FE9}" type="presParOf" srcId="{F1C6B12F-2741-4E78-8FD0-550C6FE50313}" destId="{72A38E05-40C9-4B4D-882F-0177740CD660}" srcOrd="0" destOrd="0" presId="urn:microsoft.com/office/officeart/2005/8/layout/orgChart1"/>
    <dgm:cxn modelId="{2F587DCA-B51F-4486-A46F-5997A1AA8844}" type="presParOf" srcId="{72A38E05-40C9-4B4D-882F-0177740CD660}" destId="{37AA32B5-E750-4A26-B5FE-6B27DEB46ECA}" srcOrd="0" destOrd="0" presId="urn:microsoft.com/office/officeart/2005/8/layout/orgChart1"/>
    <dgm:cxn modelId="{338AFE4E-B5BA-4E52-A623-7A4D8F524835}" type="presParOf" srcId="{72A38E05-40C9-4B4D-882F-0177740CD660}" destId="{14E8110E-1057-47BD-8922-19FBBFEC3E65}" srcOrd="1" destOrd="0" presId="urn:microsoft.com/office/officeart/2005/8/layout/orgChart1"/>
    <dgm:cxn modelId="{C77B95C9-B815-4F18-A0A8-544A73DA7EE2}" type="presParOf" srcId="{F1C6B12F-2741-4E78-8FD0-550C6FE50313}" destId="{8BCFC0B1-4CE9-4E33-849F-C0A8893F25B8}" srcOrd="1" destOrd="0" presId="urn:microsoft.com/office/officeart/2005/8/layout/orgChart1"/>
    <dgm:cxn modelId="{68A31B96-E033-47F8-B5AD-6F4983B88E50}" type="presParOf" srcId="{F1C6B12F-2741-4E78-8FD0-550C6FE50313}" destId="{299F296A-2F08-41DF-B1D3-61FD062D4F0A}" srcOrd="2" destOrd="0" presId="urn:microsoft.com/office/officeart/2005/8/layout/orgChart1"/>
    <dgm:cxn modelId="{317AC769-EAEF-4963-9BB1-376F646CB103}" type="presParOf" srcId="{C521AF70-B6F2-4AFB-90AC-C01BBB2D5A03}" destId="{1C22ABF5-14CB-478A-871B-2F6A5D21931D}" srcOrd="2" destOrd="0" presId="urn:microsoft.com/office/officeart/2005/8/layout/orgChart1"/>
    <dgm:cxn modelId="{6FD9E44B-A575-49D0-B379-ACED13716A06}" type="presParOf" srcId="{C521AF70-B6F2-4AFB-90AC-C01BBB2D5A03}" destId="{30383BAE-357E-4D0B-A747-BCA646772122}" srcOrd="3" destOrd="0" presId="urn:microsoft.com/office/officeart/2005/8/layout/orgChart1"/>
    <dgm:cxn modelId="{0B4E2281-D916-4EAE-9001-E75FC3E82145}" type="presParOf" srcId="{30383BAE-357E-4D0B-A747-BCA646772122}" destId="{810E84A7-EEEE-4C55-B65F-F5ADAFC55724}" srcOrd="0" destOrd="0" presId="urn:microsoft.com/office/officeart/2005/8/layout/orgChart1"/>
    <dgm:cxn modelId="{87CBDB8E-1191-44CC-BF24-555E418B4064}" type="presParOf" srcId="{810E84A7-EEEE-4C55-B65F-F5ADAFC55724}" destId="{6296F094-2E3E-4B97-96DA-1BC82AFD385D}" srcOrd="0" destOrd="0" presId="urn:microsoft.com/office/officeart/2005/8/layout/orgChart1"/>
    <dgm:cxn modelId="{5A4FB311-7817-46EB-8F27-82230A631721}" type="presParOf" srcId="{810E84A7-EEEE-4C55-B65F-F5ADAFC55724}" destId="{0077D9C6-487E-4190-912D-113BFEA308C6}" srcOrd="1" destOrd="0" presId="urn:microsoft.com/office/officeart/2005/8/layout/orgChart1"/>
    <dgm:cxn modelId="{5CAB02B4-4DD6-4B8C-913A-E81F0FDC2BDA}" type="presParOf" srcId="{30383BAE-357E-4D0B-A747-BCA646772122}" destId="{4220397C-744A-4D99-9BD4-C16F37435FF9}" srcOrd="1" destOrd="0" presId="urn:microsoft.com/office/officeart/2005/8/layout/orgChart1"/>
    <dgm:cxn modelId="{4C334A2D-7A31-4AFE-8BAD-9C4BD7E84837}" type="presParOf" srcId="{30383BAE-357E-4D0B-A747-BCA646772122}" destId="{855E720B-C00D-4C4C-8477-B36CB28C3468}" srcOrd="2" destOrd="0" presId="urn:microsoft.com/office/officeart/2005/8/layout/orgChart1"/>
    <dgm:cxn modelId="{57467317-A9F6-4AE8-B273-9144B3BD29D5}" type="presParOf" srcId="{C521AF70-B6F2-4AFB-90AC-C01BBB2D5A03}" destId="{7B6FFB83-A204-4741-9FBB-ABF0007C0C1F}" srcOrd="4" destOrd="0" presId="urn:microsoft.com/office/officeart/2005/8/layout/orgChart1"/>
    <dgm:cxn modelId="{C4D2FD58-C5F8-45EC-B1A1-297DFD95B675}" type="presParOf" srcId="{C521AF70-B6F2-4AFB-90AC-C01BBB2D5A03}" destId="{D30AC83F-0796-43C2-9309-C8FCB1B7BB14}" srcOrd="5" destOrd="0" presId="urn:microsoft.com/office/officeart/2005/8/layout/orgChart1"/>
    <dgm:cxn modelId="{35649F09-AD77-4D4F-90C3-2E6096B522C1}" type="presParOf" srcId="{D30AC83F-0796-43C2-9309-C8FCB1B7BB14}" destId="{82006C48-3019-4452-BE4A-7CDA6BB1D043}" srcOrd="0" destOrd="0" presId="urn:microsoft.com/office/officeart/2005/8/layout/orgChart1"/>
    <dgm:cxn modelId="{7B7EAAAE-B42A-40F1-836A-3DFCFF2B1571}" type="presParOf" srcId="{82006C48-3019-4452-BE4A-7CDA6BB1D043}" destId="{FE37F8FD-38D4-4465-99A2-76371227E18A}" srcOrd="0" destOrd="0" presId="urn:microsoft.com/office/officeart/2005/8/layout/orgChart1"/>
    <dgm:cxn modelId="{06208C1B-1844-4190-BA29-092B45DA99BC}" type="presParOf" srcId="{82006C48-3019-4452-BE4A-7CDA6BB1D043}" destId="{94346333-46E5-4C1B-AA71-12F094680672}" srcOrd="1" destOrd="0" presId="urn:microsoft.com/office/officeart/2005/8/layout/orgChart1"/>
    <dgm:cxn modelId="{8C689FA2-F1CF-4E1D-8C51-B3BA4FB19CEE}" type="presParOf" srcId="{D30AC83F-0796-43C2-9309-C8FCB1B7BB14}" destId="{26BD2002-527B-493D-82DE-1711D3843195}" srcOrd="1" destOrd="0" presId="urn:microsoft.com/office/officeart/2005/8/layout/orgChart1"/>
    <dgm:cxn modelId="{EFF38355-D0EA-4DFC-BE3B-19838F292304}" type="presParOf" srcId="{D30AC83F-0796-43C2-9309-C8FCB1B7BB14}" destId="{791A00AC-C002-4E99-B92C-766779625E6A}" srcOrd="2" destOrd="0" presId="urn:microsoft.com/office/officeart/2005/8/layout/orgChart1"/>
    <dgm:cxn modelId="{95BFA86F-9527-4B74-BC60-5427181B5FF1}" type="presParOf" srcId="{3A8C13CA-8056-45DF-9CBA-F427AA537FC8}" destId="{4C437D77-31BB-4F42-B8BA-B28624E81184}" srcOrd="2" destOrd="0" presId="urn:microsoft.com/office/officeart/2005/8/layout/orgChart1"/>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48A39BF3-C488-4EAA-9ECC-72C948FA20AD}"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F7B1A059-7595-42E7-B9DF-2DA93A8DAE8F}">
      <dgm:prSet phldrT="[Text]"/>
      <dgm:spPr/>
      <dgm:t>
        <a:bodyPr/>
        <a:lstStyle/>
        <a:p>
          <a:r>
            <a:rPr lang="en-GB"/>
            <a:t>System discovery</a:t>
          </a:r>
        </a:p>
      </dgm:t>
    </dgm:pt>
    <dgm:pt modelId="{F3C3D776-AD73-4CE7-872C-5E17005B9408}" type="parTrans" cxnId="{F118ED65-7871-4F0F-86C1-A5CD1F9E5D48}">
      <dgm:prSet/>
      <dgm:spPr/>
      <dgm:t>
        <a:bodyPr/>
        <a:lstStyle/>
        <a:p>
          <a:endParaRPr lang="en-GB"/>
        </a:p>
      </dgm:t>
    </dgm:pt>
    <dgm:pt modelId="{CE8D6C41-26A2-4618-99CA-5A34CB8D68F6}" type="sibTrans" cxnId="{F118ED65-7871-4F0F-86C1-A5CD1F9E5D48}">
      <dgm:prSet/>
      <dgm:spPr/>
      <dgm:t>
        <a:bodyPr/>
        <a:lstStyle/>
        <a:p>
          <a:endParaRPr lang="en-GB"/>
        </a:p>
      </dgm:t>
    </dgm:pt>
    <dgm:pt modelId="{51F4A2DE-F358-4B97-9EA1-5BC0F5CB7330}">
      <dgm:prSet phldrT="[Text]" custT="1"/>
      <dgm:spPr/>
      <dgm:t>
        <a:bodyPr/>
        <a:lstStyle/>
        <a:p>
          <a:r>
            <a:rPr lang="en-GB" sz="800"/>
            <a:t>Identification of assets</a:t>
          </a:r>
        </a:p>
      </dgm:t>
    </dgm:pt>
    <dgm:pt modelId="{912E91D6-9F21-4CBB-8752-E674B128211A}" type="parTrans" cxnId="{E2F26821-170F-48C3-825C-E8B08510D5D3}">
      <dgm:prSet/>
      <dgm:spPr/>
      <dgm:t>
        <a:bodyPr/>
        <a:lstStyle/>
        <a:p>
          <a:endParaRPr lang="en-GB"/>
        </a:p>
      </dgm:t>
    </dgm:pt>
    <dgm:pt modelId="{E5215BA7-896F-4D7D-B802-00539DBA389D}" type="sibTrans" cxnId="{E2F26821-170F-48C3-825C-E8B08510D5D3}">
      <dgm:prSet/>
      <dgm:spPr/>
      <dgm:t>
        <a:bodyPr/>
        <a:lstStyle/>
        <a:p>
          <a:endParaRPr lang="en-GB"/>
        </a:p>
      </dgm:t>
    </dgm:pt>
    <dgm:pt modelId="{9902C61B-69F1-4FCA-AC15-C45B804260E8}">
      <dgm:prSet phldrT="[Text]"/>
      <dgm:spPr/>
      <dgm:t>
        <a:bodyPr/>
        <a:lstStyle/>
        <a:p>
          <a:r>
            <a:rPr lang="en-GB"/>
            <a:t>Asset classification</a:t>
          </a:r>
        </a:p>
      </dgm:t>
    </dgm:pt>
    <dgm:pt modelId="{30E2CEBC-BDAE-4C8E-90E1-6BBFE7EF359D}" type="parTrans" cxnId="{793ED6C3-F6AB-4343-8D16-692E07C64B9C}">
      <dgm:prSet/>
      <dgm:spPr/>
      <dgm:t>
        <a:bodyPr/>
        <a:lstStyle/>
        <a:p>
          <a:endParaRPr lang="en-GB"/>
        </a:p>
      </dgm:t>
    </dgm:pt>
    <dgm:pt modelId="{75BE2E58-CDB3-41B0-A787-06DE4079CB19}" type="sibTrans" cxnId="{793ED6C3-F6AB-4343-8D16-692E07C64B9C}">
      <dgm:prSet/>
      <dgm:spPr/>
      <dgm:t>
        <a:bodyPr/>
        <a:lstStyle/>
        <a:p>
          <a:endParaRPr lang="en-GB"/>
        </a:p>
      </dgm:t>
    </dgm:pt>
    <dgm:pt modelId="{78D15A94-BDAB-40B6-ADE6-EF714C4E15E8}">
      <dgm:prSet phldrT="[Text]" custT="1"/>
      <dgm:spPr/>
      <dgm:t>
        <a:bodyPr/>
        <a:lstStyle/>
        <a:p>
          <a:r>
            <a:rPr lang="en-GB" sz="800"/>
            <a:t>Categorising assets based on their characteristics</a:t>
          </a:r>
        </a:p>
      </dgm:t>
    </dgm:pt>
    <dgm:pt modelId="{8964373E-8C4F-46B0-BD4B-92C0BC6219CD}" type="parTrans" cxnId="{E94B10D9-E978-40EB-9F14-9D1E9D20C0E7}">
      <dgm:prSet/>
      <dgm:spPr/>
      <dgm:t>
        <a:bodyPr/>
        <a:lstStyle/>
        <a:p>
          <a:endParaRPr lang="en-GB"/>
        </a:p>
      </dgm:t>
    </dgm:pt>
    <dgm:pt modelId="{3913AAFB-8162-4D7B-B70F-4ED5A687DC15}" type="sibTrans" cxnId="{E94B10D9-E978-40EB-9F14-9D1E9D20C0E7}">
      <dgm:prSet/>
      <dgm:spPr/>
      <dgm:t>
        <a:bodyPr/>
        <a:lstStyle/>
        <a:p>
          <a:endParaRPr lang="en-GB"/>
        </a:p>
      </dgm:t>
    </dgm:pt>
    <dgm:pt modelId="{53033024-B427-4D02-A965-E7F90E64BBE6}">
      <dgm:prSet phldrT="[Text]"/>
      <dgm:spPr/>
      <dgm:t>
        <a:bodyPr/>
        <a:lstStyle/>
        <a:p>
          <a:r>
            <a:rPr lang="en-GB"/>
            <a:t>Vulnerability detection</a:t>
          </a:r>
        </a:p>
      </dgm:t>
    </dgm:pt>
    <dgm:pt modelId="{A22B9738-403E-43FB-9BA7-E3491C85D3EF}" type="parTrans" cxnId="{8E15BE11-3A02-4FA5-8E07-8F8F08BCB135}">
      <dgm:prSet/>
      <dgm:spPr/>
      <dgm:t>
        <a:bodyPr/>
        <a:lstStyle/>
        <a:p>
          <a:endParaRPr lang="en-GB"/>
        </a:p>
      </dgm:t>
    </dgm:pt>
    <dgm:pt modelId="{DB8D318F-F66F-49CD-8224-D6463140B3DD}" type="sibTrans" cxnId="{8E15BE11-3A02-4FA5-8E07-8F8F08BCB135}">
      <dgm:prSet/>
      <dgm:spPr/>
      <dgm:t>
        <a:bodyPr/>
        <a:lstStyle/>
        <a:p>
          <a:endParaRPr lang="en-GB"/>
        </a:p>
      </dgm:t>
    </dgm:pt>
    <dgm:pt modelId="{93C213F0-BF02-4EC7-9E99-3E17A7240952}">
      <dgm:prSet phldrT="[Text]" custT="1"/>
      <dgm:spPr/>
      <dgm:t>
        <a:bodyPr/>
        <a:lstStyle/>
        <a:p>
          <a:r>
            <a:rPr lang="en-GB" sz="800"/>
            <a:t>Identifying and validating vulnerabilities in assets</a:t>
          </a:r>
        </a:p>
      </dgm:t>
    </dgm:pt>
    <dgm:pt modelId="{78A4BE79-D610-41CE-B631-9A4C8431D9EC}" type="parTrans" cxnId="{936848A0-C998-4681-BB27-FC96EB4659A0}">
      <dgm:prSet/>
      <dgm:spPr/>
      <dgm:t>
        <a:bodyPr/>
        <a:lstStyle/>
        <a:p>
          <a:endParaRPr lang="en-GB"/>
        </a:p>
      </dgm:t>
    </dgm:pt>
    <dgm:pt modelId="{70208C22-3126-4D77-BA5A-2E2A5B639EAE}" type="sibTrans" cxnId="{936848A0-C998-4681-BB27-FC96EB4659A0}">
      <dgm:prSet/>
      <dgm:spPr/>
      <dgm:t>
        <a:bodyPr/>
        <a:lstStyle/>
        <a:p>
          <a:endParaRPr lang="en-GB"/>
        </a:p>
      </dgm:t>
    </dgm:pt>
    <dgm:pt modelId="{61D7F989-66F4-4538-9801-8E31B8CE60E3}">
      <dgm:prSet/>
      <dgm:spPr/>
      <dgm:t>
        <a:bodyPr/>
        <a:lstStyle/>
        <a:p>
          <a:r>
            <a:rPr lang="en-GB"/>
            <a:t>Vulnerability triage</a:t>
          </a:r>
        </a:p>
      </dgm:t>
    </dgm:pt>
    <dgm:pt modelId="{4B98A7FF-641B-489B-B49F-979493269496}" type="parTrans" cxnId="{6B67C601-17E9-4A83-9AE9-D794741E38A9}">
      <dgm:prSet/>
      <dgm:spPr/>
      <dgm:t>
        <a:bodyPr/>
        <a:lstStyle/>
        <a:p>
          <a:endParaRPr lang="en-GB"/>
        </a:p>
      </dgm:t>
    </dgm:pt>
    <dgm:pt modelId="{A3D3E5D8-7418-401D-B760-E877B5E3E2BB}" type="sibTrans" cxnId="{6B67C601-17E9-4A83-9AE9-D794741E38A9}">
      <dgm:prSet/>
      <dgm:spPr/>
      <dgm:t>
        <a:bodyPr/>
        <a:lstStyle/>
        <a:p>
          <a:endParaRPr lang="en-GB"/>
        </a:p>
      </dgm:t>
    </dgm:pt>
    <dgm:pt modelId="{835B05E8-116A-469C-BAFE-723A6E46F52D}">
      <dgm:prSet/>
      <dgm:spPr/>
      <dgm:t>
        <a:bodyPr/>
        <a:lstStyle/>
        <a:p>
          <a:r>
            <a:rPr lang="en-GB"/>
            <a:t>Vulnerability remediation</a:t>
          </a:r>
        </a:p>
      </dgm:t>
    </dgm:pt>
    <dgm:pt modelId="{E3992485-AF6A-4124-BC86-35B141D7B090}" type="parTrans" cxnId="{BE145C17-3C5C-47DD-BD11-424A94EB85CD}">
      <dgm:prSet/>
      <dgm:spPr/>
      <dgm:t>
        <a:bodyPr/>
        <a:lstStyle/>
        <a:p>
          <a:endParaRPr lang="en-GB"/>
        </a:p>
      </dgm:t>
    </dgm:pt>
    <dgm:pt modelId="{86F5E57E-4EB8-4537-B89D-7F52F3C3CBC0}" type="sibTrans" cxnId="{BE145C17-3C5C-47DD-BD11-424A94EB85CD}">
      <dgm:prSet/>
      <dgm:spPr/>
      <dgm:t>
        <a:bodyPr/>
        <a:lstStyle/>
        <a:p>
          <a:endParaRPr lang="en-GB"/>
        </a:p>
      </dgm:t>
    </dgm:pt>
    <dgm:pt modelId="{2335EF54-9443-4DB3-AE70-7DE4B6860C8E}">
      <dgm:prSet/>
      <dgm:spPr/>
      <dgm:t>
        <a:bodyPr/>
        <a:lstStyle/>
        <a:p>
          <a:r>
            <a:rPr lang="en-GB"/>
            <a:t>Vulnerability disclosure</a:t>
          </a:r>
        </a:p>
      </dgm:t>
    </dgm:pt>
    <dgm:pt modelId="{B9BF9728-FA5C-4F5E-85CE-00F0F7FAE09B}" type="parTrans" cxnId="{B604747A-386E-41B7-87B5-0D52D5505B20}">
      <dgm:prSet/>
      <dgm:spPr/>
      <dgm:t>
        <a:bodyPr/>
        <a:lstStyle/>
        <a:p>
          <a:endParaRPr lang="en-GB"/>
        </a:p>
      </dgm:t>
    </dgm:pt>
    <dgm:pt modelId="{F795F1F1-1A74-46B7-A01E-86056FDF68E9}" type="sibTrans" cxnId="{B604747A-386E-41B7-87B5-0D52D5505B20}">
      <dgm:prSet/>
      <dgm:spPr/>
      <dgm:t>
        <a:bodyPr/>
        <a:lstStyle/>
        <a:p>
          <a:endParaRPr lang="en-GB"/>
        </a:p>
      </dgm:t>
    </dgm:pt>
    <dgm:pt modelId="{2FD31C11-AC2D-4636-B27A-EA4E9D871A0A}">
      <dgm:prSet custT="1"/>
      <dgm:spPr/>
      <dgm:t>
        <a:bodyPr/>
        <a:lstStyle/>
        <a:p>
          <a:r>
            <a:rPr lang="en-GB" sz="800"/>
            <a:t>Prioritising vulnerabilities in accrodance with technical objectives</a:t>
          </a:r>
        </a:p>
      </dgm:t>
    </dgm:pt>
    <dgm:pt modelId="{E024AE4B-3281-421E-8A1D-05E9D60F0FAC}" type="parTrans" cxnId="{E7672AA1-86E6-4283-B79B-50CA47400AED}">
      <dgm:prSet/>
      <dgm:spPr/>
      <dgm:t>
        <a:bodyPr/>
        <a:lstStyle/>
        <a:p>
          <a:endParaRPr lang="en-GB"/>
        </a:p>
      </dgm:t>
    </dgm:pt>
    <dgm:pt modelId="{110AB7B0-D1CF-4B7E-943A-08C7A5F5A847}" type="sibTrans" cxnId="{E7672AA1-86E6-4283-B79B-50CA47400AED}">
      <dgm:prSet/>
      <dgm:spPr/>
      <dgm:t>
        <a:bodyPr/>
        <a:lstStyle/>
        <a:p>
          <a:endParaRPr lang="en-GB"/>
        </a:p>
      </dgm:t>
    </dgm:pt>
    <dgm:pt modelId="{1EE79499-29B9-4D5E-9DAA-D842D67B411A}">
      <dgm:prSet custT="1"/>
      <dgm:spPr/>
      <dgm:t>
        <a:bodyPr/>
        <a:lstStyle/>
        <a:p>
          <a:r>
            <a:rPr lang="en-GB" sz="800"/>
            <a:t>Advising on addressing the vulnerability &amp; verifying any fix</a:t>
          </a:r>
        </a:p>
      </dgm:t>
    </dgm:pt>
    <dgm:pt modelId="{1459ADF8-A37F-4EA3-B03B-72C45A46D4A9}" type="parTrans" cxnId="{3C644705-5D7B-4785-AAB1-11457CA22E4A}">
      <dgm:prSet/>
      <dgm:spPr/>
      <dgm:t>
        <a:bodyPr/>
        <a:lstStyle/>
        <a:p>
          <a:endParaRPr lang="en-GB"/>
        </a:p>
      </dgm:t>
    </dgm:pt>
    <dgm:pt modelId="{CA490F5A-BB2E-47DE-9F9F-D5B7DA66BB1F}" type="sibTrans" cxnId="{3C644705-5D7B-4785-AAB1-11457CA22E4A}">
      <dgm:prSet/>
      <dgm:spPr/>
      <dgm:t>
        <a:bodyPr/>
        <a:lstStyle/>
        <a:p>
          <a:endParaRPr lang="en-GB"/>
        </a:p>
      </dgm:t>
    </dgm:pt>
    <dgm:pt modelId="{9C4CDB28-1E00-4CBE-8574-D14DA69C8AE6}">
      <dgm:prSet/>
      <dgm:spPr/>
      <dgm:t>
        <a:bodyPr/>
        <a:lstStyle/>
        <a:p>
          <a:r>
            <a:rPr lang="en-GB"/>
            <a:t>Providing a mechanism for disclosing vulnerabilities</a:t>
          </a:r>
        </a:p>
      </dgm:t>
    </dgm:pt>
    <dgm:pt modelId="{CCD2A4BA-A5C4-479F-80DF-3420726F4D6F}" type="parTrans" cxnId="{7E6749A1-5B2B-4DD1-BA9C-49AD4951C40B}">
      <dgm:prSet/>
      <dgm:spPr/>
      <dgm:t>
        <a:bodyPr/>
        <a:lstStyle/>
        <a:p>
          <a:endParaRPr lang="en-GB"/>
        </a:p>
      </dgm:t>
    </dgm:pt>
    <dgm:pt modelId="{5D7BB3EB-A37F-480B-8C50-CD2541462751}" type="sibTrans" cxnId="{7E6749A1-5B2B-4DD1-BA9C-49AD4951C40B}">
      <dgm:prSet/>
      <dgm:spPr/>
      <dgm:t>
        <a:bodyPr/>
        <a:lstStyle/>
        <a:p>
          <a:endParaRPr lang="en-GB"/>
        </a:p>
      </dgm:t>
    </dgm:pt>
    <dgm:pt modelId="{BB3BD698-D001-49B2-97D9-1296964FB8CF}" type="pres">
      <dgm:prSet presAssocID="{48A39BF3-C488-4EAA-9ECC-72C948FA20AD}" presName="rootnode" presStyleCnt="0">
        <dgm:presLayoutVars>
          <dgm:chMax/>
          <dgm:chPref/>
          <dgm:dir/>
          <dgm:animLvl val="lvl"/>
        </dgm:presLayoutVars>
      </dgm:prSet>
      <dgm:spPr/>
    </dgm:pt>
    <dgm:pt modelId="{77AAB78E-80AE-4B65-B302-48887CD8BA71}" type="pres">
      <dgm:prSet presAssocID="{F7B1A059-7595-42E7-B9DF-2DA93A8DAE8F}" presName="composite" presStyleCnt="0"/>
      <dgm:spPr/>
    </dgm:pt>
    <dgm:pt modelId="{02EC2A36-240E-4CCD-95F7-239DDDDDE776}" type="pres">
      <dgm:prSet presAssocID="{F7B1A059-7595-42E7-B9DF-2DA93A8DAE8F}" presName="bentUpArrow1" presStyleLbl="alignImgPlace1" presStyleIdx="0" presStyleCnt="5" custLinFactNeighborX="-19954" custLinFactNeighborY="0"/>
      <dgm:spPr/>
    </dgm:pt>
    <dgm:pt modelId="{47550305-D0D4-424C-AB21-8A2193309820}" type="pres">
      <dgm:prSet presAssocID="{F7B1A059-7595-42E7-B9DF-2DA93A8DAE8F}" presName="ParentText" presStyleLbl="node1" presStyleIdx="0" presStyleCnt="6" custLinFactNeighborX="-1869" custLinFactNeighborY="0">
        <dgm:presLayoutVars>
          <dgm:chMax val="1"/>
          <dgm:chPref val="1"/>
          <dgm:bulletEnabled val="1"/>
        </dgm:presLayoutVars>
      </dgm:prSet>
      <dgm:spPr/>
    </dgm:pt>
    <dgm:pt modelId="{0081E4D0-4EB8-476F-A8E4-1590EDA788EB}" type="pres">
      <dgm:prSet presAssocID="{F7B1A059-7595-42E7-B9DF-2DA93A8DAE8F}" presName="ChildText" presStyleLbl="revTx" presStyleIdx="0" presStyleCnt="6" custScaleX="146558" custLinFactNeighborX="16766">
        <dgm:presLayoutVars>
          <dgm:chMax val="0"/>
          <dgm:chPref val="0"/>
          <dgm:bulletEnabled val="1"/>
        </dgm:presLayoutVars>
      </dgm:prSet>
      <dgm:spPr/>
    </dgm:pt>
    <dgm:pt modelId="{BA30BAD3-75BD-4BD7-AD81-8FDFA9DA1A6D}" type="pres">
      <dgm:prSet presAssocID="{CE8D6C41-26A2-4618-99CA-5A34CB8D68F6}" presName="sibTrans" presStyleCnt="0"/>
      <dgm:spPr/>
    </dgm:pt>
    <dgm:pt modelId="{ED15B676-691E-4049-938F-989344C4180B}" type="pres">
      <dgm:prSet presAssocID="{9902C61B-69F1-4FCA-AC15-C45B804260E8}" presName="composite" presStyleCnt="0"/>
      <dgm:spPr/>
    </dgm:pt>
    <dgm:pt modelId="{E90B7CED-B57F-48BE-8687-7AD4DBFAFE12}" type="pres">
      <dgm:prSet presAssocID="{9902C61B-69F1-4FCA-AC15-C45B804260E8}" presName="bentUpArrow1" presStyleLbl="alignImgPlace1" presStyleIdx="1" presStyleCnt="5" custLinFactNeighborX="-61606" custLinFactNeighborY="0"/>
      <dgm:spPr/>
    </dgm:pt>
    <dgm:pt modelId="{FB171855-E2C6-47DF-9900-E038EB5F1D5D}" type="pres">
      <dgm:prSet presAssocID="{9902C61B-69F1-4FCA-AC15-C45B804260E8}" presName="ParentText" presStyleLbl="node1" presStyleIdx="1" presStyleCnt="6" custLinFactNeighborX="-41663" custLinFactNeighborY="0">
        <dgm:presLayoutVars>
          <dgm:chMax val="1"/>
          <dgm:chPref val="1"/>
          <dgm:bulletEnabled val="1"/>
        </dgm:presLayoutVars>
      </dgm:prSet>
      <dgm:spPr/>
    </dgm:pt>
    <dgm:pt modelId="{F2A8362C-D829-4F0D-81C1-018411C5E506}" type="pres">
      <dgm:prSet presAssocID="{9902C61B-69F1-4FCA-AC15-C45B804260E8}" presName="ChildText" presStyleLbl="revTx" presStyleIdx="1" presStyleCnt="6" custScaleX="238615" custLinFactNeighborX="11177" custLinFactNeighborY="0">
        <dgm:presLayoutVars>
          <dgm:chMax val="0"/>
          <dgm:chPref val="0"/>
          <dgm:bulletEnabled val="1"/>
        </dgm:presLayoutVars>
      </dgm:prSet>
      <dgm:spPr/>
    </dgm:pt>
    <dgm:pt modelId="{5C7962CC-50BF-410B-B999-797DC862BC56}" type="pres">
      <dgm:prSet presAssocID="{75BE2E58-CDB3-41B0-A787-06DE4079CB19}" presName="sibTrans" presStyleCnt="0"/>
      <dgm:spPr/>
    </dgm:pt>
    <dgm:pt modelId="{855AE76D-C24A-4A4D-A9C2-917445593791}" type="pres">
      <dgm:prSet presAssocID="{53033024-B427-4D02-A965-E7F90E64BBE6}" presName="composite" presStyleCnt="0"/>
      <dgm:spPr/>
    </dgm:pt>
    <dgm:pt modelId="{0CC72C5F-1A52-4D0B-83AA-B6BC14C25017}" type="pres">
      <dgm:prSet presAssocID="{53033024-B427-4D02-A965-E7F90E64BBE6}" presName="bentUpArrow1" presStyleLbl="alignImgPlace1" presStyleIdx="2" presStyleCnt="5" custLinFactNeighborX="-61606" custLinFactNeighborY="0"/>
      <dgm:spPr/>
    </dgm:pt>
    <dgm:pt modelId="{AC89EAC4-936E-4FE8-A361-85C11EBB4D1A}" type="pres">
      <dgm:prSet presAssocID="{53033024-B427-4D02-A965-E7F90E64BBE6}" presName="ParentText" presStyleLbl="node1" presStyleIdx="2" presStyleCnt="6" custLinFactNeighborX="-41663" custLinFactNeighborY="0">
        <dgm:presLayoutVars>
          <dgm:chMax val="1"/>
          <dgm:chPref val="1"/>
          <dgm:bulletEnabled val="1"/>
        </dgm:presLayoutVars>
      </dgm:prSet>
      <dgm:spPr/>
    </dgm:pt>
    <dgm:pt modelId="{40E3F45B-351F-4A06-92F0-977F00E9E14A}" type="pres">
      <dgm:prSet presAssocID="{53033024-B427-4D02-A965-E7F90E64BBE6}" presName="ChildText" presStyleLbl="revTx" presStyleIdx="2" presStyleCnt="6" custScaleX="354330" custLinFactNeighborX="69858" custLinFactNeighborY="1796">
        <dgm:presLayoutVars>
          <dgm:chMax val="0"/>
          <dgm:chPref val="0"/>
          <dgm:bulletEnabled val="1"/>
        </dgm:presLayoutVars>
      </dgm:prSet>
      <dgm:spPr/>
    </dgm:pt>
    <dgm:pt modelId="{258F1426-ACA0-4F5F-A319-94312B51A205}" type="pres">
      <dgm:prSet presAssocID="{DB8D318F-F66F-49CD-8224-D6463140B3DD}" presName="sibTrans" presStyleCnt="0"/>
      <dgm:spPr/>
    </dgm:pt>
    <dgm:pt modelId="{2C1EC896-9259-434A-85D8-F2C7291EDC50}" type="pres">
      <dgm:prSet presAssocID="{61D7F989-66F4-4538-9801-8E31B8CE60E3}" presName="composite" presStyleCnt="0"/>
      <dgm:spPr/>
    </dgm:pt>
    <dgm:pt modelId="{2A4078C8-39AF-4F0E-B6DA-C64807869C0E}" type="pres">
      <dgm:prSet presAssocID="{61D7F989-66F4-4538-9801-8E31B8CE60E3}" presName="bentUpArrow1" presStyleLbl="alignImgPlace1" presStyleIdx="3" presStyleCnt="5" custLinFactNeighborX="-61606" custLinFactNeighborY="0"/>
      <dgm:spPr/>
    </dgm:pt>
    <dgm:pt modelId="{CCF3C3B0-120D-42FF-A657-98093AE3089B}" type="pres">
      <dgm:prSet presAssocID="{61D7F989-66F4-4538-9801-8E31B8CE60E3}" presName="ParentText" presStyleLbl="node1" presStyleIdx="3" presStyleCnt="6" custLinFactNeighborX="-41663" custLinFactNeighborY="0">
        <dgm:presLayoutVars>
          <dgm:chMax val="1"/>
          <dgm:chPref val="1"/>
          <dgm:bulletEnabled val="1"/>
        </dgm:presLayoutVars>
      </dgm:prSet>
      <dgm:spPr/>
    </dgm:pt>
    <dgm:pt modelId="{9A38CDF2-1CE0-4C95-8CB2-F2C9B175A631}" type="pres">
      <dgm:prSet presAssocID="{61D7F989-66F4-4538-9801-8E31B8CE60E3}" presName="ChildText" presStyleLbl="revTx" presStyleIdx="3" presStyleCnt="6" custScaleX="378956" custLinFactNeighborX="81035" custLinFactNeighborY="-3592">
        <dgm:presLayoutVars>
          <dgm:chMax val="0"/>
          <dgm:chPref val="0"/>
          <dgm:bulletEnabled val="1"/>
        </dgm:presLayoutVars>
      </dgm:prSet>
      <dgm:spPr/>
    </dgm:pt>
    <dgm:pt modelId="{8ED42DF8-6662-4034-94CF-CCC97E72B4B1}" type="pres">
      <dgm:prSet presAssocID="{A3D3E5D8-7418-401D-B760-E877B5E3E2BB}" presName="sibTrans" presStyleCnt="0"/>
      <dgm:spPr/>
    </dgm:pt>
    <dgm:pt modelId="{39875449-F214-4171-8CCB-1BDB6193CD80}" type="pres">
      <dgm:prSet presAssocID="{835B05E8-116A-469C-BAFE-723A6E46F52D}" presName="composite" presStyleCnt="0"/>
      <dgm:spPr/>
    </dgm:pt>
    <dgm:pt modelId="{415B9D2F-2D98-493F-BFCA-3B21998468CC}" type="pres">
      <dgm:prSet presAssocID="{835B05E8-116A-469C-BAFE-723A6E46F52D}" presName="bentUpArrow1" presStyleLbl="alignImgPlace1" presStyleIdx="4" presStyleCnt="5" custLinFactNeighborX="-61606" custLinFactNeighborY="0"/>
      <dgm:spPr/>
    </dgm:pt>
    <dgm:pt modelId="{631051A3-1789-4D1D-BC79-1A080ABE03B1}" type="pres">
      <dgm:prSet presAssocID="{835B05E8-116A-469C-BAFE-723A6E46F52D}" presName="ParentText" presStyleLbl="node1" presStyleIdx="4" presStyleCnt="6" custLinFactNeighborX="-41663" custLinFactNeighborY="0">
        <dgm:presLayoutVars>
          <dgm:chMax val="1"/>
          <dgm:chPref val="1"/>
          <dgm:bulletEnabled val="1"/>
        </dgm:presLayoutVars>
      </dgm:prSet>
      <dgm:spPr/>
    </dgm:pt>
    <dgm:pt modelId="{270A267A-83DD-4618-8052-7ED94E89AD48}" type="pres">
      <dgm:prSet presAssocID="{835B05E8-116A-469C-BAFE-723A6E46F52D}" presName="ChildText" presStyleLbl="revTx" presStyleIdx="4" presStyleCnt="6" custScaleX="288314" custLinFactNeighborX="36326" custLinFactNeighborY="3592">
        <dgm:presLayoutVars>
          <dgm:chMax val="0"/>
          <dgm:chPref val="0"/>
          <dgm:bulletEnabled val="1"/>
        </dgm:presLayoutVars>
      </dgm:prSet>
      <dgm:spPr/>
    </dgm:pt>
    <dgm:pt modelId="{1D3611F0-F36C-40FF-84F1-13F544D550F5}" type="pres">
      <dgm:prSet presAssocID="{86F5E57E-4EB8-4537-B89D-7F52F3C3CBC0}" presName="sibTrans" presStyleCnt="0"/>
      <dgm:spPr/>
    </dgm:pt>
    <dgm:pt modelId="{B9A4E8F4-F27D-49C7-BAE1-14F5581A9FC9}" type="pres">
      <dgm:prSet presAssocID="{2335EF54-9443-4DB3-AE70-7DE4B6860C8E}" presName="composite" presStyleCnt="0"/>
      <dgm:spPr/>
    </dgm:pt>
    <dgm:pt modelId="{8C9D6633-F504-4160-8A3D-09BCEF05A2D9}" type="pres">
      <dgm:prSet presAssocID="{2335EF54-9443-4DB3-AE70-7DE4B6860C8E}" presName="ParentText" presStyleLbl="node1" presStyleIdx="5" presStyleCnt="6" custLinFactNeighborX="-41663" custLinFactNeighborY="0">
        <dgm:presLayoutVars>
          <dgm:chMax val="1"/>
          <dgm:chPref val="1"/>
          <dgm:bulletEnabled val="1"/>
        </dgm:presLayoutVars>
      </dgm:prSet>
      <dgm:spPr/>
    </dgm:pt>
    <dgm:pt modelId="{47B627AD-3B17-4D96-9B0E-195810A37DBF}" type="pres">
      <dgm:prSet presAssocID="{2335EF54-9443-4DB3-AE70-7DE4B6860C8E}" presName="FinalChildText" presStyleLbl="revTx" presStyleIdx="5" presStyleCnt="6" custScaleX="257576" custLinFactNeighborX="20957" custLinFactNeighborY="1796">
        <dgm:presLayoutVars>
          <dgm:chMax val="0"/>
          <dgm:chPref val="0"/>
          <dgm:bulletEnabled val="1"/>
        </dgm:presLayoutVars>
      </dgm:prSet>
      <dgm:spPr/>
    </dgm:pt>
  </dgm:ptLst>
  <dgm:cxnLst>
    <dgm:cxn modelId="{6B67C601-17E9-4A83-9AE9-D794741E38A9}" srcId="{48A39BF3-C488-4EAA-9ECC-72C948FA20AD}" destId="{61D7F989-66F4-4538-9801-8E31B8CE60E3}" srcOrd="3" destOrd="0" parTransId="{4B98A7FF-641B-489B-B49F-979493269496}" sibTransId="{A3D3E5D8-7418-401D-B760-E877B5E3E2BB}"/>
    <dgm:cxn modelId="{3C644705-5D7B-4785-AAB1-11457CA22E4A}" srcId="{835B05E8-116A-469C-BAFE-723A6E46F52D}" destId="{1EE79499-29B9-4D5E-9DAA-D842D67B411A}" srcOrd="0" destOrd="0" parTransId="{1459ADF8-A37F-4EA3-B03B-72C45A46D4A9}" sibTransId="{CA490F5A-BB2E-47DE-9F9F-D5B7DA66BB1F}"/>
    <dgm:cxn modelId="{8E719706-3006-4121-84E6-9015026A869B}" type="presOf" srcId="{61D7F989-66F4-4538-9801-8E31B8CE60E3}" destId="{CCF3C3B0-120D-42FF-A657-98093AE3089B}" srcOrd="0" destOrd="0" presId="urn:microsoft.com/office/officeart/2005/8/layout/StepDownProcess"/>
    <dgm:cxn modelId="{8E15BE11-3A02-4FA5-8E07-8F8F08BCB135}" srcId="{48A39BF3-C488-4EAA-9ECC-72C948FA20AD}" destId="{53033024-B427-4D02-A965-E7F90E64BBE6}" srcOrd="2" destOrd="0" parTransId="{A22B9738-403E-43FB-9BA7-E3491C85D3EF}" sibTransId="{DB8D318F-F66F-49CD-8224-D6463140B3DD}"/>
    <dgm:cxn modelId="{BE145C17-3C5C-47DD-BD11-424A94EB85CD}" srcId="{48A39BF3-C488-4EAA-9ECC-72C948FA20AD}" destId="{835B05E8-116A-469C-BAFE-723A6E46F52D}" srcOrd="4" destOrd="0" parTransId="{E3992485-AF6A-4124-BC86-35B141D7B090}" sibTransId="{86F5E57E-4EB8-4537-B89D-7F52F3C3CBC0}"/>
    <dgm:cxn modelId="{AAC65318-502C-404D-A397-A7829936654B}" type="presOf" srcId="{93C213F0-BF02-4EC7-9E99-3E17A7240952}" destId="{40E3F45B-351F-4A06-92F0-977F00E9E14A}" srcOrd="0" destOrd="0" presId="urn:microsoft.com/office/officeart/2005/8/layout/StepDownProcess"/>
    <dgm:cxn modelId="{077EC618-E01E-44A8-A7B6-99BB3A33779C}" type="presOf" srcId="{2335EF54-9443-4DB3-AE70-7DE4B6860C8E}" destId="{8C9D6633-F504-4160-8A3D-09BCEF05A2D9}" srcOrd="0" destOrd="0" presId="urn:microsoft.com/office/officeart/2005/8/layout/StepDownProcess"/>
    <dgm:cxn modelId="{E2F26821-170F-48C3-825C-E8B08510D5D3}" srcId="{F7B1A059-7595-42E7-B9DF-2DA93A8DAE8F}" destId="{51F4A2DE-F358-4B97-9EA1-5BC0F5CB7330}" srcOrd="0" destOrd="0" parTransId="{912E91D6-9F21-4CBB-8752-E674B128211A}" sibTransId="{E5215BA7-896F-4D7D-B802-00539DBA389D}"/>
    <dgm:cxn modelId="{207CF730-151D-40B2-B451-49E73A165C12}" type="presOf" srcId="{9C4CDB28-1E00-4CBE-8574-D14DA69C8AE6}" destId="{47B627AD-3B17-4D96-9B0E-195810A37DBF}" srcOrd="0" destOrd="0" presId="urn:microsoft.com/office/officeart/2005/8/layout/StepDownProcess"/>
    <dgm:cxn modelId="{F0705E34-72C2-4447-90E4-5689DB73A8AE}" type="presOf" srcId="{2FD31C11-AC2D-4636-B27A-EA4E9D871A0A}" destId="{9A38CDF2-1CE0-4C95-8CB2-F2C9B175A631}" srcOrd="0" destOrd="0" presId="urn:microsoft.com/office/officeart/2005/8/layout/StepDownProcess"/>
    <dgm:cxn modelId="{C6342744-2B23-499A-B6CE-A6BE6C98E094}" type="presOf" srcId="{1EE79499-29B9-4D5E-9DAA-D842D67B411A}" destId="{270A267A-83DD-4618-8052-7ED94E89AD48}" srcOrd="0" destOrd="0" presId="urn:microsoft.com/office/officeart/2005/8/layout/StepDownProcess"/>
    <dgm:cxn modelId="{F118ED65-7871-4F0F-86C1-A5CD1F9E5D48}" srcId="{48A39BF3-C488-4EAA-9ECC-72C948FA20AD}" destId="{F7B1A059-7595-42E7-B9DF-2DA93A8DAE8F}" srcOrd="0" destOrd="0" parTransId="{F3C3D776-AD73-4CE7-872C-5E17005B9408}" sibTransId="{CE8D6C41-26A2-4618-99CA-5A34CB8D68F6}"/>
    <dgm:cxn modelId="{B604747A-386E-41B7-87B5-0D52D5505B20}" srcId="{48A39BF3-C488-4EAA-9ECC-72C948FA20AD}" destId="{2335EF54-9443-4DB3-AE70-7DE4B6860C8E}" srcOrd="5" destOrd="0" parTransId="{B9BF9728-FA5C-4F5E-85CE-00F0F7FAE09B}" sibTransId="{F795F1F1-1A74-46B7-A01E-86056FDF68E9}"/>
    <dgm:cxn modelId="{D590B57B-5497-4BAE-8FE5-E53DC5930BE8}" type="presOf" srcId="{9902C61B-69F1-4FCA-AC15-C45B804260E8}" destId="{FB171855-E2C6-47DF-9900-E038EB5F1D5D}" srcOrd="0" destOrd="0" presId="urn:microsoft.com/office/officeart/2005/8/layout/StepDownProcess"/>
    <dgm:cxn modelId="{88EB9381-C4C2-49BE-856A-E93B33CC7E35}" type="presOf" srcId="{F7B1A059-7595-42E7-B9DF-2DA93A8DAE8F}" destId="{47550305-D0D4-424C-AB21-8A2193309820}" srcOrd="0" destOrd="0" presId="urn:microsoft.com/office/officeart/2005/8/layout/StepDownProcess"/>
    <dgm:cxn modelId="{008A068D-4190-4509-ABA5-068E0B39A28C}" type="presOf" srcId="{53033024-B427-4D02-A965-E7F90E64BBE6}" destId="{AC89EAC4-936E-4FE8-A361-85C11EBB4D1A}" srcOrd="0" destOrd="0" presId="urn:microsoft.com/office/officeart/2005/8/layout/StepDownProcess"/>
    <dgm:cxn modelId="{57D8A990-0E4E-41D5-8061-F4F7EA29BCCE}" type="presOf" srcId="{78D15A94-BDAB-40B6-ADE6-EF714C4E15E8}" destId="{F2A8362C-D829-4F0D-81C1-018411C5E506}" srcOrd="0" destOrd="0" presId="urn:microsoft.com/office/officeart/2005/8/layout/StepDownProcess"/>
    <dgm:cxn modelId="{B2FA5992-81DB-4E90-ADC5-B2F7E3AAF78B}" type="presOf" srcId="{48A39BF3-C488-4EAA-9ECC-72C948FA20AD}" destId="{BB3BD698-D001-49B2-97D9-1296964FB8CF}" srcOrd="0" destOrd="0" presId="urn:microsoft.com/office/officeart/2005/8/layout/StepDownProcess"/>
    <dgm:cxn modelId="{936848A0-C998-4681-BB27-FC96EB4659A0}" srcId="{53033024-B427-4D02-A965-E7F90E64BBE6}" destId="{93C213F0-BF02-4EC7-9E99-3E17A7240952}" srcOrd="0" destOrd="0" parTransId="{78A4BE79-D610-41CE-B631-9A4C8431D9EC}" sibTransId="{70208C22-3126-4D77-BA5A-2E2A5B639EAE}"/>
    <dgm:cxn modelId="{E7672AA1-86E6-4283-B79B-50CA47400AED}" srcId="{61D7F989-66F4-4538-9801-8E31B8CE60E3}" destId="{2FD31C11-AC2D-4636-B27A-EA4E9D871A0A}" srcOrd="0" destOrd="0" parTransId="{E024AE4B-3281-421E-8A1D-05E9D60F0FAC}" sibTransId="{110AB7B0-D1CF-4B7E-943A-08C7A5F5A847}"/>
    <dgm:cxn modelId="{7E6749A1-5B2B-4DD1-BA9C-49AD4951C40B}" srcId="{2335EF54-9443-4DB3-AE70-7DE4B6860C8E}" destId="{9C4CDB28-1E00-4CBE-8574-D14DA69C8AE6}" srcOrd="0" destOrd="0" parTransId="{CCD2A4BA-A5C4-479F-80DF-3420726F4D6F}" sibTransId="{5D7BB3EB-A37F-480B-8C50-CD2541462751}"/>
    <dgm:cxn modelId="{793ED6C3-F6AB-4343-8D16-692E07C64B9C}" srcId="{48A39BF3-C488-4EAA-9ECC-72C948FA20AD}" destId="{9902C61B-69F1-4FCA-AC15-C45B804260E8}" srcOrd="1" destOrd="0" parTransId="{30E2CEBC-BDAE-4C8E-90E1-6BBFE7EF359D}" sibTransId="{75BE2E58-CDB3-41B0-A787-06DE4079CB19}"/>
    <dgm:cxn modelId="{ADDF58D2-200C-4F13-B416-3B699DEEE585}" type="presOf" srcId="{835B05E8-116A-469C-BAFE-723A6E46F52D}" destId="{631051A3-1789-4D1D-BC79-1A080ABE03B1}" srcOrd="0" destOrd="0" presId="urn:microsoft.com/office/officeart/2005/8/layout/StepDownProcess"/>
    <dgm:cxn modelId="{E94B10D9-E978-40EB-9F14-9D1E9D20C0E7}" srcId="{9902C61B-69F1-4FCA-AC15-C45B804260E8}" destId="{78D15A94-BDAB-40B6-ADE6-EF714C4E15E8}" srcOrd="0" destOrd="0" parTransId="{8964373E-8C4F-46B0-BD4B-92C0BC6219CD}" sibTransId="{3913AAFB-8162-4D7B-B70F-4ED5A687DC15}"/>
    <dgm:cxn modelId="{6E089FF7-7D00-45D6-852A-8FEAC571A359}" type="presOf" srcId="{51F4A2DE-F358-4B97-9EA1-5BC0F5CB7330}" destId="{0081E4D0-4EB8-476F-A8E4-1590EDA788EB}" srcOrd="0" destOrd="0" presId="urn:microsoft.com/office/officeart/2005/8/layout/StepDownProcess"/>
    <dgm:cxn modelId="{2CD583C8-7F69-46C6-BF7A-1F7A3EB7992A}" type="presParOf" srcId="{BB3BD698-D001-49B2-97D9-1296964FB8CF}" destId="{77AAB78E-80AE-4B65-B302-48887CD8BA71}" srcOrd="0" destOrd="0" presId="urn:microsoft.com/office/officeart/2005/8/layout/StepDownProcess"/>
    <dgm:cxn modelId="{B254E1DF-50EF-49B0-8F33-40961F42748F}" type="presParOf" srcId="{77AAB78E-80AE-4B65-B302-48887CD8BA71}" destId="{02EC2A36-240E-4CCD-95F7-239DDDDDE776}" srcOrd="0" destOrd="0" presId="urn:microsoft.com/office/officeart/2005/8/layout/StepDownProcess"/>
    <dgm:cxn modelId="{F783C4E8-3D05-4B33-8B16-6DF12D74B846}" type="presParOf" srcId="{77AAB78E-80AE-4B65-B302-48887CD8BA71}" destId="{47550305-D0D4-424C-AB21-8A2193309820}" srcOrd="1" destOrd="0" presId="urn:microsoft.com/office/officeart/2005/8/layout/StepDownProcess"/>
    <dgm:cxn modelId="{9B12AF06-22A8-44DB-A69F-4C3C10C9695E}" type="presParOf" srcId="{77AAB78E-80AE-4B65-B302-48887CD8BA71}" destId="{0081E4D0-4EB8-476F-A8E4-1590EDA788EB}" srcOrd="2" destOrd="0" presId="urn:microsoft.com/office/officeart/2005/8/layout/StepDownProcess"/>
    <dgm:cxn modelId="{5AEA90EE-FE97-4B7D-852B-9053A9845AC0}" type="presParOf" srcId="{BB3BD698-D001-49B2-97D9-1296964FB8CF}" destId="{BA30BAD3-75BD-4BD7-AD81-8FDFA9DA1A6D}" srcOrd="1" destOrd="0" presId="urn:microsoft.com/office/officeart/2005/8/layout/StepDownProcess"/>
    <dgm:cxn modelId="{00F40FAE-B37F-403D-A880-310ECFEAFA70}" type="presParOf" srcId="{BB3BD698-D001-49B2-97D9-1296964FB8CF}" destId="{ED15B676-691E-4049-938F-989344C4180B}" srcOrd="2" destOrd="0" presId="urn:microsoft.com/office/officeart/2005/8/layout/StepDownProcess"/>
    <dgm:cxn modelId="{A1F90B31-8F09-4181-8213-28A67AD5793F}" type="presParOf" srcId="{ED15B676-691E-4049-938F-989344C4180B}" destId="{E90B7CED-B57F-48BE-8687-7AD4DBFAFE12}" srcOrd="0" destOrd="0" presId="urn:microsoft.com/office/officeart/2005/8/layout/StepDownProcess"/>
    <dgm:cxn modelId="{071CC875-564D-4298-8CA7-4336259E553B}" type="presParOf" srcId="{ED15B676-691E-4049-938F-989344C4180B}" destId="{FB171855-E2C6-47DF-9900-E038EB5F1D5D}" srcOrd="1" destOrd="0" presId="urn:microsoft.com/office/officeart/2005/8/layout/StepDownProcess"/>
    <dgm:cxn modelId="{8036E29C-0E89-4816-B91D-882356E1D660}" type="presParOf" srcId="{ED15B676-691E-4049-938F-989344C4180B}" destId="{F2A8362C-D829-4F0D-81C1-018411C5E506}" srcOrd="2" destOrd="0" presId="urn:microsoft.com/office/officeart/2005/8/layout/StepDownProcess"/>
    <dgm:cxn modelId="{B4E553D1-F3A9-42F7-A777-E612ACAC6EBC}" type="presParOf" srcId="{BB3BD698-D001-49B2-97D9-1296964FB8CF}" destId="{5C7962CC-50BF-410B-B999-797DC862BC56}" srcOrd="3" destOrd="0" presId="urn:microsoft.com/office/officeart/2005/8/layout/StepDownProcess"/>
    <dgm:cxn modelId="{6AA3FCBB-E41B-44E3-84D1-0C24CC86208D}" type="presParOf" srcId="{BB3BD698-D001-49B2-97D9-1296964FB8CF}" destId="{855AE76D-C24A-4A4D-A9C2-917445593791}" srcOrd="4" destOrd="0" presId="urn:microsoft.com/office/officeart/2005/8/layout/StepDownProcess"/>
    <dgm:cxn modelId="{710F14C6-FADD-45E9-8615-E1C8BEA4EE15}" type="presParOf" srcId="{855AE76D-C24A-4A4D-A9C2-917445593791}" destId="{0CC72C5F-1A52-4D0B-83AA-B6BC14C25017}" srcOrd="0" destOrd="0" presId="urn:microsoft.com/office/officeart/2005/8/layout/StepDownProcess"/>
    <dgm:cxn modelId="{0F132C50-3F02-43F0-A5F9-E1D42796AFF3}" type="presParOf" srcId="{855AE76D-C24A-4A4D-A9C2-917445593791}" destId="{AC89EAC4-936E-4FE8-A361-85C11EBB4D1A}" srcOrd="1" destOrd="0" presId="urn:microsoft.com/office/officeart/2005/8/layout/StepDownProcess"/>
    <dgm:cxn modelId="{A482881F-2072-4543-9B1D-62D427051975}" type="presParOf" srcId="{855AE76D-C24A-4A4D-A9C2-917445593791}" destId="{40E3F45B-351F-4A06-92F0-977F00E9E14A}" srcOrd="2" destOrd="0" presId="urn:microsoft.com/office/officeart/2005/8/layout/StepDownProcess"/>
    <dgm:cxn modelId="{D44D704D-133C-4DE6-95FD-DE21764823DF}" type="presParOf" srcId="{BB3BD698-D001-49B2-97D9-1296964FB8CF}" destId="{258F1426-ACA0-4F5F-A319-94312B51A205}" srcOrd="5" destOrd="0" presId="urn:microsoft.com/office/officeart/2005/8/layout/StepDownProcess"/>
    <dgm:cxn modelId="{6C1F940D-0537-4826-86B7-553281560C0B}" type="presParOf" srcId="{BB3BD698-D001-49B2-97D9-1296964FB8CF}" destId="{2C1EC896-9259-434A-85D8-F2C7291EDC50}" srcOrd="6" destOrd="0" presId="urn:microsoft.com/office/officeart/2005/8/layout/StepDownProcess"/>
    <dgm:cxn modelId="{CC63FF55-92BE-42C3-90B3-BE79F02802A6}" type="presParOf" srcId="{2C1EC896-9259-434A-85D8-F2C7291EDC50}" destId="{2A4078C8-39AF-4F0E-B6DA-C64807869C0E}" srcOrd="0" destOrd="0" presId="urn:microsoft.com/office/officeart/2005/8/layout/StepDownProcess"/>
    <dgm:cxn modelId="{DB269EFC-3614-4372-A5D1-D64AD492283D}" type="presParOf" srcId="{2C1EC896-9259-434A-85D8-F2C7291EDC50}" destId="{CCF3C3B0-120D-42FF-A657-98093AE3089B}" srcOrd="1" destOrd="0" presId="urn:microsoft.com/office/officeart/2005/8/layout/StepDownProcess"/>
    <dgm:cxn modelId="{1D266DFA-9886-4928-A824-05A51DE69DF4}" type="presParOf" srcId="{2C1EC896-9259-434A-85D8-F2C7291EDC50}" destId="{9A38CDF2-1CE0-4C95-8CB2-F2C9B175A631}" srcOrd="2" destOrd="0" presId="urn:microsoft.com/office/officeart/2005/8/layout/StepDownProcess"/>
    <dgm:cxn modelId="{E0154810-689A-46CF-9254-74E3379B6F08}" type="presParOf" srcId="{BB3BD698-D001-49B2-97D9-1296964FB8CF}" destId="{8ED42DF8-6662-4034-94CF-CCC97E72B4B1}" srcOrd="7" destOrd="0" presId="urn:microsoft.com/office/officeart/2005/8/layout/StepDownProcess"/>
    <dgm:cxn modelId="{C2FA54CF-DEB9-4FDC-A5D4-A0717A74797D}" type="presParOf" srcId="{BB3BD698-D001-49B2-97D9-1296964FB8CF}" destId="{39875449-F214-4171-8CCB-1BDB6193CD80}" srcOrd="8" destOrd="0" presId="urn:microsoft.com/office/officeart/2005/8/layout/StepDownProcess"/>
    <dgm:cxn modelId="{0555D0BB-B7E5-4085-B039-0CB800938714}" type="presParOf" srcId="{39875449-F214-4171-8CCB-1BDB6193CD80}" destId="{415B9D2F-2D98-493F-BFCA-3B21998468CC}" srcOrd="0" destOrd="0" presId="urn:microsoft.com/office/officeart/2005/8/layout/StepDownProcess"/>
    <dgm:cxn modelId="{9F4D297C-2B12-4CDB-8753-0BC13B3C0241}" type="presParOf" srcId="{39875449-F214-4171-8CCB-1BDB6193CD80}" destId="{631051A3-1789-4D1D-BC79-1A080ABE03B1}" srcOrd="1" destOrd="0" presId="urn:microsoft.com/office/officeart/2005/8/layout/StepDownProcess"/>
    <dgm:cxn modelId="{648C827F-F87F-4C67-9612-1F7B55CC7F69}" type="presParOf" srcId="{39875449-F214-4171-8CCB-1BDB6193CD80}" destId="{270A267A-83DD-4618-8052-7ED94E89AD48}" srcOrd="2" destOrd="0" presId="urn:microsoft.com/office/officeart/2005/8/layout/StepDownProcess"/>
    <dgm:cxn modelId="{EA64D4FA-350B-4609-8AAF-188D15FA6AE7}" type="presParOf" srcId="{BB3BD698-D001-49B2-97D9-1296964FB8CF}" destId="{1D3611F0-F36C-40FF-84F1-13F544D550F5}" srcOrd="9" destOrd="0" presId="urn:microsoft.com/office/officeart/2005/8/layout/StepDownProcess"/>
    <dgm:cxn modelId="{22601AA5-2EC5-4921-B620-F54E2BA394B0}" type="presParOf" srcId="{BB3BD698-D001-49B2-97D9-1296964FB8CF}" destId="{B9A4E8F4-F27D-49C7-BAE1-14F5581A9FC9}" srcOrd="10" destOrd="0" presId="urn:microsoft.com/office/officeart/2005/8/layout/StepDownProcess"/>
    <dgm:cxn modelId="{DCE1F2DC-8935-4F6F-821D-1B96FC55BC56}" type="presParOf" srcId="{B9A4E8F4-F27D-49C7-BAE1-14F5581A9FC9}" destId="{8C9D6633-F504-4160-8A3D-09BCEF05A2D9}" srcOrd="0" destOrd="0" presId="urn:microsoft.com/office/officeart/2005/8/layout/StepDownProcess"/>
    <dgm:cxn modelId="{467E8293-1811-47D0-B42A-F0CF9CFAC99A}" type="presParOf" srcId="{B9A4E8F4-F27D-49C7-BAE1-14F5581A9FC9}" destId="{47B627AD-3B17-4D96-9B0E-195810A37DBF}" srcOrd="1" destOrd="0" presId="urn:microsoft.com/office/officeart/2005/8/layout/StepDownProcess"/>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3C24D339-2FDE-40B8-9601-2B3F80D850DC}" type="doc">
      <dgm:prSet loTypeId="urn:microsoft.com/office/officeart/2005/8/layout/process1" loCatId="process" qsTypeId="urn:microsoft.com/office/officeart/2005/8/quickstyle/simple1" qsCatId="simple" csTypeId="urn:microsoft.com/office/officeart/2005/8/colors/accent1_2" csCatId="accent1" phldr="1"/>
      <dgm:spPr/>
    </dgm:pt>
    <dgm:pt modelId="{2A23AA27-56F3-4BDD-9388-4652570A67E9}">
      <dgm:prSet phldrT="[Text]"/>
      <dgm:spPr/>
      <dgm:t>
        <a:bodyPr/>
        <a:lstStyle/>
        <a:p>
          <a:r>
            <a:rPr lang="en-GB"/>
            <a:t>Target Discovery</a:t>
          </a:r>
        </a:p>
      </dgm:t>
    </dgm:pt>
    <dgm:pt modelId="{5DA666EE-F600-4166-9B2D-3B690666F7CA}" type="parTrans" cxnId="{B3959E02-73E3-407C-ACA0-CBA1075E59C7}">
      <dgm:prSet/>
      <dgm:spPr/>
      <dgm:t>
        <a:bodyPr/>
        <a:lstStyle/>
        <a:p>
          <a:endParaRPr lang="en-GB"/>
        </a:p>
      </dgm:t>
    </dgm:pt>
    <dgm:pt modelId="{3D26A2CB-1D34-4B15-84D0-68975C4C807F}" type="sibTrans" cxnId="{B3959E02-73E3-407C-ACA0-CBA1075E59C7}">
      <dgm:prSet/>
      <dgm:spPr/>
      <dgm:t>
        <a:bodyPr/>
        <a:lstStyle/>
        <a:p>
          <a:endParaRPr lang="en-GB"/>
        </a:p>
      </dgm:t>
    </dgm:pt>
    <dgm:pt modelId="{CE81427E-CEB2-4C0F-81F6-C81350E368B9}">
      <dgm:prSet phldrT="[Text]"/>
      <dgm:spPr/>
      <dgm:t>
        <a:bodyPr/>
        <a:lstStyle/>
        <a:p>
          <a:r>
            <a:rPr lang="en-GB"/>
            <a:t>Result Analysis</a:t>
          </a:r>
        </a:p>
      </dgm:t>
    </dgm:pt>
    <dgm:pt modelId="{5788453E-BF31-4031-8290-32F041B00A07}" type="parTrans" cxnId="{BB40222B-B80C-4CC3-B003-A3687E394C44}">
      <dgm:prSet/>
      <dgm:spPr/>
      <dgm:t>
        <a:bodyPr/>
        <a:lstStyle/>
        <a:p>
          <a:endParaRPr lang="en-GB"/>
        </a:p>
      </dgm:t>
    </dgm:pt>
    <dgm:pt modelId="{27A32F80-346C-472E-B036-B67E1D059F8F}" type="sibTrans" cxnId="{BB40222B-B80C-4CC3-B003-A3687E394C44}">
      <dgm:prSet/>
      <dgm:spPr/>
      <dgm:t>
        <a:bodyPr/>
        <a:lstStyle/>
        <a:p>
          <a:endParaRPr lang="en-GB"/>
        </a:p>
      </dgm:t>
    </dgm:pt>
    <dgm:pt modelId="{28E81BF0-1E2D-487C-AB59-FBA256062D38}">
      <dgm:prSet phldrT="[Text]"/>
      <dgm:spPr/>
      <dgm:t>
        <a:bodyPr/>
        <a:lstStyle/>
        <a:p>
          <a:r>
            <a:rPr lang="en-GB"/>
            <a:t>Reporting</a:t>
          </a:r>
        </a:p>
      </dgm:t>
    </dgm:pt>
    <dgm:pt modelId="{E62DB8BA-8FFA-4C0D-A60F-4819B8BA16E9}" type="parTrans" cxnId="{09AF140C-DBF9-4D4E-81C2-D4F11B333F87}">
      <dgm:prSet/>
      <dgm:spPr/>
      <dgm:t>
        <a:bodyPr/>
        <a:lstStyle/>
        <a:p>
          <a:endParaRPr lang="en-GB"/>
        </a:p>
      </dgm:t>
    </dgm:pt>
    <dgm:pt modelId="{3EB072C6-934A-4753-B014-D540DEFAD4CF}" type="sibTrans" cxnId="{09AF140C-DBF9-4D4E-81C2-D4F11B333F87}">
      <dgm:prSet/>
      <dgm:spPr/>
      <dgm:t>
        <a:bodyPr/>
        <a:lstStyle/>
        <a:p>
          <a:endParaRPr lang="en-GB"/>
        </a:p>
      </dgm:t>
    </dgm:pt>
    <dgm:pt modelId="{F626387D-AF89-4A4A-BC07-E5F1D39EA044}">
      <dgm:prSet/>
      <dgm:spPr/>
      <dgm:t>
        <a:bodyPr/>
        <a:lstStyle/>
        <a:p>
          <a:r>
            <a:rPr lang="en-GB"/>
            <a:t>Scanning</a:t>
          </a:r>
        </a:p>
      </dgm:t>
    </dgm:pt>
    <dgm:pt modelId="{DDC16689-9262-4882-90EC-D8EEA72F8D7F}" type="parTrans" cxnId="{7AF9B2E3-B89F-43DA-A1CA-16F3353A38D3}">
      <dgm:prSet/>
      <dgm:spPr/>
      <dgm:t>
        <a:bodyPr/>
        <a:lstStyle/>
        <a:p>
          <a:endParaRPr lang="en-GB"/>
        </a:p>
      </dgm:t>
    </dgm:pt>
    <dgm:pt modelId="{1653D93F-7419-40EC-AEDD-FF622134BB87}" type="sibTrans" cxnId="{7AF9B2E3-B89F-43DA-A1CA-16F3353A38D3}">
      <dgm:prSet/>
      <dgm:spPr/>
      <dgm:t>
        <a:bodyPr/>
        <a:lstStyle/>
        <a:p>
          <a:endParaRPr lang="en-GB"/>
        </a:p>
      </dgm:t>
    </dgm:pt>
    <dgm:pt modelId="{63937995-117A-43E5-BE56-4F98F7C2D5C7}" type="pres">
      <dgm:prSet presAssocID="{3C24D339-2FDE-40B8-9601-2B3F80D850DC}" presName="Name0" presStyleCnt="0">
        <dgm:presLayoutVars>
          <dgm:dir/>
          <dgm:resizeHandles val="exact"/>
        </dgm:presLayoutVars>
      </dgm:prSet>
      <dgm:spPr/>
    </dgm:pt>
    <dgm:pt modelId="{5C5313BD-9DF4-445A-AF4E-4647F353E017}" type="pres">
      <dgm:prSet presAssocID="{2A23AA27-56F3-4BDD-9388-4652570A67E9}" presName="node" presStyleLbl="node1" presStyleIdx="0" presStyleCnt="4">
        <dgm:presLayoutVars>
          <dgm:bulletEnabled val="1"/>
        </dgm:presLayoutVars>
      </dgm:prSet>
      <dgm:spPr/>
    </dgm:pt>
    <dgm:pt modelId="{3BCBC63C-8D57-4DF8-BF15-E40846FC4F55}" type="pres">
      <dgm:prSet presAssocID="{3D26A2CB-1D34-4B15-84D0-68975C4C807F}" presName="sibTrans" presStyleLbl="sibTrans2D1" presStyleIdx="0" presStyleCnt="3"/>
      <dgm:spPr/>
    </dgm:pt>
    <dgm:pt modelId="{EAA8A129-FD43-4522-B271-DD583E04BA5A}" type="pres">
      <dgm:prSet presAssocID="{3D26A2CB-1D34-4B15-84D0-68975C4C807F}" presName="connectorText" presStyleLbl="sibTrans2D1" presStyleIdx="0" presStyleCnt="3"/>
      <dgm:spPr/>
    </dgm:pt>
    <dgm:pt modelId="{BF901680-83A1-4725-8B90-B312AD87EAE2}" type="pres">
      <dgm:prSet presAssocID="{F626387D-AF89-4A4A-BC07-E5F1D39EA044}" presName="node" presStyleLbl="node1" presStyleIdx="1" presStyleCnt="4">
        <dgm:presLayoutVars>
          <dgm:bulletEnabled val="1"/>
        </dgm:presLayoutVars>
      </dgm:prSet>
      <dgm:spPr/>
    </dgm:pt>
    <dgm:pt modelId="{4CEF25F7-C097-4753-AF71-E9D31825B1CE}" type="pres">
      <dgm:prSet presAssocID="{1653D93F-7419-40EC-AEDD-FF622134BB87}" presName="sibTrans" presStyleLbl="sibTrans2D1" presStyleIdx="1" presStyleCnt="3"/>
      <dgm:spPr/>
    </dgm:pt>
    <dgm:pt modelId="{5C8BFBB9-D132-4A1D-B9AD-E8DD9252F272}" type="pres">
      <dgm:prSet presAssocID="{1653D93F-7419-40EC-AEDD-FF622134BB87}" presName="connectorText" presStyleLbl="sibTrans2D1" presStyleIdx="1" presStyleCnt="3"/>
      <dgm:spPr/>
    </dgm:pt>
    <dgm:pt modelId="{83EE3C6D-D7FB-43F0-8A74-C63EF0DED9B1}" type="pres">
      <dgm:prSet presAssocID="{CE81427E-CEB2-4C0F-81F6-C81350E368B9}" presName="node" presStyleLbl="node1" presStyleIdx="2" presStyleCnt="4">
        <dgm:presLayoutVars>
          <dgm:bulletEnabled val="1"/>
        </dgm:presLayoutVars>
      </dgm:prSet>
      <dgm:spPr/>
    </dgm:pt>
    <dgm:pt modelId="{E60019ED-B2F7-4B99-B9B8-F90D8902C8DA}" type="pres">
      <dgm:prSet presAssocID="{27A32F80-346C-472E-B036-B67E1D059F8F}" presName="sibTrans" presStyleLbl="sibTrans2D1" presStyleIdx="2" presStyleCnt="3"/>
      <dgm:spPr/>
    </dgm:pt>
    <dgm:pt modelId="{FF0D522B-DB98-47C7-8558-B91B76984D6E}" type="pres">
      <dgm:prSet presAssocID="{27A32F80-346C-472E-B036-B67E1D059F8F}" presName="connectorText" presStyleLbl="sibTrans2D1" presStyleIdx="2" presStyleCnt="3"/>
      <dgm:spPr/>
    </dgm:pt>
    <dgm:pt modelId="{65570375-1FB8-4084-85F2-AFCB182AE044}" type="pres">
      <dgm:prSet presAssocID="{28E81BF0-1E2D-487C-AB59-FBA256062D38}" presName="node" presStyleLbl="node1" presStyleIdx="3" presStyleCnt="4">
        <dgm:presLayoutVars>
          <dgm:bulletEnabled val="1"/>
        </dgm:presLayoutVars>
      </dgm:prSet>
      <dgm:spPr/>
    </dgm:pt>
  </dgm:ptLst>
  <dgm:cxnLst>
    <dgm:cxn modelId="{27A4CD01-AEBA-4F2C-B5D9-A8EE3C80B51F}" type="presOf" srcId="{3D26A2CB-1D34-4B15-84D0-68975C4C807F}" destId="{3BCBC63C-8D57-4DF8-BF15-E40846FC4F55}" srcOrd="0" destOrd="0" presId="urn:microsoft.com/office/officeart/2005/8/layout/process1"/>
    <dgm:cxn modelId="{B3959E02-73E3-407C-ACA0-CBA1075E59C7}" srcId="{3C24D339-2FDE-40B8-9601-2B3F80D850DC}" destId="{2A23AA27-56F3-4BDD-9388-4652570A67E9}" srcOrd="0" destOrd="0" parTransId="{5DA666EE-F600-4166-9B2D-3B690666F7CA}" sibTransId="{3D26A2CB-1D34-4B15-84D0-68975C4C807F}"/>
    <dgm:cxn modelId="{09AF140C-DBF9-4D4E-81C2-D4F11B333F87}" srcId="{3C24D339-2FDE-40B8-9601-2B3F80D850DC}" destId="{28E81BF0-1E2D-487C-AB59-FBA256062D38}" srcOrd="3" destOrd="0" parTransId="{E62DB8BA-8FFA-4C0D-A60F-4819B8BA16E9}" sibTransId="{3EB072C6-934A-4753-B014-D540DEFAD4CF}"/>
    <dgm:cxn modelId="{BB40222B-B80C-4CC3-B003-A3687E394C44}" srcId="{3C24D339-2FDE-40B8-9601-2B3F80D850DC}" destId="{CE81427E-CEB2-4C0F-81F6-C81350E368B9}" srcOrd="2" destOrd="0" parTransId="{5788453E-BF31-4031-8290-32F041B00A07}" sibTransId="{27A32F80-346C-472E-B036-B67E1D059F8F}"/>
    <dgm:cxn modelId="{B6BB343A-06A4-49F3-AC9F-57043E0C25CD}" type="presOf" srcId="{2A23AA27-56F3-4BDD-9388-4652570A67E9}" destId="{5C5313BD-9DF4-445A-AF4E-4647F353E017}" srcOrd="0" destOrd="0" presId="urn:microsoft.com/office/officeart/2005/8/layout/process1"/>
    <dgm:cxn modelId="{76A1CF5B-59C9-4ADD-B88D-914F2CF8DF00}" type="presOf" srcId="{28E81BF0-1E2D-487C-AB59-FBA256062D38}" destId="{65570375-1FB8-4084-85F2-AFCB182AE044}" srcOrd="0" destOrd="0" presId="urn:microsoft.com/office/officeart/2005/8/layout/process1"/>
    <dgm:cxn modelId="{F0D0E147-EAE9-4AEC-90BA-A2B619302156}" type="presOf" srcId="{CE81427E-CEB2-4C0F-81F6-C81350E368B9}" destId="{83EE3C6D-D7FB-43F0-8A74-C63EF0DED9B1}" srcOrd="0" destOrd="0" presId="urn:microsoft.com/office/officeart/2005/8/layout/process1"/>
    <dgm:cxn modelId="{16158B4F-942B-45C5-8F58-AE136B509AFA}" type="presOf" srcId="{27A32F80-346C-472E-B036-B67E1D059F8F}" destId="{FF0D522B-DB98-47C7-8558-B91B76984D6E}" srcOrd="1" destOrd="0" presId="urn:microsoft.com/office/officeart/2005/8/layout/process1"/>
    <dgm:cxn modelId="{E0158151-2531-4E0E-A5ED-B31CD3FEC264}" type="presOf" srcId="{1653D93F-7419-40EC-AEDD-FF622134BB87}" destId="{5C8BFBB9-D132-4A1D-B9AD-E8DD9252F272}" srcOrd="1" destOrd="0" presId="urn:microsoft.com/office/officeart/2005/8/layout/process1"/>
    <dgm:cxn modelId="{CC5ED858-4E26-45B9-BD78-641CA42AC9D9}" type="presOf" srcId="{1653D93F-7419-40EC-AEDD-FF622134BB87}" destId="{4CEF25F7-C097-4753-AF71-E9D31825B1CE}" srcOrd="0" destOrd="0" presId="urn:microsoft.com/office/officeart/2005/8/layout/process1"/>
    <dgm:cxn modelId="{AFA9C7A2-EA1E-4566-8BE2-7F860CF4470E}" type="presOf" srcId="{3D26A2CB-1D34-4B15-84D0-68975C4C807F}" destId="{EAA8A129-FD43-4522-B271-DD583E04BA5A}" srcOrd="1" destOrd="0" presId="urn:microsoft.com/office/officeart/2005/8/layout/process1"/>
    <dgm:cxn modelId="{16F62EC1-33D2-4828-8F56-12AF7413DAE6}" type="presOf" srcId="{27A32F80-346C-472E-B036-B67E1D059F8F}" destId="{E60019ED-B2F7-4B99-B9B8-F90D8902C8DA}" srcOrd="0" destOrd="0" presId="urn:microsoft.com/office/officeart/2005/8/layout/process1"/>
    <dgm:cxn modelId="{A80FEBD7-1804-465E-8006-CA99D392C71D}" type="presOf" srcId="{F626387D-AF89-4A4A-BC07-E5F1D39EA044}" destId="{BF901680-83A1-4725-8B90-B312AD87EAE2}" srcOrd="0" destOrd="0" presId="urn:microsoft.com/office/officeart/2005/8/layout/process1"/>
    <dgm:cxn modelId="{7AF9B2E3-B89F-43DA-A1CA-16F3353A38D3}" srcId="{3C24D339-2FDE-40B8-9601-2B3F80D850DC}" destId="{F626387D-AF89-4A4A-BC07-E5F1D39EA044}" srcOrd="1" destOrd="0" parTransId="{DDC16689-9262-4882-90EC-D8EEA72F8D7F}" sibTransId="{1653D93F-7419-40EC-AEDD-FF622134BB87}"/>
    <dgm:cxn modelId="{875A05F4-3438-46DE-B233-52FF517C95BC}" type="presOf" srcId="{3C24D339-2FDE-40B8-9601-2B3F80D850DC}" destId="{63937995-117A-43E5-BE56-4F98F7C2D5C7}" srcOrd="0" destOrd="0" presId="urn:microsoft.com/office/officeart/2005/8/layout/process1"/>
    <dgm:cxn modelId="{70AF7DE0-91FB-41B8-B1E6-914605204CC9}" type="presParOf" srcId="{63937995-117A-43E5-BE56-4F98F7C2D5C7}" destId="{5C5313BD-9DF4-445A-AF4E-4647F353E017}" srcOrd="0" destOrd="0" presId="urn:microsoft.com/office/officeart/2005/8/layout/process1"/>
    <dgm:cxn modelId="{E431D54B-1463-49A8-803A-3D7681028F2C}" type="presParOf" srcId="{63937995-117A-43E5-BE56-4F98F7C2D5C7}" destId="{3BCBC63C-8D57-4DF8-BF15-E40846FC4F55}" srcOrd="1" destOrd="0" presId="urn:microsoft.com/office/officeart/2005/8/layout/process1"/>
    <dgm:cxn modelId="{AC1119AD-1BDA-461C-BEE2-2E36ADE65785}" type="presParOf" srcId="{3BCBC63C-8D57-4DF8-BF15-E40846FC4F55}" destId="{EAA8A129-FD43-4522-B271-DD583E04BA5A}" srcOrd="0" destOrd="0" presId="urn:microsoft.com/office/officeart/2005/8/layout/process1"/>
    <dgm:cxn modelId="{2257A5C0-C195-48ED-9D23-DA7B28710DF1}" type="presParOf" srcId="{63937995-117A-43E5-BE56-4F98F7C2D5C7}" destId="{BF901680-83A1-4725-8B90-B312AD87EAE2}" srcOrd="2" destOrd="0" presId="urn:microsoft.com/office/officeart/2005/8/layout/process1"/>
    <dgm:cxn modelId="{CB5407C8-0282-4666-A97C-BC09573C3A4D}" type="presParOf" srcId="{63937995-117A-43E5-BE56-4F98F7C2D5C7}" destId="{4CEF25F7-C097-4753-AF71-E9D31825B1CE}" srcOrd="3" destOrd="0" presId="urn:microsoft.com/office/officeart/2005/8/layout/process1"/>
    <dgm:cxn modelId="{B6B07014-C34F-4F8A-B9AC-BE4715A6F0D2}" type="presParOf" srcId="{4CEF25F7-C097-4753-AF71-E9D31825B1CE}" destId="{5C8BFBB9-D132-4A1D-B9AD-E8DD9252F272}" srcOrd="0" destOrd="0" presId="urn:microsoft.com/office/officeart/2005/8/layout/process1"/>
    <dgm:cxn modelId="{90E64FB8-40A1-445C-9C7A-9231CE2C679E}" type="presParOf" srcId="{63937995-117A-43E5-BE56-4F98F7C2D5C7}" destId="{83EE3C6D-D7FB-43F0-8A74-C63EF0DED9B1}" srcOrd="4" destOrd="0" presId="urn:microsoft.com/office/officeart/2005/8/layout/process1"/>
    <dgm:cxn modelId="{9223C400-4395-45CA-B50B-1E6D714B90CF}" type="presParOf" srcId="{63937995-117A-43E5-BE56-4F98F7C2D5C7}" destId="{E60019ED-B2F7-4B99-B9B8-F90D8902C8DA}" srcOrd="5" destOrd="0" presId="urn:microsoft.com/office/officeart/2005/8/layout/process1"/>
    <dgm:cxn modelId="{4472D88D-7FEC-4D58-94DF-5C5F0442A20E}" type="presParOf" srcId="{E60019ED-B2F7-4B99-B9B8-F90D8902C8DA}" destId="{FF0D522B-DB98-47C7-8558-B91B76984D6E}" srcOrd="0" destOrd="0" presId="urn:microsoft.com/office/officeart/2005/8/layout/process1"/>
    <dgm:cxn modelId="{F05F3121-AA17-46DF-A74F-058524AE1AB2}" type="presParOf" srcId="{63937995-117A-43E5-BE56-4F98F7C2D5C7}" destId="{65570375-1FB8-4084-85F2-AFCB182AE044}" srcOrd="6" destOrd="0" presId="urn:microsoft.com/office/officeart/2005/8/layout/process1"/>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57EAE68-BADA-4D3B-9C82-D608110C98F1}"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54A78CB6-E383-41BC-B452-8AEF36901B99}">
      <dgm:prSet phldrT="[Text]"/>
      <dgm:spPr/>
      <dgm:t>
        <a:bodyPr/>
        <a:lstStyle/>
        <a:p>
          <a:r>
            <a:rPr lang="en-GB"/>
            <a:t>Positivism</a:t>
          </a:r>
        </a:p>
      </dgm:t>
    </dgm:pt>
    <dgm:pt modelId="{59EFC09F-097F-4109-BDC2-367130A00FBB}" type="parTrans" cxnId="{5E28E9A7-7BDA-4ECD-A671-34271BBD500C}">
      <dgm:prSet/>
      <dgm:spPr/>
      <dgm:t>
        <a:bodyPr/>
        <a:lstStyle/>
        <a:p>
          <a:endParaRPr lang="en-GB"/>
        </a:p>
      </dgm:t>
    </dgm:pt>
    <dgm:pt modelId="{E5DD625C-58F1-4CF7-80B0-FD7C0861B659}" type="sibTrans" cxnId="{5E28E9A7-7BDA-4ECD-A671-34271BBD500C}">
      <dgm:prSet/>
      <dgm:spPr/>
      <dgm:t>
        <a:bodyPr/>
        <a:lstStyle/>
        <a:p>
          <a:endParaRPr lang="en-GB"/>
        </a:p>
      </dgm:t>
    </dgm:pt>
    <dgm:pt modelId="{6FC4CA35-FCE7-4F6A-85CB-0952DAD573C7}">
      <dgm:prSet phldrT="[Text]"/>
      <dgm:spPr/>
      <dgm:t>
        <a:bodyPr/>
        <a:lstStyle/>
        <a:p>
          <a:r>
            <a:rPr lang="en-GB"/>
            <a:t>Deduction</a:t>
          </a:r>
        </a:p>
      </dgm:t>
    </dgm:pt>
    <dgm:pt modelId="{F80128B0-800C-40BF-BE7A-855381449EB2}" type="parTrans" cxnId="{41B26FF1-63EF-4997-ABDB-73076E1774A0}">
      <dgm:prSet/>
      <dgm:spPr/>
      <dgm:t>
        <a:bodyPr/>
        <a:lstStyle/>
        <a:p>
          <a:endParaRPr lang="en-GB"/>
        </a:p>
      </dgm:t>
    </dgm:pt>
    <dgm:pt modelId="{69201A01-28E7-4835-99C9-D0BF885C3F29}" type="sibTrans" cxnId="{41B26FF1-63EF-4997-ABDB-73076E1774A0}">
      <dgm:prSet/>
      <dgm:spPr/>
      <dgm:t>
        <a:bodyPr/>
        <a:lstStyle/>
        <a:p>
          <a:endParaRPr lang="en-GB"/>
        </a:p>
      </dgm:t>
    </dgm:pt>
    <dgm:pt modelId="{FDD99D7E-07BD-4FD1-A9D4-67069EA09FE2}">
      <dgm:prSet phldrT="[Text]"/>
      <dgm:spPr/>
      <dgm:t>
        <a:bodyPr/>
        <a:lstStyle/>
        <a:p>
          <a:r>
            <a:rPr lang="en-GB"/>
            <a:t>Mixed-method</a:t>
          </a:r>
        </a:p>
      </dgm:t>
    </dgm:pt>
    <dgm:pt modelId="{44868370-98E2-44E4-B635-C7FD48E624DC}" type="parTrans" cxnId="{3C382821-B666-4F60-B943-DE693298D8D4}">
      <dgm:prSet/>
      <dgm:spPr/>
      <dgm:t>
        <a:bodyPr/>
        <a:lstStyle/>
        <a:p>
          <a:endParaRPr lang="en-GB"/>
        </a:p>
      </dgm:t>
    </dgm:pt>
    <dgm:pt modelId="{7BDB2E04-DEE0-4D75-817F-4D0A8294F157}" type="sibTrans" cxnId="{3C382821-B666-4F60-B943-DE693298D8D4}">
      <dgm:prSet/>
      <dgm:spPr/>
      <dgm:t>
        <a:bodyPr/>
        <a:lstStyle/>
        <a:p>
          <a:endParaRPr lang="en-GB"/>
        </a:p>
      </dgm:t>
    </dgm:pt>
    <dgm:pt modelId="{ADD09BA3-A707-4ED0-B4DC-4E6A2A71898E}">
      <dgm:prSet/>
      <dgm:spPr/>
      <dgm:t>
        <a:bodyPr/>
        <a:lstStyle/>
        <a:p>
          <a:r>
            <a:rPr lang="en-GB"/>
            <a:t>Archival research/Case study</a:t>
          </a:r>
        </a:p>
      </dgm:t>
    </dgm:pt>
    <dgm:pt modelId="{E201306D-282B-42E0-8D80-84FCD82D33A0}" type="parTrans" cxnId="{BEF210AE-2AE4-48AD-9D2B-5E3163730EAD}">
      <dgm:prSet/>
      <dgm:spPr/>
      <dgm:t>
        <a:bodyPr/>
        <a:lstStyle/>
        <a:p>
          <a:endParaRPr lang="en-GB"/>
        </a:p>
      </dgm:t>
    </dgm:pt>
    <dgm:pt modelId="{8D8CD647-1EB3-42F5-8CF6-508D92BEB5BB}" type="sibTrans" cxnId="{BEF210AE-2AE4-48AD-9D2B-5E3163730EAD}">
      <dgm:prSet/>
      <dgm:spPr/>
      <dgm:t>
        <a:bodyPr/>
        <a:lstStyle/>
        <a:p>
          <a:endParaRPr lang="en-GB"/>
        </a:p>
      </dgm:t>
    </dgm:pt>
    <dgm:pt modelId="{8D6DDC3A-585E-4437-92B4-4C22BEB4266E}">
      <dgm:prSet/>
      <dgm:spPr/>
      <dgm:t>
        <a:bodyPr/>
        <a:lstStyle/>
        <a:p>
          <a:r>
            <a:rPr lang="en-GB"/>
            <a:t>Cross-sectional</a:t>
          </a:r>
        </a:p>
      </dgm:t>
    </dgm:pt>
    <dgm:pt modelId="{A264DCF0-D6E3-47E3-B4D9-54ED7E273293}" type="parTrans" cxnId="{E023A21B-405A-4289-8335-32D3C77974E2}">
      <dgm:prSet/>
      <dgm:spPr/>
      <dgm:t>
        <a:bodyPr/>
        <a:lstStyle/>
        <a:p>
          <a:endParaRPr lang="en-GB"/>
        </a:p>
      </dgm:t>
    </dgm:pt>
    <dgm:pt modelId="{3E79B5B7-43C7-4C29-AD75-1088FDB5A20B}" type="sibTrans" cxnId="{E023A21B-405A-4289-8335-32D3C77974E2}">
      <dgm:prSet/>
      <dgm:spPr/>
      <dgm:t>
        <a:bodyPr/>
        <a:lstStyle/>
        <a:p>
          <a:endParaRPr lang="en-GB"/>
        </a:p>
      </dgm:t>
    </dgm:pt>
    <dgm:pt modelId="{A1925677-0EB1-413D-B099-79FE647D32E0}">
      <dgm:prSet/>
      <dgm:spPr/>
      <dgm:t>
        <a:bodyPr/>
        <a:lstStyle/>
        <a:p>
          <a:r>
            <a:rPr lang="en-GB"/>
            <a:t>Data collection &amp; analysis</a:t>
          </a:r>
        </a:p>
      </dgm:t>
    </dgm:pt>
    <dgm:pt modelId="{096F36E9-0ADD-4675-9864-3887CBB7DE0A}" type="parTrans" cxnId="{4FDCEC05-46F5-4FDD-B44C-6E3A36993388}">
      <dgm:prSet/>
      <dgm:spPr/>
      <dgm:t>
        <a:bodyPr/>
        <a:lstStyle/>
        <a:p>
          <a:endParaRPr lang="en-GB"/>
        </a:p>
      </dgm:t>
    </dgm:pt>
    <dgm:pt modelId="{8B6F9005-573F-4489-9D4A-2100FCF6A64C}" type="sibTrans" cxnId="{4FDCEC05-46F5-4FDD-B44C-6E3A36993388}">
      <dgm:prSet/>
      <dgm:spPr/>
      <dgm:t>
        <a:bodyPr/>
        <a:lstStyle/>
        <a:p>
          <a:endParaRPr lang="en-GB"/>
        </a:p>
      </dgm:t>
    </dgm:pt>
    <dgm:pt modelId="{C7CFAB9B-52C0-47BB-B93B-4EEA695804D6}" type="pres">
      <dgm:prSet presAssocID="{857EAE68-BADA-4D3B-9C82-D608110C98F1}" presName="rootnode" presStyleCnt="0">
        <dgm:presLayoutVars>
          <dgm:chMax/>
          <dgm:chPref/>
          <dgm:dir/>
          <dgm:animLvl val="lvl"/>
        </dgm:presLayoutVars>
      </dgm:prSet>
      <dgm:spPr/>
    </dgm:pt>
    <dgm:pt modelId="{DE616642-834D-41DA-BE9D-E21C84E44AF0}" type="pres">
      <dgm:prSet presAssocID="{54A78CB6-E383-41BC-B452-8AEF36901B99}" presName="composite" presStyleCnt="0"/>
      <dgm:spPr/>
    </dgm:pt>
    <dgm:pt modelId="{7B38E837-787D-4384-891A-158003F6C33E}" type="pres">
      <dgm:prSet presAssocID="{54A78CB6-E383-41BC-B452-8AEF36901B99}" presName="bentUpArrow1" presStyleLbl="alignImgPlace1" presStyleIdx="0" presStyleCnt="5"/>
      <dgm:spPr/>
    </dgm:pt>
    <dgm:pt modelId="{55014A52-926A-47E4-A2C9-8E274A3AF02B}" type="pres">
      <dgm:prSet presAssocID="{54A78CB6-E383-41BC-B452-8AEF36901B99}" presName="ParentText" presStyleLbl="node1" presStyleIdx="0" presStyleCnt="6">
        <dgm:presLayoutVars>
          <dgm:chMax val="1"/>
          <dgm:chPref val="1"/>
          <dgm:bulletEnabled val="1"/>
        </dgm:presLayoutVars>
      </dgm:prSet>
      <dgm:spPr/>
    </dgm:pt>
    <dgm:pt modelId="{AF589994-4D92-4E70-9734-ACA51766778C}" type="pres">
      <dgm:prSet presAssocID="{54A78CB6-E383-41BC-B452-8AEF36901B99}" presName="ChildText" presStyleLbl="revTx" presStyleIdx="0" presStyleCnt="5">
        <dgm:presLayoutVars>
          <dgm:chMax val="0"/>
          <dgm:chPref val="0"/>
          <dgm:bulletEnabled val="1"/>
        </dgm:presLayoutVars>
      </dgm:prSet>
      <dgm:spPr/>
    </dgm:pt>
    <dgm:pt modelId="{D0E8304B-698E-46AE-89E0-F1975DDA54BE}" type="pres">
      <dgm:prSet presAssocID="{E5DD625C-58F1-4CF7-80B0-FD7C0861B659}" presName="sibTrans" presStyleCnt="0"/>
      <dgm:spPr/>
    </dgm:pt>
    <dgm:pt modelId="{8D28BC2E-8950-45E2-8D4C-300ABB2ED664}" type="pres">
      <dgm:prSet presAssocID="{6FC4CA35-FCE7-4F6A-85CB-0952DAD573C7}" presName="composite" presStyleCnt="0"/>
      <dgm:spPr/>
    </dgm:pt>
    <dgm:pt modelId="{01251CBD-E3E7-4782-8D43-CDD521ED1689}" type="pres">
      <dgm:prSet presAssocID="{6FC4CA35-FCE7-4F6A-85CB-0952DAD573C7}" presName="bentUpArrow1" presStyleLbl="alignImgPlace1" presStyleIdx="1" presStyleCnt="5"/>
      <dgm:spPr/>
    </dgm:pt>
    <dgm:pt modelId="{E6E36D92-D362-45D7-9175-20B09821E8FD}" type="pres">
      <dgm:prSet presAssocID="{6FC4CA35-FCE7-4F6A-85CB-0952DAD573C7}" presName="ParentText" presStyleLbl="node1" presStyleIdx="1" presStyleCnt="6">
        <dgm:presLayoutVars>
          <dgm:chMax val="1"/>
          <dgm:chPref val="1"/>
          <dgm:bulletEnabled val="1"/>
        </dgm:presLayoutVars>
      </dgm:prSet>
      <dgm:spPr/>
    </dgm:pt>
    <dgm:pt modelId="{81D4C379-3D62-4981-B5FF-D1EF52E40A10}" type="pres">
      <dgm:prSet presAssocID="{6FC4CA35-FCE7-4F6A-85CB-0952DAD573C7}" presName="ChildText" presStyleLbl="revTx" presStyleIdx="1" presStyleCnt="5">
        <dgm:presLayoutVars>
          <dgm:chMax val="0"/>
          <dgm:chPref val="0"/>
          <dgm:bulletEnabled val="1"/>
        </dgm:presLayoutVars>
      </dgm:prSet>
      <dgm:spPr/>
    </dgm:pt>
    <dgm:pt modelId="{014CC83B-92DE-464D-ABC9-999972E0EDCD}" type="pres">
      <dgm:prSet presAssocID="{69201A01-28E7-4835-99C9-D0BF885C3F29}" presName="sibTrans" presStyleCnt="0"/>
      <dgm:spPr/>
    </dgm:pt>
    <dgm:pt modelId="{9DB4BBF8-C01E-4ED3-AC1F-1F8AA0452AE0}" type="pres">
      <dgm:prSet presAssocID="{FDD99D7E-07BD-4FD1-A9D4-67069EA09FE2}" presName="composite" presStyleCnt="0"/>
      <dgm:spPr/>
    </dgm:pt>
    <dgm:pt modelId="{7A7C3431-1203-41B6-9B23-6894480B3895}" type="pres">
      <dgm:prSet presAssocID="{FDD99D7E-07BD-4FD1-A9D4-67069EA09FE2}" presName="bentUpArrow1" presStyleLbl="alignImgPlace1" presStyleIdx="2" presStyleCnt="5"/>
      <dgm:spPr/>
    </dgm:pt>
    <dgm:pt modelId="{0629CFE5-13DC-4BA5-992B-7BD93DB203B4}" type="pres">
      <dgm:prSet presAssocID="{FDD99D7E-07BD-4FD1-A9D4-67069EA09FE2}" presName="ParentText" presStyleLbl="node1" presStyleIdx="2" presStyleCnt="6">
        <dgm:presLayoutVars>
          <dgm:chMax val="1"/>
          <dgm:chPref val="1"/>
          <dgm:bulletEnabled val="1"/>
        </dgm:presLayoutVars>
      </dgm:prSet>
      <dgm:spPr/>
    </dgm:pt>
    <dgm:pt modelId="{C5CD3D4E-8C4C-43B7-A9DE-D9C672D8BCC6}" type="pres">
      <dgm:prSet presAssocID="{FDD99D7E-07BD-4FD1-A9D4-67069EA09FE2}" presName="ChildText" presStyleLbl="revTx" presStyleIdx="2" presStyleCnt="5">
        <dgm:presLayoutVars>
          <dgm:chMax val="0"/>
          <dgm:chPref val="0"/>
          <dgm:bulletEnabled val="1"/>
        </dgm:presLayoutVars>
      </dgm:prSet>
      <dgm:spPr/>
    </dgm:pt>
    <dgm:pt modelId="{B3EEA552-C37B-4F37-AC3A-3F5206A757E5}" type="pres">
      <dgm:prSet presAssocID="{7BDB2E04-DEE0-4D75-817F-4D0A8294F157}" presName="sibTrans" presStyleCnt="0"/>
      <dgm:spPr/>
    </dgm:pt>
    <dgm:pt modelId="{E254957D-E5BC-46BE-A4A6-F03FDE6720FA}" type="pres">
      <dgm:prSet presAssocID="{ADD09BA3-A707-4ED0-B4DC-4E6A2A71898E}" presName="composite" presStyleCnt="0"/>
      <dgm:spPr/>
    </dgm:pt>
    <dgm:pt modelId="{3B96B286-8BC2-4668-BC71-48190B3B63FA}" type="pres">
      <dgm:prSet presAssocID="{ADD09BA3-A707-4ED0-B4DC-4E6A2A71898E}" presName="bentUpArrow1" presStyleLbl="alignImgPlace1" presStyleIdx="3" presStyleCnt="5"/>
      <dgm:spPr/>
    </dgm:pt>
    <dgm:pt modelId="{BD1D4753-FBEC-4AA2-87B0-669604486A8C}" type="pres">
      <dgm:prSet presAssocID="{ADD09BA3-A707-4ED0-B4DC-4E6A2A71898E}" presName="ParentText" presStyleLbl="node1" presStyleIdx="3" presStyleCnt="6">
        <dgm:presLayoutVars>
          <dgm:chMax val="1"/>
          <dgm:chPref val="1"/>
          <dgm:bulletEnabled val="1"/>
        </dgm:presLayoutVars>
      </dgm:prSet>
      <dgm:spPr/>
    </dgm:pt>
    <dgm:pt modelId="{F33AEB3C-06A0-414A-9A2F-60F58308AFB9}" type="pres">
      <dgm:prSet presAssocID="{ADD09BA3-A707-4ED0-B4DC-4E6A2A71898E}" presName="ChildText" presStyleLbl="revTx" presStyleIdx="3" presStyleCnt="5">
        <dgm:presLayoutVars>
          <dgm:chMax val="0"/>
          <dgm:chPref val="0"/>
          <dgm:bulletEnabled val="1"/>
        </dgm:presLayoutVars>
      </dgm:prSet>
      <dgm:spPr/>
    </dgm:pt>
    <dgm:pt modelId="{75B73469-D141-43AA-A957-90B109FCBA76}" type="pres">
      <dgm:prSet presAssocID="{8D8CD647-1EB3-42F5-8CF6-508D92BEB5BB}" presName="sibTrans" presStyleCnt="0"/>
      <dgm:spPr/>
    </dgm:pt>
    <dgm:pt modelId="{88985E26-BFDC-4107-8403-DC32DE819748}" type="pres">
      <dgm:prSet presAssocID="{8D6DDC3A-585E-4437-92B4-4C22BEB4266E}" presName="composite" presStyleCnt="0"/>
      <dgm:spPr/>
    </dgm:pt>
    <dgm:pt modelId="{206162C0-D99D-4084-81C1-48B8D12704B3}" type="pres">
      <dgm:prSet presAssocID="{8D6DDC3A-585E-4437-92B4-4C22BEB4266E}" presName="bentUpArrow1" presStyleLbl="alignImgPlace1" presStyleIdx="4" presStyleCnt="5"/>
      <dgm:spPr/>
    </dgm:pt>
    <dgm:pt modelId="{53ECD4F2-FF10-47C9-9129-F500EFDBFDF5}" type="pres">
      <dgm:prSet presAssocID="{8D6DDC3A-585E-4437-92B4-4C22BEB4266E}" presName="ParentText" presStyleLbl="node1" presStyleIdx="4" presStyleCnt="6">
        <dgm:presLayoutVars>
          <dgm:chMax val="1"/>
          <dgm:chPref val="1"/>
          <dgm:bulletEnabled val="1"/>
        </dgm:presLayoutVars>
      </dgm:prSet>
      <dgm:spPr/>
    </dgm:pt>
    <dgm:pt modelId="{5C0F2859-14D8-49DB-8EAB-FB353B256A4D}" type="pres">
      <dgm:prSet presAssocID="{8D6DDC3A-585E-4437-92B4-4C22BEB4266E}" presName="ChildText" presStyleLbl="revTx" presStyleIdx="4" presStyleCnt="5">
        <dgm:presLayoutVars>
          <dgm:chMax val="0"/>
          <dgm:chPref val="0"/>
          <dgm:bulletEnabled val="1"/>
        </dgm:presLayoutVars>
      </dgm:prSet>
      <dgm:spPr/>
    </dgm:pt>
    <dgm:pt modelId="{D9C1AF12-5A80-452B-8F0D-0105F8A434F9}" type="pres">
      <dgm:prSet presAssocID="{3E79B5B7-43C7-4C29-AD75-1088FDB5A20B}" presName="sibTrans" presStyleCnt="0"/>
      <dgm:spPr/>
    </dgm:pt>
    <dgm:pt modelId="{EF90C0B6-A045-433B-9CF6-3395C0007279}" type="pres">
      <dgm:prSet presAssocID="{A1925677-0EB1-413D-B099-79FE647D32E0}" presName="composite" presStyleCnt="0"/>
      <dgm:spPr/>
    </dgm:pt>
    <dgm:pt modelId="{25440B0D-CB52-402F-A3AD-98328BB1418A}" type="pres">
      <dgm:prSet presAssocID="{A1925677-0EB1-413D-B099-79FE647D32E0}" presName="ParentText" presStyleLbl="node1" presStyleIdx="5" presStyleCnt="6">
        <dgm:presLayoutVars>
          <dgm:chMax val="1"/>
          <dgm:chPref val="1"/>
          <dgm:bulletEnabled val="1"/>
        </dgm:presLayoutVars>
      </dgm:prSet>
      <dgm:spPr/>
    </dgm:pt>
  </dgm:ptLst>
  <dgm:cxnLst>
    <dgm:cxn modelId="{4FDCEC05-46F5-4FDD-B44C-6E3A36993388}" srcId="{857EAE68-BADA-4D3B-9C82-D608110C98F1}" destId="{A1925677-0EB1-413D-B099-79FE647D32E0}" srcOrd="5" destOrd="0" parTransId="{096F36E9-0ADD-4675-9864-3887CBB7DE0A}" sibTransId="{8B6F9005-573F-4489-9D4A-2100FCF6A64C}"/>
    <dgm:cxn modelId="{E023A21B-405A-4289-8335-32D3C77974E2}" srcId="{857EAE68-BADA-4D3B-9C82-D608110C98F1}" destId="{8D6DDC3A-585E-4437-92B4-4C22BEB4266E}" srcOrd="4" destOrd="0" parTransId="{A264DCF0-D6E3-47E3-B4D9-54ED7E273293}" sibTransId="{3E79B5B7-43C7-4C29-AD75-1088FDB5A20B}"/>
    <dgm:cxn modelId="{3C382821-B666-4F60-B943-DE693298D8D4}" srcId="{857EAE68-BADA-4D3B-9C82-D608110C98F1}" destId="{FDD99D7E-07BD-4FD1-A9D4-67069EA09FE2}" srcOrd="2" destOrd="0" parTransId="{44868370-98E2-44E4-B635-C7FD48E624DC}" sibTransId="{7BDB2E04-DEE0-4D75-817F-4D0A8294F157}"/>
    <dgm:cxn modelId="{444E783E-CCD6-4B0D-ADC0-10DF129B9E6F}" type="presOf" srcId="{6FC4CA35-FCE7-4F6A-85CB-0952DAD573C7}" destId="{E6E36D92-D362-45D7-9175-20B09821E8FD}" srcOrd="0" destOrd="0" presId="urn:microsoft.com/office/officeart/2005/8/layout/StepDownProcess"/>
    <dgm:cxn modelId="{E2FE8640-AA70-41B1-9518-48110D887FEC}" type="presOf" srcId="{54A78CB6-E383-41BC-B452-8AEF36901B99}" destId="{55014A52-926A-47E4-A2C9-8E274A3AF02B}" srcOrd="0" destOrd="0" presId="urn:microsoft.com/office/officeart/2005/8/layout/StepDownProcess"/>
    <dgm:cxn modelId="{52A7B773-5B3D-427F-98DF-849C9F52219C}" type="presOf" srcId="{FDD99D7E-07BD-4FD1-A9D4-67069EA09FE2}" destId="{0629CFE5-13DC-4BA5-992B-7BD93DB203B4}" srcOrd="0" destOrd="0" presId="urn:microsoft.com/office/officeart/2005/8/layout/StepDownProcess"/>
    <dgm:cxn modelId="{ED1C2F82-4171-4C5E-889D-074D116AB6E4}" type="presOf" srcId="{A1925677-0EB1-413D-B099-79FE647D32E0}" destId="{25440B0D-CB52-402F-A3AD-98328BB1418A}" srcOrd="0" destOrd="0" presId="urn:microsoft.com/office/officeart/2005/8/layout/StepDownProcess"/>
    <dgm:cxn modelId="{C2B5C188-AD6D-4C29-BD40-73DDCF6DAC96}" type="presOf" srcId="{857EAE68-BADA-4D3B-9C82-D608110C98F1}" destId="{C7CFAB9B-52C0-47BB-B93B-4EEA695804D6}" srcOrd="0" destOrd="0" presId="urn:microsoft.com/office/officeart/2005/8/layout/StepDownProcess"/>
    <dgm:cxn modelId="{5E28E9A7-7BDA-4ECD-A671-34271BBD500C}" srcId="{857EAE68-BADA-4D3B-9C82-D608110C98F1}" destId="{54A78CB6-E383-41BC-B452-8AEF36901B99}" srcOrd="0" destOrd="0" parTransId="{59EFC09F-097F-4109-BDC2-367130A00FBB}" sibTransId="{E5DD625C-58F1-4CF7-80B0-FD7C0861B659}"/>
    <dgm:cxn modelId="{5A87A8A9-1106-4D12-886D-4F6BE8D39E4D}" type="presOf" srcId="{8D6DDC3A-585E-4437-92B4-4C22BEB4266E}" destId="{53ECD4F2-FF10-47C9-9129-F500EFDBFDF5}" srcOrd="0" destOrd="0" presId="urn:microsoft.com/office/officeart/2005/8/layout/StepDownProcess"/>
    <dgm:cxn modelId="{BEF210AE-2AE4-48AD-9D2B-5E3163730EAD}" srcId="{857EAE68-BADA-4D3B-9C82-D608110C98F1}" destId="{ADD09BA3-A707-4ED0-B4DC-4E6A2A71898E}" srcOrd="3" destOrd="0" parTransId="{E201306D-282B-42E0-8D80-84FCD82D33A0}" sibTransId="{8D8CD647-1EB3-42F5-8CF6-508D92BEB5BB}"/>
    <dgm:cxn modelId="{BA34E2B7-23B9-4266-B670-B9728F7E2D95}" type="presOf" srcId="{ADD09BA3-A707-4ED0-B4DC-4E6A2A71898E}" destId="{BD1D4753-FBEC-4AA2-87B0-669604486A8C}" srcOrd="0" destOrd="0" presId="urn:microsoft.com/office/officeart/2005/8/layout/StepDownProcess"/>
    <dgm:cxn modelId="{41B26FF1-63EF-4997-ABDB-73076E1774A0}" srcId="{857EAE68-BADA-4D3B-9C82-D608110C98F1}" destId="{6FC4CA35-FCE7-4F6A-85CB-0952DAD573C7}" srcOrd="1" destOrd="0" parTransId="{F80128B0-800C-40BF-BE7A-855381449EB2}" sibTransId="{69201A01-28E7-4835-99C9-D0BF885C3F29}"/>
    <dgm:cxn modelId="{CF610FD3-A572-495A-9593-90C6B6F3CF9B}" type="presParOf" srcId="{C7CFAB9B-52C0-47BB-B93B-4EEA695804D6}" destId="{DE616642-834D-41DA-BE9D-E21C84E44AF0}" srcOrd="0" destOrd="0" presId="urn:microsoft.com/office/officeart/2005/8/layout/StepDownProcess"/>
    <dgm:cxn modelId="{0FB5092D-93E7-4BC7-863B-C8C53FDBD951}" type="presParOf" srcId="{DE616642-834D-41DA-BE9D-E21C84E44AF0}" destId="{7B38E837-787D-4384-891A-158003F6C33E}" srcOrd="0" destOrd="0" presId="urn:microsoft.com/office/officeart/2005/8/layout/StepDownProcess"/>
    <dgm:cxn modelId="{5F42C4F5-A466-4011-A872-D902873212CE}" type="presParOf" srcId="{DE616642-834D-41DA-BE9D-E21C84E44AF0}" destId="{55014A52-926A-47E4-A2C9-8E274A3AF02B}" srcOrd="1" destOrd="0" presId="urn:microsoft.com/office/officeart/2005/8/layout/StepDownProcess"/>
    <dgm:cxn modelId="{1FEE0A9C-E532-47C1-A4BD-0919292D15AD}" type="presParOf" srcId="{DE616642-834D-41DA-BE9D-E21C84E44AF0}" destId="{AF589994-4D92-4E70-9734-ACA51766778C}" srcOrd="2" destOrd="0" presId="urn:microsoft.com/office/officeart/2005/8/layout/StepDownProcess"/>
    <dgm:cxn modelId="{4CD93F1F-6F3B-4433-A674-D6ABB0BCEE13}" type="presParOf" srcId="{C7CFAB9B-52C0-47BB-B93B-4EEA695804D6}" destId="{D0E8304B-698E-46AE-89E0-F1975DDA54BE}" srcOrd="1" destOrd="0" presId="urn:microsoft.com/office/officeart/2005/8/layout/StepDownProcess"/>
    <dgm:cxn modelId="{9AC8F22C-12EF-49D7-9DA6-365BD1601E54}" type="presParOf" srcId="{C7CFAB9B-52C0-47BB-B93B-4EEA695804D6}" destId="{8D28BC2E-8950-45E2-8D4C-300ABB2ED664}" srcOrd="2" destOrd="0" presId="urn:microsoft.com/office/officeart/2005/8/layout/StepDownProcess"/>
    <dgm:cxn modelId="{25ABC708-B451-44CA-85B2-C9BC85B345D9}" type="presParOf" srcId="{8D28BC2E-8950-45E2-8D4C-300ABB2ED664}" destId="{01251CBD-E3E7-4782-8D43-CDD521ED1689}" srcOrd="0" destOrd="0" presId="urn:microsoft.com/office/officeart/2005/8/layout/StepDownProcess"/>
    <dgm:cxn modelId="{DB1E6032-254E-43EC-BEEA-EDFB829910DB}" type="presParOf" srcId="{8D28BC2E-8950-45E2-8D4C-300ABB2ED664}" destId="{E6E36D92-D362-45D7-9175-20B09821E8FD}" srcOrd="1" destOrd="0" presId="urn:microsoft.com/office/officeart/2005/8/layout/StepDownProcess"/>
    <dgm:cxn modelId="{3C9495C6-C387-4AEB-9135-5B25F7DC589A}" type="presParOf" srcId="{8D28BC2E-8950-45E2-8D4C-300ABB2ED664}" destId="{81D4C379-3D62-4981-B5FF-D1EF52E40A10}" srcOrd="2" destOrd="0" presId="urn:microsoft.com/office/officeart/2005/8/layout/StepDownProcess"/>
    <dgm:cxn modelId="{FE88A92F-C958-45BC-8505-D960215AC5C4}" type="presParOf" srcId="{C7CFAB9B-52C0-47BB-B93B-4EEA695804D6}" destId="{014CC83B-92DE-464D-ABC9-999972E0EDCD}" srcOrd="3" destOrd="0" presId="urn:microsoft.com/office/officeart/2005/8/layout/StepDownProcess"/>
    <dgm:cxn modelId="{40CA02B8-1FD9-43D1-8B73-3EB442EF85D1}" type="presParOf" srcId="{C7CFAB9B-52C0-47BB-B93B-4EEA695804D6}" destId="{9DB4BBF8-C01E-4ED3-AC1F-1F8AA0452AE0}" srcOrd="4" destOrd="0" presId="urn:microsoft.com/office/officeart/2005/8/layout/StepDownProcess"/>
    <dgm:cxn modelId="{275778D5-90DC-41A4-8A6C-9E2DEC874D75}" type="presParOf" srcId="{9DB4BBF8-C01E-4ED3-AC1F-1F8AA0452AE0}" destId="{7A7C3431-1203-41B6-9B23-6894480B3895}" srcOrd="0" destOrd="0" presId="urn:microsoft.com/office/officeart/2005/8/layout/StepDownProcess"/>
    <dgm:cxn modelId="{BA772812-CB37-4C59-ACD0-42026AACD837}" type="presParOf" srcId="{9DB4BBF8-C01E-4ED3-AC1F-1F8AA0452AE0}" destId="{0629CFE5-13DC-4BA5-992B-7BD93DB203B4}" srcOrd="1" destOrd="0" presId="urn:microsoft.com/office/officeart/2005/8/layout/StepDownProcess"/>
    <dgm:cxn modelId="{6DB3ABEC-542F-4308-BD03-77C8FD25B9C0}" type="presParOf" srcId="{9DB4BBF8-C01E-4ED3-AC1F-1F8AA0452AE0}" destId="{C5CD3D4E-8C4C-43B7-A9DE-D9C672D8BCC6}" srcOrd="2" destOrd="0" presId="urn:microsoft.com/office/officeart/2005/8/layout/StepDownProcess"/>
    <dgm:cxn modelId="{45B5B167-E331-496D-A280-0C60836E484F}" type="presParOf" srcId="{C7CFAB9B-52C0-47BB-B93B-4EEA695804D6}" destId="{B3EEA552-C37B-4F37-AC3A-3F5206A757E5}" srcOrd="5" destOrd="0" presId="urn:microsoft.com/office/officeart/2005/8/layout/StepDownProcess"/>
    <dgm:cxn modelId="{5A1AFB7A-AAEC-4D3A-BF43-2841A43B41C0}" type="presParOf" srcId="{C7CFAB9B-52C0-47BB-B93B-4EEA695804D6}" destId="{E254957D-E5BC-46BE-A4A6-F03FDE6720FA}" srcOrd="6" destOrd="0" presId="urn:microsoft.com/office/officeart/2005/8/layout/StepDownProcess"/>
    <dgm:cxn modelId="{C08CD148-3D0C-40D5-A7D2-6C6996AD9FA1}" type="presParOf" srcId="{E254957D-E5BC-46BE-A4A6-F03FDE6720FA}" destId="{3B96B286-8BC2-4668-BC71-48190B3B63FA}" srcOrd="0" destOrd="0" presId="urn:microsoft.com/office/officeart/2005/8/layout/StepDownProcess"/>
    <dgm:cxn modelId="{FCA4286A-2FD8-4E47-A927-112F35682433}" type="presParOf" srcId="{E254957D-E5BC-46BE-A4A6-F03FDE6720FA}" destId="{BD1D4753-FBEC-4AA2-87B0-669604486A8C}" srcOrd="1" destOrd="0" presId="urn:microsoft.com/office/officeart/2005/8/layout/StepDownProcess"/>
    <dgm:cxn modelId="{55BA4CAB-4698-47B3-B799-88D262E53CDA}" type="presParOf" srcId="{E254957D-E5BC-46BE-A4A6-F03FDE6720FA}" destId="{F33AEB3C-06A0-414A-9A2F-60F58308AFB9}" srcOrd="2" destOrd="0" presId="urn:microsoft.com/office/officeart/2005/8/layout/StepDownProcess"/>
    <dgm:cxn modelId="{81ACC126-25D9-4B78-BF0C-5205C00E129D}" type="presParOf" srcId="{C7CFAB9B-52C0-47BB-B93B-4EEA695804D6}" destId="{75B73469-D141-43AA-A957-90B109FCBA76}" srcOrd="7" destOrd="0" presId="urn:microsoft.com/office/officeart/2005/8/layout/StepDownProcess"/>
    <dgm:cxn modelId="{80A0DEDE-285D-4595-B99A-F8EADCA0027C}" type="presParOf" srcId="{C7CFAB9B-52C0-47BB-B93B-4EEA695804D6}" destId="{88985E26-BFDC-4107-8403-DC32DE819748}" srcOrd="8" destOrd="0" presId="urn:microsoft.com/office/officeart/2005/8/layout/StepDownProcess"/>
    <dgm:cxn modelId="{83A90C07-8DBA-4BBA-B3E6-AAD4D0626ED8}" type="presParOf" srcId="{88985E26-BFDC-4107-8403-DC32DE819748}" destId="{206162C0-D99D-4084-81C1-48B8D12704B3}" srcOrd="0" destOrd="0" presId="urn:microsoft.com/office/officeart/2005/8/layout/StepDownProcess"/>
    <dgm:cxn modelId="{3A7FDD9A-4A31-4F59-ACDB-A54AFB197DD2}" type="presParOf" srcId="{88985E26-BFDC-4107-8403-DC32DE819748}" destId="{53ECD4F2-FF10-47C9-9129-F500EFDBFDF5}" srcOrd="1" destOrd="0" presId="urn:microsoft.com/office/officeart/2005/8/layout/StepDownProcess"/>
    <dgm:cxn modelId="{6655051E-6C4E-49CB-9E6F-D0BD0E40E8F8}" type="presParOf" srcId="{88985E26-BFDC-4107-8403-DC32DE819748}" destId="{5C0F2859-14D8-49DB-8EAB-FB353B256A4D}" srcOrd="2" destOrd="0" presId="urn:microsoft.com/office/officeart/2005/8/layout/StepDownProcess"/>
    <dgm:cxn modelId="{53615630-7967-4FFB-8F11-30F79C324526}" type="presParOf" srcId="{C7CFAB9B-52C0-47BB-B93B-4EEA695804D6}" destId="{D9C1AF12-5A80-452B-8F0D-0105F8A434F9}" srcOrd="9" destOrd="0" presId="urn:microsoft.com/office/officeart/2005/8/layout/StepDownProcess"/>
    <dgm:cxn modelId="{975D28F7-4DDA-4F77-8657-E3DD55872676}" type="presParOf" srcId="{C7CFAB9B-52C0-47BB-B93B-4EEA695804D6}" destId="{EF90C0B6-A045-433B-9CF6-3395C0007279}" srcOrd="10" destOrd="0" presId="urn:microsoft.com/office/officeart/2005/8/layout/StepDownProcess"/>
    <dgm:cxn modelId="{2447FD8A-724C-45FA-A3E9-9990F940038D}" type="presParOf" srcId="{EF90C0B6-A045-433B-9CF6-3395C0007279}" destId="{25440B0D-CB52-402F-A3AD-98328BB1418A}" srcOrd="0" destOrd="0" presId="urn:microsoft.com/office/officeart/2005/8/layout/StepDownProcess"/>
  </dgm:cxnLst>
  <dgm:bg/>
  <dgm:whole/>
  <dgm:extLst>
    <a:ext uri="http://schemas.microsoft.com/office/drawing/2008/diagram">
      <dsp:dataModelExt xmlns:dsp="http://schemas.microsoft.com/office/drawing/2008/diagram" relId="rId5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8EB3162-152E-42E3-A064-48087E27222C}" type="doc">
      <dgm:prSet loTypeId="urn:microsoft.com/office/officeart/2005/8/layout/process4" loCatId="process" qsTypeId="urn:microsoft.com/office/officeart/2005/8/quickstyle/simple1" qsCatId="simple" csTypeId="urn:microsoft.com/office/officeart/2005/8/colors/accent1_2" csCatId="accent1" phldr="1"/>
      <dgm:spPr/>
      <dgm:t>
        <a:bodyPr/>
        <a:lstStyle/>
        <a:p>
          <a:endParaRPr lang="en-GB"/>
        </a:p>
      </dgm:t>
    </dgm:pt>
    <dgm:pt modelId="{58AB5346-9E9E-4F8A-9FF6-0A960FE576EF}">
      <dgm:prSet phldrT="[Text]"/>
      <dgm:spPr/>
      <dgm:t>
        <a:bodyPr/>
        <a:lstStyle/>
        <a:p>
          <a:r>
            <a:rPr lang="en-GB"/>
            <a:t>Target Discovery</a:t>
          </a:r>
        </a:p>
      </dgm:t>
    </dgm:pt>
    <dgm:pt modelId="{4C41CE3C-FF6E-4128-8538-43D718173D23}" type="parTrans" cxnId="{FB849E0E-36AB-4F5A-9CF8-E221804EF25B}">
      <dgm:prSet/>
      <dgm:spPr/>
      <dgm:t>
        <a:bodyPr/>
        <a:lstStyle/>
        <a:p>
          <a:endParaRPr lang="en-GB"/>
        </a:p>
      </dgm:t>
    </dgm:pt>
    <dgm:pt modelId="{7694C6A7-38B6-4BBE-BE0E-70D881F9180C}" type="sibTrans" cxnId="{FB849E0E-36AB-4F5A-9CF8-E221804EF25B}">
      <dgm:prSet/>
      <dgm:spPr/>
      <dgm:t>
        <a:bodyPr/>
        <a:lstStyle/>
        <a:p>
          <a:endParaRPr lang="en-GB"/>
        </a:p>
      </dgm:t>
    </dgm:pt>
    <dgm:pt modelId="{45EB36DD-E231-4D30-926E-B904CB8FB4B1}">
      <dgm:prSet phldrT="[Text]"/>
      <dgm:spPr/>
      <dgm:t>
        <a:bodyPr/>
        <a:lstStyle/>
        <a:p>
          <a:r>
            <a:rPr lang="en-GB"/>
            <a:t>Visual Inspection</a:t>
          </a:r>
        </a:p>
      </dgm:t>
    </dgm:pt>
    <dgm:pt modelId="{7F277725-8D4B-4459-9805-19CD91C98C06}" type="parTrans" cxnId="{E4CDE52D-CC05-4424-9DE6-279B8BE6F4AD}">
      <dgm:prSet/>
      <dgm:spPr/>
      <dgm:t>
        <a:bodyPr/>
        <a:lstStyle/>
        <a:p>
          <a:endParaRPr lang="en-GB"/>
        </a:p>
      </dgm:t>
    </dgm:pt>
    <dgm:pt modelId="{720900B2-14D2-4F53-8842-A84F554259DB}" type="sibTrans" cxnId="{E4CDE52D-CC05-4424-9DE6-279B8BE6F4AD}">
      <dgm:prSet/>
      <dgm:spPr/>
      <dgm:t>
        <a:bodyPr/>
        <a:lstStyle/>
        <a:p>
          <a:endParaRPr lang="en-GB"/>
        </a:p>
      </dgm:t>
    </dgm:pt>
    <dgm:pt modelId="{C66F7998-184A-426F-9C58-134882F57900}">
      <dgm:prSet phldrT="[Text]"/>
      <dgm:spPr/>
      <dgm:t>
        <a:bodyPr/>
        <a:lstStyle/>
        <a:p>
          <a:r>
            <a:rPr lang="en-GB"/>
            <a:t>IP Address Inspection </a:t>
          </a:r>
        </a:p>
      </dgm:t>
    </dgm:pt>
    <dgm:pt modelId="{27B02D7F-CBE1-4659-B756-D8A895C54901}" type="parTrans" cxnId="{3A27A39C-C156-49AA-AB54-06470F13B1EE}">
      <dgm:prSet/>
      <dgm:spPr/>
      <dgm:t>
        <a:bodyPr/>
        <a:lstStyle/>
        <a:p>
          <a:endParaRPr lang="en-GB"/>
        </a:p>
      </dgm:t>
    </dgm:pt>
    <dgm:pt modelId="{C417EDA8-F5E5-4961-B69B-9222A5393274}" type="sibTrans" cxnId="{3A27A39C-C156-49AA-AB54-06470F13B1EE}">
      <dgm:prSet/>
      <dgm:spPr/>
      <dgm:t>
        <a:bodyPr/>
        <a:lstStyle/>
        <a:p>
          <a:endParaRPr lang="en-GB"/>
        </a:p>
      </dgm:t>
    </dgm:pt>
    <dgm:pt modelId="{70C6F598-4C85-441D-B220-742D83AB2DBC}">
      <dgm:prSet phldrT="[Text]"/>
      <dgm:spPr/>
      <dgm:t>
        <a:bodyPr/>
        <a:lstStyle/>
        <a:p>
          <a:r>
            <a:rPr lang="en-GB"/>
            <a:t>2. Scanning</a:t>
          </a:r>
        </a:p>
      </dgm:t>
    </dgm:pt>
    <dgm:pt modelId="{97D98432-EEE0-442B-AB9E-154E0D61BEB8}" type="parTrans" cxnId="{5F84055D-918F-4EA5-BAC4-DE7464155DEF}">
      <dgm:prSet/>
      <dgm:spPr/>
      <dgm:t>
        <a:bodyPr/>
        <a:lstStyle/>
        <a:p>
          <a:endParaRPr lang="en-GB"/>
        </a:p>
      </dgm:t>
    </dgm:pt>
    <dgm:pt modelId="{BC0E9F8C-7256-49F0-8984-5EBE78732CBB}" type="sibTrans" cxnId="{5F84055D-918F-4EA5-BAC4-DE7464155DEF}">
      <dgm:prSet/>
      <dgm:spPr/>
      <dgm:t>
        <a:bodyPr/>
        <a:lstStyle/>
        <a:p>
          <a:endParaRPr lang="en-GB"/>
        </a:p>
      </dgm:t>
    </dgm:pt>
    <dgm:pt modelId="{152EBFBA-C42B-425E-BF23-C94C2C208F6C}">
      <dgm:prSet phldrT="[Text]"/>
      <dgm:spPr/>
      <dgm:t>
        <a:bodyPr/>
        <a:lstStyle/>
        <a:p>
          <a:r>
            <a:rPr lang="en-GB"/>
            <a:t>Wifite</a:t>
          </a:r>
        </a:p>
      </dgm:t>
    </dgm:pt>
    <dgm:pt modelId="{2C672367-BC9C-496C-9E99-7CEBD8C11192}" type="parTrans" cxnId="{B5A1BCFC-BE42-4602-872D-D3EF608BCEC7}">
      <dgm:prSet/>
      <dgm:spPr/>
      <dgm:t>
        <a:bodyPr/>
        <a:lstStyle/>
        <a:p>
          <a:endParaRPr lang="en-GB"/>
        </a:p>
      </dgm:t>
    </dgm:pt>
    <dgm:pt modelId="{8CD05007-AC28-43FF-9459-ABD7ABD8B36E}" type="sibTrans" cxnId="{B5A1BCFC-BE42-4602-872D-D3EF608BCEC7}">
      <dgm:prSet/>
      <dgm:spPr/>
      <dgm:t>
        <a:bodyPr/>
        <a:lstStyle/>
        <a:p>
          <a:endParaRPr lang="en-GB"/>
        </a:p>
      </dgm:t>
    </dgm:pt>
    <dgm:pt modelId="{9678D8A6-B6F0-4BD2-A89A-19C9F01635DF}">
      <dgm:prSet phldrT="[Text]"/>
      <dgm:spPr/>
      <dgm:t>
        <a:bodyPr/>
        <a:lstStyle/>
        <a:p>
          <a:r>
            <a:rPr lang="en-GB"/>
            <a:t>Nikto</a:t>
          </a:r>
        </a:p>
      </dgm:t>
    </dgm:pt>
    <dgm:pt modelId="{C985FFAE-DD3B-4539-904A-0507DA973299}" type="parTrans" cxnId="{F8B54FD5-AEE2-4477-B4C8-E4618B6B48AC}">
      <dgm:prSet/>
      <dgm:spPr/>
      <dgm:t>
        <a:bodyPr/>
        <a:lstStyle/>
        <a:p>
          <a:endParaRPr lang="en-GB"/>
        </a:p>
      </dgm:t>
    </dgm:pt>
    <dgm:pt modelId="{A7EB8B56-CA6D-4690-8891-177E060A57BB}" type="sibTrans" cxnId="{F8B54FD5-AEE2-4477-B4C8-E4618B6B48AC}">
      <dgm:prSet/>
      <dgm:spPr/>
      <dgm:t>
        <a:bodyPr/>
        <a:lstStyle/>
        <a:p>
          <a:endParaRPr lang="en-GB"/>
        </a:p>
      </dgm:t>
    </dgm:pt>
    <dgm:pt modelId="{3EFAB8F9-80E3-4BAC-BC74-0D9296E37D8C}">
      <dgm:prSet phldrT="[Text]"/>
      <dgm:spPr/>
      <dgm:t>
        <a:bodyPr/>
        <a:lstStyle/>
        <a:p>
          <a:r>
            <a:rPr lang="en-GB"/>
            <a:t>3. Result Analysis</a:t>
          </a:r>
        </a:p>
      </dgm:t>
    </dgm:pt>
    <dgm:pt modelId="{E764A312-CDC3-4916-8C61-042EF83735B6}" type="parTrans" cxnId="{08DA718D-F401-46C1-B75C-A1FF8AF8F7AB}">
      <dgm:prSet/>
      <dgm:spPr/>
      <dgm:t>
        <a:bodyPr/>
        <a:lstStyle/>
        <a:p>
          <a:endParaRPr lang="en-GB"/>
        </a:p>
      </dgm:t>
    </dgm:pt>
    <dgm:pt modelId="{FC0CD82A-14D5-4A1D-AA5C-511C6094C75F}" type="sibTrans" cxnId="{08DA718D-F401-46C1-B75C-A1FF8AF8F7AB}">
      <dgm:prSet/>
      <dgm:spPr/>
      <dgm:t>
        <a:bodyPr/>
        <a:lstStyle/>
        <a:p>
          <a:endParaRPr lang="en-GB"/>
        </a:p>
      </dgm:t>
    </dgm:pt>
    <dgm:pt modelId="{1497B676-E0DE-4DDA-9DFD-FF3FE5632E2B}">
      <dgm:prSet phldrT="[Text]"/>
      <dgm:spPr/>
      <dgm:t>
        <a:bodyPr/>
        <a:lstStyle/>
        <a:p>
          <a:r>
            <a:rPr lang="en-GB"/>
            <a:t>NVD Database</a:t>
          </a:r>
        </a:p>
      </dgm:t>
    </dgm:pt>
    <dgm:pt modelId="{3EB96726-1E77-4DDE-A2FB-5FC4BF91BFC2}" type="parTrans" cxnId="{8CC20443-D841-41A9-8438-5C708E56BEA1}">
      <dgm:prSet/>
      <dgm:spPr/>
      <dgm:t>
        <a:bodyPr/>
        <a:lstStyle/>
        <a:p>
          <a:endParaRPr lang="en-GB"/>
        </a:p>
      </dgm:t>
    </dgm:pt>
    <dgm:pt modelId="{E133C0A8-F114-4FB8-9235-E744DD757566}" type="sibTrans" cxnId="{8CC20443-D841-41A9-8438-5C708E56BEA1}">
      <dgm:prSet/>
      <dgm:spPr/>
      <dgm:t>
        <a:bodyPr/>
        <a:lstStyle/>
        <a:p>
          <a:endParaRPr lang="en-GB"/>
        </a:p>
      </dgm:t>
    </dgm:pt>
    <dgm:pt modelId="{412D75D7-62FA-4FE5-BB17-12F1123CC598}">
      <dgm:prSet phldrT="[Text]"/>
      <dgm:spPr/>
      <dgm:t>
        <a:bodyPr/>
        <a:lstStyle/>
        <a:p>
          <a:r>
            <a:rPr lang="en-GB"/>
            <a:t>CVE Database</a:t>
          </a:r>
        </a:p>
      </dgm:t>
    </dgm:pt>
    <dgm:pt modelId="{E1DFFE94-0982-4B17-BEFE-CC12BB631360}" type="parTrans" cxnId="{E2A15CB4-3CC9-4970-BC96-A8FD281B6F8A}">
      <dgm:prSet/>
      <dgm:spPr/>
      <dgm:t>
        <a:bodyPr/>
        <a:lstStyle/>
        <a:p>
          <a:endParaRPr lang="en-GB"/>
        </a:p>
      </dgm:t>
    </dgm:pt>
    <dgm:pt modelId="{8AF16B67-D47B-4A05-960A-28D9DD316AB3}" type="sibTrans" cxnId="{E2A15CB4-3CC9-4970-BC96-A8FD281B6F8A}">
      <dgm:prSet/>
      <dgm:spPr/>
      <dgm:t>
        <a:bodyPr/>
        <a:lstStyle/>
        <a:p>
          <a:endParaRPr lang="en-GB"/>
        </a:p>
      </dgm:t>
    </dgm:pt>
    <dgm:pt modelId="{7D6AF9E1-DB72-495D-A4A1-0278021A0B0A}">
      <dgm:prSet/>
      <dgm:spPr/>
      <dgm:t>
        <a:bodyPr/>
        <a:lstStyle/>
        <a:p>
          <a:r>
            <a:rPr lang="en-GB"/>
            <a:t>4. Reporting</a:t>
          </a:r>
        </a:p>
      </dgm:t>
    </dgm:pt>
    <dgm:pt modelId="{A5FDF4CD-3A4C-49AC-BA3B-32DB17EE9D25}" type="parTrans" cxnId="{B616AAF7-80F7-4194-B918-9B0B9E010F2E}">
      <dgm:prSet/>
      <dgm:spPr/>
      <dgm:t>
        <a:bodyPr/>
        <a:lstStyle/>
        <a:p>
          <a:endParaRPr lang="en-GB"/>
        </a:p>
      </dgm:t>
    </dgm:pt>
    <dgm:pt modelId="{3EF4F3DA-71F4-4228-9BD1-5E09D638A74F}" type="sibTrans" cxnId="{B616AAF7-80F7-4194-B918-9B0B9E010F2E}">
      <dgm:prSet/>
      <dgm:spPr/>
      <dgm:t>
        <a:bodyPr/>
        <a:lstStyle/>
        <a:p>
          <a:endParaRPr lang="en-GB"/>
        </a:p>
      </dgm:t>
    </dgm:pt>
    <dgm:pt modelId="{8E869680-75DF-4873-BD04-44FBA5C133CA}">
      <dgm:prSet/>
      <dgm:spPr/>
      <dgm:t>
        <a:bodyPr/>
        <a:lstStyle/>
        <a:p>
          <a:r>
            <a:rPr lang="en-GB"/>
            <a:t>Executive Summary</a:t>
          </a:r>
        </a:p>
      </dgm:t>
    </dgm:pt>
    <dgm:pt modelId="{E0AA1192-D166-4ED4-99C3-3D1706C9185F}" type="parTrans" cxnId="{EBED1AC1-1F39-4FA7-A481-FA4951E74F28}">
      <dgm:prSet/>
      <dgm:spPr/>
      <dgm:t>
        <a:bodyPr/>
        <a:lstStyle/>
        <a:p>
          <a:endParaRPr lang="en-GB"/>
        </a:p>
      </dgm:t>
    </dgm:pt>
    <dgm:pt modelId="{2F104B9A-FCD5-4EAC-99D1-BA6AC500B3C3}" type="sibTrans" cxnId="{EBED1AC1-1F39-4FA7-A481-FA4951E74F28}">
      <dgm:prSet/>
      <dgm:spPr/>
      <dgm:t>
        <a:bodyPr/>
        <a:lstStyle/>
        <a:p>
          <a:endParaRPr lang="en-GB"/>
        </a:p>
      </dgm:t>
    </dgm:pt>
    <dgm:pt modelId="{681E762C-621C-4853-A579-0AF60471C479}">
      <dgm:prSet/>
      <dgm:spPr/>
      <dgm:t>
        <a:bodyPr/>
        <a:lstStyle/>
        <a:p>
          <a:r>
            <a:rPr lang="en-GB"/>
            <a:t>Zenmap</a:t>
          </a:r>
        </a:p>
      </dgm:t>
    </dgm:pt>
    <dgm:pt modelId="{22E26DB7-77E2-49FF-A6A3-F10FE7A16DAE}" type="parTrans" cxnId="{23FBFB37-F900-4C6F-87E2-96CADD37F43C}">
      <dgm:prSet/>
      <dgm:spPr/>
      <dgm:t>
        <a:bodyPr/>
        <a:lstStyle/>
        <a:p>
          <a:endParaRPr lang="en-GB"/>
        </a:p>
      </dgm:t>
    </dgm:pt>
    <dgm:pt modelId="{5804E349-06CD-40C7-8E35-69A31F39F4D6}" type="sibTrans" cxnId="{23FBFB37-F900-4C6F-87E2-96CADD37F43C}">
      <dgm:prSet/>
      <dgm:spPr/>
      <dgm:t>
        <a:bodyPr/>
        <a:lstStyle/>
        <a:p>
          <a:endParaRPr lang="en-GB"/>
        </a:p>
      </dgm:t>
    </dgm:pt>
    <dgm:pt modelId="{711AFEE3-5CFE-41FD-BF0C-FF0368F8FAC6}">
      <dgm:prSet/>
      <dgm:spPr/>
      <dgm:t>
        <a:bodyPr/>
        <a:lstStyle/>
        <a:p>
          <a:r>
            <a:rPr lang="en-GB"/>
            <a:t>Scan Results</a:t>
          </a:r>
        </a:p>
      </dgm:t>
    </dgm:pt>
    <dgm:pt modelId="{7F276027-4058-47BD-8AFA-EA698F29E5E4}" type="parTrans" cxnId="{D084D2EB-6100-4291-BBDD-C3D800FB3CD1}">
      <dgm:prSet/>
      <dgm:spPr/>
      <dgm:t>
        <a:bodyPr/>
        <a:lstStyle/>
        <a:p>
          <a:endParaRPr lang="en-GB"/>
        </a:p>
      </dgm:t>
    </dgm:pt>
    <dgm:pt modelId="{5EB97ECC-7CD6-4743-94E2-2222AEBF3AF0}" type="sibTrans" cxnId="{D084D2EB-6100-4291-BBDD-C3D800FB3CD1}">
      <dgm:prSet/>
      <dgm:spPr/>
      <dgm:t>
        <a:bodyPr/>
        <a:lstStyle/>
        <a:p>
          <a:endParaRPr lang="en-GB"/>
        </a:p>
      </dgm:t>
    </dgm:pt>
    <dgm:pt modelId="{2E12970D-E480-4217-8DA6-784BE8169A4E}">
      <dgm:prSet/>
      <dgm:spPr/>
      <dgm:t>
        <a:bodyPr/>
        <a:lstStyle/>
        <a:p>
          <a:r>
            <a:rPr lang="en-GB"/>
            <a:t>Methodology</a:t>
          </a:r>
        </a:p>
      </dgm:t>
    </dgm:pt>
    <dgm:pt modelId="{4EE81D34-9F20-4AD2-A581-CC9E11684406}" type="parTrans" cxnId="{2C737148-1F4A-4D2C-AC02-7FF461BC1ACD}">
      <dgm:prSet/>
      <dgm:spPr/>
      <dgm:t>
        <a:bodyPr/>
        <a:lstStyle/>
        <a:p>
          <a:endParaRPr lang="en-GB"/>
        </a:p>
      </dgm:t>
    </dgm:pt>
    <dgm:pt modelId="{155619C7-434E-4873-A4B9-70061AAF2F64}" type="sibTrans" cxnId="{2C737148-1F4A-4D2C-AC02-7FF461BC1ACD}">
      <dgm:prSet/>
      <dgm:spPr/>
      <dgm:t>
        <a:bodyPr/>
        <a:lstStyle/>
        <a:p>
          <a:endParaRPr lang="en-GB"/>
        </a:p>
      </dgm:t>
    </dgm:pt>
    <dgm:pt modelId="{21D6216A-B808-4739-8F0A-D2F4E32921AE}">
      <dgm:prSet/>
      <dgm:spPr/>
      <dgm:t>
        <a:bodyPr/>
        <a:lstStyle/>
        <a:p>
          <a:r>
            <a:rPr lang="en-GB"/>
            <a:t>Recommendations</a:t>
          </a:r>
        </a:p>
      </dgm:t>
    </dgm:pt>
    <dgm:pt modelId="{19CF6C72-5406-4C27-BA55-C1971B4B1211}" type="parTrans" cxnId="{F95AEA75-3C5E-46CF-A98E-DF062A7282E9}">
      <dgm:prSet/>
      <dgm:spPr/>
      <dgm:t>
        <a:bodyPr/>
        <a:lstStyle/>
        <a:p>
          <a:endParaRPr lang="en-GB"/>
        </a:p>
      </dgm:t>
    </dgm:pt>
    <dgm:pt modelId="{68392451-860E-4968-BADF-D84FD33ADE25}" type="sibTrans" cxnId="{F95AEA75-3C5E-46CF-A98E-DF062A7282E9}">
      <dgm:prSet/>
      <dgm:spPr/>
      <dgm:t>
        <a:bodyPr/>
        <a:lstStyle/>
        <a:p>
          <a:endParaRPr lang="en-GB"/>
        </a:p>
      </dgm:t>
    </dgm:pt>
    <dgm:pt modelId="{D921F5C7-1ABE-42D4-8970-9B80F39C288B}" type="pres">
      <dgm:prSet presAssocID="{08EB3162-152E-42E3-A064-48087E27222C}" presName="Name0" presStyleCnt="0">
        <dgm:presLayoutVars>
          <dgm:dir/>
          <dgm:animLvl val="lvl"/>
          <dgm:resizeHandles val="exact"/>
        </dgm:presLayoutVars>
      </dgm:prSet>
      <dgm:spPr/>
    </dgm:pt>
    <dgm:pt modelId="{0CF4FE3D-5698-4F5C-9196-5DEB03996BAA}" type="pres">
      <dgm:prSet presAssocID="{7D6AF9E1-DB72-495D-A4A1-0278021A0B0A}" presName="boxAndChildren" presStyleCnt="0"/>
      <dgm:spPr/>
    </dgm:pt>
    <dgm:pt modelId="{0DB7709C-5E15-4C7B-A723-65691F5AF5C5}" type="pres">
      <dgm:prSet presAssocID="{7D6AF9E1-DB72-495D-A4A1-0278021A0B0A}" presName="parentTextBox" presStyleLbl="node1" presStyleIdx="0" presStyleCnt="4"/>
      <dgm:spPr/>
    </dgm:pt>
    <dgm:pt modelId="{4CEB85D9-20D3-427E-A630-4FC86B54EC16}" type="pres">
      <dgm:prSet presAssocID="{7D6AF9E1-DB72-495D-A4A1-0278021A0B0A}" presName="entireBox" presStyleLbl="node1" presStyleIdx="0" presStyleCnt="4"/>
      <dgm:spPr/>
    </dgm:pt>
    <dgm:pt modelId="{AED46FE2-1D40-4865-BD63-A51BFE408BD7}" type="pres">
      <dgm:prSet presAssocID="{7D6AF9E1-DB72-495D-A4A1-0278021A0B0A}" presName="descendantBox" presStyleCnt="0"/>
      <dgm:spPr/>
    </dgm:pt>
    <dgm:pt modelId="{850D46D4-7A3D-4AC2-8184-EF730A2D6BED}" type="pres">
      <dgm:prSet presAssocID="{8E869680-75DF-4873-BD04-44FBA5C133CA}" presName="childTextBox" presStyleLbl="fgAccFollowNode1" presStyleIdx="0" presStyleCnt="11">
        <dgm:presLayoutVars>
          <dgm:bulletEnabled val="1"/>
        </dgm:presLayoutVars>
      </dgm:prSet>
      <dgm:spPr/>
    </dgm:pt>
    <dgm:pt modelId="{9E6470CB-F215-49B0-9AEB-43900F3B5A80}" type="pres">
      <dgm:prSet presAssocID="{711AFEE3-5CFE-41FD-BF0C-FF0368F8FAC6}" presName="childTextBox" presStyleLbl="fgAccFollowNode1" presStyleIdx="1" presStyleCnt="11">
        <dgm:presLayoutVars>
          <dgm:bulletEnabled val="1"/>
        </dgm:presLayoutVars>
      </dgm:prSet>
      <dgm:spPr/>
    </dgm:pt>
    <dgm:pt modelId="{8C5F98DC-094A-42FF-A0A1-D172E8C6D6B3}" type="pres">
      <dgm:prSet presAssocID="{2E12970D-E480-4217-8DA6-784BE8169A4E}" presName="childTextBox" presStyleLbl="fgAccFollowNode1" presStyleIdx="2" presStyleCnt="11">
        <dgm:presLayoutVars>
          <dgm:bulletEnabled val="1"/>
        </dgm:presLayoutVars>
      </dgm:prSet>
      <dgm:spPr/>
    </dgm:pt>
    <dgm:pt modelId="{A00820F5-1690-4076-BB74-641741015032}" type="pres">
      <dgm:prSet presAssocID="{21D6216A-B808-4739-8F0A-D2F4E32921AE}" presName="childTextBox" presStyleLbl="fgAccFollowNode1" presStyleIdx="3" presStyleCnt="11">
        <dgm:presLayoutVars>
          <dgm:bulletEnabled val="1"/>
        </dgm:presLayoutVars>
      </dgm:prSet>
      <dgm:spPr/>
    </dgm:pt>
    <dgm:pt modelId="{DBE7655C-E709-4B1C-B36B-E60736DA4EEF}" type="pres">
      <dgm:prSet presAssocID="{FC0CD82A-14D5-4A1D-AA5C-511C6094C75F}" presName="sp" presStyleCnt="0"/>
      <dgm:spPr/>
    </dgm:pt>
    <dgm:pt modelId="{193C3C47-AA7B-43B1-819C-6D834E3C6F4F}" type="pres">
      <dgm:prSet presAssocID="{3EFAB8F9-80E3-4BAC-BC74-0D9296E37D8C}" presName="arrowAndChildren" presStyleCnt="0"/>
      <dgm:spPr/>
    </dgm:pt>
    <dgm:pt modelId="{D70A0A8C-9B1D-4732-8F25-9CB889FA256D}" type="pres">
      <dgm:prSet presAssocID="{3EFAB8F9-80E3-4BAC-BC74-0D9296E37D8C}" presName="parentTextArrow" presStyleLbl="node1" presStyleIdx="0" presStyleCnt="4"/>
      <dgm:spPr/>
    </dgm:pt>
    <dgm:pt modelId="{722BBA2E-19AD-4BB3-8BAE-61EA3C65CF81}" type="pres">
      <dgm:prSet presAssocID="{3EFAB8F9-80E3-4BAC-BC74-0D9296E37D8C}" presName="arrow" presStyleLbl="node1" presStyleIdx="1" presStyleCnt="4"/>
      <dgm:spPr/>
    </dgm:pt>
    <dgm:pt modelId="{7B1DE118-F3F2-40A2-BF6E-60F135BFAB82}" type="pres">
      <dgm:prSet presAssocID="{3EFAB8F9-80E3-4BAC-BC74-0D9296E37D8C}" presName="descendantArrow" presStyleCnt="0"/>
      <dgm:spPr/>
    </dgm:pt>
    <dgm:pt modelId="{68CACDF9-13A4-4485-927A-EA94AE3C65AD}" type="pres">
      <dgm:prSet presAssocID="{1497B676-E0DE-4DDA-9DFD-FF3FE5632E2B}" presName="childTextArrow" presStyleLbl="fgAccFollowNode1" presStyleIdx="4" presStyleCnt="11">
        <dgm:presLayoutVars>
          <dgm:bulletEnabled val="1"/>
        </dgm:presLayoutVars>
      </dgm:prSet>
      <dgm:spPr/>
    </dgm:pt>
    <dgm:pt modelId="{B09A2091-9706-4D28-ABBC-5DCD3B9667AD}" type="pres">
      <dgm:prSet presAssocID="{412D75D7-62FA-4FE5-BB17-12F1123CC598}" presName="childTextArrow" presStyleLbl="fgAccFollowNode1" presStyleIdx="5" presStyleCnt="11">
        <dgm:presLayoutVars>
          <dgm:bulletEnabled val="1"/>
        </dgm:presLayoutVars>
      </dgm:prSet>
      <dgm:spPr/>
    </dgm:pt>
    <dgm:pt modelId="{2310911C-B719-4BC2-B68D-61C6783750FA}" type="pres">
      <dgm:prSet presAssocID="{BC0E9F8C-7256-49F0-8984-5EBE78732CBB}" presName="sp" presStyleCnt="0"/>
      <dgm:spPr/>
    </dgm:pt>
    <dgm:pt modelId="{0B776227-CC81-4A0D-9F0E-EDA034090E67}" type="pres">
      <dgm:prSet presAssocID="{70C6F598-4C85-441D-B220-742D83AB2DBC}" presName="arrowAndChildren" presStyleCnt="0"/>
      <dgm:spPr/>
    </dgm:pt>
    <dgm:pt modelId="{C85CEA82-307D-4E13-8D0F-055998DD415F}" type="pres">
      <dgm:prSet presAssocID="{70C6F598-4C85-441D-B220-742D83AB2DBC}" presName="parentTextArrow" presStyleLbl="node1" presStyleIdx="1" presStyleCnt="4"/>
      <dgm:spPr/>
    </dgm:pt>
    <dgm:pt modelId="{853664A6-6003-4F4F-8A58-56FB9142EF03}" type="pres">
      <dgm:prSet presAssocID="{70C6F598-4C85-441D-B220-742D83AB2DBC}" presName="arrow" presStyleLbl="node1" presStyleIdx="2" presStyleCnt="4"/>
      <dgm:spPr/>
    </dgm:pt>
    <dgm:pt modelId="{8EAF7CF0-1348-494D-B3AE-1CD5DA544804}" type="pres">
      <dgm:prSet presAssocID="{70C6F598-4C85-441D-B220-742D83AB2DBC}" presName="descendantArrow" presStyleCnt="0"/>
      <dgm:spPr/>
    </dgm:pt>
    <dgm:pt modelId="{98221DAC-DB9C-4EC6-93FF-D0FF2EF9E7A4}" type="pres">
      <dgm:prSet presAssocID="{152EBFBA-C42B-425E-BF23-C94C2C208F6C}" presName="childTextArrow" presStyleLbl="fgAccFollowNode1" presStyleIdx="6" presStyleCnt="11">
        <dgm:presLayoutVars>
          <dgm:bulletEnabled val="1"/>
        </dgm:presLayoutVars>
      </dgm:prSet>
      <dgm:spPr/>
    </dgm:pt>
    <dgm:pt modelId="{4837277D-3C9B-4150-88E7-8C1A782B26EB}" type="pres">
      <dgm:prSet presAssocID="{681E762C-621C-4853-A579-0AF60471C479}" presName="childTextArrow" presStyleLbl="fgAccFollowNode1" presStyleIdx="7" presStyleCnt="11">
        <dgm:presLayoutVars>
          <dgm:bulletEnabled val="1"/>
        </dgm:presLayoutVars>
      </dgm:prSet>
      <dgm:spPr/>
    </dgm:pt>
    <dgm:pt modelId="{314A0D68-A98B-4FE5-9A1B-74E8A5C3BA50}" type="pres">
      <dgm:prSet presAssocID="{9678D8A6-B6F0-4BD2-A89A-19C9F01635DF}" presName="childTextArrow" presStyleLbl="fgAccFollowNode1" presStyleIdx="8" presStyleCnt="11">
        <dgm:presLayoutVars>
          <dgm:bulletEnabled val="1"/>
        </dgm:presLayoutVars>
      </dgm:prSet>
      <dgm:spPr/>
    </dgm:pt>
    <dgm:pt modelId="{92F68D09-3B8E-423F-90AB-F082664C317D}" type="pres">
      <dgm:prSet presAssocID="{7694C6A7-38B6-4BBE-BE0E-70D881F9180C}" presName="sp" presStyleCnt="0"/>
      <dgm:spPr/>
    </dgm:pt>
    <dgm:pt modelId="{34B3ECA6-E7EC-493B-A531-F8BDEF900A59}" type="pres">
      <dgm:prSet presAssocID="{58AB5346-9E9E-4F8A-9FF6-0A960FE576EF}" presName="arrowAndChildren" presStyleCnt="0"/>
      <dgm:spPr/>
    </dgm:pt>
    <dgm:pt modelId="{0AA9B567-31CC-43A6-9229-23C6A9F9642D}" type="pres">
      <dgm:prSet presAssocID="{58AB5346-9E9E-4F8A-9FF6-0A960FE576EF}" presName="parentTextArrow" presStyleLbl="node1" presStyleIdx="2" presStyleCnt="4"/>
      <dgm:spPr/>
    </dgm:pt>
    <dgm:pt modelId="{CFF3B716-1560-4D54-9F8E-4A1B484D1E63}" type="pres">
      <dgm:prSet presAssocID="{58AB5346-9E9E-4F8A-9FF6-0A960FE576EF}" presName="arrow" presStyleLbl="node1" presStyleIdx="3" presStyleCnt="4"/>
      <dgm:spPr/>
    </dgm:pt>
    <dgm:pt modelId="{65E32E0C-CB09-4DD9-B625-DAE56428AD5A}" type="pres">
      <dgm:prSet presAssocID="{58AB5346-9E9E-4F8A-9FF6-0A960FE576EF}" presName="descendantArrow" presStyleCnt="0"/>
      <dgm:spPr/>
    </dgm:pt>
    <dgm:pt modelId="{661D2FAA-FC70-4748-A511-2F936F01291A}" type="pres">
      <dgm:prSet presAssocID="{45EB36DD-E231-4D30-926E-B904CB8FB4B1}" presName="childTextArrow" presStyleLbl="fgAccFollowNode1" presStyleIdx="9" presStyleCnt="11">
        <dgm:presLayoutVars>
          <dgm:bulletEnabled val="1"/>
        </dgm:presLayoutVars>
      </dgm:prSet>
      <dgm:spPr/>
    </dgm:pt>
    <dgm:pt modelId="{FFF502F6-26EA-4DAD-845C-92896900B7A1}" type="pres">
      <dgm:prSet presAssocID="{C66F7998-184A-426F-9C58-134882F57900}" presName="childTextArrow" presStyleLbl="fgAccFollowNode1" presStyleIdx="10" presStyleCnt="11">
        <dgm:presLayoutVars>
          <dgm:bulletEnabled val="1"/>
        </dgm:presLayoutVars>
      </dgm:prSet>
      <dgm:spPr/>
    </dgm:pt>
  </dgm:ptLst>
  <dgm:cxnLst>
    <dgm:cxn modelId="{1B4A630D-85CD-456B-9156-AAF47142527B}" type="presOf" srcId="{58AB5346-9E9E-4F8A-9FF6-0A960FE576EF}" destId="{CFF3B716-1560-4D54-9F8E-4A1B484D1E63}" srcOrd="1" destOrd="0" presId="urn:microsoft.com/office/officeart/2005/8/layout/process4"/>
    <dgm:cxn modelId="{FB849E0E-36AB-4F5A-9CF8-E221804EF25B}" srcId="{08EB3162-152E-42E3-A064-48087E27222C}" destId="{58AB5346-9E9E-4F8A-9FF6-0A960FE576EF}" srcOrd="0" destOrd="0" parTransId="{4C41CE3C-FF6E-4128-8538-43D718173D23}" sibTransId="{7694C6A7-38B6-4BBE-BE0E-70D881F9180C}"/>
    <dgm:cxn modelId="{7551481B-6BF9-4BCC-848D-66E6881D1999}" type="presOf" srcId="{1497B676-E0DE-4DDA-9DFD-FF3FE5632E2B}" destId="{68CACDF9-13A4-4485-927A-EA94AE3C65AD}" srcOrd="0" destOrd="0" presId="urn:microsoft.com/office/officeart/2005/8/layout/process4"/>
    <dgm:cxn modelId="{E4CDE52D-CC05-4424-9DE6-279B8BE6F4AD}" srcId="{58AB5346-9E9E-4F8A-9FF6-0A960FE576EF}" destId="{45EB36DD-E231-4D30-926E-B904CB8FB4B1}" srcOrd="0" destOrd="0" parTransId="{7F277725-8D4B-4459-9805-19CD91C98C06}" sibTransId="{720900B2-14D2-4F53-8842-A84F554259DB}"/>
    <dgm:cxn modelId="{9070822F-2161-4B51-9B23-0286D4BB5923}" type="presOf" srcId="{152EBFBA-C42B-425E-BF23-C94C2C208F6C}" destId="{98221DAC-DB9C-4EC6-93FF-D0FF2EF9E7A4}" srcOrd="0" destOrd="0" presId="urn:microsoft.com/office/officeart/2005/8/layout/process4"/>
    <dgm:cxn modelId="{6C840B34-D28F-4008-BAB1-36EDAB35AF1A}" type="presOf" srcId="{681E762C-621C-4853-A579-0AF60471C479}" destId="{4837277D-3C9B-4150-88E7-8C1A782B26EB}" srcOrd="0" destOrd="0" presId="urn:microsoft.com/office/officeart/2005/8/layout/process4"/>
    <dgm:cxn modelId="{23FBFB37-F900-4C6F-87E2-96CADD37F43C}" srcId="{70C6F598-4C85-441D-B220-742D83AB2DBC}" destId="{681E762C-621C-4853-A579-0AF60471C479}" srcOrd="1" destOrd="0" parTransId="{22E26DB7-77E2-49FF-A6A3-F10FE7A16DAE}" sibTransId="{5804E349-06CD-40C7-8E35-69A31F39F4D6}"/>
    <dgm:cxn modelId="{03587039-174E-4CE6-A8EB-AF91B391D036}" type="presOf" srcId="{70C6F598-4C85-441D-B220-742D83AB2DBC}" destId="{853664A6-6003-4F4F-8A58-56FB9142EF03}" srcOrd="1" destOrd="0" presId="urn:microsoft.com/office/officeart/2005/8/layout/process4"/>
    <dgm:cxn modelId="{5F84055D-918F-4EA5-BAC4-DE7464155DEF}" srcId="{08EB3162-152E-42E3-A064-48087E27222C}" destId="{70C6F598-4C85-441D-B220-742D83AB2DBC}" srcOrd="1" destOrd="0" parTransId="{97D98432-EEE0-442B-AB9E-154E0D61BEB8}" sibTransId="{BC0E9F8C-7256-49F0-8984-5EBE78732CBB}"/>
    <dgm:cxn modelId="{8CC20443-D841-41A9-8438-5C708E56BEA1}" srcId="{3EFAB8F9-80E3-4BAC-BC74-0D9296E37D8C}" destId="{1497B676-E0DE-4DDA-9DFD-FF3FE5632E2B}" srcOrd="0" destOrd="0" parTransId="{3EB96726-1E77-4DDE-A2FB-5FC4BF91BFC2}" sibTransId="{E133C0A8-F114-4FB8-9235-E744DD757566}"/>
    <dgm:cxn modelId="{C385C947-DBD4-4043-869A-BC5504C349C9}" type="presOf" srcId="{21D6216A-B808-4739-8F0A-D2F4E32921AE}" destId="{A00820F5-1690-4076-BB74-641741015032}" srcOrd="0" destOrd="0" presId="urn:microsoft.com/office/officeart/2005/8/layout/process4"/>
    <dgm:cxn modelId="{2C737148-1F4A-4D2C-AC02-7FF461BC1ACD}" srcId="{7D6AF9E1-DB72-495D-A4A1-0278021A0B0A}" destId="{2E12970D-E480-4217-8DA6-784BE8169A4E}" srcOrd="2" destOrd="0" parTransId="{4EE81D34-9F20-4AD2-A581-CC9E11684406}" sibTransId="{155619C7-434E-4873-A4B9-70061AAF2F64}"/>
    <dgm:cxn modelId="{FD497669-6C75-4B69-B6C8-227DC993755D}" type="presOf" srcId="{58AB5346-9E9E-4F8A-9FF6-0A960FE576EF}" destId="{0AA9B567-31CC-43A6-9229-23C6A9F9642D}" srcOrd="0" destOrd="0" presId="urn:microsoft.com/office/officeart/2005/8/layout/process4"/>
    <dgm:cxn modelId="{F95AEA75-3C5E-46CF-A98E-DF062A7282E9}" srcId="{7D6AF9E1-DB72-495D-A4A1-0278021A0B0A}" destId="{21D6216A-B808-4739-8F0A-D2F4E32921AE}" srcOrd="3" destOrd="0" parTransId="{19CF6C72-5406-4C27-BA55-C1971B4B1211}" sibTransId="{68392451-860E-4968-BADF-D84FD33ADE25}"/>
    <dgm:cxn modelId="{6BF7ED75-3E7A-46A8-BAF2-D61EE458A3AD}" type="presOf" srcId="{8E869680-75DF-4873-BD04-44FBA5C133CA}" destId="{850D46D4-7A3D-4AC2-8184-EF730A2D6BED}" srcOrd="0" destOrd="0" presId="urn:microsoft.com/office/officeart/2005/8/layout/process4"/>
    <dgm:cxn modelId="{FA010B82-46C6-4BDB-A097-A4D98687E4AD}" type="presOf" srcId="{C66F7998-184A-426F-9C58-134882F57900}" destId="{FFF502F6-26EA-4DAD-845C-92896900B7A1}" srcOrd="0" destOrd="0" presId="urn:microsoft.com/office/officeart/2005/8/layout/process4"/>
    <dgm:cxn modelId="{12424282-8727-4A90-B4EE-4E3E2A4056FE}" type="presOf" srcId="{412D75D7-62FA-4FE5-BB17-12F1123CC598}" destId="{B09A2091-9706-4D28-ABBC-5DCD3B9667AD}" srcOrd="0" destOrd="0" presId="urn:microsoft.com/office/officeart/2005/8/layout/process4"/>
    <dgm:cxn modelId="{08DA718D-F401-46C1-B75C-A1FF8AF8F7AB}" srcId="{08EB3162-152E-42E3-A064-48087E27222C}" destId="{3EFAB8F9-80E3-4BAC-BC74-0D9296E37D8C}" srcOrd="2" destOrd="0" parTransId="{E764A312-CDC3-4916-8C61-042EF83735B6}" sibTransId="{FC0CD82A-14D5-4A1D-AA5C-511C6094C75F}"/>
    <dgm:cxn modelId="{0CBE4E94-9F96-4EF2-B124-A7E6CB69A444}" type="presOf" srcId="{9678D8A6-B6F0-4BD2-A89A-19C9F01635DF}" destId="{314A0D68-A98B-4FE5-9A1B-74E8A5C3BA50}" srcOrd="0" destOrd="0" presId="urn:microsoft.com/office/officeart/2005/8/layout/process4"/>
    <dgm:cxn modelId="{7653869B-2EA0-48B1-B1F1-51EF787C5212}" type="presOf" srcId="{45EB36DD-E231-4D30-926E-B904CB8FB4B1}" destId="{661D2FAA-FC70-4748-A511-2F936F01291A}" srcOrd="0" destOrd="0" presId="urn:microsoft.com/office/officeart/2005/8/layout/process4"/>
    <dgm:cxn modelId="{3A27A39C-C156-49AA-AB54-06470F13B1EE}" srcId="{58AB5346-9E9E-4F8A-9FF6-0A960FE576EF}" destId="{C66F7998-184A-426F-9C58-134882F57900}" srcOrd="1" destOrd="0" parTransId="{27B02D7F-CBE1-4659-B756-D8A895C54901}" sibTransId="{C417EDA8-F5E5-4961-B69B-9222A5393274}"/>
    <dgm:cxn modelId="{6C4493A9-E2F9-43F5-89A6-9F10B7F81304}" type="presOf" srcId="{7D6AF9E1-DB72-495D-A4A1-0278021A0B0A}" destId="{4CEB85D9-20D3-427E-A630-4FC86B54EC16}" srcOrd="1" destOrd="0" presId="urn:microsoft.com/office/officeart/2005/8/layout/process4"/>
    <dgm:cxn modelId="{860715AC-124C-4F7A-8074-282FDB7D8555}" type="presOf" srcId="{3EFAB8F9-80E3-4BAC-BC74-0D9296E37D8C}" destId="{722BBA2E-19AD-4BB3-8BAE-61EA3C65CF81}" srcOrd="1" destOrd="0" presId="urn:microsoft.com/office/officeart/2005/8/layout/process4"/>
    <dgm:cxn modelId="{621021AD-FE4F-471B-AB02-0A6A572F6CCB}" type="presOf" srcId="{70C6F598-4C85-441D-B220-742D83AB2DBC}" destId="{C85CEA82-307D-4E13-8D0F-055998DD415F}" srcOrd="0" destOrd="0" presId="urn:microsoft.com/office/officeart/2005/8/layout/process4"/>
    <dgm:cxn modelId="{E2A15CB4-3CC9-4970-BC96-A8FD281B6F8A}" srcId="{3EFAB8F9-80E3-4BAC-BC74-0D9296E37D8C}" destId="{412D75D7-62FA-4FE5-BB17-12F1123CC598}" srcOrd="1" destOrd="0" parTransId="{E1DFFE94-0982-4B17-BEFE-CC12BB631360}" sibTransId="{8AF16B67-D47B-4A05-960A-28D9DD316AB3}"/>
    <dgm:cxn modelId="{AE307EB5-6794-4E5B-A969-BB556B4D9735}" type="presOf" srcId="{7D6AF9E1-DB72-495D-A4A1-0278021A0B0A}" destId="{0DB7709C-5E15-4C7B-A723-65691F5AF5C5}" srcOrd="0" destOrd="0" presId="urn:microsoft.com/office/officeart/2005/8/layout/process4"/>
    <dgm:cxn modelId="{EBED1AC1-1F39-4FA7-A481-FA4951E74F28}" srcId="{7D6AF9E1-DB72-495D-A4A1-0278021A0B0A}" destId="{8E869680-75DF-4873-BD04-44FBA5C133CA}" srcOrd="0" destOrd="0" parTransId="{E0AA1192-D166-4ED4-99C3-3D1706C9185F}" sibTransId="{2F104B9A-FCD5-4EAC-99D1-BA6AC500B3C3}"/>
    <dgm:cxn modelId="{F5E4BCC4-6DA1-48D6-A6AA-B05D6A427B7D}" type="presOf" srcId="{3EFAB8F9-80E3-4BAC-BC74-0D9296E37D8C}" destId="{D70A0A8C-9B1D-4732-8F25-9CB889FA256D}" srcOrd="0" destOrd="0" presId="urn:microsoft.com/office/officeart/2005/8/layout/process4"/>
    <dgm:cxn modelId="{C3EF03CF-9A65-4534-AF34-3D64EA1FD48F}" type="presOf" srcId="{2E12970D-E480-4217-8DA6-784BE8169A4E}" destId="{8C5F98DC-094A-42FF-A0A1-D172E8C6D6B3}" srcOrd="0" destOrd="0" presId="urn:microsoft.com/office/officeart/2005/8/layout/process4"/>
    <dgm:cxn modelId="{F81C31D5-E461-448B-AD23-269D7964F659}" type="presOf" srcId="{08EB3162-152E-42E3-A064-48087E27222C}" destId="{D921F5C7-1ABE-42D4-8970-9B80F39C288B}" srcOrd="0" destOrd="0" presId="urn:microsoft.com/office/officeart/2005/8/layout/process4"/>
    <dgm:cxn modelId="{F8B54FD5-AEE2-4477-B4C8-E4618B6B48AC}" srcId="{70C6F598-4C85-441D-B220-742D83AB2DBC}" destId="{9678D8A6-B6F0-4BD2-A89A-19C9F01635DF}" srcOrd="2" destOrd="0" parTransId="{C985FFAE-DD3B-4539-904A-0507DA973299}" sibTransId="{A7EB8B56-CA6D-4690-8891-177E060A57BB}"/>
    <dgm:cxn modelId="{D084D2EB-6100-4291-BBDD-C3D800FB3CD1}" srcId="{7D6AF9E1-DB72-495D-A4A1-0278021A0B0A}" destId="{711AFEE3-5CFE-41FD-BF0C-FF0368F8FAC6}" srcOrd="1" destOrd="0" parTransId="{7F276027-4058-47BD-8AFA-EA698F29E5E4}" sibTransId="{5EB97ECC-7CD6-4743-94E2-2222AEBF3AF0}"/>
    <dgm:cxn modelId="{920B8FF3-5950-433D-8805-6F35A430FF2C}" type="presOf" srcId="{711AFEE3-5CFE-41FD-BF0C-FF0368F8FAC6}" destId="{9E6470CB-F215-49B0-9AEB-43900F3B5A80}" srcOrd="0" destOrd="0" presId="urn:microsoft.com/office/officeart/2005/8/layout/process4"/>
    <dgm:cxn modelId="{B616AAF7-80F7-4194-B918-9B0B9E010F2E}" srcId="{08EB3162-152E-42E3-A064-48087E27222C}" destId="{7D6AF9E1-DB72-495D-A4A1-0278021A0B0A}" srcOrd="3" destOrd="0" parTransId="{A5FDF4CD-3A4C-49AC-BA3B-32DB17EE9D25}" sibTransId="{3EF4F3DA-71F4-4228-9BD1-5E09D638A74F}"/>
    <dgm:cxn modelId="{B5A1BCFC-BE42-4602-872D-D3EF608BCEC7}" srcId="{70C6F598-4C85-441D-B220-742D83AB2DBC}" destId="{152EBFBA-C42B-425E-BF23-C94C2C208F6C}" srcOrd="0" destOrd="0" parTransId="{2C672367-BC9C-496C-9E99-7CEBD8C11192}" sibTransId="{8CD05007-AC28-43FF-9459-ABD7ABD8B36E}"/>
    <dgm:cxn modelId="{A7B69693-EF98-4BAA-A322-8CD1953C8372}" type="presParOf" srcId="{D921F5C7-1ABE-42D4-8970-9B80F39C288B}" destId="{0CF4FE3D-5698-4F5C-9196-5DEB03996BAA}" srcOrd="0" destOrd="0" presId="urn:microsoft.com/office/officeart/2005/8/layout/process4"/>
    <dgm:cxn modelId="{B2B6BE1E-5B60-4568-B03A-5D2BFBA3005C}" type="presParOf" srcId="{0CF4FE3D-5698-4F5C-9196-5DEB03996BAA}" destId="{0DB7709C-5E15-4C7B-A723-65691F5AF5C5}" srcOrd="0" destOrd="0" presId="urn:microsoft.com/office/officeart/2005/8/layout/process4"/>
    <dgm:cxn modelId="{3DB6AC3C-4D4F-4A7F-AA41-EB1C7060DC0D}" type="presParOf" srcId="{0CF4FE3D-5698-4F5C-9196-5DEB03996BAA}" destId="{4CEB85D9-20D3-427E-A630-4FC86B54EC16}" srcOrd="1" destOrd="0" presId="urn:microsoft.com/office/officeart/2005/8/layout/process4"/>
    <dgm:cxn modelId="{23F6C612-C3E0-4802-807E-965F6FA15129}" type="presParOf" srcId="{0CF4FE3D-5698-4F5C-9196-5DEB03996BAA}" destId="{AED46FE2-1D40-4865-BD63-A51BFE408BD7}" srcOrd="2" destOrd="0" presId="urn:microsoft.com/office/officeart/2005/8/layout/process4"/>
    <dgm:cxn modelId="{84056E3E-19F8-4575-A2CB-41A6DC52CCB3}" type="presParOf" srcId="{AED46FE2-1D40-4865-BD63-A51BFE408BD7}" destId="{850D46D4-7A3D-4AC2-8184-EF730A2D6BED}" srcOrd="0" destOrd="0" presId="urn:microsoft.com/office/officeart/2005/8/layout/process4"/>
    <dgm:cxn modelId="{DC71927E-673F-49F5-9BB5-FBE017E4C32A}" type="presParOf" srcId="{AED46FE2-1D40-4865-BD63-A51BFE408BD7}" destId="{9E6470CB-F215-49B0-9AEB-43900F3B5A80}" srcOrd="1" destOrd="0" presId="urn:microsoft.com/office/officeart/2005/8/layout/process4"/>
    <dgm:cxn modelId="{91D4D9EF-05CB-414F-AB08-C53CA474D8EA}" type="presParOf" srcId="{AED46FE2-1D40-4865-BD63-A51BFE408BD7}" destId="{8C5F98DC-094A-42FF-A0A1-D172E8C6D6B3}" srcOrd="2" destOrd="0" presId="urn:microsoft.com/office/officeart/2005/8/layout/process4"/>
    <dgm:cxn modelId="{BBEC6F15-9E39-458F-8310-5E6648A1C84B}" type="presParOf" srcId="{AED46FE2-1D40-4865-BD63-A51BFE408BD7}" destId="{A00820F5-1690-4076-BB74-641741015032}" srcOrd="3" destOrd="0" presId="urn:microsoft.com/office/officeart/2005/8/layout/process4"/>
    <dgm:cxn modelId="{FE7B682B-2484-4AD0-A7F3-2DA7D80EFD3A}" type="presParOf" srcId="{D921F5C7-1ABE-42D4-8970-9B80F39C288B}" destId="{DBE7655C-E709-4B1C-B36B-E60736DA4EEF}" srcOrd="1" destOrd="0" presId="urn:microsoft.com/office/officeart/2005/8/layout/process4"/>
    <dgm:cxn modelId="{451A9D1B-56B0-4FD5-B88B-ABEF6A64F12B}" type="presParOf" srcId="{D921F5C7-1ABE-42D4-8970-9B80F39C288B}" destId="{193C3C47-AA7B-43B1-819C-6D834E3C6F4F}" srcOrd="2" destOrd="0" presId="urn:microsoft.com/office/officeart/2005/8/layout/process4"/>
    <dgm:cxn modelId="{AB527DBE-8938-4F3D-90FF-92E218D0C541}" type="presParOf" srcId="{193C3C47-AA7B-43B1-819C-6D834E3C6F4F}" destId="{D70A0A8C-9B1D-4732-8F25-9CB889FA256D}" srcOrd="0" destOrd="0" presId="urn:microsoft.com/office/officeart/2005/8/layout/process4"/>
    <dgm:cxn modelId="{14AEC35D-0870-4ACE-9621-8AE4EA1AD92B}" type="presParOf" srcId="{193C3C47-AA7B-43B1-819C-6D834E3C6F4F}" destId="{722BBA2E-19AD-4BB3-8BAE-61EA3C65CF81}" srcOrd="1" destOrd="0" presId="urn:microsoft.com/office/officeart/2005/8/layout/process4"/>
    <dgm:cxn modelId="{028A8C94-8A91-4E29-A01B-DE0A3CAC1351}" type="presParOf" srcId="{193C3C47-AA7B-43B1-819C-6D834E3C6F4F}" destId="{7B1DE118-F3F2-40A2-BF6E-60F135BFAB82}" srcOrd="2" destOrd="0" presId="urn:microsoft.com/office/officeart/2005/8/layout/process4"/>
    <dgm:cxn modelId="{C7170F2A-6969-4D75-A6B5-382FBFDC44DA}" type="presParOf" srcId="{7B1DE118-F3F2-40A2-BF6E-60F135BFAB82}" destId="{68CACDF9-13A4-4485-927A-EA94AE3C65AD}" srcOrd="0" destOrd="0" presId="urn:microsoft.com/office/officeart/2005/8/layout/process4"/>
    <dgm:cxn modelId="{4E137541-AA66-467A-A419-CD0066E55E1C}" type="presParOf" srcId="{7B1DE118-F3F2-40A2-BF6E-60F135BFAB82}" destId="{B09A2091-9706-4D28-ABBC-5DCD3B9667AD}" srcOrd="1" destOrd="0" presId="urn:microsoft.com/office/officeart/2005/8/layout/process4"/>
    <dgm:cxn modelId="{34C3FC2D-9A64-43E1-84B9-9ED79C0EDEA2}" type="presParOf" srcId="{D921F5C7-1ABE-42D4-8970-9B80F39C288B}" destId="{2310911C-B719-4BC2-B68D-61C6783750FA}" srcOrd="3" destOrd="0" presId="urn:microsoft.com/office/officeart/2005/8/layout/process4"/>
    <dgm:cxn modelId="{9D0E8CD2-872C-4689-A0B3-C80956EEDC1C}" type="presParOf" srcId="{D921F5C7-1ABE-42D4-8970-9B80F39C288B}" destId="{0B776227-CC81-4A0D-9F0E-EDA034090E67}" srcOrd="4" destOrd="0" presId="urn:microsoft.com/office/officeart/2005/8/layout/process4"/>
    <dgm:cxn modelId="{E2234F99-0D5F-4B51-B5F3-405117D3D576}" type="presParOf" srcId="{0B776227-CC81-4A0D-9F0E-EDA034090E67}" destId="{C85CEA82-307D-4E13-8D0F-055998DD415F}" srcOrd="0" destOrd="0" presId="urn:microsoft.com/office/officeart/2005/8/layout/process4"/>
    <dgm:cxn modelId="{6A9D7856-4423-4436-AC49-EA460138EE9F}" type="presParOf" srcId="{0B776227-CC81-4A0D-9F0E-EDA034090E67}" destId="{853664A6-6003-4F4F-8A58-56FB9142EF03}" srcOrd="1" destOrd="0" presId="urn:microsoft.com/office/officeart/2005/8/layout/process4"/>
    <dgm:cxn modelId="{C2141074-5D33-44BC-AF78-61976FFCD680}" type="presParOf" srcId="{0B776227-CC81-4A0D-9F0E-EDA034090E67}" destId="{8EAF7CF0-1348-494D-B3AE-1CD5DA544804}" srcOrd="2" destOrd="0" presId="urn:microsoft.com/office/officeart/2005/8/layout/process4"/>
    <dgm:cxn modelId="{7B44D3D6-8411-4E56-9649-32E0C01F6BDD}" type="presParOf" srcId="{8EAF7CF0-1348-494D-B3AE-1CD5DA544804}" destId="{98221DAC-DB9C-4EC6-93FF-D0FF2EF9E7A4}" srcOrd="0" destOrd="0" presId="urn:microsoft.com/office/officeart/2005/8/layout/process4"/>
    <dgm:cxn modelId="{4FFBCD46-DAF5-4886-9970-9A124B71C82D}" type="presParOf" srcId="{8EAF7CF0-1348-494D-B3AE-1CD5DA544804}" destId="{4837277D-3C9B-4150-88E7-8C1A782B26EB}" srcOrd="1" destOrd="0" presId="urn:microsoft.com/office/officeart/2005/8/layout/process4"/>
    <dgm:cxn modelId="{60F151FC-70C4-4C57-A916-0EB044A39C46}" type="presParOf" srcId="{8EAF7CF0-1348-494D-B3AE-1CD5DA544804}" destId="{314A0D68-A98B-4FE5-9A1B-74E8A5C3BA50}" srcOrd="2" destOrd="0" presId="urn:microsoft.com/office/officeart/2005/8/layout/process4"/>
    <dgm:cxn modelId="{5A465AE5-67C9-40C8-ABAE-DF3B8FE4E971}" type="presParOf" srcId="{D921F5C7-1ABE-42D4-8970-9B80F39C288B}" destId="{92F68D09-3B8E-423F-90AB-F082664C317D}" srcOrd="5" destOrd="0" presId="urn:microsoft.com/office/officeart/2005/8/layout/process4"/>
    <dgm:cxn modelId="{7BFDEDBC-2AB1-4CD2-B21F-AAEA3C6391BF}" type="presParOf" srcId="{D921F5C7-1ABE-42D4-8970-9B80F39C288B}" destId="{34B3ECA6-E7EC-493B-A531-F8BDEF900A59}" srcOrd="6" destOrd="0" presId="urn:microsoft.com/office/officeart/2005/8/layout/process4"/>
    <dgm:cxn modelId="{6122AAF1-9105-4C73-8772-4C6E6223DA25}" type="presParOf" srcId="{34B3ECA6-E7EC-493B-A531-F8BDEF900A59}" destId="{0AA9B567-31CC-43A6-9229-23C6A9F9642D}" srcOrd="0" destOrd="0" presId="urn:microsoft.com/office/officeart/2005/8/layout/process4"/>
    <dgm:cxn modelId="{990C6874-7A24-42EC-92AE-EC07A44C0E1A}" type="presParOf" srcId="{34B3ECA6-E7EC-493B-A531-F8BDEF900A59}" destId="{CFF3B716-1560-4D54-9F8E-4A1B484D1E63}" srcOrd="1" destOrd="0" presId="urn:microsoft.com/office/officeart/2005/8/layout/process4"/>
    <dgm:cxn modelId="{C5C4FF21-7BCC-4A88-84BF-16F9927B68D8}" type="presParOf" srcId="{34B3ECA6-E7EC-493B-A531-F8BDEF900A59}" destId="{65E32E0C-CB09-4DD9-B625-DAE56428AD5A}" srcOrd="2" destOrd="0" presId="urn:microsoft.com/office/officeart/2005/8/layout/process4"/>
    <dgm:cxn modelId="{A45775D0-0D07-4965-93CA-2B8FD0341B7A}" type="presParOf" srcId="{65E32E0C-CB09-4DD9-B625-DAE56428AD5A}" destId="{661D2FAA-FC70-4748-A511-2F936F01291A}" srcOrd="0" destOrd="0" presId="urn:microsoft.com/office/officeart/2005/8/layout/process4"/>
    <dgm:cxn modelId="{0DD4DD85-8527-4110-877F-2272A4F5855E}" type="presParOf" srcId="{65E32E0C-CB09-4DD9-B625-DAE56428AD5A}" destId="{FFF502F6-26EA-4DAD-845C-92896900B7A1}" srcOrd="1" destOrd="0" presId="urn:microsoft.com/office/officeart/2005/8/layout/process4"/>
  </dgm:cxnLst>
  <dgm:bg/>
  <dgm:whole/>
  <dgm:extLst>
    <a:ext uri="http://schemas.microsoft.com/office/drawing/2008/diagram">
      <dsp:dataModelExt xmlns:dsp="http://schemas.microsoft.com/office/drawing/2008/diagram" relId="rId6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6FFB83-A204-4741-9FBB-ABF0007C0C1F}">
      <dsp:nvSpPr>
        <dsp:cNvPr id="0" name=""/>
        <dsp:cNvSpPr/>
      </dsp:nvSpPr>
      <dsp:spPr>
        <a:xfrm>
          <a:off x="2743200" y="848158"/>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22ABF5-14CB-478A-871B-2F6A5D21931D}">
      <dsp:nvSpPr>
        <dsp:cNvPr id="0" name=""/>
        <dsp:cNvSpPr/>
      </dsp:nvSpPr>
      <dsp:spPr>
        <a:xfrm>
          <a:off x="2697479" y="848158"/>
          <a:ext cx="91440" cy="336838"/>
        </a:xfrm>
        <a:custGeom>
          <a:avLst/>
          <a:gdLst/>
          <a:ahLst/>
          <a:cxnLst/>
          <a:rect l="0" t="0" r="0" b="0"/>
          <a:pathLst>
            <a:path>
              <a:moveTo>
                <a:pt x="45720" y="0"/>
              </a:moveTo>
              <a:lnTo>
                <a:pt x="4572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53B82C5-D55A-4F6D-B772-A0E9249B0EFF}">
      <dsp:nvSpPr>
        <dsp:cNvPr id="0" name=""/>
        <dsp:cNvSpPr/>
      </dsp:nvSpPr>
      <dsp:spPr>
        <a:xfrm>
          <a:off x="802365" y="848158"/>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C9DFE07-6814-4AF0-A5CE-8276254B472A}">
      <dsp:nvSpPr>
        <dsp:cNvPr id="0" name=""/>
        <dsp:cNvSpPr/>
      </dsp:nvSpPr>
      <dsp:spPr>
        <a:xfrm>
          <a:off x="1941202" y="46160"/>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XSS ATTACKS</a:t>
          </a:r>
        </a:p>
      </dsp:txBody>
      <dsp:txXfrm>
        <a:off x="1941202" y="46160"/>
        <a:ext cx="1603995" cy="801997"/>
      </dsp:txXfrm>
    </dsp:sp>
    <dsp:sp modelId="{37AA32B5-E750-4A26-B5FE-6B27DEB46ECA}">
      <dsp:nvSpPr>
        <dsp:cNvPr id="0" name=""/>
        <dsp:cNvSpPr/>
      </dsp:nvSpPr>
      <dsp:spPr>
        <a:xfrm>
          <a:off x="368" y="1184996"/>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STORED ATTACK</a:t>
          </a:r>
        </a:p>
      </dsp:txBody>
      <dsp:txXfrm>
        <a:off x="368" y="1184996"/>
        <a:ext cx="1603995" cy="801997"/>
      </dsp:txXfrm>
    </dsp:sp>
    <dsp:sp modelId="{6296F094-2E3E-4B97-96DA-1BC82AFD385D}">
      <dsp:nvSpPr>
        <dsp:cNvPr id="0" name=""/>
        <dsp:cNvSpPr/>
      </dsp:nvSpPr>
      <dsp:spPr>
        <a:xfrm>
          <a:off x="1941202" y="1184996"/>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REFLECTED ATTACK</a:t>
          </a:r>
        </a:p>
      </dsp:txBody>
      <dsp:txXfrm>
        <a:off x="1941202" y="1184996"/>
        <a:ext cx="1603995" cy="801997"/>
      </dsp:txXfrm>
    </dsp:sp>
    <dsp:sp modelId="{FE37F8FD-38D4-4465-99A2-76371227E18A}">
      <dsp:nvSpPr>
        <dsp:cNvPr id="0" name=""/>
        <dsp:cNvSpPr/>
      </dsp:nvSpPr>
      <dsp:spPr>
        <a:xfrm>
          <a:off x="3882036" y="1184996"/>
          <a:ext cx="1603995" cy="80199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kern="1200"/>
            <a:t>DOM-BASED ATTACK</a:t>
          </a:r>
        </a:p>
      </dsp:txBody>
      <dsp:txXfrm>
        <a:off x="3882036" y="1184996"/>
        <a:ext cx="1603995" cy="8019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2EC2A36-240E-4CCD-95F7-239DDDDDE776}">
      <dsp:nvSpPr>
        <dsp:cNvPr id="0" name=""/>
        <dsp:cNvSpPr/>
      </dsp:nvSpPr>
      <dsp:spPr>
        <a:xfrm rot="5400000">
          <a:off x="422889" y="470455"/>
          <a:ext cx="404956" cy="46102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7550305-D0D4-424C-AB21-8A2193309820}">
      <dsp:nvSpPr>
        <dsp:cNvPr id="0" name=""/>
        <dsp:cNvSpPr/>
      </dsp:nvSpPr>
      <dsp:spPr>
        <a:xfrm>
          <a:off x="394853" y="21552"/>
          <a:ext cx="681708" cy="47717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System discovery</a:t>
          </a:r>
        </a:p>
      </dsp:txBody>
      <dsp:txXfrm>
        <a:off x="418151" y="44850"/>
        <a:ext cx="635112" cy="430578"/>
      </dsp:txXfrm>
    </dsp:sp>
    <dsp:sp modelId="{0081E4D0-4EB8-476F-A8E4-1590EDA788EB}">
      <dsp:nvSpPr>
        <dsp:cNvPr id="0" name=""/>
        <dsp:cNvSpPr/>
      </dsp:nvSpPr>
      <dsp:spPr>
        <a:xfrm>
          <a:off x="1057011" y="67062"/>
          <a:ext cx="726649" cy="3856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Identification of assets</a:t>
          </a:r>
        </a:p>
      </dsp:txBody>
      <dsp:txXfrm>
        <a:off x="1057011" y="67062"/>
        <a:ext cx="726649" cy="385673"/>
      </dsp:txXfrm>
    </dsp:sp>
    <dsp:sp modelId="{E90B7CED-B57F-48BE-8687-7AD4DBFAFE12}">
      <dsp:nvSpPr>
        <dsp:cNvPr id="0" name=""/>
        <dsp:cNvSpPr/>
      </dsp:nvSpPr>
      <dsp:spPr>
        <a:xfrm rot="5400000">
          <a:off x="851472" y="1006479"/>
          <a:ext cx="404956" cy="46102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B171855-E2C6-47DF-9900-E038EB5F1D5D}">
      <dsp:nvSpPr>
        <dsp:cNvPr id="0" name=""/>
        <dsp:cNvSpPr/>
      </dsp:nvSpPr>
      <dsp:spPr>
        <a:xfrm>
          <a:off x="744184" y="557576"/>
          <a:ext cx="681708" cy="47717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Asset classification</a:t>
          </a:r>
        </a:p>
      </dsp:txBody>
      <dsp:txXfrm>
        <a:off x="767482" y="580874"/>
        <a:ext cx="635112" cy="430578"/>
      </dsp:txXfrm>
    </dsp:sp>
    <dsp:sp modelId="{F2A8362C-D829-4F0D-81C1-018411C5E506}">
      <dsp:nvSpPr>
        <dsp:cNvPr id="0" name=""/>
        <dsp:cNvSpPr/>
      </dsp:nvSpPr>
      <dsp:spPr>
        <a:xfrm>
          <a:off x="1421697" y="603086"/>
          <a:ext cx="1183077" cy="3856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Categorising assets based on their characteristics</a:t>
          </a:r>
        </a:p>
      </dsp:txBody>
      <dsp:txXfrm>
        <a:off x="1421697" y="603086"/>
        <a:ext cx="1183077" cy="385673"/>
      </dsp:txXfrm>
    </dsp:sp>
    <dsp:sp modelId="{0CC72C5F-1A52-4D0B-83AA-B6BC14C25017}">
      <dsp:nvSpPr>
        <dsp:cNvPr id="0" name=""/>
        <dsp:cNvSpPr/>
      </dsp:nvSpPr>
      <dsp:spPr>
        <a:xfrm rot="5400000">
          <a:off x="1472083" y="1542503"/>
          <a:ext cx="404956" cy="46102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AC89EAC4-936E-4FE8-A361-85C11EBB4D1A}">
      <dsp:nvSpPr>
        <dsp:cNvPr id="0" name=""/>
        <dsp:cNvSpPr/>
      </dsp:nvSpPr>
      <dsp:spPr>
        <a:xfrm>
          <a:off x="1364795" y="1093600"/>
          <a:ext cx="681708" cy="47717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Vulnerability detection</a:t>
          </a:r>
        </a:p>
      </dsp:txBody>
      <dsp:txXfrm>
        <a:off x="1388093" y="1116898"/>
        <a:ext cx="635112" cy="430578"/>
      </dsp:txXfrm>
    </dsp:sp>
    <dsp:sp modelId="{40E3F45B-351F-4A06-92F0-977F00E9E14A}">
      <dsp:nvSpPr>
        <dsp:cNvPr id="0" name=""/>
        <dsp:cNvSpPr/>
      </dsp:nvSpPr>
      <dsp:spPr>
        <a:xfrm>
          <a:off x="2046390" y="1146037"/>
          <a:ext cx="1756804" cy="3856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Identifying and validating vulnerabilities in assets</a:t>
          </a:r>
        </a:p>
      </dsp:txBody>
      <dsp:txXfrm>
        <a:off x="2046390" y="1146037"/>
        <a:ext cx="1756804" cy="385673"/>
      </dsp:txXfrm>
    </dsp:sp>
    <dsp:sp modelId="{2A4078C8-39AF-4F0E-B6DA-C64807869C0E}">
      <dsp:nvSpPr>
        <dsp:cNvPr id="0" name=""/>
        <dsp:cNvSpPr/>
      </dsp:nvSpPr>
      <dsp:spPr>
        <a:xfrm rot="5400000">
          <a:off x="2102530" y="2078527"/>
          <a:ext cx="404956" cy="46102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CF3C3B0-120D-42FF-A657-98093AE3089B}">
      <dsp:nvSpPr>
        <dsp:cNvPr id="0" name=""/>
        <dsp:cNvSpPr/>
      </dsp:nvSpPr>
      <dsp:spPr>
        <a:xfrm>
          <a:off x="1995242" y="1629624"/>
          <a:ext cx="681708" cy="47717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Vulnerability triage</a:t>
          </a:r>
        </a:p>
      </dsp:txBody>
      <dsp:txXfrm>
        <a:off x="2018540" y="1652922"/>
        <a:ext cx="635112" cy="430578"/>
      </dsp:txXfrm>
    </dsp:sp>
    <dsp:sp modelId="{9A38CDF2-1CE0-4C95-8CB2-F2C9B175A631}">
      <dsp:nvSpPr>
        <dsp:cNvPr id="0" name=""/>
        <dsp:cNvSpPr/>
      </dsp:nvSpPr>
      <dsp:spPr>
        <a:xfrm>
          <a:off x="2671206" y="1661280"/>
          <a:ext cx="1878902" cy="3856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Prioritising vulnerabilities in accrodance with technical objectives</a:t>
          </a:r>
        </a:p>
      </dsp:txBody>
      <dsp:txXfrm>
        <a:off x="2671206" y="1661280"/>
        <a:ext cx="1878902" cy="385673"/>
      </dsp:txXfrm>
    </dsp:sp>
    <dsp:sp modelId="{415B9D2F-2D98-493F-BFCA-3B21998468CC}">
      <dsp:nvSpPr>
        <dsp:cNvPr id="0" name=""/>
        <dsp:cNvSpPr/>
      </dsp:nvSpPr>
      <dsp:spPr>
        <a:xfrm rot="5400000">
          <a:off x="2713304" y="2614551"/>
          <a:ext cx="404956" cy="46102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31051A3-1789-4D1D-BC79-1A080ABE03B1}">
      <dsp:nvSpPr>
        <dsp:cNvPr id="0" name=""/>
        <dsp:cNvSpPr/>
      </dsp:nvSpPr>
      <dsp:spPr>
        <a:xfrm>
          <a:off x="2606016" y="2165648"/>
          <a:ext cx="681708" cy="47717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Vulnerability remediation</a:t>
          </a:r>
        </a:p>
      </dsp:txBody>
      <dsp:txXfrm>
        <a:off x="2629314" y="2188946"/>
        <a:ext cx="635112" cy="430578"/>
      </dsp:txXfrm>
    </dsp:sp>
    <dsp:sp modelId="{270A267A-83DD-4618-8052-7ED94E89AD48}">
      <dsp:nvSpPr>
        <dsp:cNvPr id="0" name=""/>
        <dsp:cNvSpPr/>
      </dsp:nvSpPr>
      <dsp:spPr>
        <a:xfrm>
          <a:off x="3285013" y="2225011"/>
          <a:ext cx="1429490" cy="3856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355600">
            <a:lnSpc>
              <a:spcPct val="90000"/>
            </a:lnSpc>
            <a:spcBef>
              <a:spcPct val="0"/>
            </a:spcBef>
            <a:spcAft>
              <a:spcPct val="15000"/>
            </a:spcAft>
            <a:buChar char="•"/>
          </a:pPr>
          <a:r>
            <a:rPr lang="en-GB" sz="800" kern="1200"/>
            <a:t>Advising on addressing the vulnerability &amp; verifying any fix</a:t>
          </a:r>
        </a:p>
      </dsp:txBody>
      <dsp:txXfrm>
        <a:off x="3285013" y="2225011"/>
        <a:ext cx="1429490" cy="385673"/>
      </dsp:txXfrm>
    </dsp:sp>
    <dsp:sp modelId="{8C9D6633-F504-4160-8A3D-09BCEF05A2D9}">
      <dsp:nvSpPr>
        <dsp:cNvPr id="0" name=""/>
        <dsp:cNvSpPr/>
      </dsp:nvSpPr>
      <dsp:spPr>
        <a:xfrm>
          <a:off x="3226627" y="2701673"/>
          <a:ext cx="681708" cy="47717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Vulnerability disclosure</a:t>
          </a:r>
        </a:p>
      </dsp:txBody>
      <dsp:txXfrm>
        <a:off x="3249925" y="2724971"/>
        <a:ext cx="635112" cy="430578"/>
      </dsp:txXfrm>
    </dsp:sp>
    <dsp:sp modelId="{47B627AD-3B17-4D96-9B0E-195810A37DBF}">
      <dsp:nvSpPr>
        <dsp:cNvPr id="0" name=""/>
        <dsp:cNvSpPr/>
      </dsp:nvSpPr>
      <dsp:spPr>
        <a:xfrm>
          <a:off x="3905624" y="2754109"/>
          <a:ext cx="1277087" cy="38567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Providing a mechanism for disclosing vulnerabilities</a:t>
          </a:r>
        </a:p>
      </dsp:txBody>
      <dsp:txXfrm>
        <a:off x="3905624" y="2754109"/>
        <a:ext cx="1277087" cy="38567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C5313BD-9DF4-445A-AF4E-4647F353E017}">
      <dsp:nvSpPr>
        <dsp:cNvPr id="0" name=""/>
        <dsp:cNvSpPr/>
      </dsp:nvSpPr>
      <dsp:spPr>
        <a:xfrm>
          <a:off x="2411" y="337355"/>
          <a:ext cx="1054149" cy="6621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Target Discovery</a:t>
          </a:r>
        </a:p>
      </dsp:txBody>
      <dsp:txXfrm>
        <a:off x="21804" y="356748"/>
        <a:ext cx="1015363" cy="623351"/>
      </dsp:txXfrm>
    </dsp:sp>
    <dsp:sp modelId="{3BCBC63C-8D57-4DF8-BF15-E40846FC4F55}">
      <dsp:nvSpPr>
        <dsp:cNvPr id="0" name=""/>
        <dsp:cNvSpPr/>
      </dsp:nvSpPr>
      <dsp:spPr>
        <a:xfrm>
          <a:off x="1161975" y="537709"/>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1161975" y="589995"/>
        <a:ext cx="156435" cy="156857"/>
      </dsp:txXfrm>
    </dsp:sp>
    <dsp:sp modelId="{BF901680-83A1-4725-8B90-B312AD87EAE2}">
      <dsp:nvSpPr>
        <dsp:cNvPr id="0" name=""/>
        <dsp:cNvSpPr/>
      </dsp:nvSpPr>
      <dsp:spPr>
        <a:xfrm>
          <a:off x="1478220" y="337355"/>
          <a:ext cx="1054149" cy="6621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Scanning</a:t>
          </a:r>
        </a:p>
      </dsp:txBody>
      <dsp:txXfrm>
        <a:off x="1497613" y="356748"/>
        <a:ext cx="1015363" cy="623351"/>
      </dsp:txXfrm>
    </dsp:sp>
    <dsp:sp modelId="{4CEF25F7-C097-4753-AF71-E9D31825B1CE}">
      <dsp:nvSpPr>
        <dsp:cNvPr id="0" name=""/>
        <dsp:cNvSpPr/>
      </dsp:nvSpPr>
      <dsp:spPr>
        <a:xfrm>
          <a:off x="2637785" y="537709"/>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2637785" y="589995"/>
        <a:ext cx="156435" cy="156857"/>
      </dsp:txXfrm>
    </dsp:sp>
    <dsp:sp modelId="{83EE3C6D-D7FB-43F0-8A74-C63EF0DED9B1}">
      <dsp:nvSpPr>
        <dsp:cNvPr id="0" name=""/>
        <dsp:cNvSpPr/>
      </dsp:nvSpPr>
      <dsp:spPr>
        <a:xfrm>
          <a:off x="2954029" y="337355"/>
          <a:ext cx="1054149" cy="6621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Result Analysis</a:t>
          </a:r>
        </a:p>
      </dsp:txBody>
      <dsp:txXfrm>
        <a:off x="2973422" y="356748"/>
        <a:ext cx="1015363" cy="623351"/>
      </dsp:txXfrm>
    </dsp:sp>
    <dsp:sp modelId="{E60019ED-B2F7-4B99-B9B8-F90D8902C8DA}">
      <dsp:nvSpPr>
        <dsp:cNvPr id="0" name=""/>
        <dsp:cNvSpPr/>
      </dsp:nvSpPr>
      <dsp:spPr>
        <a:xfrm>
          <a:off x="4113594" y="537709"/>
          <a:ext cx="223479" cy="261429"/>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88950">
            <a:lnSpc>
              <a:spcPct val="90000"/>
            </a:lnSpc>
            <a:spcBef>
              <a:spcPct val="0"/>
            </a:spcBef>
            <a:spcAft>
              <a:spcPct val="35000"/>
            </a:spcAft>
            <a:buNone/>
          </a:pPr>
          <a:endParaRPr lang="en-GB" sz="1100" kern="1200"/>
        </a:p>
      </dsp:txBody>
      <dsp:txXfrm>
        <a:off x="4113594" y="589995"/>
        <a:ext cx="156435" cy="156857"/>
      </dsp:txXfrm>
    </dsp:sp>
    <dsp:sp modelId="{65570375-1FB8-4084-85F2-AFCB182AE044}">
      <dsp:nvSpPr>
        <dsp:cNvPr id="0" name=""/>
        <dsp:cNvSpPr/>
      </dsp:nvSpPr>
      <dsp:spPr>
        <a:xfrm>
          <a:off x="4429839" y="337355"/>
          <a:ext cx="1054149" cy="66213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Reporting</a:t>
          </a:r>
        </a:p>
      </dsp:txBody>
      <dsp:txXfrm>
        <a:off x="4449232" y="356748"/>
        <a:ext cx="1015363" cy="62335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38E837-787D-4384-891A-158003F6C33E}">
      <dsp:nvSpPr>
        <dsp:cNvPr id="0" name=""/>
        <dsp:cNvSpPr/>
      </dsp:nvSpPr>
      <dsp:spPr>
        <a:xfrm rot="5400000">
          <a:off x="1147577" y="455893"/>
          <a:ext cx="392422" cy="44675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5014A52-926A-47E4-A2C9-8E274A3AF02B}">
      <dsp:nvSpPr>
        <dsp:cNvPr id="0" name=""/>
        <dsp:cNvSpPr/>
      </dsp:nvSpPr>
      <dsp:spPr>
        <a:xfrm>
          <a:off x="1043609" y="20885"/>
          <a:ext cx="660608" cy="46240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Positivism</a:t>
          </a:r>
        </a:p>
      </dsp:txBody>
      <dsp:txXfrm>
        <a:off x="1066186" y="43462"/>
        <a:ext cx="615454" cy="417250"/>
      </dsp:txXfrm>
    </dsp:sp>
    <dsp:sp modelId="{AF589994-4D92-4E70-9734-ACA51766778C}">
      <dsp:nvSpPr>
        <dsp:cNvPr id="0" name=""/>
        <dsp:cNvSpPr/>
      </dsp:nvSpPr>
      <dsp:spPr>
        <a:xfrm>
          <a:off x="1704217" y="64986"/>
          <a:ext cx="480463" cy="373735"/>
        </a:xfrm>
        <a:prstGeom prst="rect">
          <a:avLst/>
        </a:prstGeom>
        <a:noFill/>
        <a:ln>
          <a:noFill/>
        </a:ln>
        <a:effectLst/>
      </dsp:spPr>
      <dsp:style>
        <a:lnRef idx="0">
          <a:scrgbClr r="0" g="0" b="0"/>
        </a:lnRef>
        <a:fillRef idx="0">
          <a:scrgbClr r="0" g="0" b="0"/>
        </a:fillRef>
        <a:effectRef idx="0">
          <a:scrgbClr r="0" g="0" b="0"/>
        </a:effectRef>
        <a:fontRef idx="minor"/>
      </dsp:style>
    </dsp:sp>
    <dsp:sp modelId="{01251CBD-E3E7-4782-8D43-CDD521ED1689}">
      <dsp:nvSpPr>
        <dsp:cNvPr id="0" name=""/>
        <dsp:cNvSpPr/>
      </dsp:nvSpPr>
      <dsp:spPr>
        <a:xfrm rot="5400000">
          <a:off x="1695291" y="975326"/>
          <a:ext cx="392422" cy="44675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6E36D92-D362-45D7-9175-20B09821E8FD}">
      <dsp:nvSpPr>
        <dsp:cNvPr id="0" name=""/>
        <dsp:cNvSpPr/>
      </dsp:nvSpPr>
      <dsp:spPr>
        <a:xfrm>
          <a:off x="1591323" y="540318"/>
          <a:ext cx="660608" cy="46240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Deduction</a:t>
          </a:r>
        </a:p>
      </dsp:txBody>
      <dsp:txXfrm>
        <a:off x="1613900" y="562895"/>
        <a:ext cx="615454" cy="417250"/>
      </dsp:txXfrm>
    </dsp:sp>
    <dsp:sp modelId="{81D4C379-3D62-4981-B5FF-D1EF52E40A10}">
      <dsp:nvSpPr>
        <dsp:cNvPr id="0" name=""/>
        <dsp:cNvSpPr/>
      </dsp:nvSpPr>
      <dsp:spPr>
        <a:xfrm>
          <a:off x="2251932" y="584419"/>
          <a:ext cx="480463" cy="373735"/>
        </a:xfrm>
        <a:prstGeom prst="rect">
          <a:avLst/>
        </a:prstGeom>
        <a:noFill/>
        <a:ln>
          <a:noFill/>
        </a:ln>
        <a:effectLst/>
      </dsp:spPr>
      <dsp:style>
        <a:lnRef idx="0">
          <a:scrgbClr r="0" g="0" b="0"/>
        </a:lnRef>
        <a:fillRef idx="0">
          <a:scrgbClr r="0" g="0" b="0"/>
        </a:fillRef>
        <a:effectRef idx="0">
          <a:scrgbClr r="0" g="0" b="0"/>
        </a:effectRef>
        <a:fontRef idx="minor"/>
      </dsp:style>
    </dsp:sp>
    <dsp:sp modelId="{7A7C3431-1203-41B6-9B23-6894480B3895}">
      <dsp:nvSpPr>
        <dsp:cNvPr id="0" name=""/>
        <dsp:cNvSpPr/>
      </dsp:nvSpPr>
      <dsp:spPr>
        <a:xfrm rot="5400000">
          <a:off x="2243006" y="1494759"/>
          <a:ext cx="392422" cy="44675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629CFE5-13DC-4BA5-992B-7BD93DB203B4}">
      <dsp:nvSpPr>
        <dsp:cNvPr id="0" name=""/>
        <dsp:cNvSpPr/>
      </dsp:nvSpPr>
      <dsp:spPr>
        <a:xfrm>
          <a:off x="2139038" y="1059751"/>
          <a:ext cx="660608" cy="46240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Mixed-method</a:t>
          </a:r>
        </a:p>
      </dsp:txBody>
      <dsp:txXfrm>
        <a:off x="2161615" y="1082328"/>
        <a:ext cx="615454" cy="417250"/>
      </dsp:txXfrm>
    </dsp:sp>
    <dsp:sp modelId="{C5CD3D4E-8C4C-43B7-A9DE-D9C672D8BCC6}">
      <dsp:nvSpPr>
        <dsp:cNvPr id="0" name=""/>
        <dsp:cNvSpPr/>
      </dsp:nvSpPr>
      <dsp:spPr>
        <a:xfrm>
          <a:off x="2799646" y="1103852"/>
          <a:ext cx="480463" cy="373735"/>
        </a:xfrm>
        <a:prstGeom prst="rect">
          <a:avLst/>
        </a:prstGeom>
        <a:noFill/>
        <a:ln>
          <a:noFill/>
        </a:ln>
        <a:effectLst/>
      </dsp:spPr>
      <dsp:style>
        <a:lnRef idx="0">
          <a:scrgbClr r="0" g="0" b="0"/>
        </a:lnRef>
        <a:fillRef idx="0">
          <a:scrgbClr r="0" g="0" b="0"/>
        </a:fillRef>
        <a:effectRef idx="0">
          <a:scrgbClr r="0" g="0" b="0"/>
        </a:effectRef>
        <a:fontRef idx="minor"/>
      </dsp:style>
    </dsp:sp>
    <dsp:sp modelId="{3B96B286-8BC2-4668-BC71-48190B3B63FA}">
      <dsp:nvSpPr>
        <dsp:cNvPr id="0" name=""/>
        <dsp:cNvSpPr/>
      </dsp:nvSpPr>
      <dsp:spPr>
        <a:xfrm rot="5400000">
          <a:off x="2790721" y="2014192"/>
          <a:ext cx="392422" cy="44675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D1D4753-FBEC-4AA2-87B0-669604486A8C}">
      <dsp:nvSpPr>
        <dsp:cNvPr id="0" name=""/>
        <dsp:cNvSpPr/>
      </dsp:nvSpPr>
      <dsp:spPr>
        <a:xfrm>
          <a:off x="2686753" y="1579184"/>
          <a:ext cx="660608" cy="46240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Archival research/Case study</a:t>
          </a:r>
        </a:p>
      </dsp:txBody>
      <dsp:txXfrm>
        <a:off x="2709330" y="1601761"/>
        <a:ext cx="615454" cy="417250"/>
      </dsp:txXfrm>
    </dsp:sp>
    <dsp:sp modelId="{F33AEB3C-06A0-414A-9A2F-60F58308AFB9}">
      <dsp:nvSpPr>
        <dsp:cNvPr id="0" name=""/>
        <dsp:cNvSpPr/>
      </dsp:nvSpPr>
      <dsp:spPr>
        <a:xfrm>
          <a:off x="3347361" y="1623284"/>
          <a:ext cx="480463" cy="373735"/>
        </a:xfrm>
        <a:prstGeom prst="rect">
          <a:avLst/>
        </a:prstGeom>
        <a:noFill/>
        <a:ln>
          <a:noFill/>
        </a:ln>
        <a:effectLst/>
      </dsp:spPr>
      <dsp:style>
        <a:lnRef idx="0">
          <a:scrgbClr r="0" g="0" b="0"/>
        </a:lnRef>
        <a:fillRef idx="0">
          <a:scrgbClr r="0" g="0" b="0"/>
        </a:fillRef>
        <a:effectRef idx="0">
          <a:scrgbClr r="0" g="0" b="0"/>
        </a:effectRef>
        <a:fontRef idx="minor"/>
      </dsp:style>
    </dsp:sp>
    <dsp:sp modelId="{206162C0-D99D-4084-81C1-48B8D12704B3}">
      <dsp:nvSpPr>
        <dsp:cNvPr id="0" name=""/>
        <dsp:cNvSpPr/>
      </dsp:nvSpPr>
      <dsp:spPr>
        <a:xfrm rot="5400000">
          <a:off x="3338435" y="2533625"/>
          <a:ext cx="392422" cy="446759"/>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3ECD4F2-FF10-47C9-9129-F500EFDBFDF5}">
      <dsp:nvSpPr>
        <dsp:cNvPr id="0" name=""/>
        <dsp:cNvSpPr/>
      </dsp:nvSpPr>
      <dsp:spPr>
        <a:xfrm>
          <a:off x="3234467" y="2098616"/>
          <a:ext cx="660608" cy="46240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Cross-sectional</a:t>
          </a:r>
        </a:p>
      </dsp:txBody>
      <dsp:txXfrm>
        <a:off x="3257044" y="2121193"/>
        <a:ext cx="615454" cy="417250"/>
      </dsp:txXfrm>
    </dsp:sp>
    <dsp:sp modelId="{5C0F2859-14D8-49DB-8EAB-FB353B256A4D}">
      <dsp:nvSpPr>
        <dsp:cNvPr id="0" name=""/>
        <dsp:cNvSpPr/>
      </dsp:nvSpPr>
      <dsp:spPr>
        <a:xfrm>
          <a:off x="3895076" y="2142717"/>
          <a:ext cx="480463" cy="373735"/>
        </a:xfrm>
        <a:prstGeom prst="rect">
          <a:avLst/>
        </a:prstGeom>
        <a:noFill/>
        <a:ln>
          <a:noFill/>
        </a:ln>
        <a:effectLst/>
      </dsp:spPr>
      <dsp:style>
        <a:lnRef idx="0">
          <a:scrgbClr r="0" g="0" b="0"/>
        </a:lnRef>
        <a:fillRef idx="0">
          <a:scrgbClr r="0" g="0" b="0"/>
        </a:fillRef>
        <a:effectRef idx="0">
          <a:scrgbClr r="0" g="0" b="0"/>
        </a:effectRef>
        <a:fontRef idx="minor"/>
      </dsp:style>
    </dsp:sp>
    <dsp:sp modelId="{25440B0D-CB52-402F-A3AD-98328BB1418A}">
      <dsp:nvSpPr>
        <dsp:cNvPr id="0" name=""/>
        <dsp:cNvSpPr/>
      </dsp:nvSpPr>
      <dsp:spPr>
        <a:xfrm>
          <a:off x="3782182" y="2618049"/>
          <a:ext cx="660608" cy="462404"/>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Data collection &amp; analysis</a:t>
          </a:r>
        </a:p>
      </dsp:txBody>
      <dsp:txXfrm>
        <a:off x="3804759" y="2640626"/>
        <a:ext cx="615454" cy="41725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EB85D9-20D3-427E-A630-4FC86B54EC16}">
      <dsp:nvSpPr>
        <dsp:cNvPr id="0" name=""/>
        <dsp:cNvSpPr/>
      </dsp:nvSpPr>
      <dsp:spPr>
        <a:xfrm>
          <a:off x="0" y="1988652"/>
          <a:ext cx="5486400" cy="435068"/>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4. Reporting</a:t>
          </a:r>
        </a:p>
      </dsp:txBody>
      <dsp:txXfrm>
        <a:off x="0" y="1988652"/>
        <a:ext cx="5486400" cy="234936"/>
      </dsp:txXfrm>
    </dsp:sp>
    <dsp:sp modelId="{850D46D4-7A3D-4AC2-8184-EF730A2D6BED}">
      <dsp:nvSpPr>
        <dsp:cNvPr id="0" name=""/>
        <dsp:cNvSpPr/>
      </dsp:nvSpPr>
      <dsp:spPr>
        <a:xfrm>
          <a:off x="0" y="2214887"/>
          <a:ext cx="1371599" cy="20013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Executive Summary</a:t>
          </a:r>
        </a:p>
      </dsp:txBody>
      <dsp:txXfrm>
        <a:off x="0" y="2214887"/>
        <a:ext cx="1371599" cy="200131"/>
      </dsp:txXfrm>
    </dsp:sp>
    <dsp:sp modelId="{9E6470CB-F215-49B0-9AEB-43900F3B5A80}">
      <dsp:nvSpPr>
        <dsp:cNvPr id="0" name=""/>
        <dsp:cNvSpPr/>
      </dsp:nvSpPr>
      <dsp:spPr>
        <a:xfrm>
          <a:off x="1371600" y="2214887"/>
          <a:ext cx="1371599" cy="20013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Scan Results</a:t>
          </a:r>
        </a:p>
      </dsp:txBody>
      <dsp:txXfrm>
        <a:off x="1371600" y="2214887"/>
        <a:ext cx="1371599" cy="200131"/>
      </dsp:txXfrm>
    </dsp:sp>
    <dsp:sp modelId="{8C5F98DC-094A-42FF-A0A1-D172E8C6D6B3}">
      <dsp:nvSpPr>
        <dsp:cNvPr id="0" name=""/>
        <dsp:cNvSpPr/>
      </dsp:nvSpPr>
      <dsp:spPr>
        <a:xfrm>
          <a:off x="2743200" y="2214887"/>
          <a:ext cx="1371599" cy="20013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Methodology</a:t>
          </a:r>
        </a:p>
      </dsp:txBody>
      <dsp:txXfrm>
        <a:off x="2743200" y="2214887"/>
        <a:ext cx="1371599" cy="200131"/>
      </dsp:txXfrm>
    </dsp:sp>
    <dsp:sp modelId="{A00820F5-1690-4076-BB74-641741015032}">
      <dsp:nvSpPr>
        <dsp:cNvPr id="0" name=""/>
        <dsp:cNvSpPr/>
      </dsp:nvSpPr>
      <dsp:spPr>
        <a:xfrm>
          <a:off x="4114800" y="2214887"/>
          <a:ext cx="1371599" cy="20013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Recommendations</a:t>
          </a:r>
        </a:p>
      </dsp:txBody>
      <dsp:txXfrm>
        <a:off x="4114800" y="2214887"/>
        <a:ext cx="1371599" cy="200131"/>
      </dsp:txXfrm>
    </dsp:sp>
    <dsp:sp modelId="{722BBA2E-19AD-4BB3-8BAE-61EA3C65CF81}">
      <dsp:nvSpPr>
        <dsp:cNvPr id="0" name=""/>
        <dsp:cNvSpPr/>
      </dsp:nvSpPr>
      <dsp:spPr>
        <a:xfrm rot="10800000">
          <a:off x="0" y="1326042"/>
          <a:ext cx="5486400" cy="66913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3. Result Analysis</a:t>
          </a:r>
        </a:p>
      </dsp:txBody>
      <dsp:txXfrm rot="-10800000">
        <a:off x="0" y="1326042"/>
        <a:ext cx="5486400" cy="234866"/>
      </dsp:txXfrm>
    </dsp:sp>
    <dsp:sp modelId="{68CACDF9-13A4-4485-927A-EA94AE3C65AD}">
      <dsp:nvSpPr>
        <dsp:cNvPr id="0" name=""/>
        <dsp:cNvSpPr/>
      </dsp:nvSpPr>
      <dsp:spPr>
        <a:xfrm>
          <a:off x="0" y="1560909"/>
          <a:ext cx="2743199"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NVD Database</a:t>
          </a:r>
        </a:p>
      </dsp:txBody>
      <dsp:txXfrm>
        <a:off x="0" y="1560909"/>
        <a:ext cx="2743199" cy="200071"/>
      </dsp:txXfrm>
    </dsp:sp>
    <dsp:sp modelId="{B09A2091-9706-4D28-ABBC-5DCD3B9667AD}">
      <dsp:nvSpPr>
        <dsp:cNvPr id="0" name=""/>
        <dsp:cNvSpPr/>
      </dsp:nvSpPr>
      <dsp:spPr>
        <a:xfrm>
          <a:off x="2743200" y="1560909"/>
          <a:ext cx="2743199"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CVE Database</a:t>
          </a:r>
        </a:p>
      </dsp:txBody>
      <dsp:txXfrm>
        <a:off x="2743200" y="1560909"/>
        <a:ext cx="2743199" cy="200071"/>
      </dsp:txXfrm>
    </dsp:sp>
    <dsp:sp modelId="{853664A6-6003-4F4F-8A58-56FB9142EF03}">
      <dsp:nvSpPr>
        <dsp:cNvPr id="0" name=""/>
        <dsp:cNvSpPr/>
      </dsp:nvSpPr>
      <dsp:spPr>
        <a:xfrm rot="10800000">
          <a:off x="0" y="663433"/>
          <a:ext cx="5486400" cy="66913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2. Scanning</a:t>
          </a:r>
        </a:p>
      </dsp:txBody>
      <dsp:txXfrm rot="-10800000">
        <a:off x="0" y="663433"/>
        <a:ext cx="5486400" cy="234866"/>
      </dsp:txXfrm>
    </dsp:sp>
    <dsp:sp modelId="{98221DAC-DB9C-4EC6-93FF-D0FF2EF9E7A4}">
      <dsp:nvSpPr>
        <dsp:cNvPr id="0" name=""/>
        <dsp:cNvSpPr/>
      </dsp:nvSpPr>
      <dsp:spPr>
        <a:xfrm>
          <a:off x="2678" y="898300"/>
          <a:ext cx="1827014"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Wifite</a:t>
          </a:r>
        </a:p>
      </dsp:txBody>
      <dsp:txXfrm>
        <a:off x="2678" y="898300"/>
        <a:ext cx="1827014" cy="200071"/>
      </dsp:txXfrm>
    </dsp:sp>
    <dsp:sp modelId="{4837277D-3C9B-4150-88E7-8C1A782B26EB}">
      <dsp:nvSpPr>
        <dsp:cNvPr id="0" name=""/>
        <dsp:cNvSpPr/>
      </dsp:nvSpPr>
      <dsp:spPr>
        <a:xfrm>
          <a:off x="1829692" y="898300"/>
          <a:ext cx="1827014"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Zenmap</a:t>
          </a:r>
        </a:p>
      </dsp:txBody>
      <dsp:txXfrm>
        <a:off x="1829692" y="898300"/>
        <a:ext cx="1827014" cy="200071"/>
      </dsp:txXfrm>
    </dsp:sp>
    <dsp:sp modelId="{314A0D68-A98B-4FE5-9A1B-74E8A5C3BA50}">
      <dsp:nvSpPr>
        <dsp:cNvPr id="0" name=""/>
        <dsp:cNvSpPr/>
      </dsp:nvSpPr>
      <dsp:spPr>
        <a:xfrm>
          <a:off x="3656707" y="898300"/>
          <a:ext cx="1827014"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Nikto</a:t>
          </a:r>
        </a:p>
      </dsp:txBody>
      <dsp:txXfrm>
        <a:off x="3656707" y="898300"/>
        <a:ext cx="1827014" cy="200071"/>
      </dsp:txXfrm>
    </dsp:sp>
    <dsp:sp modelId="{CFF3B716-1560-4D54-9F8E-4A1B484D1E63}">
      <dsp:nvSpPr>
        <dsp:cNvPr id="0" name=""/>
        <dsp:cNvSpPr/>
      </dsp:nvSpPr>
      <dsp:spPr>
        <a:xfrm rot="10800000">
          <a:off x="0" y="824"/>
          <a:ext cx="5486400" cy="669135"/>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56896" rIns="56896" bIns="56896" numCol="1" spcCol="1270" anchor="ctr" anchorCtr="0">
          <a:noAutofit/>
        </a:bodyPr>
        <a:lstStyle/>
        <a:p>
          <a:pPr marL="0" lvl="0" indent="0" algn="ctr" defTabSz="355600">
            <a:lnSpc>
              <a:spcPct val="90000"/>
            </a:lnSpc>
            <a:spcBef>
              <a:spcPct val="0"/>
            </a:spcBef>
            <a:spcAft>
              <a:spcPct val="35000"/>
            </a:spcAft>
            <a:buNone/>
          </a:pPr>
          <a:r>
            <a:rPr lang="en-GB" sz="800" kern="1200"/>
            <a:t>Target Discovery</a:t>
          </a:r>
        </a:p>
      </dsp:txBody>
      <dsp:txXfrm rot="-10800000">
        <a:off x="0" y="824"/>
        <a:ext cx="5486400" cy="234866"/>
      </dsp:txXfrm>
    </dsp:sp>
    <dsp:sp modelId="{661D2FAA-FC70-4748-A511-2F936F01291A}">
      <dsp:nvSpPr>
        <dsp:cNvPr id="0" name=""/>
        <dsp:cNvSpPr/>
      </dsp:nvSpPr>
      <dsp:spPr>
        <a:xfrm>
          <a:off x="0" y="235690"/>
          <a:ext cx="2743199"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Visual Inspection</a:t>
          </a:r>
        </a:p>
      </dsp:txBody>
      <dsp:txXfrm>
        <a:off x="0" y="235690"/>
        <a:ext cx="2743199" cy="200071"/>
      </dsp:txXfrm>
    </dsp:sp>
    <dsp:sp modelId="{FFF502F6-26EA-4DAD-845C-92896900B7A1}">
      <dsp:nvSpPr>
        <dsp:cNvPr id="0" name=""/>
        <dsp:cNvSpPr/>
      </dsp:nvSpPr>
      <dsp:spPr>
        <a:xfrm>
          <a:off x="2743200" y="235690"/>
          <a:ext cx="2743199" cy="200071"/>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8232" tIns="13970" rIns="78232" bIns="13970" numCol="1" spcCol="1270" anchor="ctr" anchorCtr="0">
          <a:noAutofit/>
        </a:bodyPr>
        <a:lstStyle/>
        <a:p>
          <a:pPr marL="0" lvl="0" indent="0" algn="ctr" defTabSz="488950">
            <a:lnSpc>
              <a:spcPct val="90000"/>
            </a:lnSpc>
            <a:spcBef>
              <a:spcPct val="0"/>
            </a:spcBef>
            <a:spcAft>
              <a:spcPct val="35000"/>
            </a:spcAft>
            <a:buNone/>
          </a:pPr>
          <a:r>
            <a:rPr lang="en-GB" sz="1100" kern="1200"/>
            <a:t>IP Address Inspection </a:t>
          </a:r>
        </a:p>
      </dsp:txBody>
      <dsp:txXfrm>
        <a:off x="2743200" y="235690"/>
        <a:ext cx="2743199" cy="200071"/>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3D04897F5840438DBDC5023E5A114D72"/>
        <w:category>
          <w:name w:val="General"/>
          <w:gallery w:val="placeholder"/>
        </w:category>
        <w:types>
          <w:type w:val="bbPlcHdr"/>
        </w:types>
        <w:behaviors>
          <w:behavior w:val="content"/>
        </w:behaviors>
        <w:guid w:val="{ECC940D6-F349-413E-B369-A06C72BA4305}"/>
      </w:docPartPr>
      <w:docPartBody>
        <w:p w:rsidR="009158E6" w:rsidRDefault="00F53F70" w:rsidP="00F53F70">
          <w:pPr>
            <w:pStyle w:val="3D04897F5840438DBDC5023E5A114D72"/>
          </w:pPr>
          <w:r>
            <w:rPr>
              <w:color w:val="4472C4" w:themeColor="accent1"/>
            </w:rPr>
            <w:t>[Document title]</w:t>
          </w:r>
        </w:p>
      </w:docPartBody>
    </w:docPart>
    <w:docPart>
      <w:docPartPr>
        <w:name w:val="6E26F868A34C4903ACE9A34FAFFBD839"/>
        <w:category>
          <w:name w:val="General"/>
          <w:gallery w:val="placeholder"/>
        </w:category>
        <w:types>
          <w:type w:val="bbPlcHdr"/>
        </w:types>
        <w:behaviors>
          <w:behavior w:val="content"/>
        </w:behaviors>
        <w:guid w:val="{6136E1B9-53C2-4F1B-9D8B-26F457FA5917}"/>
      </w:docPartPr>
      <w:docPartBody>
        <w:p w:rsidR="009158E6" w:rsidRDefault="00F53F70" w:rsidP="00F53F70">
          <w:pPr>
            <w:pStyle w:val="6E26F868A34C4903ACE9A34FAFFBD839"/>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F70"/>
    <w:rsid w:val="000105B5"/>
    <w:rsid w:val="00065B25"/>
    <w:rsid w:val="000E606A"/>
    <w:rsid w:val="001C4FBB"/>
    <w:rsid w:val="001D1E8A"/>
    <w:rsid w:val="001D5FBE"/>
    <w:rsid w:val="0026262C"/>
    <w:rsid w:val="00293104"/>
    <w:rsid w:val="002F06CD"/>
    <w:rsid w:val="0031729A"/>
    <w:rsid w:val="003A3D57"/>
    <w:rsid w:val="003F3DEC"/>
    <w:rsid w:val="003F757B"/>
    <w:rsid w:val="004101A2"/>
    <w:rsid w:val="00420379"/>
    <w:rsid w:val="004532A3"/>
    <w:rsid w:val="004763AE"/>
    <w:rsid w:val="00483065"/>
    <w:rsid w:val="00492037"/>
    <w:rsid w:val="004C598F"/>
    <w:rsid w:val="004D3629"/>
    <w:rsid w:val="004E15DA"/>
    <w:rsid w:val="004F6496"/>
    <w:rsid w:val="0052057E"/>
    <w:rsid w:val="00566367"/>
    <w:rsid w:val="00597CCD"/>
    <w:rsid w:val="005A318C"/>
    <w:rsid w:val="005A34B5"/>
    <w:rsid w:val="005A739E"/>
    <w:rsid w:val="006160B4"/>
    <w:rsid w:val="00627DED"/>
    <w:rsid w:val="00671D71"/>
    <w:rsid w:val="006D2DEE"/>
    <w:rsid w:val="006D51B8"/>
    <w:rsid w:val="0075336C"/>
    <w:rsid w:val="00775022"/>
    <w:rsid w:val="007961EA"/>
    <w:rsid w:val="007C578B"/>
    <w:rsid w:val="007D65C4"/>
    <w:rsid w:val="0081098E"/>
    <w:rsid w:val="00810D61"/>
    <w:rsid w:val="008B1A3C"/>
    <w:rsid w:val="009158E6"/>
    <w:rsid w:val="009446B3"/>
    <w:rsid w:val="009559FC"/>
    <w:rsid w:val="00966CBF"/>
    <w:rsid w:val="00983433"/>
    <w:rsid w:val="00986833"/>
    <w:rsid w:val="009B1390"/>
    <w:rsid w:val="009D2E03"/>
    <w:rsid w:val="009D3576"/>
    <w:rsid w:val="009F480D"/>
    <w:rsid w:val="00A105E5"/>
    <w:rsid w:val="00A5022D"/>
    <w:rsid w:val="00A84746"/>
    <w:rsid w:val="00AC41D6"/>
    <w:rsid w:val="00AD4230"/>
    <w:rsid w:val="00AE3F79"/>
    <w:rsid w:val="00B0780B"/>
    <w:rsid w:val="00B26689"/>
    <w:rsid w:val="00B46AF0"/>
    <w:rsid w:val="00B50AA4"/>
    <w:rsid w:val="00B60A09"/>
    <w:rsid w:val="00BC3B32"/>
    <w:rsid w:val="00BD1160"/>
    <w:rsid w:val="00BF2DBA"/>
    <w:rsid w:val="00BF5C68"/>
    <w:rsid w:val="00C931E5"/>
    <w:rsid w:val="00CC6CC4"/>
    <w:rsid w:val="00D02EC5"/>
    <w:rsid w:val="00D07D40"/>
    <w:rsid w:val="00DB631F"/>
    <w:rsid w:val="00DF6149"/>
    <w:rsid w:val="00E177FB"/>
    <w:rsid w:val="00E36BDF"/>
    <w:rsid w:val="00E45B14"/>
    <w:rsid w:val="00E673B5"/>
    <w:rsid w:val="00E76FFC"/>
    <w:rsid w:val="00E81F0F"/>
    <w:rsid w:val="00E8475A"/>
    <w:rsid w:val="00E9618B"/>
    <w:rsid w:val="00E97B49"/>
    <w:rsid w:val="00F53F70"/>
    <w:rsid w:val="00F937F1"/>
    <w:rsid w:val="00FE1C9D"/>
    <w:rsid w:val="00FF5F88"/>
    <w:rsid w:val="00FF78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04897F5840438DBDC5023E5A114D72">
    <w:name w:val="3D04897F5840438DBDC5023E5A114D72"/>
    <w:rsid w:val="00F53F70"/>
  </w:style>
  <w:style w:type="paragraph" w:customStyle="1" w:styleId="6E26F868A34C4903ACE9A34FAFFBD839">
    <w:name w:val="6E26F868A34C4903ACE9A34FAFFBD839"/>
    <w:rsid w:val="00F53F7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B73C356-9977-4AAD-B9F2-696F8B79BA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194</TotalTime>
  <Pages>98</Pages>
  <Words>47356</Words>
  <Characters>269934</Characters>
  <Application>Microsoft Office Word</Application>
  <DocSecurity>0</DocSecurity>
  <Lines>2249</Lines>
  <Paragraphs>633</Paragraphs>
  <ScaleCrop>false</ScaleCrop>
  <HeadingPairs>
    <vt:vector size="2" baseType="variant">
      <vt:variant>
        <vt:lpstr>Title</vt:lpstr>
      </vt:variant>
      <vt:variant>
        <vt:i4>1</vt:i4>
      </vt:variant>
    </vt:vector>
  </HeadingPairs>
  <TitlesOfParts>
    <vt:vector size="1" baseType="lpstr">
      <vt:lpstr>ANALYSIS OF VULNERABILITIESIN AN OPERATIONAL TECHNOLOGY ENVIRONMENT</vt:lpstr>
    </vt:vector>
  </TitlesOfParts>
  <Company/>
  <LinksUpToDate>false</LinksUpToDate>
  <CharactersWithSpaces>316657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OF VULNERABILITIESIN AN OPERATIONAL TECHNOLOGY ENVIRONMENT</dc:title>
  <dc:subject/>
  <dc:creator>John Hughes</dc:creator>
  <cp:keywords/>
  <dc:description/>
  <cp:lastModifiedBy>John Hughes (1708241)</cp:lastModifiedBy>
  <cp:revision>19</cp:revision>
  <dcterms:created xsi:type="dcterms:W3CDTF">2023-05-01T17:36:00Z</dcterms:created>
  <dcterms:modified xsi:type="dcterms:W3CDTF">2023-05-03T13:45:00Z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id="8jwQjvH1"/&gt;&lt;style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value="true"/&gt;&lt;/prefs&gt;&lt;/data&gt;</vt:lpwstr>
  </property>
</Properties>
</file>