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494F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290862" wp14:editId="743383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822FB9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C6FEB1" w14:textId="77777777" w:rsidTr="00A406E5">
        <w:tc>
          <w:tcPr>
            <w:tcW w:w="9922" w:type="dxa"/>
            <w:shd w:val="clear" w:color="auto" w:fill="C0C0C0"/>
          </w:tcPr>
          <w:p w14:paraId="511B2E2B" w14:textId="4B66823A" w:rsidR="00681FA9" w:rsidRPr="00A406E5" w:rsidRDefault="00527E60" w:rsidP="00552351">
            <w:pPr>
              <w:pStyle w:val="Heading4"/>
              <w:rPr>
                <w:rFonts w:ascii="Arial" w:hAnsi="Arial" w:cs="Arial"/>
                <w:b/>
              </w:rPr>
            </w:pPr>
            <w:r>
              <w:rPr>
                <w:rFonts w:ascii="Arial" w:hAnsi="Arial" w:cs="Arial"/>
                <w:b/>
              </w:rPr>
              <w:t xml:space="preserve">LEVEL </w:t>
            </w:r>
            <w:r w:rsidR="004A79E1">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F25825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AC0470D" w14:textId="77777777" w:rsidTr="00B41691">
        <w:tc>
          <w:tcPr>
            <w:tcW w:w="2093" w:type="dxa"/>
            <w:shd w:val="pct15" w:color="auto" w:fill="auto"/>
          </w:tcPr>
          <w:p w14:paraId="3D05829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6EDB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E3D96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174BB5" w14:textId="77777777" w:rsidR="003B3F9D" w:rsidRPr="00A406E5" w:rsidRDefault="003B3F9D" w:rsidP="001E57C1">
            <w:pPr>
              <w:spacing w:before="120" w:after="120"/>
              <w:jc w:val="both"/>
              <w:rPr>
                <w:rFonts w:ascii="Arial" w:hAnsi="Arial" w:cs="Arial"/>
                <w:b/>
                <w:sz w:val="22"/>
                <w:szCs w:val="22"/>
              </w:rPr>
            </w:pPr>
          </w:p>
        </w:tc>
      </w:tr>
      <w:tr w:rsidR="004A79E1" w:rsidRPr="004A79E1" w14:paraId="29F86D93" w14:textId="77777777" w:rsidTr="00B41691">
        <w:tc>
          <w:tcPr>
            <w:tcW w:w="2093" w:type="dxa"/>
            <w:shd w:val="pct15" w:color="auto" w:fill="auto"/>
          </w:tcPr>
          <w:p w14:paraId="3D72B7EE"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Programme:</w:t>
            </w:r>
          </w:p>
        </w:tc>
        <w:tc>
          <w:tcPr>
            <w:tcW w:w="7829" w:type="dxa"/>
            <w:gridSpan w:val="3"/>
          </w:tcPr>
          <w:p w14:paraId="75070930" w14:textId="5AA71B85" w:rsidR="00DB116D" w:rsidRPr="004A79E1" w:rsidRDefault="00707857" w:rsidP="00E51AAC">
            <w:pPr>
              <w:spacing w:before="120" w:after="120"/>
              <w:jc w:val="both"/>
              <w:rPr>
                <w:rFonts w:ascii="Arial" w:hAnsi="Arial" w:cs="Arial"/>
                <w:b/>
                <w:sz w:val="22"/>
                <w:szCs w:val="22"/>
              </w:rPr>
            </w:pPr>
            <w:r>
              <w:rPr>
                <w:rFonts w:ascii="Arial" w:hAnsi="Arial" w:cs="Arial"/>
                <w:b/>
                <w:sz w:val="22"/>
                <w:szCs w:val="22"/>
              </w:rPr>
              <w:t>BA Inclusive Education</w:t>
            </w:r>
          </w:p>
        </w:tc>
      </w:tr>
      <w:tr w:rsidR="004A79E1" w:rsidRPr="004A79E1" w14:paraId="0B5E980E" w14:textId="77777777" w:rsidTr="00B41691">
        <w:tc>
          <w:tcPr>
            <w:tcW w:w="2093" w:type="dxa"/>
            <w:shd w:val="pct15" w:color="auto" w:fill="auto"/>
          </w:tcPr>
          <w:p w14:paraId="3A90730D" w14:textId="77777777" w:rsidR="008F1308" w:rsidRPr="004A79E1" w:rsidRDefault="008F1308" w:rsidP="00E51AAC">
            <w:pPr>
              <w:spacing w:before="120" w:after="120"/>
              <w:jc w:val="both"/>
              <w:rPr>
                <w:rFonts w:ascii="Arial" w:hAnsi="Arial" w:cs="Arial"/>
                <w:b/>
                <w:sz w:val="22"/>
                <w:szCs w:val="22"/>
              </w:rPr>
            </w:pPr>
            <w:r w:rsidRPr="004A79E1">
              <w:rPr>
                <w:rFonts w:ascii="Arial" w:hAnsi="Arial" w:cs="Arial"/>
                <w:b/>
                <w:sz w:val="22"/>
                <w:szCs w:val="22"/>
              </w:rPr>
              <w:t>Module:</w:t>
            </w:r>
          </w:p>
        </w:tc>
        <w:tc>
          <w:tcPr>
            <w:tcW w:w="7829" w:type="dxa"/>
            <w:gridSpan w:val="3"/>
          </w:tcPr>
          <w:p w14:paraId="529A7A9C" w14:textId="37362453" w:rsidR="008F1308" w:rsidRPr="004A79E1" w:rsidRDefault="00707857" w:rsidP="00E51AAC">
            <w:pPr>
              <w:spacing w:before="120" w:after="120"/>
              <w:jc w:val="both"/>
              <w:rPr>
                <w:rFonts w:ascii="Arial" w:hAnsi="Arial" w:cs="Arial"/>
                <w:b/>
                <w:sz w:val="22"/>
                <w:szCs w:val="22"/>
              </w:rPr>
            </w:pPr>
            <w:r>
              <w:rPr>
                <w:rFonts w:ascii="Arial" w:hAnsi="Arial" w:cs="Arial"/>
                <w:b/>
                <w:sz w:val="22"/>
                <w:szCs w:val="22"/>
              </w:rPr>
              <w:t>Classroom Management</w:t>
            </w:r>
          </w:p>
        </w:tc>
      </w:tr>
      <w:tr w:rsidR="004A79E1" w:rsidRPr="004A79E1" w14:paraId="24A27DE0" w14:textId="77777777" w:rsidTr="00B41691">
        <w:tc>
          <w:tcPr>
            <w:tcW w:w="2093" w:type="dxa"/>
            <w:shd w:val="pct15" w:color="auto" w:fill="auto"/>
          </w:tcPr>
          <w:p w14:paraId="46FBFB58" w14:textId="77777777" w:rsidR="00B84B5B" w:rsidRPr="004A79E1" w:rsidRDefault="00B84B5B" w:rsidP="00E51AAC">
            <w:pPr>
              <w:spacing w:before="120" w:after="120"/>
              <w:jc w:val="both"/>
              <w:rPr>
                <w:rFonts w:ascii="Arial" w:hAnsi="Arial" w:cs="Arial"/>
                <w:b/>
                <w:sz w:val="22"/>
                <w:szCs w:val="22"/>
              </w:rPr>
            </w:pPr>
            <w:r w:rsidRPr="004A79E1">
              <w:rPr>
                <w:rFonts w:ascii="Arial" w:hAnsi="Arial" w:cs="Arial"/>
                <w:b/>
                <w:sz w:val="22"/>
                <w:szCs w:val="22"/>
              </w:rPr>
              <w:t>Module code:</w:t>
            </w:r>
          </w:p>
        </w:tc>
        <w:tc>
          <w:tcPr>
            <w:tcW w:w="3293" w:type="dxa"/>
          </w:tcPr>
          <w:p w14:paraId="4BE649E4" w14:textId="7A858D9F" w:rsidR="00B84B5B" w:rsidRPr="004A79E1" w:rsidRDefault="00151BEC" w:rsidP="00151BEC">
            <w:pPr>
              <w:spacing w:before="120" w:after="120"/>
              <w:jc w:val="both"/>
              <w:rPr>
                <w:rFonts w:ascii="Arial" w:hAnsi="Arial" w:cs="Arial"/>
                <w:b/>
                <w:sz w:val="22"/>
                <w:szCs w:val="22"/>
              </w:rPr>
            </w:pPr>
            <w:r w:rsidRPr="004A79E1">
              <w:rPr>
                <w:rFonts w:ascii="Arial" w:hAnsi="Arial" w:cs="Arial"/>
                <w:b/>
                <w:sz w:val="22"/>
                <w:szCs w:val="22"/>
              </w:rPr>
              <w:t>EC</w:t>
            </w:r>
            <w:r w:rsidR="00DC764E">
              <w:rPr>
                <w:rFonts w:ascii="Arial" w:hAnsi="Arial" w:cs="Arial"/>
                <w:b/>
                <w:sz w:val="22"/>
                <w:szCs w:val="22"/>
              </w:rPr>
              <w:t>IE6008</w:t>
            </w:r>
          </w:p>
        </w:tc>
        <w:tc>
          <w:tcPr>
            <w:tcW w:w="2268" w:type="dxa"/>
            <w:shd w:val="clear" w:color="auto" w:fill="D9D9D9"/>
          </w:tcPr>
          <w:p w14:paraId="5CAD9162" w14:textId="77777777" w:rsidR="00B84B5B" w:rsidRPr="004A79E1" w:rsidRDefault="00B84B5B" w:rsidP="004D5E9B">
            <w:pPr>
              <w:pStyle w:val="Heading2"/>
              <w:rPr>
                <w:rFonts w:ascii="Arial" w:hAnsi="Arial" w:cs="Arial"/>
                <w:sz w:val="22"/>
                <w:szCs w:val="22"/>
              </w:rPr>
            </w:pPr>
            <w:r w:rsidRPr="004A79E1">
              <w:rPr>
                <w:rFonts w:ascii="Arial" w:hAnsi="Arial" w:cs="Arial"/>
                <w:sz w:val="22"/>
                <w:szCs w:val="22"/>
              </w:rPr>
              <w:t>Contribution to Overall Module Assessment (%):</w:t>
            </w:r>
          </w:p>
        </w:tc>
        <w:tc>
          <w:tcPr>
            <w:tcW w:w="2268" w:type="dxa"/>
          </w:tcPr>
          <w:p w14:paraId="09AF497A" w14:textId="467A28BD" w:rsidR="00B84B5B" w:rsidRPr="004A79E1" w:rsidRDefault="003E1206" w:rsidP="00E51AAC">
            <w:pPr>
              <w:spacing w:before="120" w:after="120"/>
              <w:jc w:val="both"/>
              <w:rPr>
                <w:rFonts w:ascii="Arial" w:hAnsi="Arial" w:cs="Arial"/>
                <w:b/>
                <w:sz w:val="22"/>
                <w:szCs w:val="22"/>
              </w:rPr>
            </w:pPr>
            <w:r>
              <w:rPr>
                <w:rFonts w:ascii="Arial" w:hAnsi="Arial" w:cs="Arial"/>
                <w:b/>
                <w:sz w:val="22"/>
                <w:szCs w:val="22"/>
              </w:rPr>
              <w:t>5</w:t>
            </w:r>
            <w:r w:rsidR="00515421" w:rsidRPr="004A79E1">
              <w:rPr>
                <w:rFonts w:ascii="Arial" w:hAnsi="Arial" w:cs="Arial"/>
                <w:b/>
                <w:sz w:val="22"/>
                <w:szCs w:val="22"/>
              </w:rPr>
              <w:t>0%</w:t>
            </w:r>
          </w:p>
        </w:tc>
      </w:tr>
      <w:tr w:rsidR="004A79E1" w:rsidRPr="004A79E1" w14:paraId="6D76D083" w14:textId="77777777" w:rsidTr="00B41691">
        <w:tc>
          <w:tcPr>
            <w:tcW w:w="2093" w:type="dxa"/>
            <w:shd w:val="pct15" w:color="auto" w:fill="auto"/>
          </w:tcPr>
          <w:p w14:paraId="08C3C8D4"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Lecturer:</w:t>
            </w:r>
          </w:p>
        </w:tc>
        <w:tc>
          <w:tcPr>
            <w:tcW w:w="3293" w:type="dxa"/>
          </w:tcPr>
          <w:p w14:paraId="063418F3" w14:textId="77777777" w:rsidR="00515421" w:rsidRDefault="007A2CF0" w:rsidP="00E51AAC">
            <w:pPr>
              <w:spacing w:before="120" w:after="120"/>
              <w:jc w:val="both"/>
              <w:rPr>
                <w:rFonts w:ascii="Arial" w:hAnsi="Arial" w:cs="Arial"/>
                <w:b/>
                <w:sz w:val="22"/>
                <w:szCs w:val="22"/>
              </w:rPr>
            </w:pPr>
            <w:r>
              <w:rPr>
                <w:rFonts w:ascii="Arial" w:hAnsi="Arial" w:cs="Arial"/>
                <w:b/>
                <w:sz w:val="22"/>
                <w:szCs w:val="22"/>
              </w:rPr>
              <w:t>Sue Ainsworth</w:t>
            </w:r>
          </w:p>
          <w:p w14:paraId="59FC274F" w14:textId="2EDF34E9" w:rsidR="00FF5B8E" w:rsidRPr="004A79E1" w:rsidRDefault="00FF5B8E" w:rsidP="00E51AAC">
            <w:pPr>
              <w:spacing w:before="120" w:after="120"/>
              <w:jc w:val="both"/>
              <w:rPr>
                <w:rFonts w:ascii="Arial" w:hAnsi="Arial" w:cs="Arial"/>
                <w:b/>
                <w:sz w:val="22"/>
                <w:szCs w:val="22"/>
              </w:rPr>
            </w:pPr>
          </w:p>
        </w:tc>
        <w:tc>
          <w:tcPr>
            <w:tcW w:w="2268" w:type="dxa"/>
            <w:shd w:val="clear" w:color="auto" w:fill="D9D9D9"/>
          </w:tcPr>
          <w:p w14:paraId="397CE7AD"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Internal Verifier:</w:t>
            </w:r>
          </w:p>
        </w:tc>
        <w:tc>
          <w:tcPr>
            <w:tcW w:w="2268" w:type="dxa"/>
          </w:tcPr>
          <w:p w14:paraId="07D0B9DC" w14:textId="403B81FE" w:rsidR="00DB116D" w:rsidRPr="004A79E1" w:rsidRDefault="003E1206" w:rsidP="00E51AAC">
            <w:pPr>
              <w:spacing w:before="120" w:after="120"/>
              <w:jc w:val="both"/>
              <w:rPr>
                <w:rFonts w:ascii="Arial" w:hAnsi="Arial" w:cs="Arial"/>
                <w:b/>
                <w:sz w:val="22"/>
                <w:szCs w:val="22"/>
              </w:rPr>
            </w:pPr>
            <w:r>
              <w:rPr>
                <w:rFonts w:ascii="Arial" w:hAnsi="Arial" w:cs="Arial"/>
                <w:b/>
                <w:sz w:val="22"/>
                <w:szCs w:val="22"/>
              </w:rPr>
              <w:t>Helen Griffths/Paul Darby</w:t>
            </w:r>
          </w:p>
        </w:tc>
      </w:tr>
      <w:tr w:rsidR="004A79E1" w:rsidRPr="004A79E1" w14:paraId="01E44BFA" w14:textId="77777777" w:rsidTr="00B41691">
        <w:tc>
          <w:tcPr>
            <w:tcW w:w="2093" w:type="dxa"/>
            <w:shd w:val="pct15" w:color="auto" w:fill="auto"/>
          </w:tcPr>
          <w:p w14:paraId="022A1626"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Assignment Title:</w:t>
            </w:r>
          </w:p>
        </w:tc>
        <w:tc>
          <w:tcPr>
            <w:tcW w:w="3293" w:type="dxa"/>
          </w:tcPr>
          <w:p w14:paraId="0EC8ECED" w14:textId="77777777" w:rsidR="00B7104F" w:rsidRDefault="003E1206" w:rsidP="003E1206">
            <w:pPr>
              <w:pStyle w:val="paragraph"/>
              <w:spacing w:before="0" w:beforeAutospacing="0" w:after="0" w:afterAutospacing="0"/>
              <w:jc w:val="both"/>
              <w:textAlignment w:val="baseline"/>
              <w:rPr>
                <w:rFonts w:ascii="Arial" w:hAnsi="Arial" w:cs="Arial"/>
                <w:b/>
                <w:sz w:val="22"/>
                <w:szCs w:val="22"/>
              </w:rPr>
            </w:pPr>
            <w:r>
              <w:rPr>
                <w:rFonts w:ascii="Arial" w:hAnsi="Arial" w:cs="Arial"/>
                <w:b/>
                <w:sz w:val="22"/>
                <w:szCs w:val="22"/>
              </w:rPr>
              <w:t>Essay</w:t>
            </w:r>
            <w:r w:rsidR="00B41691">
              <w:rPr>
                <w:rFonts w:ascii="Arial" w:hAnsi="Arial" w:cs="Arial"/>
                <w:b/>
                <w:sz w:val="22"/>
                <w:szCs w:val="22"/>
              </w:rPr>
              <w:t>:</w:t>
            </w:r>
          </w:p>
          <w:p w14:paraId="4D35EFFA" w14:textId="77777777" w:rsidR="00B41691" w:rsidRPr="00212EA7" w:rsidRDefault="00B41691" w:rsidP="00B41691">
            <w:pPr>
              <w:rPr>
                <w:rFonts w:ascii="Arial" w:hAnsi="Arial" w:cs="Arial"/>
                <w:b/>
                <w:bCs/>
                <w:sz w:val="22"/>
                <w:szCs w:val="22"/>
              </w:rPr>
            </w:pPr>
            <w:r w:rsidRPr="00212EA7">
              <w:rPr>
                <w:rFonts w:ascii="Arial" w:hAnsi="Arial" w:cs="Arial"/>
                <w:b/>
                <w:bCs/>
                <w:sz w:val="22"/>
                <w:szCs w:val="22"/>
              </w:rPr>
              <w:t>Developing Effective Classroom Management: A Critical Reflection on Theory, Research and Professional Practice</w:t>
            </w:r>
          </w:p>
          <w:p w14:paraId="23A05A4B" w14:textId="627D08A0" w:rsidR="00B41691" w:rsidRPr="004A79E1" w:rsidRDefault="00B41691" w:rsidP="003E1206">
            <w:pPr>
              <w:pStyle w:val="paragraph"/>
              <w:spacing w:before="0" w:beforeAutospacing="0" w:after="0" w:afterAutospacing="0"/>
              <w:jc w:val="both"/>
              <w:textAlignment w:val="baseline"/>
              <w:rPr>
                <w:rFonts w:ascii="Arial" w:hAnsi="Arial" w:cs="Arial"/>
                <w:b/>
                <w:sz w:val="22"/>
                <w:szCs w:val="22"/>
              </w:rPr>
            </w:pPr>
          </w:p>
        </w:tc>
        <w:tc>
          <w:tcPr>
            <w:tcW w:w="2268" w:type="dxa"/>
            <w:shd w:val="pct15" w:color="auto" w:fill="auto"/>
          </w:tcPr>
          <w:p w14:paraId="59B4A259" w14:textId="77777777" w:rsidR="00DB116D" w:rsidRPr="004A79E1" w:rsidRDefault="004D5E9B" w:rsidP="00E51AAC">
            <w:pPr>
              <w:spacing w:before="120" w:after="120"/>
              <w:jc w:val="both"/>
              <w:rPr>
                <w:rFonts w:ascii="Arial" w:hAnsi="Arial" w:cs="Arial"/>
                <w:b/>
                <w:sz w:val="22"/>
                <w:szCs w:val="22"/>
              </w:rPr>
            </w:pPr>
            <w:r w:rsidRPr="004A79E1">
              <w:rPr>
                <w:rFonts w:ascii="Arial" w:hAnsi="Arial" w:cs="Arial"/>
                <w:b/>
                <w:sz w:val="22"/>
                <w:szCs w:val="22"/>
              </w:rPr>
              <w:t>Word count (or equivalent):</w:t>
            </w:r>
          </w:p>
        </w:tc>
        <w:tc>
          <w:tcPr>
            <w:tcW w:w="2268" w:type="dxa"/>
          </w:tcPr>
          <w:p w14:paraId="650037AD" w14:textId="77777777" w:rsidR="003E1206" w:rsidRDefault="003E1206" w:rsidP="00E51AAC">
            <w:pPr>
              <w:spacing w:before="120" w:after="120"/>
              <w:jc w:val="both"/>
              <w:rPr>
                <w:rFonts w:ascii="Arial" w:hAnsi="Arial" w:cs="Arial"/>
                <w:b/>
                <w:sz w:val="22"/>
                <w:szCs w:val="22"/>
              </w:rPr>
            </w:pPr>
            <w:r>
              <w:rPr>
                <w:rFonts w:ascii="Arial" w:hAnsi="Arial" w:cs="Arial"/>
                <w:b/>
                <w:sz w:val="22"/>
                <w:szCs w:val="22"/>
              </w:rPr>
              <w:t xml:space="preserve">2000 words </w:t>
            </w:r>
          </w:p>
          <w:p w14:paraId="01C51C88" w14:textId="79163BC7" w:rsidR="00DB116D" w:rsidRPr="004A79E1" w:rsidRDefault="003E1206" w:rsidP="00E51AAC">
            <w:pPr>
              <w:spacing w:before="120" w:after="120"/>
              <w:jc w:val="both"/>
              <w:rPr>
                <w:rFonts w:ascii="Arial" w:hAnsi="Arial" w:cs="Arial"/>
                <w:b/>
                <w:sz w:val="22"/>
                <w:szCs w:val="22"/>
              </w:rPr>
            </w:pPr>
            <w:r>
              <w:rPr>
                <w:rFonts w:ascii="Arial" w:hAnsi="Arial" w:cs="Arial"/>
                <w:b/>
                <w:sz w:val="22"/>
                <w:szCs w:val="22"/>
              </w:rPr>
              <w:t>(+/-10%)</w:t>
            </w:r>
          </w:p>
        </w:tc>
      </w:tr>
      <w:tr w:rsidR="004A79E1" w:rsidRPr="004A79E1" w14:paraId="4F17FEF5" w14:textId="77777777" w:rsidTr="00B41691">
        <w:tc>
          <w:tcPr>
            <w:tcW w:w="2093" w:type="dxa"/>
            <w:shd w:val="pct15" w:color="auto" w:fill="auto"/>
          </w:tcPr>
          <w:p w14:paraId="2E435CA3" w14:textId="77777777" w:rsidR="00B84B5B" w:rsidRPr="004A79E1" w:rsidRDefault="00552351" w:rsidP="00E51AAC">
            <w:pPr>
              <w:spacing w:before="120" w:after="120"/>
              <w:jc w:val="both"/>
              <w:rPr>
                <w:rFonts w:ascii="Arial" w:hAnsi="Arial" w:cs="Arial"/>
                <w:b/>
                <w:sz w:val="22"/>
                <w:szCs w:val="22"/>
              </w:rPr>
            </w:pPr>
            <w:r w:rsidRPr="004A79E1">
              <w:rPr>
                <w:rFonts w:ascii="Arial" w:hAnsi="Arial" w:cs="Arial"/>
                <w:b/>
                <w:sz w:val="22"/>
                <w:szCs w:val="22"/>
              </w:rPr>
              <w:t>Submission deadline:</w:t>
            </w:r>
          </w:p>
        </w:tc>
        <w:tc>
          <w:tcPr>
            <w:tcW w:w="3293" w:type="dxa"/>
          </w:tcPr>
          <w:p w14:paraId="3029B851" w14:textId="6EE6A113" w:rsidR="00B84B5B" w:rsidRPr="004A79E1" w:rsidRDefault="007D36EB" w:rsidP="005F0579">
            <w:pPr>
              <w:spacing w:before="120" w:after="120"/>
              <w:jc w:val="both"/>
              <w:rPr>
                <w:rFonts w:ascii="Arial" w:hAnsi="Arial" w:cs="Arial"/>
                <w:b/>
                <w:sz w:val="22"/>
                <w:szCs w:val="22"/>
              </w:rPr>
            </w:pPr>
            <w:r>
              <w:rPr>
                <w:rFonts w:ascii="Arial" w:hAnsi="Arial" w:cs="Arial"/>
                <w:b/>
                <w:sz w:val="22"/>
                <w:szCs w:val="22"/>
              </w:rPr>
              <w:t>01</w:t>
            </w:r>
            <w:r w:rsidR="00EC6B99" w:rsidRPr="004A79E1">
              <w:rPr>
                <w:rFonts w:ascii="Arial" w:hAnsi="Arial" w:cs="Arial"/>
                <w:b/>
                <w:sz w:val="22"/>
                <w:szCs w:val="22"/>
              </w:rPr>
              <w:t>/</w:t>
            </w:r>
            <w:r>
              <w:rPr>
                <w:rFonts w:ascii="Arial" w:hAnsi="Arial" w:cs="Arial"/>
                <w:b/>
                <w:sz w:val="22"/>
                <w:szCs w:val="22"/>
              </w:rPr>
              <w:t>11</w:t>
            </w:r>
            <w:r w:rsidR="00EC6B99" w:rsidRPr="004A79E1">
              <w:rPr>
                <w:rFonts w:ascii="Arial" w:hAnsi="Arial" w:cs="Arial"/>
                <w:b/>
                <w:sz w:val="22"/>
                <w:szCs w:val="22"/>
              </w:rPr>
              <w:t>/202</w:t>
            </w:r>
            <w:r w:rsidR="00F656B7">
              <w:rPr>
                <w:rFonts w:ascii="Arial" w:hAnsi="Arial" w:cs="Arial"/>
                <w:b/>
                <w:sz w:val="22"/>
                <w:szCs w:val="22"/>
              </w:rPr>
              <w:t>6</w:t>
            </w:r>
            <w:r w:rsidR="00B7104F">
              <w:rPr>
                <w:rFonts w:ascii="Arial" w:hAnsi="Arial" w:cs="Arial"/>
                <w:b/>
                <w:sz w:val="22"/>
                <w:szCs w:val="22"/>
              </w:rPr>
              <w:t xml:space="preserve"> 23:59pm</w:t>
            </w:r>
          </w:p>
        </w:tc>
        <w:tc>
          <w:tcPr>
            <w:tcW w:w="2268" w:type="dxa"/>
            <w:shd w:val="pct15" w:color="auto" w:fill="auto"/>
          </w:tcPr>
          <w:p w14:paraId="4B90C3A8" w14:textId="77777777" w:rsidR="00B84B5B" w:rsidRPr="004A79E1" w:rsidRDefault="00552351" w:rsidP="001E57C1">
            <w:pPr>
              <w:spacing w:before="120" w:after="120"/>
              <w:jc w:val="both"/>
              <w:rPr>
                <w:rFonts w:ascii="Arial" w:hAnsi="Arial" w:cs="Arial"/>
                <w:b/>
                <w:sz w:val="22"/>
                <w:szCs w:val="22"/>
              </w:rPr>
            </w:pPr>
            <w:r w:rsidRPr="004A79E1">
              <w:rPr>
                <w:rFonts w:ascii="Arial" w:hAnsi="Arial" w:cs="Arial"/>
                <w:b/>
                <w:sz w:val="22"/>
                <w:szCs w:val="22"/>
              </w:rPr>
              <w:t>Return date of provisional marks &amp; written feedback:</w:t>
            </w:r>
          </w:p>
        </w:tc>
        <w:tc>
          <w:tcPr>
            <w:tcW w:w="2268" w:type="dxa"/>
          </w:tcPr>
          <w:p w14:paraId="0BAEE1C5" w14:textId="368326E7" w:rsidR="00B84B5B" w:rsidRPr="004A79E1" w:rsidRDefault="00BD7E2F" w:rsidP="005F0579">
            <w:pPr>
              <w:spacing w:before="120" w:after="120"/>
              <w:jc w:val="both"/>
              <w:rPr>
                <w:rFonts w:ascii="Arial" w:hAnsi="Arial" w:cs="Arial"/>
                <w:b/>
                <w:sz w:val="22"/>
                <w:szCs w:val="22"/>
              </w:rPr>
            </w:pPr>
            <w:r>
              <w:rPr>
                <w:rFonts w:ascii="Arial" w:hAnsi="Arial" w:cs="Arial"/>
                <w:b/>
                <w:sz w:val="22"/>
                <w:szCs w:val="22"/>
              </w:rPr>
              <w:t>27</w:t>
            </w:r>
            <w:r w:rsidR="00EC6B99" w:rsidRPr="004A79E1">
              <w:rPr>
                <w:rFonts w:ascii="Arial" w:hAnsi="Arial" w:cs="Arial"/>
                <w:b/>
                <w:sz w:val="22"/>
                <w:szCs w:val="22"/>
              </w:rPr>
              <w:t>/</w:t>
            </w:r>
            <w:r>
              <w:rPr>
                <w:rFonts w:ascii="Arial" w:hAnsi="Arial" w:cs="Arial"/>
                <w:b/>
                <w:sz w:val="22"/>
                <w:szCs w:val="22"/>
              </w:rPr>
              <w:t>11</w:t>
            </w:r>
            <w:r w:rsidR="00EC6B99" w:rsidRPr="004A79E1">
              <w:rPr>
                <w:rFonts w:ascii="Arial" w:hAnsi="Arial" w:cs="Arial"/>
                <w:b/>
                <w:sz w:val="22"/>
                <w:szCs w:val="22"/>
              </w:rPr>
              <w:t>/202</w:t>
            </w:r>
            <w:r w:rsidR="00AF4686">
              <w:rPr>
                <w:rFonts w:ascii="Arial" w:hAnsi="Arial" w:cs="Arial"/>
                <w:b/>
                <w:sz w:val="22"/>
                <w:szCs w:val="22"/>
              </w:rPr>
              <w:t>6</w:t>
            </w:r>
            <w:r w:rsidR="00B7104F">
              <w:rPr>
                <w:rFonts w:ascii="Arial" w:hAnsi="Arial" w:cs="Arial"/>
                <w:b/>
                <w:sz w:val="22"/>
                <w:szCs w:val="22"/>
              </w:rPr>
              <w:t xml:space="preserve"> </w:t>
            </w:r>
          </w:p>
        </w:tc>
      </w:tr>
      <w:tr w:rsidR="004A79E1" w:rsidRPr="004A79E1" w14:paraId="2B751171" w14:textId="77777777" w:rsidTr="00B41691">
        <w:tc>
          <w:tcPr>
            <w:tcW w:w="2093" w:type="dxa"/>
            <w:shd w:val="pct15" w:color="auto" w:fill="auto"/>
          </w:tcPr>
          <w:p w14:paraId="669CE647" w14:textId="77777777" w:rsidR="00152E9D" w:rsidRPr="004A79E1" w:rsidRDefault="00A406E5" w:rsidP="00E51AAC">
            <w:pPr>
              <w:spacing w:before="120" w:after="120"/>
              <w:jc w:val="both"/>
              <w:rPr>
                <w:rFonts w:ascii="Arial" w:hAnsi="Arial" w:cs="Arial"/>
                <w:b/>
                <w:sz w:val="22"/>
                <w:szCs w:val="22"/>
              </w:rPr>
            </w:pPr>
            <w:r w:rsidRPr="004A79E1">
              <w:rPr>
                <w:rFonts w:ascii="Arial" w:hAnsi="Arial" w:cs="Arial"/>
                <w:b/>
                <w:sz w:val="22"/>
                <w:szCs w:val="22"/>
              </w:rPr>
              <w:t>Submission method:</w:t>
            </w:r>
          </w:p>
        </w:tc>
        <w:tc>
          <w:tcPr>
            <w:tcW w:w="7829" w:type="dxa"/>
            <w:gridSpan w:val="3"/>
          </w:tcPr>
          <w:p w14:paraId="2C3B1380" w14:textId="77777777" w:rsidR="00A406E5" w:rsidRPr="004A79E1" w:rsidRDefault="00A406E5" w:rsidP="00A406E5">
            <w:pPr>
              <w:rPr>
                <w:rFonts w:ascii="Arial" w:hAnsi="Arial" w:cs="Arial"/>
                <w:sz w:val="22"/>
                <w:szCs w:val="22"/>
              </w:rPr>
            </w:pPr>
            <w:r w:rsidRPr="004A79E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67E9F1" w14:textId="77777777" w:rsidR="00BF415B" w:rsidRPr="004A79E1" w:rsidRDefault="00BF415B" w:rsidP="00A406E5">
            <w:pPr>
              <w:rPr>
                <w:rFonts w:ascii="Arial" w:hAnsi="Arial" w:cs="Arial"/>
                <w:sz w:val="22"/>
                <w:szCs w:val="22"/>
              </w:rPr>
            </w:pPr>
            <w:r w:rsidRPr="004A79E1">
              <w:rPr>
                <w:rFonts w:ascii="Arial" w:hAnsi="Arial" w:cs="Arial"/>
                <w:sz w:val="22"/>
                <w:szCs w:val="22"/>
              </w:rPr>
              <w:t>The resource will need to be handed in to your lecturer</w:t>
            </w:r>
          </w:p>
          <w:p w14:paraId="3A86B797" w14:textId="77777777" w:rsidR="00A406E5" w:rsidRPr="004A79E1" w:rsidRDefault="00A406E5" w:rsidP="005F0579">
            <w:pPr>
              <w:spacing w:before="120" w:after="120"/>
              <w:jc w:val="both"/>
              <w:rPr>
                <w:rFonts w:ascii="Arial" w:hAnsi="Arial" w:cs="Arial"/>
                <w:b/>
                <w:sz w:val="22"/>
                <w:szCs w:val="22"/>
              </w:rPr>
            </w:pPr>
            <w:r w:rsidRPr="004A79E1">
              <w:rPr>
                <w:rFonts w:ascii="Arial" w:hAnsi="Arial" w:cs="Arial"/>
                <w:b/>
                <w:sz w:val="22"/>
                <w:szCs w:val="22"/>
              </w:rPr>
              <w:t xml:space="preserve">Alternative submission method (if applicable): </w:t>
            </w:r>
          </w:p>
          <w:p w14:paraId="5D3DEB34" w14:textId="77777777" w:rsidR="00A406E5" w:rsidRPr="004A79E1" w:rsidRDefault="00A406E5" w:rsidP="005F0579">
            <w:pPr>
              <w:spacing w:before="120" w:after="120"/>
              <w:jc w:val="both"/>
              <w:rPr>
                <w:rFonts w:ascii="Arial" w:hAnsi="Arial" w:cs="Arial"/>
                <w:b/>
                <w:sz w:val="22"/>
                <w:szCs w:val="22"/>
              </w:rPr>
            </w:pPr>
            <w:r w:rsidRPr="004A79E1">
              <w:rPr>
                <w:rFonts w:ascii="Arial" w:hAnsi="Arial" w:cs="Arial"/>
                <w:b/>
                <w:sz w:val="22"/>
                <w:szCs w:val="22"/>
              </w:rPr>
              <w:t xml:space="preserve">Late submission of the assessment will result in a late penalty mark.  </w:t>
            </w:r>
            <w:r w:rsidRPr="004A79E1">
              <w:rPr>
                <w:rFonts w:ascii="Arial" w:hAnsi="Arial" w:cs="Arial"/>
                <w:sz w:val="22"/>
                <w:szCs w:val="22"/>
              </w:rPr>
              <w:t>Penalties for late submission: Up to one week late, maximum mark o</w:t>
            </w:r>
            <w:r w:rsidR="008F1308" w:rsidRPr="004A79E1">
              <w:rPr>
                <w:rFonts w:ascii="Arial" w:hAnsi="Arial" w:cs="Arial"/>
                <w:sz w:val="22"/>
                <w:szCs w:val="22"/>
              </w:rPr>
              <w:t>f 40%.  Over one week late, 0%</w:t>
            </w:r>
            <w:r w:rsidRPr="004A79E1">
              <w:rPr>
                <w:rFonts w:ascii="Arial" w:hAnsi="Arial" w:cs="Arial"/>
                <w:sz w:val="22"/>
                <w:szCs w:val="22"/>
              </w:rPr>
              <w:t>.  Only the Extenuating Circumstances Panel may approve a change to submission dates.</w:t>
            </w:r>
          </w:p>
        </w:tc>
      </w:tr>
      <w:tr w:rsidR="004A79E1" w:rsidRPr="004A79E1" w14:paraId="4D0EBB5C" w14:textId="77777777" w:rsidTr="00B41691">
        <w:tc>
          <w:tcPr>
            <w:tcW w:w="2093" w:type="dxa"/>
            <w:shd w:val="pct15" w:color="auto" w:fill="auto"/>
          </w:tcPr>
          <w:p w14:paraId="452AF6F0" w14:textId="77777777" w:rsidR="00A406E5" w:rsidRPr="004A79E1" w:rsidRDefault="00A406E5" w:rsidP="00A406E5">
            <w:pPr>
              <w:spacing w:before="120" w:after="120"/>
              <w:rPr>
                <w:rFonts w:ascii="Arial" w:hAnsi="Arial" w:cs="Arial"/>
                <w:b/>
                <w:sz w:val="22"/>
                <w:szCs w:val="22"/>
              </w:rPr>
            </w:pPr>
            <w:r w:rsidRPr="004A79E1">
              <w:rPr>
                <w:rFonts w:ascii="Arial" w:hAnsi="Arial" w:cs="Arial"/>
                <w:b/>
                <w:sz w:val="22"/>
                <w:szCs w:val="22"/>
              </w:rPr>
              <w:t>Academic honesty / referencing:</w:t>
            </w:r>
          </w:p>
        </w:tc>
        <w:tc>
          <w:tcPr>
            <w:tcW w:w="7829" w:type="dxa"/>
            <w:gridSpan w:val="3"/>
          </w:tcPr>
          <w:p w14:paraId="396091D2" w14:textId="77777777" w:rsidR="00A406E5" w:rsidRDefault="00A406E5" w:rsidP="00A406E5">
            <w:pPr>
              <w:spacing w:before="120" w:after="120"/>
              <w:jc w:val="both"/>
              <w:rPr>
                <w:rFonts w:ascii="Arial" w:hAnsi="Arial" w:cs="Arial"/>
                <w:sz w:val="22"/>
                <w:szCs w:val="22"/>
              </w:rPr>
            </w:pPr>
            <w:r w:rsidRPr="004A79E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A79E1">
              <w:rPr>
                <w:rFonts w:ascii="Arial" w:hAnsi="Arial" w:cs="Arial"/>
                <w:sz w:val="22"/>
                <w:szCs w:val="22"/>
              </w:rPr>
              <w:t xml:space="preserve">used, </w:t>
            </w:r>
            <w:r w:rsidRPr="004A79E1">
              <w:rPr>
                <w:rFonts w:ascii="Arial" w:hAnsi="Arial" w:cs="Arial"/>
                <w:sz w:val="22"/>
                <w:szCs w:val="22"/>
              </w:rPr>
              <w:t xml:space="preserve">cited or quoted in order to complete this assessment.  </w:t>
            </w:r>
          </w:p>
          <w:p w14:paraId="1556053E" w14:textId="77777777" w:rsidR="007A2CF0" w:rsidRDefault="007A2CF0" w:rsidP="00A406E5">
            <w:pPr>
              <w:spacing w:before="120" w:after="120"/>
              <w:jc w:val="both"/>
              <w:rPr>
                <w:rFonts w:ascii="Arial" w:hAnsi="Arial" w:cs="Arial"/>
                <w:sz w:val="22"/>
                <w:szCs w:val="22"/>
              </w:rPr>
            </w:pPr>
          </w:p>
          <w:p w14:paraId="2013C795" w14:textId="77777777" w:rsidR="007A2CF0" w:rsidRDefault="007A2CF0" w:rsidP="007A2CF0">
            <w:pPr>
              <w:spacing w:before="120" w:after="120"/>
              <w:jc w:val="both"/>
              <w:rPr>
                <w:rFonts w:asciiTheme="minorBidi" w:hAnsiTheme="minorBidi" w:cstheme="minorBidi"/>
                <w:b/>
                <w:bCs/>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31DC717A" w14:textId="77777777" w:rsidR="007A2CF0" w:rsidRDefault="007A2CF0" w:rsidP="007A2CF0">
            <w:pPr>
              <w:spacing w:before="120" w:after="120"/>
              <w:jc w:val="both"/>
              <w:rPr>
                <w:rFonts w:asciiTheme="minorBidi" w:hAnsiTheme="minorBidi" w:cstheme="minorBidi"/>
                <w:b/>
                <w:bCs/>
              </w:rPr>
            </w:pPr>
          </w:p>
          <w:p w14:paraId="1C503BB1" w14:textId="70FA20B2" w:rsidR="007A2CF0" w:rsidRPr="004A79E1" w:rsidRDefault="007A2CF0" w:rsidP="007A2CF0">
            <w:pPr>
              <w:spacing w:before="120" w:after="120"/>
              <w:jc w:val="both"/>
              <w:rPr>
                <w:rFonts w:ascii="Arial" w:hAnsi="Arial" w:cs="Arial"/>
                <w:sz w:val="22"/>
                <w:szCs w:val="22"/>
              </w:rPr>
            </w:pPr>
            <w:r>
              <w:rPr>
                <w:rFonts w:asciiTheme="minorBidi" w:hAnsiTheme="minorBidi" w:cstheme="minorBidi"/>
                <w:b/>
                <w:bCs/>
              </w:rPr>
              <w:t>You need to include a copy of your AI acknowledgements on a separate page and upload this with your assignment</w:t>
            </w:r>
          </w:p>
        </w:tc>
      </w:tr>
    </w:tbl>
    <w:p w14:paraId="49368BE4" w14:textId="77777777" w:rsidR="0028204E" w:rsidRPr="004A79E1" w:rsidRDefault="0028204E" w:rsidP="00DB116D">
      <w:pPr>
        <w:rPr>
          <w:rFonts w:ascii="Arial" w:hAnsi="Arial" w:cs="Arial"/>
          <w:sz w:val="32"/>
        </w:rPr>
      </w:pPr>
    </w:p>
    <w:p w14:paraId="4CA19101" w14:textId="77777777" w:rsidR="00152E9D" w:rsidRPr="004A79E1" w:rsidRDefault="00152E9D" w:rsidP="00DB116D">
      <w:pPr>
        <w:rPr>
          <w:rFonts w:ascii="Arial" w:hAnsi="Arial" w:cs="Arial"/>
          <w:sz w:val="32"/>
        </w:rPr>
      </w:pPr>
    </w:p>
    <w:p w14:paraId="6D44B1C5" w14:textId="77777777" w:rsidR="00152E9D" w:rsidRPr="004A79E1" w:rsidRDefault="00152E9D" w:rsidP="00DB116D">
      <w:pPr>
        <w:rPr>
          <w:rFonts w:ascii="Arial" w:hAnsi="Arial" w:cs="Arial"/>
          <w:sz w:val="32"/>
        </w:rPr>
      </w:pPr>
    </w:p>
    <w:p w14:paraId="7F64CDAC" w14:textId="77777777" w:rsidR="00152E9D" w:rsidRPr="004A79E1" w:rsidRDefault="00152E9D" w:rsidP="00DB116D">
      <w:pPr>
        <w:rPr>
          <w:rFonts w:ascii="Arial" w:hAnsi="Arial" w:cs="Arial"/>
          <w:sz w:val="32"/>
        </w:rPr>
      </w:pPr>
    </w:p>
    <w:p w14:paraId="59332A1B" w14:textId="77777777" w:rsidR="00152E9D" w:rsidRPr="004A79E1" w:rsidRDefault="00152E9D" w:rsidP="00DB116D">
      <w:pPr>
        <w:rPr>
          <w:rFonts w:ascii="Arial" w:hAnsi="Arial" w:cs="Arial"/>
          <w:sz w:val="32"/>
        </w:rPr>
      </w:pPr>
    </w:p>
    <w:p w14:paraId="1AE339EF" w14:textId="77777777" w:rsidR="00152E9D" w:rsidRPr="004A79E1"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A79E1" w:rsidRPr="004A79E1" w14:paraId="2D1156EF" w14:textId="77777777" w:rsidTr="007708A4">
        <w:tc>
          <w:tcPr>
            <w:tcW w:w="9747" w:type="dxa"/>
            <w:shd w:val="pct10" w:color="auto" w:fill="auto"/>
          </w:tcPr>
          <w:p w14:paraId="6E252351" w14:textId="2A187C10" w:rsidR="00C01A3F" w:rsidRPr="004A79E1" w:rsidRDefault="00A406E5" w:rsidP="00273FEE">
            <w:pPr>
              <w:rPr>
                <w:rFonts w:ascii="Arial" w:hAnsi="Arial" w:cs="Arial"/>
                <w:b/>
                <w:sz w:val="22"/>
                <w:szCs w:val="22"/>
              </w:rPr>
            </w:pPr>
            <w:r w:rsidRPr="004A79E1">
              <w:rPr>
                <w:rFonts w:ascii="Arial" w:hAnsi="Arial" w:cs="Arial"/>
                <w:sz w:val="32"/>
              </w:rPr>
              <w:br w:type="page"/>
            </w:r>
            <w:r w:rsidR="00C01A3F" w:rsidRPr="004A79E1">
              <w:rPr>
                <w:rFonts w:ascii="Arial" w:hAnsi="Arial" w:cs="Arial"/>
                <w:b/>
                <w:sz w:val="22"/>
                <w:szCs w:val="22"/>
              </w:rPr>
              <w:t xml:space="preserve">Module Learning Outcomes </w:t>
            </w:r>
          </w:p>
          <w:p w14:paraId="21C8BD42" w14:textId="77777777" w:rsidR="00C01A3F" w:rsidRPr="004A79E1" w:rsidRDefault="00C01A3F" w:rsidP="00273FEE">
            <w:pPr>
              <w:rPr>
                <w:rFonts w:ascii="Arial" w:hAnsi="Arial" w:cs="Arial"/>
                <w:sz w:val="22"/>
                <w:szCs w:val="22"/>
              </w:rPr>
            </w:pPr>
            <w:r w:rsidRPr="004A79E1">
              <w:rPr>
                <w:rFonts w:ascii="Arial" w:hAnsi="Arial" w:cs="Arial"/>
                <w:b/>
                <w:sz w:val="22"/>
                <w:szCs w:val="22"/>
              </w:rPr>
              <w:t>(from module syllabus)</w:t>
            </w:r>
          </w:p>
        </w:tc>
      </w:tr>
      <w:tr w:rsidR="00C01A3F" w:rsidRPr="004A79E1" w14:paraId="557778BA" w14:textId="77777777" w:rsidTr="007708A4">
        <w:tc>
          <w:tcPr>
            <w:tcW w:w="9747" w:type="dxa"/>
          </w:tcPr>
          <w:p w14:paraId="7A8E6F8F" w14:textId="77777777" w:rsidR="007708A4" w:rsidRPr="0078302C" w:rsidRDefault="007708A4" w:rsidP="007708A4">
            <w:pPr>
              <w:pStyle w:val="ListParagraph"/>
              <w:numPr>
                <w:ilvl w:val="0"/>
                <w:numId w:val="25"/>
              </w:numPr>
              <w:jc w:val="both"/>
              <w:rPr>
                <w:rFonts w:ascii="Arial" w:eastAsia="Arial" w:hAnsi="Arial" w:cs="Arial"/>
              </w:rPr>
            </w:pPr>
            <w:r w:rsidRPr="0078302C">
              <w:rPr>
                <w:rFonts w:ascii="Arial" w:eastAsia="Arial" w:hAnsi="Arial" w:cs="Arial"/>
              </w:rPr>
              <w:t>critically evaluate key theories and models of classroom management and behaviour support;</w:t>
            </w:r>
          </w:p>
          <w:p w14:paraId="455AB3AA" w14:textId="77777777" w:rsidR="007708A4" w:rsidRPr="0078302C" w:rsidRDefault="007708A4" w:rsidP="007708A4">
            <w:pPr>
              <w:pStyle w:val="ListParagraph"/>
              <w:jc w:val="both"/>
              <w:rPr>
                <w:rFonts w:ascii="Arial" w:eastAsia="Arial" w:hAnsi="Arial" w:cs="Arial"/>
              </w:rPr>
            </w:pPr>
          </w:p>
          <w:p w14:paraId="43AB5E32" w14:textId="77777777" w:rsidR="007708A4" w:rsidRPr="0078302C" w:rsidRDefault="007708A4" w:rsidP="007708A4">
            <w:pPr>
              <w:pStyle w:val="ListParagraph"/>
              <w:numPr>
                <w:ilvl w:val="0"/>
                <w:numId w:val="25"/>
              </w:numPr>
              <w:jc w:val="both"/>
              <w:rPr>
                <w:rFonts w:ascii="Arial" w:eastAsia="Arial" w:hAnsi="Arial" w:cs="Arial"/>
              </w:rPr>
            </w:pPr>
            <w:r w:rsidRPr="0078302C">
              <w:rPr>
                <w:rFonts w:ascii="Arial" w:eastAsia="Arial" w:hAnsi="Arial" w:cs="Arial"/>
              </w:rPr>
              <w:t>critically analyse the impact of classroom environment, routines, and relationships on pupil behaviour and learning;</w:t>
            </w:r>
          </w:p>
          <w:p w14:paraId="20496B0C" w14:textId="77777777" w:rsidR="007708A4" w:rsidRPr="0078302C" w:rsidRDefault="007708A4" w:rsidP="007708A4">
            <w:pPr>
              <w:pStyle w:val="ListParagraph"/>
              <w:rPr>
                <w:rFonts w:ascii="Arial" w:eastAsia="Arial" w:hAnsi="Arial" w:cs="Arial"/>
              </w:rPr>
            </w:pPr>
          </w:p>
          <w:p w14:paraId="3B9C7EC1" w14:textId="77777777" w:rsidR="007708A4" w:rsidRPr="0078302C" w:rsidRDefault="007708A4" w:rsidP="007708A4">
            <w:pPr>
              <w:pStyle w:val="ListParagraph"/>
              <w:numPr>
                <w:ilvl w:val="0"/>
                <w:numId w:val="25"/>
              </w:numPr>
              <w:jc w:val="both"/>
              <w:rPr>
                <w:rFonts w:ascii="Arial" w:eastAsia="Arial" w:hAnsi="Arial" w:cs="Arial"/>
                <w:b/>
                <w:bCs/>
              </w:rPr>
            </w:pPr>
            <w:r w:rsidRPr="0078302C">
              <w:rPr>
                <w:rFonts w:ascii="Arial" w:eastAsia="Arial" w:hAnsi="Arial" w:cs="Arial"/>
              </w:rPr>
              <w:t>reflect on professional practice in managing behaviour and promoting positive learning climates.</w:t>
            </w:r>
          </w:p>
          <w:p w14:paraId="239CE7DB" w14:textId="77777777" w:rsidR="00C01A3F" w:rsidRPr="004A79E1" w:rsidRDefault="00C01A3F" w:rsidP="007708A4">
            <w:pPr>
              <w:pStyle w:val="ListParagraph"/>
              <w:spacing w:after="200"/>
              <w:jc w:val="both"/>
              <w:rPr>
                <w:rFonts w:ascii="Arial" w:hAnsi="Arial" w:cs="Arial"/>
                <w:sz w:val="22"/>
                <w:szCs w:val="22"/>
              </w:rPr>
            </w:pPr>
          </w:p>
        </w:tc>
      </w:tr>
    </w:tbl>
    <w:p w14:paraId="635F4BF0" w14:textId="77777777" w:rsidR="00C01A3F" w:rsidRPr="004A79E1" w:rsidRDefault="00C01A3F" w:rsidP="00BA1176">
      <w:pPr>
        <w:rPr>
          <w:rFonts w:ascii="Arial" w:hAnsi="Arial" w:cs="Arial"/>
          <w:b/>
        </w:rPr>
      </w:pPr>
    </w:p>
    <w:p w14:paraId="59F12442" w14:textId="77777777" w:rsidR="00C01A3F" w:rsidRPr="004A79E1" w:rsidRDefault="00C01A3F" w:rsidP="00BA1176">
      <w:pPr>
        <w:rPr>
          <w:rFonts w:ascii="Arial" w:hAnsi="Arial" w:cs="Arial"/>
          <w:b/>
        </w:rPr>
      </w:pPr>
    </w:p>
    <w:p w14:paraId="1308CB4D" w14:textId="77777777" w:rsidR="0028204E" w:rsidRPr="004A79E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A79E1" w:rsidRPr="004A79E1" w14:paraId="70A99A7B" w14:textId="77777777" w:rsidTr="00A406E5">
        <w:tc>
          <w:tcPr>
            <w:tcW w:w="9781" w:type="dxa"/>
            <w:shd w:val="clear" w:color="auto" w:fill="C0C0C0"/>
          </w:tcPr>
          <w:p w14:paraId="536BFBD9" w14:textId="77777777" w:rsidR="005969E2" w:rsidRPr="004A79E1" w:rsidRDefault="00933F10" w:rsidP="00576AB4">
            <w:pPr>
              <w:jc w:val="center"/>
              <w:rPr>
                <w:rFonts w:ascii="Arial" w:hAnsi="Arial" w:cs="Arial"/>
                <w:b/>
                <w:sz w:val="40"/>
                <w:szCs w:val="40"/>
              </w:rPr>
            </w:pPr>
            <w:r w:rsidRPr="004A79E1">
              <w:rPr>
                <w:rFonts w:ascii="Arial" w:hAnsi="Arial" w:cs="Arial"/>
                <w:sz w:val="32"/>
              </w:rPr>
              <w:br w:type="page"/>
            </w:r>
            <w:r w:rsidR="005969E2" w:rsidRPr="004A79E1">
              <w:rPr>
                <w:rFonts w:ascii="Arial" w:hAnsi="Arial" w:cs="Arial"/>
                <w:b/>
                <w:sz w:val="40"/>
                <w:szCs w:val="40"/>
              </w:rPr>
              <w:t>TASK DESCRIPTION</w:t>
            </w:r>
          </w:p>
        </w:tc>
      </w:tr>
    </w:tbl>
    <w:p w14:paraId="35985B0B" w14:textId="77777777" w:rsidR="00EE6F25" w:rsidRPr="004A79E1" w:rsidRDefault="00EE6F25" w:rsidP="005969E2">
      <w:pPr>
        <w:jc w:val="both"/>
        <w:rPr>
          <w:rFonts w:ascii="Arial" w:hAnsi="Arial" w:cs="Arial"/>
          <w:sz w:val="22"/>
          <w:szCs w:val="22"/>
        </w:rPr>
      </w:pPr>
    </w:p>
    <w:p w14:paraId="16D1A3E9" w14:textId="77777777" w:rsidR="007A2CF0" w:rsidRDefault="007A2CF0" w:rsidP="00996F09">
      <w:pPr>
        <w:ind w:left="720"/>
        <w:jc w:val="center"/>
        <w:rPr>
          <w:rFonts w:ascii="Arial" w:hAnsi="Arial" w:cs="Arial"/>
          <w:b/>
          <w:sz w:val="32"/>
          <w:szCs w:val="32"/>
        </w:rPr>
      </w:pPr>
    </w:p>
    <w:p w14:paraId="70A38FD5" w14:textId="77777777" w:rsidR="007A2CF0" w:rsidRDefault="007A2CF0" w:rsidP="007A2CF0">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DD1D37E" w14:textId="77777777" w:rsidR="007A2CF0" w:rsidRPr="00FA7E96" w:rsidRDefault="007A2CF0" w:rsidP="007A2CF0">
      <w:pPr>
        <w:rPr>
          <w:rFonts w:ascii="Arial" w:hAnsi="Arial" w:cs="Arial"/>
          <w:sz w:val="22"/>
          <w:szCs w:val="22"/>
        </w:rPr>
      </w:pPr>
      <w:r>
        <w:tab/>
      </w:r>
      <w:r w:rsidRPr="00FA7E96">
        <w:rPr>
          <w:rFonts w:ascii="Arial" w:hAnsi="Arial" w:cs="Arial"/>
          <w:sz w:val="22"/>
          <w:szCs w:val="22"/>
        </w:rPr>
        <w:t>(Lecturer to indicate Yes or Not against each element)</w:t>
      </w:r>
    </w:p>
    <w:p w14:paraId="05AB5F05" w14:textId="77777777" w:rsidR="007A2CF0" w:rsidRDefault="007A2CF0" w:rsidP="007A2CF0">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A68F8EB" w14:textId="77777777" w:rsidR="007A2CF0" w:rsidRPr="00FA7E96" w:rsidRDefault="007A2CF0" w:rsidP="007A2CF0">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A2CF0" w:rsidRPr="00FA7E96" w14:paraId="1B5BC932" w14:textId="77777777" w:rsidTr="00C679FF">
        <w:trPr>
          <w:trHeight w:val="300"/>
        </w:trPr>
        <w:tc>
          <w:tcPr>
            <w:tcW w:w="2250" w:type="dxa"/>
            <w:tcMar>
              <w:left w:w="105" w:type="dxa"/>
              <w:right w:w="105" w:type="dxa"/>
            </w:tcMar>
          </w:tcPr>
          <w:p w14:paraId="48220864"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CA8C6EF"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51E49A29" w14:textId="77777777" w:rsidR="007A2CF0" w:rsidRDefault="007A2CF0" w:rsidP="00C679FF">
            <w:pPr>
              <w:spacing w:line="259" w:lineRule="auto"/>
              <w:rPr>
                <w:rFonts w:ascii="Arial" w:eastAsia="Calibri" w:hAnsi="Arial" w:cs="Arial"/>
                <w:sz w:val="22"/>
                <w:szCs w:val="22"/>
              </w:rPr>
            </w:pPr>
          </w:p>
          <w:p w14:paraId="49FB00D8"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3D5C322A"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p>
          <w:p w14:paraId="14FD4AFB"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54322ADE" w14:textId="77777777" w:rsidR="007A2CF0" w:rsidRDefault="007A2CF0" w:rsidP="00C679FF">
            <w:pPr>
              <w:spacing w:line="259" w:lineRule="auto"/>
              <w:rPr>
                <w:rFonts w:ascii="Arial" w:eastAsia="Calibri" w:hAnsi="Arial" w:cs="Arial"/>
                <w:sz w:val="22"/>
                <w:szCs w:val="22"/>
              </w:rPr>
            </w:pPr>
          </w:p>
          <w:p w14:paraId="23A35C85" w14:textId="77777777" w:rsidR="007A2CF0" w:rsidRPr="00FA7E96" w:rsidRDefault="007A2CF0" w:rsidP="00C679FF">
            <w:pPr>
              <w:spacing w:line="259" w:lineRule="auto"/>
              <w:rPr>
                <w:rFonts w:ascii="Arial" w:eastAsia="Calibri" w:hAnsi="Arial" w:cs="Arial"/>
                <w:sz w:val="22"/>
                <w:szCs w:val="22"/>
              </w:rPr>
            </w:pPr>
          </w:p>
        </w:tc>
        <w:tc>
          <w:tcPr>
            <w:tcW w:w="1417" w:type="dxa"/>
          </w:tcPr>
          <w:p w14:paraId="4D2113F0"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906ABD1" w14:textId="77777777" w:rsidR="007A2CF0" w:rsidRDefault="007A2CF0" w:rsidP="00C679FF">
            <w:pPr>
              <w:rPr>
                <w:rFonts w:ascii="Arial" w:eastAsia="Calibri" w:hAnsi="Arial" w:cs="Arial"/>
                <w:sz w:val="22"/>
                <w:szCs w:val="22"/>
              </w:rPr>
            </w:pPr>
          </w:p>
          <w:p w14:paraId="5FFA2B4B"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35C360C0" w14:textId="77777777" w:rsidTr="00C679FF">
        <w:trPr>
          <w:trHeight w:val="300"/>
        </w:trPr>
        <w:tc>
          <w:tcPr>
            <w:tcW w:w="2250" w:type="dxa"/>
            <w:tcMar>
              <w:left w:w="105" w:type="dxa"/>
              <w:right w:w="105" w:type="dxa"/>
            </w:tcMar>
          </w:tcPr>
          <w:p w14:paraId="2B423AB0"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6D23C45"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6A5EDDBC" w14:textId="77777777" w:rsidR="007A2CF0" w:rsidRDefault="007A2CF0" w:rsidP="00C679FF">
            <w:pPr>
              <w:spacing w:line="259" w:lineRule="auto"/>
              <w:rPr>
                <w:rFonts w:ascii="Arial" w:eastAsia="Calibri" w:hAnsi="Arial" w:cs="Arial"/>
                <w:sz w:val="22"/>
                <w:szCs w:val="22"/>
              </w:rPr>
            </w:pPr>
          </w:p>
          <w:p w14:paraId="546D57C0" w14:textId="77777777" w:rsidR="007A2CF0" w:rsidRPr="00202FC9" w:rsidRDefault="007A2CF0" w:rsidP="00C679FF">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1CC5485" w14:textId="77777777" w:rsidR="007A2CF0" w:rsidRPr="00202FC9" w:rsidRDefault="007A2CF0" w:rsidP="00C679FF">
            <w:pPr>
              <w:spacing w:line="259" w:lineRule="auto"/>
              <w:rPr>
                <w:rFonts w:ascii="Arial" w:eastAsia="Calibri" w:hAnsi="Arial" w:cs="Arial"/>
                <w:i/>
                <w:iCs/>
                <w:color w:val="76923C" w:themeColor="accent3" w:themeShade="BF"/>
                <w:sz w:val="22"/>
                <w:szCs w:val="22"/>
              </w:rPr>
            </w:pPr>
          </w:p>
          <w:p w14:paraId="16D317C9" w14:textId="4EB2AABE" w:rsidR="007A2CF0" w:rsidRDefault="007A2CF0" w:rsidP="00C679FF">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w:t>
            </w:r>
            <w:r>
              <w:rPr>
                <w:rFonts w:ascii="Arial" w:eastAsia="Calibri" w:hAnsi="Arial" w:cs="Arial"/>
                <w:i/>
                <w:iCs/>
                <w:color w:val="76923C" w:themeColor="accent3" w:themeShade="BF"/>
                <w:sz w:val="22"/>
                <w:szCs w:val="22"/>
              </w:rPr>
              <w:t xml:space="preserve">assignment </w:t>
            </w:r>
            <w:r w:rsidRPr="00202FC9">
              <w:rPr>
                <w:rFonts w:ascii="Arial" w:eastAsia="Calibri" w:hAnsi="Arial" w:cs="Arial"/>
                <w:i/>
                <w:iCs/>
                <w:color w:val="76923C" w:themeColor="accent3" w:themeShade="BF"/>
                <w:sz w:val="22"/>
                <w:szCs w:val="22"/>
              </w:rPr>
              <w:t xml:space="preserve">e.g. headings.  </w:t>
            </w:r>
            <w:r w:rsidRPr="00202FC9">
              <w:rPr>
                <w:rFonts w:ascii="Arial" w:hAnsi="Arial" w:cs="Arial"/>
                <w:i/>
                <w:iCs/>
                <w:color w:val="76923C" w:themeColor="accent3" w:themeShade="BF"/>
                <w:sz w:val="22"/>
                <w:szCs w:val="22"/>
              </w:rPr>
              <w:t>You cannot and must not simply prompt an AI tool to write on the topic of your assignmen</w:t>
            </w:r>
            <w:r>
              <w:rPr>
                <w:rFonts w:ascii="Arial" w:hAnsi="Arial" w:cs="Arial"/>
                <w:i/>
                <w:iCs/>
                <w:color w:val="76923C" w:themeColor="accent3" w:themeShade="BF"/>
                <w:sz w:val="22"/>
                <w:szCs w:val="22"/>
              </w:rPr>
              <w:t>t</w:t>
            </w:r>
          </w:p>
          <w:p w14:paraId="26ACCB5A" w14:textId="77777777" w:rsidR="007A2CF0" w:rsidRDefault="007A2CF0" w:rsidP="00C679FF">
            <w:pPr>
              <w:spacing w:line="259" w:lineRule="auto"/>
              <w:rPr>
                <w:rFonts w:ascii="Arial" w:hAnsi="Arial" w:cs="Arial"/>
                <w:i/>
                <w:iCs/>
                <w:color w:val="76923C" w:themeColor="accent3" w:themeShade="BF"/>
                <w:sz w:val="22"/>
                <w:szCs w:val="22"/>
              </w:rPr>
            </w:pPr>
          </w:p>
          <w:p w14:paraId="3B44269B" w14:textId="77777777" w:rsidR="007A2CF0" w:rsidRDefault="007A2CF0" w:rsidP="00C679FF">
            <w:pPr>
              <w:spacing w:line="259" w:lineRule="auto"/>
            </w:pPr>
          </w:p>
          <w:p w14:paraId="4089D5B6" w14:textId="77777777" w:rsidR="007A2CF0" w:rsidRDefault="007A2CF0" w:rsidP="00C679FF">
            <w:pPr>
              <w:spacing w:line="259" w:lineRule="auto"/>
              <w:rPr>
                <w:rFonts w:ascii="Arial" w:eastAsia="Calibri" w:hAnsi="Arial" w:cs="Arial"/>
                <w:sz w:val="22"/>
                <w:szCs w:val="22"/>
              </w:rPr>
            </w:pPr>
          </w:p>
          <w:p w14:paraId="02D872F3" w14:textId="77777777" w:rsidR="007A2CF0" w:rsidRDefault="007A2CF0" w:rsidP="00C679FF">
            <w:pPr>
              <w:spacing w:line="259" w:lineRule="auto"/>
              <w:rPr>
                <w:rFonts w:ascii="Arial" w:eastAsia="Calibri" w:hAnsi="Arial" w:cs="Arial"/>
                <w:sz w:val="22"/>
                <w:szCs w:val="22"/>
              </w:rPr>
            </w:pPr>
          </w:p>
          <w:p w14:paraId="44BE80DC" w14:textId="77777777" w:rsidR="007A2CF0" w:rsidRPr="00FA7E96" w:rsidRDefault="007A2CF0" w:rsidP="00C679FF">
            <w:pPr>
              <w:spacing w:line="259" w:lineRule="auto"/>
              <w:rPr>
                <w:rFonts w:ascii="Arial" w:eastAsia="Calibri" w:hAnsi="Arial" w:cs="Arial"/>
                <w:sz w:val="22"/>
                <w:szCs w:val="22"/>
              </w:rPr>
            </w:pPr>
          </w:p>
        </w:tc>
        <w:tc>
          <w:tcPr>
            <w:tcW w:w="1417" w:type="dxa"/>
          </w:tcPr>
          <w:p w14:paraId="5B6254AF"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657A978" w14:textId="77777777" w:rsidR="007A2CF0" w:rsidRDefault="007A2CF0" w:rsidP="00C679FF">
            <w:pPr>
              <w:rPr>
                <w:rFonts w:ascii="Arial" w:eastAsia="Calibri" w:hAnsi="Arial" w:cs="Arial"/>
                <w:sz w:val="22"/>
                <w:szCs w:val="22"/>
              </w:rPr>
            </w:pPr>
          </w:p>
          <w:p w14:paraId="4C0D5003"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0A519395" w14:textId="77777777" w:rsidTr="00C679FF">
        <w:trPr>
          <w:trHeight w:val="300"/>
        </w:trPr>
        <w:tc>
          <w:tcPr>
            <w:tcW w:w="2250" w:type="dxa"/>
            <w:tcMar>
              <w:left w:w="105" w:type="dxa"/>
              <w:right w:w="105" w:type="dxa"/>
            </w:tcMar>
          </w:tcPr>
          <w:p w14:paraId="2363818A"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6D522A"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6BF5F696"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601D6D2"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p>
          <w:p w14:paraId="1F9B19B9"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1C36831C" w14:textId="77777777" w:rsidR="007A2CF0" w:rsidRPr="00FA7E96" w:rsidRDefault="007A2CF0" w:rsidP="00C679FF">
            <w:pPr>
              <w:spacing w:line="259" w:lineRule="auto"/>
              <w:rPr>
                <w:rFonts w:ascii="Arial" w:eastAsia="Calibri" w:hAnsi="Arial" w:cs="Arial"/>
                <w:sz w:val="22"/>
                <w:szCs w:val="22"/>
              </w:rPr>
            </w:pPr>
          </w:p>
        </w:tc>
        <w:tc>
          <w:tcPr>
            <w:tcW w:w="1417" w:type="dxa"/>
          </w:tcPr>
          <w:p w14:paraId="725085C9"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296E34" w14:textId="77777777" w:rsidR="007A2CF0" w:rsidRDefault="007A2CF0" w:rsidP="00C679FF">
            <w:pPr>
              <w:rPr>
                <w:rFonts w:ascii="Arial" w:eastAsia="Calibri" w:hAnsi="Arial" w:cs="Arial"/>
                <w:sz w:val="22"/>
                <w:szCs w:val="22"/>
              </w:rPr>
            </w:pPr>
          </w:p>
          <w:p w14:paraId="4E756FDF"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2DD4F379" w14:textId="77777777" w:rsidTr="00C679FF">
        <w:trPr>
          <w:trHeight w:val="300"/>
        </w:trPr>
        <w:tc>
          <w:tcPr>
            <w:tcW w:w="2250" w:type="dxa"/>
            <w:tcMar>
              <w:left w:w="105" w:type="dxa"/>
              <w:right w:w="105" w:type="dxa"/>
            </w:tcMar>
          </w:tcPr>
          <w:p w14:paraId="76977F3C"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CF92546"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D17A74C"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F7A09A4" w14:textId="77777777" w:rsidR="007A2CF0" w:rsidRDefault="007A2CF0" w:rsidP="00C679FF">
            <w:pPr>
              <w:rPr>
                <w:rFonts w:ascii="Arial" w:eastAsia="Calibri" w:hAnsi="Arial" w:cs="Arial"/>
                <w:sz w:val="22"/>
                <w:szCs w:val="22"/>
              </w:rPr>
            </w:pPr>
          </w:p>
          <w:p w14:paraId="47D0BC4F"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47FAA7A2" w14:textId="77777777" w:rsidTr="00C679FF">
        <w:trPr>
          <w:trHeight w:val="300"/>
        </w:trPr>
        <w:tc>
          <w:tcPr>
            <w:tcW w:w="2250" w:type="dxa"/>
            <w:tcMar>
              <w:left w:w="105" w:type="dxa"/>
              <w:right w:w="105" w:type="dxa"/>
            </w:tcMar>
          </w:tcPr>
          <w:p w14:paraId="5D8D3B74"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E2EAA75"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F4E11C3" w14:textId="77777777" w:rsidR="007A2CF0" w:rsidRDefault="007A2CF0" w:rsidP="00C679FF">
            <w:pPr>
              <w:spacing w:line="259" w:lineRule="auto"/>
              <w:rPr>
                <w:rFonts w:ascii="Arial" w:eastAsia="Calibri" w:hAnsi="Arial" w:cs="Arial"/>
                <w:sz w:val="22"/>
                <w:szCs w:val="22"/>
              </w:rPr>
            </w:pPr>
          </w:p>
          <w:p w14:paraId="610C35B6"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2C757916"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p>
          <w:p w14:paraId="31B2FF09"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3AEEBF08" w14:textId="77777777" w:rsidR="007A2CF0" w:rsidRDefault="007A2CF0" w:rsidP="00C679FF">
            <w:pPr>
              <w:spacing w:line="259" w:lineRule="auto"/>
              <w:rPr>
                <w:rFonts w:ascii="Arial" w:eastAsia="Calibri" w:hAnsi="Arial" w:cs="Arial"/>
                <w:sz w:val="22"/>
                <w:szCs w:val="22"/>
              </w:rPr>
            </w:pPr>
          </w:p>
          <w:p w14:paraId="742369AC" w14:textId="77777777" w:rsidR="007A2CF0" w:rsidRPr="00FA7E96" w:rsidRDefault="007A2CF0" w:rsidP="00C679FF">
            <w:pPr>
              <w:spacing w:line="259" w:lineRule="auto"/>
              <w:rPr>
                <w:rFonts w:ascii="Arial" w:eastAsia="Calibri" w:hAnsi="Arial" w:cs="Arial"/>
                <w:sz w:val="22"/>
                <w:szCs w:val="22"/>
              </w:rPr>
            </w:pPr>
          </w:p>
        </w:tc>
        <w:tc>
          <w:tcPr>
            <w:tcW w:w="1417" w:type="dxa"/>
          </w:tcPr>
          <w:p w14:paraId="0D99EE8A" w14:textId="5BBD3432"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F63787">
                  <w:rPr>
                    <w:rFonts w:ascii="MS Gothic" w:eastAsia="MS Gothic" w:hAnsi="MS Gothic" w:cs="Arial" w:hint="eastAsia"/>
                    <w:sz w:val="22"/>
                    <w:szCs w:val="22"/>
                  </w:rPr>
                  <w:t>☐</w:t>
                </w:r>
              </w:sdtContent>
            </w:sdt>
          </w:p>
          <w:p w14:paraId="6560CBC5" w14:textId="77777777" w:rsidR="007A2CF0" w:rsidRDefault="007A2CF0" w:rsidP="00C679FF">
            <w:pPr>
              <w:rPr>
                <w:rFonts w:ascii="Arial" w:eastAsia="Calibri" w:hAnsi="Arial" w:cs="Arial"/>
                <w:sz w:val="22"/>
                <w:szCs w:val="22"/>
              </w:rPr>
            </w:pPr>
          </w:p>
          <w:p w14:paraId="4D7621C7" w14:textId="3BDEB60D"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63787">
                  <w:rPr>
                    <w:rFonts w:ascii="MS Gothic" w:eastAsia="MS Gothic" w:hAnsi="MS Gothic" w:cs="Arial" w:hint="eastAsia"/>
                    <w:sz w:val="22"/>
                    <w:szCs w:val="22"/>
                  </w:rPr>
                  <w:t>☒</w:t>
                </w:r>
              </w:sdtContent>
            </w:sdt>
          </w:p>
        </w:tc>
      </w:tr>
      <w:tr w:rsidR="007A2CF0" w:rsidRPr="00FA7E96" w14:paraId="391079AE" w14:textId="77777777" w:rsidTr="00C679FF">
        <w:trPr>
          <w:trHeight w:val="300"/>
        </w:trPr>
        <w:tc>
          <w:tcPr>
            <w:tcW w:w="2250" w:type="dxa"/>
            <w:tcMar>
              <w:left w:w="105" w:type="dxa"/>
              <w:right w:w="105" w:type="dxa"/>
            </w:tcMar>
          </w:tcPr>
          <w:p w14:paraId="75FDD19B" w14:textId="77777777" w:rsidR="007A2CF0" w:rsidRPr="00FA7E96" w:rsidRDefault="007A2CF0" w:rsidP="00C679F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55F2CC2"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F44D548"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EB71DF3" w14:textId="77777777" w:rsidR="007A2CF0" w:rsidRDefault="007A2CF0" w:rsidP="00C679FF">
            <w:pPr>
              <w:rPr>
                <w:rFonts w:ascii="Arial" w:eastAsia="Calibri" w:hAnsi="Arial" w:cs="Arial"/>
                <w:sz w:val="22"/>
                <w:szCs w:val="22"/>
              </w:rPr>
            </w:pPr>
          </w:p>
          <w:p w14:paraId="7204B13E"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78ECEB2C" w14:textId="77777777" w:rsidTr="00C679FF">
        <w:trPr>
          <w:trHeight w:val="300"/>
        </w:trPr>
        <w:tc>
          <w:tcPr>
            <w:tcW w:w="2250" w:type="dxa"/>
            <w:tcMar>
              <w:left w:w="105" w:type="dxa"/>
              <w:right w:w="105" w:type="dxa"/>
            </w:tcMar>
          </w:tcPr>
          <w:p w14:paraId="4818E040"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D5FE17F" w14:textId="3317B36B" w:rsidR="007A2CF0" w:rsidRPr="00FA7E96" w:rsidRDefault="00D163FF" w:rsidP="00C679F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25AB4B4" w14:textId="7829E89B" w:rsidR="007A2CF0" w:rsidRDefault="007A2CF0" w:rsidP="00C679FF">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D34910" w14:textId="77777777" w:rsidR="007A2CF0" w:rsidRDefault="007A2CF0" w:rsidP="00C679FF">
            <w:pPr>
              <w:rPr>
                <w:rFonts w:ascii="Arial" w:eastAsia="Calibri" w:hAnsi="Arial" w:cs="Arial"/>
                <w:sz w:val="22"/>
                <w:szCs w:val="22"/>
              </w:rPr>
            </w:pPr>
          </w:p>
          <w:p w14:paraId="60A6C553" w14:textId="7D871A77" w:rsidR="007A2CF0" w:rsidRPr="00FA7E96" w:rsidRDefault="007A2CF0" w:rsidP="00C679FF">
            <w:pPr>
              <w:rPr>
                <w:rFonts w:ascii="Arial" w:eastAsia="Calibri" w:hAnsi="Arial" w:cs="Arial"/>
                <w:sz w:val="22"/>
                <w:szCs w:val="22"/>
              </w:rPr>
            </w:pPr>
          </w:p>
        </w:tc>
      </w:tr>
    </w:tbl>
    <w:p w14:paraId="3406F803" w14:textId="77777777" w:rsidR="007A2CF0" w:rsidRPr="00A406E5" w:rsidRDefault="007A2CF0" w:rsidP="007A2CF0">
      <w:pPr>
        <w:ind w:left="720"/>
        <w:rPr>
          <w:rFonts w:ascii="Arial" w:hAnsi="Arial" w:cs="Arial"/>
          <w:sz w:val="24"/>
          <w:szCs w:val="24"/>
        </w:rPr>
      </w:pPr>
    </w:p>
    <w:p w14:paraId="5AC90CDB" w14:textId="77777777" w:rsidR="001D30CF" w:rsidRDefault="001D30CF" w:rsidP="001D30CF">
      <w:pPr>
        <w:spacing w:before="120" w:after="120"/>
        <w:jc w:val="both"/>
        <w:rPr>
          <w:rFonts w:asciiTheme="minorBidi" w:hAnsiTheme="minorBidi" w:cstheme="minorBidi"/>
          <w:b/>
          <w:bCs/>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0A655CD7" w14:textId="77777777" w:rsidR="007A2CF0" w:rsidRPr="00A406E5" w:rsidRDefault="007A2CF0" w:rsidP="007A2CF0">
      <w:pPr>
        <w:ind w:left="720"/>
        <w:rPr>
          <w:rFonts w:ascii="Arial" w:hAnsi="Arial" w:cs="Arial"/>
          <w:sz w:val="24"/>
          <w:szCs w:val="24"/>
        </w:rPr>
      </w:pPr>
    </w:p>
    <w:p w14:paraId="6DA75E19" w14:textId="77777777" w:rsidR="007A2CF0" w:rsidRPr="00A406E5" w:rsidRDefault="007A2CF0" w:rsidP="007A2CF0">
      <w:pPr>
        <w:ind w:left="720"/>
        <w:rPr>
          <w:rFonts w:ascii="Arial" w:hAnsi="Arial" w:cs="Arial"/>
          <w:sz w:val="24"/>
          <w:szCs w:val="24"/>
        </w:rPr>
      </w:pPr>
    </w:p>
    <w:p w14:paraId="5CFAD2D1" w14:textId="77777777" w:rsidR="007A2CF0" w:rsidRDefault="007A2CF0" w:rsidP="00996F09">
      <w:pPr>
        <w:ind w:left="720"/>
        <w:jc w:val="center"/>
        <w:rPr>
          <w:rFonts w:ascii="Arial" w:hAnsi="Arial" w:cs="Arial"/>
          <w:b/>
          <w:sz w:val="32"/>
          <w:szCs w:val="32"/>
        </w:rPr>
      </w:pPr>
    </w:p>
    <w:p w14:paraId="65798766" w14:textId="77777777" w:rsidR="007A2CF0" w:rsidRDefault="007A2CF0" w:rsidP="00996F09">
      <w:pPr>
        <w:ind w:left="720"/>
        <w:jc w:val="center"/>
        <w:rPr>
          <w:rFonts w:ascii="Arial" w:hAnsi="Arial" w:cs="Arial"/>
          <w:b/>
          <w:sz w:val="32"/>
          <w:szCs w:val="32"/>
        </w:rPr>
      </w:pPr>
    </w:p>
    <w:p w14:paraId="413008DA" w14:textId="77777777" w:rsidR="007A2CF0" w:rsidRDefault="007A2CF0" w:rsidP="00996F09">
      <w:pPr>
        <w:ind w:left="720"/>
        <w:jc w:val="center"/>
        <w:rPr>
          <w:rFonts w:ascii="Arial" w:hAnsi="Arial" w:cs="Arial"/>
          <w:b/>
          <w:sz w:val="32"/>
          <w:szCs w:val="32"/>
        </w:rPr>
      </w:pPr>
    </w:p>
    <w:p w14:paraId="5A162DE2" w14:textId="77777777" w:rsidR="007A2CF0" w:rsidRDefault="007A2CF0" w:rsidP="00996F09">
      <w:pPr>
        <w:ind w:left="720"/>
        <w:jc w:val="center"/>
        <w:rPr>
          <w:rFonts w:ascii="Arial" w:hAnsi="Arial" w:cs="Arial"/>
          <w:b/>
          <w:sz w:val="32"/>
          <w:szCs w:val="32"/>
        </w:rPr>
      </w:pPr>
    </w:p>
    <w:p w14:paraId="30E9804D" w14:textId="6AD0749A" w:rsidR="00996F09" w:rsidRPr="004A79E1" w:rsidRDefault="00996F09" w:rsidP="00996F09">
      <w:pPr>
        <w:ind w:left="720"/>
        <w:jc w:val="center"/>
        <w:rPr>
          <w:rFonts w:ascii="Arial" w:hAnsi="Arial" w:cs="Arial"/>
          <w:b/>
          <w:sz w:val="32"/>
          <w:szCs w:val="32"/>
        </w:rPr>
      </w:pPr>
      <w:r w:rsidRPr="004A79E1">
        <w:rPr>
          <w:rFonts w:ascii="Arial" w:hAnsi="Arial" w:cs="Arial"/>
          <w:b/>
          <w:sz w:val="32"/>
          <w:szCs w:val="32"/>
        </w:rPr>
        <w:t>Assignment guidelines</w:t>
      </w:r>
    </w:p>
    <w:p w14:paraId="08EBD282" w14:textId="77777777" w:rsidR="00996F09" w:rsidRPr="004A79E1" w:rsidRDefault="00996F09" w:rsidP="00996F09">
      <w:pPr>
        <w:ind w:left="720"/>
        <w:rPr>
          <w:rFonts w:ascii="Arial" w:hAnsi="Arial" w:cs="Arial"/>
          <w:sz w:val="24"/>
          <w:szCs w:val="24"/>
        </w:rPr>
      </w:pPr>
    </w:p>
    <w:p w14:paraId="3CF60128" w14:textId="77777777" w:rsidR="00996F09" w:rsidRPr="004A79E1" w:rsidRDefault="00996F09" w:rsidP="00996F09">
      <w:pPr>
        <w:rPr>
          <w:rFonts w:ascii="Arial" w:hAnsi="Arial" w:cs="Arial"/>
          <w:sz w:val="24"/>
          <w:szCs w:val="24"/>
        </w:rPr>
      </w:pPr>
    </w:p>
    <w:p w14:paraId="129B3B10" w14:textId="5BA9A057" w:rsidR="00D17133" w:rsidRDefault="00D17133" w:rsidP="00D1713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Assessment Component </w:t>
      </w:r>
      <w:r w:rsidR="00C62A2C">
        <w:rPr>
          <w:rStyle w:val="normaltextrun"/>
          <w:rFonts w:ascii="Arial" w:hAnsi="Arial" w:cs="Arial"/>
          <w:b/>
          <w:bCs/>
        </w:rPr>
        <w:t xml:space="preserve">1 </w:t>
      </w:r>
      <w:r>
        <w:rPr>
          <w:rStyle w:val="normaltextrun"/>
          <w:rFonts w:ascii="Arial" w:hAnsi="Arial" w:cs="Arial"/>
          <w:b/>
          <w:bCs/>
        </w:rPr>
        <w:t xml:space="preserve">– </w:t>
      </w:r>
      <w:r w:rsidR="00F85CF9">
        <w:rPr>
          <w:rStyle w:val="normaltextrun"/>
          <w:rFonts w:ascii="Arial" w:hAnsi="Arial" w:cs="Arial"/>
          <w:b/>
          <w:bCs/>
        </w:rPr>
        <w:t>5</w:t>
      </w:r>
      <w:r>
        <w:rPr>
          <w:rStyle w:val="normaltextrun"/>
          <w:rFonts w:ascii="Arial" w:hAnsi="Arial" w:cs="Arial"/>
          <w:b/>
          <w:bCs/>
        </w:rPr>
        <w:t>0%</w:t>
      </w:r>
      <w:r>
        <w:rPr>
          <w:rStyle w:val="eop"/>
          <w:rFonts w:ascii="Arial" w:hAnsi="Arial" w:cs="Arial"/>
        </w:rPr>
        <w:t> </w:t>
      </w:r>
    </w:p>
    <w:p w14:paraId="683592ED" w14:textId="77777777" w:rsidR="00D17133" w:rsidRDefault="00D17133" w:rsidP="00D1713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EECFFFD" w14:textId="5559A229" w:rsidR="00B41691" w:rsidRPr="008054E9" w:rsidRDefault="00C62A2C" w:rsidP="008054E9">
      <w:pPr>
        <w:rPr>
          <w:rFonts w:ascii="Arial" w:hAnsi="Arial" w:cs="Arial"/>
          <w:b/>
          <w:bCs/>
          <w:sz w:val="24"/>
          <w:szCs w:val="24"/>
        </w:rPr>
      </w:pPr>
      <w:r>
        <w:rPr>
          <w:rFonts w:ascii="Arial" w:hAnsi="Arial" w:cs="Arial"/>
          <w:b/>
          <w:bCs/>
          <w:sz w:val="24"/>
          <w:szCs w:val="24"/>
        </w:rPr>
        <w:t xml:space="preserve">Essay: </w:t>
      </w:r>
      <w:r w:rsidR="00B41691" w:rsidRPr="00B41691">
        <w:rPr>
          <w:rFonts w:ascii="Arial" w:hAnsi="Arial" w:cs="Arial"/>
          <w:b/>
          <w:bCs/>
          <w:sz w:val="24"/>
          <w:szCs w:val="24"/>
        </w:rPr>
        <w:t>Developing Effective Classroom Management: A Critical Reflection on Theory, Research and Professional Practice</w:t>
      </w:r>
      <w:r w:rsidR="008054E9">
        <w:rPr>
          <w:rFonts w:ascii="Arial" w:hAnsi="Arial" w:cs="Arial"/>
          <w:b/>
          <w:bCs/>
          <w:sz w:val="24"/>
          <w:szCs w:val="24"/>
        </w:rPr>
        <w:t xml:space="preserve"> </w:t>
      </w:r>
      <w:r w:rsidR="008054E9" w:rsidRPr="008054E9">
        <w:rPr>
          <w:rFonts w:ascii="Arial" w:hAnsi="Arial" w:cs="Arial"/>
          <w:b/>
          <w:bCs/>
          <w:sz w:val="24"/>
          <w:szCs w:val="24"/>
        </w:rPr>
        <w:t>[</w:t>
      </w:r>
      <w:r w:rsidR="00B41691" w:rsidRPr="008054E9">
        <w:rPr>
          <w:rFonts w:asciiTheme="minorBidi" w:hAnsiTheme="minorBidi" w:cstheme="minorBidi"/>
          <w:b/>
          <w:bCs/>
          <w:sz w:val="24"/>
          <w:szCs w:val="24"/>
        </w:rPr>
        <w:t>Word count:</w:t>
      </w:r>
      <w:r w:rsidR="00B41691" w:rsidRPr="008054E9">
        <w:rPr>
          <w:rFonts w:asciiTheme="minorBidi" w:hAnsiTheme="minorBidi" w:cstheme="minorBidi"/>
          <w:sz w:val="24"/>
          <w:szCs w:val="24"/>
        </w:rPr>
        <w:t xml:space="preserve"> </w:t>
      </w:r>
      <w:r w:rsidR="00B41691" w:rsidRPr="008054E9">
        <w:rPr>
          <w:rFonts w:asciiTheme="minorBidi" w:hAnsiTheme="minorBidi" w:cstheme="minorBidi"/>
          <w:b/>
          <w:bCs/>
          <w:sz w:val="24"/>
          <w:szCs w:val="24"/>
        </w:rPr>
        <w:t xml:space="preserve">2,000 words </w:t>
      </w:r>
      <w:r w:rsidR="008054E9" w:rsidRPr="008054E9">
        <w:rPr>
          <w:rFonts w:asciiTheme="minorBidi" w:hAnsiTheme="minorBidi" w:cstheme="minorBidi"/>
          <w:b/>
          <w:bCs/>
          <w:sz w:val="24"/>
          <w:szCs w:val="24"/>
        </w:rPr>
        <w:t>+/-10%]</w:t>
      </w:r>
    </w:p>
    <w:p w14:paraId="4AD228EB" w14:textId="77777777" w:rsidR="00B41691" w:rsidRDefault="00B41691" w:rsidP="00B41691">
      <w:pPr>
        <w:rPr>
          <w:rFonts w:asciiTheme="minorBidi" w:hAnsiTheme="minorBidi" w:cstheme="minorBidi"/>
        </w:rPr>
      </w:pPr>
    </w:p>
    <w:p w14:paraId="5FD938EA" w14:textId="17EB109E" w:rsidR="00B41691" w:rsidRPr="008054E9" w:rsidRDefault="00212EA7" w:rsidP="00B41691">
      <w:pPr>
        <w:rPr>
          <w:rFonts w:asciiTheme="minorBidi" w:hAnsiTheme="minorBidi" w:cstheme="minorBidi"/>
          <w:b/>
          <w:bCs/>
          <w:sz w:val="24"/>
          <w:szCs w:val="24"/>
        </w:rPr>
      </w:pPr>
      <w:r w:rsidRPr="008054E9">
        <w:rPr>
          <w:rFonts w:asciiTheme="minorBidi" w:hAnsiTheme="minorBidi" w:cstheme="minorBidi"/>
          <w:b/>
          <w:bCs/>
          <w:sz w:val="24"/>
          <w:szCs w:val="24"/>
        </w:rPr>
        <w:t xml:space="preserve">Suggested </w:t>
      </w:r>
      <w:r w:rsidR="00C62A2C">
        <w:rPr>
          <w:rFonts w:asciiTheme="minorBidi" w:hAnsiTheme="minorBidi" w:cstheme="minorBidi"/>
          <w:b/>
          <w:bCs/>
          <w:sz w:val="24"/>
          <w:szCs w:val="24"/>
        </w:rPr>
        <w:t>p</w:t>
      </w:r>
      <w:r w:rsidR="00B41691" w:rsidRPr="008054E9">
        <w:rPr>
          <w:rFonts w:asciiTheme="minorBidi" w:hAnsiTheme="minorBidi" w:cstheme="minorBidi"/>
          <w:b/>
          <w:bCs/>
          <w:sz w:val="24"/>
          <w:szCs w:val="24"/>
        </w:rPr>
        <w:t>lan</w:t>
      </w:r>
    </w:p>
    <w:p w14:paraId="15E03A5A" w14:textId="77777777" w:rsidR="00212EA7" w:rsidRPr="00B41691" w:rsidRDefault="00212EA7" w:rsidP="00B41691">
      <w:pPr>
        <w:rPr>
          <w:rFonts w:asciiTheme="minorBidi" w:hAnsiTheme="minorBidi" w:cstheme="minorBidi"/>
          <w:b/>
          <w:bCs/>
        </w:rPr>
      </w:pPr>
    </w:p>
    <w:p w14:paraId="65258DDC" w14:textId="77777777" w:rsidR="00B41691" w:rsidRPr="00B41691" w:rsidRDefault="00B41691" w:rsidP="00B41691">
      <w:pPr>
        <w:rPr>
          <w:rFonts w:asciiTheme="minorBidi" w:hAnsiTheme="minorBidi" w:cstheme="minorBidi"/>
          <w:b/>
          <w:bCs/>
        </w:rPr>
      </w:pPr>
      <w:r w:rsidRPr="00B41691">
        <w:rPr>
          <w:rFonts w:asciiTheme="minorBidi" w:hAnsiTheme="minorBidi" w:cstheme="minorBidi"/>
          <w:b/>
          <w:bCs/>
        </w:rPr>
        <w:t>1. Introduction (200–250 words)</w:t>
      </w:r>
    </w:p>
    <w:p w14:paraId="6CC021FC" w14:textId="77777777" w:rsidR="00B41691" w:rsidRPr="00B41691" w:rsidRDefault="00B41691" w:rsidP="00B41691">
      <w:pPr>
        <w:numPr>
          <w:ilvl w:val="0"/>
          <w:numId w:val="31"/>
        </w:numPr>
        <w:spacing w:after="160" w:line="278" w:lineRule="auto"/>
        <w:rPr>
          <w:rFonts w:asciiTheme="minorBidi" w:hAnsiTheme="minorBidi" w:cstheme="minorBidi"/>
        </w:rPr>
      </w:pPr>
      <w:r w:rsidRPr="00B41691">
        <w:rPr>
          <w:rFonts w:asciiTheme="minorBidi" w:hAnsiTheme="minorBidi" w:cstheme="minorBidi"/>
        </w:rPr>
        <w:t>Define classroom management and behaviour for learning.</w:t>
      </w:r>
    </w:p>
    <w:p w14:paraId="21E4C46C" w14:textId="77777777" w:rsidR="00B41691" w:rsidRPr="00B41691" w:rsidRDefault="00B41691" w:rsidP="00B41691">
      <w:pPr>
        <w:numPr>
          <w:ilvl w:val="0"/>
          <w:numId w:val="31"/>
        </w:numPr>
        <w:spacing w:after="160" w:line="278" w:lineRule="auto"/>
        <w:rPr>
          <w:rFonts w:asciiTheme="minorBidi" w:hAnsiTheme="minorBidi" w:cstheme="minorBidi"/>
        </w:rPr>
      </w:pPr>
      <w:r w:rsidRPr="00B41691">
        <w:rPr>
          <w:rFonts w:asciiTheme="minorBidi" w:hAnsiTheme="minorBidi" w:cstheme="minorBidi"/>
        </w:rPr>
        <w:t>Explain why effective classroom management is essential for pupil engagement, wellbeing, attainment and inclusion.</w:t>
      </w:r>
    </w:p>
    <w:p w14:paraId="60503115" w14:textId="3420F8E8" w:rsidR="00B41691" w:rsidRPr="00B41691" w:rsidRDefault="00B41691" w:rsidP="00B41691">
      <w:pPr>
        <w:numPr>
          <w:ilvl w:val="0"/>
          <w:numId w:val="31"/>
        </w:numPr>
        <w:spacing w:after="160" w:line="278" w:lineRule="auto"/>
        <w:rPr>
          <w:rFonts w:asciiTheme="minorBidi" w:hAnsiTheme="minorBidi" w:cstheme="minorBidi"/>
        </w:rPr>
      </w:pPr>
      <w:r w:rsidRPr="00B41691">
        <w:rPr>
          <w:rFonts w:asciiTheme="minorBidi" w:hAnsiTheme="minorBidi" w:cstheme="minorBidi"/>
        </w:rPr>
        <w:t>Introduce the importance of linking practice to theory</w:t>
      </w:r>
      <w:r w:rsidR="0080417A">
        <w:rPr>
          <w:rFonts w:asciiTheme="minorBidi" w:hAnsiTheme="minorBidi" w:cstheme="minorBidi"/>
        </w:rPr>
        <w:t>, policy</w:t>
      </w:r>
      <w:r w:rsidRPr="00B41691">
        <w:rPr>
          <w:rFonts w:asciiTheme="minorBidi" w:hAnsiTheme="minorBidi" w:cstheme="minorBidi"/>
        </w:rPr>
        <w:t xml:space="preserve"> and contemporary research.</w:t>
      </w:r>
    </w:p>
    <w:p w14:paraId="59C5150A" w14:textId="7934B8E0" w:rsidR="00B41691" w:rsidRPr="002A1D6A" w:rsidRDefault="00B41691" w:rsidP="002A1D6A">
      <w:pPr>
        <w:numPr>
          <w:ilvl w:val="0"/>
          <w:numId w:val="31"/>
        </w:numPr>
        <w:spacing w:after="160" w:line="278" w:lineRule="auto"/>
        <w:rPr>
          <w:rFonts w:asciiTheme="minorBidi" w:hAnsiTheme="minorBidi" w:cstheme="minorBidi"/>
        </w:rPr>
      </w:pPr>
      <w:r w:rsidRPr="00B41691">
        <w:rPr>
          <w:rFonts w:asciiTheme="minorBidi" w:hAnsiTheme="minorBidi" w:cstheme="minorBidi"/>
        </w:rPr>
        <w:t>Briefly outline the key themes of the essay</w:t>
      </w:r>
      <w:r w:rsidR="002A1D6A">
        <w:rPr>
          <w:rFonts w:asciiTheme="minorBidi" w:hAnsiTheme="minorBidi" w:cstheme="minorBidi"/>
        </w:rPr>
        <w:t xml:space="preserve"> (</w:t>
      </w:r>
      <w:r w:rsidRPr="002A1D6A">
        <w:rPr>
          <w:rFonts w:asciiTheme="minorBidi" w:hAnsiTheme="minorBidi" w:cstheme="minorBidi"/>
        </w:rPr>
        <w:t>theories and models of classroom management</w:t>
      </w:r>
      <w:r w:rsidR="002A1D6A">
        <w:rPr>
          <w:rFonts w:asciiTheme="minorBidi" w:hAnsiTheme="minorBidi" w:cstheme="minorBidi"/>
        </w:rPr>
        <w:t xml:space="preserve">, </w:t>
      </w:r>
      <w:r w:rsidRPr="002A1D6A">
        <w:rPr>
          <w:rFonts w:asciiTheme="minorBidi" w:hAnsiTheme="minorBidi" w:cstheme="minorBidi"/>
        </w:rPr>
        <w:t>classroom environment, routines and relationship</w:t>
      </w:r>
      <w:r w:rsidR="002A1D6A">
        <w:rPr>
          <w:rFonts w:asciiTheme="minorBidi" w:hAnsiTheme="minorBidi" w:cstheme="minorBidi"/>
        </w:rPr>
        <w:t xml:space="preserve">s, </w:t>
      </w:r>
      <w:r w:rsidRPr="002A1D6A">
        <w:rPr>
          <w:rFonts w:asciiTheme="minorBidi" w:hAnsiTheme="minorBidi" w:cstheme="minorBidi"/>
        </w:rPr>
        <w:t>reflection on professional practice</w:t>
      </w:r>
      <w:r w:rsidR="002A1D6A">
        <w:rPr>
          <w:rFonts w:asciiTheme="minorBidi" w:hAnsiTheme="minorBidi" w:cstheme="minorBidi"/>
        </w:rPr>
        <w:t>)</w:t>
      </w:r>
    </w:p>
    <w:p w14:paraId="78C50C74" w14:textId="77777777" w:rsidR="00B41691" w:rsidRPr="00B41691" w:rsidRDefault="00B41691" w:rsidP="00B41691">
      <w:pPr>
        <w:ind w:left="1440"/>
        <w:rPr>
          <w:rFonts w:asciiTheme="minorBidi" w:hAnsiTheme="minorBidi" w:cstheme="minorBidi"/>
        </w:rPr>
      </w:pPr>
    </w:p>
    <w:p w14:paraId="3A7BA697" w14:textId="77777777" w:rsidR="00B41691" w:rsidRPr="00B41691" w:rsidRDefault="00B41691" w:rsidP="00B41691">
      <w:pPr>
        <w:rPr>
          <w:rFonts w:asciiTheme="minorBidi" w:hAnsiTheme="minorBidi" w:cstheme="minorBidi"/>
          <w:b/>
          <w:bCs/>
        </w:rPr>
      </w:pPr>
      <w:r w:rsidRPr="00B41691">
        <w:rPr>
          <w:rFonts w:asciiTheme="minorBidi" w:hAnsiTheme="minorBidi" w:cstheme="minorBidi"/>
          <w:b/>
          <w:bCs/>
        </w:rPr>
        <w:t>2. Theoretical Foundations of Classroom Management (450–500 words)</w:t>
      </w:r>
    </w:p>
    <w:p w14:paraId="266B974D" w14:textId="77777777" w:rsidR="00B629D9" w:rsidRDefault="00B629D9" w:rsidP="00B41691">
      <w:pPr>
        <w:rPr>
          <w:rFonts w:asciiTheme="minorBidi" w:hAnsiTheme="minorBidi" w:cstheme="minorBidi"/>
          <w:b/>
          <w:bCs/>
        </w:rPr>
      </w:pPr>
    </w:p>
    <w:p w14:paraId="34B2D0CA" w14:textId="2D3D5ED3" w:rsidR="00B41691" w:rsidRDefault="00B41691" w:rsidP="00B41691">
      <w:pPr>
        <w:rPr>
          <w:rFonts w:asciiTheme="minorBidi" w:hAnsiTheme="minorBidi" w:cstheme="minorBidi"/>
        </w:rPr>
      </w:pPr>
      <w:r w:rsidRPr="008C3AC4">
        <w:rPr>
          <w:rFonts w:asciiTheme="minorBidi" w:hAnsiTheme="minorBidi" w:cstheme="minorBidi"/>
        </w:rPr>
        <w:t>Define and evaluate key psychological theories, for example:</w:t>
      </w:r>
    </w:p>
    <w:p w14:paraId="4B00985E" w14:textId="77777777" w:rsidR="00B41691" w:rsidRPr="008C3AC4" w:rsidRDefault="00B41691" w:rsidP="00B41691">
      <w:pPr>
        <w:rPr>
          <w:rFonts w:asciiTheme="minorBidi" w:hAnsiTheme="minorBidi" w:cstheme="minorBidi"/>
        </w:rPr>
      </w:pPr>
      <w:r w:rsidRPr="008C3AC4">
        <w:rPr>
          <w:rFonts w:asciiTheme="minorBidi" w:hAnsiTheme="minorBidi" w:cstheme="minorBidi"/>
        </w:rPr>
        <w:t>Behaviourism</w:t>
      </w:r>
    </w:p>
    <w:p w14:paraId="11B2CF71" w14:textId="4729A58D" w:rsidR="00B41691" w:rsidRPr="008C3AC4" w:rsidRDefault="00723D51" w:rsidP="00B41691">
      <w:pPr>
        <w:rPr>
          <w:rFonts w:asciiTheme="minorBidi" w:hAnsiTheme="minorBidi" w:cstheme="minorBidi"/>
        </w:rPr>
      </w:pPr>
      <w:r>
        <w:rPr>
          <w:rFonts w:asciiTheme="minorBidi" w:hAnsiTheme="minorBidi" w:cstheme="minorBidi"/>
        </w:rPr>
        <w:t xml:space="preserve">Cognitive </w:t>
      </w:r>
      <w:r w:rsidR="00B41691" w:rsidRPr="008C3AC4">
        <w:rPr>
          <w:rFonts w:asciiTheme="minorBidi" w:hAnsiTheme="minorBidi" w:cstheme="minorBidi"/>
        </w:rPr>
        <w:t>Theory</w:t>
      </w:r>
    </w:p>
    <w:p w14:paraId="79CB6C62" w14:textId="77777777" w:rsidR="00B41691" w:rsidRPr="008C3AC4" w:rsidRDefault="00B41691" w:rsidP="00B41691">
      <w:pPr>
        <w:rPr>
          <w:rFonts w:asciiTheme="minorBidi" w:hAnsiTheme="minorBidi" w:cstheme="minorBidi"/>
        </w:rPr>
      </w:pPr>
      <w:r w:rsidRPr="008C3AC4">
        <w:rPr>
          <w:rFonts w:asciiTheme="minorBidi" w:hAnsiTheme="minorBidi" w:cstheme="minorBidi"/>
        </w:rPr>
        <w:t>Humanistic Theory</w:t>
      </w:r>
    </w:p>
    <w:p w14:paraId="285F3C95" w14:textId="77777777" w:rsidR="008C3AC4" w:rsidRDefault="008C3AC4" w:rsidP="00B41691">
      <w:pPr>
        <w:rPr>
          <w:rFonts w:asciiTheme="minorBidi" w:hAnsiTheme="minorBidi" w:cstheme="minorBidi"/>
        </w:rPr>
      </w:pPr>
    </w:p>
    <w:p w14:paraId="163A5952" w14:textId="46E05D11" w:rsidR="00B41691" w:rsidRPr="00B41691" w:rsidRDefault="00B41691" w:rsidP="00B41691">
      <w:pPr>
        <w:rPr>
          <w:rFonts w:asciiTheme="minorBidi" w:hAnsiTheme="minorBidi" w:cstheme="minorBidi"/>
          <w:b/>
          <w:bCs/>
        </w:rPr>
      </w:pPr>
      <w:r w:rsidRPr="00E542B9">
        <w:rPr>
          <w:rFonts w:asciiTheme="minorBidi" w:hAnsiTheme="minorBidi" w:cstheme="minorBidi"/>
        </w:rPr>
        <w:t>Critical discussion</w:t>
      </w:r>
      <w:r w:rsidRPr="00B41691">
        <w:rPr>
          <w:rFonts w:asciiTheme="minorBidi" w:hAnsiTheme="minorBidi" w:cstheme="minorBidi"/>
          <w:b/>
          <w:bCs/>
        </w:rPr>
        <w:t xml:space="preserve"> :</w:t>
      </w:r>
    </w:p>
    <w:p w14:paraId="57816D17" w14:textId="77777777" w:rsidR="00B41691" w:rsidRPr="00B41691" w:rsidRDefault="00B41691" w:rsidP="00B41691">
      <w:pPr>
        <w:numPr>
          <w:ilvl w:val="0"/>
          <w:numId w:val="35"/>
        </w:numPr>
        <w:spacing w:after="160" w:line="278" w:lineRule="auto"/>
        <w:rPr>
          <w:rFonts w:asciiTheme="minorBidi" w:hAnsiTheme="minorBidi" w:cstheme="minorBidi"/>
        </w:rPr>
      </w:pPr>
      <w:r w:rsidRPr="00B41691">
        <w:rPr>
          <w:rFonts w:asciiTheme="minorBidi" w:hAnsiTheme="minorBidi" w:cstheme="minorBidi"/>
        </w:rPr>
        <w:t>that effective classroom management often requires combining elements from multiple theories rather than adopting a single model.</w:t>
      </w:r>
    </w:p>
    <w:p w14:paraId="1B42DE14" w14:textId="77777777" w:rsidR="00B41691" w:rsidRPr="00B41691" w:rsidRDefault="00B41691" w:rsidP="00B41691">
      <w:pPr>
        <w:rPr>
          <w:rFonts w:asciiTheme="minorBidi" w:hAnsiTheme="minorBidi" w:cstheme="minorBidi"/>
        </w:rPr>
      </w:pPr>
    </w:p>
    <w:p w14:paraId="6F4E6D1F" w14:textId="77777777" w:rsidR="00B41691" w:rsidRPr="00B41691" w:rsidRDefault="00B41691" w:rsidP="00B41691">
      <w:pPr>
        <w:rPr>
          <w:rFonts w:asciiTheme="minorBidi" w:hAnsiTheme="minorBidi" w:cstheme="minorBidi"/>
          <w:b/>
          <w:bCs/>
        </w:rPr>
      </w:pPr>
      <w:r w:rsidRPr="00B41691">
        <w:rPr>
          <w:rFonts w:asciiTheme="minorBidi" w:hAnsiTheme="minorBidi" w:cstheme="minorBidi"/>
          <w:b/>
          <w:bCs/>
        </w:rPr>
        <w:t>3. Classroom Environment, Routines and Behaviour for Learning (550–650 words)</w:t>
      </w:r>
    </w:p>
    <w:p w14:paraId="2EBD1F85" w14:textId="4379FFE8" w:rsidR="00B41691" w:rsidRPr="00B41691" w:rsidRDefault="00B41691" w:rsidP="00B41691">
      <w:pPr>
        <w:rPr>
          <w:rFonts w:asciiTheme="minorBidi" w:hAnsiTheme="minorBidi" w:cstheme="minorBidi"/>
          <w:b/>
          <w:bCs/>
        </w:rPr>
      </w:pPr>
    </w:p>
    <w:p w14:paraId="74735BDC" w14:textId="41B75199" w:rsidR="00B41691" w:rsidRPr="00E542B9" w:rsidRDefault="00B41691" w:rsidP="003428AC">
      <w:pPr>
        <w:spacing w:after="160" w:line="278" w:lineRule="auto"/>
        <w:rPr>
          <w:rFonts w:asciiTheme="minorBidi" w:hAnsiTheme="minorBidi" w:cstheme="minorBidi"/>
        </w:rPr>
      </w:pPr>
      <w:r w:rsidRPr="00E542B9">
        <w:rPr>
          <w:rFonts w:asciiTheme="minorBidi" w:hAnsiTheme="minorBidi" w:cstheme="minorBidi"/>
        </w:rPr>
        <w:t xml:space="preserve">Physical </w:t>
      </w:r>
      <w:r w:rsidR="003428AC" w:rsidRPr="00E542B9">
        <w:rPr>
          <w:rFonts w:asciiTheme="minorBidi" w:hAnsiTheme="minorBidi" w:cstheme="minorBidi"/>
        </w:rPr>
        <w:t xml:space="preserve">classroom </w:t>
      </w:r>
      <w:r w:rsidRPr="00E542B9">
        <w:rPr>
          <w:rFonts w:asciiTheme="minorBidi" w:hAnsiTheme="minorBidi" w:cstheme="minorBidi"/>
        </w:rPr>
        <w:t xml:space="preserve">environment: </w:t>
      </w:r>
      <w:r w:rsidR="009D0FA9" w:rsidRPr="00E542B9">
        <w:rPr>
          <w:rFonts w:asciiTheme="minorBidi" w:hAnsiTheme="minorBidi" w:cstheme="minorBidi"/>
        </w:rPr>
        <w:t>(</w:t>
      </w:r>
      <w:r w:rsidR="003428AC" w:rsidRPr="00E542B9">
        <w:rPr>
          <w:rFonts w:asciiTheme="minorBidi" w:hAnsiTheme="minorBidi" w:cstheme="minorBidi"/>
        </w:rPr>
        <w:t xml:space="preserve">e.g. </w:t>
      </w:r>
      <w:r w:rsidRPr="00E542B9">
        <w:rPr>
          <w:rFonts w:asciiTheme="minorBidi" w:hAnsiTheme="minorBidi" w:cstheme="minorBidi"/>
        </w:rPr>
        <w:t>s</w:t>
      </w:r>
      <w:r w:rsidR="00DB2CDE">
        <w:rPr>
          <w:rFonts w:asciiTheme="minorBidi" w:hAnsiTheme="minorBidi" w:cstheme="minorBidi"/>
        </w:rPr>
        <w:t>trategic s</w:t>
      </w:r>
      <w:r w:rsidRPr="00E542B9">
        <w:rPr>
          <w:rFonts w:asciiTheme="minorBidi" w:hAnsiTheme="minorBidi" w:cstheme="minorBidi"/>
        </w:rPr>
        <w:t>eating plans</w:t>
      </w:r>
      <w:r w:rsidR="009D0FA9" w:rsidRPr="00E542B9">
        <w:rPr>
          <w:rFonts w:asciiTheme="minorBidi" w:hAnsiTheme="minorBidi" w:cstheme="minorBidi"/>
        </w:rPr>
        <w:t xml:space="preserve">, </w:t>
      </w:r>
      <w:r w:rsidRPr="00E542B9">
        <w:rPr>
          <w:rFonts w:asciiTheme="minorBidi" w:hAnsiTheme="minorBidi" w:cstheme="minorBidi"/>
        </w:rPr>
        <w:t>organisation of resources</w:t>
      </w:r>
      <w:r w:rsidR="009D0FA9" w:rsidRPr="00E542B9">
        <w:rPr>
          <w:rFonts w:asciiTheme="minorBidi" w:hAnsiTheme="minorBidi" w:cstheme="minorBidi"/>
        </w:rPr>
        <w:t xml:space="preserve">, </w:t>
      </w:r>
      <w:r w:rsidRPr="00E542B9">
        <w:rPr>
          <w:rFonts w:asciiTheme="minorBidi" w:hAnsiTheme="minorBidi" w:cstheme="minorBidi"/>
        </w:rPr>
        <w:t>displays and accessibility</w:t>
      </w:r>
      <w:r w:rsidR="009D0FA9" w:rsidRPr="00E542B9">
        <w:rPr>
          <w:rFonts w:asciiTheme="minorBidi" w:hAnsiTheme="minorBidi" w:cstheme="minorBidi"/>
        </w:rPr>
        <w:t>)</w:t>
      </w:r>
    </w:p>
    <w:p w14:paraId="0897EB8E" w14:textId="77777777" w:rsidR="00B41691" w:rsidRPr="00E542B9" w:rsidRDefault="00B41691" w:rsidP="00B41691">
      <w:pPr>
        <w:numPr>
          <w:ilvl w:val="0"/>
          <w:numId w:val="36"/>
        </w:numPr>
        <w:spacing w:after="160" w:line="278" w:lineRule="auto"/>
        <w:rPr>
          <w:rFonts w:asciiTheme="minorBidi" w:hAnsiTheme="minorBidi" w:cstheme="minorBidi"/>
        </w:rPr>
      </w:pPr>
      <w:r w:rsidRPr="00E542B9">
        <w:rPr>
          <w:rFonts w:asciiTheme="minorBidi" w:hAnsiTheme="minorBidi" w:cstheme="minorBidi"/>
        </w:rPr>
        <w:t>Impact on engagement, focus and behaviour.</w:t>
      </w:r>
    </w:p>
    <w:p w14:paraId="56A97E7F" w14:textId="3613B66A" w:rsidR="00B41691" w:rsidRPr="00E542B9" w:rsidRDefault="00B41691" w:rsidP="00136961">
      <w:pPr>
        <w:rPr>
          <w:rFonts w:asciiTheme="minorBidi" w:hAnsiTheme="minorBidi" w:cstheme="minorBidi"/>
          <w:lang w:val="fr-FR"/>
        </w:rPr>
      </w:pPr>
      <w:r w:rsidRPr="00E542B9">
        <w:rPr>
          <w:rFonts w:asciiTheme="minorBidi" w:hAnsiTheme="minorBidi" w:cstheme="minorBidi"/>
        </w:rPr>
        <w:t>Establishing Routines</w:t>
      </w:r>
      <w:r w:rsidR="003428AC" w:rsidRPr="00E542B9">
        <w:rPr>
          <w:rFonts w:asciiTheme="minorBidi" w:hAnsiTheme="minorBidi" w:cstheme="minorBidi"/>
        </w:rPr>
        <w:t xml:space="preserve"> </w:t>
      </w:r>
      <w:r w:rsidR="00136961" w:rsidRPr="00E542B9">
        <w:rPr>
          <w:rFonts w:asciiTheme="minorBidi" w:hAnsiTheme="minorBidi" w:cstheme="minorBidi"/>
        </w:rPr>
        <w:t>(e.g. i</w:t>
      </w:r>
      <w:r w:rsidRPr="00E542B9">
        <w:rPr>
          <w:rFonts w:asciiTheme="minorBidi" w:hAnsiTheme="minorBidi" w:cstheme="minorBidi"/>
        </w:rPr>
        <w:t>mportance of predictable structures</w:t>
      </w:r>
      <w:r w:rsidR="00136961" w:rsidRPr="00E542B9">
        <w:rPr>
          <w:rFonts w:asciiTheme="minorBidi" w:hAnsiTheme="minorBidi" w:cstheme="minorBidi"/>
        </w:rPr>
        <w:t>, e</w:t>
      </w:r>
      <w:proofErr w:type="spellStart"/>
      <w:r w:rsidRPr="00E542B9">
        <w:rPr>
          <w:rFonts w:asciiTheme="minorBidi" w:hAnsiTheme="minorBidi" w:cstheme="minorBidi"/>
          <w:lang w:val="fr-FR"/>
        </w:rPr>
        <w:t>ntry</w:t>
      </w:r>
      <w:proofErr w:type="spellEnd"/>
      <w:r w:rsidRPr="00E542B9">
        <w:rPr>
          <w:rFonts w:asciiTheme="minorBidi" w:hAnsiTheme="minorBidi" w:cstheme="minorBidi"/>
          <w:lang w:val="fr-FR"/>
        </w:rPr>
        <w:t xml:space="preserve"> routines, transition routines, </w:t>
      </w:r>
      <w:proofErr w:type="spellStart"/>
      <w:r w:rsidRPr="00E542B9">
        <w:rPr>
          <w:rFonts w:asciiTheme="minorBidi" w:hAnsiTheme="minorBidi" w:cstheme="minorBidi"/>
          <w:lang w:val="fr-FR"/>
        </w:rPr>
        <w:t>lesson</w:t>
      </w:r>
      <w:proofErr w:type="spellEnd"/>
      <w:r w:rsidRPr="00E542B9">
        <w:rPr>
          <w:rFonts w:asciiTheme="minorBidi" w:hAnsiTheme="minorBidi" w:cstheme="minorBidi"/>
          <w:lang w:val="fr-FR"/>
        </w:rPr>
        <w:t xml:space="preserve"> </w:t>
      </w:r>
      <w:proofErr w:type="spellStart"/>
      <w:r w:rsidRPr="00E542B9">
        <w:rPr>
          <w:rFonts w:asciiTheme="minorBidi" w:hAnsiTheme="minorBidi" w:cstheme="minorBidi"/>
          <w:lang w:val="fr-FR"/>
        </w:rPr>
        <w:t>endings</w:t>
      </w:r>
      <w:proofErr w:type="spellEnd"/>
      <w:r w:rsidR="00136961" w:rsidRPr="00E542B9">
        <w:rPr>
          <w:rFonts w:asciiTheme="minorBidi" w:hAnsiTheme="minorBidi" w:cstheme="minorBidi"/>
          <w:lang w:val="fr-FR"/>
        </w:rPr>
        <w:t>)</w:t>
      </w:r>
    </w:p>
    <w:p w14:paraId="05083CFB" w14:textId="77777777" w:rsidR="00136961" w:rsidRPr="00E542B9" w:rsidRDefault="00136961" w:rsidP="00136961">
      <w:pPr>
        <w:rPr>
          <w:rFonts w:asciiTheme="minorBidi" w:hAnsiTheme="minorBidi" w:cstheme="minorBidi"/>
        </w:rPr>
      </w:pPr>
    </w:p>
    <w:p w14:paraId="3F66B83C" w14:textId="77777777" w:rsidR="00B41691" w:rsidRPr="00E542B9" w:rsidRDefault="00B41691" w:rsidP="00B41691">
      <w:pPr>
        <w:numPr>
          <w:ilvl w:val="0"/>
          <w:numId w:val="37"/>
        </w:numPr>
        <w:spacing w:after="160" w:line="278" w:lineRule="auto"/>
        <w:rPr>
          <w:rFonts w:asciiTheme="minorBidi" w:hAnsiTheme="minorBidi" w:cstheme="minorBidi"/>
        </w:rPr>
      </w:pPr>
      <w:r w:rsidRPr="00E542B9">
        <w:rPr>
          <w:rFonts w:asciiTheme="minorBidi" w:hAnsiTheme="minorBidi" w:cstheme="minorBidi"/>
        </w:rPr>
        <w:t>Draw on evidence linking consistency to reduced disruption.</w:t>
      </w:r>
    </w:p>
    <w:p w14:paraId="3B4F96DF" w14:textId="05ECBD67" w:rsidR="00B41691" w:rsidRDefault="00B41691" w:rsidP="00136961">
      <w:pPr>
        <w:rPr>
          <w:rFonts w:asciiTheme="minorBidi" w:hAnsiTheme="minorBidi" w:cstheme="minorBidi"/>
        </w:rPr>
      </w:pPr>
      <w:r w:rsidRPr="00E542B9">
        <w:rPr>
          <w:rFonts w:asciiTheme="minorBidi" w:hAnsiTheme="minorBidi" w:cstheme="minorBidi"/>
        </w:rPr>
        <w:t>Positive Relationships</w:t>
      </w:r>
      <w:r w:rsidR="00136961">
        <w:rPr>
          <w:rFonts w:asciiTheme="minorBidi" w:hAnsiTheme="minorBidi" w:cstheme="minorBidi"/>
          <w:b/>
          <w:bCs/>
        </w:rPr>
        <w:t xml:space="preserve"> </w:t>
      </w:r>
      <w:r w:rsidR="00136961" w:rsidRPr="00136961">
        <w:rPr>
          <w:rFonts w:asciiTheme="minorBidi" w:hAnsiTheme="minorBidi" w:cstheme="minorBidi"/>
        </w:rPr>
        <w:t>(e.g.</w:t>
      </w:r>
      <w:r w:rsidR="00136961">
        <w:rPr>
          <w:rFonts w:asciiTheme="minorBidi" w:hAnsiTheme="minorBidi" w:cstheme="minorBidi"/>
          <w:b/>
          <w:bCs/>
        </w:rPr>
        <w:t xml:space="preserve"> </w:t>
      </w:r>
      <w:r w:rsidR="00136961" w:rsidRPr="00CE5572">
        <w:rPr>
          <w:rFonts w:asciiTheme="minorBidi" w:hAnsiTheme="minorBidi" w:cstheme="minorBidi"/>
        </w:rPr>
        <w:t>t</w:t>
      </w:r>
      <w:r w:rsidRPr="00B41691">
        <w:rPr>
          <w:rFonts w:asciiTheme="minorBidi" w:hAnsiTheme="minorBidi" w:cstheme="minorBidi"/>
        </w:rPr>
        <w:t>eacher-pupil relationships</w:t>
      </w:r>
      <w:r w:rsidR="00136961">
        <w:rPr>
          <w:rFonts w:asciiTheme="minorBidi" w:hAnsiTheme="minorBidi" w:cstheme="minorBidi"/>
        </w:rPr>
        <w:t>, t</w:t>
      </w:r>
      <w:r w:rsidRPr="00B41691">
        <w:rPr>
          <w:rFonts w:asciiTheme="minorBidi" w:hAnsiTheme="minorBidi" w:cstheme="minorBidi"/>
        </w:rPr>
        <w:t>rust, respect, fairness and consistency</w:t>
      </w:r>
      <w:r w:rsidR="00136961">
        <w:rPr>
          <w:rFonts w:asciiTheme="minorBidi" w:hAnsiTheme="minorBidi" w:cstheme="minorBidi"/>
        </w:rPr>
        <w:t>, i</w:t>
      </w:r>
      <w:r w:rsidRPr="00B41691">
        <w:rPr>
          <w:rFonts w:asciiTheme="minorBidi" w:hAnsiTheme="minorBidi" w:cstheme="minorBidi"/>
        </w:rPr>
        <w:t>mportance of culturally responsive and inclusive practice</w:t>
      </w:r>
      <w:r w:rsidR="00136961">
        <w:rPr>
          <w:rFonts w:asciiTheme="minorBidi" w:hAnsiTheme="minorBidi" w:cstheme="minorBidi"/>
        </w:rPr>
        <w:t>)</w:t>
      </w:r>
    </w:p>
    <w:p w14:paraId="3970A5A1" w14:textId="77777777" w:rsidR="0080417A" w:rsidRDefault="0080417A" w:rsidP="0080417A">
      <w:pPr>
        <w:rPr>
          <w:rFonts w:asciiTheme="minorBidi" w:hAnsiTheme="minorBidi" w:cstheme="minorBidi"/>
        </w:rPr>
      </w:pPr>
    </w:p>
    <w:p w14:paraId="6967366D" w14:textId="328BD4D4" w:rsidR="0080417A" w:rsidRPr="00E542B9" w:rsidRDefault="0080417A" w:rsidP="0080417A">
      <w:pPr>
        <w:rPr>
          <w:rFonts w:asciiTheme="minorBidi" w:hAnsiTheme="minorBidi" w:cstheme="minorBidi"/>
        </w:rPr>
      </w:pPr>
      <w:r w:rsidRPr="00E542B9">
        <w:rPr>
          <w:rFonts w:asciiTheme="minorBidi" w:hAnsiTheme="minorBidi" w:cstheme="minorBidi"/>
        </w:rPr>
        <w:t>Critical Analysis</w:t>
      </w:r>
    </w:p>
    <w:p w14:paraId="379FEFE8" w14:textId="77777777" w:rsidR="0080417A" w:rsidRPr="00E542B9" w:rsidRDefault="0080417A" w:rsidP="0080417A">
      <w:pPr>
        <w:numPr>
          <w:ilvl w:val="0"/>
          <w:numId w:val="39"/>
        </w:numPr>
        <w:spacing w:after="160" w:line="278" w:lineRule="auto"/>
        <w:rPr>
          <w:rFonts w:asciiTheme="minorBidi" w:hAnsiTheme="minorBidi" w:cstheme="minorBidi"/>
        </w:rPr>
      </w:pPr>
      <w:r w:rsidRPr="00E542B9">
        <w:rPr>
          <w:rFonts w:asciiTheme="minorBidi" w:hAnsiTheme="minorBidi" w:cstheme="minorBidi"/>
        </w:rPr>
        <w:t>Consider research into the challenges (for example: large class sizes, ALN needs, social and emotional difficulties)</w:t>
      </w:r>
    </w:p>
    <w:p w14:paraId="0DC357DF" w14:textId="77777777" w:rsidR="0080417A" w:rsidRPr="00F017BE" w:rsidRDefault="0080417A" w:rsidP="0080417A">
      <w:pPr>
        <w:spacing w:after="160" w:line="278" w:lineRule="auto"/>
        <w:rPr>
          <w:rFonts w:asciiTheme="minorBidi" w:hAnsiTheme="minorBidi" w:cstheme="minorBidi"/>
          <w:b/>
          <w:bCs/>
        </w:rPr>
      </w:pPr>
      <w:r w:rsidRPr="00E542B9">
        <w:rPr>
          <w:rFonts w:asciiTheme="minorBidi" w:hAnsiTheme="minorBidi" w:cstheme="minorBidi"/>
        </w:rPr>
        <w:t>Evaluate how environment, routines and relationships interact to create a positive learning climate</w:t>
      </w:r>
      <w:r w:rsidRPr="00F017BE">
        <w:rPr>
          <w:rFonts w:asciiTheme="minorBidi" w:hAnsiTheme="minorBidi" w:cstheme="minorBidi"/>
          <w:b/>
          <w:bCs/>
        </w:rPr>
        <w:t>.</w:t>
      </w:r>
    </w:p>
    <w:p w14:paraId="28769CB9" w14:textId="77777777" w:rsidR="0080417A" w:rsidRDefault="0080417A" w:rsidP="00136961">
      <w:pPr>
        <w:rPr>
          <w:rFonts w:asciiTheme="minorBidi" w:hAnsiTheme="minorBidi" w:cstheme="minorBidi"/>
        </w:rPr>
      </w:pPr>
    </w:p>
    <w:p w14:paraId="691EFBC4" w14:textId="77777777" w:rsidR="00CE5572" w:rsidRPr="00136961" w:rsidRDefault="00CE5572" w:rsidP="00136961">
      <w:pPr>
        <w:rPr>
          <w:rFonts w:asciiTheme="minorBidi" w:hAnsiTheme="minorBidi" w:cstheme="minorBidi"/>
          <w:b/>
          <w:bCs/>
        </w:rPr>
      </w:pPr>
    </w:p>
    <w:p w14:paraId="775BC625" w14:textId="5686EB0B" w:rsidR="00B41691" w:rsidRDefault="00B41691" w:rsidP="00B41691">
      <w:pPr>
        <w:rPr>
          <w:rFonts w:asciiTheme="minorBidi" w:hAnsiTheme="minorBidi" w:cstheme="minorBidi"/>
        </w:rPr>
      </w:pPr>
      <w:r w:rsidRPr="00B41691">
        <w:rPr>
          <w:rFonts w:asciiTheme="minorBidi" w:hAnsiTheme="minorBidi" w:cstheme="minorBidi"/>
          <w:b/>
          <w:bCs/>
        </w:rPr>
        <w:t>Draw links to policy</w:t>
      </w:r>
      <w:r w:rsidR="002A1D6A">
        <w:rPr>
          <w:rFonts w:asciiTheme="minorBidi" w:hAnsiTheme="minorBidi" w:cstheme="minorBidi"/>
          <w:b/>
          <w:bCs/>
        </w:rPr>
        <w:t>(</w:t>
      </w:r>
      <w:proofErr w:type="spellStart"/>
      <w:r w:rsidR="002A1D6A">
        <w:rPr>
          <w:rFonts w:asciiTheme="minorBidi" w:hAnsiTheme="minorBidi" w:cstheme="minorBidi"/>
          <w:b/>
          <w:bCs/>
        </w:rPr>
        <w:t>ies</w:t>
      </w:r>
      <w:proofErr w:type="spellEnd"/>
      <w:r w:rsidR="002A1D6A">
        <w:rPr>
          <w:rFonts w:asciiTheme="minorBidi" w:hAnsiTheme="minorBidi" w:cstheme="minorBidi"/>
          <w:b/>
          <w:bCs/>
        </w:rPr>
        <w:t>)</w:t>
      </w:r>
      <w:r w:rsidR="006343BF">
        <w:rPr>
          <w:rFonts w:asciiTheme="minorBidi" w:hAnsiTheme="minorBidi" w:cstheme="minorBidi"/>
          <w:b/>
          <w:bCs/>
        </w:rPr>
        <w:t xml:space="preserve"> and research</w:t>
      </w:r>
      <w:r w:rsidRPr="00B41691">
        <w:rPr>
          <w:rFonts w:asciiTheme="minorBidi" w:hAnsiTheme="minorBidi" w:cstheme="minorBidi"/>
          <w:b/>
          <w:bCs/>
        </w:rPr>
        <w:t xml:space="preserve">, </w:t>
      </w:r>
      <w:r w:rsidRPr="00B41691">
        <w:rPr>
          <w:rFonts w:asciiTheme="minorBidi" w:hAnsiTheme="minorBidi" w:cstheme="minorBidi"/>
        </w:rPr>
        <w:t>for example:</w:t>
      </w:r>
    </w:p>
    <w:p w14:paraId="468330B0" w14:textId="77777777" w:rsidR="00CE5572" w:rsidRPr="00B41691" w:rsidRDefault="00CE5572" w:rsidP="00B41691">
      <w:pPr>
        <w:rPr>
          <w:rFonts w:asciiTheme="minorBidi" w:hAnsiTheme="minorBidi" w:cstheme="minorBidi"/>
        </w:rPr>
      </w:pPr>
    </w:p>
    <w:p w14:paraId="16CD712E" w14:textId="77777777" w:rsidR="00B41691" w:rsidRPr="00E542B9" w:rsidRDefault="00B41691" w:rsidP="00CE5572">
      <w:pPr>
        <w:spacing w:after="160" w:line="278" w:lineRule="auto"/>
        <w:rPr>
          <w:rFonts w:asciiTheme="minorBidi" w:hAnsiTheme="minorBidi" w:cstheme="minorBidi"/>
        </w:rPr>
      </w:pPr>
      <w:r w:rsidRPr="00E542B9">
        <w:rPr>
          <w:rFonts w:asciiTheme="minorBidi" w:hAnsiTheme="minorBidi" w:cstheme="minorBidi"/>
        </w:rPr>
        <w:t>Curriculum for Wales (2022):</w:t>
      </w:r>
    </w:p>
    <w:p w14:paraId="3615F0B1" w14:textId="236F7109" w:rsidR="00B41691" w:rsidRPr="00E542B9" w:rsidRDefault="00B41691" w:rsidP="00CE5572">
      <w:pPr>
        <w:pStyle w:val="ListParagraph"/>
        <w:numPr>
          <w:ilvl w:val="0"/>
          <w:numId w:val="49"/>
        </w:numPr>
        <w:spacing w:after="160" w:line="278" w:lineRule="auto"/>
        <w:rPr>
          <w:rFonts w:asciiTheme="minorBidi" w:hAnsiTheme="minorBidi" w:cstheme="minorBidi"/>
        </w:rPr>
      </w:pPr>
      <w:r w:rsidRPr="00E542B9">
        <w:rPr>
          <w:rFonts w:asciiTheme="minorBidi" w:hAnsiTheme="minorBidi" w:cstheme="minorBidi"/>
        </w:rPr>
        <w:t>Emphasis on creating supportive learning environments through positive relationships</w:t>
      </w:r>
      <w:r w:rsidR="00F017BE" w:rsidRPr="00E542B9">
        <w:rPr>
          <w:rFonts w:asciiTheme="minorBidi" w:hAnsiTheme="minorBidi" w:cstheme="minorBidi"/>
        </w:rPr>
        <w:t xml:space="preserve"> (more effective than sanctions alone?)</w:t>
      </w:r>
      <w:r w:rsidRPr="00E542B9">
        <w:rPr>
          <w:rFonts w:asciiTheme="minorBidi" w:hAnsiTheme="minorBidi" w:cstheme="minorBidi"/>
        </w:rPr>
        <w:t>, effective teaching and learner-centred approaches to develop</w:t>
      </w:r>
      <w:r w:rsidR="00CE5572" w:rsidRPr="00E542B9">
        <w:rPr>
          <w:rFonts w:asciiTheme="minorBidi" w:hAnsiTheme="minorBidi" w:cstheme="minorBidi"/>
        </w:rPr>
        <w:t xml:space="preserve"> </w:t>
      </w:r>
      <w:r w:rsidRPr="00E542B9">
        <w:rPr>
          <w:rFonts w:asciiTheme="minorBidi" w:hAnsiTheme="minorBidi" w:cstheme="minorBidi"/>
        </w:rPr>
        <w:t>ethical, informed citizens</w:t>
      </w:r>
      <w:r w:rsidR="00CE5572" w:rsidRPr="00E542B9">
        <w:rPr>
          <w:rFonts w:asciiTheme="minorBidi" w:hAnsiTheme="minorBidi" w:cstheme="minorBidi"/>
        </w:rPr>
        <w:t xml:space="preserve"> and </w:t>
      </w:r>
      <w:r w:rsidRPr="00E542B9">
        <w:rPr>
          <w:rFonts w:asciiTheme="minorBidi" w:hAnsiTheme="minorBidi" w:cstheme="minorBidi"/>
        </w:rPr>
        <w:t>healthy, confident individuals</w:t>
      </w:r>
    </w:p>
    <w:p w14:paraId="02BF911E" w14:textId="77777777" w:rsidR="00B41691" w:rsidRPr="00E542B9" w:rsidRDefault="00B41691" w:rsidP="00CE5572">
      <w:pPr>
        <w:tabs>
          <w:tab w:val="num" w:pos="720"/>
        </w:tabs>
        <w:spacing w:after="160" w:line="278" w:lineRule="auto"/>
        <w:rPr>
          <w:rFonts w:asciiTheme="minorBidi" w:hAnsiTheme="minorBidi" w:cstheme="minorBidi"/>
        </w:rPr>
      </w:pPr>
      <w:r w:rsidRPr="00E542B9">
        <w:rPr>
          <w:rFonts w:asciiTheme="minorBidi" w:hAnsiTheme="minorBidi" w:cstheme="minorBidi"/>
        </w:rPr>
        <w:t xml:space="preserve">Additional Learning Needs Code of Practice (Wales) (2021): </w:t>
      </w:r>
    </w:p>
    <w:p w14:paraId="4416ADB8" w14:textId="1C9AF7A0" w:rsidR="00B41691" w:rsidRDefault="00B41691" w:rsidP="00CE5572">
      <w:pPr>
        <w:pStyle w:val="ListParagraph"/>
        <w:numPr>
          <w:ilvl w:val="0"/>
          <w:numId w:val="48"/>
        </w:numPr>
        <w:tabs>
          <w:tab w:val="num" w:pos="720"/>
        </w:tabs>
        <w:spacing w:after="160" w:line="278" w:lineRule="auto"/>
        <w:rPr>
          <w:rFonts w:asciiTheme="minorBidi" w:hAnsiTheme="minorBidi" w:cstheme="minorBidi"/>
        </w:rPr>
      </w:pPr>
      <w:r w:rsidRPr="00E542B9">
        <w:rPr>
          <w:rFonts w:asciiTheme="minorBidi" w:hAnsiTheme="minorBidi" w:cstheme="minorBidi"/>
        </w:rPr>
        <w:t>Importance of inclusive behaviour support</w:t>
      </w:r>
      <w:r w:rsidR="00CE5572" w:rsidRPr="00E542B9">
        <w:rPr>
          <w:rFonts w:asciiTheme="minorBidi" w:hAnsiTheme="minorBidi" w:cstheme="minorBidi"/>
        </w:rPr>
        <w:t xml:space="preserve">; </w:t>
      </w:r>
      <w:r w:rsidRPr="00E542B9">
        <w:rPr>
          <w:rFonts w:asciiTheme="minorBidi" w:hAnsiTheme="minorBidi" w:cstheme="minorBidi"/>
        </w:rPr>
        <w:t>Need to understand behaviour as communication and respond to learner needs</w:t>
      </w:r>
    </w:p>
    <w:p w14:paraId="71A1D48F" w14:textId="021B5B24" w:rsidR="00B17F36" w:rsidRDefault="00B17F36" w:rsidP="00B17F36">
      <w:pPr>
        <w:spacing w:line="216" w:lineRule="auto"/>
        <w:contextualSpacing/>
        <w:rPr>
          <w:rFonts w:ascii="Arial" w:eastAsia="+mn-ea" w:hAnsi="Arial" w:cs="Arial"/>
          <w:kern w:val="24"/>
          <w:lang w:eastAsia="zh-CN"/>
        </w:rPr>
      </w:pPr>
      <w:r w:rsidRPr="00B17F36">
        <w:rPr>
          <w:rFonts w:ascii="Arial" w:eastAsia="+mn-ea" w:hAnsi="Arial" w:cs="Arial"/>
          <w:kern w:val="24"/>
          <w:lang w:eastAsia="zh-CN"/>
        </w:rPr>
        <w:t>United Nations Convention on Rights of the Child (1989)</w:t>
      </w:r>
      <w:r>
        <w:rPr>
          <w:rFonts w:ascii="Arial" w:eastAsia="+mn-ea" w:hAnsi="Arial" w:cs="Arial"/>
          <w:kern w:val="24"/>
          <w:lang w:eastAsia="zh-CN"/>
        </w:rPr>
        <w:t>:</w:t>
      </w:r>
    </w:p>
    <w:p w14:paraId="20A90FB2" w14:textId="77777777" w:rsidR="00B17F36" w:rsidRPr="00B17F36" w:rsidRDefault="00B17F36" w:rsidP="00B17F36">
      <w:pPr>
        <w:spacing w:line="216" w:lineRule="auto"/>
        <w:contextualSpacing/>
        <w:rPr>
          <w:rFonts w:ascii="Arial" w:hAnsi="Arial" w:cs="Arial"/>
          <w:lang w:eastAsia="zh-CN"/>
        </w:rPr>
      </w:pPr>
    </w:p>
    <w:p w14:paraId="228DDC86" w14:textId="6CA7DD06" w:rsidR="00B17F36" w:rsidRPr="00B17F36" w:rsidRDefault="00B17F36" w:rsidP="00B17F36">
      <w:pPr>
        <w:pStyle w:val="ListParagraph"/>
        <w:numPr>
          <w:ilvl w:val="0"/>
          <w:numId w:val="48"/>
        </w:numPr>
        <w:tabs>
          <w:tab w:val="num" w:pos="720"/>
        </w:tabs>
        <w:spacing w:after="160" w:line="278" w:lineRule="auto"/>
        <w:rPr>
          <w:rFonts w:asciiTheme="minorBidi" w:hAnsiTheme="minorBidi" w:cstheme="minorBidi"/>
        </w:rPr>
      </w:pPr>
      <w:r>
        <w:rPr>
          <w:rFonts w:asciiTheme="minorBidi" w:hAnsiTheme="minorBidi" w:cstheme="minorBidi"/>
        </w:rPr>
        <w:t>Listening to learner voice (learner feedback/feedforward)</w:t>
      </w:r>
    </w:p>
    <w:p w14:paraId="351355EF" w14:textId="77777777" w:rsidR="00B41691" w:rsidRPr="00E542B9" w:rsidRDefault="00B41691" w:rsidP="00A45554">
      <w:pPr>
        <w:spacing w:after="160" w:line="278" w:lineRule="auto"/>
        <w:rPr>
          <w:rFonts w:asciiTheme="minorBidi" w:hAnsiTheme="minorBidi" w:cstheme="minorBidi"/>
        </w:rPr>
      </w:pPr>
      <w:r w:rsidRPr="00E542B9">
        <w:rPr>
          <w:rFonts w:asciiTheme="minorBidi" w:hAnsiTheme="minorBidi" w:cstheme="minorBidi"/>
        </w:rPr>
        <w:t>Behaviours that challenge and disrupt in schools across Wales: effective strategies and mitigations (2025)</w:t>
      </w:r>
    </w:p>
    <w:p w14:paraId="41D4842C" w14:textId="77777777" w:rsidR="00B41691" w:rsidRPr="00B41691" w:rsidRDefault="00B41691" w:rsidP="00B41691">
      <w:pPr>
        <w:numPr>
          <w:ilvl w:val="0"/>
          <w:numId w:val="38"/>
        </w:numPr>
        <w:spacing w:after="160" w:line="278" w:lineRule="auto"/>
        <w:rPr>
          <w:rFonts w:asciiTheme="minorBidi" w:hAnsiTheme="minorBidi" w:cstheme="minorBidi"/>
        </w:rPr>
      </w:pPr>
      <w:r w:rsidRPr="00B41691">
        <w:rPr>
          <w:rFonts w:asciiTheme="minorBidi" w:hAnsiTheme="minorBidi" w:cstheme="minorBidi"/>
        </w:rPr>
        <w:t>Increasing concern regarding disruptive behaviour post-pandemic</w:t>
      </w:r>
    </w:p>
    <w:p w14:paraId="354BF6D2" w14:textId="51ACF28D" w:rsidR="00B41691" w:rsidRPr="00380851" w:rsidRDefault="00B41691" w:rsidP="00380851">
      <w:pPr>
        <w:numPr>
          <w:ilvl w:val="0"/>
          <w:numId w:val="38"/>
        </w:numPr>
        <w:spacing w:after="160" w:line="278" w:lineRule="auto"/>
        <w:rPr>
          <w:rFonts w:asciiTheme="minorBidi" w:hAnsiTheme="minorBidi" w:cstheme="minorBidi"/>
        </w:rPr>
      </w:pPr>
      <w:r w:rsidRPr="00B41691">
        <w:rPr>
          <w:rFonts w:asciiTheme="minorBidi" w:hAnsiTheme="minorBidi" w:cstheme="minorBidi"/>
        </w:rPr>
        <w:t xml:space="preserve">Growing focus on: </w:t>
      </w:r>
      <w:r w:rsidRPr="00380851">
        <w:rPr>
          <w:rFonts w:asciiTheme="minorBidi" w:hAnsiTheme="minorBidi" w:cstheme="minorBidi"/>
        </w:rPr>
        <w:t>wellbeing</w:t>
      </w:r>
      <w:r w:rsidR="00380851">
        <w:rPr>
          <w:rFonts w:asciiTheme="minorBidi" w:hAnsiTheme="minorBidi" w:cstheme="minorBidi"/>
        </w:rPr>
        <w:t xml:space="preserve">, </w:t>
      </w:r>
      <w:r w:rsidRPr="00380851">
        <w:rPr>
          <w:rFonts w:asciiTheme="minorBidi" w:hAnsiTheme="minorBidi" w:cstheme="minorBidi"/>
        </w:rPr>
        <w:t>trauma-informed practice</w:t>
      </w:r>
      <w:r w:rsidR="00380851">
        <w:rPr>
          <w:rFonts w:asciiTheme="minorBidi" w:hAnsiTheme="minorBidi" w:cstheme="minorBidi"/>
        </w:rPr>
        <w:t xml:space="preserve">, </w:t>
      </w:r>
      <w:r w:rsidRPr="00380851">
        <w:rPr>
          <w:rFonts w:asciiTheme="minorBidi" w:hAnsiTheme="minorBidi" w:cstheme="minorBidi"/>
        </w:rPr>
        <w:t>whole-school approaches</w:t>
      </w:r>
      <w:r w:rsidR="00380851">
        <w:rPr>
          <w:rFonts w:asciiTheme="minorBidi" w:hAnsiTheme="minorBidi" w:cstheme="minorBidi"/>
        </w:rPr>
        <w:t xml:space="preserve">, </w:t>
      </w:r>
      <w:r w:rsidRPr="00380851">
        <w:rPr>
          <w:rFonts w:asciiTheme="minorBidi" w:hAnsiTheme="minorBidi" w:cstheme="minorBidi"/>
        </w:rPr>
        <w:t>School-Wide Positive Behaviour Support (SWPBS)</w:t>
      </w:r>
    </w:p>
    <w:p w14:paraId="3E489C46" w14:textId="77777777" w:rsidR="00B41691" w:rsidRPr="00B41691" w:rsidRDefault="00B41691" w:rsidP="00B41691">
      <w:pPr>
        <w:ind w:left="720"/>
        <w:rPr>
          <w:rFonts w:asciiTheme="minorBidi" w:hAnsiTheme="minorBidi" w:cstheme="minorBidi"/>
        </w:rPr>
      </w:pPr>
      <w:r w:rsidRPr="00B41691">
        <w:rPr>
          <w:rFonts w:asciiTheme="minorBidi" w:hAnsiTheme="minorBidi" w:cstheme="minorBidi"/>
        </w:rPr>
        <w:t xml:space="preserve"> </w:t>
      </w:r>
    </w:p>
    <w:p w14:paraId="638EC72F" w14:textId="77777777" w:rsidR="00B41691" w:rsidRPr="00B41691" w:rsidRDefault="00B41691" w:rsidP="00B41691">
      <w:pPr>
        <w:rPr>
          <w:rFonts w:asciiTheme="minorBidi" w:hAnsiTheme="minorBidi" w:cstheme="minorBidi"/>
        </w:rPr>
      </w:pPr>
    </w:p>
    <w:p w14:paraId="777C3EE5" w14:textId="5E5323D8" w:rsidR="00B41691" w:rsidRPr="00B41691" w:rsidRDefault="00656399" w:rsidP="00B41691">
      <w:pPr>
        <w:rPr>
          <w:rFonts w:asciiTheme="minorBidi" w:hAnsiTheme="minorBidi" w:cstheme="minorBidi"/>
          <w:b/>
          <w:bCs/>
        </w:rPr>
      </w:pPr>
      <w:r>
        <w:rPr>
          <w:rFonts w:asciiTheme="minorBidi" w:hAnsiTheme="minorBidi" w:cstheme="minorBidi"/>
          <w:b/>
          <w:bCs/>
        </w:rPr>
        <w:t xml:space="preserve">4. </w:t>
      </w:r>
      <w:r w:rsidR="00B41691" w:rsidRPr="00B41691">
        <w:rPr>
          <w:rFonts w:asciiTheme="minorBidi" w:hAnsiTheme="minorBidi" w:cstheme="minorBidi"/>
          <w:b/>
          <w:bCs/>
        </w:rPr>
        <w:t>Critical Reflection on Professional Practice (500–550 words)</w:t>
      </w:r>
    </w:p>
    <w:p w14:paraId="3DC8E261" w14:textId="77777777" w:rsidR="002A1D6A" w:rsidRDefault="002A1D6A" w:rsidP="00B41691">
      <w:pPr>
        <w:rPr>
          <w:rFonts w:asciiTheme="minorBidi" w:hAnsiTheme="minorBidi" w:cstheme="minorBidi"/>
        </w:rPr>
      </w:pPr>
    </w:p>
    <w:p w14:paraId="7485DBD0" w14:textId="0ADCF9F8" w:rsidR="00B41691" w:rsidRPr="00E542B9" w:rsidRDefault="00B41691" w:rsidP="00B41691">
      <w:pPr>
        <w:rPr>
          <w:rFonts w:asciiTheme="minorBidi" w:hAnsiTheme="minorBidi" w:cstheme="minorBidi"/>
        </w:rPr>
      </w:pPr>
      <w:r w:rsidRPr="00B41691">
        <w:rPr>
          <w:rFonts w:asciiTheme="minorBidi" w:hAnsiTheme="minorBidi" w:cstheme="minorBidi"/>
        </w:rPr>
        <w:t xml:space="preserve">Use a reflective framework, for </w:t>
      </w:r>
      <w:r w:rsidRPr="00E542B9">
        <w:rPr>
          <w:rFonts w:asciiTheme="minorBidi" w:hAnsiTheme="minorBidi" w:cstheme="minorBidi"/>
        </w:rPr>
        <w:t>example Gibbs (1988)</w:t>
      </w:r>
    </w:p>
    <w:p w14:paraId="4E4EA7E2" w14:textId="77777777" w:rsidR="00B41691" w:rsidRPr="00E542B9" w:rsidRDefault="00B41691" w:rsidP="00B41691">
      <w:pPr>
        <w:rPr>
          <w:rFonts w:asciiTheme="minorBidi" w:hAnsiTheme="minorBidi" w:cstheme="minorBidi"/>
          <w:i/>
          <w:iCs/>
        </w:rPr>
      </w:pPr>
      <w:r w:rsidRPr="00E542B9">
        <w:rPr>
          <w:rFonts w:asciiTheme="minorBidi" w:hAnsiTheme="minorBidi" w:cstheme="minorBidi"/>
          <w:i/>
          <w:iCs/>
        </w:rPr>
        <w:t xml:space="preserve">N.B. Refer to yourself  in the third person </w:t>
      </w:r>
    </w:p>
    <w:p w14:paraId="4A803E44" w14:textId="77777777" w:rsidR="00B41691" w:rsidRPr="00E542B9" w:rsidRDefault="00B41691" w:rsidP="00B41691">
      <w:pPr>
        <w:rPr>
          <w:rFonts w:asciiTheme="minorBidi" w:hAnsiTheme="minorBidi" w:cstheme="minorBidi"/>
        </w:rPr>
      </w:pPr>
    </w:p>
    <w:p w14:paraId="2E537839" w14:textId="49042DFC" w:rsidR="00B41691" w:rsidRPr="002A1D6A" w:rsidRDefault="00B41691" w:rsidP="002A1D6A">
      <w:pPr>
        <w:rPr>
          <w:rFonts w:asciiTheme="minorBidi" w:hAnsiTheme="minorBidi" w:cstheme="minorBidi"/>
          <w:b/>
          <w:bCs/>
        </w:rPr>
      </w:pPr>
      <w:r w:rsidRPr="00B41691">
        <w:rPr>
          <w:rFonts w:asciiTheme="minorBidi" w:hAnsiTheme="minorBidi" w:cstheme="minorBidi"/>
          <w:b/>
          <w:bCs/>
        </w:rPr>
        <w:t>Description</w:t>
      </w:r>
      <w:r w:rsidR="002A1D6A">
        <w:rPr>
          <w:rFonts w:asciiTheme="minorBidi" w:hAnsiTheme="minorBidi" w:cstheme="minorBidi"/>
          <w:b/>
          <w:bCs/>
        </w:rPr>
        <w:t xml:space="preserve">: </w:t>
      </w:r>
      <w:r w:rsidRPr="00B41691">
        <w:rPr>
          <w:rFonts w:asciiTheme="minorBidi" w:hAnsiTheme="minorBidi" w:cstheme="minorBidi"/>
        </w:rPr>
        <w:t>Brief example of managing low-level disruption or maintaining engagement during a lesson.</w:t>
      </w:r>
    </w:p>
    <w:p w14:paraId="32DF8460" w14:textId="471F9741" w:rsidR="00B41691" w:rsidRPr="004910BB" w:rsidRDefault="00B41691" w:rsidP="004910BB">
      <w:pPr>
        <w:rPr>
          <w:rFonts w:asciiTheme="minorBidi" w:hAnsiTheme="minorBidi" w:cstheme="minorBidi"/>
          <w:b/>
          <w:bCs/>
        </w:rPr>
      </w:pPr>
      <w:r w:rsidRPr="00B41691">
        <w:rPr>
          <w:rFonts w:asciiTheme="minorBidi" w:hAnsiTheme="minorBidi" w:cstheme="minorBidi"/>
          <w:b/>
          <w:bCs/>
        </w:rPr>
        <w:t>Analysis</w:t>
      </w:r>
      <w:r w:rsidR="002A1D6A">
        <w:rPr>
          <w:rFonts w:asciiTheme="minorBidi" w:hAnsiTheme="minorBidi" w:cstheme="minorBidi"/>
          <w:b/>
          <w:bCs/>
        </w:rPr>
        <w:t xml:space="preserve">: </w:t>
      </w:r>
      <w:r w:rsidRPr="00B41691">
        <w:rPr>
          <w:rFonts w:asciiTheme="minorBidi" w:hAnsiTheme="minorBidi" w:cstheme="minorBidi"/>
        </w:rPr>
        <w:t>Which classroom management strategies were used?</w:t>
      </w:r>
      <w:r w:rsidR="006A35CB">
        <w:rPr>
          <w:rFonts w:asciiTheme="minorBidi" w:hAnsiTheme="minorBidi" w:cstheme="minorBidi"/>
        </w:rPr>
        <w:t xml:space="preserve"> Link to theory(</w:t>
      </w:r>
      <w:proofErr w:type="spellStart"/>
      <w:r w:rsidR="006A35CB">
        <w:rPr>
          <w:rFonts w:asciiTheme="minorBidi" w:hAnsiTheme="minorBidi" w:cstheme="minorBidi"/>
        </w:rPr>
        <w:t>ies</w:t>
      </w:r>
      <w:proofErr w:type="spellEnd"/>
      <w:r w:rsidR="006A35CB">
        <w:rPr>
          <w:rFonts w:asciiTheme="minorBidi" w:hAnsiTheme="minorBidi" w:cstheme="minorBidi"/>
        </w:rPr>
        <w:t>)</w:t>
      </w:r>
      <w:r w:rsidR="004910BB">
        <w:rPr>
          <w:rFonts w:asciiTheme="minorBidi" w:hAnsiTheme="minorBidi" w:cstheme="minorBidi"/>
        </w:rPr>
        <w:t xml:space="preserve">, e.g. </w:t>
      </w:r>
      <w:r w:rsidRPr="00B41691">
        <w:rPr>
          <w:rFonts w:asciiTheme="minorBidi" w:hAnsiTheme="minorBidi" w:cstheme="minorBidi"/>
        </w:rPr>
        <w:t>reinforcement (Skinner)</w:t>
      </w:r>
      <w:r w:rsidR="004910BB">
        <w:rPr>
          <w:rFonts w:asciiTheme="minorBidi" w:hAnsiTheme="minorBidi" w:cstheme="minorBidi"/>
          <w:b/>
          <w:bCs/>
        </w:rPr>
        <w:t xml:space="preserve">, </w:t>
      </w:r>
      <w:r w:rsidRPr="00B41691">
        <w:rPr>
          <w:rFonts w:asciiTheme="minorBidi" w:hAnsiTheme="minorBidi" w:cstheme="minorBidi"/>
        </w:rPr>
        <w:t>modelling (Bandura)</w:t>
      </w:r>
      <w:r w:rsidR="004910BB">
        <w:rPr>
          <w:rFonts w:asciiTheme="minorBidi" w:hAnsiTheme="minorBidi" w:cstheme="minorBidi"/>
          <w:b/>
          <w:bCs/>
        </w:rPr>
        <w:t xml:space="preserve">, </w:t>
      </w:r>
      <w:r w:rsidRPr="00B41691">
        <w:rPr>
          <w:rFonts w:asciiTheme="minorBidi" w:hAnsiTheme="minorBidi" w:cstheme="minorBidi"/>
        </w:rPr>
        <w:t>relationship-building, well-being, engagement (Maslow)</w:t>
      </w:r>
    </w:p>
    <w:p w14:paraId="61AEEA5C" w14:textId="66E55F1A" w:rsidR="00B41691" w:rsidRPr="004910BB" w:rsidRDefault="00B41691" w:rsidP="004910BB">
      <w:pPr>
        <w:rPr>
          <w:rFonts w:asciiTheme="minorBidi" w:hAnsiTheme="minorBidi" w:cstheme="minorBidi"/>
          <w:b/>
          <w:bCs/>
        </w:rPr>
      </w:pPr>
      <w:r w:rsidRPr="00B41691">
        <w:rPr>
          <w:rFonts w:asciiTheme="minorBidi" w:hAnsiTheme="minorBidi" w:cstheme="minorBidi"/>
          <w:b/>
          <w:bCs/>
        </w:rPr>
        <w:t>Evaluation</w:t>
      </w:r>
      <w:r w:rsidR="004910BB">
        <w:rPr>
          <w:rFonts w:asciiTheme="minorBidi" w:hAnsiTheme="minorBidi" w:cstheme="minorBidi"/>
          <w:b/>
          <w:bCs/>
        </w:rPr>
        <w:t xml:space="preserve">: </w:t>
      </w:r>
      <w:r w:rsidRPr="00B41691">
        <w:rPr>
          <w:rFonts w:asciiTheme="minorBidi" w:hAnsiTheme="minorBidi" w:cstheme="minorBidi"/>
        </w:rPr>
        <w:t>What worked effectively?</w:t>
      </w:r>
      <w:r w:rsidR="004910BB">
        <w:rPr>
          <w:rFonts w:asciiTheme="minorBidi" w:hAnsiTheme="minorBidi" w:cstheme="minorBidi"/>
          <w:b/>
          <w:bCs/>
        </w:rPr>
        <w:t xml:space="preserve"> </w:t>
      </w:r>
      <w:r w:rsidRPr="00B41691">
        <w:rPr>
          <w:rFonts w:asciiTheme="minorBidi" w:hAnsiTheme="minorBidi" w:cstheme="minorBidi"/>
        </w:rPr>
        <w:t>What were the limitations?</w:t>
      </w:r>
      <w:r w:rsidR="004910BB">
        <w:rPr>
          <w:rFonts w:asciiTheme="minorBidi" w:hAnsiTheme="minorBidi" w:cstheme="minorBidi"/>
          <w:b/>
          <w:bCs/>
        </w:rPr>
        <w:t xml:space="preserve"> </w:t>
      </w:r>
      <w:r w:rsidRPr="00B41691">
        <w:rPr>
          <w:rFonts w:asciiTheme="minorBidi" w:hAnsiTheme="minorBidi" w:cstheme="minorBidi"/>
        </w:rPr>
        <w:t>What impact was observed on pupils' engagement and behaviour?</w:t>
      </w:r>
    </w:p>
    <w:p w14:paraId="370B97FC" w14:textId="12DB2C2D" w:rsidR="00B41691" w:rsidRPr="004910BB" w:rsidRDefault="00B41691" w:rsidP="004910BB">
      <w:pPr>
        <w:rPr>
          <w:rFonts w:asciiTheme="minorBidi" w:hAnsiTheme="minorBidi" w:cstheme="minorBidi"/>
          <w:b/>
          <w:bCs/>
        </w:rPr>
      </w:pPr>
      <w:r w:rsidRPr="00B41691">
        <w:rPr>
          <w:rFonts w:asciiTheme="minorBidi" w:hAnsiTheme="minorBidi" w:cstheme="minorBidi"/>
          <w:b/>
          <w:bCs/>
        </w:rPr>
        <w:t>Learning</w:t>
      </w:r>
      <w:r w:rsidR="004910BB">
        <w:rPr>
          <w:rFonts w:asciiTheme="minorBidi" w:hAnsiTheme="minorBidi" w:cstheme="minorBidi"/>
          <w:b/>
          <w:bCs/>
        </w:rPr>
        <w:t xml:space="preserve">: </w:t>
      </w:r>
      <w:r w:rsidRPr="00B41691">
        <w:rPr>
          <w:rFonts w:asciiTheme="minorBidi" w:hAnsiTheme="minorBidi" w:cstheme="minorBidi"/>
        </w:rPr>
        <w:t>How has research challenged or confirmed previous assumptions?</w:t>
      </w:r>
      <w:r w:rsidR="004910BB">
        <w:rPr>
          <w:rFonts w:asciiTheme="minorBidi" w:hAnsiTheme="minorBidi" w:cstheme="minorBidi"/>
          <w:b/>
          <w:bCs/>
        </w:rPr>
        <w:t xml:space="preserve"> </w:t>
      </w:r>
    </w:p>
    <w:p w14:paraId="204C6FA2" w14:textId="1BE3112B" w:rsidR="00B41691" w:rsidRPr="00656399" w:rsidRDefault="00B41691" w:rsidP="00656399">
      <w:pPr>
        <w:rPr>
          <w:rFonts w:asciiTheme="minorBidi" w:hAnsiTheme="minorBidi" w:cstheme="minorBidi"/>
          <w:b/>
          <w:bCs/>
        </w:rPr>
      </w:pPr>
      <w:r w:rsidRPr="00B41691">
        <w:rPr>
          <w:rFonts w:asciiTheme="minorBidi" w:hAnsiTheme="minorBidi" w:cstheme="minorBidi"/>
          <w:b/>
          <w:bCs/>
        </w:rPr>
        <w:t>Future Practice</w:t>
      </w:r>
      <w:r w:rsidR="00656399">
        <w:rPr>
          <w:rFonts w:asciiTheme="minorBidi" w:hAnsiTheme="minorBidi" w:cstheme="minorBidi"/>
          <w:b/>
          <w:bCs/>
        </w:rPr>
        <w:t xml:space="preserve">: </w:t>
      </w:r>
      <w:r w:rsidR="00656399" w:rsidRPr="00B41691">
        <w:rPr>
          <w:rFonts w:asciiTheme="minorBidi" w:hAnsiTheme="minorBidi" w:cstheme="minorBidi"/>
        </w:rPr>
        <w:t>Consider personal strengths and areas for development.</w:t>
      </w:r>
      <w:r w:rsidR="00656399">
        <w:rPr>
          <w:rFonts w:asciiTheme="minorBidi" w:hAnsiTheme="minorBidi" w:cstheme="minorBidi"/>
          <w:b/>
          <w:bCs/>
        </w:rPr>
        <w:t xml:space="preserve"> </w:t>
      </w:r>
      <w:r w:rsidR="00656399" w:rsidRPr="00656399">
        <w:rPr>
          <w:rFonts w:asciiTheme="minorBidi" w:hAnsiTheme="minorBidi" w:cstheme="minorBidi"/>
        </w:rPr>
        <w:t xml:space="preserve">(e.g. </w:t>
      </w:r>
      <w:r w:rsidRPr="00656399">
        <w:rPr>
          <w:rFonts w:asciiTheme="minorBidi" w:hAnsiTheme="minorBidi" w:cstheme="minorBidi"/>
        </w:rPr>
        <w:t>strengthening</w:t>
      </w:r>
      <w:r w:rsidRPr="00B41691">
        <w:rPr>
          <w:rFonts w:asciiTheme="minorBidi" w:hAnsiTheme="minorBidi" w:cstheme="minorBidi"/>
        </w:rPr>
        <w:t xml:space="preserve"> restorative conversations?</w:t>
      </w:r>
      <w:r w:rsidR="00656399">
        <w:rPr>
          <w:rFonts w:asciiTheme="minorBidi" w:hAnsiTheme="minorBidi" w:cstheme="minorBidi"/>
          <w:b/>
          <w:bCs/>
        </w:rPr>
        <w:t xml:space="preserve"> </w:t>
      </w:r>
      <w:r w:rsidRPr="00B41691">
        <w:rPr>
          <w:rFonts w:asciiTheme="minorBidi" w:hAnsiTheme="minorBidi" w:cstheme="minorBidi"/>
        </w:rPr>
        <w:t>improving consistency of routines?</w:t>
      </w:r>
      <w:r w:rsidR="00656399">
        <w:rPr>
          <w:rFonts w:asciiTheme="minorBidi" w:hAnsiTheme="minorBidi" w:cstheme="minorBidi"/>
          <w:b/>
          <w:bCs/>
        </w:rPr>
        <w:t xml:space="preserve"> </w:t>
      </w:r>
      <w:r w:rsidRPr="00B41691">
        <w:rPr>
          <w:rFonts w:asciiTheme="minorBidi" w:hAnsiTheme="minorBidi" w:cstheme="minorBidi"/>
        </w:rPr>
        <w:t>adapting strategies for diverse learner needs?</w:t>
      </w:r>
      <w:r w:rsidR="00656399">
        <w:rPr>
          <w:rFonts w:asciiTheme="minorBidi" w:hAnsiTheme="minorBidi" w:cstheme="minorBidi"/>
        </w:rPr>
        <w:t>)</w:t>
      </w:r>
    </w:p>
    <w:p w14:paraId="2F63501A" w14:textId="77777777" w:rsidR="00B41691" w:rsidRPr="00B41691" w:rsidRDefault="00B41691" w:rsidP="00B41691">
      <w:pPr>
        <w:rPr>
          <w:rFonts w:asciiTheme="minorBidi" w:hAnsiTheme="minorBidi" w:cstheme="minorBidi"/>
        </w:rPr>
      </w:pPr>
    </w:p>
    <w:p w14:paraId="1004BC68" w14:textId="7D51EF36" w:rsidR="00B41691" w:rsidRPr="00E542B9" w:rsidRDefault="00656399" w:rsidP="00B41691">
      <w:pPr>
        <w:rPr>
          <w:rFonts w:asciiTheme="minorBidi" w:hAnsiTheme="minorBidi" w:cstheme="minorBidi"/>
        </w:rPr>
      </w:pPr>
      <w:r>
        <w:rPr>
          <w:rFonts w:asciiTheme="minorBidi" w:hAnsiTheme="minorBidi" w:cstheme="minorBidi"/>
          <w:b/>
          <w:bCs/>
        </w:rPr>
        <w:t>5</w:t>
      </w:r>
      <w:r w:rsidR="00B41691" w:rsidRPr="00B41691">
        <w:rPr>
          <w:rFonts w:asciiTheme="minorBidi" w:hAnsiTheme="minorBidi" w:cstheme="minorBidi"/>
          <w:b/>
          <w:bCs/>
        </w:rPr>
        <w:t xml:space="preserve">. </w:t>
      </w:r>
      <w:r w:rsidR="000459B4">
        <w:rPr>
          <w:rFonts w:asciiTheme="minorBidi" w:hAnsiTheme="minorBidi" w:cstheme="minorBidi"/>
          <w:b/>
          <w:bCs/>
        </w:rPr>
        <w:t xml:space="preserve">Essay </w:t>
      </w:r>
      <w:r w:rsidR="00B41691" w:rsidRPr="00B41691">
        <w:rPr>
          <w:rFonts w:asciiTheme="minorBidi" w:hAnsiTheme="minorBidi" w:cstheme="minorBidi"/>
          <w:b/>
          <w:bCs/>
        </w:rPr>
        <w:t>Conclusion (150–200 words)</w:t>
      </w:r>
      <w:r w:rsidR="00E542B9">
        <w:rPr>
          <w:rFonts w:asciiTheme="minorBidi" w:hAnsiTheme="minorBidi" w:cstheme="minorBidi"/>
          <w:b/>
          <w:bCs/>
        </w:rPr>
        <w:t xml:space="preserve"> </w:t>
      </w:r>
      <w:r w:rsidR="00E542B9">
        <w:rPr>
          <w:rFonts w:asciiTheme="minorBidi" w:hAnsiTheme="minorBidi" w:cstheme="minorBidi"/>
        </w:rPr>
        <w:t>e.g.</w:t>
      </w:r>
    </w:p>
    <w:p w14:paraId="20BC95C9" w14:textId="77777777" w:rsidR="00B41691" w:rsidRPr="00B41691" w:rsidRDefault="00B41691" w:rsidP="00B41691">
      <w:pPr>
        <w:numPr>
          <w:ilvl w:val="0"/>
          <w:numId w:val="47"/>
        </w:numPr>
        <w:spacing w:after="160" w:line="278" w:lineRule="auto"/>
        <w:rPr>
          <w:rFonts w:asciiTheme="minorBidi" w:hAnsiTheme="minorBidi" w:cstheme="minorBidi"/>
        </w:rPr>
      </w:pPr>
      <w:r w:rsidRPr="00B41691">
        <w:rPr>
          <w:rFonts w:asciiTheme="minorBidi" w:hAnsiTheme="minorBidi" w:cstheme="minorBidi"/>
        </w:rPr>
        <w:t>Summarise the key argument that effective classroom management is most successful when informed by theory, evidence and reflective practice</w:t>
      </w:r>
    </w:p>
    <w:p w14:paraId="7DCAF5BD" w14:textId="77777777" w:rsidR="00B41691" w:rsidRPr="00B41691" w:rsidRDefault="00B41691" w:rsidP="00B41691">
      <w:pPr>
        <w:numPr>
          <w:ilvl w:val="0"/>
          <w:numId w:val="47"/>
        </w:numPr>
        <w:spacing w:after="160" w:line="278" w:lineRule="auto"/>
        <w:rPr>
          <w:rFonts w:asciiTheme="minorBidi" w:hAnsiTheme="minorBidi" w:cstheme="minorBidi"/>
        </w:rPr>
      </w:pPr>
      <w:r w:rsidRPr="00B41691">
        <w:rPr>
          <w:rFonts w:asciiTheme="minorBidi" w:hAnsiTheme="minorBidi" w:cstheme="minorBidi"/>
        </w:rPr>
        <w:t>Identify that behaviour support goes beyond sanctions and includes relationships, routines and inclusive classroom environment</w:t>
      </w:r>
    </w:p>
    <w:p w14:paraId="6E425CED" w14:textId="3E7C8AA1" w:rsidR="00B41691" w:rsidRPr="00B41691" w:rsidRDefault="00B41691" w:rsidP="00B41691">
      <w:pPr>
        <w:numPr>
          <w:ilvl w:val="0"/>
          <w:numId w:val="47"/>
        </w:numPr>
        <w:spacing w:after="160" w:line="278" w:lineRule="auto"/>
        <w:rPr>
          <w:rFonts w:asciiTheme="minorBidi" w:hAnsiTheme="minorBidi" w:cstheme="minorBidi"/>
        </w:rPr>
      </w:pPr>
      <w:r w:rsidRPr="00B41691">
        <w:rPr>
          <w:rFonts w:asciiTheme="minorBidi" w:hAnsiTheme="minorBidi" w:cstheme="minorBidi"/>
        </w:rPr>
        <w:t xml:space="preserve">Conclude that contemporary policy in Wales increasingly supports proactive, relational and learner-centred approaches to </w:t>
      </w:r>
      <w:r w:rsidR="000459B4">
        <w:rPr>
          <w:rFonts w:asciiTheme="minorBidi" w:hAnsiTheme="minorBidi" w:cstheme="minorBidi"/>
        </w:rPr>
        <w:t xml:space="preserve">classroom </w:t>
      </w:r>
      <w:r w:rsidRPr="00B41691">
        <w:rPr>
          <w:rFonts w:asciiTheme="minorBidi" w:hAnsiTheme="minorBidi" w:cstheme="minorBidi"/>
        </w:rPr>
        <w:t>management</w:t>
      </w:r>
    </w:p>
    <w:p w14:paraId="02F3E750" w14:textId="77777777" w:rsidR="00B41691" w:rsidRPr="00B41691" w:rsidRDefault="00B41691" w:rsidP="00B41691">
      <w:pPr>
        <w:rPr>
          <w:rFonts w:asciiTheme="minorBidi" w:hAnsiTheme="minorBidi" w:cstheme="minorBidi"/>
        </w:rPr>
      </w:pPr>
    </w:p>
    <w:p w14:paraId="61FD9B3D" w14:textId="31B3C788" w:rsidR="00B41691" w:rsidRPr="00B41691" w:rsidRDefault="00E542B9" w:rsidP="00B41691">
      <w:pPr>
        <w:rPr>
          <w:rFonts w:asciiTheme="minorBidi" w:hAnsiTheme="minorBidi" w:cstheme="minorBidi"/>
        </w:rPr>
      </w:pPr>
      <w:r>
        <w:rPr>
          <w:rFonts w:asciiTheme="minorBidi" w:hAnsiTheme="minorBidi" w:cstheme="minorBidi"/>
          <w:b/>
          <w:bCs/>
        </w:rPr>
        <w:t xml:space="preserve">6. </w:t>
      </w:r>
      <w:r w:rsidR="00B41691" w:rsidRPr="00B41691">
        <w:rPr>
          <w:rFonts w:asciiTheme="minorBidi" w:hAnsiTheme="minorBidi" w:cstheme="minorBidi"/>
          <w:b/>
          <w:bCs/>
        </w:rPr>
        <w:t>Reference list (Harvard guidelines)</w:t>
      </w:r>
    </w:p>
    <w:p w14:paraId="33B7341B" w14:textId="77777777" w:rsidR="00A85BFE" w:rsidRPr="004A79E1" w:rsidRDefault="00A85BFE" w:rsidP="00C97957">
      <w:pPr>
        <w:jc w:val="both"/>
        <w:rPr>
          <w:rFonts w:ascii="Arial" w:hAnsi="Arial" w:cs="Arial"/>
          <w:sz w:val="22"/>
          <w:szCs w:val="22"/>
        </w:rPr>
      </w:pPr>
    </w:p>
    <w:p w14:paraId="1656CC20" w14:textId="77777777" w:rsidR="00A3505D" w:rsidRPr="004A79E1"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79E1" w:rsidRPr="004A79E1" w14:paraId="5AC6149A" w14:textId="77777777" w:rsidTr="00C8667A">
        <w:trPr>
          <w:trHeight w:val="414"/>
        </w:trPr>
        <w:tc>
          <w:tcPr>
            <w:tcW w:w="10670" w:type="dxa"/>
            <w:shd w:val="clear" w:color="auto" w:fill="D9D9D9"/>
          </w:tcPr>
          <w:p w14:paraId="1AE192B6" w14:textId="77777777" w:rsidR="00D22D9C" w:rsidRPr="004A79E1" w:rsidRDefault="00D22D9C" w:rsidP="00C8667A">
            <w:pPr>
              <w:jc w:val="center"/>
              <w:rPr>
                <w:rFonts w:ascii="Arial" w:hAnsi="Arial" w:cs="Arial"/>
                <w:b/>
                <w:caps/>
                <w:sz w:val="40"/>
              </w:rPr>
            </w:pPr>
            <w:r w:rsidRPr="004A79E1">
              <w:rPr>
                <w:rFonts w:ascii="Arial" w:hAnsi="Arial" w:cs="Arial"/>
                <w:b/>
                <w:caps/>
                <w:sz w:val="40"/>
              </w:rPr>
              <w:t>GUIDANCE</w:t>
            </w:r>
            <w:r w:rsidR="009F5CB2" w:rsidRPr="004A79E1">
              <w:rPr>
                <w:rFonts w:ascii="Arial" w:hAnsi="Arial" w:cs="Arial"/>
                <w:b/>
                <w:caps/>
                <w:sz w:val="40"/>
              </w:rPr>
              <w:t xml:space="preserve"> </w:t>
            </w:r>
            <w:r w:rsidRPr="004A79E1">
              <w:rPr>
                <w:rFonts w:ascii="Arial" w:hAnsi="Arial" w:cs="Arial"/>
                <w:b/>
                <w:caps/>
                <w:sz w:val="40"/>
              </w:rPr>
              <w:t>FOR Students IN THE COMPLETION OF TASKS</w:t>
            </w:r>
          </w:p>
        </w:tc>
      </w:tr>
    </w:tbl>
    <w:p w14:paraId="7C113288" w14:textId="77777777" w:rsidR="00D22D9C" w:rsidRPr="004A79E1" w:rsidRDefault="00D22D9C" w:rsidP="00D22D9C">
      <w:pPr>
        <w:jc w:val="both"/>
        <w:rPr>
          <w:rFonts w:ascii="Arial" w:hAnsi="Arial" w:cs="Arial"/>
          <w:sz w:val="22"/>
          <w:szCs w:val="22"/>
        </w:rPr>
      </w:pPr>
    </w:p>
    <w:p w14:paraId="3ACC7C66" w14:textId="77777777" w:rsidR="00D22D9C" w:rsidRPr="004A79E1" w:rsidRDefault="00D22D9C" w:rsidP="00D22D9C">
      <w:pPr>
        <w:jc w:val="both"/>
        <w:rPr>
          <w:rFonts w:ascii="Arial" w:hAnsi="Arial" w:cs="Arial"/>
          <w:b/>
          <w:sz w:val="22"/>
          <w:szCs w:val="22"/>
        </w:rPr>
      </w:pPr>
      <w:r w:rsidRPr="004A79E1">
        <w:rPr>
          <w:rFonts w:ascii="Arial" w:hAnsi="Arial" w:cs="Arial"/>
          <w:b/>
          <w:sz w:val="22"/>
          <w:szCs w:val="22"/>
        </w:rPr>
        <w:t xml:space="preserve">NOTE: The guidance offered below is linked to the five </w:t>
      </w:r>
      <w:r w:rsidR="004D5E9B" w:rsidRPr="004A79E1">
        <w:rPr>
          <w:rFonts w:ascii="Arial" w:hAnsi="Arial" w:cs="Arial"/>
          <w:b/>
          <w:sz w:val="22"/>
          <w:szCs w:val="22"/>
        </w:rPr>
        <w:t>generic</w:t>
      </w:r>
      <w:r w:rsidRPr="004A79E1">
        <w:rPr>
          <w:rFonts w:ascii="Arial" w:hAnsi="Arial" w:cs="Arial"/>
          <w:b/>
          <w:sz w:val="22"/>
          <w:szCs w:val="22"/>
        </w:rPr>
        <w:t xml:space="preserve"> assessment criteria overleaf.</w:t>
      </w:r>
    </w:p>
    <w:p w14:paraId="51CD2B99" w14:textId="77777777" w:rsidR="004D5E9B" w:rsidRPr="004A79E1" w:rsidRDefault="004D5E9B" w:rsidP="00D22D9C">
      <w:pPr>
        <w:jc w:val="both"/>
        <w:rPr>
          <w:rFonts w:ascii="Arial" w:hAnsi="Arial" w:cs="Arial"/>
          <w:b/>
          <w:sz w:val="22"/>
          <w:szCs w:val="22"/>
        </w:rPr>
      </w:pPr>
    </w:p>
    <w:p w14:paraId="470E5E8E" w14:textId="77777777" w:rsidR="00D22D9C" w:rsidRPr="004A79E1" w:rsidRDefault="005F3A53" w:rsidP="00D22D9C">
      <w:pPr>
        <w:numPr>
          <w:ilvl w:val="0"/>
          <w:numId w:val="6"/>
        </w:numPr>
        <w:jc w:val="both"/>
        <w:rPr>
          <w:rFonts w:ascii="Arial" w:hAnsi="Arial" w:cs="Arial"/>
          <w:b/>
          <w:sz w:val="22"/>
          <w:szCs w:val="22"/>
        </w:rPr>
      </w:pPr>
      <w:r w:rsidRPr="004A79E1">
        <w:rPr>
          <w:rFonts w:ascii="Arial" w:hAnsi="Arial" w:cs="Arial"/>
          <w:b/>
          <w:sz w:val="22"/>
          <w:szCs w:val="22"/>
        </w:rPr>
        <w:t>Engagement with</w:t>
      </w:r>
      <w:r w:rsidR="00D22D9C" w:rsidRPr="004A79E1">
        <w:rPr>
          <w:rFonts w:ascii="Arial" w:hAnsi="Arial" w:cs="Arial"/>
          <w:b/>
          <w:sz w:val="22"/>
          <w:szCs w:val="22"/>
        </w:rPr>
        <w:t xml:space="preserve"> Literature </w:t>
      </w:r>
      <w:r w:rsidRPr="004A79E1">
        <w:rPr>
          <w:rFonts w:ascii="Arial" w:hAnsi="Arial" w:cs="Arial"/>
          <w:b/>
          <w:sz w:val="22"/>
          <w:szCs w:val="22"/>
        </w:rPr>
        <w:t>Skills</w:t>
      </w:r>
    </w:p>
    <w:p w14:paraId="0D4E3C7D" w14:textId="77777777" w:rsidR="00D22D9C" w:rsidRPr="004A79E1" w:rsidRDefault="00D22D9C" w:rsidP="00D22D9C">
      <w:pPr>
        <w:jc w:val="both"/>
        <w:rPr>
          <w:rFonts w:ascii="Arial" w:hAnsi="Arial" w:cs="Arial"/>
          <w:sz w:val="22"/>
          <w:szCs w:val="22"/>
        </w:rPr>
      </w:pPr>
      <w:r w:rsidRPr="004A79E1">
        <w:rPr>
          <w:rFonts w:ascii="Arial" w:hAnsi="Arial" w:cs="Arial"/>
          <w:sz w:val="22"/>
          <w:szCs w:val="22"/>
        </w:rPr>
        <w:t xml:space="preserve">Your work must be informed and supported by scholarly material that is </w:t>
      </w:r>
      <w:r w:rsidRPr="004A79E1">
        <w:rPr>
          <w:rFonts w:ascii="Arial" w:hAnsi="Arial" w:cs="Arial"/>
          <w:i/>
          <w:sz w:val="22"/>
          <w:szCs w:val="22"/>
        </w:rPr>
        <w:t>relevant</w:t>
      </w:r>
      <w:r w:rsidRPr="004A79E1">
        <w:rPr>
          <w:rFonts w:ascii="Arial" w:hAnsi="Arial" w:cs="Arial"/>
          <w:sz w:val="22"/>
          <w:szCs w:val="22"/>
        </w:rPr>
        <w:t xml:space="preserve"> to and </w:t>
      </w:r>
      <w:r w:rsidRPr="004A79E1">
        <w:rPr>
          <w:rFonts w:ascii="Arial" w:hAnsi="Arial" w:cs="Arial"/>
          <w:i/>
          <w:sz w:val="22"/>
          <w:szCs w:val="22"/>
        </w:rPr>
        <w:t>focused</w:t>
      </w:r>
      <w:r w:rsidRPr="004A79E1">
        <w:rPr>
          <w:rFonts w:ascii="Arial" w:hAnsi="Arial" w:cs="Arial"/>
          <w:sz w:val="22"/>
          <w:szCs w:val="22"/>
        </w:rPr>
        <w:t xml:space="preserve"> on the task(s) set.    You should provide evidence that you have accessed a</w:t>
      </w:r>
      <w:r w:rsidR="00527E60" w:rsidRPr="004A79E1">
        <w:rPr>
          <w:rFonts w:ascii="Arial" w:hAnsi="Arial" w:cs="Arial"/>
          <w:sz w:val="22"/>
          <w:szCs w:val="22"/>
        </w:rPr>
        <w:t xml:space="preserve">n appropriate </w:t>
      </w:r>
      <w:r w:rsidRPr="004A79E1">
        <w:rPr>
          <w:rFonts w:ascii="Arial" w:hAnsi="Arial" w:cs="Arial"/>
          <w:i/>
          <w:sz w:val="22"/>
          <w:szCs w:val="22"/>
        </w:rPr>
        <w:t>range</w:t>
      </w:r>
      <w:r w:rsidRPr="004A79E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4A79E1">
        <w:rPr>
          <w:rFonts w:ascii="Arial" w:hAnsi="Arial" w:cs="Arial"/>
          <w:i/>
          <w:sz w:val="22"/>
          <w:szCs w:val="22"/>
        </w:rPr>
        <w:t>credibility</w:t>
      </w:r>
      <w:r w:rsidRPr="004A79E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A79E1">
        <w:rPr>
          <w:rFonts w:ascii="Arial" w:hAnsi="Arial" w:cs="Arial"/>
          <w:i/>
          <w:sz w:val="22"/>
          <w:szCs w:val="22"/>
        </w:rPr>
        <w:t>evidence</w:t>
      </w:r>
      <w:r w:rsidRPr="004A79E1">
        <w:rPr>
          <w:rFonts w:ascii="Arial" w:hAnsi="Arial" w:cs="Arial"/>
          <w:sz w:val="22"/>
          <w:szCs w:val="22"/>
        </w:rPr>
        <w:t xml:space="preserve"> of your research/own reading throughout your work, </w:t>
      </w:r>
      <w:r w:rsidR="005F3A53" w:rsidRPr="004A79E1">
        <w:rPr>
          <w:rFonts w:ascii="Arial" w:hAnsi="Arial" w:cs="Arial"/>
          <w:sz w:val="22"/>
          <w:szCs w:val="22"/>
        </w:rPr>
        <w:t>using a</w:t>
      </w:r>
      <w:r w:rsidR="00995D51" w:rsidRPr="004A79E1">
        <w:rPr>
          <w:rFonts w:ascii="Arial" w:hAnsi="Arial" w:cs="Arial"/>
          <w:sz w:val="22"/>
          <w:szCs w:val="22"/>
        </w:rPr>
        <w:t xml:space="preserve"> suitable referencing system, including </w:t>
      </w:r>
      <w:r w:rsidRPr="004A79E1">
        <w:rPr>
          <w:rFonts w:ascii="Arial" w:hAnsi="Arial" w:cs="Arial"/>
          <w:sz w:val="22"/>
          <w:szCs w:val="22"/>
        </w:rPr>
        <w:t>in-text citations in the main body of y</w:t>
      </w:r>
      <w:r w:rsidR="00527E60" w:rsidRPr="004A79E1">
        <w:rPr>
          <w:rFonts w:ascii="Arial" w:hAnsi="Arial" w:cs="Arial"/>
          <w:sz w:val="22"/>
          <w:szCs w:val="22"/>
        </w:rPr>
        <w:t xml:space="preserve">our work and a reference list </w:t>
      </w:r>
      <w:r w:rsidRPr="004A79E1">
        <w:rPr>
          <w:rFonts w:ascii="Arial" w:hAnsi="Arial" w:cs="Arial"/>
          <w:sz w:val="22"/>
          <w:szCs w:val="22"/>
        </w:rPr>
        <w:t xml:space="preserve">at the end of your work. </w:t>
      </w:r>
    </w:p>
    <w:p w14:paraId="0D734528" w14:textId="77777777" w:rsidR="00C01A3F" w:rsidRPr="004A79E1" w:rsidRDefault="00C01A3F" w:rsidP="00D22D9C">
      <w:pPr>
        <w:jc w:val="both"/>
        <w:rPr>
          <w:rFonts w:ascii="Arial" w:hAnsi="Arial" w:cs="Arial"/>
          <w:sz w:val="22"/>
          <w:szCs w:val="22"/>
        </w:rPr>
      </w:pPr>
    </w:p>
    <w:p w14:paraId="1A30B66C"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Guidance</w:t>
      </w:r>
      <w:r w:rsidR="00C01A3F" w:rsidRPr="004A79E1">
        <w:rPr>
          <w:rFonts w:ascii="Arial" w:hAnsi="Arial" w:cs="Arial"/>
          <w:b/>
          <w:i/>
          <w:sz w:val="22"/>
          <w:szCs w:val="22"/>
        </w:rPr>
        <w:t xml:space="preserve"> 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3EAC2A1A" w14:textId="77777777" w:rsidR="00054BCE" w:rsidRDefault="00054BCE" w:rsidP="00054BCE">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Link each of your arguments to relevant literature</w:t>
      </w:r>
      <w:r>
        <w:rPr>
          <w:rStyle w:val="eop"/>
          <w:rFonts w:ascii="Arial" w:hAnsi="Arial" w:cs="Arial"/>
          <w:color w:val="00B050"/>
        </w:rPr>
        <w:t> </w:t>
      </w:r>
    </w:p>
    <w:p w14:paraId="6DD7F91D" w14:textId="77777777" w:rsidR="00054BCE" w:rsidRDefault="00054BCE" w:rsidP="00054BCE">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Refer to appropriate academic texts</w:t>
      </w:r>
      <w:r>
        <w:rPr>
          <w:rStyle w:val="eop"/>
          <w:rFonts w:ascii="Arial" w:hAnsi="Arial" w:cs="Arial"/>
          <w:color w:val="00B050"/>
        </w:rPr>
        <w:t> </w:t>
      </w:r>
    </w:p>
    <w:p w14:paraId="7BDC5E2E" w14:textId="77777777" w:rsidR="00054BCE" w:rsidRDefault="00054BCE" w:rsidP="00054BCE">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Make sure that all of your sources are cited/referenced</w:t>
      </w:r>
      <w:r>
        <w:rPr>
          <w:rStyle w:val="eop"/>
          <w:rFonts w:ascii="Arial" w:hAnsi="Arial" w:cs="Arial"/>
          <w:color w:val="00B050"/>
        </w:rPr>
        <w:t> </w:t>
      </w:r>
    </w:p>
    <w:p w14:paraId="1CCAA597" w14:textId="77777777" w:rsidR="001A4A1B" w:rsidRDefault="001A4A1B" w:rsidP="001A4A1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Follow Harvard referencing</w:t>
      </w:r>
      <w:r>
        <w:rPr>
          <w:rStyle w:val="eop"/>
          <w:rFonts w:ascii="Arial" w:hAnsi="Arial" w:cs="Arial"/>
          <w:color w:val="00B050"/>
        </w:rPr>
        <w:t> </w:t>
      </w:r>
    </w:p>
    <w:p w14:paraId="59D30B20" w14:textId="77777777" w:rsidR="00C01A3F" w:rsidRPr="004A79E1" w:rsidRDefault="00C01A3F" w:rsidP="00D22D9C">
      <w:pPr>
        <w:jc w:val="both"/>
        <w:rPr>
          <w:rFonts w:ascii="Arial" w:hAnsi="Arial" w:cs="Arial"/>
          <w:sz w:val="22"/>
          <w:szCs w:val="22"/>
        </w:rPr>
      </w:pPr>
    </w:p>
    <w:p w14:paraId="1A0BF894" w14:textId="77777777" w:rsidR="00D22D9C" w:rsidRPr="004A79E1" w:rsidRDefault="00D22D9C" w:rsidP="00D22D9C">
      <w:pPr>
        <w:jc w:val="both"/>
        <w:rPr>
          <w:rFonts w:ascii="Arial" w:hAnsi="Arial" w:cs="Arial"/>
          <w:i/>
          <w:sz w:val="22"/>
          <w:szCs w:val="22"/>
        </w:rPr>
      </w:pPr>
    </w:p>
    <w:p w14:paraId="584BFB57" w14:textId="77777777" w:rsidR="00D22D9C" w:rsidRPr="004A79E1" w:rsidRDefault="00D22D9C" w:rsidP="00D22D9C">
      <w:pPr>
        <w:numPr>
          <w:ilvl w:val="0"/>
          <w:numId w:val="6"/>
        </w:numPr>
        <w:jc w:val="both"/>
        <w:rPr>
          <w:rFonts w:ascii="Arial" w:hAnsi="Arial" w:cs="Arial"/>
          <w:b/>
          <w:sz w:val="22"/>
          <w:szCs w:val="22"/>
        </w:rPr>
      </w:pPr>
      <w:r w:rsidRPr="004A79E1">
        <w:rPr>
          <w:rFonts w:ascii="Arial" w:hAnsi="Arial" w:cs="Arial"/>
          <w:b/>
          <w:sz w:val="22"/>
          <w:szCs w:val="22"/>
        </w:rPr>
        <w:t xml:space="preserve">Knowledge and Understanding </w:t>
      </w:r>
      <w:r w:rsidR="005F3A53" w:rsidRPr="004A79E1">
        <w:rPr>
          <w:rFonts w:ascii="Arial" w:hAnsi="Arial" w:cs="Arial"/>
          <w:b/>
          <w:sz w:val="22"/>
          <w:szCs w:val="22"/>
        </w:rPr>
        <w:t>Skills</w:t>
      </w:r>
    </w:p>
    <w:p w14:paraId="75F60D92" w14:textId="41D0F790" w:rsidR="00D22D9C" w:rsidRPr="004A79E1" w:rsidRDefault="00527E60" w:rsidP="00D22D9C">
      <w:pPr>
        <w:jc w:val="both"/>
        <w:rPr>
          <w:rFonts w:ascii="Arial" w:hAnsi="Arial" w:cs="Arial"/>
          <w:sz w:val="22"/>
          <w:szCs w:val="22"/>
        </w:rPr>
      </w:pPr>
      <w:r w:rsidRPr="004A79E1">
        <w:rPr>
          <w:rFonts w:ascii="Arial" w:hAnsi="Arial" w:cs="Arial"/>
          <w:sz w:val="22"/>
          <w:szCs w:val="22"/>
        </w:rPr>
        <w:t xml:space="preserve">At level </w:t>
      </w:r>
      <w:r w:rsidR="00FE7252">
        <w:rPr>
          <w:rFonts w:ascii="Arial" w:hAnsi="Arial" w:cs="Arial"/>
          <w:sz w:val="22"/>
          <w:szCs w:val="22"/>
        </w:rPr>
        <w:t>6</w:t>
      </w:r>
      <w:r w:rsidR="004D5E9B" w:rsidRPr="004A79E1">
        <w:rPr>
          <w:rFonts w:ascii="Arial" w:hAnsi="Arial" w:cs="Arial"/>
          <w:sz w:val="22"/>
          <w:szCs w:val="22"/>
        </w:rPr>
        <w:t xml:space="preserve">, </w:t>
      </w:r>
      <w:r w:rsidR="00995D51" w:rsidRPr="004A79E1">
        <w:rPr>
          <w:rFonts w:ascii="Arial" w:hAnsi="Arial" w:cs="Arial"/>
          <w:sz w:val="22"/>
          <w:szCs w:val="22"/>
        </w:rPr>
        <w:t xml:space="preserve">you should be able to </w:t>
      </w:r>
      <w:r w:rsidR="004D5E9B" w:rsidRPr="004A79E1">
        <w:rPr>
          <w:rFonts w:ascii="Arial" w:hAnsi="Arial" w:cs="Arial"/>
          <w:sz w:val="22"/>
          <w:szCs w:val="22"/>
        </w:rPr>
        <w:t>demonstrate</w:t>
      </w:r>
      <w:r w:rsidR="009315A0" w:rsidRPr="004A79E1">
        <w:rPr>
          <w:rFonts w:ascii="Arial" w:hAnsi="Arial" w:cs="Arial"/>
          <w:sz w:val="22"/>
          <w:szCs w:val="22"/>
        </w:rPr>
        <w:t>:</w:t>
      </w:r>
      <w:r w:rsidR="004D5E9B" w:rsidRPr="004A79E1">
        <w:t xml:space="preserve"> </w:t>
      </w:r>
      <w:r w:rsidR="00A16E98" w:rsidRPr="004A79E1">
        <w:rPr>
          <w:rFonts w:ascii="Arial" w:hAnsi="Arial" w:cs="Arial"/>
          <w:sz w:val="22"/>
          <w:szCs w:val="22"/>
        </w:rPr>
        <w:t>sound knowledge and critical understanding of the well-established concepts and principles</w:t>
      </w:r>
      <w:r w:rsidR="004D5E9B" w:rsidRPr="004A79E1">
        <w:rPr>
          <w:rFonts w:ascii="Arial" w:hAnsi="Arial" w:cs="Arial"/>
          <w:sz w:val="22"/>
          <w:szCs w:val="22"/>
        </w:rPr>
        <w:t xml:space="preserve"> of the</w:t>
      </w:r>
      <w:r w:rsidR="00A16E98" w:rsidRPr="004A79E1">
        <w:rPr>
          <w:rFonts w:ascii="Arial" w:hAnsi="Arial" w:cs="Arial"/>
          <w:sz w:val="22"/>
          <w:szCs w:val="22"/>
        </w:rPr>
        <w:t xml:space="preserve"> subject area and </w:t>
      </w:r>
      <w:r w:rsidR="009315A0" w:rsidRPr="004A79E1">
        <w:rPr>
          <w:rFonts w:ascii="Arial" w:hAnsi="Arial" w:cs="Arial"/>
          <w:sz w:val="22"/>
          <w:szCs w:val="22"/>
        </w:rPr>
        <w:t xml:space="preserve">the way in which those principles have developed; </w:t>
      </w:r>
      <w:r w:rsidR="00A16E98" w:rsidRPr="004A79E1">
        <w:rPr>
          <w:rFonts w:ascii="Arial" w:hAnsi="Arial" w:cs="Arial"/>
          <w:sz w:val="22"/>
          <w:szCs w:val="22"/>
        </w:rPr>
        <w:t>knowledge of the main methods of enquiry in the discipline</w:t>
      </w:r>
      <w:r w:rsidR="00D22D9C" w:rsidRPr="004A79E1">
        <w:rPr>
          <w:rFonts w:ascii="Arial" w:hAnsi="Arial" w:cs="Arial"/>
          <w:sz w:val="22"/>
          <w:szCs w:val="22"/>
        </w:rPr>
        <w:t xml:space="preserve">.  </w:t>
      </w:r>
      <w:r w:rsidR="00D22D9C" w:rsidRPr="004A79E1">
        <w:rPr>
          <w:rFonts w:ascii="Arial" w:hAnsi="Arial" w:cs="Arial"/>
          <w:i/>
          <w:sz w:val="22"/>
          <w:szCs w:val="22"/>
        </w:rPr>
        <w:t>Knowledge</w:t>
      </w:r>
      <w:r w:rsidR="00D22D9C" w:rsidRPr="004A79E1">
        <w:rPr>
          <w:rFonts w:ascii="Arial" w:hAnsi="Arial" w:cs="Arial"/>
          <w:sz w:val="22"/>
          <w:szCs w:val="22"/>
        </w:rPr>
        <w:t xml:space="preserve"> relates to the facts, information and skills you have acquired through your learning.  You demonstrate your </w:t>
      </w:r>
      <w:r w:rsidR="00D22D9C" w:rsidRPr="004A79E1">
        <w:rPr>
          <w:rFonts w:ascii="Arial" w:hAnsi="Arial" w:cs="Arial"/>
          <w:i/>
          <w:sz w:val="22"/>
          <w:szCs w:val="22"/>
        </w:rPr>
        <w:t>understanding</w:t>
      </w:r>
      <w:r w:rsidR="00D22D9C" w:rsidRPr="004A79E1">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A79E1">
        <w:rPr>
          <w:rFonts w:ascii="Arial" w:hAnsi="Arial" w:cs="Arial"/>
          <w:i/>
          <w:sz w:val="22"/>
          <w:szCs w:val="22"/>
        </w:rPr>
        <w:t>extent</w:t>
      </w:r>
      <w:r w:rsidR="00D22D9C" w:rsidRPr="004A79E1">
        <w:rPr>
          <w:rFonts w:ascii="Arial" w:hAnsi="Arial" w:cs="Arial"/>
          <w:sz w:val="22"/>
          <w:szCs w:val="22"/>
        </w:rPr>
        <w:t xml:space="preserve"> to which you demonstrate y</w:t>
      </w:r>
      <w:r w:rsidR="00A16E98" w:rsidRPr="004A79E1">
        <w:rPr>
          <w:rFonts w:ascii="Arial" w:hAnsi="Arial" w:cs="Arial"/>
          <w:sz w:val="22"/>
          <w:szCs w:val="22"/>
        </w:rPr>
        <w:t>our knowledge and understanding</w:t>
      </w:r>
      <w:r w:rsidR="00D22D9C" w:rsidRPr="004A79E1">
        <w:rPr>
          <w:rFonts w:ascii="Arial" w:hAnsi="Arial" w:cs="Arial"/>
          <w:sz w:val="22"/>
          <w:szCs w:val="22"/>
        </w:rPr>
        <w:t>.</w:t>
      </w:r>
      <w:r w:rsidR="004D5E9B" w:rsidRPr="004A79E1">
        <w:t xml:space="preserve"> </w:t>
      </w:r>
    </w:p>
    <w:p w14:paraId="7B73997D" w14:textId="77777777" w:rsidR="00C01A3F" w:rsidRPr="004A79E1" w:rsidRDefault="00C01A3F" w:rsidP="00C01A3F">
      <w:pPr>
        <w:jc w:val="both"/>
        <w:rPr>
          <w:rFonts w:ascii="Arial" w:hAnsi="Arial" w:cs="Arial"/>
          <w:b/>
          <w:i/>
          <w:sz w:val="22"/>
          <w:szCs w:val="22"/>
        </w:rPr>
      </w:pPr>
    </w:p>
    <w:p w14:paraId="1CD44F91"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17FD2A98" w14:textId="77777777" w:rsidR="00C97957" w:rsidRPr="004B2333" w:rsidRDefault="00C97957" w:rsidP="00C01A3F">
      <w:pPr>
        <w:jc w:val="both"/>
        <w:rPr>
          <w:rFonts w:ascii="Arial" w:hAnsi="Arial" w:cs="Arial"/>
          <w:i/>
          <w:sz w:val="22"/>
          <w:szCs w:val="22"/>
        </w:rPr>
      </w:pPr>
    </w:p>
    <w:p w14:paraId="31DD1108" w14:textId="37EF4C38" w:rsidR="00D22D9C" w:rsidRPr="00F63787" w:rsidRDefault="00F63787" w:rsidP="00D22D9C">
      <w:pPr>
        <w:jc w:val="both"/>
        <w:rPr>
          <w:rFonts w:ascii="Arial" w:hAnsi="Arial" w:cs="Arial"/>
          <w:sz w:val="24"/>
          <w:szCs w:val="24"/>
        </w:rPr>
      </w:pPr>
      <w:r w:rsidRPr="00F63787">
        <w:rPr>
          <w:rStyle w:val="normaltextrun"/>
          <w:rFonts w:ascii="Arial" w:hAnsi="Arial" w:cs="Arial"/>
          <w:color w:val="00B050"/>
          <w:sz w:val="24"/>
          <w:szCs w:val="24"/>
        </w:rPr>
        <w:t>Demonstrate a clear understanding of the subject content by including a</w:t>
      </w:r>
      <w:r w:rsidRPr="00F63787">
        <w:rPr>
          <w:rStyle w:val="normaltextrun"/>
          <w:rFonts w:ascii="Arial" w:hAnsi="Arial" w:cs="Arial"/>
          <w:b/>
          <w:bCs/>
          <w:color w:val="00B050"/>
          <w:sz w:val="24"/>
          <w:szCs w:val="24"/>
        </w:rPr>
        <w:t xml:space="preserve"> discussion instead of description</w:t>
      </w:r>
    </w:p>
    <w:p w14:paraId="08E33853" w14:textId="77777777" w:rsidR="00D22D9C" w:rsidRPr="004A79E1" w:rsidRDefault="00D22D9C" w:rsidP="00D22D9C">
      <w:pPr>
        <w:jc w:val="both"/>
        <w:rPr>
          <w:rFonts w:ascii="Arial" w:hAnsi="Arial" w:cs="Arial"/>
          <w:b/>
          <w:sz w:val="22"/>
          <w:szCs w:val="22"/>
        </w:rPr>
      </w:pPr>
    </w:p>
    <w:p w14:paraId="0FF48885" w14:textId="77777777" w:rsidR="00D22D9C" w:rsidRPr="004A79E1" w:rsidRDefault="005F3A53" w:rsidP="00D22D9C">
      <w:pPr>
        <w:numPr>
          <w:ilvl w:val="0"/>
          <w:numId w:val="6"/>
        </w:numPr>
        <w:jc w:val="both"/>
        <w:rPr>
          <w:rFonts w:ascii="Arial" w:hAnsi="Arial" w:cs="Arial"/>
          <w:b/>
          <w:sz w:val="22"/>
          <w:szCs w:val="22"/>
        </w:rPr>
      </w:pPr>
      <w:r w:rsidRPr="004A79E1">
        <w:rPr>
          <w:rFonts w:ascii="Arial" w:hAnsi="Arial" w:cs="Arial"/>
          <w:b/>
          <w:sz w:val="22"/>
          <w:szCs w:val="22"/>
        </w:rPr>
        <w:t>Cognitive and Intellectual Skills</w:t>
      </w:r>
    </w:p>
    <w:p w14:paraId="33260AEB" w14:textId="77777777" w:rsidR="00D22D9C" w:rsidRPr="004A79E1" w:rsidRDefault="00C073F1" w:rsidP="00E27F15">
      <w:pPr>
        <w:jc w:val="both"/>
        <w:rPr>
          <w:rFonts w:ascii="Arial" w:hAnsi="Arial" w:cs="Arial"/>
          <w:sz w:val="22"/>
          <w:szCs w:val="22"/>
        </w:rPr>
      </w:pPr>
      <w:r w:rsidRPr="004A79E1">
        <w:rPr>
          <w:rFonts w:ascii="Arial" w:hAnsi="Arial" w:cs="Arial"/>
          <w:sz w:val="22"/>
          <w:szCs w:val="22"/>
        </w:rPr>
        <w:t xml:space="preserve">You should be able to critically </w:t>
      </w:r>
      <w:r w:rsidR="00451810" w:rsidRPr="004A79E1">
        <w:rPr>
          <w:rFonts w:ascii="Arial" w:hAnsi="Arial" w:cs="Arial"/>
          <w:sz w:val="22"/>
          <w:szCs w:val="22"/>
        </w:rPr>
        <w:t>analyse information, and propose solutions to problems arising from that analysis</w:t>
      </w:r>
      <w:r w:rsidR="00E27F15" w:rsidRPr="004A79E1">
        <w:rPr>
          <w:rFonts w:ascii="Arial" w:hAnsi="Arial" w:cs="Arial"/>
          <w:sz w:val="22"/>
          <w:szCs w:val="22"/>
        </w:rPr>
        <w:t xml:space="preserve">, including the critical evaluation of the appropriateness of different approaches to solving problems. </w:t>
      </w:r>
      <w:r w:rsidR="00D22D9C" w:rsidRPr="004A79E1">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A79E1">
        <w:rPr>
          <w:rFonts w:ascii="Arial" w:hAnsi="Arial" w:cs="Arial"/>
          <w:sz w:val="22"/>
          <w:szCs w:val="22"/>
        </w:rPr>
        <w:t>what</w:t>
      </w:r>
      <w:r w:rsidR="00D22D9C" w:rsidRPr="004A79E1">
        <w:rPr>
          <w:rFonts w:ascii="Arial" w:hAnsi="Arial" w:cs="Arial"/>
          <w:sz w:val="22"/>
          <w:szCs w:val="22"/>
        </w:rPr>
        <w:t xml:space="preserve">! </w:t>
      </w:r>
      <w:r w:rsidR="00FB3B4E" w:rsidRPr="004A79E1">
        <w:rPr>
          <w:rFonts w:ascii="Arial" w:hAnsi="Arial" w:cs="Arial"/>
          <w:sz w:val="22"/>
          <w:szCs w:val="22"/>
        </w:rPr>
        <w:t>But</w:t>
      </w:r>
      <w:r w:rsidR="00D22D9C" w:rsidRPr="004A79E1">
        <w:rPr>
          <w:rFonts w:ascii="Arial" w:hAnsi="Arial" w:cs="Arial"/>
          <w:sz w:val="22"/>
          <w:szCs w:val="22"/>
        </w:rPr>
        <w:t xml:space="preserve"> also justifying: Why? How? When? Who? Where? </w:t>
      </w:r>
      <w:r w:rsidRPr="004A79E1">
        <w:rPr>
          <w:rFonts w:ascii="Arial" w:hAnsi="Arial" w:cs="Arial"/>
          <w:sz w:val="22"/>
          <w:szCs w:val="22"/>
        </w:rPr>
        <w:t xml:space="preserve">At what cost? </w:t>
      </w:r>
      <w:r w:rsidR="00D22D9C" w:rsidRPr="004A79E1">
        <w:rPr>
          <w:rFonts w:ascii="Arial" w:hAnsi="Arial" w:cs="Arial"/>
          <w:sz w:val="22"/>
          <w:szCs w:val="22"/>
        </w:rPr>
        <w:t>At all times, you must provide justification</w:t>
      </w:r>
      <w:r w:rsidR="00451810" w:rsidRPr="004A79E1">
        <w:rPr>
          <w:rFonts w:ascii="Arial" w:hAnsi="Arial" w:cs="Arial"/>
          <w:sz w:val="22"/>
          <w:szCs w:val="22"/>
        </w:rPr>
        <w:t>/evidence</w:t>
      </w:r>
      <w:r w:rsidR="00D22D9C" w:rsidRPr="004A79E1">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A79E1">
        <w:rPr>
          <w:rFonts w:ascii="Arial" w:hAnsi="Arial" w:cs="Arial"/>
          <w:sz w:val="22"/>
          <w:szCs w:val="22"/>
        </w:rPr>
        <w:t>, with</w:t>
      </w:r>
      <w:r w:rsidR="00E27F15" w:rsidRPr="004A79E1">
        <w:t xml:space="preserve"> </w:t>
      </w:r>
      <w:r w:rsidR="00E27F15" w:rsidRPr="004A79E1">
        <w:rPr>
          <w:rFonts w:ascii="Arial" w:hAnsi="Arial" w:cs="Arial"/>
          <w:sz w:val="22"/>
          <w:szCs w:val="22"/>
        </w:rPr>
        <w:t xml:space="preserve">an understanding of the limits of knowledge, and how this influences analyses and interpretations. </w:t>
      </w:r>
      <w:r w:rsidR="00D22D9C" w:rsidRPr="004A79E1">
        <w:rPr>
          <w:rFonts w:ascii="Arial" w:hAnsi="Arial" w:cs="Arial"/>
          <w:sz w:val="22"/>
          <w:szCs w:val="22"/>
        </w:rPr>
        <w:t xml:space="preserve">Sound, valid conclusions are necessary and must be derived </w:t>
      </w:r>
      <w:r w:rsidR="00995D51" w:rsidRPr="004A79E1">
        <w:rPr>
          <w:rFonts w:ascii="Arial" w:hAnsi="Arial" w:cs="Arial"/>
          <w:sz w:val="22"/>
          <w:szCs w:val="22"/>
        </w:rPr>
        <w:t xml:space="preserve">from the content of your work. </w:t>
      </w:r>
      <w:r w:rsidR="00D22D9C" w:rsidRPr="004A79E1">
        <w:rPr>
          <w:rFonts w:ascii="Arial" w:hAnsi="Arial" w:cs="Arial"/>
          <w:sz w:val="22"/>
          <w:szCs w:val="22"/>
        </w:rPr>
        <w:t xml:space="preserve">  Where relevant, alternative solutions and recommendations may be proposed.</w:t>
      </w:r>
    </w:p>
    <w:p w14:paraId="557DA07A" w14:textId="77777777" w:rsidR="00D22D9C" w:rsidRPr="004A79E1" w:rsidRDefault="00D22D9C" w:rsidP="00D22D9C">
      <w:pPr>
        <w:jc w:val="both"/>
        <w:rPr>
          <w:rFonts w:ascii="Arial" w:hAnsi="Arial" w:cs="Arial"/>
          <w:sz w:val="22"/>
          <w:szCs w:val="22"/>
        </w:rPr>
      </w:pPr>
    </w:p>
    <w:p w14:paraId="4F82509F"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79E38429"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Demonstrate critical thinking (consider the points you make from more than one perspective)</w:t>
      </w:r>
      <w:r w:rsidRPr="00E87076">
        <w:rPr>
          <w:rStyle w:val="eop"/>
          <w:rFonts w:ascii="Arial" w:hAnsi="Arial" w:cs="Arial"/>
          <w:color w:val="00B050"/>
        </w:rPr>
        <w:t> </w:t>
      </w:r>
    </w:p>
    <w:p w14:paraId="28522144"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Analyse in depth the points you include</w:t>
      </w:r>
      <w:r w:rsidRPr="00E87076">
        <w:rPr>
          <w:rStyle w:val="eop"/>
          <w:rFonts w:ascii="Arial" w:hAnsi="Arial" w:cs="Arial"/>
          <w:color w:val="00B050"/>
        </w:rPr>
        <w:t> </w:t>
      </w:r>
    </w:p>
    <w:p w14:paraId="71D2F7A8"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Support your plans with reference to evidence from wider reading</w:t>
      </w:r>
      <w:r w:rsidRPr="00E87076">
        <w:rPr>
          <w:rStyle w:val="eop"/>
          <w:rFonts w:ascii="Arial" w:hAnsi="Arial" w:cs="Arial"/>
          <w:color w:val="00B050"/>
        </w:rPr>
        <w:t> </w:t>
      </w:r>
    </w:p>
    <w:p w14:paraId="555BB79B" w14:textId="64993354" w:rsidR="00C01A3F" w:rsidRPr="004A79E1" w:rsidRDefault="00C01A3F" w:rsidP="00D22D9C">
      <w:pPr>
        <w:jc w:val="both"/>
        <w:rPr>
          <w:rFonts w:ascii="Arial" w:hAnsi="Arial" w:cs="Arial"/>
          <w:sz w:val="22"/>
          <w:szCs w:val="22"/>
        </w:rPr>
      </w:pPr>
    </w:p>
    <w:p w14:paraId="177FC1E8" w14:textId="77777777" w:rsidR="00D22D9C" w:rsidRPr="004A79E1" w:rsidRDefault="00D22D9C" w:rsidP="00D22D9C">
      <w:pPr>
        <w:jc w:val="both"/>
        <w:rPr>
          <w:rFonts w:ascii="Arial" w:hAnsi="Arial" w:cs="Arial"/>
          <w:b/>
          <w:i/>
          <w:sz w:val="22"/>
          <w:szCs w:val="22"/>
        </w:rPr>
      </w:pPr>
    </w:p>
    <w:p w14:paraId="1B3EAC10" w14:textId="77777777" w:rsidR="00D22D9C" w:rsidRPr="004A79E1" w:rsidRDefault="00D22D9C" w:rsidP="00D22D9C">
      <w:pPr>
        <w:numPr>
          <w:ilvl w:val="0"/>
          <w:numId w:val="6"/>
        </w:numPr>
        <w:jc w:val="both"/>
        <w:rPr>
          <w:rFonts w:ascii="Arial" w:hAnsi="Arial" w:cs="Arial"/>
          <w:b/>
          <w:sz w:val="22"/>
          <w:szCs w:val="22"/>
        </w:rPr>
      </w:pPr>
      <w:r w:rsidRPr="004A79E1">
        <w:rPr>
          <w:rFonts w:ascii="Arial" w:hAnsi="Arial" w:cs="Arial"/>
          <w:b/>
          <w:sz w:val="22"/>
          <w:szCs w:val="22"/>
        </w:rPr>
        <w:t xml:space="preserve">Practical </w:t>
      </w:r>
      <w:r w:rsidR="005F3A53" w:rsidRPr="004A79E1">
        <w:rPr>
          <w:rFonts w:ascii="Arial" w:hAnsi="Arial" w:cs="Arial"/>
          <w:b/>
          <w:sz w:val="22"/>
          <w:szCs w:val="22"/>
        </w:rPr>
        <w:t>Skills</w:t>
      </w:r>
    </w:p>
    <w:p w14:paraId="4E5B9FED" w14:textId="4CBD8CB7" w:rsidR="00D22D9C" w:rsidRPr="004A79E1" w:rsidRDefault="00451810" w:rsidP="00451810">
      <w:pPr>
        <w:jc w:val="both"/>
        <w:rPr>
          <w:rFonts w:ascii="Arial" w:hAnsi="Arial" w:cs="Arial"/>
          <w:sz w:val="22"/>
          <w:szCs w:val="22"/>
        </w:rPr>
      </w:pPr>
      <w:r w:rsidRPr="004A79E1">
        <w:rPr>
          <w:rFonts w:ascii="Arial" w:hAnsi="Arial" w:cs="Arial"/>
          <w:sz w:val="22"/>
          <w:szCs w:val="22"/>
        </w:rPr>
        <w:t xml:space="preserve">At level </w:t>
      </w:r>
      <w:r w:rsidR="00FE7252">
        <w:rPr>
          <w:rFonts w:ascii="Arial" w:hAnsi="Arial" w:cs="Arial"/>
          <w:sz w:val="22"/>
          <w:szCs w:val="22"/>
        </w:rPr>
        <w:t>6</w:t>
      </w:r>
      <w:r w:rsidR="00C073F1" w:rsidRPr="004A79E1">
        <w:rPr>
          <w:rFonts w:ascii="Arial" w:hAnsi="Arial" w:cs="Arial"/>
          <w:sz w:val="22"/>
          <w:szCs w:val="22"/>
        </w:rPr>
        <w:t xml:space="preserve">, you should be able to </w:t>
      </w:r>
      <w:r w:rsidRPr="004A79E1">
        <w:rPr>
          <w:rFonts w:ascii="Arial" w:hAnsi="Arial" w:cs="Arial"/>
          <w:sz w:val="22"/>
          <w:szCs w:val="22"/>
        </w:rPr>
        <w:t>use/deploy a range of</w:t>
      </w:r>
      <w:r w:rsidR="00C073F1" w:rsidRPr="004A79E1">
        <w:rPr>
          <w:rFonts w:ascii="Arial" w:hAnsi="Arial" w:cs="Arial"/>
          <w:sz w:val="22"/>
          <w:szCs w:val="22"/>
        </w:rPr>
        <w:t xml:space="preserve"> established techniques </w:t>
      </w:r>
      <w:r w:rsidRPr="004A79E1">
        <w:rPr>
          <w:rFonts w:ascii="Arial" w:hAnsi="Arial" w:cs="Arial"/>
          <w:sz w:val="22"/>
          <w:szCs w:val="22"/>
        </w:rPr>
        <w:t>within the</w:t>
      </w:r>
      <w:r w:rsidR="00C073F1" w:rsidRPr="004A79E1">
        <w:rPr>
          <w:rFonts w:ascii="Arial" w:hAnsi="Arial" w:cs="Arial"/>
          <w:sz w:val="22"/>
          <w:szCs w:val="22"/>
        </w:rPr>
        <w:t xml:space="preserve"> discipline, </w:t>
      </w:r>
      <w:r w:rsidRPr="004A79E1">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4A79E1">
        <w:rPr>
          <w:rFonts w:ascii="Arial" w:hAnsi="Arial" w:cs="Arial"/>
          <w:sz w:val="22"/>
          <w:szCs w:val="22"/>
        </w:rPr>
        <w:t xml:space="preserve">. </w:t>
      </w:r>
      <w:r w:rsidR="00D22D9C" w:rsidRPr="004A79E1">
        <w:rPr>
          <w:rFonts w:ascii="Arial" w:hAnsi="Arial" w:cs="Arial"/>
          <w:sz w:val="22"/>
          <w:szCs w:val="22"/>
        </w:rPr>
        <w:t xml:space="preserve">You should be able to demonstrate how the subject-related concepts and ideas relate to real world situations </w:t>
      </w:r>
      <w:r w:rsidR="00C073F1" w:rsidRPr="004A79E1">
        <w:rPr>
          <w:rFonts w:ascii="Arial" w:hAnsi="Arial" w:cs="Arial"/>
          <w:sz w:val="22"/>
          <w:szCs w:val="22"/>
        </w:rPr>
        <w:t>and/</w:t>
      </w:r>
      <w:r w:rsidR="00D22D9C" w:rsidRPr="004A79E1">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4A79E1">
        <w:rPr>
          <w:rFonts w:ascii="Arial" w:hAnsi="Arial" w:cs="Arial"/>
          <w:sz w:val="22"/>
          <w:szCs w:val="22"/>
        </w:rPr>
        <w:t xml:space="preserve">or to create artefacts, </w:t>
      </w:r>
      <w:r w:rsidR="00D22D9C" w:rsidRPr="004A79E1">
        <w:rPr>
          <w:rFonts w:ascii="Arial" w:hAnsi="Arial" w:cs="Arial"/>
          <w:sz w:val="22"/>
          <w:szCs w:val="22"/>
        </w:rPr>
        <w:t xml:space="preserve">some of which may be creative.  This is likely to involve, for instance, the use of real world </w:t>
      </w:r>
      <w:r w:rsidR="00C073F1" w:rsidRPr="004A79E1">
        <w:rPr>
          <w:rFonts w:ascii="Arial" w:hAnsi="Arial" w:cs="Arial"/>
          <w:sz w:val="22"/>
          <w:szCs w:val="22"/>
        </w:rPr>
        <w:t xml:space="preserve">artefacts, </w:t>
      </w:r>
      <w:r w:rsidR="00D22D9C" w:rsidRPr="004A79E1">
        <w:rPr>
          <w:rFonts w:ascii="Arial" w:hAnsi="Arial" w:cs="Arial"/>
          <w:sz w:val="22"/>
          <w:szCs w:val="22"/>
        </w:rPr>
        <w:t xml:space="preserve">examples and cases, the application of a model within an organisation and/or benchmarking one </w:t>
      </w:r>
      <w:r w:rsidR="00C073F1" w:rsidRPr="004A79E1">
        <w:rPr>
          <w:rFonts w:ascii="Arial" w:hAnsi="Arial" w:cs="Arial"/>
          <w:sz w:val="22"/>
          <w:szCs w:val="22"/>
        </w:rPr>
        <w:t xml:space="preserve">theory or </w:t>
      </w:r>
      <w:r w:rsidR="00D22D9C" w:rsidRPr="004A79E1">
        <w:rPr>
          <w:rFonts w:ascii="Arial" w:hAnsi="Arial" w:cs="Arial"/>
          <w:sz w:val="22"/>
          <w:szCs w:val="22"/>
        </w:rPr>
        <w:t>organisation against others based on stated criteria.  You should show awareness of the limitations of concepts and theories when applied in particular contexts.</w:t>
      </w:r>
    </w:p>
    <w:p w14:paraId="2C133731" w14:textId="77777777" w:rsidR="00D22D9C" w:rsidRPr="004A79E1" w:rsidRDefault="00D22D9C" w:rsidP="00D22D9C">
      <w:pPr>
        <w:jc w:val="both"/>
        <w:rPr>
          <w:rFonts w:ascii="Arial" w:hAnsi="Arial" w:cs="Arial"/>
          <w:sz w:val="22"/>
          <w:szCs w:val="22"/>
        </w:rPr>
      </w:pPr>
    </w:p>
    <w:p w14:paraId="78392272"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4855FD84" w14:textId="77777777" w:rsidR="00940C20" w:rsidRPr="00E87076" w:rsidRDefault="00940C20" w:rsidP="00940C20">
      <w:pPr>
        <w:jc w:val="both"/>
        <w:rPr>
          <w:rFonts w:ascii="Arial" w:hAnsi="Arial" w:cs="Arial"/>
          <w:color w:val="00B050"/>
          <w:sz w:val="24"/>
          <w:szCs w:val="24"/>
        </w:rPr>
      </w:pPr>
      <w:r w:rsidRPr="00E87076">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and/or policy(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w:t>
      </w:r>
      <w:r w:rsidRPr="00E87076">
        <w:rPr>
          <w:rStyle w:val="eop"/>
          <w:rFonts w:ascii="Arial" w:hAnsi="Arial" w:cs="Arial"/>
          <w:color w:val="00B050"/>
          <w:sz w:val="24"/>
          <w:szCs w:val="24"/>
          <w:shd w:val="clear" w:color="auto" w:fill="FFFFFF"/>
        </w:rPr>
        <w:t> </w:t>
      </w:r>
    </w:p>
    <w:p w14:paraId="42EB72D7" w14:textId="77777777" w:rsidR="00C97957" w:rsidRPr="004A79E1" w:rsidRDefault="00C97957" w:rsidP="00C01A3F">
      <w:pPr>
        <w:jc w:val="both"/>
        <w:rPr>
          <w:rFonts w:ascii="Arial" w:hAnsi="Arial" w:cs="Arial"/>
          <w:i/>
          <w:sz w:val="22"/>
          <w:szCs w:val="22"/>
        </w:rPr>
      </w:pPr>
    </w:p>
    <w:p w14:paraId="32CFCDF7" w14:textId="405A453F" w:rsidR="00C01A3F" w:rsidRPr="004A79E1" w:rsidRDefault="00C01A3F" w:rsidP="00D22D9C">
      <w:pPr>
        <w:jc w:val="both"/>
        <w:rPr>
          <w:rFonts w:ascii="Arial" w:hAnsi="Arial" w:cs="Arial"/>
          <w:sz w:val="22"/>
          <w:szCs w:val="22"/>
        </w:rPr>
      </w:pPr>
    </w:p>
    <w:p w14:paraId="691D3DFE" w14:textId="77777777" w:rsidR="008566E5" w:rsidRPr="004A79E1" w:rsidRDefault="008566E5" w:rsidP="00D22D9C">
      <w:pPr>
        <w:jc w:val="both"/>
        <w:rPr>
          <w:rFonts w:ascii="Arial" w:hAnsi="Arial" w:cs="Arial"/>
          <w:sz w:val="22"/>
          <w:szCs w:val="22"/>
        </w:rPr>
      </w:pPr>
    </w:p>
    <w:p w14:paraId="21E01B22" w14:textId="77777777" w:rsidR="00D22D9C" w:rsidRPr="004A79E1" w:rsidRDefault="005F3A53" w:rsidP="00D22D9C">
      <w:pPr>
        <w:numPr>
          <w:ilvl w:val="0"/>
          <w:numId w:val="6"/>
        </w:numPr>
        <w:jc w:val="both"/>
        <w:rPr>
          <w:rFonts w:ascii="Arial" w:hAnsi="Arial" w:cs="Arial"/>
          <w:b/>
          <w:sz w:val="22"/>
          <w:szCs w:val="22"/>
        </w:rPr>
      </w:pPr>
      <w:r w:rsidRPr="004A79E1">
        <w:rPr>
          <w:rFonts w:ascii="Arial" w:hAnsi="Arial" w:cs="Arial"/>
          <w:b/>
          <w:sz w:val="22"/>
          <w:szCs w:val="22"/>
        </w:rPr>
        <w:t xml:space="preserve">Transferable </w:t>
      </w:r>
      <w:r w:rsidR="00D22D9C" w:rsidRPr="004A79E1">
        <w:rPr>
          <w:rFonts w:ascii="Arial" w:hAnsi="Arial" w:cs="Arial"/>
          <w:b/>
          <w:sz w:val="22"/>
          <w:szCs w:val="22"/>
        </w:rPr>
        <w:t xml:space="preserve">Skills for </w:t>
      </w:r>
      <w:r w:rsidRPr="004A79E1">
        <w:rPr>
          <w:rFonts w:ascii="Arial" w:hAnsi="Arial" w:cs="Arial"/>
          <w:b/>
          <w:sz w:val="22"/>
          <w:szCs w:val="22"/>
        </w:rPr>
        <w:t xml:space="preserve">Life and </w:t>
      </w:r>
      <w:r w:rsidR="00D22D9C" w:rsidRPr="004A79E1">
        <w:rPr>
          <w:rFonts w:ascii="Arial" w:hAnsi="Arial" w:cs="Arial"/>
          <w:b/>
          <w:sz w:val="22"/>
          <w:szCs w:val="22"/>
        </w:rPr>
        <w:t xml:space="preserve">Professional Practice </w:t>
      </w:r>
    </w:p>
    <w:p w14:paraId="2D7DA35F" w14:textId="77777777" w:rsidR="00995D51" w:rsidRPr="004A79E1" w:rsidRDefault="00D22D9C" w:rsidP="009315A0">
      <w:pPr>
        <w:jc w:val="both"/>
        <w:rPr>
          <w:rFonts w:ascii="Arial" w:hAnsi="Arial" w:cs="Arial"/>
          <w:sz w:val="22"/>
          <w:szCs w:val="22"/>
        </w:rPr>
      </w:pPr>
      <w:r w:rsidRPr="004A79E1">
        <w:rPr>
          <w:rFonts w:ascii="Arial" w:hAnsi="Arial" w:cs="Arial"/>
          <w:sz w:val="22"/>
          <w:szCs w:val="22"/>
        </w:rPr>
        <w:t xml:space="preserve">Your work must provide evidence of the </w:t>
      </w:r>
      <w:r w:rsidR="009315A0" w:rsidRPr="004A79E1">
        <w:rPr>
          <w:rFonts w:ascii="Arial" w:hAnsi="Arial" w:cs="Arial"/>
          <w:sz w:val="22"/>
          <w:szCs w:val="22"/>
        </w:rPr>
        <w:t>qualities and transferable skills necessary for employment requiring the exercise of personal responsibility and decision-making</w:t>
      </w:r>
      <w:r w:rsidRPr="004A79E1">
        <w:rPr>
          <w:rFonts w:ascii="Arial" w:hAnsi="Arial" w:cs="Arial"/>
          <w:sz w:val="22"/>
          <w:szCs w:val="22"/>
        </w:rPr>
        <w:t>.  This includes demonstrating</w:t>
      </w:r>
      <w:r w:rsidR="006F0F95" w:rsidRPr="004A79E1">
        <w:rPr>
          <w:rFonts w:ascii="Arial" w:hAnsi="Arial" w:cs="Arial"/>
          <w:sz w:val="22"/>
          <w:szCs w:val="22"/>
        </w:rPr>
        <w:t>:</w:t>
      </w:r>
      <w:r w:rsidRPr="004A79E1">
        <w:rPr>
          <w:rFonts w:ascii="Arial" w:hAnsi="Arial" w:cs="Arial"/>
          <w:sz w:val="22"/>
          <w:szCs w:val="22"/>
        </w:rPr>
        <w:t xml:space="preserve"> </w:t>
      </w:r>
      <w:r w:rsidR="00995D51" w:rsidRPr="004A79E1">
        <w:rPr>
          <w:rFonts w:ascii="Arial" w:hAnsi="Arial" w:cs="Arial"/>
          <w:sz w:val="22"/>
          <w:szCs w:val="22"/>
        </w:rPr>
        <w:t>professional development</w:t>
      </w:r>
      <w:r w:rsidR="009315A0" w:rsidRPr="004A79E1">
        <w:t xml:space="preserve"> to </w:t>
      </w:r>
      <w:r w:rsidR="006F0F95" w:rsidRPr="004A79E1">
        <w:rPr>
          <w:rFonts w:ascii="Arial" w:hAnsi="Arial" w:cs="Arial"/>
          <w:sz w:val="22"/>
          <w:szCs w:val="22"/>
        </w:rPr>
        <w:t>advance</w:t>
      </w:r>
      <w:r w:rsidR="009315A0" w:rsidRPr="004A79E1">
        <w:rPr>
          <w:rFonts w:ascii="Arial" w:hAnsi="Arial" w:cs="Arial"/>
          <w:sz w:val="22"/>
          <w:szCs w:val="22"/>
        </w:rPr>
        <w:t xml:space="preserve"> existing skills and acquire new competences that will enable you to assume significant responsibility within organisations</w:t>
      </w:r>
      <w:r w:rsidR="00995D51" w:rsidRPr="004A79E1">
        <w:rPr>
          <w:rFonts w:ascii="Arial" w:hAnsi="Arial" w:cs="Arial"/>
          <w:sz w:val="22"/>
          <w:szCs w:val="22"/>
        </w:rPr>
        <w:t xml:space="preserve">; that you can initiate and complete tasks and procedures, whether individually and/or collaboratively; </w:t>
      </w:r>
      <w:r w:rsidR="009315A0" w:rsidRPr="004A79E1">
        <w:rPr>
          <w:rFonts w:ascii="Arial" w:hAnsi="Arial" w:cs="Arial"/>
          <w:sz w:val="22"/>
          <w:szCs w:val="22"/>
        </w:rPr>
        <w:t xml:space="preserve">that you can </w:t>
      </w:r>
      <w:r w:rsidR="00995D51" w:rsidRPr="004A79E1">
        <w:rPr>
          <w:rFonts w:ascii="Arial" w:hAnsi="Arial" w:cs="Arial"/>
          <w:sz w:val="22"/>
          <w:szCs w:val="22"/>
        </w:rPr>
        <w:t xml:space="preserve">use appropriate media to </w:t>
      </w:r>
      <w:r w:rsidR="009315A0" w:rsidRPr="004A79E1">
        <w:rPr>
          <w:rFonts w:ascii="Arial" w:hAnsi="Arial" w:cs="Arial"/>
          <w:sz w:val="22"/>
          <w:szCs w:val="22"/>
        </w:rPr>
        <w:t>effectively communicate information, arguments and analysis in a variety of forms to specialist and non-specialist audiences</w:t>
      </w:r>
      <w:r w:rsidR="00995D51" w:rsidRPr="004A79E1">
        <w:rPr>
          <w:rFonts w:ascii="Arial" w:hAnsi="Arial" w:cs="Arial"/>
          <w:sz w:val="22"/>
          <w:szCs w:val="22"/>
        </w:rPr>
        <w:t>; fluency of expression; clarity and effectiveness in presentation and organisation. Work should be coherent and well-structured in presentation and organisation.</w:t>
      </w:r>
    </w:p>
    <w:p w14:paraId="47F139F2" w14:textId="77777777" w:rsidR="00995D51" w:rsidRPr="004A79E1" w:rsidRDefault="00995D51" w:rsidP="00D22D9C">
      <w:pPr>
        <w:jc w:val="both"/>
        <w:rPr>
          <w:rFonts w:ascii="Arial" w:hAnsi="Arial" w:cs="Arial"/>
          <w:sz w:val="22"/>
          <w:szCs w:val="22"/>
        </w:rPr>
      </w:pPr>
    </w:p>
    <w:p w14:paraId="0C48C8DE" w14:textId="77777777" w:rsidR="00D22D9C" w:rsidRPr="004A79E1" w:rsidRDefault="00D22D9C" w:rsidP="00D22D9C">
      <w:pPr>
        <w:jc w:val="both"/>
        <w:rPr>
          <w:rFonts w:ascii="Arial" w:hAnsi="Arial" w:cs="Arial"/>
          <w:sz w:val="22"/>
          <w:szCs w:val="22"/>
        </w:rPr>
      </w:pPr>
    </w:p>
    <w:p w14:paraId="5F4E98DB"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05F9C69C" w14:textId="77777777" w:rsidR="00FB3B4E" w:rsidRPr="004A79E1" w:rsidRDefault="00FB3B4E" w:rsidP="00D22D9C">
      <w:pPr>
        <w:jc w:val="both"/>
        <w:rPr>
          <w:rFonts w:ascii="Arial" w:hAnsi="Arial" w:cs="Arial"/>
          <w:sz w:val="22"/>
          <w:szCs w:val="22"/>
        </w:rPr>
      </w:pPr>
    </w:p>
    <w:p w14:paraId="23004E08" w14:textId="47BD163A" w:rsidR="00D22D9C" w:rsidRPr="004A79E1" w:rsidRDefault="0023462A" w:rsidP="00D22D9C">
      <w:pPr>
        <w:jc w:val="both"/>
        <w:rPr>
          <w:rFonts w:ascii="Arial" w:hAnsi="Arial" w:cs="Arial"/>
          <w:sz w:val="22"/>
          <w:szCs w:val="22"/>
        </w:rPr>
      </w:pPr>
      <w:r w:rsidRPr="00E87076">
        <w:rPr>
          <w:rFonts w:ascii="Arial" w:hAnsi="Arial" w:cs="Arial"/>
          <w:color w:val="00B050"/>
          <w:sz w:val="24"/>
          <w:szCs w:val="24"/>
          <w:lang w:eastAsia="zh-CN"/>
        </w:rPr>
        <w:t>Present work at an appropriate level in terms of grammar, spelling, formatting, page numbers, etc</w:t>
      </w:r>
    </w:p>
    <w:p w14:paraId="5DBE58B4" w14:textId="77777777" w:rsidR="00C01A3F" w:rsidRPr="004A79E1" w:rsidRDefault="00C01A3F">
      <w:pPr>
        <w:rPr>
          <w:rFonts w:ascii="Arial" w:hAnsi="Arial" w:cs="Arial"/>
          <w:sz w:val="22"/>
          <w:szCs w:val="22"/>
        </w:rPr>
      </w:pPr>
      <w:r w:rsidRPr="004A79E1">
        <w:rPr>
          <w:rFonts w:ascii="Arial" w:hAnsi="Arial" w:cs="Arial"/>
          <w:sz w:val="22"/>
          <w:szCs w:val="22"/>
        </w:rPr>
        <w:br w:type="page"/>
      </w:r>
    </w:p>
    <w:p w14:paraId="6A5DDC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585662A" w14:textId="77777777" w:rsidTr="00152E9D">
        <w:trPr>
          <w:jc w:val="center"/>
        </w:trPr>
        <w:tc>
          <w:tcPr>
            <w:tcW w:w="10670" w:type="dxa"/>
            <w:shd w:val="clear" w:color="auto" w:fill="BFBFBF"/>
          </w:tcPr>
          <w:p w14:paraId="2DDCAA7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9AD0A2F" w14:textId="77777777" w:rsidR="00152E9D" w:rsidRPr="00A406E5" w:rsidRDefault="00152E9D" w:rsidP="00152E9D">
      <w:pPr>
        <w:rPr>
          <w:rFonts w:ascii="Arial" w:hAnsi="Arial" w:cs="Arial"/>
        </w:rPr>
      </w:pPr>
    </w:p>
    <w:p w14:paraId="2E6C9E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04483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752B4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F031B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DEBD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1DEC5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FF61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41AF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268B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B0DB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E868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0351E4" w14:textId="77777777" w:rsidR="00152E9D" w:rsidRPr="00A406E5" w:rsidRDefault="00C9795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96A79" w14:textId="77777777" w:rsidR="00152E9D" w:rsidRPr="00A406E5" w:rsidRDefault="00152E9D" w:rsidP="00152E9D">
            <w:pPr>
              <w:jc w:val="center"/>
              <w:rPr>
                <w:rFonts w:ascii="Arial" w:hAnsi="Arial" w:cs="Arial"/>
                <w:sz w:val="32"/>
              </w:rPr>
            </w:pPr>
          </w:p>
        </w:tc>
      </w:tr>
      <w:tr w:rsidR="00152E9D" w:rsidRPr="00A406E5" w14:paraId="3267D1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B755A2" w14:textId="77777777" w:rsidR="00152E9D" w:rsidRPr="00A406E5" w:rsidRDefault="00152E9D" w:rsidP="00152E9D">
            <w:pPr>
              <w:spacing w:after="120"/>
              <w:rPr>
                <w:rFonts w:ascii="Arial" w:hAnsi="Arial" w:cs="Arial"/>
                <w:sz w:val="14"/>
                <w:szCs w:val="14"/>
              </w:rPr>
            </w:pPr>
          </w:p>
          <w:p w14:paraId="775CF88C" w14:textId="77777777" w:rsidR="00152E9D" w:rsidRPr="00A406E5" w:rsidRDefault="00152E9D" w:rsidP="00152E9D">
            <w:pPr>
              <w:spacing w:after="120"/>
              <w:rPr>
                <w:rFonts w:ascii="Arial" w:hAnsi="Arial" w:cs="Arial"/>
                <w:sz w:val="14"/>
                <w:szCs w:val="14"/>
              </w:rPr>
            </w:pPr>
          </w:p>
          <w:p w14:paraId="44B804C0" w14:textId="77777777" w:rsidR="00152E9D" w:rsidRPr="00A406E5" w:rsidRDefault="00152E9D" w:rsidP="00152E9D">
            <w:pPr>
              <w:spacing w:after="120"/>
              <w:rPr>
                <w:rFonts w:ascii="Arial" w:hAnsi="Arial" w:cs="Arial"/>
                <w:sz w:val="14"/>
                <w:szCs w:val="14"/>
              </w:rPr>
            </w:pPr>
          </w:p>
          <w:p w14:paraId="629B172F" w14:textId="77777777" w:rsidR="00152E9D" w:rsidRPr="00A406E5" w:rsidRDefault="00152E9D" w:rsidP="00152E9D">
            <w:pPr>
              <w:spacing w:after="120"/>
              <w:rPr>
                <w:rFonts w:ascii="Arial" w:hAnsi="Arial" w:cs="Arial"/>
                <w:sz w:val="14"/>
                <w:szCs w:val="14"/>
              </w:rPr>
            </w:pPr>
          </w:p>
          <w:p w14:paraId="72D55351" w14:textId="77777777" w:rsidR="00152E9D" w:rsidRPr="00A406E5" w:rsidRDefault="00152E9D" w:rsidP="00152E9D">
            <w:pPr>
              <w:spacing w:after="120"/>
              <w:rPr>
                <w:rFonts w:ascii="Arial" w:hAnsi="Arial" w:cs="Arial"/>
                <w:sz w:val="14"/>
                <w:szCs w:val="14"/>
              </w:rPr>
            </w:pPr>
          </w:p>
          <w:p w14:paraId="7CEA4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9F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5C4FA2" w14:textId="77777777" w:rsidR="00152E9D" w:rsidRPr="00A406E5" w:rsidRDefault="00152E9D" w:rsidP="00152E9D">
            <w:pPr>
              <w:jc w:val="center"/>
              <w:rPr>
                <w:rFonts w:ascii="Arial" w:hAnsi="Arial" w:cs="Arial"/>
                <w:sz w:val="32"/>
              </w:rPr>
            </w:pPr>
          </w:p>
        </w:tc>
      </w:tr>
      <w:tr w:rsidR="00152E9D" w:rsidRPr="00A406E5" w14:paraId="0BE6E74A" w14:textId="77777777" w:rsidTr="00A85BFE">
        <w:trPr>
          <w:trHeight w:val="451"/>
        </w:trPr>
        <w:tc>
          <w:tcPr>
            <w:tcW w:w="4169" w:type="pct"/>
            <w:vMerge/>
            <w:tcBorders>
              <w:left w:val="single" w:sz="4" w:space="0" w:color="auto"/>
              <w:bottom w:val="single" w:sz="4" w:space="0" w:color="auto"/>
              <w:right w:val="single" w:sz="4" w:space="0" w:color="auto"/>
            </w:tcBorders>
          </w:tcPr>
          <w:p w14:paraId="53CC63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1F5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AAEF6" w14:textId="77777777" w:rsidR="00152E9D" w:rsidRPr="00A406E5" w:rsidRDefault="00152E9D" w:rsidP="00152E9D">
            <w:pPr>
              <w:jc w:val="center"/>
              <w:rPr>
                <w:rFonts w:ascii="Arial" w:hAnsi="Arial" w:cs="Arial"/>
                <w:sz w:val="32"/>
              </w:rPr>
            </w:pPr>
          </w:p>
        </w:tc>
      </w:tr>
      <w:tr w:rsidR="00152E9D" w:rsidRPr="00A406E5" w14:paraId="4FCFD5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3C6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7153F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3859D" w14:textId="70D19C6F" w:rsidR="00152E9D" w:rsidRPr="00A406E5" w:rsidRDefault="00054BCE" w:rsidP="00152E9D">
            <w:pPr>
              <w:jc w:val="center"/>
              <w:rPr>
                <w:rFonts w:ascii="Arial" w:hAnsi="Arial" w:cs="Arial"/>
                <w:sz w:val="32"/>
              </w:rPr>
            </w:pPr>
            <w:r>
              <w:rPr>
                <w:rFonts w:ascii="Arial" w:hAnsi="Arial" w:cs="Arial"/>
                <w:sz w:val="32"/>
              </w:rPr>
              <w:t>3</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C9D3D0" w14:textId="77777777" w:rsidR="00152E9D" w:rsidRPr="00A406E5" w:rsidRDefault="00152E9D" w:rsidP="00152E9D">
            <w:pPr>
              <w:jc w:val="center"/>
              <w:rPr>
                <w:rFonts w:ascii="Arial" w:hAnsi="Arial" w:cs="Arial"/>
                <w:sz w:val="32"/>
              </w:rPr>
            </w:pPr>
          </w:p>
        </w:tc>
      </w:tr>
      <w:tr w:rsidR="00152E9D" w:rsidRPr="00A406E5" w14:paraId="5C2A7F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3CF64B" w14:textId="77777777" w:rsidR="00152E9D" w:rsidRPr="00A406E5" w:rsidRDefault="00152E9D" w:rsidP="00152E9D">
            <w:pPr>
              <w:spacing w:after="120"/>
              <w:rPr>
                <w:rFonts w:ascii="Arial" w:hAnsi="Arial" w:cs="Arial"/>
                <w:sz w:val="14"/>
                <w:szCs w:val="14"/>
              </w:rPr>
            </w:pPr>
          </w:p>
          <w:p w14:paraId="04C180B4" w14:textId="77777777" w:rsidR="00152E9D" w:rsidRPr="00A406E5" w:rsidRDefault="00152E9D" w:rsidP="00152E9D">
            <w:pPr>
              <w:spacing w:after="120"/>
              <w:rPr>
                <w:rFonts w:ascii="Arial" w:hAnsi="Arial" w:cs="Arial"/>
                <w:sz w:val="14"/>
                <w:szCs w:val="14"/>
              </w:rPr>
            </w:pPr>
          </w:p>
          <w:p w14:paraId="0E732AC6" w14:textId="77777777" w:rsidR="00152E9D" w:rsidRPr="00A406E5" w:rsidRDefault="00152E9D" w:rsidP="00152E9D">
            <w:pPr>
              <w:spacing w:after="120"/>
              <w:rPr>
                <w:rFonts w:ascii="Arial" w:hAnsi="Arial" w:cs="Arial"/>
                <w:sz w:val="14"/>
                <w:szCs w:val="14"/>
              </w:rPr>
            </w:pPr>
          </w:p>
          <w:p w14:paraId="733C95F0" w14:textId="77777777" w:rsidR="00152E9D" w:rsidRPr="00A406E5" w:rsidRDefault="00152E9D" w:rsidP="00152E9D">
            <w:pPr>
              <w:spacing w:after="120"/>
              <w:rPr>
                <w:rFonts w:ascii="Arial" w:hAnsi="Arial" w:cs="Arial"/>
                <w:sz w:val="14"/>
                <w:szCs w:val="14"/>
              </w:rPr>
            </w:pPr>
          </w:p>
          <w:p w14:paraId="7651183D" w14:textId="77777777" w:rsidR="00152E9D" w:rsidRPr="00A406E5" w:rsidRDefault="00152E9D" w:rsidP="00152E9D">
            <w:pPr>
              <w:spacing w:after="120"/>
              <w:rPr>
                <w:rFonts w:ascii="Arial" w:hAnsi="Arial" w:cs="Arial"/>
                <w:sz w:val="14"/>
                <w:szCs w:val="14"/>
              </w:rPr>
            </w:pPr>
          </w:p>
          <w:p w14:paraId="201BC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493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D7EE9" w14:textId="77777777" w:rsidR="00152E9D" w:rsidRPr="00A406E5" w:rsidRDefault="00152E9D" w:rsidP="00152E9D">
            <w:pPr>
              <w:jc w:val="center"/>
              <w:rPr>
                <w:rFonts w:ascii="Arial" w:hAnsi="Arial" w:cs="Arial"/>
                <w:sz w:val="32"/>
              </w:rPr>
            </w:pPr>
          </w:p>
        </w:tc>
      </w:tr>
      <w:tr w:rsidR="00152E9D" w:rsidRPr="00A406E5" w14:paraId="6FCE1CCB" w14:textId="77777777" w:rsidTr="00A85BFE">
        <w:trPr>
          <w:trHeight w:val="451"/>
        </w:trPr>
        <w:tc>
          <w:tcPr>
            <w:tcW w:w="4169" w:type="pct"/>
            <w:vMerge/>
            <w:tcBorders>
              <w:left w:val="single" w:sz="4" w:space="0" w:color="auto"/>
              <w:bottom w:val="single" w:sz="4" w:space="0" w:color="auto"/>
              <w:right w:val="single" w:sz="4" w:space="0" w:color="auto"/>
            </w:tcBorders>
          </w:tcPr>
          <w:p w14:paraId="65719B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143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79B2D2" w14:textId="77777777" w:rsidR="00152E9D" w:rsidRPr="00A406E5" w:rsidRDefault="00152E9D" w:rsidP="00152E9D">
            <w:pPr>
              <w:jc w:val="center"/>
              <w:rPr>
                <w:rFonts w:ascii="Arial" w:hAnsi="Arial" w:cs="Arial"/>
                <w:sz w:val="32"/>
              </w:rPr>
            </w:pPr>
          </w:p>
        </w:tc>
      </w:tr>
      <w:tr w:rsidR="00152E9D" w:rsidRPr="00A406E5" w14:paraId="3BBBB6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397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34218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A1D269" w14:textId="77777777" w:rsidR="00152E9D" w:rsidRPr="00A406E5" w:rsidRDefault="00151BEC" w:rsidP="00152E9D">
            <w:pPr>
              <w:jc w:val="center"/>
              <w:rPr>
                <w:rFonts w:ascii="Arial" w:hAnsi="Arial" w:cs="Arial"/>
                <w:sz w:val="32"/>
              </w:rPr>
            </w:pPr>
            <w:r>
              <w:rPr>
                <w:rFonts w:ascii="Arial" w:hAnsi="Arial" w:cs="Arial"/>
                <w:sz w:val="32"/>
              </w:rPr>
              <w:t>2</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1F39E" w14:textId="77777777" w:rsidR="00152E9D" w:rsidRPr="00A406E5" w:rsidRDefault="00152E9D" w:rsidP="00152E9D">
            <w:pPr>
              <w:jc w:val="center"/>
              <w:rPr>
                <w:rFonts w:ascii="Arial" w:hAnsi="Arial" w:cs="Arial"/>
                <w:sz w:val="32"/>
              </w:rPr>
            </w:pPr>
          </w:p>
        </w:tc>
      </w:tr>
      <w:tr w:rsidR="00152E9D" w:rsidRPr="00A406E5" w14:paraId="4BC454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4ED517" w14:textId="77777777" w:rsidR="00152E9D" w:rsidRPr="00A406E5" w:rsidRDefault="00152E9D" w:rsidP="00152E9D">
            <w:pPr>
              <w:spacing w:after="120"/>
              <w:rPr>
                <w:rFonts w:ascii="Arial" w:hAnsi="Arial" w:cs="Arial"/>
                <w:sz w:val="14"/>
                <w:szCs w:val="14"/>
              </w:rPr>
            </w:pPr>
          </w:p>
          <w:p w14:paraId="0A5190A7" w14:textId="77777777" w:rsidR="00152E9D" w:rsidRPr="00A406E5" w:rsidRDefault="00152E9D" w:rsidP="00152E9D">
            <w:pPr>
              <w:spacing w:after="120"/>
              <w:rPr>
                <w:rFonts w:ascii="Arial" w:hAnsi="Arial" w:cs="Arial"/>
                <w:sz w:val="14"/>
                <w:szCs w:val="14"/>
              </w:rPr>
            </w:pPr>
          </w:p>
          <w:p w14:paraId="7626FA1B" w14:textId="77777777" w:rsidR="00152E9D" w:rsidRPr="00A406E5" w:rsidRDefault="00152E9D" w:rsidP="00152E9D">
            <w:pPr>
              <w:spacing w:after="120"/>
              <w:rPr>
                <w:rFonts w:ascii="Arial" w:hAnsi="Arial" w:cs="Arial"/>
                <w:sz w:val="14"/>
                <w:szCs w:val="14"/>
              </w:rPr>
            </w:pPr>
          </w:p>
          <w:p w14:paraId="5055DACA" w14:textId="77777777" w:rsidR="00152E9D" w:rsidRPr="00A406E5" w:rsidRDefault="00152E9D" w:rsidP="00152E9D">
            <w:pPr>
              <w:spacing w:after="120"/>
              <w:rPr>
                <w:rFonts w:ascii="Arial" w:hAnsi="Arial" w:cs="Arial"/>
                <w:sz w:val="14"/>
                <w:szCs w:val="14"/>
              </w:rPr>
            </w:pPr>
          </w:p>
          <w:p w14:paraId="08B75054" w14:textId="77777777" w:rsidR="00152E9D" w:rsidRPr="00A406E5" w:rsidRDefault="00152E9D" w:rsidP="00152E9D">
            <w:pPr>
              <w:spacing w:after="120"/>
              <w:rPr>
                <w:rFonts w:ascii="Arial" w:hAnsi="Arial" w:cs="Arial"/>
                <w:sz w:val="14"/>
                <w:szCs w:val="14"/>
              </w:rPr>
            </w:pPr>
          </w:p>
          <w:p w14:paraId="7B914A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F470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9D975B" w14:textId="77777777" w:rsidR="00152E9D" w:rsidRPr="00A406E5" w:rsidRDefault="00152E9D" w:rsidP="00152E9D">
            <w:pPr>
              <w:jc w:val="center"/>
              <w:rPr>
                <w:rFonts w:ascii="Arial" w:hAnsi="Arial" w:cs="Arial"/>
                <w:sz w:val="32"/>
              </w:rPr>
            </w:pPr>
          </w:p>
        </w:tc>
      </w:tr>
      <w:tr w:rsidR="00152E9D" w:rsidRPr="00A406E5" w14:paraId="5DB96E9A" w14:textId="77777777" w:rsidTr="00A85BFE">
        <w:trPr>
          <w:trHeight w:val="451"/>
        </w:trPr>
        <w:tc>
          <w:tcPr>
            <w:tcW w:w="4169" w:type="pct"/>
            <w:vMerge/>
            <w:tcBorders>
              <w:left w:val="single" w:sz="4" w:space="0" w:color="auto"/>
              <w:bottom w:val="single" w:sz="4" w:space="0" w:color="auto"/>
              <w:right w:val="single" w:sz="4" w:space="0" w:color="auto"/>
            </w:tcBorders>
          </w:tcPr>
          <w:p w14:paraId="45F149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A895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6F2A5F" w14:textId="77777777" w:rsidR="00152E9D" w:rsidRPr="00A406E5" w:rsidRDefault="00152E9D" w:rsidP="00152E9D">
            <w:pPr>
              <w:jc w:val="center"/>
              <w:rPr>
                <w:rFonts w:ascii="Arial" w:hAnsi="Arial" w:cs="Arial"/>
                <w:sz w:val="32"/>
              </w:rPr>
            </w:pPr>
          </w:p>
        </w:tc>
      </w:tr>
      <w:tr w:rsidR="00152E9D" w:rsidRPr="00A406E5" w14:paraId="24A477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D4FF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F6C37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895194" w14:textId="0F80331B" w:rsidR="00152E9D" w:rsidRPr="00A406E5" w:rsidRDefault="00054BCE" w:rsidP="00152E9D">
            <w:pPr>
              <w:jc w:val="center"/>
              <w:rPr>
                <w:rFonts w:ascii="Arial" w:hAnsi="Arial" w:cs="Arial"/>
                <w:sz w:val="32"/>
              </w:rPr>
            </w:pPr>
            <w:r>
              <w:rPr>
                <w:rFonts w:ascii="Arial" w:hAnsi="Arial" w:cs="Arial"/>
                <w:sz w:val="32"/>
              </w:rPr>
              <w:t>2</w:t>
            </w:r>
            <w:r w:rsidR="00EC6B9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0B82C5" w14:textId="77777777" w:rsidR="00152E9D" w:rsidRPr="00A406E5" w:rsidRDefault="00152E9D" w:rsidP="00152E9D">
            <w:pPr>
              <w:jc w:val="center"/>
              <w:rPr>
                <w:rFonts w:ascii="Arial" w:hAnsi="Arial" w:cs="Arial"/>
                <w:sz w:val="32"/>
              </w:rPr>
            </w:pPr>
          </w:p>
        </w:tc>
      </w:tr>
      <w:tr w:rsidR="00152E9D" w:rsidRPr="00A406E5" w14:paraId="4E686E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8AB6E8" w14:textId="77777777" w:rsidR="00152E9D" w:rsidRPr="00A406E5" w:rsidRDefault="00152E9D" w:rsidP="00152E9D">
            <w:pPr>
              <w:spacing w:after="120"/>
              <w:rPr>
                <w:rFonts w:ascii="Arial" w:hAnsi="Arial" w:cs="Arial"/>
                <w:sz w:val="14"/>
                <w:szCs w:val="14"/>
              </w:rPr>
            </w:pPr>
          </w:p>
          <w:p w14:paraId="6897D0F3" w14:textId="77777777" w:rsidR="00152E9D" w:rsidRPr="00A406E5" w:rsidRDefault="00152E9D" w:rsidP="00152E9D">
            <w:pPr>
              <w:spacing w:after="120"/>
              <w:rPr>
                <w:rFonts w:ascii="Arial" w:hAnsi="Arial" w:cs="Arial"/>
                <w:sz w:val="14"/>
                <w:szCs w:val="14"/>
              </w:rPr>
            </w:pPr>
          </w:p>
          <w:p w14:paraId="2337DEFC" w14:textId="77777777" w:rsidR="00152E9D" w:rsidRPr="00A406E5" w:rsidRDefault="00152E9D" w:rsidP="00152E9D">
            <w:pPr>
              <w:spacing w:after="120"/>
              <w:rPr>
                <w:rFonts w:ascii="Arial" w:hAnsi="Arial" w:cs="Arial"/>
                <w:sz w:val="14"/>
                <w:szCs w:val="14"/>
              </w:rPr>
            </w:pPr>
          </w:p>
          <w:p w14:paraId="317221D2" w14:textId="77777777" w:rsidR="00152E9D" w:rsidRPr="00A406E5" w:rsidRDefault="00152E9D" w:rsidP="00152E9D">
            <w:pPr>
              <w:spacing w:after="120"/>
              <w:rPr>
                <w:rFonts w:ascii="Arial" w:hAnsi="Arial" w:cs="Arial"/>
                <w:sz w:val="14"/>
                <w:szCs w:val="14"/>
              </w:rPr>
            </w:pPr>
          </w:p>
          <w:p w14:paraId="02883894" w14:textId="77777777" w:rsidR="00152E9D" w:rsidRPr="00A406E5" w:rsidRDefault="00152E9D" w:rsidP="00152E9D">
            <w:pPr>
              <w:spacing w:after="120"/>
              <w:rPr>
                <w:rFonts w:ascii="Arial" w:hAnsi="Arial" w:cs="Arial"/>
                <w:sz w:val="14"/>
                <w:szCs w:val="14"/>
              </w:rPr>
            </w:pPr>
          </w:p>
          <w:p w14:paraId="3EEF3D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1A89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215937" w14:textId="77777777" w:rsidR="00152E9D" w:rsidRPr="00A406E5" w:rsidRDefault="00152E9D" w:rsidP="00152E9D">
            <w:pPr>
              <w:jc w:val="center"/>
              <w:rPr>
                <w:rFonts w:ascii="Arial" w:hAnsi="Arial" w:cs="Arial"/>
                <w:sz w:val="32"/>
              </w:rPr>
            </w:pPr>
          </w:p>
        </w:tc>
      </w:tr>
      <w:tr w:rsidR="00152E9D" w:rsidRPr="00A406E5" w14:paraId="44AB1A0C" w14:textId="77777777" w:rsidTr="00A85BFE">
        <w:trPr>
          <w:trHeight w:val="450"/>
        </w:trPr>
        <w:tc>
          <w:tcPr>
            <w:tcW w:w="4169" w:type="pct"/>
            <w:vMerge/>
            <w:tcBorders>
              <w:left w:val="single" w:sz="4" w:space="0" w:color="auto"/>
              <w:bottom w:val="single" w:sz="4" w:space="0" w:color="auto"/>
              <w:right w:val="single" w:sz="4" w:space="0" w:color="auto"/>
            </w:tcBorders>
          </w:tcPr>
          <w:p w14:paraId="175183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3DA6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66EF2" w14:textId="77777777" w:rsidR="00152E9D" w:rsidRPr="00A406E5" w:rsidRDefault="00152E9D" w:rsidP="00152E9D">
            <w:pPr>
              <w:jc w:val="center"/>
              <w:rPr>
                <w:rFonts w:ascii="Arial" w:hAnsi="Arial" w:cs="Arial"/>
                <w:sz w:val="32"/>
              </w:rPr>
            </w:pPr>
          </w:p>
        </w:tc>
      </w:tr>
      <w:tr w:rsidR="00152E9D" w:rsidRPr="00A406E5" w14:paraId="30415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131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D64B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10B77A" w14:textId="087A8B69" w:rsidR="00152E9D" w:rsidRPr="00A406E5" w:rsidRDefault="00EC6B9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BA122" w14:textId="77777777" w:rsidR="00152E9D" w:rsidRPr="00A406E5" w:rsidRDefault="00152E9D" w:rsidP="00152E9D">
            <w:pPr>
              <w:jc w:val="center"/>
              <w:rPr>
                <w:rFonts w:ascii="Arial" w:hAnsi="Arial" w:cs="Arial"/>
                <w:sz w:val="32"/>
              </w:rPr>
            </w:pPr>
          </w:p>
        </w:tc>
      </w:tr>
      <w:tr w:rsidR="00152E9D" w:rsidRPr="00A406E5" w14:paraId="6A0630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52345" w14:textId="77777777" w:rsidR="00152E9D" w:rsidRPr="00A406E5" w:rsidRDefault="00152E9D" w:rsidP="00152E9D">
            <w:pPr>
              <w:spacing w:after="120"/>
              <w:rPr>
                <w:rFonts w:ascii="Arial" w:hAnsi="Arial" w:cs="Arial"/>
                <w:sz w:val="14"/>
                <w:szCs w:val="14"/>
              </w:rPr>
            </w:pPr>
          </w:p>
          <w:p w14:paraId="3856F026" w14:textId="77777777" w:rsidR="00152E9D" w:rsidRPr="00A406E5" w:rsidRDefault="00152E9D" w:rsidP="00152E9D">
            <w:pPr>
              <w:spacing w:after="120"/>
              <w:rPr>
                <w:rFonts w:ascii="Arial" w:hAnsi="Arial" w:cs="Arial"/>
                <w:sz w:val="14"/>
                <w:szCs w:val="14"/>
              </w:rPr>
            </w:pPr>
          </w:p>
          <w:p w14:paraId="7A47B2B9" w14:textId="77777777" w:rsidR="00152E9D" w:rsidRPr="00A406E5" w:rsidRDefault="00152E9D" w:rsidP="00152E9D">
            <w:pPr>
              <w:spacing w:after="120"/>
              <w:rPr>
                <w:rFonts w:ascii="Arial" w:hAnsi="Arial" w:cs="Arial"/>
                <w:sz w:val="14"/>
                <w:szCs w:val="14"/>
              </w:rPr>
            </w:pPr>
          </w:p>
          <w:p w14:paraId="2BA06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F79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B56591" w14:textId="77777777" w:rsidR="00152E9D" w:rsidRPr="00A406E5" w:rsidRDefault="00152E9D" w:rsidP="00152E9D">
            <w:pPr>
              <w:jc w:val="center"/>
              <w:rPr>
                <w:rFonts w:ascii="Arial" w:hAnsi="Arial" w:cs="Arial"/>
                <w:sz w:val="32"/>
              </w:rPr>
            </w:pPr>
          </w:p>
        </w:tc>
      </w:tr>
      <w:tr w:rsidR="00152E9D" w:rsidRPr="00A406E5" w14:paraId="3ABDED68" w14:textId="77777777" w:rsidTr="00A85BFE">
        <w:trPr>
          <w:trHeight w:val="450"/>
        </w:trPr>
        <w:tc>
          <w:tcPr>
            <w:tcW w:w="4169" w:type="pct"/>
            <w:vMerge/>
            <w:tcBorders>
              <w:left w:val="single" w:sz="4" w:space="0" w:color="auto"/>
              <w:bottom w:val="single" w:sz="4" w:space="0" w:color="auto"/>
              <w:right w:val="single" w:sz="4" w:space="0" w:color="auto"/>
            </w:tcBorders>
          </w:tcPr>
          <w:p w14:paraId="0A7B0F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FEF0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575E00" w14:textId="77777777" w:rsidR="00152E9D" w:rsidRPr="00A406E5" w:rsidRDefault="00152E9D" w:rsidP="00152E9D">
            <w:pPr>
              <w:jc w:val="center"/>
              <w:rPr>
                <w:rFonts w:ascii="Arial" w:hAnsi="Arial" w:cs="Arial"/>
                <w:sz w:val="32"/>
              </w:rPr>
            </w:pPr>
          </w:p>
        </w:tc>
      </w:tr>
    </w:tbl>
    <w:p w14:paraId="23498C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016811" w14:textId="77777777" w:rsidTr="00152E9D">
        <w:trPr>
          <w:cantSplit/>
        </w:trPr>
        <w:tc>
          <w:tcPr>
            <w:tcW w:w="6062" w:type="dxa"/>
            <w:vMerge w:val="restart"/>
            <w:shd w:val="pct15" w:color="auto" w:fill="auto"/>
            <w:vAlign w:val="center"/>
          </w:tcPr>
          <w:p w14:paraId="57A366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A320E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32B97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BAC783" w14:textId="77777777" w:rsidTr="00152E9D">
        <w:trPr>
          <w:cantSplit/>
        </w:trPr>
        <w:tc>
          <w:tcPr>
            <w:tcW w:w="6062" w:type="dxa"/>
            <w:vMerge/>
            <w:vAlign w:val="bottom"/>
          </w:tcPr>
          <w:p w14:paraId="41020E3F" w14:textId="77777777" w:rsidR="00152E9D" w:rsidRPr="00A406E5" w:rsidRDefault="00152E9D" w:rsidP="00152E9D">
            <w:pPr>
              <w:rPr>
                <w:rFonts w:ascii="Arial" w:hAnsi="Arial" w:cs="Arial"/>
              </w:rPr>
            </w:pPr>
          </w:p>
        </w:tc>
        <w:tc>
          <w:tcPr>
            <w:tcW w:w="2903" w:type="dxa"/>
            <w:vAlign w:val="bottom"/>
          </w:tcPr>
          <w:p w14:paraId="06E957F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E04060" w14:textId="77777777" w:rsidR="00152E9D" w:rsidRPr="00A406E5" w:rsidRDefault="00152E9D" w:rsidP="00152E9D">
            <w:pPr>
              <w:jc w:val="center"/>
              <w:rPr>
                <w:rFonts w:ascii="Arial" w:hAnsi="Arial" w:cs="Arial"/>
                <w:sz w:val="12"/>
                <w:szCs w:val="12"/>
              </w:rPr>
            </w:pPr>
          </w:p>
        </w:tc>
        <w:tc>
          <w:tcPr>
            <w:tcW w:w="1060" w:type="dxa"/>
            <w:vMerge/>
            <w:vAlign w:val="bottom"/>
          </w:tcPr>
          <w:p w14:paraId="76126BB4" w14:textId="77777777" w:rsidR="00152E9D" w:rsidRPr="00A406E5" w:rsidRDefault="00152E9D" w:rsidP="00152E9D">
            <w:pPr>
              <w:ind w:leftChars="71" w:left="142"/>
              <w:rPr>
                <w:rFonts w:ascii="Arial" w:hAnsi="Arial" w:cs="Arial"/>
              </w:rPr>
            </w:pPr>
          </w:p>
        </w:tc>
      </w:tr>
      <w:tr w:rsidR="00152E9D" w:rsidRPr="00A406E5" w14:paraId="3B435A6D" w14:textId="77777777" w:rsidTr="00152E9D">
        <w:trPr>
          <w:cantSplit/>
        </w:trPr>
        <w:tc>
          <w:tcPr>
            <w:tcW w:w="6062" w:type="dxa"/>
            <w:vMerge/>
            <w:vAlign w:val="bottom"/>
          </w:tcPr>
          <w:p w14:paraId="0784AE75" w14:textId="77777777" w:rsidR="00152E9D" w:rsidRPr="00A406E5" w:rsidRDefault="00152E9D" w:rsidP="00152E9D">
            <w:pPr>
              <w:rPr>
                <w:rFonts w:ascii="Arial" w:hAnsi="Arial" w:cs="Arial"/>
              </w:rPr>
            </w:pPr>
          </w:p>
        </w:tc>
        <w:tc>
          <w:tcPr>
            <w:tcW w:w="2903" w:type="dxa"/>
            <w:vAlign w:val="bottom"/>
          </w:tcPr>
          <w:p w14:paraId="082565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DA1323B" w14:textId="77777777" w:rsidR="00152E9D" w:rsidRPr="00A406E5" w:rsidRDefault="00152E9D" w:rsidP="00152E9D">
            <w:pPr>
              <w:jc w:val="center"/>
              <w:rPr>
                <w:rFonts w:ascii="Arial" w:hAnsi="Arial" w:cs="Arial"/>
                <w:sz w:val="12"/>
                <w:szCs w:val="12"/>
              </w:rPr>
            </w:pPr>
          </w:p>
        </w:tc>
        <w:tc>
          <w:tcPr>
            <w:tcW w:w="1060" w:type="dxa"/>
            <w:vMerge/>
            <w:vAlign w:val="bottom"/>
          </w:tcPr>
          <w:p w14:paraId="4C10CADD" w14:textId="77777777" w:rsidR="00152E9D" w:rsidRPr="00A406E5" w:rsidRDefault="00152E9D" w:rsidP="00152E9D">
            <w:pPr>
              <w:ind w:firstLineChars="141" w:firstLine="282"/>
              <w:rPr>
                <w:rFonts w:ascii="Arial" w:hAnsi="Arial" w:cs="Arial"/>
              </w:rPr>
            </w:pPr>
          </w:p>
        </w:tc>
      </w:tr>
    </w:tbl>
    <w:p w14:paraId="046E25C7" w14:textId="09091C79" w:rsidR="004A79E1" w:rsidRPr="004A79E1" w:rsidRDefault="004A79E1" w:rsidP="004A79E1">
      <w:pPr>
        <w:textAlignment w:val="baseline"/>
        <w:rPr>
          <w:rFonts w:ascii="Segoe UI" w:hAnsi="Segoe UI" w:cs="Segoe UI"/>
          <w:sz w:val="18"/>
          <w:szCs w:val="18"/>
          <w:lang w:eastAsia="zh-CN"/>
        </w:rPr>
      </w:pPr>
      <w:r w:rsidRPr="004A79E1">
        <w:rPr>
          <w:rFonts w:ascii="Arial" w:hAnsi="Arial" w:cs="Arial"/>
          <w:b/>
          <w:bCs/>
          <w:color w:val="303B44"/>
          <w:sz w:val="22"/>
          <w:szCs w:val="22"/>
          <w:lang w:eastAsia="zh-CN"/>
        </w:rPr>
        <w:t>ENERIC ASSESSMENT CRITERIA</w:t>
      </w:r>
      <w:r w:rsidRPr="004A79E1">
        <w:rPr>
          <w:rFonts w:ascii="Arial" w:hAnsi="Arial" w:cs="Arial"/>
          <w:color w:val="303B44"/>
          <w:sz w:val="22"/>
          <w:szCs w:val="22"/>
          <w:lang w:eastAsia="zh-CN"/>
        </w:rPr>
        <w:t> </w:t>
      </w:r>
    </w:p>
    <w:p w14:paraId="10ABEB1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38"/>
      </w:tblGrid>
      <w:tr w:rsidR="004A79E1" w:rsidRPr="004A79E1" w14:paraId="251B379C"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C2D69B"/>
            <w:hideMark/>
          </w:tcPr>
          <w:p w14:paraId="2E66496A" w14:textId="77777777" w:rsidR="004A79E1" w:rsidRPr="004A79E1" w:rsidRDefault="004A79E1" w:rsidP="004A79E1">
            <w:pPr>
              <w:textAlignment w:val="baseline"/>
              <w:divId w:val="1085608104"/>
              <w:rPr>
                <w:sz w:val="24"/>
                <w:szCs w:val="24"/>
                <w:lang w:eastAsia="zh-CN"/>
              </w:rPr>
            </w:pPr>
            <w:r w:rsidRPr="004A79E1">
              <w:rPr>
                <w:rFonts w:ascii="Arial" w:hAnsi="Arial" w:cs="Arial"/>
                <w:b/>
                <w:bCs/>
                <w:lang w:eastAsia="zh-CN"/>
              </w:rPr>
              <w:t>Level 6</w:t>
            </w:r>
            <w:r w:rsidRPr="004A79E1">
              <w:rPr>
                <w:rFonts w:ascii="Arial" w:hAnsi="Arial" w:cs="Arial"/>
                <w:lang w:eastAsia="zh-CN"/>
              </w:rPr>
              <w:t> </w:t>
            </w:r>
          </w:p>
        </w:tc>
      </w:tr>
      <w:tr w:rsidR="004A79E1" w:rsidRPr="004A79E1" w14:paraId="161ECAF8"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EAF1DD"/>
            <w:hideMark/>
          </w:tcPr>
          <w:p w14:paraId="203115D2" w14:textId="77777777" w:rsidR="004A79E1" w:rsidRPr="004A79E1" w:rsidRDefault="004A79E1" w:rsidP="004A79E1">
            <w:pPr>
              <w:textAlignment w:val="baseline"/>
              <w:rPr>
                <w:sz w:val="24"/>
                <w:szCs w:val="24"/>
                <w:lang w:eastAsia="zh-CN"/>
              </w:rPr>
            </w:pPr>
            <w:r w:rsidRPr="004A79E1">
              <w:rPr>
                <w:rFonts w:ascii="Arial" w:hAnsi="Arial" w:cs="Arial"/>
                <w:lang w:eastAsia="zh-CN"/>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365D4FFB"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9"/>
        <w:gridCol w:w="1106"/>
        <w:gridCol w:w="1527"/>
        <w:gridCol w:w="1061"/>
        <w:gridCol w:w="1089"/>
        <w:gridCol w:w="1143"/>
        <w:gridCol w:w="1568"/>
        <w:gridCol w:w="1555"/>
      </w:tblGrid>
      <w:tr w:rsidR="004A79E1" w:rsidRPr="004A79E1" w14:paraId="0B647E91"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4D21964" w14:textId="77777777" w:rsidR="004A79E1" w:rsidRPr="004A79E1" w:rsidRDefault="004A79E1" w:rsidP="004A79E1">
            <w:pPr>
              <w:textAlignment w:val="baseline"/>
              <w:rPr>
                <w:sz w:val="24"/>
                <w:szCs w:val="24"/>
                <w:lang w:eastAsia="zh-CN"/>
              </w:rPr>
            </w:pPr>
            <w:r w:rsidRPr="004A79E1">
              <w:rPr>
                <w:rFonts w:ascii="Arial" w:hAnsi="Arial" w:cs="Arial"/>
                <w:b/>
                <w:bCs/>
                <w:sz w:val="18"/>
                <w:szCs w:val="18"/>
                <w:lang w:eastAsia="zh-CN"/>
              </w:rPr>
              <w:t>Level 6</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B24D68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F4825DB"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MARGINAL 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DE130C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SATISFACTORY</w:t>
            </w:r>
            <w:r w:rsidRPr="004A79E1">
              <w:rPr>
                <w:rFonts w:ascii="Arial" w:hAnsi="Arial" w:cs="Arial"/>
                <w:sz w:val="18"/>
                <w:szCs w:val="18"/>
                <w:lang w:eastAsia="zh-CN"/>
              </w:rPr>
              <w:t> </w:t>
            </w:r>
          </w:p>
          <w:p w14:paraId="63192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w:t>
            </w:r>
            <w:r w:rsidRPr="004A79E1">
              <w:rPr>
                <w:rFonts w:ascii="Arial" w:hAnsi="Arial" w:cs="Arial"/>
                <w:b/>
                <w:bCs/>
                <w:sz w:val="14"/>
                <w:szCs w:val="14"/>
                <w:vertAlign w:val="superscript"/>
                <w:lang w:eastAsia="zh-CN"/>
              </w:rPr>
              <w:t>rd</w:t>
            </w:r>
            <w:r w:rsidRPr="004A79E1">
              <w:rPr>
                <w:rFonts w:ascii="Arial" w:hAnsi="Arial" w:cs="Arial"/>
                <w:b/>
                <w:bCs/>
                <w:sz w:val="18"/>
                <w:szCs w:val="18"/>
                <w:lang w:eastAsia="zh-CN"/>
              </w:rPr>
              <w:t>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675A93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GOOD</w:t>
            </w:r>
            <w:r w:rsidRPr="004A79E1">
              <w:rPr>
                <w:rFonts w:ascii="Arial" w:hAnsi="Arial" w:cs="Arial"/>
                <w:sz w:val="18"/>
                <w:szCs w:val="18"/>
                <w:lang w:eastAsia="zh-CN"/>
              </w:rPr>
              <w:t> </w:t>
            </w:r>
          </w:p>
          <w:p w14:paraId="7AE9B0BE"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(2.2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22E5C56"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VERY GOOD</w:t>
            </w:r>
            <w:r w:rsidRPr="004A79E1">
              <w:rPr>
                <w:rFonts w:ascii="Arial" w:hAnsi="Arial" w:cs="Arial"/>
                <w:sz w:val="18"/>
                <w:szCs w:val="18"/>
                <w:lang w:eastAsia="zh-CN"/>
              </w:rPr>
              <w:t> </w:t>
            </w:r>
          </w:p>
          <w:p w14:paraId="77993E0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(2.1 / Merit)</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CEEB82A"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EXCELLENT</w:t>
            </w:r>
            <w:r w:rsidRPr="004A79E1">
              <w:rPr>
                <w:rFonts w:ascii="Arial" w:hAnsi="Arial" w:cs="Arial"/>
                <w:sz w:val="18"/>
                <w:szCs w:val="18"/>
                <w:lang w:eastAsia="zh-CN"/>
              </w:rPr>
              <w:t> </w:t>
            </w:r>
          </w:p>
          <w:p w14:paraId="7D1C00B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36537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EXCEPTIONAL</w:t>
            </w:r>
            <w:r w:rsidRPr="004A79E1">
              <w:rPr>
                <w:rFonts w:ascii="Arial" w:hAnsi="Arial" w:cs="Arial"/>
                <w:sz w:val="18"/>
                <w:szCs w:val="18"/>
                <w:lang w:eastAsia="zh-CN"/>
              </w:rPr>
              <w:t> </w:t>
            </w:r>
          </w:p>
          <w:p w14:paraId="3A84956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r>
      <w:tr w:rsidR="004A79E1" w:rsidRPr="004A79E1" w14:paraId="4A8D2C04"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958349A" w14:textId="77777777" w:rsidR="004A79E1" w:rsidRPr="004A79E1" w:rsidRDefault="004A79E1" w:rsidP="004A79E1">
            <w:pPr>
              <w:ind w:left="165"/>
              <w:textAlignment w:val="baseline"/>
              <w:rPr>
                <w:sz w:val="24"/>
                <w:szCs w:val="24"/>
                <w:lang w:eastAsia="zh-CN"/>
              </w:rPr>
            </w:pPr>
            <w:r w:rsidRPr="004A79E1">
              <w:rPr>
                <w:rFonts w:ascii="Arial" w:hAnsi="Arial" w:cs="Arial"/>
                <w:b/>
                <w:bCs/>
                <w:lang w:eastAsia="zh-CN"/>
              </w:rPr>
              <w:t>Category</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37E6CD1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0-29%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C55C5D7"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30-39%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1939993"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40-49%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6779FC0"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50-59%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638729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60-69%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E9230D9"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70-84%</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968F50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85-100%</w:t>
            </w:r>
            <w:r w:rsidRPr="004A79E1">
              <w:rPr>
                <w:rFonts w:ascii="Arial" w:hAnsi="Arial" w:cs="Arial"/>
                <w:sz w:val="18"/>
                <w:szCs w:val="18"/>
                <w:lang w:eastAsia="zh-CN"/>
              </w:rPr>
              <w:t> </w:t>
            </w:r>
          </w:p>
        </w:tc>
      </w:tr>
      <w:tr w:rsidR="004A79E1" w:rsidRPr="004A79E1" w14:paraId="547A19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4DE75E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Engagement with literature </w:t>
            </w:r>
            <w:r w:rsidRPr="004A79E1">
              <w:rPr>
                <w:rFonts w:ascii="Arial" w:hAnsi="Arial" w:cs="Arial"/>
                <w:sz w:val="18"/>
                <w:szCs w:val="18"/>
                <w:lang w:eastAsia="zh-CN"/>
              </w:rPr>
              <w:t>(including reading, referencing, </w:t>
            </w:r>
          </w:p>
          <w:p w14:paraId="055D568B"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conventions and </w:t>
            </w:r>
          </w:p>
          <w:p w14:paraId="68CDB423"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honesty)</w:t>
            </w:r>
            <w:r w:rsidRPr="004A79E1">
              <w:rPr>
                <w:rFonts w:ascii="Arial" w:hAnsi="Arial" w:cs="Arial"/>
                <w:b/>
                <w:bCs/>
                <w:lang w:eastAsia="zh-CN"/>
              </w:rPr>
              <w:t> </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368491E9"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evidence of reading</w:t>
            </w:r>
            <w:r w:rsidRPr="004A79E1">
              <w:rPr>
                <w:lang w:eastAsia="zh-CN"/>
              </w:rPr>
              <w:t> and/or </w:t>
            </w:r>
            <w:r w:rsidRPr="004A79E1">
              <w:rPr>
                <w:rFonts w:ascii="Arial" w:hAnsi="Arial" w:cs="Arial"/>
                <w:lang w:eastAsia="zh-CN"/>
              </w:rPr>
              <w:t>reliance on inappropriate sources. </w:t>
            </w:r>
          </w:p>
          <w:p w14:paraId="16DE6067" w14:textId="77777777" w:rsidR="004A79E1" w:rsidRPr="004A79E1" w:rsidRDefault="004A79E1" w:rsidP="004A79E1">
            <w:pPr>
              <w:textAlignment w:val="baseline"/>
              <w:rPr>
                <w:sz w:val="24"/>
                <w:szCs w:val="24"/>
                <w:lang w:eastAsia="zh-CN"/>
              </w:rPr>
            </w:pPr>
            <w:r w:rsidRPr="004A79E1">
              <w:rPr>
                <w:rFonts w:ascii="Arial" w:hAnsi="Arial" w:cs="Arial"/>
                <w:lang w:eastAsia="zh-CN"/>
              </w:rPr>
              <w:t>Views and findings mostly unsupported and non-authoritative. </w:t>
            </w:r>
          </w:p>
          <w:p w14:paraId="6C251134"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hideMark/>
          </w:tcPr>
          <w:p w14:paraId="6511E429" w14:textId="77777777" w:rsidR="004A79E1" w:rsidRPr="004A79E1" w:rsidRDefault="004A79E1" w:rsidP="004A79E1">
            <w:pPr>
              <w:textAlignment w:val="baseline"/>
              <w:rPr>
                <w:sz w:val="24"/>
                <w:szCs w:val="24"/>
                <w:lang w:eastAsia="zh-CN"/>
              </w:rPr>
            </w:pPr>
            <w:r w:rsidRPr="004A79E1">
              <w:rPr>
                <w:rFonts w:ascii="Arial" w:hAnsi="Arial" w:cs="Arial"/>
                <w:lang w:eastAsia="zh-CN"/>
              </w:rPr>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hideMark/>
          </w:tcPr>
          <w:p w14:paraId="7A6AE4DD"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limited range of mostly relevant and credible sources. Some omissions and minor errors. </w:t>
            </w:r>
          </w:p>
          <w:p w14:paraId="71DAE8AB"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hideMark/>
          </w:tcPr>
          <w:p w14:paraId="761CE805"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appropriate range of research-informed literature, including sources retrieved independently. Some over-reliance on texts.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4DFE0A6A"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wide range of research-informed literature, including sources retrieved independently. </w:t>
            </w:r>
          </w:p>
          <w:p w14:paraId="25E2756D" w14:textId="77777777" w:rsidR="004A79E1" w:rsidRPr="004A79E1" w:rsidRDefault="004A79E1" w:rsidP="004A79E1">
            <w:pPr>
              <w:textAlignment w:val="baseline"/>
              <w:rPr>
                <w:sz w:val="24"/>
                <w:szCs w:val="24"/>
                <w:lang w:eastAsia="zh-CN"/>
              </w:rPr>
            </w:pPr>
            <w:r w:rsidRPr="004A79E1">
              <w:rPr>
                <w:rFonts w:ascii="Arial" w:hAnsi="Arial" w:cs="Arial"/>
                <w:lang w:eastAsia="zh-CN"/>
              </w:rPr>
              <w:t>Selection of relevant and credible sources.  Very good use of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7BBFA62B"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extensive range of relevant and credible literature, informed by the latest research.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hideMark/>
          </w:tcPr>
          <w:p w14:paraId="0256BC15"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engagement with an extensive range of relevant and credible literature, informed by the latest research. High-level referencing skills consistently and professionally applied. </w:t>
            </w:r>
          </w:p>
        </w:tc>
      </w:tr>
      <w:tr w:rsidR="004A79E1" w:rsidRPr="004A79E1" w14:paraId="44E40A22"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B3F21E1"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Knowledge and understanding </w:t>
            </w:r>
            <w:r w:rsidRPr="004A79E1">
              <w:rPr>
                <w:rFonts w:ascii="Arial" w:hAnsi="Arial" w:cs="Arial"/>
                <w:sz w:val="18"/>
                <w:szCs w:val="18"/>
                <w:lang w:eastAsia="zh-CN"/>
              </w:rPr>
              <w:t>(Coherent and detailed knowledge and systematic understanding of the subject area, at least some of which is informed by the latest research and/or advanced scholarship within the discipline.) </w:t>
            </w:r>
          </w:p>
          <w:p w14:paraId="7003A979"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57898729" w14:textId="77777777" w:rsidR="004A79E1" w:rsidRPr="004A79E1" w:rsidRDefault="004A79E1" w:rsidP="004A79E1">
            <w:pPr>
              <w:textAlignment w:val="baseline"/>
              <w:rPr>
                <w:sz w:val="24"/>
                <w:szCs w:val="24"/>
                <w:lang w:eastAsia="zh-CN"/>
              </w:rPr>
            </w:pPr>
            <w:r w:rsidRPr="004A79E1">
              <w:rPr>
                <w:rFonts w:ascii="Arial" w:hAnsi="Arial" w:cs="Arial"/>
                <w:lang w:eastAsia="zh-CN"/>
              </w:rPr>
              <w:t>Major gaps in knowledge and systematic understanding of the subject matter. Substantial inaccuracies. No awareness of knowledge of the latest research and/or advanced scholarship within the discipline. </w:t>
            </w:r>
          </w:p>
          <w:p w14:paraId="521301A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3E32D0F0" w14:textId="77777777" w:rsidR="004A79E1" w:rsidRPr="004A79E1" w:rsidRDefault="004A79E1" w:rsidP="004A79E1">
            <w:pPr>
              <w:textAlignment w:val="baseline"/>
              <w:rPr>
                <w:sz w:val="24"/>
                <w:szCs w:val="24"/>
                <w:lang w:eastAsia="zh-CN"/>
              </w:rPr>
            </w:pPr>
            <w:r w:rsidRPr="004A79E1">
              <w:rPr>
                <w:rFonts w:ascii="Arial" w:hAnsi="Arial" w:cs="Arial"/>
                <w:lang w:eastAsia="zh-CN"/>
              </w:rPr>
              <w:t>Gaps in knowledge, with only superficial systematic understanding. Some significant inaccuracies and/or irrelevant material.  No awareness of knowledge of the latest research and/or advanced scholarship within the discipline. </w:t>
            </w:r>
          </w:p>
        </w:tc>
        <w:tc>
          <w:tcPr>
            <w:tcW w:w="1725" w:type="dxa"/>
            <w:tcBorders>
              <w:top w:val="single" w:sz="6" w:space="0" w:color="auto"/>
              <w:left w:val="double" w:sz="6" w:space="0" w:color="auto"/>
              <w:bottom w:val="single" w:sz="6" w:space="0" w:color="auto"/>
              <w:right w:val="dashed" w:sz="6" w:space="0" w:color="auto"/>
            </w:tcBorders>
            <w:hideMark/>
          </w:tcPr>
          <w:p w14:paraId="3E86514B"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knowledge and systematic understanding of the relevant concepts and principles within the subject area which to some limited extent, is informed by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41E97660" w14:textId="77777777" w:rsidR="004A79E1" w:rsidRPr="004A79E1" w:rsidRDefault="004A79E1" w:rsidP="004A79E1">
            <w:pPr>
              <w:textAlignment w:val="baseline"/>
              <w:rPr>
                <w:sz w:val="24"/>
                <w:szCs w:val="24"/>
                <w:lang w:eastAsia="zh-CN"/>
              </w:rPr>
            </w:pPr>
            <w:r w:rsidRPr="004A79E1">
              <w:rPr>
                <w:rFonts w:ascii="Arial" w:hAnsi="Arial" w:cs="Arial"/>
                <w:lang w:eastAsia="zh-CN"/>
              </w:rPr>
              <w:t>Knowledge is reasonably detailed, accurate with a good systematic understanding of the field of study</w:t>
            </w:r>
            <w:r w:rsidRPr="004A79E1">
              <w:rPr>
                <w:lang w:eastAsia="zh-CN"/>
              </w:rPr>
              <w:t> </w:t>
            </w:r>
            <w:r w:rsidRPr="004A79E1">
              <w:rPr>
                <w:rFonts w:ascii="Arial" w:hAnsi="Arial" w:cs="Arial"/>
                <w:lang w:eastAsia="zh-CN"/>
              </w:rPr>
              <w:t>and to some extent,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346F0955" w14:textId="77777777" w:rsidR="004A79E1" w:rsidRPr="004A79E1" w:rsidRDefault="004A79E1" w:rsidP="004A79E1">
            <w:pPr>
              <w:textAlignment w:val="baseline"/>
              <w:rPr>
                <w:sz w:val="24"/>
                <w:szCs w:val="24"/>
                <w:lang w:eastAsia="zh-CN"/>
              </w:rPr>
            </w:pPr>
            <w:r w:rsidRPr="004A79E1">
              <w:rPr>
                <w:rFonts w:ascii="Arial" w:hAnsi="Arial" w:cs="Arial"/>
                <w:lang w:eastAsia="zh-CN"/>
              </w:rPr>
              <w:t>Knowledge is reasonably extensive</w:t>
            </w:r>
            <w:r w:rsidRPr="004A79E1">
              <w:rPr>
                <w:lang w:eastAsia="zh-CN"/>
              </w:rPr>
              <w:t> </w:t>
            </w:r>
            <w:r w:rsidRPr="004A79E1">
              <w:rPr>
                <w:rFonts w:ascii="Arial" w:hAnsi="Arial" w:cs="Arial"/>
                <w:lang w:eastAsia="zh-CN"/>
              </w:rPr>
              <w:t>coherent and detailed.  Exhibits very good understanding of the breadth and depth of established views, and the work is, at least in part, well-informed by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22C5CE28" w14:textId="77777777" w:rsidR="004A79E1" w:rsidRPr="004A79E1" w:rsidRDefault="004A79E1" w:rsidP="004A79E1">
            <w:pPr>
              <w:textAlignment w:val="baseline"/>
              <w:rPr>
                <w:sz w:val="24"/>
                <w:szCs w:val="24"/>
                <w:lang w:eastAsia="zh-CN"/>
              </w:rPr>
            </w:pPr>
            <w:r w:rsidRPr="004A79E1">
              <w:rPr>
                <w:rFonts w:ascii="Arial" w:hAnsi="Arial" w:cs="Arial"/>
                <w:lang w:eastAsia="zh-CN"/>
              </w:rPr>
              <w:t>Excellent coherent and detailed knowledge and systematic understanding of the principles and theories of current research and scholarship. Clear awareness of challenges to established views and the limitations of the knowledge base. </w:t>
            </w:r>
          </w:p>
        </w:tc>
        <w:tc>
          <w:tcPr>
            <w:tcW w:w="1725" w:type="dxa"/>
            <w:tcBorders>
              <w:top w:val="single" w:sz="6" w:space="0" w:color="auto"/>
              <w:left w:val="dashed" w:sz="6" w:space="0" w:color="auto"/>
              <w:bottom w:val="single" w:sz="6" w:space="0" w:color="auto"/>
              <w:right w:val="single" w:sz="6" w:space="0" w:color="auto"/>
            </w:tcBorders>
            <w:hideMark/>
          </w:tcPr>
          <w:p w14:paraId="1982AAED"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Exceptionally coherent and detailed knowledge and systematic understanding of the principles and theories of the subject, well-informed by current research and scholarship. A critical, sophisticated and nuanced awareness of the ambiguities and limitations of knowledge. </w:t>
            </w:r>
          </w:p>
        </w:tc>
      </w:tr>
      <w:tr w:rsidR="004A79E1" w:rsidRPr="004A79E1" w14:paraId="34F8521E"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B65917D"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Cognitive and intellectual skills </w:t>
            </w:r>
            <w:r w:rsidRPr="004A79E1">
              <w:rPr>
                <w:rFonts w:ascii="Arial" w:hAnsi="Arial" w:cs="Arial"/>
                <w:lang w:eastAsia="zh-CN"/>
              </w:rPr>
              <w:t> </w:t>
            </w:r>
          </w:p>
          <w:p w14:paraId="028B7222"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(Conceptual and critical thinking, analysis, synthesis and evaluation of research, assumptions, abstract concepts and data (that may be incomplete); logic, argument and judgement.)  </w:t>
            </w:r>
          </w:p>
        </w:tc>
        <w:tc>
          <w:tcPr>
            <w:tcW w:w="1725" w:type="dxa"/>
            <w:tcBorders>
              <w:top w:val="single" w:sz="6" w:space="0" w:color="auto"/>
              <w:left w:val="single" w:sz="6" w:space="0" w:color="auto"/>
              <w:bottom w:val="single" w:sz="6" w:space="0" w:color="auto"/>
              <w:right w:val="single" w:sz="6" w:space="0" w:color="auto"/>
            </w:tcBorders>
            <w:hideMark/>
          </w:tcPr>
          <w:p w14:paraId="3AA6306F" w14:textId="77777777" w:rsidR="004A79E1" w:rsidRPr="004A79E1" w:rsidRDefault="004A79E1" w:rsidP="004A79E1">
            <w:pPr>
              <w:textAlignment w:val="baseline"/>
              <w:rPr>
                <w:sz w:val="24"/>
                <w:szCs w:val="24"/>
                <w:lang w:eastAsia="zh-CN"/>
              </w:rPr>
            </w:pPr>
            <w:r w:rsidRPr="004A79E1">
              <w:rPr>
                <w:rFonts w:ascii="Arial" w:hAnsi="Arial" w:cs="Arial"/>
                <w:lang w:eastAsia="zh-CN"/>
              </w:rPr>
              <w:t>Wholly or almost wholly descriptive work. Little or no analysis, synthesis or evaluation. </w:t>
            </w:r>
          </w:p>
          <w:p w14:paraId="149CE101" w14:textId="77777777" w:rsidR="004A79E1" w:rsidRPr="004A79E1" w:rsidRDefault="004A79E1" w:rsidP="004A79E1">
            <w:pPr>
              <w:textAlignment w:val="baseline"/>
              <w:rPr>
                <w:sz w:val="24"/>
                <w:szCs w:val="24"/>
                <w:lang w:eastAsia="zh-CN"/>
              </w:rPr>
            </w:pPr>
            <w:r w:rsidRPr="004A79E1">
              <w:rPr>
                <w:rFonts w:ascii="Arial" w:hAnsi="Arial" w:cs="Arial"/>
                <w:lang w:eastAsia="zh-CN"/>
              </w:rPr>
              <w:t>Failure to develop arguments, leading to illogical or invalid judgements. Unsubstantiated generalisations, made without use of any credible evidence. </w:t>
            </w:r>
          </w:p>
          <w:p w14:paraId="6170A333"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931D270" w14:textId="77777777" w:rsidR="004A79E1" w:rsidRPr="004A79E1" w:rsidRDefault="004A79E1" w:rsidP="004A79E1">
            <w:pPr>
              <w:textAlignment w:val="baseline"/>
              <w:rPr>
                <w:sz w:val="24"/>
                <w:szCs w:val="24"/>
                <w:lang w:eastAsia="zh-CN"/>
              </w:rPr>
            </w:pPr>
            <w:r w:rsidRPr="004A79E1">
              <w:rPr>
                <w:rFonts w:ascii="Arial" w:hAnsi="Arial" w:cs="Arial"/>
                <w:lang w:eastAsia="zh-CN"/>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hideMark/>
          </w:tcPr>
          <w:p w14:paraId="4762F6A4"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attempt at critical thinking, analysis, synthesis and evaluation, tending towards description. </w:t>
            </w:r>
          </w:p>
          <w:p w14:paraId="3A9CD742" w14:textId="77777777" w:rsidR="004A79E1" w:rsidRPr="004A79E1" w:rsidRDefault="004A79E1" w:rsidP="004A79E1">
            <w:pPr>
              <w:textAlignment w:val="baseline"/>
              <w:rPr>
                <w:sz w:val="24"/>
                <w:szCs w:val="24"/>
                <w:lang w:eastAsia="zh-CN"/>
              </w:rPr>
            </w:pPr>
            <w:r w:rsidRPr="004A79E1">
              <w:rPr>
                <w:rFonts w:ascii="Arial" w:hAnsi="Arial" w:cs="Arial"/>
                <w:lang w:eastAsia="zh-CN"/>
              </w:rPr>
              <w:t>Some evidence to support emerging arguments and judgements but these may be underdeveloped or with a little inconsistency / mis-interpretation. </w:t>
            </w:r>
          </w:p>
          <w:p w14:paraId="2DFAC51C" w14:textId="77777777" w:rsidR="004A79E1" w:rsidRPr="004A79E1" w:rsidRDefault="004A79E1" w:rsidP="004A79E1">
            <w:pPr>
              <w:textAlignment w:val="baseline"/>
              <w:rPr>
                <w:sz w:val="24"/>
                <w:szCs w:val="24"/>
                <w:lang w:eastAsia="zh-CN"/>
              </w:rPr>
            </w:pPr>
            <w:r w:rsidRPr="004A79E1">
              <w:rPr>
                <w:rFonts w:ascii="Arial" w:hAnsi="Arial" w:cs="Arial"/>
                <w:lang w:eastAsia="zh-CN"/>
              </w:rPr>
              <w:t>Asserts rather than argues a case. </w:t>
            </w:r>
          </w:p>
          <w:p w14:paraId="08689D9D"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0734CBA" w14:textId="77777777" w:rsidR="004A79E1" w:rsidRPr="004A79E1" w:rsidRDefault="004A79E1" w:rsidP="004A79E1">
            <w:pPr>
              <w:textAlignment w:val="baseline"/>
              <w:rPr>
                <w:sz w:val="24"/>
                <w:szCs w:val="24"/>
                <w:lang w:eastAsia="zh-CN"/>
              </w:rPr>
            </w:pPr>
            <w:r w:rsidRPr="004A79E1">
              <w:rPr>
                <w:rFonts w:ascii="Arial" w:hAnsi="Arial" w:cs="Arial"/>
                <w:lang w:eastAsia="zh-CN"/>
              </w:rPr>
              <w:t>Some critical thinking, analysis, synthesis and evaluation. Can analyse new and/or abstract concepts and data without guidance. </w:t>
            </w:r>
          </w:p>
          <w:p w14:paraId="52535A5B" w14:textId="77777777" w:rsidR="004A79E1" w:rsidRPr="004A79E1" w:rsidRDefault="004A79E1" w:rsidP="004A79E1">
            <w:pPr>
              <w:textAlignment w:val="baseline"/>
              <w:rPr>
                <w:sz w:val="24"/>
                <w:szCs w:val="24"/>
                <w:lang w:eastAsia="zh-CN"/>
              </w:rPr>
            </w:pPr>
            <w:r w:rsidRPr="004A79E1">
              <w:rPr>
                <w:rFonts w:ascii="Arial" w:hAnsi="Arial" w:cs="Arial"/>
                <w:lang w:eastAsia="zh-CN"/>
              </w:rPr>
              <w:t>An emerging awareness of different stances and ability to use evidence (that may be incomplete) to support the argument. </w:t>
            </w:r>
          </w:p>
          <w:p w14:paraId="62BE2647"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valid arguments and logical judgements.</w:t>
            </w:r>
            <w:r w:rsidRPr="004A79E1">
              <w:rPr>
                <w:lang w:eastAsia="zh-CN"/>
              </w:rPr>
              <w:t> </w:t>
            </w:r>
            <w:r w:rsidRPr="004A79E1">
              <w:rPr>
                <w:rFonts w:ascii="Arial" w:hAnsi="Arial" w:cs="Arial"/>
                <w:lang w:eastAsia="zh-CN"/>
              </w:rPr>
              <w:t>Some tendency to assert/state opinion rather than argue on the basis of reason and evidence. </w:t>
            </w:r>
          </w:p>
        </w:tc>
        <w:tc>
          <w:tcPr>
            <w:tcW w:w="1725" w:type="dxa"/>
            <w:tcBorders>
              <w:top w:val="single" w:sz="6" w:space="0" w:color="auto"/>
              <w:left w:val="single" w:sz="6" w:space="0" w:color="auto"/>
              <w:bottom w:val="single" w:sz="6" w:space="0" w:color="auto"/>
              <w:right w:val="single" w:sz="6" w:space="0" w:color="auto"/>
            </w:tcBorders>
            <w:hideMark/>
          </w:tcPr>
          <w:p w14:paraId="33CF6E1A" w14:textId="77777777" w:rsidR="004A79E1" w:rsidRPr="004A79E1" w:rsidRDefault="004A79E1" w:rsidP="004A79E1">
            <w:pPr>
              <w:textAlignment w:val="baseline"/>
              <w:rPr>
                <w:sz w:val="24"/>
                <w:szCs w:val="24"/>
                <w:lang w:eastAsia="zh-CN"/>
              </w:rPr>
            </w:pPr>
            <w:r w:rsidRPr="004A79E1">
              <w:rPr>
                <w:rFonts w:ascii="Arial" w:hAnsi="Arial" w:cs="Arial"/>
                <w:lang w:eastAsia="zh-CN"/>
              </w:rPr>
              <w:t>Sound critical thinking, analysis, synthesis and evaluation</w:t>
            </w:r>
            <w:r w:rsidRPr="004A79E1">
              <w:rPr>
                <w:lang w:eastAsia="zh-CN"/>
              </w:rPr>
              <w:t> demonstrating </w:t>
            </w:r>
            <w:r w:rsidRPr="004A79E1">
              <w:rPr>
                <w:rFonts w:ascii="Arial" w:hAnsi="Arial" w:cs="Arial"/>
                <w:lang w:eastAsia="zh-CN"/>
              </w:rPr>
              <w:t>critical thinking. Ability to devise and sustain persuasive arguments, and to review the reliability, validity and significance of evidence (that may be incomplete) to make mostly appropriate and valid judgements.  </w:t>
            </w:r>
          </w:p>
          <w:p w14:paraId="37BF9C0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4CD1CEC6" w14:textId="77777777" w:rsidR="004A79E1" w:rsidRPr="004A79E1" w:rsidRDefault="004A79E1" w:rsidP="004A79E1">
            <w:pPr>
              <w:textAlignment w:val="baseline"/>
              <w:rPr>
                <w:sz w:val="24"/>
                <w:szCs w:val="24"/>
                <w:lang w:eastAsia="zh-CN"/>
              </w:rPr>
            </w:pPr>
            <w:r w:rsidRPr="004A79E1">
              <w:rPr>
                <w:rFonts w:ascii="Arial" w:hAnsi="Arial" w:cs="Arial"/>
                <w:lang w:eastAsia="zh-CN"/>
              </w:rPr>
              <w:t>Excellent critical thinking, analysis, synthesis and evaluation. Ability to investigate contradictory or incomplete information and make strong, persuasive, arguments and sophisticated judgements.</w:t>
            </w:r>
            <w:r w:rsidRPr="004A79E1">
              <w:rPr>
                <w:lang w:eastAsia="zh-CN"/>
              </w:rPr>
              <w:t> </w:t>
            </w:r>
            <w:r w:rsidRPr="004A79E1">
              <w:rPr>
                <w:rFonts w:ascii="Arial" w:hAnsi="Arial" w:cs="Arial"/>
                <w:lang w:eastAsia="zh-CN"/>
              </w:rPr>
              <w:t>Some evidence of independent thought and ability to ‘see beyond the question’, suggesting a grasp of the broader field and wider concepts. </w:t>
            </w:r>
          </w:p>
          <w:p w14:paraId="27F6630A"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24239B2"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critical thinking, analysis, synthesis and evaluation based on judiciously selected evidence.  </w:t>
            </w:r>
          </w:p>
          <w:p w14:paraId="31AC2AF2" w14:textId="77777777" w:rsidR="004A79E1" w:rsidRPr="004A79E1" w:rsidRDefault="004A79E1" w:rsidP="004A79E1">
            <w:pPr>
              <w:textAlignment w:val="baseline"/>
              <w:rPr>
                <w:sz w:val="24"/>
                <w:szCs w:val="24"/>
                <w:lang w:eastAsia="zh-CN"/>
              </w:rPr>
            </w:pPr>
            <w:r w:rsidRPr="004A79E1">
              <w:rPr>
                <w:rFonts w:ascii="Arial" w:hAnsi="Arial" w:cs="Arial"/>
                <w:lang w:eastAsia="zh-CN"/>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 </w:t>
            </w:r>
          </w:p>
        </w:tc>
      </w:tr>
      <w:tr w:rsidR="004A79E1" w:rsidRPr="004A79E1" w14:paraId="4ABF9878"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573185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Practical skills</w:t>
            </w:r>
            <w:r w:rsidRPr="004A79E1">
              <w:rPr>
                <w:rFonts w:ascii="Arial" w:hAnsi="Arial" w:cs="Arial"/>
                <w:lang w:eastAsia="zh-CN"/>
              </w:rPr>
              <w:t> </w:t>
            </w:r>
          </w:p>
          <w:p w14:paraId="1B78F050"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(Apply/deploy accurately established tools and techniques; initiate and carry out projects; formulate solutions to solve problems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09A7DD78"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or no use of methods, materials, tools and/or techniques. </w:t>
            </w:r>
          </w:p>
          <w:p w14:paraId="07E8051C"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appreciation of the context of the application. </w:t>
            </w:r>
          </w:p>
          <w:p w14:paraId="6B18C5B5"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understanding of the application of theory to practice or making appropriate links between the two. </w:t>
            </w:r>
          </w:p>
          <w:p w14:paraId="306595FC" w14:textId="77777777" w:rsidR="004A79E1" w:rsidRPr="004A79E1" w:rsidRDefault="004A79E1" w:rsidP="004A79E1">
            <w:pPr>
              <w:textAlignment w:val="baseline"/>
              <w:rPr>
                <w:sz w:val="24"/>
                <w:szCs w:val="24"/>
                <w:lang w:eastAsia="zh-CN"/>
              </w:rPr>
            </w:pPr>
            <w:r w:rsidRPr="004A79E1">
              <w:rPr>
                <w:rFonts w:ascii="Arial" w:hAnsi="Arial" w:cs="Arial"/>
                <w:lang w:eastAsia="zh-CN"/>
              </w:rPr>
              <w:t>Very weak problem-solving skills</w:t>
            </w:r>
            <w:r w:rsidRPr="004A79E1">
              <w:rPr>
                <w:lang w:eastAsia="zh-CN"/>
              </w:rPr>
              <w:t> </w:t>
            </w:r>
            <w:r w:rsidRPr="004A79E1">
              <w:rPr>
                <w:rFonts w:ascii="Arial" w:hAnsi="Arial" w:cs="Arial"/>
                <w:lang w:eastAsia="zh-CN"/>
              </w:rPr>
              <w:t>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4437A74F" w14:textId="77777777" w:rsidR="004A79E1" w:rsidRPr="004A79E1" w:rsidRDefault="004A79E1" w:rsidP="004A79E1">
            <w:pPr>
              <w:textAlignment w:val="baseline"/>
              <w:rPr>
                <w:sz w:val="24"/>
                <w:szCs w:val="24"/>
                <w:lang w:eastAsia="zh-CN"/>
              </w:rPr>
            </w:pPr>
            <w:r w:rsidRPr="004A79E1">
              <w:rPr>
                <w:rFonts w:ascii="Arial" w:hAnsi="Arial" w:cs="Arial"/>
                <w:lang w:eastAsia="zh-CN"/>
              </w:rPr>
              <w:t>Rudimentary application of methods, materials, tools and/or techniques but without consideration and competence. Flawed appreciation of the context of the application. </w:t>
            </w:r>
          </w:p>
          <w:p w14:paraId="261A5579" w14:textId="77777777" w:rsidR="004A79E1" w:rsidRPr="004A79E1" w:rsidRDefault="004A79E1" w:rsidP="004A79E1">
            <w:pPr>
              <w:textAlignment w:val="baseline"/>
              <w:rPr>
                <w:sz w:val="24"/>
                <w:szCs w:val="24"/>
                <w:lang w:eastAsia="zh-CN"/>
              </w:rPr>
            </w:pPr>
            <w:r w:rsidRPr="004A79E1">
              <w:rPr>
                <w:rFonts w:ascii="Arial" w:hAnsi="Arial" w:cs="Arial"/>
                <w:lang w:eastAsia="zh-CN"/>
              </w:rPr>
              <w:t>Weak understanding of the application of theory to practice, with only occasional evidence of making appropriate links between the two. Weak problem-solving skills in complex and unpredictable contexts.  </w:t>
            </w:r>
          </w:p>
          <w:p w14:paraId="5B4DB947"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4FC9CD15"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0BCD74E0" w14:textId="77777777" w:rsidR="004A79E1" w:rsidRPr="004A79E1" w:rsidRDefault="004A79E1" w:rsidP="004A79E1">
            <w:pPr>
              <w:textAlignment w:val="baseline"/>
              <w:rPr>
                <w:sz w:val="24"/>
                <w:szCs w:val="24"/>
                <w:lang w:eastAsia="zh-CN"/>
              </w:rPr>
            </w:pPr>
            <w:r w:rsidRPr="004A79E1">
              <w:rPr>
                <w:rFonts w:ascii="Arial" w:hAnsi="Arial" w:cs="Arial"/>
                <w:lang w:eastAsia="zh-CN"/>
              </w:rPr>
              <w:t>An adequate awareness and mostly appropriate application of well-established methods, materials, tools and/or techniques. </w:t>
            </w:r>
          </w:p>
          <w:p w14:paraId="64096B79" w14:textId="77777777" w:rsidR="004A79E1" w:rsidRPr="004A79E1" w:rsidRDefault="004A79E1" w:rsidP="004A79E1">
            <w:pPr>
              <w:textAlignment w:val="baseline"/>
              <w:rPr>
                <w:sz w:val="24"/>
                <w:szCs w:val="24"/>
                <w:lang w:eastAsia="zh-CN"/>
              </w:rPr>
            </w:pPr>
            <w:r w:rsidRPr="004A79E1">
              <w:rPr>
                <w:rFonts w:ascii="Arial" w:hAnsi="Arial" w:cs="Arial"/>
                <w:lang w:eastAsia="zh-CN"/>
              </w:rPr>
              <w:t>Basic appreciation of the context of the application. Theoretical knowledge and understanding applied in practice, but not always making logical links between the two. </w:t>
            </w:r>
          </w:p>
          <w:p w14:paraId="586CE057"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basic solutions in complex and unpredictable contexts without fully appreciating the complexity.  </w:t>
            </w:r>
          </w:p>
        </w:tc>
        <w:tc>
          <w:tcPr>
            <w:tcW w:w="1725" w:type="dxa"/>
            <w:tcBorders>
              <w:top w:val="single" w:sz="6" w:space="0" w:color="auto"/>
              <w:left w:val="single" w:sz="6" w:space="0" w:color="auto"/>
              <w:bottom w:val="single" w:sz="6" w:space="0" w:color="auto"/>
              <w:right w:val="single" w:sz="6" w:space="0" w:color="auto"/>
            </w:tcBorders>
            <w:hideMark/>
          </w:tcPr>
          <w:p w14:paraId="63E74C36" w14:textId="77777777" w:rsidR="004A79E1" w:rsidRPr="004A79E1" w:rsidRDefault="004A79E1" w:rsidP="004A79E1">
            <w:pPr>
              <w:textAlignment w:val="baseline"/>
              <w:rPr>
                <w:sz w:val="24"/>
                <w:szCs w:val="24"/>
                <w:lang w:eastAsia="zh-CN"/>
              </w:rPr>
            </w:pPr>
            <w:r w:rsidRPr="004A79E1">
              <w:rPr>
                <w:rFonts w:ascii="Arial" w:hAnsi="Arial" w:cs="Arial"/>
                <w:lang w:eastAsia="zh-CN"/>
              </w:rPr>
              <w:t>A good and appropriate application of standard methods, materials, tools and/or techniques. </w:t>
            </w:r>
          </w:p>
          <w:p w14:paraId="3B638EF5" w14:textId="77777777" w:rsidR="004A79E1" w:rsidRPr="004A79E1" w:rsidRDefault="004A79E1" w:rsidP="004A79E1">
            <w:pPr>
              <w:textAlignment w:val="baseline"/>
              <w:rPr>
                <w:sz w:val="24"/>
                <w:szCs w:val="24"/>
                <w:lang w:eastAsia="zh-CN"/>
              </w:rPr>
            </w:pPr>
            <w:r w:rsidRPr="004A79E1">
              <w:rPr>
                <w:rFonts w:ascii="Arial" w:hAnsi="Arial" w:cs="Arial"/>
                <w:lang w:eastAsia="zh-CN"/>
              </w:rPr>
              <w:t>Clear appreciation of the context of the application. Mainly consistent, accurate and logical application of theory to practice, making appropriate links between the two </w:t>
            </w:r>
          </w:p>
          <w:p w14:paraId="75701096"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mostly appropriate solutions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6739448C" w14:textId="77777777" w:rsidR="004A79E1" w:rsidRPr="004A79E1" w:rsidRDefault="004A79E1" w:rsidP="004A79E1">
            <w:pPr>
              <w:textAlignment w:val="baseline"/>
              <w:rPr>
                <w:sz w:val="24"/>
                <w:szCs w:val="24"/>
                <w:lang w:eastAsia="zh-CN"/>
              </w:rPr>
            </w:pPr>
            <w:r w:rsidRPr="004A79E1">
              <w:rPr>
                <w:rFonts w:ascii="Arial" w:hAnsi="Arial" w:cs="Arial"/>
                <w:lang w:eastAsia="zh-CN"/>
              </w:rPr>
              <w:t>A very good application of a range of methods, materials, tools and/or techniques. </w:t>
            </w:r>
          </w:p>
          <w:p w14:paraId="1B07AB05" w14:textId="77777777" w:rsidR="004A79E1" w:rsidRPr="004A79E1" w:rsidRDefault="004A79E1" w:rsidP="004A79E1">
            <w:pPr>
              <w:textAlignment w:val="baseline"/>
              <w:rPr>
                <w:sz w:val="24"/>
                <w:szCs w:val="24"/>
                <w:lang w:eastAsia="zh-CN"/>
              </w:rPr>
            </w:pPr>
            <w:r w:rsidRPr="004A79E1">
              <w:rPr>
                <w:rFonts w:ascii="Arial" w:hAnsi="Arial" w:cs="Arial"/>
                <w:lang w:eastAsia="zh-CN"/>
              </w:rPr>
              <w:t>Very good consideration of the context of the application, with perceptive insights. Can identify problems and propose appropriate solutions</w:t>
            </w:r>
            <w:r w:rsidRPr="004A79E1">
              <w:rPr>
                <w:lang w:eastAsia="zh-CN"/>
              </w:rPr>
              <w:t> </w:t>
            </w:r>
            <w:r w:rsidRPr="004A79E1">
              <w:rPr>
                <w:rFonts w:ascii="Arial" w:hAnsi="Arial" w:cs="Arial"/>
                <w:lang w:eastAsia="zh-CN"/>
              </w:rPr>
              <w:t>in complex and unpredictable contexts. </w:t>
            </w:r>
          </w:p>
          <w:p w14:paraId="10389179" w14:textId="77777777" w:rsidR="004A79E1" w:rsidRPr="004A79E1" w:rsidRDefault="004A79E1" w:rsidP="004A79E1">
            <w:pPr>
              <w:textAlignment w:val="baseline"/>
              <w:rPr>
                <w:sz w:val="24"/>
                <w:szCs w:val="24"/>
                <w:lang w:eastAsia="zh-CN"/>
              </w:rPr>
            </w:pPr>
            <w:r w:rsidRPr="004A79E1">
              <w:rPr>
                <w:rFonts w:ascii="Arial" w:hAnsi="Arial" w:cs="Arial"/>
                <w:lang w:eastAsia="zh-CN"/>
              </w:rPr>
              <w:t>Evidence of some innovation and creativity.  </w:t>
            </w:r>
          </w:p>
        </w:tc>
        <w:tc>
          <w:tcPr>
            <w:tcW w:w="1725" w:type="dxa"/>
            <w:tcBorders>
              <w:top w:val="single" w:sz="6" w:space="0" w:color="auto"/>
              <w:left w:val="single" w:sz="6" w:space="0" w:color="auto"/>
              <w:bottom w:val="single" w:sz="6" w:space="0" w:color="auto"/>
              <w:right w:val="single" w:sz="6" w:space="0" w:color="auto"/>
            </w:tcBorders>
            <w:hideMark/>
          </w:tcPr>
          <w:p w14:paraId="65317A57" w14:textId="77777777" w:rsidR="004A79E1" w:rsidRPr="004A79E1" w:rsidRDefault="004A79E1" w:rsidP="004A79E1">
            <w:pPr>
              <w:textAlignment w:val="baseline"/>
              <w:rPr>
                <w:sz w:val="24"/>
                <w:szCs w:val="24"/>
                <w:lang w:eastAsia="zh-CN"/>
              </w:rPr>
            </w:pPr>
            <w:r w:rsidRPr="004A79E1">
              <w:rPr>
                <w:rFonts w:ascii="Arial" w:hAnsi="Arial" w:cs="Arial"/>
                <w:lang w:eastAsia="zh-CN"/>
              </w:rPr>
              <w:t>An advanced application of a range of methods, materials, tools and/or techniques. </w:t>
            </w:r>
          </w:p>
          <w:p w14:paraId="362F3BF7" w14:textId="77777777" w:rsidR="004A79E1" w:rsidRPr="004A79E1" w:rsidRDefault="004A79E1" w:rsidP="004A79E1">
            <w:pPr>
              <w:textAlignment w:val="baseline"/>
              <w:rPr>
                <w:sz w:val="24"/>
                <w:szCs w:val="24"/>
                <w:lang w:eastAsia="zh-CN"/>
              </w:rPr>
            </w:pPr>
            <w:r w:rsidRPr="004A79E1">
              <w:rPr>
                <w:rFonts w:ascii="Arial" w:hAnsi="Arial" w:cs="Arial"/>
                <w:lang w:eastAsia="zh-CN"/>
              </w:rPr>
              <w:t>The context of the application is well considered, and insightful. </w:t>
            </w:r>
          </w:p>
          <w:p w14:paraId="4D1C3CD6" w14:textId="77777777" w:rsidR="004A79E1" w:rsidRPr="004A79E1" w:rsidRDefault="004A79E1" w:rsidP="004A79E1">
            <w:pPr>
              <w:textAlignment w:val="baseline"/>
              <w:rPr>
                <w:sz w:val="24"/>
                <w:szCs w:val="24"/>
                <w:lang w:eastAsia="zh-CN"/>
              </w:rPr>
            </w:pPr>
            <w:r w:rsidRPr="004A79E1">
              <w:rPr>
                <w:rFonts w:ascii="Arial" w:hAnsi="Arial" w:cs="Arial"/>
                <w:lang w:eastAsia="zh-CN"/>
              </w:rPr>
              <w:t>Application and deployment extend beyond established conventions.  Can identify complex problems and propose excellent solutions. Innovation and creativity evident. </w:t>
            </w:r>
          </w:p>
        </w:tc>
        <w:tc>
          <w:tcPr>
            <w:tcW w:w="1725" w:type="dxa"/>
            <w:tcBorders>
              <w:top w:val="single" w:sz="6" w:space="0" w:color="auto"/>
              <w:left w:val="single" w:sz="6" w:space="0" w:color="auto"/>
              <w:bottom w:val="single" w:sz="6" w:space="0" w:color="auto"/>
              <w:right w:val="single" w:sz="6" w:space="0" w:color="auto"/>
            </w:tcBorders>
            <w:hideMark/>
          </w:tcPr>
          <w:p w14:paraId="4F56A9DE"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 </w:t>
            </w:r>
          </w:p>
        </w:tc>
      </w:tr>
      <w:tr w:rsidR="004A79E1" w:rsidRPr="004A79E1" w14:paraId="481235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348FFDF"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Transferable skills for life and professional practice</w:t>
            </w:r>
            <w:r w:rsidRPr="004A79E1">
              <w:rPr>
                <w:rFonts w:ascii="Arial" w:hAnsi="Arial" w:cs="Arial"/>
                <w:lang w:eastAsia="zh-CN"/>
              </w:rPr>
              <w:t> </w:t>
            </w:r>
          </w:p>
          <w:p w14:paraId="128CE468"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 </w:t>
            </w:r>
          </w:p>
        </w:tc>
        <w:tc>
          <w:tcPr>
            <w:tcW w:w="1725" w:type="dxa"/>
            <w:tcBorders>
              <w:top w:val="single" w:sz="6" w:space="0" w:color="auto"/>
              <w:left w:val="single" w:sz="6" w:space="0" w:color="auto"/>
              <w:bottom w:val="single" w:sz="6" w:space="0" w:color="auto"/>
              <w:right w:val="dashed" w:sz="6" w:space="0" w:color="auto"/>
            </w:tcBorders>
            <w:hideMark/>
          </w:tcPr>
          <w:p w14:paraId="42232DD1" w14:textId="77777777" w:rsidR="004A79E1" w:rsidRPr="004A79E1" w:rsidRDefault="004A79E1" w:rsidP="004A79E1">
            <w:pPr>
              <w:textAlignment w:val="baseline"/>
              <w:rPr>
                <w:sz w:val="24"/>
                <w:szCs w:val="24"/>
                <w:lang w:eastAsia="zh-CN"/>
              </w:rPr>
            </w:pPr>
            <w:r w:rsidRPr="004A79E1">
              <w:rPr>
                <w:rFonts w:ascii="Arial" w:hAnsi="Arial" w:cs="Arial"/>
                <w:lang w:eastAsia="zh-CN"/>
              </w:rPr>
              <w:t>Communication medium is inappropriate or misapplied. </w:t>
            </w:r>
          </w:p>
          <w:p w14:paraId="5AA18211"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structured, disorganised and/or confusingly expressed. Very weak use of language and/or very inappropriate style. Little or no evidence of autonomy (or collaboration, where relevant) in the completion of tasks.</w:t>
            </w:r>
            <w:r w:rsidRPr="004A79E1">
              <w:rPr>
                <w:lang w:eastAsia="zh-CN"/>
              </w:rPr>
              <w:t> </w:t>
            </w:r>
            <w:r w:rsidRPr="004A79E1">
              <w:rPr>
                <w:rFonts w:ascii="Arial" w:hAnsi="Arial" w:cs="Arial"/>
                <w:lang w:eastAsia="zh-CN"/>
              </w:rPr>
              <w:t>Little or no evidence of the skills required in graduate employment. </w:t>
            </w:r>
          </w:p>
          <w:p w14:paraId="0107A98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1DFF9AB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71DEAC21" w14:textId="77777777" w:rsidR="004A79E1" w:rsidRPr="004A79E1" w:rsidRDefault="004A79E1" w:rsidP="004A79E1">
            <w:pPr>
              <w:textAlignment w:val="baseline"/>
              <w:rPr>
                <w:sz w:val="24"/>
                <w:szCs w:val="24"/>
                <w:lang w:eastAsia="zh-CN"/>
              </w:rPr>
            </w:pPr>
            <w:r w:rsidRPr="004A79E1">
              <w:rPr>
                <w:rFonts w:ascii="Arial" w:hAnsi="Arial" w:cs="Arial"/>
                <w:lang w:eastAsia="zh-CN"/>
              </w:rPr>
              <w:t>Communication medium is poorly designed and/or not suitable for the audience.  </w:t>
            </w:r>
          </w:p>
          <w:p w14:paraId="067E50EF"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 </w:t>
            </w:r>
          </w:p>
        </w:tc>
        <w:tc>
          <w:tcPr>
            <w:tcW w:w="1725" w:type="dxa"/>
            <w:tcBorders>
              <w:top w:val="single" w:sz="6" w:space="0" w:color="auto"/>
              <w:left w:val="double" w:sz="6" w:space="0" w:color="auto"/>
              <w:bottom w:val="single" w:sz="6" w:space="0" w:color="auto"/>
              <w:right w:val="dashed" w:sz="6" w:space="0" w:color="auto"/>
            </w:tcBorders>
            <w:hideMark/>
          </w:tcPr>
          <w:p w14:paraId="36F3A216"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in a suitable medium but with some room for improvement.  </w:t>
            </w:r>
          </w:p>
          <w:p w14:paraId="3B9E07D9"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ordered presentation and structure in which relevant ideas / concepts are reasonably expressed. Work may lack coherence in places. Can work as part of a team, but with limited involvement in group activities.  </w:t>
            </w:r>
          </w:p>
          <w:p w14:paraId="389FF237"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the basic skills required in graduate employment, with some areas of minor weakness. </w:t>
            </w:r>
          </w:p>
        </w:tc>
        <w:tc>
          <w:tcPr>
            <w:tcW w:w="1725" w:type="dxa"/>
            <w:tcBorders>
              <w:top w:val="single" w:sz="6" w:space="0" w:color="auto"/>
              <w:left w:val="dashed" w:sz="6" w:space="0" w:color="auto"/>
              <w:bottom w:val="single" w:sz="6" w:space="0" w:color="auto"/>
              <w:right w:val="dashed" w:sz="6" w:space="0" w:color="auto"/>
            </w:tcBorders>
            <w:hideMark/>
          </w:tcPr>
          <w:p w14:paraId="6B1BEE69"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effectively in a suitable format, but may have minor errors. </w:t>
            </w:r>
          </w:p>
          <w:p w14:paraId="29962875"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coherent, organised work, in a suitable structure and is for the most part clearly expressed. Can work effectively independently and/or as part of a team, with clear contribution to group activities.  </w:t>
            </w:r>
          </w:p>
          <w:p w14:paraId="009AE327"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the skills required in graduate employment,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hideMark/>
          </w:tcPr>
          <w:p w14:paraId="5109100E"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well, confidently and consistently in a suitable format. </w:t>
            </w:r>
          </w:p>
          <w:p w14:paraId="63B9CE77"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fluent, well-structured and organised. Can work very well autonomously and/or as part of a team, with very good contribution to group activities.  </w:t>
            </w:r>
          </w:p>
          <w:p w14:paraId="6A328751"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very good graduate employment skills, with just occasional minor weakness. </w:t>
            </w:r>
          </w:p>
        </w:tc>
        <w:tc>
          <w:tcPr>
            <w:tcW w:w="1725" w:type="dxa"/>
            <w:tcBorders>
              <w:top w:val="single" w:sz="6" w:space="0" w:color="auto"/>
              <w:left w:val="dashed" w:sz="6" w:space="0" w:color="auto"/>
              <w:bottom w:val="single" w:sz="6" w:space="0" w:color="auto"/>
              <w:right w:val="dashed" w:sz="6" w:space="0" w:color="auto"/>
            </w:tcBorders>
            <w:hideMark/>
          </w:tcPr>
          <w:p w14:paraId="2F7E1155"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professionally confidently and consistently in a suitable format. </w:t>
            </w:r>
          </w:p>
          <w:p w14:paraId="126BBABB"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 </w:t>
            </w:r>
          </w:p>
        </w:tc>
        <w:tc>
          <w:tcPr>
            <w:tcW w:w="1725" w:type="dxa"/>
            <w:tcBorders>
              <w:top w:val="single" w:sz="6" w:space="0" w:color="auto"/>
              <w:left w:val="dashed" w:sz="6" w:space="0" w:color="auto"/>
              <w:bottom w:val="single" w:sz="6" w:space="0" w:color="auto"/>
              <w:right w:val="single" w:sz="6" w:space="0" w:color="auto"/>
            </w:tcBorders>
            <w:hideMark/>
          </w:tcPr>
          <w:p w14:paraId="49E74B09"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with an exceptionally high level of professionalism.  </w:t>
            </w:r>
          </w:p>
          <w:p w14:paraId="49366D76"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exceptionally coherent, very fluent and is presented professionally. Can work exceptionally well and professionally within a team, showing advanced leadership skills.</w:t>
            </w:r>
            <w:r w:rsidRPr="004A79E1">
              <w:rPr>
                <w:lang w:eastAsia="zh-CN"/>
              </w:rPr>
              <w:t> </w:t>
            </w:r>
            <w:r w:rsidRPr="004A79E1">
              <w:rPr>
                <w:rFonts w:ascii="Arial" w:hAnsi="Arial" w:cs="Arial"/>
                <w:lang w:eastAsia="zh-CN"/>
              </w:rPr>
              <w:t>Demonstrates exceptional graduate employment skills and an appetite for further development. </w:t>
            </w:r>
          </w:p>
        </w:tc>
      </w:tr>
    </w:tbl>
    <w:p w14:paraId="7DA92BA2"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DFBE993"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43C92D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42D9B478"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34ED3730"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0B6AECE1"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00E2F4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B39ACA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b/>
          <w:bCs/>
          <w:lang w:eastAsia="zh-CN"/>
        </w:rPr>
        <w:t>THIS DOCUMENT IS ALSO AVAILABLE IN WELSH</w:t>
      </w:r>
      <w:r w:rsidRPr="004A79E1">
        <w:rPr>
          <w:rFonts w:ascii="Arial" w:hAnsi="Arial" w:cs="Arial"/>
          <w:lang w:eastAsia="zh-CN"/>
        </w:rPr>
        <w:t> </w:t>
      </w:r>
    </w:p>
    <w:p w14:paraId="64DBF6D4" w14:textId="659921CB" w:rsidR="004A79E1" w:rsidRDefault="004A79E1" w:rsidP="004A79E1">
      <w:pPr>
        <w:tabs>
          <w:tab w:val="left" w:pos="1425"/>
        </w:tabs>
        <w:rPr>
          <w:rFonts w:ascii="Arial" w:hAnsi="Arial" w:cs="Arial"/>
        </w:rPr>
      </w:pPr>
    </w:p>
    <w:p w14:paraId="3EB24F79" w14:textId="599FAFEB" w:rsidR="004A79E1" w:rsidRDefault="004A79E1" w:rsidP="004A79E1">
      <w:pPr>
        <w:tabs>
          <w:tab w:val="left" w:pos="1425"/>
        </w:tabs>
        <w:rPr>
          <w:rFonts w:ascii="Arial" w:hAnsi="Arial" w:cs="Arial"/>
        </w:rPr>
      </w:pPr>
    </w:p>
    <w:p w14:paraId="5E2CB7D7" w14:textId="74959B67" w:rsidR="004A79E1" w:rsidRDefault="004A79E1" w:rsidP="004A79E1">
      <w:pPr>
        <w:tabs>
          <w:tab w:val="left" w:pos="1425"/>
        </w:tabs>
        <w:rPr>
          <w:rFonts w:ascii="Arial" w:hAnsi="Arial" w:cs="Arial"/>
        </w:rPr>
      </w:pPr>
    </w:p>
    <w:p w14:paraId="2A77B8A1" w14:textId="4DF2B5DB" w:rsidR="004A79E1" w:rsidRDefault="004A79E1" w:rsidP="004A79E1">
      <w:pPr>
        <w:tabs>
          <w:tab w:val="left" w:pos="1425"/>
        </w:tabs>
        <w:rPr>
          <w:rFonts w:ascii="Arial" w:hAnsi="Arial" w:cs="Arial"/>
        </w:rPr>
      </w:pPr>
    </w:p>
    <w:p w14:paraId="73376354" w14:textId="2EEA8660" w:rsidR="004A79E1" w:rsidRDefault="004A79E1" w:rsidP="004A79E1">
      <w:pPr>
        <w:tabs>
          <w:tab w:val="left" w:pos="1425"/>
        </w:tabs>
        <w:rPr>
          <w:rFonts w:ascii="Arial" w:hAnsi="Arial" w:cs="Arial"/>
        </w:rPr>
      </w:pPr>
    </w:p>
    <w:p w14:paraId="7631EA43" w14:textId="73F500ED" w:rsidR="004A79E1" w:rsidRDefault="004A79E1" w:rsidP="004A79E1">
      <w:pPr>
        <w:tabs>
          <w:tab w:val="left" w:pos="1425"/>
        </w:tabs>
        <w:rPr>
          <w:rFonts w:ascii="Arial" w:hAnsi="Arial" w:cs="Arial"/>
        </w:rPr>
      </w:pPr>
    </w:p>
    <w:p w14:paraId="19317637" w14:textId="1990E809" w:rsidR="004A79E1" w:rsidRDefault="004A79E1" w:rsidP="004A79E1">
      <w:pPr>
        <w:tabs>
          <w:tab w:val="left" w:pos="1425"/>
        </w:tabs>
        <w:rPr>
          <w:rFonts w:ascii="Arial" w:hAnsi="Arial" w:cs="Arial"/>
        </w:rPr>
      </w:pPr>
    </w:p>
    <w:p w14:paraId="672262C1" w14:textId="2D337CE0" w:rsidR="004A79E1" w:rsidRDefault="004A79E1" w:rsidP="004A79E1">
      <w:pPr>
        <w:tabs>
          <w:tab w:val="left" w:pos="1425"/>
        </w:tabs>
        <w:rPr>
          <w:rFonts w:ascii="Arial" w:hAnsi="Arial" w:cs="Arial"/>
        </w:rPr>
      </w:pPr>
    </w:p>
    <w:p w14:paraId="2B4A7365" w14:textId="6239B13F" w:rsidR="004A79E1" w:rsidRDefault="004A79E1" w:rsidP="004A79E1">
      <w:pPr>
        <w:tabs>
          <w:tab w:val="left" w:pos="1425"/>
        </w:tabs>
        <w:rPr>
          <w:rFonts w:ascii="Arial" w:hAnsi="Arial" w:cs="Arial"/>
        </w:rPr>
      </w:pPr>
    </w:p>
    <w:p w14:paraId="5A51A9A2" w14:textId="09E58D56" w:rsidR="004A79E1" w:rsidRDefault="004A79E1" w:rsidP="004A79E1">
      <w:pPr>
        <w:tabs>
          <w:tab w:val="left" w:pos="1425"/>
        </w:tabs>
        <w:rPr>
          <w:rFonts w:ascii="Arial" w:hAnsi="Arial" w:cs="Arial"/>
        </w:rPr>
      </w:pPr>
    </w:p>
    <w:p w14:paraId="466BDBC8" w14:textId="32DB62B2" w:rsidR="004A79E1" w:rsidRDefault="004A79E1" w:rsidP="004A79E1">
      <w:pPr>
        <w:tabs>
          <w:tab w:val="left" w:pos="1425"/>
        </w:tabs>
        <w:rPr>
          <w:rFonts w:ascii="Arial" w:hAnsi="Arial" w:cs="Arial"/>
        </w:rPr>
      </w:pPr>
    </w:p>
    <w:p w14:paraId="256614BE" w14:textId="58367AD7" w:rsidR="004A79E1" w:rsidRDefault="004A79E1" w:rsidP="004A79E1">
      <w:pPr>
        <w:tabs>
          <w:tab w:val="left" w:pos="1425"/>
        </w:tabs>
        <w:rPr>
          <w:rFonts w:ascii="Arial" w:hAnsi="Arial" w:cs="Arial"/>
        </w:rPr>
      </w:pPr>
    </w:p>
    <w:p w14:paraId="3D135E53" w14:textId="2B167649" w:rsidR="004A79E1" w:rsidRDefault="004A79E1" w:rsidP="004A79E1">
      <w:pPr>
        <w:tabs>
          <w:tab w:val="left" w:pos="1425"/>
        </w:tabs>
        <w:rPr>
          <w:rFonts w:ascii="Arial" w:hAnsi="Arial" w:cs="Arial"/>
        </w:rPr>
      </w:pPr>
    </w:p>
    <w:p w14:paraId="17C4AA16" w14:textId="6EBDC01E" w:rsidR="004A79E1" w:rsidRDefault="004A79E1" w:rsidP="004A79E1">
      <w:pPr>
        <w:tabs>
          <w:tab w:val="left" w:pos="1425"/>
        </w:tabs>
        <w:rPr>
          <w:rFonts w:ascii="Arial" w:hAnsi="Arial" w:cs="Arial"/>
        </w:rPr>
      </w:pPr>
    </w:p>
    <w:p w14:paraId="00802C99" w14:textId="503B9A0F" w:rsidR="004A79E1" w:rsidRDefault="004A79E1" w:rsidP="004A79E1">
      <w:pPr>
        <w:tabs>
          <w:tab w:val="left" w:pos="1425"/>
        </w:tabs>
        <w:rPr>
          <w:rFonts w:ascii="Arial" w:hAnsi="Arial" w:cs="Arial"/>
        </w:rPr>
      </w:pPr>
    </w:p>
    <w:p w14:paraId="19921F4C" w14:textId="77777777" w:rsidR="004A79E1" w:rsidRDefault="004A79E1" w:rsidP="004A79E1">
      <w:pPr>
        <w:tabs>
          <w:tab w:val="left" w:pos="1425"/>
        </w:tabs>
        <w:rPr>
          <w:rFonts w:ascii="Arial" w:hAnsi="Arial" w:cs="Arial"/>
        </w:rPr>
      </w:pPr>
    </w:p>
    <w:p w14:paraId="72783F09" w14:textId="5836E4CA" w:rsidR="004A79E1" w:rsidRPr="004A79E1" w:rsidRDefault="004A79E1" w:rsidP="004A79E1">
      <w:pPr>
        <w:tabs>
          <w:tab w:val="left" w:pos="1425"/>
        </w:tabs>
        <w:rPr>
          <w:rFonts w:ascii="Arial" w:hAnsi="Arial" w:cs="Arial"/>
        </w:rPr>
        <w:sectPr w:rsidR="004A79E1" w:rsidRPr="004A79E1" w:rsidSect="00F61A20">
          <w:footerReference w:type="default" r:id="rId13"/>
          <w:type w:val="continuous"/>
          <w:pgSz w:w="11894" w:h="16834"/>
          <w:pgMar w:top="720" w:right="720" w:bottom="720" w:left="720" w:header="706" w:footer="706" w:gutter="0"/>
          <w:paperSrc w:first="1" w:other="1"/>
          <w:cols w:space="720"/>
        </w:sectPr>
      </w:pPr>
      <w:r>
        <w:rPr>
          <w:rFonts w:ascii="Arial" w:hAnsi="Arial" w:cs="Arial"/>
        </w:rPr>
        <w:tab/>
      </w:r>
    </w:p>
    <w:p w14:paraId="0A1720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3EF055"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53DF4" w14:textId="77777777" w:rsidR="00291D0A" w:rsidRDefault="00291D0A">
      <w:r>
        <w:separator/>
      </w:r>
    </w:p>
  </w:endnote>
  <w:endnote w:type="continuationSeparator" w:id="0">
    <w:p w14:paraId="28D94D3C" w14:textId="77777777" w:rsidR="00291D0A" w:rsidRDefault="00291D0A">
      <w:r>
        <w:continuationSeparator/>
      </w:r>
    </w:p>
  </w:endnote>
  <w:endnote w:type="continuationNotice" w:id="1">
    <w:p w14:paraId="1F5E7DF7" w14:textId="77777777" w:rsidR="00291D0A" w:rsidRDefault="00291D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FAA2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792A">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792A">
      <w:rPr>
        <w:b/>
        <w:noProof/>
      </w:rPr>
      <w:t>10</w:t>
    </w:r>
    <w:r w:rsidR="0017512A">
      <w:rPr>
        <w:b/>
        <w:sz w:val="24"/>
        <w:szCs w:val="24"/>
      </w:rPr>
      <w:fldChar w:fldCharType="end"/>
    </w:r>
  </w:p>
  <w:p w14:paraId="394F81A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964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F358A" w14:textId="77777777" w:rsidR="00291D0A" w:rsidRDefault="00291D0A">
      <w:r>
        <w:separator/>
      </w:r>
    </w:p>
  </w:footnote>
  <w:footnote w:type="continuationSeparator" w:id="0">
    <w:p w14:paraId="02D5B986" w14:textId="77777777" w:rsidR="00291D0A" w:rsidRDefault="00291D0A">
      <w:r>
        <w:continuationSeparator/>
      </w:r>
    </w:p>
  </w:footnote>
  <w:footnote w:type="continuationNotice" w:id="1">
    <w:p w14:paraId="5CBE6856" w14:textId="77777777" w:rsidR="00291D0A" w:rsidRDefault="00291D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5480C"/>
    <w:multiLevelType w:val="hybridMultilevel"/>
    <w:tmpl w:val="737024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6430FE"/>
    <w:multiLevelType w:val="hybridMultilevel"/>
    <w:tmpl w:val="B304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654BD"/>
    <w:multiLevelType w:val="multilevel"/>
    <w:tmpl w:val="58E60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C6EB1"/>
    <w:multiLevelType w:val="multilevel"/>
    <w:tmpl w:val="7A2C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40755D"/>
    <w:multiLevelType w:val="multilevel"/>
    <w:tmpl w:val="6A62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CA73F5"/>
    <w:multiLevelType w:val="hybridMultilevel"/>
    <w:tmpl w:val="C1DA3AEC"/>
    <w:lvl w:ilvl="0" w:tplc="E230F706">
      <w:start w:val="1"/>
      <w:numFmt w:val="bullet"/>
      <w:lvlText w:val="•"/>
      <w:lvlJc w:val="left"/>
      <w:pPr>
        <w:tabs>
          <w:tab w:val="num" w:pos="720"/>
        </w:tabs>
        <w:ind w:left="720" w:hanging="360"/>
      </w:pPr>
      <w:rPr>
        <w:rFonts w:ascii="Arial" w:hAnsi="Arial" w:hint="default"/>
      </w:rPr>
    </w:lvl>
    <w:lvl w:ilvl="1" w:tplc="3990B01A" w:tentative="1">
      <w:start w:val="1"/>
      <w:numFmt w:val="bullet"/>
      <w:lvlText w:val="•"/>
      <w:lvlJc w:val="left"/>
      <w:pPr>
        <w:tabs>
          <w:tab w:val="num" w:pos="1440"/>
        </w:tabs>
        <w:ind w:left="1440" w:hanging="360"/>
      </w:pPr>
      <w:rPr>
        <w:rFonts w:ascii="Arial" w:hAnsi="Arial" w:hint="default"/>
      </w:rPr>
    </w:lvl>
    <w:lvl w:ilvl="2" w:tplc="44D62F56" w:tentative="1">
      <w:start w:val="1"/>
      <w:numFmt w:val="bullet"/>
      <w:lvlText w:val="•"/>
      <w:lvlJc w:val="left"/>
      <w:pPr>
        <w:tabs>
          <w:tab w:val="num" w:pos="2160"/>
        </w:tabs>
        <w:ind w:left="2160" w:hanging="360"/>
      </w:pPr>
      <w:rPr>
        <w:rFonts w:ascii="Arial" w:hAnsi="Arial" w:hint="default"/>
      </w:rPr>
    </w:lvl>
    <w:lvl w:ilvl="3" w:tplc="812C04CC" w:tentative="1">
      <w:start w:val="1"/>
      <w:numFmt w:val="bullet"/>
      <w:lvlText w:val="•"/>
      <w:lvlJc w:val="left"/>
      <w:pPr>
        <w:tabs>
          <w:tab w:val="num" w:pos="2880"/>
        </w:tabs>
        <w:ind w:left="2880" w:hanging="360"/>
      </w:pPr>
      <w:rPr>
        <w:rFonts w:ascii="Arial" w:hAnsi="Arial" w:hint="default"/>
      </w:rPr>
    </w:lvl>
    <w:lvl w:ilvl="4" w:tplc="7E62E6C6" w:tentative="1">
      <w:start w:val="1"/>
      <w:numFmt w:val="bullet"/>
      <w:lvlText w:val="•"/>
      <w:lvlJc w:val="left"/>
      <w:pPr>
        <w:tabs>
          <w:tab w:val="num" w:pos="3600"/>
        </w:tabs>
        <w:ind w:left="3600" w:hanging="360"/>
      </w:pPr>
      <w:rPr>
        <w:rFonts w:ascii="Arial" w:hAnsi="Arial" w:hint="default"/>
      </w:rPr>
    </w:lvl>
    <w:lvl w:ilvl="5" w:tplc="BB1C91D2" w:tentative="1">
      <w:start w:val="1"/>
      <w:numFmt w:val="bullet"/>
      <w:lvlText w:val="•"/>
      <w:lvlJc w:val="left"/>
      <w:pPr>
        <w:tabs>
          <w:tab w:val="num" w:pos="4320"/>
        </w:tabs>
        <w:ind w:left="4320" w:hanging="360"/>
      </w:pPr>
      <w:rPr>
        <w:rFonts w:ascii="Arial" w:hAnsi="Arial" w:hint="default"/>
      </w:rPr>
    </w:lvl>
    <w:lvl w:ilvl="6" w:tplc="93780B30" w:tentative="1">
      <w:start w:val="1"/>
      <w:numFmt w:val="bullet"/>
      <w:lvlText w:val="•"/>
      <w:lvlJc w:val="left"/>
      <w:pPr>
        <w:tabs>
          <w:tab w:val="num" w:pos="5040"/>
        </w:tabs>
        <w:ind w:left="5040" w:hanging="360"/>
      </w:pPr>
      <w:rPr>
        <w:rFonts w:ascii="Arial" w:hAnsi="Arial" w:hint="default"/>
      </w:rPr>
    </w:lvl>
    <w:lvl w:ilvl="7" w:tplc="77406A34" w:tentative="1">
      <w:start w:val="1"/>
      <w:numFmt w:val="bullet"/>
      <w:lvlText w:val="•"/>
      <w:lvlJc w:val="left"/>
      <w:pPr>
        <w:tabs>
          <w:tab w:val="num" w:pos="5760"/>
        </w:tabs>
        <w:ind w:left="5760" w:hanging="360"/>
      </w:pPr>
      <w:rPr>
        <w:rFonts w:ascii="Arial" w:hAnsi="Arial" w:hint="default"/>
      </w:rPr>
    </w:lvl>
    <w:lvl w:ilvl="8" w:tplc="B38485E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6705239"/>
    <w:multiLevelType w:val="multilevel"/>
    <w:tmpl w:val="55FE8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421C0"/>
    <w:multiLevelType w:val="hybridMultilevel"/>
    <w:tmpl w:val="ED36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643692"/>
    <w:multiLevelType w:val="hybridMultilevel"/>
    <w:tmpl w:val="6444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B1C029E"/>
    <w:multiLevelType w:val="hybridMultilevel"/>
    <w:tmpl w:val="E3D6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F37C0"/>
    <w:multiLevelType w:val="multilevel"/>
    <w:tmpl w:val="F3CE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F7255A"/>
    <w:multiLevelType w:val="multilevel"/>
    <w:tmpl w:val="3720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801A5C"/>
    <w:multiLevelType w:val="hybridMultilevel"/>
    <w:tmpl w:val="A0C8B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E434FA4"/>
    <w:multiLevelType w:val="multilevel"/>
    <w:tmpl w:val="2A8A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C47BE4"/>
    <w:multiLevelType w:val="multilevel"/>
    <w:tmpl w:val="5A221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D348B7"/>
    <w:multiLevelType w:val="multilevel"/>
    <w:tmpl w:val="8F148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AF0041"/>
    <w:multiLevelType w:val="hybridMultilevel"/>
    <w:tmpl w:val="B524C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883DEE"/>
    <w:multiLevelType w:val="multilevel"/>
    <w:tmpl w:val="2634EB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A06DCE"/>
    <w:multiLevelType w:val="multilevel"/>
    <w:tmpl w:val="8C58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771C01"/>
    <w:multiLevelType w:val="multilevel"/>
    <w:tmpl w:val="FCF4D7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761107"/>
    <w:multiLevelType w:val="multilevel"/>
    <w:tmpl w:val="E2487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B45FFC"/>
    <w:multiLevelType w:val="hybridMultilevel"/>
    <w:tmpl w:val="2BA49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4444AB"/>
    <w:multiLevelType w:val="multilevel"/>
    <w:tmpl w:val="16CCF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7F1F2E"/>
    <w:multiLevelType w:val="multilevel"/>
    <w:tmpl w:val="BDC47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717F92"/>
    <w:multiLevelType w:val="hybridMultilevel"/>
    <w:tmpl w:val="CDD87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80D93A"/>
    <w:multiLevelType w:val="hybridMultilevel"/>
    <w:tmpl w:val="77C40206"/>
    <w:lvl w:ilvl="0" w:tplc="01E4DC6E">
      <w:start w:val="1"/>
      <w:numFmt w:val="bullet"/>
      <w:lvlText w:val="·"/>
      <w:lvlJc w:val="left"/>
      <w:pPr>
        <w:ind w:left="720" w:hanging="360"/>
      </w:pPr>
      <w:rPr>
        <w:rFonts w:ascii="Symbol" w:hAnsi="Symbol" w:hint="default"/>
      </w:rPr>
    </w:lvl>
    <w:lvl w:ilvl="1" w:tplc="EE4A280A">
      <w:start w:val="1"/>
      <w:numFmt w:val="bullet"/>
      <w:lvlText w:val="o"/>
      <w:lvlJc w:val="left"/>
      <w:pPr>
        <w:ind w:left="1440" w:hanging="360"/>
      </w:pPr>
      <w:rPr>
        <w:rFonts w:ascii="Courier New" w:hAnsi="Courier New" w:hint="default"/>
      </w:rPr>
    </w:lvl>
    <w:lvl w:ilvl="2" w:tplc="72CC78CA">
      <w:start w:val="1"/>
      <w:numFmt w:val="bullet"/>
      <w:lvlText w:val=""/>
      <w:lvlJc w:val="left"/>
      <w:pPr>
        <w:ind w:left="2160" w:hanging="360"/>
      </w:pPr>
      <w:rPr>
        <w:rFonts w:ascii="Wingdings" w:hAnsi="Wingdings" w:hint="default"/>
      </w:rPr>
    </w:lvl>
    <w:lvl w:ilvl="3" w:tplc="52004832">
      <w:start w:val="1"/>
      <w:numFmt w:val="bullet"/>
      <w:lvlText w:val=""/>
      <w:lvlJc w:val="left"/>
      <w:pPr>
        <w:ind w:left="2880" w:hanging="360"/>
      </w:pPr>
      <w:rPr>
        <w:rFonts w:ascii="Symbol" w:hAnsi="Symbol" w:hint="default"/>
      </w:rPr>
    </w:lvl>
    <w:lvl w:ilvl="4" w:tplc="2EDAB59C">
      <w:start w:val="1"/>
      <w:numFmt w:val="bullet"/>
      <w:lvlText w:val="o"/>
      <w:lvlJc w:val="left"/>
      <w:pPr>
        <w:ind w:left="3600" w:hanging="360"/>
      </w:pPr>
      <w:rPr>
        <w:rFonts w:ascii="Courier New" w:hAnsi="Courier New" w:hint="default"/>
      </w:rPr>
    </w:lvl>
    <w:lvl w:ilvl="5" w:tplc="D8FCF58A">
      <w:start w:val="1"/>
      <w:numFmt w:val="bullet"/>
      <w:lvlText w:val=""/>
      <w:lvlJc w:val="left"/>
      <w:pPr>
        <w:ind w:left="4320" w:hanging="360"/>
      </w:pPr>
      <w:rPr>
        <w:rFonts w:ascii="Wingdings" w:hAnsi="Wingdings" w:hint="default"/>
      </w:rPr>
    </w:lvl>
    <w:lvl w:ilvl="6" w:tplc="515A4A3E">
      <w:start w:val="1"/>
      <w:numFmt w:val="bullet"/>
      <w:lvlText w:val=""/>
      <w:lvlJc w:val="left"/>
      <w:pPr>
        <w:ind w:left="5040" w:hanging="360"/>
      </w:pPr>
      <w:rPr>
        <w:rFonts w:ascii="Symbol" w:hAnsi="Symbol" w:hint="default"/>
      </w:rPr>
    </w:lvl>
    <w:lvl w:ilvl="7" w:tplc="B7B41350">
      <w:start w:val="1"/>
      <w:numFmt w:val="bullet"/>
      <w:lvlText w:val="o"/>
      <w:lvlJc w:val="left"/>
      <w:pPr>
        <w:ind w:left="5760" w:hanging="360"/>
      </w:pPr>
      <w:rPr>
        <w:rFonts w:ascii="Courier New" w:hAnsi="Courier New" w:hint="default"/>
      </w:rPr>
    </w:lvl>
    <w:lvl w:ilvl="8" w:tplc="56D49E4C">
      <w:start w:val="1"/>
      <w:numFmt w:val="bullet"/>
      <w:lvlText w:val=""/>
      <w:lvlJc w:val="left"/>
      <w:pPr>
        <w:ind w:left="6480" w:hanging="360"/>
      </w:pPr>
      <w:rPr>
        <w:rFonts w:ascii="Wingdings" w:hAnsi="Wingdings" w:hint="default"/>
      </w:rPr>
    </w:lvl>
  </w:abstractNum>
  <w:abstractNum w:abstractNumId="40" w15:restartNumberingAfterBreak="0">
    <w:nsid w:val="687231FA"/>
    <w:multiLevelType w:val="multilevel"/>
    <w:tmpl w:val="F12C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6F61AA"/>
    <w:multiLevelType w:val="multilevel"/>
    <w:tmpl w:val="1668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202A72"/>
    <w:multiLevelType w:val="hybridMultilevel"/>
    <w:tmpl w:val="13DE75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712454A5"/>
    <w:multiLevelType w:val="multilevel"/>
    <w:tmpl w:val="F1BE9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2D10D9A"/>
    <w:multiLevelType w:val="multilevel"/>
    <w:tmpl w:val="13AE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77210E6"/>
    <w:multiLevelType w:val="hybridMultilevel"/>
    <w:tmpl w:val="E26E2B66"/>
    <w:lvl w:ilvl="0" w:tplc="FFFFFFFF">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8" w15:restartNumberingAfterBreak="0">
    <w:nsid w:val="77FF386E"/>
    <w:multiLevelType w:val="multilevel"/>
    <w:tmpl w:val="341ED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1C5411"/>
    <w:multiLevelType w:val="multilevel"/>
    <w:tmpl w:val="CE80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087061">
    <w:abstractNumId w:val="5"/>
  </w:num>
  <w:num w:numId="2" w16cid:durableId="938484895">
    <w:abstractNumId w:val="22"/>
  </w:num>
  <w:num w:numId="3" w16cid:durableId="420638585">
    <w:abstractNumId w:val="46"/>
  </w:num>
  <w:num w:numId="4" w16cid:durableId="1432773466">
    <w:abstractNumId w:val="28"/>
  </w:num>
  <w:num w:numId="5" w16cid:durableId="1641421105">
    <w:abstractNumId w:val="19"/>
  </w:num>
  <w:num w:numId="6" w16cid:durableId="548496242">
    <w:abstractNumId w:val="44"/>
  </w:num>
  <w:num w:numId="7" w16cid:durableId="1803379839">
    <w:abstractNumId w:val="6"/>
  </w:num>
  <w:num w:numId="8" w16cid:durableId="1589727572">
    <w:abstractNumId w:val="37"/>
  </w:num>
  <w:num w:numId="9" w16cid:durableId="59058443">
    <w:abstractNumId w:val="23"/>
  </w:num>
  <w:num w:numId="10" w16cid:durableId="1540120062">
    <w:abstractNumId w:val="9"/>
  </w:num>
  <w:num w:numId="11" w16cid:durableId="798378120">
    <w:abstractNumId w:val="10"/>
  </w:num>
  <w:num w:numId="12" w16cid:durableId="731200850">
    <w:abstractNumId w:val="21"/>
  </w:num>
  <w:num w:numId="13" w16cid:durableId="1382897280">
    <w:abstractNumId w:val="36"/>
  </w:num>
  <w:num w:numId="14" w16cid:durableId="554393851">
    <w:abstractNumId w:val="8"/>
  </w:num>
  <w:num w:numId="15" w16cid:durableId="751005661">
    <w:abstractNumId w:val="0"/>
  </w:num>
  <w:num w:numId="16" w16cid:durableId="1423800515">
    <w:abstractNumId w:val="15"/>
  </w:num>
  <w:num w:numId="17" w16cid:durableId="651254127">
    <w:abstractNumId w:val="1"/>
  </w:num>
  <w:num w:numId="18" w16cid:durableId="1012997098">
    <w:abstractNumId w:val="16"/>
  </w:num>
  <w:num w:numId="19" w16cid:durableId="398093569">
    <w:abstractNumId w:val="33"/>
  </w:num>
  <w:num w:numId="20" w16cid:durableId="1801922036">
    <w:abstractNumId w:val="2"/>
  </w:num>
  <w:num w:numId="21" w16cid:durableId="1642152865">
    <w:abstractNumId w:val="47"/>
  </w:num>
  <w:num w:numId="22" w16cid:durableId="841238959">
    <w:abstractNumId w:val="42"/>
  </w:num>
  <w:num w:numId="23" w16cid:durableId="1869751634">
    <w:abstractNumId w:val="27"/>
  </w:num>
  <w:num w:numId="24" w16cid:durableId="254557836">
    <w:abstractNumId w:val="20"/>
  </w:num>
  <w:num w:numId="25" w16cid:durableId="1076047944">
    <w:abstractNumId w:val="14"/>
  </w:num>
  <w:num w:numId="26" w16cid:durableId="140000692">
    <w:abstractNumId w:val="26"/>
  </w:num>
  <w:num w:numId="27" w16cid:durableId="1353414477">
    <w:abstractNumId w:val="7"/>
  </w:num>
  <w:num w:numId="28" w16cid:durableId="688483542">
    <w:abstractNumId w:val="29"/>
  </w:num>
  <w:num w:numId="29" w16cid:durableId="596132532">
    <w:abstractNumId w:val="25"/>
  </w:num>
  <w:num w:numId="30" w16cid:durableId="2110928128">
    <w:abstractNumId w:val="39"/>
  </w:num>
  <w:num w:numId="31" w16cid:durableId="1881479901">
    <w:abstractNumId w:val="43"/>
  </w:num>
  <w:num w:numId="32" w16cid:durableId="305471767">
    <w:abstractNumId w:val="32"/>
  </w:num>
  <w:num w:numId="33" w16cid:durableId="1517842386">
    <w:abstractNumId w:val="17"/>
  </w:num>
  <w:num w:numId="34" w16cid:durableId="950019013">
    <w:abstractNumId w:val="12"/>
  </w:num>
  <w:num w:numId="35" w16cid:durableId="840706200">
    <w:abstractNumId w:val="30"/>
  </w:num>
  <w:num w:numId="36" w16cid:durableId="1877741681">
    <w:abstractNumId w:val="48"/>
  </w:num>
  <w:num w:numId="37" w16cid:durableId="892618728">
    <w:abstractNumId w:val="40"/>
  </w:num>
  <w:num w:numId="38" w16cid:durableId="1044670537">
    <w:abstractNumId w:val="31"/>
  </w:num>
  <w:num w:numId="39" w16cid:durableId="290750053">
    <w:abstractNumId w:val="3"/>
  </w:num>
  <w:num w:numId="40" w16cid:durableId="2083208781">
    <w:abstractNumId w:val="24"/>
  </w:num>
  <w:num w:numId="41" w16cid:durableId="1359812308">
    <w:abstractNumId w:val="35"/>
  </w:num>
  <w:num w:numId="42" w16cid:durableId="1658998598">
    <w:abstractNumId w:val="49"/>
  </w:num>
  <w:num w:numId="43" w16cid:durableId="906375023">
    <w:abstractNumId w:val="45"/>
  </w:num>
  <w:num w:numId="44" w16cid:durableId="2136480594">
    <w:abstractNumId w:val="41"/>
  </w:num>
  <w:num w:numId="45" w16cid:durableId="548226599">
    <w:abstractNumId w:val="34"/>
  </w:num>
  <w:num w:numId="46" w16cid:durableId="1252350809">
    <w:abstractNumId w:val="4"/>
  </w:num>
  <w:num w:numId="47" w16cid:durableId="1124887060">
    <w:abstractNumId w:val="18"/>
  </w:num>
  <w:num w:numId="48" w16cid:durableId="319579817">
    <w:abstractNumId w:val="13"/>
  </w:num>
  <w:num w:numId="49" w16cid:durableId="843320726">
    <w:abstractNumId w:val="38"/>
  </w:num>
  <w:num w:numId="50" w16cid:durableId="6936536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FA8"/>
    <w:rsid w:val="000459B4"/>
    <w:rsid w:val="00054BCE"/>
    <w:rsid w:val="00055BAF"/>
    <w:rsid w:val="00061CB2"/>
    <w:rsid w:val="000822E5"/>
    <w:rsid w:val="000971FC"/>
    <w:rsid w:val="000A2A3A"/>
    <w:rsid w:val="000A492A"/>
    <w:rsid w:val="000D2F80"/>
    <w:rsid w:val="000E413A"/>
    <w:rsid w:val="000F5AA3"/>
    <w:rsid w:val="00100396"/>
    <w:rsid w:val="00100B5C"/>
    <w:rsid w:val="001106E9"/>
    <w:rsid w:val="0012036D"/>
    <w:rsid w:val="00124CA5"/>
    <w:rsid w:val="00134F77"/>
    <w:rsid w:val="00136961"/>
    <w:rsid w:val="00151BEC"/>
    <w:rsid w:val="00152E9D"/>
    <w:rsid w:val="00154487"/>
    <w:rsid w:val="0017512A"/>
    <w:rsid w:val="00177854"/>
    <w:rsid w:val="00187D04"/>
    <w:rsid w:val="00196958"/>
    <w:rsid w:val="001A1E39"/>
    <w:rsid w:val="001A24F3"/>
    <w:rsid w:val="001A4A1B"/>
    <w:rsid w:val="001B405C"/>
    <w:rsid w:val="001B5F45"/>
    <w:rsid w:val="001D30CF"/>
    <w:rsid w:val="001D612E"/>
    <w:rsid w:val="001E1050"/>
    <w:rsid w:val="001E1E1F"/>
    <w:rsid w:val="001E2007"/>
    <w:rsid w:val="001E57C1"/>
    <w:rsid w:val="001F07EF"/>
    <w:rsid w:val="001F50B6"/>
    <w:rsid w:val="001F6D7A"/>
    <w:rsid w:val="00204498"/>
    <w:rsid w:val="00212EA7"/>
    <w:rsid w:val="0022746E"/>
    <w:rsid w:val="002320D3"/>
    <w:rsid w:val="0023462A"/>
    <w:rsid w:val="00235F71"/>
    <w:rsid w:val="002444CA"/>
    <w:rsid w:val="002579EB"/>
    <w:rsid w:val="00260DE6"/>
    <w:rsid w:val="00271871"/>
    <w:rsid w:val="00273FEE"/>
    <w:rsid w:val="0028204E"/>
    <w:rsid w:val="0028591B"/>
    <w:rsid w:val="002878BF"/>
    <w:rsid w:val="00291841"/>
    <w:rsid w:val="00291D0A"/>
    <w:rsid w:val="002A1D6A"/>
    <w:rsid w:val="002B3868"/>
    <w:rsid w:val="002C449B"/>
    <w:rsid w:val="002C6040"/>
    <w:rsid w:val="002D5B3F"/>
    <w:rsid w:val="002D7264"/>
    <w:rsid w:val="002E272E"/>
    <w:rsid w:val="002F5778"/>
    <w:rsid w:val="002F7D05"/>
    <w:rsid w:val="003223E0"/>
    <w:rsid w:val="00334577"/>
    <w:rsid w:val="003428AC"/>
    <w:rsid w:val="00352C4A"/>
    <w:rsid w:val="00362560"/>
    <w:rsid w:val="003732FD"/>
    <w:rsid w:val="003753B2"/>
    <w:rsid w:val="00376559"/>
    <w:rsid w:val="00380851"/>
    <w:rsid w:val="00382BAA"/>
    <w:rsid w:val="00384D73"/>
    <w:rsid w:val="00393EB6"/>
    <w:rsid w:val="003A3CE5"/>
    <w:rsid w:val="003B366F"/>
    <w:rsid w:val="003B3D07"/>
    <w:rsid w:val="003B3F9D"/>
    <w:rsid w:val="003B4E25"/>
    <w:rsid w:val="003B6C95"/>
    <w:rsid w:val="003E1206"/>
    <w:rsid w:val="003E3DA8"/>
    <w:rsid w:val="003E4238"/>
    <w:rsid w:val="003E4593"/>
    <w:rsid w:val="003E5751"/>
    <w:rsid w:val="003F0CA2"/>
    <w:rsid w:val="004046A9"/>
    <w:rsid w:val="00404C50"/>
    <w:rsid w:val="00423934"/>
    <w:rsid w:val="00426244"/>
    <w:rsid w:val="00446735"/>
    <w:rsid w:val="00451810"/>
    <w:rsid w:val="00466EC9"/>
    <w:rsid w:val="00470A38"/>
    <w:rsid w:val="00476B77"/>
    <w:rsid w:val="00477880"/>
    <w:rsid w:val="004800F1"/>
    <w:rsid w:val="004847F4"/>
    <w:rsid w:val="004874DE"/>
    <w:rsid w:val="004910BB"/>
    <w:rsid w:val="004A79E1"/>
    <w:rsid w:val="004B2333"/>
    <w:rsid w:val="004B5334"/>
    <w:rsid w:val="004B6C14"/>
    <w:rsid w:val="004D1888"/>
    <w:rsid w:val="004D5E9B"/>
    <w:rsid w:val="004D63D9"/>
    <w:rsid w:val="004E6585"/>
    <w:rsid w:val="0050249F"/>
    <w:rsid w:val="00515421"/>
    <w:rsid w:val="00524566"/>
    <w:rsid w:val="00527E60"/>
    <w:rsid w:val="00530BEF"/>
    <w:rsid w:val="00552351"/>
    <w:rsid w:val="0056102F"/>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18FD"/>
    <w:rsid w:val="006062A3"/>
    <w:rsid w:val="00606335"/>
    <w:rsid w:val="00606BC8"/>
    <w:rsid w:val="00610E08"/>
    <w:rsid w:val="006140BF"/>
    <w:rsid w:val="006161BE"/>
    <w:rsid w:val="00620787"/>
    <w:rsid w:val="00632434"/>
    <w:rsid w:val="006343BF"/>
    <w:rsid w:val="0063478F"/>
    <w:rsid w:val="006379DF"/>
    <w:rsid w:val="00640291"/>
    <w:rsid w:val="00644256"/>
    <w:rsid w:val="006470D8"/>
    <w:rsid w:val="006475CC"/>
    <w:rsid w:val="00656399"/>
    <w:rsid w:val="00661D6F"/>
    <w:rsid w:val="006628E9"/>
    <w:rsid w:val="006634C3"/>
    <w:rsid w:val="0066725E"/>
    <w:rsid w:val="006716C7"/>
    <w:rsid w:val="00681208"/>
    <w:rsid w:val="00681FA9"/>
    <w:rsid w:val="00687076"/>
    <w:rsid w:val="00691EA9"/>
    <w:rsid w:val="006934D4"/>
    <w:rsid w:val="006A35CB"/>
    <w:rsid w:val="006A5522"/>
    <w:rsid w:val="006A6DC3"/>
    <w:rsid w:val="006B0D4A"/>
    <w:rsid w:val="006D49ED"/>
    <w:rsid w:val="006D55CE"/>
    <w:rsid w:val="006D637A"/>
    <w:rsid w:val="006D6F24"/>
    <w:rsid w:val="006F0F95"/>
    <w:rsid w:val="006F45BF"/>
    <w:rsid w:val="006F60E0"/>
    <w:rsid w:val="00702F71"/>
    <w:rsid w:val="00705535"/>
    <w:rsid w:val="00707857"/>
    <w:rsid w:val="00723D51"/>
    <w:rsid w:val="007366DF"/>
    <w:rsid w:val="00757839"/>
    <w:rsid w:val="00763E72"/>
    <w:rsid w:val="007708A4"/>
    <w:rsid w:val="00770C81"/>
    <w:rsid w:val="00782040"/>
    <w:rsid w:val="0078341F"/>
    <w:rsid w:val="00791024"/>
    <w:rsid w:val="00793F0A"/>
    <w:rsid w:val="007A2657"/>
    <w:rsid w:val="007A2CF0"/>
    <w:rsid w:val="007C682C"/>
    <w:rsid w:val="007D2385"/>
    <w:rsid w:val="007D36EB"/>
    <w:rsid w:val="007F214F"/>
    <w:rsid w:val="00800069"/>
    <w:rsid w:val="0080417A"/>
    <w:rsid w:val="008042F0"/>
    <w:rsid w:val="00805462"/>
    <w:rsid w:val="008054E9"/>
    <w:rsid w:val="008310A0"/>
    <w:rsid w:val="00835D29"/>
    <w:rsid w:val="00842E7F"/>
    <w:rsid w:val="00852933"/>
    <w:rsid w:val="008566E5"/>
    <w:rsid w:val="008566FE"/>
    <w:rsid w:val="00865B46"/>
    <w:rsid w:val="008750DF"/>
    <w:rsid w:val="00896134"/>
    <w:rsid w:val="008A62BC"/>
    <w:rsid w:val="008B43E7"/>
    <w:rsid w:val="008B7A8A"/>
    <w:rsid w:val="008C3AC4"/>
    <w:rsid w:val="008D763F"/>
    <w:rsid w:val="008F036F"/>
    <w:rsid w:val="008F1308"/>
    <w:rsid w:val="008F78C2"/>
    <w:rsid w:val="00904568"/>
    <w:rsid w:val="00911394"/>
    <w:rsid w:val="00923EF2"/>
    <w:rsid w:val="00926D25"/>
    <w:rsid w:val="00926E9D"/>
    <w:rsid w:val="009315A0"/>
    <w:rsid w:val="00932C6E"/>
    <w:rsid w:val="00933F10"/>
    <w:rsid w:val="00940C20"/>
    <w:rsid w:val="009433C5"/>
    <w:rsid w:val="00965881"/>
    <w:rsid w:val="0097228C"/>
    <w:rsid w:val="009772B3"/>
    <w:rsid w:val="00980D6E"/>
    <w:rsid w:val="009871FF"/>
    <w:rsid w:val="00990799"/>
    <w:rsid w:val="00995D51"/>
    <w:rsid w:val="00996F09"/>
    <w:rsid w:val="009A0631"/>
    <w:rsid w:val="009B10ED"/>
    <w:rsid w:val="009D0FA9"/>
    <w:rsid w:val="009D3EA4"/>
    <w:rsid w:val="009D649C"/>
    <w:rsid w:val="009E0A32"/>
    <w:rsid w:val="009E1F4E"/>
    <w:rsid w:val="009E4BC1"/>
    <w:rsid w:val="009E604B"/>
    <w:rsid w:val="009F5CB2"/>
    <w:rsid w:val="00A03BB8"/>
    <w:rsid w:val="00A16E98"/>
    <w:rsid w:val="00A24097"/>
    <w:rsid w:val="00A26349"/>
    <w:rsid w:val="00A3505D"/>
    <w:rsid w:val="00A4036F"/>
    <w:rsid w:val="00A406E5"/>
    <w:rsid w:val="00A45554"/>
    <w:rsid w:val="00A4641C"/>
    <w:rsid w:val="00A55876"/>
    <w:rsid w:val="00A67FB1"/>
    <w:rsid w:val="00A85BFE"/>
    <w:rsid w:val="00AA5F6B"/>
    <w:rsid w:val="00AA7B77"/>
    <w:rsid w:val="00AB6FE7"/>
    <w:rsid w:val="00AB7AD7"/>
    <w:rsid w:val="00AC6747"/>
    <w:rsid w:val="00AD1368"/>
    <w:rsid w:val="00AD2430"/>
    <w:rsid w:val="00AD4FB5"/>
    <w:rsid w:val="00AE41A6"/>
    <w:rsid w:val="00AF0E34"/>
    <w:rsid w:val="00AF271D"/>
    <w:rsid w:val="00AF4686"/>
    <w:rsid w:val="00AF56C2"/>
    <w:rsid w:val="00B004E6"/>
    <w:rsid w:val="00B0744D"/>
    <w:rsid w:val="00B17F36"/>
    <w:rsid w:val="00B41691"/>
    <w:rsid w:val="00B50EA8"/>
    <w:rsid w:val="00B629D9"/>
    <w:rsid w:val="00B64082"/>
    <w:rsid w:val="00B7104F"/>
    <w:rsid w:val="00B72325"/>
    <w:rsid w:val="00B81AD3"/>
    <w:rsid w:val="00B829D8"/>
    <w:rsid w:val="00B84B5B"/>
    <w:rsid w:val="00B86446"/>
    <w:rsid w:val="00BA1176"/>
    <w:rsid w:val="00BC6CEC"/>
    <w:rsid w:val="00BD4D60"/>
    <w:rsid w:val="00BD7E2F"/>
    <w:rsid w:val="00BE0B01"/>
    <w:rsid w:val="00BE792A"/>
    <w:rsid w:val="00BE79C7"/>
    <w:rsid w:val="00BF3CB5"/>
    <w:rsid w:val="00BF415B"/>
    <w:rsid w:val="00C01A3F"/>
    <w:rsid w:val="00C04B75"/>
    <w:rsid w:val="00C073F1"/>
    <w:rsid w:val="00C12364"/>
    <w:rsid w:val="00C1285B"/>
    <w:rsid w:val="00C1361B"/>
    <w:rsid w:val="00C14E1F"/>
    <w:rsid w:val="00C315AF"/>
    <w:rsid w:val="00C36D9A"/>
    <w:rsid w:val="00C44A72"/>
    <w:rsid w:val="00C61FC2"/>
    <w:rsid w:val="00C62A2C"/>
    <w:rsid w:val="00C705F9"/>
    <w:rsid w:val="00C73F46"/>
    <w:rsid w:val="00C80F0F"/>
    <w:rsid w:val="00C8667A"/>
    <w:rsid w:val="00C86CD6"/>
    <w:rsid w:val="00C93BCB"/>
    <w:rsid w:val="00C97957"/>
    <w:rsid w:val="00CB3F65"/>
    <w:rsid w:val="00CC241A"/>
    <w:rsid w:val="00CD0AA9"/>
    <w:rsid w:val="00CE4035"/>
    <w:rsid w:val="00CE5572"/>
    <w:rsid w:val="00CE65AB"/>
    <w:rsid w:val="00CE700A"/>
    <w:rsid w:val="00CF4266"/>
    <w:rsid w:val="00D15084"/>
    <w:rsid w:val="00D163FF"/>
    <w:rsid w:val="00D166EA"/>
    <w:rsid w:val="00D17133"/>
    <w:rsid w:val="00D22D9C"/>
    <w:rsid w:val="00D241F1"/>
    <w:rsid w:val="00D275CB"/>
    <w:rsid w:val="00D30DFA"/>
    <w:rsid w:val="00D463A5"/>
    <w:rsid w:val="00D46727"/>
    <w:rsid w:val="00D4710D"/>
    <w:rsid w:val="00D47D25"/>
    <w:rsid w:val="00D62ACD"/>
    <w:rsid w:val="00D9363A"/>
    <w:rsid w:val="00DA36EE"/>
    <w:rsid w:val="00DB116D"/>
    <w:rsid w:val="00DB2CDE"/>
    <w:rsid w:val="00DC764E"/>
    <w:rsid w:val="00DD0B4F"/>
    <w:rsid w:val="00DD17CC"/>
    <w:rsid w:val="00DD4094"/>
    <w:rsid w:val="00DE217A"/>
    <w:rsid w:val="00DF321B"/>
    <w:rsid w:val="00E149E7"/>
    <w:rsid w:val="00E230E0"/>
    <w:rsid w:val="00E27F15"/>
    <w:rsid w:val="00E51AAC"/>
    <w:rsid w:val="00E542B9"/>
    <w:rsid w:val="00E5585C"/>
    <w:rsid w:val="00E66CC0"/>
    <w:rsid w:val="00E728A9"/>
    <w:rsid w:val="00E807D9"/>
    <w:rsid w:val="00EA0F4E"/>
    <w:rsid w:val="00EA295B"/>
    <w:rsid w:val="00EA3B9B"/>
    <w:rsid w:val="00EA6801"/>
    <w:rsid w:val="00EB09F2"/>
    <w:rsid w:val="00EB4F96"/>
    <w:rsid w:val="00EC69C2"/>
    <w:rsid w:val="00EC6B99"/>
    <w:rsid w:val="00ED7072"/>
    <w:rsid w:val="00EE3132"/>
    <w:rsid w:val="00EE3D9D"/>
    <w:rsid w:val="00EE6F25"/>
    <w:rsid w:val="00F017BE"/>
    <w:rsid w:val="00F02126"/>
    <w:rsid w:val="00F03D85"/>
    <w:rsid w:val="00F07C8C"/>
    <w:rsid w:val="00F1250F"/>
    <w:rsid w:val="00F249F1"/>
    <w:rsid w:val="00F25B9D"/>
    <w:rsid w:val="00F2664E"/>
    <w:rsid w:val="00F31163"/>
    <w:rsid w:val="00F31C04"/>
    <w:rsid w:val="00F442A7"/>
    <w:rsid w:val="00F57A89"/>
    <w:rsid w:val="00F61A20"/>
    <w:rsid w:val="00F63787"/>
    <w:rsid w:val="00F63DD9"/>
    <w:rsid w:val="00F656B7"/>
    <w:rsid w:val="00F66489"/>
    <w:rsid w:val="00F67644"/>
    <w:rsid w:val="00F8381F"/>
    <w:rsid w:val="00F85CF9"/>
    <w:rsid w:val="00FA04CD"/>
    <w:rsid w:val="00FA25F5"/>
    <w:rsid w:val="00FA2810"/>
    <w:rsid w:val="00FA68F8"/>
    <w:rsid w:val="00FB1DC0"/>
    <w:rsid w:val="00FB3B4E"/>
    <w:rsid w:val="00FB4521"/>
    <w:rsid w:val="00FB4F84"/>
    <w:rsid w:val="00FB5CF8"/>
    <w:rsid w:val="00FE4773"/>
    <w:rsid w:val="00FE7252"/>
    <w:rsid w:val="00FF273B"/>
    <w:rsid w:val="00FF275A"/>
    <w:rsid w:val="00FF564C"/>
    <w:rsid w:val="00FF5B8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2E6C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187D04"/>
    <w:rPr>
      <w:lang w:eastAsia="en-GB"/>
    </w:rPr>
  </w:style>
  <w:style w:type="paragraph" w:customStyle="1" w:styleId="paragraph">
    <w:name w:val="paragraph"/>
    <w:basedOn w:val="Normal"/>
    <w:rsid w:val="00D17133"/>
    <w:pPr>
      <w:spacing w:before="100" w:beforeAutospacing="1" w:after="100" w:afterAutospacing="1"/>
    </w:pPr>
    <w:rPr>
      <w:sz w:val="24"/>
      <w:szCs w:val="24"/>
      <w:lang w:eastAsia="zh-CN"/>
    </w:rPr>
  </w:style>
  <w:style w:type="character" w:customStyle="1" w:styleId="normaltextrun">
    <w:name w:val="normaltextrun"/>
    <w:basedOn w:val="DefaultParagraphFont"/>
    <w:rsid w:val="00D17133"/>
  </w:style>
  <w:style w:type="character" w:customStyle="1" w:styleId="eop">
    <w:name w:val="eop"/>
    <w:basedOn w:val="DefaultParagraphFont"/>
    <w:rsid w:val="00D17133"/>
  </w:style>
  <w:style w:type="character" w:customStyle="1" w:styleId="Heading2Char">
    <w:name w:val="Heading 2 Char"/>
    <w:basedOn w:val="DefaultParagraphFont"/>
    <w:link w:val="Heading2"/>
    <w:rsid w:val="007A2CF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544578">
      <w:bodyDiv w:val="1"/>
      <w:marLeft w:val="0"/>
      <w:marRight w:val="0"/>
      <w:marTop w:val="0"/>
      <w:marBottom w:val="0"/>
      <w:divBdr>
        <w:top w:val="none" w:sz="0" w:space="0" w:color="auto"/>
        <w:left w:val="none" w:sz="0" w:space="0" w:color="auto"/>
        <w:bottom w:val="none" w:sz="0" w:space="0" w:color="auto"/>
        <w:right w:val="none" w:sz="0" w:space="0" w:color="auto"/>
      </w:divBdr>
      <w:divsChild>
        <w:div w:id="2055155653">
          <w:marLeft w:val="0"/>
          <w:marRight w:val="0"/>
          <w:marTop w:val="0"/>
          <w:marBottom w:val="0"/>
          <w:divBdr>
            <w:top w:val="none" w:sz="0" w:space="0" w:color="auto"/>
            <w:left w:val="none" w:sz="0" w:space="0" w:color="auto"/>
            <w:bottom w:val="none" w:sz="0" w:space="0" w:color="auto"/>
            <w:right w:val="none" w:sz="0" w:space="0" w:color="auto"/>
          </w:divBdr>
        </w:div>
        <w:div w:id="743533804">
          <w:marLeft w:val="0"/>
          <w:marRight w:val="0"/>
          <w:marTop w:val="0"/>
          <w:marBottom w:val="0"/>
          <w:divBdr>
            <w:top w:val="none" w:sz="0" w:space="0" w:color="auto"/>
            <w:left w:val="none" w:sz="0" w:space="0" w:color="auto"/>
            <w:bottom w:val="none" w:sz="0" w:space="0" w:color="auto"/>
            <w:right w:val="none" w:sz="0" w:space="0" w:color="auto"/>
          </w:divBdr>
        </w:div>
        <w:div w:id="1032614480">
          <w:marLeft w:val="0"/>
          <w:marRight w:val="0"/>
          <w:marTop w:val="0"/>
          <w:marBottom w:val="0"/>
          <w:divBdr>
            <w:top w:val="none" w:sz="0" w:space="0" w:color="auto"/>
            <w:left w:val="none" w:sz="0" w:space="0" w:color="auto"/>
            <w:bottom w:val="none" w:sz="0" w:space="0" w:color="auto"/>
            <w:right w:val="none" w:sz="0" w:space="0" w:color="auto"/>
          </w:divBdr>
        </w:div>
        <w:div w:id="449277428">
          <w:marLeft w:val="0"/>
          <w:marRight w:val="0"/>
          <w:marTop w:val="0"/>
          <w:marBottom w:val="0"/>
          <w:divBdr>
            <w:top w:val="none" w:sz="0" w:space="0" w:color="auto"/>
            <w:left w:val="none" w:sz="0" w:space="0" w:color="auto"/>
            <w:bottom w:val="none" w:sz="0" w:space="0" w:color="auto"/>
            <w:right w:val="none" w:sz="0" w:space="0" w:color="auto"/>
          </w:divBdr>
        </w:div>
        <w:div w:id="1585913150">
          <w:marLeft w:val="0"/>
          <w:marRight w:val="0"/>
          <w:marTop w:val="0"/>
          <w:marBottom w:val="0"/>
          <w:divBdr>
            <w:top w:val="none" w:sz="0" w:space="0" w:color="auto"/>
            <w:left w:val="none" w:sz="0" w:space="0" w:color="auto"/>
            <w:bottom w:val="none" w:sz="0" w:space="0" w:color="auto"/>
            <w:right w:val="none" w:sz="0" w:space="0" w:color="auto"/>
          </w:divBdr>
          <w:divsChild>
            <w:div w:id="351732855">
              <w:marLeft w:val="-75"/>
              <w:marRight w:val="0"/>
              <w:marTop w:val="30"/>
              <w:marBottom w:val="30"/>
              <w:divBdr>
                <w:top w:val="none" w:sz="0" w:space="0" w:color="auto"/>
                <w:left w:val="none" w:sz="0" w:space="0" w:color="auto"/>
                <w:bottom w:val="none" w:sz="0" w:space="0" w:color="auto"/>
                <w:right w:val="none" w:sz="0" w:space="0" w:color="auto"/>
              </w:divBdr>
              <w:divsChild>
                <w:div w:id="256402271">
                  <w:marLeft w:val="0"/>
                  <w:marRight w:val="0"/>
                  <w:marTop w:val="0"/>
                  <w:marBottom w:val="0"/>
                  <w:divBdr>
                    <w:top w:val="none" w:sz="0" w:space="0" w:color="auto"/>
                    <w:left w:val="none" w:sz="0" w:space="0" w:color="auto"/>
                    <w:bottom w:val="none" w:sz="0" w:space="0" w:color="auto"/>
                    <w:right w:val="none" w:sz="0" w:space="0" w:color="auto"/>
                  </w:divBdr>
                  <w:divsChild>
                    <w:div w:id="1085608104">
                      <w:marLeft w:val="0"/>
                      <w:marRight w:val="0"/>
                      <w:marTop w:val="0"/>
                      <w:marBottom w:val="0"/>
                      <w:divBdr>
                        <w:top w:val="none" w:sz="0" w:space="0" w:color="auto"/>
                        <w:left w:val="none" w:sz="0" w:space="0" w:color="auto"/>
                        <w:bottom w:val="none" w:sz="0" w:space="0" w:color="auto"/>
                        <w:right w:val="none" w:sz="0" w:space="0" w:color="auto"/>
                      </w:divBdr>
                    </w:div>
                  </w:divsChild>
                </w:div>
                <w:div w:id="491485463">
                  <w:marLeft w:val="0"/>
                  <w:marRight w:val="0"/>
                  <w:marTop w:val="0"/>
                  <w:marBottom w:val="0"/>
                  <w:divBdr>
                    <w:top w:val="none" w:sz="0" w:space="0" w:color="auto"/>
                    <w:left w:val="none" w:sz="0" w:space="0" w:color="auto"/>
                    <w:bottom w:val="none" w:sz="0" w:space="0" w:color="auto"/>
                    <w:right w:val="none" w:sz="0" w:space="0" w:color="auto"/>
                  </w:divBdr>
                  <w:divsChild>
                    <w:div w:id="12556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026095">
          <w:marLeft w:val="0"/>
          <w:marRight w:val="0"/>
          <w:marTop w:val="0"/>
          <w:marBottom w:val="0"/>
          <w:divBdr>
            <w:top w:val="none" w:sz="0" w:space="0" w:color="auto"/>
            <w:left w:val="none" w:sz="0" w:space="0" w:color="auto"/>
            <w:bottom w:val="none" w:sz="0" w:space="0" w:color="auto"/>
            <w:right w:val="none" w:sz="0" w:space="0" w:color="auto"/>
          </w:divBdr>
        </w:div>
        <w:div w:id="527063183">
          <w:marLeft w:val="0"/>
          <w:marRight w:val="0"/>
          <w:marTop w:val="0"/>
          <w:marBottom w:val="0"/>
          <w:divBdr>
            <w:top w:val="none" w:sz="0" w:space="0" w:color="auto"/>
            <w:left w:val="none" w:sz="0" w:space="0" w:color="auto"/>
            <w:bottom w:val="none" w:sz="0" w:space="0" w:color="auto"/>
            <w:right w:val="none" w:sz="0" w:space="0" w:color="auto"/>
          </w:divBdr>
          <w:divsChild>
            <w:div w:id="355277543">
              <w:marLeft w:val="-75"/>
              <w:marRight w:val="0"/>
              <w:marTop w:val="30"/>
              <w:marBottom w:val="30"/>
              <w:divBdr>
                <w:top w:val="none" w:sz="0" w:space="0" w:color="auto"/>
                <w:left w:val="none" w:sz="0" w:space="0" w:color="auto"/>
                <w:bottom w:val="none" w:sz="0" w:space="0" w:color="auto"/>
                <w:right w:val="none" w:sz="0" w:space="0" w:color="auto"/>
              </w:divBdr>
              <w:divsChild>
                <w:div w:id="1479303267">
                  <w:marLeft w:val="0"/>
                  <w:marRight w:val="0"/>
                  <w:marTop w:val="0"/>
                  <w:marBottom w:val="0"/>
                  <w:divBdr>
                    <w:top w:val="none" w:sz="0" w:space="0" w:color="auto"/>
                    <w:left w:val="none" w:sz="0" w:space="0" w:color="auto"/>
                    <w:bottom w:val="none" w:sz="0" w:space="0" w:color="auto"/>
                    <w:right w:val="none" w:sz="0" w:space="0" w:color="auto"/>
                  </w:divBdr>
                  <w:divsChild>
                    <w:div w:id="811216471">
                      <w:marLeft w:val="0"/>
                      <w:marRight w:val="0"/>
                      <w:marTop w:val="0"/>
                      <w:marBottom w:val="0"/>
                      <w:divBdr>
                        <w:top w:val="none" w:sz="0" w:space="0" w:color="auto"/>
                        <w:left w:val="none" w:sz="0" w:space="0" w:color="auto"/>
                        <w:bottom w:val="none" w:sz="0" w:space="0" w:color="auto"/>
                        <w:right w:val="none" w:sz="0" w:space="0" w:color="auto"/>
                      </w:divBdr>
                    </w:div>
                  </w:divsChild>
                </w:div>
                <w:div w:id="102726927">
                  <w:marLeft w:val="0"/>
                  <w:marRight w:val="0"/>
                  <w:marTop w:val="0"/>
                  <w:marBottom w:val="0"/>
                  <w:divBdr>
                    <w:top w:val="none" w:sz="0" w:space="0" w:color="auto"/>
                    <w:left w:val="none" w:sz="0" w:space="0" w:color="auto"/>
                    <w:bottom w:val="none" w:sz="0" w:space="0" w:color="auto"/>
                    <w:right w:val="none" w:sz="0" w:space="0" w:color="auto"/>
                  </w:divBdr>
                  <w:divsChild>
                    <w:div w:id="1404600059">
                      <w:marLeft w:val="0"/>
                      <w:marRight w:val="0"/>
                      <w:marTop w:val="0"/>
                      <w:marBottom w:val="0"/>
                      <w:divBdr>
                        <w:top w:val="none" w:sz="0" w:space="0" w:color="auto"/>
                        <w:left w:val="none" w:sz="0" w:space="0" w:color="auto"/>
                        <w:bottom w:val="none" w:sz="0" w:space="0" w:color="auto"/>
                        <w:right w:val="none" w:sz="0" w:space="0" w:color="auto"/>
                      </w:divBdr>
                    </w:div>
                  </w:divsChild>
                </w:div>
                <w:div w:id="197469787">
                  <w:marLeft w:val="0"/>
                  <w:marRight w:val="0"/>
                  <w:marTop w:val="0"/>
                  <w:marBottom w:val="0"/>
                  <w:divBdr>
                    <w:top w:val="none" w:sz="0" w:space="0" w:color="auto"/>
                    <w:left w:val="none" w:sz="0" w:space="0" w:color="auto"/>
                    <w:bottom w:val="none" w:sz="0" w:space="0" w:color="auto"/>
                    <w:right w:val="none" w:sz="0" w:space="0" w:color="auto"/>
                  </w:divBdr>
                  <w:divsChild>
                    <w:div w:id="1641108686">
                      <w:marLeft w:val="0"/>
                      <w:marRight w:val="0"/>
                      <w:marTop w:val="0"/>
                      <w:marBottom w:val="0"/>
                      <w:divBdr>
                        <w:top w:val="none" w:sz="0" w:space="0" w:color="auto"/>
                        <w:left w:val="none" w:sz="0" w:space="0" w:color="auto"/>
                        <w:bottom w:val="none" w:sz="0" w:space="0" w:color="auto"/>
                        <w:right w:val="none" w:sz="0" w:space="0" w:color="auto"/>
                      </w:divBdr>
                    </w:div>
                  </w:divsChild>
                </w:div>
                <w:div w:id="304087724">
                  <w:marLeft w:val="0"/>
                  <w:marRight w:val="0"/>
                  <w:marTop w:val="0"/>
                  <w:marBottom w:val="0"/>
                  <w:divBdr>
                    <w:top w:val="none" w:sz="0" w:space="0" w:color="auto"/>
                    <w:left w:val="none" w:sz="0" w:space="0" w:color="auto"/>
                    <w:bottom w:val="none" w:sz="0" w:space="0" w:color="auto"/>
                    <w:right w:val="none" w:sz="0" w:space="0" w:color="auto"/>
                  </w:divBdr>
                  <w:divsChild>
                    <w:div w:id="40595315">
                      <w:marLeft w:val="0"/>
                      <w:marRight w:val="0"/>
                      <w:marTop w:val="0"/>
                      <w:marBottom w:val="0"/>
                      <w:divBdr>
                        <w:top w:val="none" w:sz="0" w:space="0" w:color="auto"/>
                        <w:left w:val="none" w:sz="0" w:space="0" w:color="auto"/>
                        <w:bottom w:val="none" w:sz="0" w:space="0" w:color="auto"/>
                        <w:right w:val="none" w:sz="0" w:space="0" w:color="auto"/>
                      </w:divBdr>
                    </w:div>
                    <w:div w:id="955062628">
                      <w:marLeft w:val="0"/>
                      <w:marRight w:val="0"/>
                      <w:marTop w:val="0"/>
                      <w:marBottom w:val="0"/>
                      <w:divBdr>
                        <w:top w:val="none" w:sz="0" w:space="0" w:color="auto"/>
                        <w:left w:val="none" w:sz="0" w:space="0" w:color="auto"/>
                        <w:bottom w:val="none" w:sz="0" w:space="0" w:color="auto"/>
                        <w:right w:val="none" w:sz="0" w:space="0" w:color="auto"/>
                      </w:divBdr>
                    </w:div>
                  </w:divsChild>
                </w:div>
                <w:div w:id="390351161">
                  <w:marLeft w:val="0"/>
                  <w:marRight w:val="0"/>
                  <w:marTop w:val="0"/>
                  <w:marBottom w:val="0"/>
                  <w:divBdr>
                    <w:top w:val="none" w:sz="0" w:space="0" w:color="auto"/>
                    <w:left w:val="none" w:sz="0" w:space="0" w:color="auto"/>
                    <w:bottom w:val="none" w:sz="0" w:space="0" w:color="auto"/>
                    <w:right w:val="none" w:sz="0" w:space="0" w:color="auto"/>
                  </w:divBdr>
                  <w:divsChild>
                    <w:div w:id="199897348">
                      <w:marLeft w:val="0"/>
                      <w:marRight w:val="0"/>
                      <w:marTop w:val="0"/>
                      <w:marBottom w:val="0"/>
                      <w:divBdr>
                        <w:top w:val="none" w:sz="0" w:space="0" w:color="auto"/>
                        <w:left w:val="none" w:sz="0" w:space="0" w:color="auto"/>
                        <w:bottom w:val="none" w:sz="0" w:space="0" w:color="auto"/>
                        <w:right w:val="none" w:sz="0" w:space="0" w:color="auto"/>
                      </w:divBdr>
                    </w:div>
                    <w:div w:id="1995792721">
                      <w:marLeft w:val="0"/>
                      <w:marRight w:val="0"/>
                      <w:marTop w:val="0"/>
                      <w:marBottom w:val="0"/>
                      <w:divBdr>
                        <w:top w:val="none" w:sz="0" w:space="0" w:color="auto"/>
                        <w:left w:val="none" w:sz="0" w:space="0" w:color="auto"/>
                        <w:bottom w:val="none" w:sz="0" w:space="0" w:color="auto"/>
                        <w:right w:val="none" w:sz="0" w:space="0" w:color="auto"/>
                      </w:divBdr>
                    </w:div>
                  </w:divsChild>
                </w:div>
                <w:div w:id="1078988688">
                  <w:marLeft w:val="0"/>
                  <w:marRight w:val="0"/>
                  <w:marTop w:val="0"/>
                  <w:marBottom w:val="0"/>
                  <w:divBdr>
                    <w:top w:val="none" w:sz="0" w:space="0" w:color="auto"/>
                    <w:left w:val="none" w:sz="0" w:space="0" w:color="auto"/>
                    <w:bottom w:val="none" w:sz="0" w:space="0" w:color="auto"/>
                    <w:right w:val="none" w:sz="0" w:space="0" w:color="auto"/>
                  </w:divBdr>
                  <w:divsChild>
                    <w:div w:id="769738058">
                      <w:marLeft w:val="0"/>
                      <w:marRight w:val="0"/>
                      <w:marTop w:val="0"/>
                      <w:marBottom w:val="0"/>
                      <w:divBdr>
                        <w:top w:val="none" w:sz="0" w:space="0" w:color="auto"/>
                        <w:left w:val="none" w:sz="0" w:space="0" w:color="auto"/>
                        <w:bottom w:val="none" w:sz="0" w:space="0" w:color="auto"/>
                        <w:right w:val="none" w:sz="0" w:space="0" w:color="auto"/>
                      </w:divBdr>
                    </w:div>
                    <w:div w:id="1055617087">
                      <w:marLeft w:val="0"/>
                      <w:marRight w:val="0"/>
                      <w:marTop w:val="0"/>
                      <w:marBottom w:val="0"/>
                      <w:divBdr>
                        <w:top w:val="none" w:sz="0" w:space="0" w:color="auto"/>
                        <w:left w:val="none" w:sz="0" w:space="0" w:color="auto"/>
                        <w:bottom w:val="none" w:sz="0" w:space="0" w:color="auto"/>
                        <w:right w:val="none" w:sz="0" w:space="0" w:color="auto"/>
                      </w:divBdr>
                    </w:div>
                  </w:divsChild>
                </w:div>
                <w:div w:id="2116823865">
                  <w:marLeft w:val="0"/>
                  <w:marRight w:val="0"/>
                  <w:marTop w:val="0"/>
                  <w:marBottom w:val="0"/>
                  <w:divBdr>
                    <w:top w:val="none" w:sz="0" w:space="0" w:color="auto"/>
                    <w:left w:val="none" w:sz="0" w:space="0" w:color="auto"/>
                    <w:bottom w:val="none" w:sz="0" w:space="0" w:color="auto"/>
                    <w:right w:val="none" w:sz="0" w:space="0" w:color="auto"/>
                  </w:divBdr>
                  <w:divsChild>
                    <w:div w:id="578904331">
                      <w:marLeft w:val="0"/>
                      <w:marRight w:val="0"/>
                      <w:marTop w:val="0"/>
                      <w:marBottom w:val="0"/>
                      <w:divBdr>
                        <w:top w:val="none" w:sz="0" w:space="0" w:color="auto"/>
                        <w:left w:val="none" w:sz="0" w:space="0" w:color="auto"/>
                        <w:bottom w:val="none" w:sz="0" w:space="0" w:color="auto"/>
                        <w:right w:val="none" w:sz="0" w:space="0" w:color="auto"/>
                      </w:divBdr>
                    </w:div>
                    <w:div w:id="328556737">
                      <w:marLeft w:val="0"/>
                      <w:marRight w:val="0"/>
                      <w:marTop w:val="0"/>
                      <w:marBottom w:val="0"/>
                      <w:divBdr>
                        <w:top w:val="none" w:sz="0" w:space="0" w:color="auto"/>
                        <w:left w:val="none" w:sz="0" w:space="0" w:color="auto"/>
                        <w:bottom w:val="none" w:sz="0" w:space="0" w:color="auto"/>
                        <w:right w:val="none" w:sz="0" w:space="0" w:color="auto"/>
                      </w:divBdr>
                    </w:div>
                  </w:divsChild>
                </w:div>
                <w:div w:id="1637879730">
                  <w:marLeft w:val="0"/>
                  <w:marRight w:val="0"/>
                  <w:marTop w:val="0"/>
                  <w:marBottom w:val="0"/>
                  <w:divBdr>
                    <w:top w:val="none" w:sz="0" w:space="0" w:color="auto"/>
                    <w:left w:val="none" w:sz="0" w:space="0" w:color="auto"/>
                    <w:bottom w:val="none" w:sz="0" w:space="0" w:color="auto"/>
                    <w:right w:val="none" w:sz="0" w:space="0" w:color="auto"/>
                  </w:divBdr>
                  <w:divsChild>
                    <w:div w:id="1068264205">
                      <w:marLeft w:val="0"/>
                      <w:marRight w:val="0"/>
                      <w:marTop w:val="0"/>
                      <w:marBottom w:val="0"/>
                      <w:divBdr>
                        <w:top w:val="none" w:sz="0" w:space="0" w:color="auto"/>
                        <w:left w:val="none" w:sz="0" w:space="0" w:color="auto"/>
                        <w:bottom w:val="none" w:sz="0" w:space="0" w:color="auto"/>
                        <w:right w:val="none" w:sz="0" w:space="0" w:color="auto"/>
                      </w:divBdr>
                    </w:div>
                    <w:div w:id="2066757121">
                      <w:marLeft w:val="0"/>
                      <w:marRight w:val="0"/>
                      <w:marTop w:val="0"/>
                      <w:marBottom w:val="0"/>
                      <w:divBdr>
                        <w:top w:val="none" w:sz="0" w:space="0" w:color="auto"/>
                        <w:left w:val="none" w:sz="0" w:space="0" w:color="auto"/>
                        <w:bottom w:val="none" w:sz="0" w:space="0" w:color="auto"/>
                        <w:right w:val="none" w:sz="0" w:space="0" w:color="auto"/>
                      </w:divBdr>
                    </w:div>
                  </w:divsChild>
                </w:div>
                <w:div w:id="1315644544">
                  <w:marLeft w:val="0"/>
                  <w:marRight w:val="0"/>
                  <w:marTop w:val="0"/>
                  <w:marBottom w:val="0"/>
                  <w:divBdr>
                    <w:top w:val="none" w:sz="0" w:space="0" w:color="auto"/>
                    <w:left w:val="none" w:sz="0" w:space="0" w:color="auto"/>
                    <w:bottom w:val="none" w:sz="0" w:space="0" w:color="auto"/>
                    <w:right w:val="none" w:sz="0" w:space="0" w:color="auto"/>
                  </w:divBdr>
                  <w:divsChild>
                    <w:div w:id="941106411">
                      <w:marLeft w:val="0"/>
                      <w:marRight w:val="0"/>
                      <w:marTop w:val="0"/>
                      <w:marBottom w:val="0"/>
                      <w:divBdr>
                        <w:top w:val="none" w:sz="0" w:space="0" w:color="auto"/>
                        <w:left w:val="none" w:sz="0" w:space="0" w:color="auto"/>
                        <w:bottom w:val="none" w:sz="0" w:space="0" w:color="auto"/>
                        <w:right w:val="none" w:sz="0" w:space="0" w:color="auto"/>
                      </w:divBdr>
                    </w:div>
                  </w:divsChild>
                </w:div>
                <w:div w:id="1807964018">
                  <w:marLeft w:val="0"/>
                  <w:marRight w:val="0"/>
                  <w:marTop w:val="0"/>
                  <w:marBottom w:val="0"/>
                  <w:divBdr>
                    <w:top w:val="none" w:sz="0" w:space="0" w:color="auto"/>
                    <w:left w:val="none" w:sz="0" w:space="0" w:color="auto"/>
                    <w:bottom w:val="none" w:sz="0" w:space="0" w:color="auto"/>
                    <w:right w:val="none" w:sz="0" w:space="0" w:color="auto"/>
                  </w:divBdr>
                  <w:divsChild>
                    <w:div w:id="1208107999">
                      <w:marLeft w:val="0"/>
                      <w:marRight w:val="0"/>
                      <w:marTop w:val="0"/>
                      <w:marBottom w:val="0"/>
                      <w:divBdr>
                        <w:top w:val="none" w:sz="0" w:space="0" w:color="auto"/>
                        <w:left w:val="none" w:sz="0" w:space="0" w:color="auto"/>
                        <w:bottom w:val="none" w:sz="0" w:space="0" w:color="auto"/>
                        <w:right w:val="none" w:sz="0" w:space="0" w:color="auto"/>
                      </w:divBdr>
                    </w:div>
                  </w:divsChild>
                </w:div>
                <w:div w:id="649137786">
                  <w:marLeft w:val="0"/>
                  <w:marRight w:val="0"/>
                  <w:marTop w:val="0"/>
                  <w:marBottom w:val="0"/>
                  <w:divBdr>
                    <w:top w:val="none" w:sz="0" w:space="0" w:color="auto"/>
                    <w:left w:val="none" w:sz="0" w:space="0" w:color="auto"/>
                    <w:bottom w:val="none" w:sz="0" w:space="0" w:color="auto"/>
                    <w:right w:val="none" w:sz="0" w:space="0" w:color="auto"/>
                  </w:divBdr>
                  <w:divsChild>
                    <w:div w:id="1296836919">
                      <w:marLeft w:val="0"/>
                      <w:marRight w:val="0"/>
                      <w:marTop w:val="0"/>
                      <w:marBottom w:val="0"/>
                      <w:divBdr>
                        <w:top w:val="none" w:sz="0" w:space="0" w:color="auto"/>
                        <w:left w:val="none" w:sz="0" w:space="0" w:color="auto"/>
                        <w:bottom w:val="none" w:sz="0" w:space="0" w:color="auto"/>
                        <w:right w:val="none" w:sz="0" w:space="0" w:color="auto"/>
                      </w:divBdr>
                    </w:div>
                  </w:divsChild>
                </w:div>
                <w:div w:id="1271007656">
                  <w:marLeft w:val="0"/>
                  <w:marRight w:val="0"/>
                  <w:marTop w:val="0"/>
                  <w:marBottom w:val="0"/>
                  <w:divBdr>
                    <w:top w:val="none" w:sz="0" w:space="0" w:color="auto"/>
                    <w:left w:val="none" w:sz="0" w:space="0" w:color="auto"/>
                    <w:bottom w:val="none" w:sz="0" w:space="0" w:color="auto"/>
                    <w:right w:val="none" w:sz="0" w:space="0" w:color="auto"/>
                  </w:divBdr>
                  <w:divsChild>
                    <w:div w:id="1575816755">
                      <w:marLeft w:val="0"/>
                      <w:marRight w:val="0"/>
                      <w:marTop w:val="0"/>
                      <w:marBottom w:val="0"/>
                      <w:divBdr>
                        <w:top w:val="none" w:sz="0" w:space="0" w:color="auto"/>
                        <w:left w:val="none" w:sz="0" w:space="0" w:color="auto"/>
                        <w:bottom w:val="none" w:sz="0" w:space="0" w:color="auto"/>
                        <w:right w:val="none" w:sz="0" w:space="0" w:color="auto"/>
                      </w:divBdr>
                    </w:div>
                  </w:divsChild>
                </w:div>
                <w:div w:id="1386369171">
                  <w:marLeft w:val="0"/>
                  <w:marRight w:val="0"/>
                  <w:marTop w:val="0"/>
                  <w:marBottom w:val="0"/>
                  <w:divBdr>
                    <w:top w:val="none" w:sz="0" w:space="0" w:color="auto"/>
                    <w:left w:val="none" w:sz="0" w:space="0" w:color="auto"/>
                    <w:bottom w:val="none" w:sz="0" w:space="0" w:color="auto"/>
                    <w:right w:val="none" w:sz="0" w:space="0" w:color="auto"/>
                  </w:divBdr>
                  <w:divsChild>
                    <w:div w:id="1854998944">
                      <w:marLeft w:val="0"/>
                      <w:marRight w:val="0"/>
                      <w:marTop w:val="0"/>
                      <w:marBottom w:val="0"/>
                      <w:divBdr>
                        <w:top w:val="none" w:sz="0" w:space="0" w:color="auto"/>
                        <w:left w:val="none" w:sz="0" w:space="0" w:color="auto"/>
                        <w:bottom w:val="none" w:sz="0" w:space="0" w:color="auto"/>
                        <w:right w:val="none" w:sz="0" w:space="0" w:color="auto"/>
                      </w:divBdr>
                    </w:div>
                  </w:divsChild>
                </w:div>
                <w:div w:id="978993934">
                  <w:marLeft w:val="0"/>
                  <w:marRight w:val="0"/>
                  <w:marTop w:val="0"/>
                  <w:marBottom w:val="0"/>
                  <w:divBdr>
                    <w:top w:val="none" w:sz="0" w:space="0" w:color="auto"/>
                    <w:left w:val="none" w:sz="0" w:space="0" w:color="auto"/>
                    <w:bottom w:val="none" w:sz="0" w:space="0" w:color="auto"/>
                    <w:right w:val="none" w:sz="0" w:space="0" w:color="auto"/>
                  </w:divBdr>
                  <w:divsChild>
                    <w:div w:id="756290399">
                      <w:marLeft w:val="0"/>
                      <w:marRight w:val="0"/>
                      <w:marTop w:val="0"/>
                      <w:marBottom w:val="0"/>
                      <w:divBdr>
                        <w:top w:val="none" w:sz="0" w:space="0" w:color="auto"/>
                        <w:left w:val="none" w:sz="0" w:space="0" w:color="auto"/>
                        <w:bottom w:val="none" w:sz="0" w:space="0" w:color="auto"/>
                        <w:right w:val="none" w:sz="0" w:space="0" w:color="auto"/>
                      </w:divBdr>
                    </w:div>
                  </w:divsChild>
                </w:div>
                <w:div w:id="750352401">
                  <w:marLeft w:val="0"/>
                  <w:marRight w:val="0"/>
                  <w:marTop w:val="0"/>
                  <w:marBottom w:val="0"/>
                  <w:divBdr>
                    <w:top w:val="none" w:sz="0" w:space="0" w:color="auto"/>
                    <w:left w:val="none" w:sz="0" w:space="0" w:color="auto"/>
                    <w:bottom w:val="none" w:sz="0" w:space="0" w:color="auto"/>
                    <w:right w:val="none" w:sz="0" w:space="0" w:color="auto"/>
                  </w:divBdr>
                  <w:divsChild>
                    <w:div w:id="2075008727">
                      <w:marLeft w:val="0"/>
                      <w:marRight w:val="0"/>
                      <w:marTop w:val="0"/>
                      <w:marBottom w:val="0"/>
                      <w:divBdr>
                        <w:top w:val="none" w:sz="0" w:space="0" w:color="auto"/>
                        <w:left w:val="none" w:sz="0" w:space="0" w:color="auto"/>
                        <w:bottom w:val="none" w:sz="0" w:space="0" w:color="auto"/>
                        <w:right w:val="none" w:sz="0" w:space="0" w:color="auto"/>
                      </w:divBdr>
                    </w:div>
                  </w:divsChild>
                </w:div>
                <w:div w:id="1726445219">
                  <w:marLeft w:val="0"/>
                  <w:marRight w:val="0"/>
                  <w:marTop w:val="0"/>
                  <w:marBottom w:val="0"/>
                  <w:divBdr>
                    <w:top w:val="none" w:sz="0" w:space="0" w:color="auto"/>
                    <w:left w:val="none" w:sz="0" w:space="0" w:color="auto"/>
                    <w:bottom w:val="none" w:sz="0" w:space="0" w:color="auto"/>
                    <w:right w:val="none" w:sz="0" w:space="0" w:color="auto"/>
                  </w:divBdr>
                  <w:divsChild>
                    <w:div w:id="1488595737">
                      <w:marLeft w:val="0"/>
                      <w:marRight w:val="0"/>
                      <w:marTop w:val="0"/>
                      <w:marBottom w:val="0"/>
                      <w:divBdr>
                        <w:top w:val="none" w:sz="0" w:space="0" w:color="auto"/>
                        <w:left w:val="none" w:sz="0" w:space="0" w:color="auto"/>
                        <w:bottom w:val="none" w:sz="0" w:space="0" w:color="auto"/>
                        <w:right w:val="none" w:sz="0" w:space="0" w:color="auto"/>
                      </w:divBdr>
                    </w:div>
                  </w:divsChild>
                </w:div>
                <w:div w:id="434054146">
                  <w:marLeft w:val="0"/>
                  <w:marRight w:val="0"/>
                  <w:marTop w:val="0"/>
                  <w:marBottom w:val="0"/>
                  <w:divBdr>
                    <w:top w:val="none" w:sz="0" w:space="0" w:color="auto"/>
                    <w:left w:val="none" w:sz="0" w:space="0" w:color="auto"/>
                    <w:bottom w:val="none" w:sz="0" w:space="0" w:color="auto"/>
                    <w:right w:val="none" w:sz="0" w:space="0" w:color="auto"/>
                  </w:divBdr>
                  <w:divsChild>
                    <w:div w:id="2078238641">
                      <w:marLeft w:val="0"/>
                      <w:marRight w:val="0"/>
                      <w:marTop w:val="0"/>
                      <w:marBottom w:val="0"/>
                      <w:divBdr>
                        <w:top w:val="none" w:sz="0" w:space="0" w:color="auto"/>
                        <w:left w:val="none" w:sz="0" w:space="0" w:color="auto"/>
                        <w:bottom w:val="none" w:sz="0" w:space="0" w:color="auto"/>
                        <w:right w:val="none" w:sz="0" w:space="0" w:color="auto"/>
                      </w:divBdr>
                    </w:div>
                    <w:div w:id="516428538">
                      <w:marLeft w:val="0"/>
                      <w:marRight w:val="0"/>
                      <w:marTop w:val="0"/>
                      <w:marBottom w:val="0"/>
                      <w:divBdr>
                        <w:top w:val="none" w:sz="0" w:space="0" w:color="auto"/>
                        <w:left w:val="none" w:sz="0" w:space="0" w:color="auto"/>
                        <w:bottom w:val="none" w:sz="0" w:space="0" w:color="auto"/>
                        <w:right w:val="none" w:sz="0" w:space="0" w:color="auto"/>
                      </w:divBdr>
                    </w:div>
                    <w:div w:id="2119593625">
                      <w:marLeft w:val="0"/>
                      <w:marRight w:val="0"/>
                      <w:marTop w:val="0"/>
                      <w:marBottom w:val="0"/>
                      <w:divBdr>
                        <w:top w:val="none" w:sz="0" w:space="0" w:color="auto"/>
                        <w:left w:val="none" w:sz="0" w:space="0" w:color="auto"/>
                        <w:bottom w:val="none" w:sz="0" w:space="0" w:color="auto"/>
                        <w:right w:val="none" w:sz="0" w:space="0" w:color="auto"/>
                      </w:divBdr>
                    </w:div>
                  </w:divsChild>
                </w:div>
                <w:div w:id="810171901">
                  <w:marLeft w:val="0"/>
                  <w:marRight w:val="0"/>
                  <w:marTop w:val="0"/>
                  <w:marBottom w:val="0"/>
                  <w:divBdr>
                    <w:top w:val="none" w:sz="0" w:space="0" w:color="auto"/>
                    <w:left w:val="none" w:sz="0" w:space="0" w:color="auto"/>
                    <w:bottom w:val="none" w:sz="0" w:space="0" w:color="auto"/>
                    <w:right w:val="none" w:sz="0" w:space="0" w:color="auto"/>
                  </w:divBdr>
                  <w:divsChild>
                    <w:div w:id="1655332186">
                      <w:marLeft w:val="0"/>
                      <w:marRight w:val="0"/>
                      <w:marTop w:val="0"/>
                      <w:marBottom w:val="0"/>
                      <w:divBdr>
                        <w:top w:val="none" w:sz="0" w:space="0" w:color="auto"/>
                        <w:left w:val="none" w:sz="0" w:space="0" w:color="auto"/>
                        <w:bottom w:val="none" w:sz="0" w:space="0" w:color="auto"/>
                        <w:right w:val="none" w:sz="0" w:space="0" w:color="auto"/>
                      </w:divBdr>
                    </w:div>
                    <w:div w:id="1988432754">
                      <w:marLeft w:val="0"/>
                      <w:marRight w:val="0"/>
                      <w:marTop w:val="0"/>
                      <w:marBottom w:val="0"/>
                      <w:divBdr>
                        <w:top w:val="none" w:sz="0" w:space="0" w:color="auto"/>
                        <w:left w:val="none" w:sz="0" w:space="0" w:color="auto"/>
                        <w:bottom w:val="none" w:sz="0" w:space="0" w:color="auto"/>
                        <w:right w:val="none" w:sz="0" w:space="0" w:color="auto"/>
                      </w:divBdr>
                    </w:div>
                    <w:div w:id="2095080863">
                      <w:marLeft w:val="0"/>
                      <w:marRight w:val="0"/>
                      <w:marTop w:val="0"/>
                      <w:marBottom w:val="0"/>
                      <w:divBdr>
                        <w:top w:val="none" w:sz="0" w:space="0" w:color="auto"/>
                        <w:left w:val="none" w:sz="0" w:space="0" w:color="auto"/>
                        <w:bottom w:val="none" w:sz="0" w:space="0" w:color="auto"/>
                        <w:right w:val="none" w:sz="0" w:space="0" w:color="auto"/>
                      </w:divBdr>
                    </w:div>
                  </w:divsChild>
                </w:div>
                <w:div w:id="93747330">
                  <w:marLeft w:val="0"/>
                  <w:marRight w:val="0"/>
                  <w:marTop w:val="0"/>
                  <w:marBottom w:val="0"/>
                  <w:divBdr>
                    <w:top w:val="none" w:sz="0" w:space="0" w:color="auto"/>
                    <w:left w:val="none" w:sz="0" w:space="0" w:color="auto"/>
                    <w:bottom w:val="none" w:sz="0" w:space="0" w:color="auto"/>
                    <w:right w:val="none" w:sz="0" w:space="0" w:color="auto"/>
                  </w:divBdr>
                  <w:divsChild>
                    <w:div w:id="515265448">
                      <w:marLeft w:val="0"/>
                      <w:marRight w:val="0"/>
                      <w:marTop w:val="0"/>
                      <w:marBottom w:val="0"/>
                      <w:divBdr>
                        <w:top w:val="none" w:sz="0" w:space="0" w:color="auto"/>
                        <w:left w:val="none" w:sz="0" w:space="0" w:color="auto"/>
                        <w:bottom w:val="none" w:sz="0" w:space="0" w:color="auto"/>
                        <w:right w:val="none" w:sz="0" w:space="0" w:color="auto"/>
                      </w:divBdr>
                    </w:div>
                  </w:divsChild>
                </w:div>
                <w:div w:id="1701856914">
                  <w:marLeft w:val="0"/>
                  <w:marRight w:val="0"/>
                  <w:marTop w:val="0"/>
                  <w:marBottom w:val="0"/>
                  <w:divBdr>
                    <w:top w:val="none" w:sz="0" w:space="0" w:color="auto"/>
                    <w:left w:val="none" w:sz="0" w:space="0" w:color="auto"/>
                    <w:bottom w:val="none" w:sz="0" w:space="0" w:color="auto"/>
                    <w:right w:val="none" w:sz="0" w:space="0" w:color="auto"/>
                  </w:divBdr>
                  <w:divsChild>
                    <w:div w:id="998771130">
                      <w:marLeft w:val="0"/>
                      <w:marRight w:val="0"/>
                      <w:marTop w:val="0"/>
                      <w:marBottom w:val="0"/>
                      <w:divBdr>
                        <w:top w:val="none" w:sz="0" w:space="0" w:color="auto"/>
                        <w:left w:val="none" w:sz="0" w:space="0" w:color="auto"/>
                        <w:bottom w:val="none" w:sz="0" w:space="0" w:color="auto"/>
                        <w:right w:val="none" w:sz="0" w:space="0" w:color="auto"/>
                      </w:divBdr>
                    </w:div>
                    <w:div w:id="873807205">
                      <w:marLeft w:val="0"/>
                      <w:marRight w:val="0"/>
                      <w:marTop w:val="0"/>
                      <w:marBottom w:val="0"/>
                      <w:divBdr>
                        <w:top w:val="none" w:sz="0" w:space="0" w:color="auto"/>
                        <w:left w:val="none" w:sz="0" w:space="0" w:color="auto"/>
                        <w:bottom w:val="none" w:sz="0" w:space="0" w:color="auto"/>
                        <w:right w:val="none" w:sz="0" w:space="0" w:color="auto"/>
                      </w:divBdr>
                    </w:div>
                  </w:divsChild>
                </w:div>
                <w:div w:id="324943563">
                  <w:marLeft w:val="0"/>
                  <w:marRight w:val="0"/>
                  <w:marTop w:val="0"/>
                  <w:marBottom w:val="0"/>
                  <w:divBdr>
                    <w:top w:val="none" w:sz="0" w:space="0" w:color="auto"/>
                    <w:left w:val="none" w:sz="0" w:space="0" w:color="auto"/>
                    <w:bottom w:val="none" w:sz="0" w:space="0" w:color="auto"/>
                    <w:right w:val="none" w:sz="0" w:space="0" w:color="auto"/>
                  </w:divBdr>
                  <w:divsChild>
                    <w:div w:id="2087678034">
                      <w:marLeft w:val="0"/>
                      <w:marRight w:val="0"/>
                      <w:marTop w:val="0"/>
                      <w:marBottom w:val="0"/>
                      <w:divBdr>
                        <w:top w:val="none" w:sz="0" w:space="0" w:color="auto"/>
                        <w:left w:val="none" w:sz="0" w:space="0" w:color="auto"/>
                        <w:bottom w:val="none" w:sz="0" w:space="0" w:color="auto"/>
                        <w:right w:val="none" w:sz="0" w:space="0" w:color="auto"/>
                      </w:divBdr>
                    </w:div>
                  </w:divsChild>
                </w:div>
                <w:div w:id="920215673">
                  <w:marLeft w:val="0"/>
                  <w:marRight w:val="0"/>
                  <w:marTop w:val="0"/>
                  <w:marBottom w:val="0"/>
                  <w:divBdr>
                    <w:top w:val="none" w:sz="0" w:space="0" w:color="auto"/>
                    <w:left w:val="none" w:sz="0" w:space="0" w:color="auto"/>
                    <w:bottom w:val="none" w:sz="0" w:space="0" w:color="auto"/>
                    <w:right w:val="none" w:sz="0" w:space="0" w:color="auto"/>
                  </w:divBdr>
                  <w:divsChild>
                    <w:div w:id="2089955021">
                      <w:marLeft w:val="0"/>
                      <w:marRight w:val="0"/>
                      <w:marTop w:val="0"/>
                      <w:marBottom w:val="0"/>
                      <w:divBdr>
                        <w:top w:val="none" w:sz="0" w:space="0" w:color="auto"/>
                        <w:left w:val="none" w:sz="0" w:space="0" w:color="auto"/>
                        <w:bottom w:val="none" w:sz="0" w:space="0" w:color="auto"/>
                        <w:right w:val="none" w:sz="0" w:space="0" w:color="auto"/>
                      </w:divBdr>
                    </w:div>
                    <w:div w:id="18704556">
                      <w:marLeft w:val="0"/>
                      <w:marRight w:val="0"/>
                      <w:marTop w:val="0"/>
                      <w:marBottom w:val="0"/>
                      <w:divBdr>
                        <w:top w:val="none" w:sz="0" w:space="0" w:color="auto"/>
                        <w:left w:val="none" w:sz="0" w:space="0" w:color="auto"/>
                        <w:bottom w:val="none" w:sz="0" w:space="0" w:color="auto"/>
                        <w:right w:val="none" w:sz="0" w:space="0" w:color="auto"/>
                      </w:divBdr>
                    </w:div>
                  </w:divsChild>
                </w:div>
                <w:div w:id="1854958543">
                  <w:marLeft w:val="0"/>
                  <w:marRight w:val="0"/>
                  <w:marTop w:val="0"/>
                  <w:marBottom w:val="0"/>
                  <w:divBdr>
                    <w:top w:val="none" w:sz="0" w:space="0" w:color="auto"/>
                    <w:left w:val="none" w:sz="0" w:space="0" w:color="auto"/>
                    <w:bottom w:val="none" w:sz="0" w:space="0" w:color="auto"/>
                    <w:right w:val="none" w:sz="0" w:space="0" w:color="auto"/>
                  </w:divBdr>
                  <w:divsChild>
                    <w:div w:id="750085510">
                      <w:marLeft w:val="0"/>
                      <w:marRight w:val="0"/>
                      <w:marTop w:val="0"/>
                      <w:marBottom w:val="0"/>
                      <w:divBdr>
                        <w:top w:val="none" w:sz="0" w:space="0" w:color="auto"/>
                        <w:left w:val="none" w:sz="0" w:space="0" w:color="auto"/>
                        <w:bottom w:val="none" w:sz="0" w:space="0" w:color="auto"/>
                        <w:right w:val="none" w:sz="0" w:space="0" w:color="auto"/>
                      </w:divBdr>
                    </w:div>
                  </w:divsChild>
                </w:div>
                <w:div w:id="679282973">
                  <w:marLeft w:val="0"/>
                  <w:marRight w:val="0"/>
                  <w:marTop w:val="0"/>
                  <w:marBottom w:val="0"/>
                  <w:divBdr>
                    <w:top w:val="none" w:sz="0" w:space="0" w:color="auto"/>
                    <w:left w:val="none" w:sz="0" w:space="0" w:color="auto"/>
                    <w:bottom w:val="none" w:sz="0" w:space="0" w:color="auto"/>
                    <w:right w:val="none" w:sz="0" w:space="0" w:color="auto"/>
                  </w:divBdr>
                  <w:divsChild>
                    <w:div w:id="31882940">
                      <w:marLeft w:val="0"/>
                      <w:marRight w:val="0"/>
                      <w:marTop w:val="0"/>
                      <w:marBottom w:val="0"/>
                      <w:divBdr>
                        <w:top w:val="none" w:sz="0" w:space="0" w:color="auto"/>
                        <w:left w:val="none" w:sz="0" w:space="0" w:color="auto"/>
                        <w:bottom w:val="none" w:sz="0" w:space="0" w:color="auto"/>
                        <w:right w:val="none" w:sz="0" w:space="0" w:color="auto"/>
                      </w:divBdr>
                    </w:div>
                  </w:divsChild>
                </w:div>
                <w:div w:id="2017069099">
                  <w:marLeft w:val="0"/>
                  <w:marRight w:val="0"/>
                  <w:marTop w:val="0"/>
                  <w:marBottom w:val="0"/>
                  <w:divBdr>
                    <w:top w:val="none" w:sz="0" w:space="0" w:color="auto"/>
                    <w:left w:val="none" w:sz="0" w:space="0" w:color="auto"/>
                    <w:bottom w:val="none" w:sz="0" w:space="0" w:color="auto"/>
                    <w:right w:val="none" w:sz="0" w:space="0" w:color="auto"/>
                  </w:divBdr>
                  <w:divsChild>
                    <w:div w:id="752164647">
                      <w:marLeft w:val="0"/>
                      <w:marRight w:val="0"/>
                      <w:marTop w:val="0"/>
                      <w:marBottom w:val="0"/>
                      <w:divBdr>
                        <w:top w:val="none" w:sz="0" w:space="0" w:color="auto"/>
                        <w:left w:val="none" w:sz="0" w:space="0" w:color="auto"/>
                        <w:bottom w:val="none" w:sz="0" w:space="0" w:color="auto"/>
                        <w:right w:val="none" w:sz="0" w:space="0" w:color="auto"/>
                      </w:divBdr>
                    </w:div>
                    <w:div w:id="1048332590">
                      <w:marLeft w:val="0"/>
                      <w:marRight w:val="0"/>
                      <w:marTop w:val="0"/>
                      <w:marBottom w:val="0"/>
                      <w:divBdr>
                        <w:top w:val="none" w:sz="0" w:space="0" w:color="auto"/>
                        <w:left w:val="none" w:sz="0" w:space="0" w:color="auto"/>
                        <w:bottom w:val="none" w:sz="0" w:space="0" w:color="auto"/>
                        <w:right w:val="none" w:sz="0" w:space="0" w:color="auto"/>
                      </w:divBdr>
                    </w:div>
                  </w:divsChild>
                </w:div>
                <w:div w:id="549267341">
                  <w:marLeft w:val="0"/>
                  <w:marRight w:val="0"/>
                  <w:marTop w:val="0"/>
                  <w:marBottom w:val="0"/>
                  <w:divBdr>
                    <w:top w:val="none" w:sz="0" w:space="0" w:color="auto"/>
                    <w:left w:val="none" w:sz="0" w:space="0" w:color="auto"/>
                    <w:bottom w:val="none" w:sz="0" w:space="0" w:color="auto"/>
                    <w:right w:val="none" w:sz="0" w:space="0" w:color="auto"/>
                  </w:divBdr>
                  <w:divsChild>
                    <w:div w:id="1690401679">
                      <w:marLeft w:val="0"/>
                      <w:marRight w:val="0"/>
                      <w:marTop w:val="0"/>
                      <w:marBottom w:val="0"/>
                      <w:divBdr>
                        <w:top w:val="none" w:sz="0" w:space="0" w:color="auto"/>
                        <w:left w:val="none" w:sz="0" w:space="0" w:color="auto"/>
                        <w:bottom w:val="none" w:sz="0" w:space="0" w:color="auto"/>
                        <w:right w:val="none" w:sz="0" w:space="0" w:color="auto"/>
                      </w:divBdr>
                    </w:div>
                    <w:div w:id="995034023">
                      <w:marLeft w:val="0"/>
                      <w:marRight w:val="0"/>
                      <w:marTop w:val="0"/>
                      <w:marBottom w:val="0"/>
                      <w:divBdr>
                        <w:top w:val="none" w:sz="0" w:space="0" w:color="auto"/>
                        <w:left w:val="none" w:sz="0" w:space="0" w:color="auto"/>
                        <w:bottom w:val="none" w:sz="0" w:space="0" w:color="auto"/>
                        <w:right w:val="none" w:sz="0" w:space="0" w:color="auto"/>
                      </w:divBdr>
                    </w:div>
                  </w:divsChild>
                </w:div>
                <w:div w:id="1558661404">
                  <w:marLeft w:val="0"/>
                  <w:marRight w:val="0"/>
                  <w:marTop w:val="0"/>
                  <w:marBottom w:val="0"/>
                  <w:divBdr>
                    <w:top w:val="none" w:sz="0" w:space="0" w:color="auto"/>
                    <w:left w:val="none" w:sz="0" w:space="0" w:color="auto"/>
                    <w:bottom w:val="none" w:sz="0" w:space="0" w:color="auto"/>
                    <w:right w:val="none" w:sz="0" w:space="0" w:color="auto"/>
                  </w:divBdr>
                  <w:divsChild>
                    <w:div w:id="1546331371">
                      <w:marLeft w:val="0"/>
                      <w:marRight w:val="0"/>
                      <w:marTop w:val="0"/>
                      <w:marBottom w:val="0"/>
                      <w:divBdr>
                        <w:top w:val="none" w:sz="0" w:space="0" w:color="auto"/>
                        <w:left w:val="none" w:sz="0" w:space="0" w:color="auto"/>
                        <w:bottom w:val="none" w:sz="0" w:space="0" w:color="auto"/>
                        <w:right w:val="none" w:sz="0" w:space="0" w:color="auto"/>
                      </w:divBdr>
                    </w:div>
                  </w:divsChild>
                </w:div>
                <w:div w:id="905149158">
                  <w:marLeft w:val="0"/>
                  <w:marRight w:val="0"/>
                  <w:marTop w:val="0"/>
                  <w:marBottom w:val="0"/>
                  <w:divBdr>
                    <w:top w:val="none" w:sz="0" w:space="0" w:color="auto"/>
                    <w:left w:val="none" w:sz="0" w:space="0" w:color="auto"/>
                    <w:bottom w:val="none" w:sz="0" w:space="0" w:color="auto"/>
                    <w:right w:val="none" w:sz="0" w:space="0" w:color="auto"/>
                  </w:divBdr>
                  <w:divsChild>
                    <w:div w:id="1451783267">
                      <w:marLeft w:val="0"/>
                      <w:marRight w:val="0"/>
                      <w:marTop w:val="0"/>
                      <w:marBottom w:val="0"/>
                      <w:divBdr>
                        <w:top w:val="none" w:sz="0" w:space="0" w:color="auto"/>
                        <w:left w:val="none" w:sz="0" w:space="0" w:color="auto"/>
                        <w:bottom w:val="none" w:sz="0" w:space="0" w:color="auto"/>
                        <w:right w:val="none" w:sz="0" w:space="0" w:color="auto"/>
                      </w:divBdr>
                    </w:div>
                  </w:divsChild>
                </w:div>
                <w:div w:id="2044860855">
                  <w:marLeft w:val="0"/>
                  <w:marRight w:val="0"/>
                  <w:marTop w:val="0"/>
                  <w:marBottom w:val="0"/>
                  <w:divBdr>
                    <w:top w:val="none" w:sz="0" w:space="0" w:color="auto"/>
                    <w:left w:val="none" w:sz="0" w:space="0" w:color="auto"/>
                    <w:bottom w:val="none" w:sz="0" w:space="0" w:color="auto"/>
                    <w:right w:val="none" w:sz="0" w:space="0" w:color="auto"/>
                  </w:divBdr>
                  <w:divsChild>
                    <w:div w:id="27027109">
                      <w:marLeft w:val="0"/>
                      <w:marRight w:val="0"/>
                      <w:marTop w:val="0"/>
                      <w:marBottom w:val="0"/>
                      <w:divBdr>
                        <w:top w:val="none" w:sz="0" w:space="0" w:color="auto"/>
                        <w:left w:val="none" w:sz="0" w:space="0" w:color="auto"/>
                        <w:bottom w:val="none" w:sz="0" w:space="0" w:color="auto"/>
                        <w:right w:val="none" w:sz="0" w:space="0" w:color="auto"/>
                      </w:divBdr>
                    </w:div>
                  </w:divsChild>
                </w:div>
                <w:div w:id="627124052">
                  <w:marLeft w:val="0"/>
                  <w:marRight w:val="0"/>
                  <w:marTop w:val="0"/>
                  <w:marBottom w:val="0"/>
                  <w:divBdr>
                    <w:top w:val="none" w:sz="0" w:space="0" w:color="auto"/>
                    <w:left w:val="none" w:sz="0" w:space="0" w:color="auto"/>
                    <w:bottom w:val="none" w:sz="0" w:space="0" w:color="auto"/>
                    <w:right w:val="none" w:sz="0" w:space="0" w:color="auto"/>
                  </w:divBdr>
                  <w:divsChild>
                    <w:div w:id="472335329">
                      <w:marLeft w:val="0"/>
                      <w:marRight w:val="0"/>
                      <w:marTop w:val="0"/>
                      <w:marBottom w:val="0"/>
                      <w:divBdr>
                        <w:top w:val="none" w:sz="0" w:space="0" w:color="auto"/>
                        <w:left w:val="none" w:sz="0" w:space="0" w:color="auto"/>
                        <w:bottom w:val="none" w:sz="0" w:space="0" w:color="auto"/>
                        <w:right w:val="none" w:sz="0" w:space="0" w:color="auto"/>
                      </w:divBdr>
                    </w:div>
                  </w:divsChild>
                </w:div>
                <w:div w:id="1033076194">
                  <w:marLeft w:val="0"/>
                  <w:marRight w:val="0"/>
                  <w:marTop w:val="0"/>
                  <w:marBottom w:val="0"/>
                  <w:divBdr>
                    <w:top w:val="none" w:sz="0" w:space="0" w:color="auto"/>
                    <w:left w:val="none" w:sz="0" w:space="0" w:color="auto"/>
                    <w:bottom w:val="none" w:sz="0" w:space="0" w:color="auto"/>
                    <w:right w:val="none" w:sz="0" w:space="0" w:color="auto"/>
                  </w:divBdr>
                  <w:divsChild>
                    <w:div w:id="1359893832">
                      <w:marLeft w:val="0"/>
                      <w:marRight w:val="0"/>
                      <w:marTop w:val="0"/>
                      <w:marBottom w:val="0"/>
                      <w:divBdr>
                        <w:top w:val="none" w:sz="0" w:space="0" w:color="auto"/>
                        <w:left w:val="none" w:sz="0" w:space="0" w:color="auto"/>
                        <w:bottom w:val="none" w:sz="0" w:space="0" w:color="auto"/>
                        <w:right w:val="none" w:sz="0" w:space="0" w:color="auto"/>
                      </w:divBdr>
                    </w:div>
                  </w:divsChild>
                </w:div>
                <w:div w:id="211314161">
                  <w:marLeft w:val="0"/>
                  <w:marRight w:val="0"/>
                  <w:marTop w:val="0"/>
                  <w:marBottom w:val="0"/>
                  <w:divBdr>
                    <w:top w:val="none" w:sz="0" w:space="0" w:color="auto"/>
                    <w:left w:val="none" w:sz="0" w:space="0" w:color="auto"/>
                    <w:bottom w:val="none" w:sz="0" w:space="0" w:color="auto"/>
                    <w:right w:val="none" w:sz="0" w:space="0" w:color="auto"/>
                  </w:divBdr>
                  <w:divsChild>
                    <w:div w:id="1996492207">
                      <w:marLeft w:val="0"/>
                      <w:marRight w:val="0"/>
                      <w:marTop w:val="0"/>
                      <w:marBottom w:val="0"/>
                      <w:divBdr>
                        <w:top w:val="none" w:sz="0" w:space="0" w:color="auto"/>
                        <w:left w:val="none" w:sz="0" w:space="0" w:color="auto"/>
                        <w:bottom w:val="none" w:sz="0" w:space="0" w:color="auto"/>
                        <w:right w:val="none" w:sz="0" w:space="0" w:color="auto"/>
                      </w:divBdr>
                    </w:div>
                  </w:divsChild>
                </w:div>
                <w:div w:id="1975714766">
                  <w:marLeft w:val="0"/>
                  <w:marRight w:val="0"/>
                  <w:marTop w:val="0"/>
                  <w:marBottom w:val="0"/>
                  <w:divBdr>
                    <w:top w:val="none" w:sz="0" w:space="0" w:color="auto"/>
                    <w:left w:val="none" w:sz="0" w:space="0" w:color="auto"/>
                    <w:bottom w:val="none" w:sz="0" w:space="0" w:color="auto"/>
                    <w:right w:val="none" w:sz="0" w:space="0" w:color="auto"/>
                  </w:divBdr>
                  <w:divsChild>
                    <w:div w:id="1765688796">
                      <w:marLeft w:val="0"/>
                      <w:marRight w:val="0"/>
                      <w:marTop w:val="0"/>
                      <w:marBottom w:val="0"/>
                      <w:divBdr>
                        <w:top w:val="none" w:sz="0" w:space="0" w:color="auto"/>
                        <w:left w:val="none" w:sz="0" w:space="0" w:color="auto"/>
                        <w:bottom w:val="none" w:sz="0" w:space="0" w:color="auto"/>
                        <w:right w:val="none" w:sz="0" w:space="0" w:color="auto"/>
                      </w:divBdr>
                    </w:div>
                    <w:div w:id="595215301">
                      <w:marLeft w:val="0"/>
                      <w:marRight w:val="0"/>
                      <w:marTop w:val="0"/>
                      <w:marBottom w:val="0"/>
                      <w:divBdr>
                        <w:top w:val="none" w:sz="0" w:space="0" w:color="auto"/>
                        <w:left w:val="none" w:sz="0" w:space="0" w:color="auto"/>
                        <w:bottom w:val="none" w:sz="0" w:space="0" w:color="auto"/>
                        <w:right w:val="none" w:sz="0" w:space="0" w:color="auto"/>
                      </w:divBdr>
                    </w:div>
                  </w:divsChild>
                </w:div>
                <w:div w:id="1276981869">
                  <w:marLeft w:val="0"/>
                  <w:marRight w:val="0"/>
                  <w:marTop w:val="0"/>
                  <w:marBottom w:val="0"/>
                  <w:divBdr>
                    <w:top w:val="none" w:sz="0" w:space="0" w:color="auto"/>
                    <w:left w:val="none" w:sz="0" w:space="0" w:color="auto"/>
                    <w:bottom w:val="none" w:sz="0" w:space="0" w:color="auto"/>
                    <w:right w:val="none" w:sz="0" w:space="0" w:color="auto"/>
                  </w:divBdr>
                  <w:divsChild>
                    <w:div w:id="1851526599">
                      <w:marLeft w:val="0"/>
                      <w:marRight w:val="0"/>
                      <w:marTop w:val="0"/>
                      <w:marBottom w:val="0"/>
                      <w:divBdr>
                        <w:top w:val="none" w:sz="0" w:space="0" w:color="auto"/>
                        <w:left w:val="none" w:sz="0" w:space="0" w:color="auto"/>
                        <w:bottom w:val="none" w:sz="0" w:space="0" w:color="auto"/>
                        <w:right w:val="none" w:sz="0" w:space="0" w:color="auto"/>
                      </w:divBdr>
                    </w:div>
                    <w:div w:id="564296402">
                      <w:marLeft w:val="0"/>
                      <w:marRight w:val="0"/>
                      <w:marTop w:val="0"/>
                      <w:marBottom w:val="0"/>
                      <w:divBdr>
                        <w:top w:val="none" w:sz="0" w:space="0" w:color="auto"/>
                        <w:left w:val="none" w:sz="0" w:space="0" w:color="auto"/>
                        <w:bottom w:val="none" w:sz="0" w:space="0" w:color="auto"/>
                        <w:right w:val="none" w:sz="0" w:space="0" w:color="auto"/>
                      </w:divBdr>
                    </w:div>
                    <w:div w:id="136462629">
                      <w:marLeft w:val="0"/>
                      <w:marRight w:val="0"/>
                      <w:marTop w:val="0"/>
                      <w:marBottom w:val="0"/>
                      <w:divBdr>
                        <w:top w:val="none" w:sz="0" w:space="0" w:color="auto"/>
                        <w:left w:val="none" w:sz="0" w:space="0" w:color="auto"/>
                        <w:bottom w:val="none" w:sz="0" w:space="0" w:color="auto"/>
                        <w:right w:val="none" w:sz="0" w:space="0" w:color="auto"/>
                      </w:divBdr>
                    </w:div>
                  </w:divsChild>
                </w:div>
                <w:div w:id="1065374158">
                  <w:marLeft w:val="0"/>
                  <w:marRight w:val="0"/>
                  <w:marTop w:val="0"/>
                  <w:marBottom w:val="0"/>
                  <w:divBdr>
                    <w:top w:val="none" w:sz="0" w:space="0" w:color="auto"/>
                    <w:left w:val="none" w:sz="0" w:space="0" w:color="auto"/>
                    <w:bottom w:val="none" w:sz="0" w:space="0" w:color="auto"/>
                    <w:right w:val="none" w:sz="0" w:space="0" w:color="auto"/>
                  </w:divBdr>
                  <w:divsChild>
                    <w:div w:id="220992758">
                      <w:marLeft w:val="0"/>
                      <w:marRight w:val="0"/>
                      <w:marTop w:val="0"/>
                      <w:marBottom w:val="0"/>
                      <w:divBdr>
                        <w:top w:val="none" w:sz="0" w:space="0" w:color="auto"/>
                        <w:left w:val="none" w:sz="0" w:space="0" w:color="auto"/>
                        <w:bottom w:val="none" w:sz="0" w:space="0" w:color="auto"/>
                        <w:right w:val="none" w:sz="0" w:space="0" w:color="auto"/>
                      </w:divBdr>
                    </w:div>
                  </w:divsChild>
                </w:div>
                <w:div w:id="1255239116">
                  <w:marLeft w:val="0"/>
                  <w:marRight w:val="0"/>
                  <w:marTop w:val="0"/>
                  <w:marBottom w:val="0"/>
                  <w:divBdr>
                    <w:top w:val="none" w:sz="0" w:space="0" w:color="auto"/>
                    <w:left w:val="none" w:sz="0" w:space="0" w:color="auto"/>
                    <w:bottom w:val="none" w:sz="0" w:space="0" w:color="auto"/>
                    <w:right w:val="none" w:sz="0" w:space="0" w:color="auto"/>
                  </w:divBdr>
                  <w:divsChild>
                    <w:div w:id="2048795344">
                      <w:marLeft w:val="0"/>
                      <w:marRight w:val="0"/>
                      <w:marTop w:val="0"/>
                      <w:marBottom w:val="0"/>
                      <w:divBdr>
                        <w:top w:val="none" w:sz="0" w:space="0" w:color="auto"/>
                        <w:left w:val="none" w:sz="0" w:space="0" w:color="auto"/>
                        <w:bottom w:val="none" w:sz="0" w:space="0" w:color="auto"/>
                        <w:right w:val="none" w:sz="0" w:space="0" w:color="auto"/>
                      </w:divBdr>
                    </w:div>
                    <w:div w:id="672341854">
                      <w:marLeft w:val="0"/>
                      <w:marRight w:val="0"/>
                      <w:marTop w:val="0"/>
                      <w:marBottom w:val="0"/>
                      <w:divBdr>
                        <w:top w:val="none" w:sz="0" w:space="0" w:color="auto"/>
                        <w:left w:val="none" w:sz="0" w:space="0" w:color="auto"/>
                        <w:bottom w:val="none" w:sz="0" w:space="0" w:color="auto"/>
                        <w:right w:val="none" w:sz="0" w:space="0" w:color="auto"/>
                      </w:divBdr>
                    </w:div>
                    <w:div w:id="2025672442">
                      <w:marLeft w:val="0"/>
                      <w:marRight w:val="0"/>
                      <w:marTop w:val="0"/>
                      <w:marBottom w:val="0"/>
                      <w:divBdr>
                        <w:top w:val="none" w:sz="0" w:space="0" w:color="auto"/>
                        <w:left w:val="none" w:sz="0" w:space="0" w:color="auto"/>
                        <w:bottom w:val="none" w:sz="0" w:space="0" w:color="auto"/>
                        <w:right w:val="none" w:sz="0" w:space="0" w:color="auto"/>
                      </w:divBdr>
                    </w:div>
                    <w:div w:id="1877739896">
                      <w:marLeft w:val="0"/>
                      <w:marRight w:val="0"/>
                      <w:marTop w:val="0"/>
                      <w:marBottom w:val="0"/>
                      <w:divBdr>
                        <w:top w:val="none" w:sz="0" w:space="0" w:color="auto"/>
                        <w:left w:val="none" w:sz="0" w:space="0" w:color="auto"/>
                        <w:bottom w:val="none" w:sz="0" w:space="0" w:color="auto"/>
                        <w:right w:val="none" w:sz="0" w:space="0" w:color="auto"/>
                      </w:divBdr>
                    </w:div>
                  </w:divsChild>
                </w:div>
                <w:div w:id="376198649">
                  <w:marLeft w:val="0"/>
                  <w:marRight w:val="0"/>
                  <w:marTop w:val="0"/>
                  <w:marBottom w:val="0"/>
                  <w:divBdr>
                    <w:top w:val="none" w:sz="0" w:space="0" w:color="auto"/>
                    <w:left w:val="none" w:sz="0" w:space="0" w:color="auto"/>
                    <w:bottom w:val="none" w:sz="0" w:space="0" w:color="auto"/>
                    <w:right w:val="none" w:sz="0" w:space="0" w:color="auto"/>
                  </w:divBdr>
                  <w:divsChild>
                    <w:div w:id="1379162590">
                      <w:marLeft w:val="0"/>
                      <w:marRight w:val="0"/>
                      <w:marTop w:val="0"/>
                      <w:marBottom w:val="0"/>
                      <w:divBdr>
                        <w:top w:val="none" w:sz="0" w:space="0" w:color="auto"/>
                        <w:left w:val="none" w:sz="0" w:space="0" w:color="auto"/>
                        <w:bottom w:val="none" w:sz="0" w:space="0" w:color="auto"/>
                        <w:right w:val="none" w:sz="0" w:space="0" w:color="auto"/>
                      </w:divBdr>
                    </w:div>
                    <w:div w:id="712537110">
                      <w:marLeft w:val="0"/>
                      <w:marRight w:val="0"/>
                      <w:marTop w:val="0"/>
                      <w:marBottom w:val="0"/>
                      <w:divBdr>
                        <w:top w:val="none" w:sz="0" w:space="0" w:color="auto"/>
                        <w:left w:val="none" w:sz="0" w:space="0" w:color="auto"/>
                        <w:bottom w:val="none" w:sz="0" w:space="0" w:color="auto"/>
                        <w:right w:val="none" w:sz="0" w:space="0" w:color="auto"/>
                      </w:divBdr>
                    </w:div>
                    <w:div w:id="272133288">
                      <w:marLeft w:val="0"/>
                      <w:marRight w:val="0"/>
                      <w:marTop w:val="0"/>
                      <w:marBottom w:val="0"/>
                      <w:divBdr>
                        <w:top w:val="none" w:sz="0" w:space="0" w:color="auto"/>
                        <w:left w:val="none" w:sz="0" w:space="0" w:color="auto"/>
                        <w:bottom w:val="none" w:sz="0" w:space="0" w:color="auto"/>
                        <w:right w:val="none" w:sz="0" w:space="0" w:color="auto"/>
                      </w:divBdr>
                    </w:div>
                  </w:divsChild>
                </w:div>
                <w:div w:id="1350910641">
                  <w:marLeft w:val="0"/>
                  <w:marRight w:val="0"/>
                  <w:marTop w:val="0"/>
                  <w:marBottom w:val="0"/>
                  <w:divBdr>
                    <w:top w:val="none" w:sz="0" w:space="0" w:color="auto"/>
                    <w:left w:val="none" w:sz="0" w:space="0" w:color="auto"/>
                    <w:bottom w:val="none" w:sz="0" w:space="0" w:color="auto"/>
                    <w:right w:val="none" w:sz="0" w:space="0" w:color="auto"/>
                  </w:divBdr>
                  <w:divsChild>
                    <w:div w:id="1331564100">
                      <w:marLeft w:val="0"/>
                      <w:marRight w:val="0"/>
                      <w:marTop w:val="0"/>
                      <w:marBottom w:val="0"/>
                      <w:divBdr>
                        <w:top w:val="none" w:sz="0" w:space="0" w:color="auto"/>
                        <w:left w:val="none" w:sz="0" w:space="0" w:color="auto"/>
                        <w:bottom w:val="none" w:sz="0" w:space="0" w:color="auto"/>
                        <w:right w:val="none" w:sz="0" w:space="0" w:color="auto"/>
                      </w:divBdr>
                    </w:div>
                    <w:div w:id="1264679756">
                      <w:marLeft w:val="0"/>
                      <w:marRight w:val="0"/>
                      <w:marTop w:val="0"/>
                      <w:marBottom w:val="0"/>
                      <w:divBdr>
                        <w:top w:val="none" w:sz="0" w:space="0" w:color="auto"/>
                        <w:left w:val="none" w:sz="0" w:space="0" w:color="auto"/>
                        <w:bottom w:val="none" w:sz="0" w:space="0" w:color="auto"/>
                        <w:right w:val="none" w:sz="0" w:space="0" w:color="auto"/>
                      </w:divBdr>
                    </w:div>
                  </w:divsChild>
                </w:div>
                <w:div w:id="280571045">
                  <w:marLeft w:val="0"/>
                  <w:marRight w:val="0"/>
                  <w:marTop w:val="0"/>
                  <w:marBottom w:val="0"/>
                  <w:divBdr>
                    <w:top w:val="none" w:sz="0" w:space="0" w:color="auto"/>
                    <w:left w:val="none" w:sz="0" w:space="0" w:color="auto"/>
                    <w:bottom w:val="none" w:sz="0" w:space="0" w:color="auto"/>
                    <w:right w:val="none" w:sz="0" w:space="0" w:color="auto"/>
                  </w:divBdr>
                  <w:divsChild>
                    <w:div w:id="199589521">
                      <w:marLeft w:val="0"/>
                      <w:marRight w:val="0"/>
                      <w:marTop w:val="0"/>
                      <w:marBottom w:val="0"/>
                      <w:divBdr>
                        <w:top w:val="none" w:sz="0" w:space="0" w:color="auto"/>
                        <w:left w:val="none" w:sz="0" w:space="0" w:color="auto"/>
                        <w:bottom w:val="none" w:sz="0" w:space="0" w:color="auto"/>
                        <w:right w:val="none" w:sz="0" w:space="0" w:color="auto"/>
                      </w:divBdr>
                    </w:div>
                    <w:div w:id="871772230">
                      <w:marLeft w:val="0"/>
                      <w:marRight w:val="0"/>
                      <w:marTop w:val="0"/>
                      <w:marBottom w:val="0"/>
                      <w:divBdr>
                        <w:top w:val="none" w:sz="0" w:space="0" w:color="auto"/>
                        <w:left w:val="none" w:sz="0" w:space="0" w:color="auto"/>
                        <w:bottom w:val="none" w:sz="0" w:space="0" w:color="auto"/>
                        <w:right w:val="none" w:sz="0" w:space="0" w:color="auto"/>
                      </w:divBdr>
                    </w:div>
                  </w:divsChild>
                </w:div>
                <w:div w:id="1992099659">
                  <w:marLeft w:val="0"/>
                  <w:marRight w:val="0"/>
                  <w:marTop w:val="0"/>
                  <w:marBottom w:val="0"/>
                  <w:divBdr>
                    <w:top w:val="none" w:sz="0" w:space="0" w:color="auto"/>
                    <w:left w:val="none" w:sz="0" w:space="0" w:color="auto"/>
                    <w:bottom w:val="none" w:sz="0" w:space="0" w:color="auto"/>
                    <w:right w:val="none" w:sz="0" w:space="0" w:color="auto"/>
                  </w:divBdr>
                  <w:divsChild>
                    <w:div w:id="1365449897">
                      <w:marLeft w:val="0"/>
                      <w:marRight w:val="0"/>
                      <w:marTop w:val="0"/>
                      <w:marBottom w:val="0"/>
                      <w:divBdr>
                        <w:top w:val="none" w:sz="0" w:space="0" w:color="auto"/>
                        <w:left w:val="none" w:sz="0" w:space="0" w:color="auto"/>
                        <w:bottom w:val="none" w:sz="0" w:space="0" w:color="auto"/>
                        <w:right w:val="none" w:sz="0" w:space="0" w:color="auto"/>
                      </w:divBdr>
                    </w:div>
                    <w:div w:id="343244388">
                      <w:marLeft w:val="0"/>
                      <w:marRight w:val="0"/>
                      <w:marTop w:val="0"/>
                      <w:marBottom w:val="0"/>
                      <w:divBdr>
                        <w:top w:val="none" w:sz="0" w:space="0" w:color="auto"/>
                        <w:left w:val="none" w:sz="0" w:space="0" w:color="auto"/>
                        <w:bottom w:val="none" w:sz="0" w:space="0" w:color="auto"/>
                        <w:right w:val="none" w:sz="0" w:space="0" w:color="auto"/>
                      </w:divBdr>
                    </w:div>
                  </w:divsChild>
                </w:div>
                <w:div w:id="140853359">
                  <w:marLeft w:val="0"/>
                  <w:marRight w:val="0"/>
                  <w:marTop w:val="0"/>
                  <w:marBottom w:val="0"/>
                  <w:divBdr>
                    <w:top w:val="none" w:sz="0" w:space="0" w:color="auto"/>
                    <w:left w:val="none" w:sz="0" w:space="0" w:color="auto"/>
                    <w:bottom w:val="none" w:sz="0" w:space="0" w:color="auto"/>
                    <w:right w:val="none" w:sz="0" w:space="0" w:color="auto"/>
                  </w:divBdr>
                  <w:divsChild>
                    <w:div w:id="1437797672">
                      <w:marLeft w:val="0"/>
                      <w:marRight w:val="0"/>
                      <w:marTop w:val="0"/>
                      <w:marBottom w:val="0"/>
                      <w:divBdr>
                        <w:top w:val="none" w:sz="0" w:space="0" w:color="auto"/>
                        <w:left w:val="none" w:sz="0" w:space="0" w:color="auto"/>
                        <w:bottom w:val="none" w:sz="0" w:space="0" w:color="auto"/>
                        <w:right w:val="none" w:sz="0" w:space="0" w:color="auto"/>
                      </w:divBdr>
                    </w:div>
                    <w:div w:id="1069886601">
                      <w:marLeft w:val="0"/>
                      <w:marRight w:val="0"/>
                      <w:marTop w:val="0"/>
                      <w:marBottom w:val="0"/>
                      <w:divBdr>
                        <w:top w:val="none" w:sz="0" w:space="0" w:color="auto"/>
                        <w:left w:val="none" w:sz="0" w:space="0" w:color="auto"/>
                        <w:bottom w:val="none" w:sz="0" w:space="0" w:color="auto"/>
                        <w:right w:val="none" w:sz="0" w:space="0" w:color="auto"/>
                      </w:divBdr>
                    </w:div>
                  </w:divsChild>
                </w:div>
                <w:div w:id="1189679792">
                  <w:marLeft w:val="0"/>
                  <w:marRight w:val="0"/>
                  <w:marTop w:val="0"/>
                  <w:marBottom w:val="0"/>
                  <w:divBdr>
                    <w:top w:val="none" w:sz="0" w:space="0" w:color="auto"/>
                    <w:left w:val="none" w:sz="0" w:space="0" w:color="auto"/>
                    <w:bottom w:val="none" w:sz="0" w:space="0" w:color="auto"/>
                    <w:right w:val="none" w:sz="0" w:space="0" w:color="auto"/>
                  </w:divBdr>
                  <w:divsChild>
                    <w:div w:id="181868522">
                      <w:marLeft w:val="0"/>
                      <w:marRight w:val="0"/>
                      <w:marTop w:val="0"/>
                      <w:marBottom w:val="0"/>
                      <w:divBdr>
                        <w:top w:val="none" w:sz="0" w:space="0" w:color="auto"/>
                        <w:left w:val="none" w:sz="0" w:space="0" w:color="auto"/>
                        <w:bottom w:val="none" w:sz="0" w:space="0" w:color="auto"/>
                        <w:right w:val="none" w:sz="0" w:space="0" w:color="auto"/>
                      </w:divBdr>
                    </w:div>
                    <w:div w:id="1811050466">
                      <w:marLeft w:val="0"/>
                      <w:marRight w:val="0"/>
                      <w:marTop w:val="0"/>
                      <w:marBottom w:val="0"/>
                      <w:divBdr>
                        <w:top w:val="none" w:sz="0" w:space="0" w:color="auto"/>
                        <w:left w:val="none" w:sz="0" w:space="0" w:color="auto"/>
                        <w:bottom w:val="none" w:sz="0" w:space="0" w:color="auto"/>
                        <w:right w:val="none" w:sz="0" w:space="0" w:color="auto"/>
                      </w:divBdr>
                    </w:div>
                    <w:div w:id="1277909087">
                      <w:marLeft w:val="0"/>
                      <w:marRight w:val="0"/>
                      <w:marTop w:val="0"/>
                      <w:marBottom w:val="0"/>
                      <w:divBdr>
                        <w:top w:val="none" w:sz="0" w:space="0" w:color="auto"/>
                        <w:left w:val="none" w:sz="0" w:space="0" w:color="auto"/>
                        <w:bottom w:val="none" w:sz="0" w:space="0" w:color="auto"/>
                        <w:right w:val="none" w:sz="0" w:space="0" w:color="auto"/>
                      </w:divBdr>
                    </w:div>
                    <w:div w:id="1697191879">
                      <w:marLeft w:val="0"/>
                      <w:marRight w:val="0"/>
                      <w:marTop w:val="0"/>
                      <w:marBottom w:val="0"/>
                      <w:divBdr>
                        <w:top w:val="none" w:sz="0" w:space="0" w:color="auto"/>
                        <w:left w:val="none" w:sz="0" w:space="0" w:color="auto"/>
                        <w:bottom w:val="none" w:sz="0" w:space="0" w:color="auto"/>
                        <w:right w:val="none" w:sz="0" w:space="0" w:color="auto"/>
                      </w:divBdr>
                    </w:div>
                  </w:divsChild>
                </w:div>
                <w:div w:id="1099371236">
                  <w:marLeft w:val="0"/>
                  <w:marRight w:val="0"/>
                  <w:marTop w:val="0"/>
                  <w:marBottom w:val="0"/>
                  <w:divBdr>
                    <w:top w:val="none" w:sz="0" w:space="0" w:color="auto"/>
                    <w:left w:val="none" w:sz="0" w:space="0" w:color="auto"/>
                    <w:bottom w:val="none" w:sz="0" w:space="0" w:color="auto"/>
                    <w:right w:val="none" w:sz="0" w:space="0" w:color="auto"/>
                  </w:divBdr>
                  <w:divsChild>
                    <w:div w:id="1931115539">
                      <w:marLeft w:val="0"/>
                      <w:marRight w:val="0"/>
                      <w:marTop w:val="0"/>
                      <w:marBottom w:val="0"/>
                      <w:divBdr>
                        <w:top w:val="none" w:sz="0" w:space="0" w:color="auto"/>
                        <w:left w:val="none" w:sz="0" w:space="0" w:color="auto"/>
                        <w:bottom w:val="none" w:sz="0" w:space="0" w:color="auto"/>
                        <w:right w:val="none" w:sz="0" w:space="0" w:color="auto"/>
                      </w:divBdr>
                    </w:div>
                    <w:div w:id="131093999">
                      <w:marLeft w:val="0"/>
                      <w:marRight w:val="0"/>
                      <w:marTop w:val="0"/>
                      <w:marBottom w:val="0"/>
                      <w:divBdr>
                        <w:top w:val="none" w:sz="0" w:space="0" w:color="auto"/>
                        <w:left w:val="none" w:sz="0" w:space="0" w:color="auto"/>
                        <w:bottom w:val="none" w:sz="0" w:space="0" w:color="auto"/>
                        <w:right w:val="none" w:sz="0" w:space="0" w:color="auto"/>
                      </w:divBdr>
                    </w:div>
                    <w:div w:id="1267931613">
                      <w:marLeft w:val="0"/>
                      <w:marRight w:val="0"/>
                      <w:marTop w:val="0"/>
                      <w:marBottom w:val="0"/>
                      <w:divBdr>
                        <w:top w:val="none" w:sz="0" w:space="0" w:color="auto"/>
                        <w:left w:val="none" w:sz="0" w:space="0" w:color="auto"/>
                        <w:bottom w:val="none" w:sz="0" w:space="0" w:color="auto"/>
                        <w:right w:val="none" w:sz="0" w:space="0" w:color="auto"/>
                      </w:divBdr>
                    </w:div>
                    <w:div w:id="803540474">
                      <w:marLeft w:val="0"/>
                      <w:marRight w:val="0"/>
                      <w:marTop w:val="0"/>
                      <w:marBottom w:val="0"/>
                      <w:divBdr>
                        <w:top w:val="none" w:sz="0" w:space="0" w:color="auto"/>
                        <w:left w:val="none" w:sz="0" w:space="0" w:color="auto"/>
                        <w:bottom w:val="none" w:sz="0" w:space="0" w:color="auto"/>
                        <w:right w:val="none" w:sz="0" w:space="0" w:color="auto"/>
                      </w:divBdr>
                    </w:div>
                  </w:divsChild>
                </w:div>
                <w:div w:id="296688258">
                  <w:marLeft w:val="0"/>
                  <w:marRight w:val="0"/>
                  <w:marTop w:val="0"/>
                  <w:marBottom w:val="0"/>
                  <w:divBdr>
                    <w:top w:val="none" w:sz="0" w:space="0" w:color="auto"/>
                    <w:left w:val="none" w:sz="0" w:space="0" w:color="auto"/>
                    <w:bottom w:val="none" w:sz="0" w:space="0" w:color="auto"/>
                    <w:right w:val="none" w:sz="0" w:space="0" w:color="auto"/>
                  </w:divBdr>
                  <w:divsChild>
                    <w:div w:id="1107232530">
                      <w:marLeft w:val="0"/>
                      <w:marRight w:val="0"/>
                      <w:marTop w:val="0"/>
                      <w:marBottom w:val="0"/>
                      <w:divBdr>
                        <w:top w:val="none" w:sz="0" w:space="0" w:color="auto"/>
                        <w:left w:val="none" w:sz="0" w:space="0" w:color="auto"/>
                        <w:bottom w:val="none" w:sz="0" w:space="0" w:color="auto"/>
                        <w:right w:val="none" w:sz="0" w:space="0" w:color="auto"/>
                      </w:divBdr>
                    </w:div>
                    <w:div w:id="1053964879">
                      <w:marLeft w:val="0"/>
                      <w:marRight w:val="0"/>
                      <w:marTop w:val="0"/>
                      <w:marBottom w:val="0"/>
                      <w:divBdr>
                        <w:top w:val="none" w:sz="0" w:space="0" w:color="auto"/>
                        <w:left w:val="none" w:sz="0" w:space="0" w:color="auto"/>
                        <w:bottom w:val="none" w:sz="0" w:space="0" w:color="auto"/>
                        <w:right w:val="none" w:sz="0" w:space="0" w:color="auto"/>
                      </w:divBdr>
                    </w:div>
                    <w:div w:id="2143190956">
                      <w:marLeft w:val="0"/>
                      <w:marRight w:val="0"/>
                      <w:marTop w:val="0"/>
                      <w:marBottom w:val="0"/>
                      <w:divBdr>
                        <w:top w:val="none" w:sz="0" w:space="0" w:color="auto"/>
                        <w:left w:val="none" w:sz="0" w:space="0" w:color="auto"/>
                        <w:bottom w:val="none" w:sz="0" w:space="0" w:color="auto"/>
                        <w:right w:val="none" w:sz="0" w:space="0" w:color="auto"/>
                      </w:divBdr>
                    </w:div>
                  </w:divsChild>
                </w:div>
                <w:div w:id="885601480">
                  <w:marLeft w:val="0"/>
                  <w:marRight w:val="0"/>
                  <w:marTop w:val="0"/>
                  <w:marBottom w:val="0"/>
                  <w:divBdr>
                    <w:top w:val="none" w:sz="0" w:space="0" w:color="auto"/>
                    <w:left w:val="none" w:sz="0" w:space="0" w:color="auto"/>
                    <w:bottom w:val="none" w:sz="0" w:space="0" w:color="auto"/>
                    <w:right w:val="none" w:sz="0" w:space="0" w:color="auto"/>
                  </w:divBdr>
                  <w:divsChild>
                    <w:div w:id="1992514196">
                      <w:marLeft w:val="0"/>
                      <w:marRight w:val="0"/>
                      <w:marTop w:val="0"/>
                      <w:marBottom w:val="0"/>
                      <w:divBdr>
                        <w:top w:val="none" w:sz="0" w:space="0" w:color="auto"/>
                        <w:left w:val="none" w:sz="0" w:space="0" w:color="auto"/>
                        <w:bottom w:val="none" w:sz="0" w:space="0" w:color="auto"/>
                        <w:right w:val="none" w:sz="0" w:space="0" w:color="auto"/>
                      </w:divBdr>
                    </w:div>
                    <w:div w:id="2073503925">
                      <w:marLeft w:val="0"/>
                      <w:marRight w:val="0"/>
                      <w:marTop w:val="0"/>
                      <w:marBottom w:val="0"/>
                      <w:divBdr>
                        <w:top w:val="none" w:sz="0" w:space="0" w:color="auto"/>
                        <w:left w:val="none" w:sz="0" w:space="0" w:color="auto"/>
                        <w:bottom w:val="none" w:sz="0" w:space="0" w:color="auto"/>
                        <w:right w:val="none" w:sz="0" w:space="0" w:color="auto"/>
                      </w:divBdr>
                    </w:div>
                    <w:div w:id="853954330">
                      <w:marLeft w:val="0"/>
                      <w:marRight w:val="0"/>
                      <w:marTop w:val="0"/>
                      <w:marBottom w:val="0"/>
                      <w:divBdr>
                        <w:top w:val="none" w:sz="0" w:space="0" w:color="auto"/>
                        <w:left w:val="none" w:sz="0" w:space="0" w:color="auto"/>
                        <w:bottom w:val="none" w:sz="0" w:space="0" w:color="auto"/>
                        <w:right w:val="none" w:sz="0" w:space="0" w:color="auto"/>
                      </w:divBdr>
                    </w:div>
                  </w:divsChild>
                </w:div>
                <w:div w:id="1121143862">
                  <w:marLeft w:val="0"/>
                  <w:marRight w:val="0"/>
                  <w:marTop w:val="0"/>
                  <w:marBottom w:val="0"/>
                  <w:divBdr>
                    <w:top w:val="none" w:sz="0" w:space="0" w:color="auto"/>
                    <w:left w:val="none" w:sz="0" w:space="0" w:color="auto"/>
                    <w:bottom w:val="none" w:sz="0" w:space="0" w:color="auto"/>
                    <w:right w:val="none" w:sz="0" w:space="0" w:color="auto"/>
                  </w:divBdr>
                  <w:divsChild>
                    <w:div w:id="1855534764">
                      <w:marLeft w:val="0"/>
                      <w:marRight w:val="0"/>
                      <w:marTop w:val="0"/>
                      <w:marBottom w:val="0"/>
                      <w:divBdr>
                        <w:top w:val="none" w:sz="0" w:space="0" w:color="auto"/>
                        <w:left w:val="none" w:sz="0" w:space="0" w:color="auto"/>
                        <w:bottom w:val="none" w:sz="0" w:space="0" w:color="auto"/>
                        <w:right w:val="none" w:sz="0" w:space="0" w:color="auto"/>
                      </w:divBdr>
                    </w:div>
                    <w:div w:id="1890412781">
                      <w:marLeft w:val="0"/>
                      <w:marRight w:val="0"/>
                      <w:marTop w:val="0"/>
                      <w:marBottom w:val="0"/>
                      <w:divBdr>
                        <w:top w:val="none" w:sz="0" w:space="0" w:color="auto"/>
                        <w:left w:val="none" w:sz="0" w:space="0" w:color="auto"/>
                        <w:bottom w:val="none" w:sz="0" w:space="0" w:color="auto"/>
                        <w:right w:val="none" w:sz="0" w:space="0" w:color="auto"/>
                      </w:divBdr>
                    </w:div>
                    <w:div w:id="1790509274">
                      <w:marLeft w:val="0"/>
                      <w:marRight w:val="0"/>
                      <w:marTop w:val="0"/>
                      <w:marBottom w:val="0"/>
                      <w:divBdr>
                        <w:top w:val="none" w:sz="0" w:space="0" w:color="auto"/>
                        <w:left w:val="none" w:sz="0" w:space="0" w:color="auto"/>
                        <w:bottom w:val="none" w:sz="0" w:space="0" w:color="auto"/>
                        <w:right w:val="none" w:sz="0" w:space="0" w:color="auto"/>
                      </w:divBdr>
                    </w:div>
                  </w:divsChild>
                </w:div>
                <w:div w:id="1542131114">
                  <w:marLeft w:val="0"/>
                  <w:marRight w:val="0"/>
                  <w:marTop w:val="0"/>
                  <w:marBottom w:val="0"/>
                  <w:divBdr>
                    <w:top w:val="none" w:sz="0" w:space="0" w:color="auto"/>
                    <w:left w:val="none" w:sz="0" w:space="0" w:color="auto"/>
                    <w:bottom w:val="none" w:sz="0" w:space="0" w:color="auto"/>
                    <w:right w:val="none" w:sz="0" w:space="0" w:color="auto"/>
                  </w:divBdr>
                  <w:divsChild>
                    <w:div w:id="1147434390">
                      <w:marLeft w:val="0"/>
                      <w:marRight w:val="0"/>
                      <w:marTop w:val="0"/>
                      <w:marBottom w:val="0"/>
                      <w:divBdr>
                        <w:top w:val="none" w:sz="0" w:space="0" w:color="auto"/>
                        <w:left w:val="none" w:sz="0" w:space="0" w:color="auto"/>
                        <w:bottom w:val="none" w:sz="0" w:space="0" w:color="auto"/>
                        <w:right w:val="none" w:sz="0" w:space="0" w:color="auto"/>
                      </w:divBdr>
                    </w:div>
                    <w:div w:id="817458367">
                      <w:marLeft w:val="0"/>
                      <w:marRight w:val="0"/>
                      <w:marTop w:val="0"/>
                      <w:marBottom w:val="0"/>
                      <w:divBdr>
                        <w:top w:val="none" w:sz="0" w:space="0" w:color="auto"/>
                        <w:left w:val="none" w:sz="0" w:space="0" w:color="auto"/>
                        <w:bottom w:val="none" w:sz="0" w:space="0" w:color="auto"/>
                        <w:right w:val="none" w:sz="0" w:space="0" w:color="auto"/>
                      </w:divBdr>
                    </w:div>
                    <w:div w:id="351958133">
                      <w:marLeft w:val="0"/>
                      <w:marRight w:val="0"/>
                      <w:marTop w:val="0"/>
                      <w:marBottom w:val="0"/>
                      <w:divBdr>
                        <w:top w:val="none" w:sz="0" w:space="0" w:color="auto"/>
                        <w:left w:val="none" w:sz="0" w:space="0" w:color="auto"/>
                        <w:bottom w:val="none" w:sz="0" w:space="0" w:color="auto"/>
                        <w:right w:val="none" w:sz="0" w:space="0" w:color="auto"/>
                      </w:divBdr>
                    </w:div>
                  </w:divsChild>
                </w:div>
                <w:div w:id="841244248">
                  <w:marLeft w:val="0"/>
                  <w:marRight w:val="0"/>
                  <w:marTop w:val="0"/>
                  <w:marBottom w:val="0"/>
                  <w:divBdr>
                    <w:top w:val="none" w:sz="0" w:space="0" w:color="auto"/>
                    <w:left w:val="none" w:sz="0" w:space="0" w:color="auto"/>
                    <w:bottom w:val="none" w:sz="0" w:space="0" w:color="auto"/>
                    <w:right w:val="none" w:sz="0" w:space="0" w:color="auto"/>
                  </w:divBdr>
                  <w:divsChild>
                    <w:div w:id="1070080437">
                      <w:marLeft w:val="0"/>
                      <w:marRight w:val="0"/>
                      <w:marTop w:val="0"/>
                      <w:marBottom w:val="0"/>
                      <w:divBdr>
                        <w:top w:val="none" w:sz="0" w:space="0" w:color="auto"/>
                        <w:left w:val="none" w:sz="0" w:space="0" w:color="auto"/>
                        <w:bottom w:val="none" w:sz="0" w:space="0" w:color="auto"/>
                        <w:right w:val="none" w:sz="0" w:space="0" w:color="auto"/>
                      </w:divBdr>
                    </w:div>
                  </w:divsChild>
                </w:div>
                <w:div w:id="1401245725">
                  <w:marLeft w:val="0"/>
                  <w:marRight w:val="0"/>
                  <w:marTop w:val="0"/>
                  <w:marBottom w:val="0"/>
                  <w:divBdr>
                    <w:top w:val="none" w:sz="0" w:space="0" w:color="auto"/>
                    <w:left w:val="none" w:sz="0" w:space="0" w:color="auto"/>
                    <w:bottom w:val="none" w:sz="0" w:space="0" w:color="auto"/>
                    <w:right w:val="none" w:sz="0" w:space="0" w:color="auto"/>
                  </w:divBdr>
                  <w:divsChild>
                    <w:div w:id="1787892269">
                      <w:marLeft w:val="0"/>
                      <w:marRight w:val="0"/>
                      <w:marTop w:val="0"/>
                      <w:marBottom w:val="0"/>
                      <w:divBdr>
                        <w:top w:val="none" w:sz="0" w:space="0" w:color="auto"/>
                        <w:left w:val="none" w:sz="0" w:space="0" w:color="auto"/>
                        <w:bottom w:val="none" w:sz="0" w:space="0" w:color="auto"/>
                        <w:right w:val="none" w:sz="0" w:space="0" w:color="auto"/>
                      </w:divBdr>
                    </w:div>
                    <w:div w:id="1636986346">
                      <w:marLeft w:val="0"/>
                      <w:marRight w:val="0"/>
                      <w:marTop w:val="0"/>
                      <w:marBottom w:val="0"/>
                      <w:divBdr>
                        <w:top w:val="none" w:sz="0" w:space="0" w:color="auto"/>
                        <w:left w:val="none" w:sz="0" w:space="0" w:color="auto"/>
                        <w:bottom w:val="none" w:sz="0" w:space="0" w:color="auto"/>
                        <w:right w:val="none" w:sz="0" w:space="0" w:color="auto"/>
                      </w:divBdr>
                    </w:div>
                  </w:divsChild>
                </w:div>
                <w:div w:id="1377508154">
                  <w:marLeft w:val="0"/>
                  <w:marRight w:val="0"/>
                  <w:marTop w:val="0"/>
                  <w:marBottom w:val="0"/>
                  <w:divBdr>
                    <w:top w:val="none" w:sz="0" w:space="0" w:color="auto"/>
                    <w:left w:val="none" w:sz="0" w:space="0" w:color="auto"/>
                    <w:bottom w:val="none" w:sz="0" w:space="0" w:color="auto"/>
                    <w:right w:val="none" w:sz="0" w:space="0" w:color="auto"/>
                  </w:divBdr>
                  <w:divsChild>
                    <w:div w:id="1998797688">
                      <w:marLeft w:val="0"/>
                      <w:marRight w:val="0"/>
                      <w:marTop w:val="0"/>
                      <w:marBottom w:val="0"/>
                      <w:divBdr>
                        <w:top w:val="none" w:sz="0" w:space="0" w:color="auto"/>
                        <w:left w:val="none" w:sz="0" w:space="0" w:color="auto"/>
                        <w:bottom w:val="none" w:sz="0" w:space="0" w:color="auto"/>
                        <w:right w:val="none" w:sz="0" w:space="0" w:color="auto"/>
                      </w:divBdr>
                    </w:div>
                    <w:div w:id="251476205">
                      <w:marLeft w:val="0"/>
                      <w:marRight w:val="0"/>
                      <w:marTop w:val="0"/>
                      <w:marBottom w:val="0"/>
                      <w:divBdr>
                        <w:top w:val="none" w:sz="0" w:space="0" w:color="auto"/>
                        <w:left w:val="none" w:sz="0" w:space="0" w:color="auto"/>
                        <w:bottom w:val="none" w:sz="0" w:space="0" w:color="auto"/>
                        <w:right w:val="none" w:sz="0" w:space="0" w:color="auto"/>
                      </w:divBdr>
                    </w:div>
                    <w:div w:id="1956403444">
                      <w:marLeft w:val="0"/>
                      <w:marRight w:val="0"/>
                      <w:marTop w:val="0"/>
                      <w:marBottom w:val="0"/>
                      <w:divBdr>
                        <w:top w:val="none" w:sz="0" w:space="0" w:color="auto"/>
                        <w:left w:val="none" w:sz="0" w:space="0" w:color="auto"/>
                        <w:bottom w:val="none" w:sz="0" w:space="0" w:color="auto"/>
                        <w:right w:val="none" w:sz="0" w:space="0" w:color="auto"/>
                      </w:divBdr>
                    </w:div>
                    <w:div w:id="556938406">
                      <w:marLeft w:val="0"/>
                      <w:marRight w:val="0"/>
                      <w:marTop w:val="0"/>
                      <w:marBottom w:val="0"/>
                      <w:divBdr>
                        <w:top w:val="none" w:sz="0" w:space="0" w:color="auto"/>
                        <w:left w:val="none" w:sz="0" w:space="0" w:color="auto"/>
                        <w:bottom w:val="none" w:sz="0" w:space="0" w:color="auto"/>
                        <w:right w:val="none" w:sz="0" w:space="0" w:color="auto"/>
                      </w:divBdr>
                    </w:div>
                  </w:divsChild>
                </w:div>
                <w:div w:id="1470241799">
                  <w:marLeft w:val="0"/>
                  <w:marRight w:val="0"/>
                  <w:marTop w:val="0"/>
                  <w:marBottom w:val="0"/>
                  <w:divBdr>
                    <w:top w:val="none" w:sz="0" w:space="0" w:color="auto"/>
                    <w:left w:val="none" w:sz="0" w:space="0" w:color="auto"/>
                    <w:bottom w:val="none" w:sz="0" w:space="0" w:color="auto"/>
                    <w:right w:val="none" w:sz="0" w:space="0" w:color="auto"/>
                  </w:divBdr>
                  <w:divsChild>
                    <w:div w:id="154415271">
                      <w:marLeft w:val="0"/>
                      <w:marRight w:val="0"/>
                      <w:marTop w:val="0"/>
                      <w:marBottom w:val="0"/>
                      <w:divBdr>
                        <w:top w:val="none" w:sz="0" w:space="0" w:color="auto"/>
                        <w:left w:val="none" w:sz="0" w:space="0" w:color="auto"/>
                        <w:bottom w:val="none" w:sz="0" w:space="0" w:color="auto"/>
                        <w:right w:val="none" w:sz="0" w:space="0" w:color="auto"/>
                      </w:divBdr>
                    </w:div>
                    <w:div w:id="2120641379">
                      <w:marLeft w:val="0"/>
                      <w:marRight w:val="0"/>
                      <w:marTop w:val="0"/>
                      <w:marBottom w:val="0"/>
                      <w:divBdr>
                        <w:top w:val="none" w:sz="0" w:space="0" w:color="auto"/>
                        <w:left w:val="none" w:sz="0" w:space="0" w:color="auto"/>
                        <w:bottom w:val="none" w:sz="0" w:space="0" w:color="auto"/>
                        <w:right w:val="none" w:sz="0" w:space="0" w:color="auto"/>
                      </w:divBdr>
                    </w:div>
                  </w:divsChild>
                </w:div>
                <w:div w:id="158468183">
                  <w:marLeft w:val="0"/>
                  <w:marRight w:val="0"/>
                  <w:marTop w:val="0"/>
                  <w:marBottom w:val="0"/>
                  <w:divBdr>
                    <w:top w:val="none" w:sz="0" w:space="0" w:color="auto"/>
                    <w:left w:val="none" w:sz="0" w:space="0" w:color="auto"/>
                    <w:bottom w:val="none" w:sz="0" w:space="0" w:color="auto"/>
                    <w:right w:val="none" w:sz="0" w:space="0" w:color="auto"/>
                  </w:divBdr>
                  <w:divsChild>
                    <w:div w:id="1416585667">
                      <w:marLeft w:val="0"/>
                      <w:marRight w:val="0"/>
                      <w:marTop w:val="0"/>
                      <w:marBottom w:val="0"/>
                      <w:divBdr>
                        <w:top w:val="none" w:sz="0" w:space="0" w:color="auto"/>
                        <w:left w:val="none" w:sz="0" w:space="0" w:color="auto"/>
                        <w:bottom w:val="none" w:sz="0" w:space="0" w:color="auto"/>
                        <w:right w:val="none" w:sz="0" w:space="0" w:color="auto"/>
                      </w:divBdr>
                    </w:div>
                    <w:div w:id="728501612">
                      <w:marLeft w:val="0"/>
                      <w:marRight w:val="0"/>
                      <w:marTop w:val="0"/>
                      <w:marBottom w:val="0"/>
                      <w:divBdr>
                        <w:top w:val="none" w:sz="0" w:space="0" w:color="auto"/>
                        <w:left w:val="none" w:sz="0" w:space="0" w:color="auto"/>
                        <w:bottom w:val="none" w:sz="0" w:space="0" w:color="auto"/>
                        <w:right w:val="none" w:sz="0" w:space="0" w:color="auto"/>
                      </w:divBdr>
                    </w:div>
                    <w:div w:id="1817642388">
                      <w:marLeft w:val="0"/>
                      <w:marRight w:val="0"/>
                      <w:marTop w:val="0"/>
                      <w:marBottom w:val="0"/>
                      <w:divBdr>
                        <w:top w:val="none" w:sz="0" w:space="0" w:color="auto"/>
                        <w:left w:val="none" w:sz="0" w:space="0" w:color="auto"/>
                        <w:bottom w:val="none" w:sz="0" w:space="0" w:color="auto"/>
                        <w:right w:val="none" w:sz="0" w:space="0" w:color="auto"/>
                      </w:divBdr>
                    </w:div>
                  </w:divsChild>
                </w:div>
                <w:div w:id="1170565399">
                  <w:marLeft w:val="0"/>
                  <w:marRight w:val="0"/>
                  <w:marTop w:val="0"/>
                  <w:marBottom w:val="0"/>
                  <w:divBdr>
                    <w:top w:val="none" w:sz="0" w:space="0" w:color="auto"/>
                    <w:left w:val="none" w:sz="0" w:space="0" w:color="auto"/>
                    <w:bottom w:val="none" w:sz="0" w:space="0" w:color="auto"/>
                    <w:right w:val="none" w:sz="0" w:space="0" w:color="auto"/>
                  </w:divBdr>
                  <w:divsChild>
                    <w:div w:id="1819226153">
                      <w:marLeft w:val="0"/>
                      <w:marRight w:val="0"/>
                      <w:marTop w:val="0"/>
                      <w:marBottom w:val="0"/>
                      <w:divBdr>
                        <w:top w:val="none" w:sz="0" w:space="0" w:color="auto"/>
                        <w:left w:val="none" w:sz="0" w:space="0" w:color="auto"/>
                        <w:bottom w:val="none" w:sz="0" w:space="0" w:color="auto"/>
                        <w:right w:val="none" w:sz="0" w:space="0" w:color="auto"/>
                      </w:divBdr>
                    </w:div>
                    <w:div w:id="407579609">
                      <w:marLeft w:val="0"/>
                      <w:marRight w:val="0"/>
                      <w:marTop w:val="0"/>
                      <w:marBottom w:val="0"/>
                      <w:divBdr>
                        <w:top w:val="none" w:sz="0" w:space="0" w:color="auto"/>
                        <w:left w:val="none" w:sz="0" w:space="0" w:color="auto"/>
                        <w:bottom w:val="none" w:sz="0" w:space="0" w:color="auto"/>
                        <w:right w:val="none" w:sz="0" w:space="0" w:color="auto"/>
                      </w:divBdr>
                    </w:div>
                    <w:div w:id="1231890490">
                      <w:marLeft w:val="0"/>
                      <w:marRight w:val="0"/>
                      <w:marTop w:val="0"/>
                      <w:marBottom w:val="0"/>
                      <w:divBdr>
                        <w:top w:val="none" w:sz="0" w:space="0" w:color="auto"/>
                        <w:left w:val="none" w:sz="0" w:space="0" w:color="auto"/>
                        <w:bottom w:val="none" w:sz="0" w:space="0" w:color="auto"/>
                        <w:right w:val="none" w:sz="0" w:space="0" w:color="auto"/>
                      </w:divBdr>
                    </w:div>
                  </w:divsChild>
                </w:div>
                <w:div w:id="499974445">
                  <w:marLeft w:val="0"/>
                  <w:marRight w:val="0"/>
                  <w:marTop w:val="0"/>
                  <w:marBottom w:val="0"/>
                  <w:divBdr>
                    <w:top w:val="none" w:sz="0" w:space="0" w:color="auto"/>
                    <w:left w:val="none" w:sz="0" w:space="0" w:color="auto"/>
                    <w:bottom w:val="none" w:sz="0" w:space="0" w:color="auto"/>
                    <w:right w:val="none" w:sz="0" w:space="0" w:color="auto"/>
                  </w:divBdr>
                  <w:divsChild>
                    <w:div w:id="796682709">
                      <w:marLeft w:val="0"/>
                      <w:marRight w:val="0"/>
                      <w:marTop w:val="0"/>
                      <w:marBottom w:val="0"/>
                      <w:divBdr>
                        <w:top w:val="none" w:sz="0" w:space="0" w:color="auto"/>
                        <w:left w:val="none" w:sz="0" w:space="0" w:color="auto"/>
                        <w:bottom w:val="none" w:sz="0" w:space="0" w:color="auto"/>
                        <w:right w:val="none" w:sz="0" w:space="0" w:color="auto"/>
                      </w:divBdr>
                    </w:div>
                    <w:div w:id="834539628">
                      <w:marLeft w:val="0"/>
                      <w:marRight w:val="0"/>
                      <w:marTop w:val="0"/>
                      <w:marBottom w:val="0"/>
                      <w:divBdr>
                        <w:top w:val="none" w:sz="0" w:space="0" w:color="auto"/>
                        <w:left w:val="none" w:sz="0" w:space="0" w:color="auto"/>
                        <w:bottom w:val="none" w:sz="0" w:space="0" w:color="auto"/>
                        <w:right w:val="none" w:sz="0" w:space="0" w:color="auto"/>
                      </w:divBdr>
                    </w:div>
                    <w:div w:id="2121339229">
                      <w:marLeft w:val="0"/>
                      <w:marRight w:val="0"/>
                      <w:marTop w:val="0"/>
                      <w:marBottom w:val="0"/>
                      <w:divBdr>
                        <w:top w:val="none" w:sz="0" w:space="0" w:color="auto"/>
                        <w:left w:val="none" w:sz="0" w:space="0" w:color="auto"/>
                        <w:bottom w:val="none" w:sz="0" w:space="0" w:color="auto"/>
                        <w:right w:val="none" w:sz="0" w:space="0" w:color="auto"/>
                      </w:divBdr>
                    </w:div>
                  </w:divsChild>
                </w:div>
                <w:div w:id="1955093365">
                  <w:marLeft w:val="0"/>
                  <w:marRight w:val="0"/>
                  <w:marTop w:val="0"/>
                  <w:marBottom w:val="0"/>
                  <w:divBdr>
                    <w:top w:val="none" w:sz="0" w:space="0" w:color="auto"/>
                    <w:left w:val="none" w:sz="0" w:space="0" w:color="auto"/>
                    <w:bottom w:val="none" w:sz="0" w:space="0" w:color="auto"/>
                    <w:right w:val="none" w:sz="0" w:space="0" w:color="auto"/>
                  </w:divBdr>
                  <w:divsChild>
                    <w:div w:id="412363183">
                      <w:marLeft w:val="0"/>
                      <w:marRight w:val="0"/>
                      <w:marTop w:val="0"/>
                      <w:marBottom w:val="0"/>
                      <w:divBdr>
                        <w:top w:val="none" w:sz="0" w:space="0" w:color="auto"/>
                        <w:left w:val="none" w:sz="0" w:space="0" w:color="auto"/>
                        <w:bottom w:val="none" w:sz="0" w:space="0" w:color="auto"/>
                        <w:right w:val="none" w:sz="0" w:space="0" w:color="auto"/>
                      </w:divBdr>
                    </w:div>
                    <w:div w:id="1142112971">
                      <w:marLeft w:val="0"/>
                      <w:marRight w:val="0"/>
                      <w:marTop w:val="0"/>
                      <w:marBottom w:val="0"/>
                      <w:divBdr>
                        <w:top w:val="none" w:sz="0" w:space="0" w:color="auto"/>
                        <w:left w:val="none" w:sz="0" w:space="0" w:color="auto"/>
                        <w:bottom w:val="none" w:sz="0" w:space="0" w:color="auto"/>
                        <w:right w:val="none" w:sz="0" w:space="0" w:color="auto"/>
                      </w:divBdr>
                    </w:div>
                  </w:divsChild>
                </w:div>
                <w:div w:id="36439483">
                  <w:marLeft w:val="0"/>
                  <w:marRight w:val="0"/>
                  <w:marTop w:val="0"/>
                  <w:marBottom w:val="0"/>
                  <w:divBdr>
                    <w:top w:val="none" w:sz="0" w:space="0" w:color="auto"/>
                    <w:left w:val="none" w:sz="0" w:space="0" w:color="auto"/>
                    <w:bottom w:val="none" w:sz="0" w:space="0" w:color="auto"/>
                    <w:right w:val="none" w:sz="0" w:space="0" w:color="auto"/>
                  </w:divBdr>
                  <w:divsChild>
                    <w:div w:id="1304194725">
                      <w:marLeft w:val="0"/>
                      <w:marRight w:val="0"/>
                      <w:marTop w:val="0"/>
                      <w:marBottom w:val="0"/>
                      <w:divBdr>
                        <w:top w:val="none" w:sz="0" w:space="0" w:color="auto"/>
                        <w:left w:val="none" w:sz="0" w:space="0" w:color="auto"/>
                        <w:bottom w:val="none" w:sz="0" w:space="0" w:color="auto"/>
                        <w:right w:val="none" w:sz="0" w:space="0" w:color="auto"/>
                      </w:divBdr>
                    </w:div>
                    <w:div w:id="177585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54666">
          <w:marLeft w:val="0"/>
          <w:marRight w:val="0"/>
          <w:marTop w:val="0"/>
          <w:marBottom w:val="0"/>
          <w:divBdr>
            <w:top w:val="none" w:sz="0" w:space="0" w:color="auto"/>
            <w:left w:val="none" w:sz="0" w:space="0" w:color="auto"/>
            <w:bottom w:val="none" w:sz="0" w:space="0" w:color="auto"/>
            <w:right w:val="none" w:sz="0" w:space="0" w:color="auto"/>
          </w:divBdr>
        </w:div>
        <w:div w:id="1891184935">
          <w:marLeft w:val="0"/>
          <w:marRight w:val="0"/>
          <w:marTop w:val="0"/>
          <w:marBottom w:val="0"/>
          <w:divBdr>
            <w:top w:val="none" w:sz="0" w:space="0" w:color="auto"/>
            <w:left w:val="none" w:sz="0" w:space="0" w:color="auto"/>
            <w:bottom w:val="none" w:sz="0" w:space="0" w:color="auto"/>
            <w:right w:val="none" w:sz="0" w:space="0" w:color="auto"/>
          </w:divBdr>
        </w:div>
        <w:div w:id="807748959">
          <w:marLeft w:val="0"/>
          <w:marRight w:val="0"/>
          <w:marTop w:val="0"/>
          <w:marBottom w:val="0"/>
          <w:divBdr>
            <w:top w:val="none" w:sz="0" w:space="0" w:color="auto"/>
            <w:left w:val="none" w:sz="0" w:space="0" w:color="auto"/>
            <w:bottom w:val="none" w:sz="0" w:space="0" w:color="auto"/>
            <w:right w:val="none" w:sz="0" w:space="0" w:color="auto"/>
          </w:divBdr>
        </w:div>
        <w:div w:id="1898664079">
          <w:marLeft w:val="0"/>
          <w:marRight w:val="0"/>
          <w:marTop w:val="0"/>
          <w:marBottom w:val="0"/>
          <w:divBdr>
            <w:top w:val="none" w:sz="0" w:space="0" w:color="auto"/>
            <w:left w:val="none" w:sz="0" w:space="0" w:color="auto"/>
            <w:bottom w:val="none" w:sz="0" w:space="0" w:color="auto"/>
            <w:right w:val="none" w:sz="0" w:space="0" w:color="auto"/>
          </w:divBdr>
        </w:div>
        <w:div w:id="275140000">
          <w:marLeft w:val="0"/>
          <w:marRight w:val="0"/>
          <w:marTop w:val="0"/>
          <w:marBottom w:val="0"/>
          <w:divBdr>
            <w:top w:val="none" w:sz="0" w:space="0" w:color="auto"/>
            <w:left w:val="none" w:sz="0" w:space="0" w:color="auto"/>
            <w:bottom w:val="none" w:sz="0" w:space="0" w:color="auto"/>
            <w:right w:val="none" w:sz="0" w:space="0" w:color="auto"/>
          </w:divBdr>
        </w:div>
        <w:div w:id="2131972122">
          <w:marLeft w:val="0"/>
          <w:marRight w:val="0"/>
          <w:marTop w:val="0"/>
          <w:marBottom w:val="0"/>
          <w:divBdr>
            <w:top w:val="none" w:sz="0" w:space="0" w:color="auto"/>
            <w:left w:val="none" w:sz="0" w:space="0" w:color="auto"/>
            <w:bottom w:val="none" w:sz="0" w:space="0" w:color="auto"/>
            <w:right w:val="none" w:sz="0" w:space="0" w:color="auto"/>
          </w:divBdr>
        </w:div>
        <w:div w:id="270086550">
          <w:marLeft w:val="0"/>
          <w:marRight w:val="0"/>
          <w:marTop w:val="0"/>
          <w:marBottom w:val="0"/>
          <w:divBdr>
            <w:top w:val="none" w:sz="0" w:space="0" w:color="auto"/>
            <w:left w:val="none" w:sz="0" w:space="0" w:color="auto"/>
            <w:bottom w:val="none" w:sz="0" w:space="0" w:color="auto"/>
            <w:right w:val="none" w:sz="0" w:space="0" w:color="auto"/>
          </w:divBdr>
        </w:div>
        <w:div w:id="186497724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6732">
      <w:bodyDiv w:val="1"/>
      <w:marLeft w:val="0"/>
      <w:marRight w:val="0"/>
      <w:marTop w:val="0"/>
      <w:marBottom w:val="0"/>
      <w:divBdr>
        <w:top w:val="none" w:sz="0" w:space="0" w:color="auto"/>
        <w:left w:val="none" w:sz="0" w:space="0" w:color="auto"/>
        <w:bottom w:val="none" w:sz="0" w:space="0" w:color="auto"/>
        <w:right w:val="none" w:sz="0" w:space="0" w:color="auto"/>
      </w:divBdr>
      <w:divsChild>
        <w:div w:id="841629770">
          <w:marLeft w:val="0"/>
          <w:marRight w:val="0"/>
          <w:marTop w:val="0"/>
          <w:marBottom w:val="0"/>
          <w:divBdr>
            <w:top w:val="none" w:sz="0" w:space="0" w:color="auto"/>
            <w:left w:val="none" w:sz="0" w:space="0" w:color="auto"/>
            <w:bottom w:val="none" w:sz="0" w:space="0" w:color="auto"/>
            <w:right w:val="none" w:sz="0" w:space="0" w:color="auto"/>
          </w:divBdr>
        </w:div>
        <w:div w:id="1742366607">
          <w:marLeft w:val="0"/>
          <w:marRight w:val="0"/>
          <w:marTop w:val="0"/>
          <w:marBottom w:val="0"/>
          <w:divBdr>
            <w:top w:val="none" w:sz="0" w:space="0" w:color="auto"/>
            <w:left w:val="none" w:sz="0" w:space="0" w:color="auto"/>
            <w:bottom w:val="none" w:sz="0" w:space="0" w:color="auto"/>
            <w:right w:val="none" w:sz="0" w:space="0" w:color="auto"/>
          </w:divBdr>
        </w:div>
        <w:div w:id="16348837">
          <w:marLeft w:val="0"/>
          <w:marRight w:val="0"/>
          <w:marTop w:val="0"/>
          <w:marBottom w:val="0"/>
          <w:divBdr>
            <w:top w:val="none" w:sz="0" w:space="0" w:color="auto"/>
            <w:left w:val="none" w:sz="0" w:space="0" w:color="auto"/>
            <w:bottom w:val="none" w:sz="0" w:space="0" w:color="auto"/>
            <w:right w:val="none" w:sz="0" w:space="0" w:color="auto"/>
          </w:divBdr>
        </w:div>
        <w:div w:id="988285942">
          <w:marLeft w:val="0"/>
          <w:marRight w:val="0"/>
          <w:marTop w:val="0"/>
          <w:marBottom w:val="0"/>
          <w:divBdr>
            <w:top w:val="none" w:sz="0" w:space="0" w:color="auto"/>
            <w:left w:val="none" w:sz="0" w:space="0" w:color="auto"/>
            <w:bottom w:val="none" w:sz="0" w:space="0" w:color="auto"/>
            <w:right w:val="none" w:sz="0" w:space="0" w:color="auto"/>
          </w:divBdr>
        </w:div>
        <w:div w:id="1661347104">
          <w:marLeft w:val="0"/>
          <w:marRight w:val="0"/>
          <w:marTop w:val="0"/>
          <w:marBottom w:val="0"/>
          <w:divBdr>
            <w:top w:val="none" w:sz="0" w:space="0" w:color="auto"/>
            <w:left w:val="none" w:sz="0" w:space="0" w:color="auto"/>
            <w:bottom w:val="none" w:sz="0" w:space="0" w:color="auto"/>
            <w:right w:val="none" w:sz="0" w:space="0" w:color="auto"/>
          </w:divBdr>
        </w:div>
        <w:div w:id="1078096122">
          <w:marLeft w:val="0"/>
          <w:marRight w:val="0"/>
          <w:marTop w:val="0"/>
          <w:marBottom w:val="0"/>
          <w:divBdr>
            <w:top w:val="none" w:sz="0" w:space="0" w:color="auto"/>
            <w:left w:val="none" w:sz="0" w:space="0" w:color="auto"/>
            <w:bottom w:val="none" w:sz="0" w:space="0" w:color="auto"/>
            <w:right w:val="none" w:sz="0" w:space="0" w:color="auto"/>
          </w:divBdr>
        </w:div>
        <w:div w:id="1640840101">
          <w:marLeft w:val="0"/>
          <w:marRight w:val="0"/>
          <w:marTop w:val="0"/>
          <w:marBottom w:val="0"/>
          <w:divBdr>
            <w:top w:val="none" w:sz="0" w:space="0" w:color="auto"/>
            <w:left w:val="none" w:sz="0" w:space="0" w:color="auto"/>
            <w:bottom w:val="none" w:sz="0" w:space="0" w:color="auto"/>
            <w:right w:val="none" w:sz="0" w:space="0" w:color="auto"/>
          </w:divBdr>
        </w:div>
        <w:div w:id="1309358466">
          <w:marLeft w:val="0"/>
          <w:marRight w:val="0"/>
          <w:marTop w:val="0"/>
          <w:marBottom w:val="0"/>
          <w:divBdr>
            <w:top w:val="none" w:sz="0" w:space="0" w:color="auto"/>
            <w:left w:val="none" w:sz="0" w:space="0" w:color="auto"/>
            <w:bottom w:val="none" w:sz="0" w:space="0" w:color="auto"/>
            <w:right w:val="none" w:sz="0" w:space="0" w:color="auto"/>
          </w:divBdr>
        </w:div>
        <w:div w:id="1791167322">
          <w:marLeft w:val="0"/>
          <w:marRight w:val="0"/>
          <w:marTop w:val="0"/>
          <w:marBottom w:val="0"/>
          <w:divBdr>
            <w:top w:val="none" w:sz="0" w:space="0" w:color="auto"/>
            <w:left w:val="none" w:sz="0" w:space="0" w:color="auto"/>
            <w:bottom w:val="none" w:sz="0" w:space="0" w:color="auto"/>
            <w:right w:val="none" w:sz="0" w:space="0" w:color="auto"/>
          </w:divBdr>
        </w:div>
        <w:div w:id="2125923843">
          <w:marLeft w:val="0"/>
          <w:marRight w:val="0"/>
          <w:marTop w:val="0"/>
          <w:marBottom w:val="0"/>
          <w:divBdr>
            <w:top w:val="none" w:sz="0" w:space="0" w:color="auto"/>
            <w:left w:val="none" w:sz="0" w:space="0" w:color="auto"/>
            <w:bottom w:val="none" w:sz="0" w:space="0" w:color="auto"/>
            <w:right w:val="none" w:sz="0" w:space="0" w:color="auto"/>
          </w:divBdr>
        </w:div>
        <w:div w:id="780493621">
          <w:marLeft w:val="0"/>
          <w:marRight w:val="0"/>
          <w:marTop w:val="0"/>
          <w:marBottom w:val="0"/>
          <w:divBdr>
            <w:top w:val="none" w:sz="0" w:space="0" w:color="auto"/>
            <w:left w:val="none" w:sz="0" w:space="0" w:color="auto"/>
            <w:bottom w:val="none" w:sz="0" w:space="0" w:color="auto"/>
            <w:right w:val="none" w:sz="0" w:space="0" w:color="auto"/>
          </w:divBdr>
        </w:div>
        <w:div w:id="1347708223">
          <w:marLeft w:val="0"/>
          <w:marRight w:val="0"/>
          <w:marTop w:val="0"/>
          <w:marBottom w:val="0"/>
          <w:divBdr>
            <w:top w:val="none" w:sz="0" w:space="0" w:color="auto"/>
            <w:left w:val="none" w:sz="0" w:space="0" w:color="auto"/>
            <w:bottom w:val="none" w:sz="0" w:space="0" w:color="auto"/>
            <w:right w:val="none" w:sz="0" w:space="0" w:color="auto"/>
          </w:divBdr>
        </w:div>
        <w:div w:id="1048720949">
          <w:marLeft w:val="0"/>
          <w:marRight w:val="0"/>
          <w:marTop w:val="0"/>
          <w:marBottom w:val="0"/>
          <w:divBdr>
            <w:top w:val="none" w:sz="0" w:space="0" w:color="auto"/>
            <w:left w:val="none" w:sz="0" w:space="0" w:color="auto"/>
            <w:bottom w:val="none" w:sz="0" w:space="0" w:color="auto"/>
            <w:right w:val="none" w:sz="0" w:space="0" w:color="auto"/>
          </w:divBdr>
        </w:div>
        <w:div w:id="771626047">
          <w:marLeft w:val="0"/>
          <w:marRight w:val="0"/>
          <w:marTop w:val="0"/>
          <w:marBottom w:val="0"/>
          <w:divBdr>
            <w:top w:val="none" w:sz="0" w:space="0" w:color="auto"/>
            <w:left w:val="none" w:sz="0" w:space="0" w:color="auto"/>
            <w:bottom w:val="none" w:sz="0" w:space="0" w:color="auto"/>
            <w:right w:val="none" w:sz="0" w:space="0" w:color="auto"/>
          </w:divBdr>
        </w:div>
        <w:div w:id="1607346249">
          <w:marLeft w:val="0"/>
          <w:marRight w:val="0"/>
          <w:marTop w:val="0"/>
          <w:marBottom w:val="0"/>
          <w:divBdr>
            <w:top w:val="none" w:sz="0" w:space="0" w:color="auto"/>
            <w:left w:val="none" w:sz="0" w:space="0" w:color="auto"/>
            <w:bottom w:val="none" w:sz="0" w:space="0" w:color="auto"/>
            <w:right w:val="none" w:sz="0" w:space="0" w:color="auto"/>
          </w:divBdr>
        </w:div>
        <w:div w:id="529999311">
          <w:marLeft w:val="0"/>
          <w:marRight w:val="0"/>
          <w:marTop w:val="0"/>
          <w:marBottom w:val="0"/>
          <w:divBdr>
            <w:top w:val="none" w:sz="0" w:space="0" w:color="auto"/>
            <w:left w:val="none" w:sz="0" w:space="0" w:color="auto"/>
            <w:bottom w:val="none" w:sz="0" w:space="0" w:color="auto"/>
            <w:right w:val="none" w:sz="0" w:space="0" w:color="auto"/>
          </w:divBdr>
        </w:div>
        <w:div w:id="2018606757">
          <w:marLeft w:val="0"/>
          <w:marRight w:val="0"/>
          <w:marTop w:val="0"/>
          <w:marBottom w:val="0"/>
          <w:divBdr>
            <w:top w:val="none" w:sz="0" w:space="0" w:color="auto"/>
            <w:left w:val="none" w:sz="0" w:space="0" w:color="auto"/>
            <w:bottom w:val="none" w:sz="0" w:space="0" w:color="auto"/>
            <w:right w:val="none" w:sz="0" w:space="0" w:color="auto"/>
          </w:divBdr>
        </w:div>
        <w:div w:id="1910730357">
          <w:marLeft w:val="0"/>
          <w:marRight w:val="0"/>
          <w:marTop w:val="0"/>
          <w:marBottom w:val="0"/>
          <w:divBdr>
            <w:top w:val="none" w:sz="0" w:space="0" w:color="auto"/>
            <w:left w:val="none" w:sz="0" w:space="0" w:color="auto"/>
            <w:bottom w:val="none" w:sz="0" w:space="0" w:color="auto"/>
            <w:right w:val="none" w:sz="0" w:space="0" w:color="auto"/>
          </w:divBdr>
        </w:div>
        <w:div w:id="668367869">
          <w:marLeft w:val="0"/>
          <w:marRight w:val="0"/>
          <w:marTop w:val="0"/>
          <w:marBottom w:val="0"/>
          <w:divBdr>
            <w:top w:val="none" w:sz="0" w:space="0" w:color="auto"/>
            <w:left w:val="none" w:sz="0" w:space="0" w:color="auto"/>
            <w:bottom w:val="none" w:sz="0" w:space="0" w:color="auto"/>
            <w:right w:val="none" w:sz="0" w:space="0" w:color="auto"/>
          </w:divBdr>
        </w:div>
        <w:div w:id="1351680671">
          <w:marLeft w:val="0"/>
          <w:marRight w:val="0"/>
          <w:marTop w:val="0"/>
          <w:marBottom w:val="0"/>
          <w:divBdr>
            <w:top w:val="none" w:sz="0" w:space="0" w:color="auto"/>
            <w:left w:val="none" w:sz="0" w:space="0" w:color="auto"/>
            <w:bottom w:val="none" w:sz="0" w:space="0" w:color="auto"/>
            <w:right w:val="none" w:sz="0" w:space="0" w:color="auto"/>
          </w:divBdr>
        </w:div>
        <w:div w:id="668481156">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99656D-DF58-4C09-AC38-8C9BE5FCBF4E}">
  <ds:schemaRefs>
    <ds:schemaRef ds:uri="http://schemas.microsoft.com/sharepoint/v3/contenttype/forms"/>
  </ds:schemaRefs>
</ds:datastoreItem>
</file>

<file path=customXml/itemProps2.xml><?xml version="1.0" encoding="utf-8"?>
<ds:datastoreItem xmlns:ds="http://schemas.openxmlformats.org/officeDocument/2006/customXml" ds:itemID="{5166D343-4F9C-425C-89CE-395FBBD72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923A05-6F20-4F46-B349-A13535C77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4447</Words>
  <Characters>25354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29742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2026-07-07T08:15:00Z</dcterms:created>
  <dcterms:modified xsi:type="dcterms:W3CDTF">2026-07-07T08:15:00Z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0x010100B1FD6B2E1200AF48BA448E754939966D</vt:lpwstr>
  </property>
</Properties>
</file>