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sz w:val="24"/>
          <w:szCs w:val="24"/>
          <w:lang w:val="en-VC" w:eastAsia="en-US"/>
        </w:rPr>
        <w:id w:val="780988801"/>
        <w:docPartObj>
          <w:docPartGallery w:val="Cover Pages"/>
          <w:docPartUnique/>
        </w:docPartObj>
      </w:sdtPr>
      <w:sdtEndPr>
        <w:rPr>
          <w:rFonts w:ascii="Times New Roman" w:hAnsi="Times New Roman" w:cs="Times New Roman"/>
          <w:b/>
          <w:bCs/>
        </w:rPr>
      </w:sdtEndPr>
      <w:sdtContent>
        <w:p w14:paraId="7FC37728" w14:textId="79B4213B" w:rsidR="00EA11EE" w:rsidRDefault="00EA11EE">
          <w:pPr>
            <w:pStyle w:val="NoSpacing"/>
          </w:pPr>
          <w:r>
            <w:rPr>
              <w:noProof/>
            </w:rPr>
            <mc:AlternateContent>
              <mc:Choice Requires="wpg">
                <w:drawing>
                  <wp:anchor distT="0" distB="0" distL="114300" distR="114300" simplePos="0" relativeHeight="251674624" behindDoc="1" locked="0" layoutInCell="1" allowOverlap="1" wp14:anchorId="08BF3BE9" wp14:editId="0A33D754">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1"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5" name="Rectangle 5"/>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8" name="Pentagon 8"/>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6D34BF9" w14:textId="14E0D26E" w:rsidR="00EA11EE" w:rsidRDefault="00EA11EE">
                                  <w:pPr>
                                    <w:pStyle w:val="NoSpacing"/>
                                    <w:jc w:val="right"/>
                                    <w:rPr>
                                      <w:color w:val="FFFFFF" w:themeColor="background1"/>
                                      <w:sz w:val="28"/>
                                      <w:szCs w:val="28"/>
                                    </w:rPr>
                                  </w:pPr>
                                </w:p>
                                <w:p w14:paraId="031667F4" w14:textId="77777777" w:rsidR="00EA11EE" w:rsidRDefault="00EA11EE"/>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1-12-09T00:00:00Z">
                                      <w:dateFormat w:val="M/d/yyyy"/>
                                      <w:lid w:val="en-US"/>
                                      <w:storeMappedDataAs w:val="dateTime"/>
                                      <w:calendar w:val="gregorian"/>
                                    </w:date>
                                  </w:sdtPr>
                                  <w:sdtEndPr/>
                                  <w:sdtContent>
                                    <w:p w14:paraId="304B3760" w14:textId="5897197A" w:rsidR="00EA11EE" w:rsidRDefault="00EA11EE">
                                      <w:pPr>
                                        <w:pStyle w:val="NoSpacing"/>
                                        <w:jc w:val="right"/>
                                        <w:rPr>
                                          <w:color w:val="FFFFFF" w:themeColor="background1"/>
                                          <w:sz w:val="28"/>
                                          <w:szCs w:val="28"/>
                                        </w:rPr>
                                      </w:pPr>
                                      <w:r>
                                        <w:rPr>
                                          <w:color w:val="FFFFFF" w:themeColor="background1"/>
                                          <w:sz w:val="28"/>
                                          <w:szCs w:val="28"/>
                                        </w:rPr>
                                        <w:t>12/9/2021</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9" name="Group 9"/>
                            <wpg:cNvGrpSpPr/>
                            <wpg:grpSpPr>
                              <a:xfrm>
                                <a:off x="76200" y="4210050"/>
                                <a:ext cx="2057400" cy="4910328"/>
                                <a:chOff x="80645" y="4211812"/>
                                <a:chExt cx="1306273" cy="3121026"/>
                              </a:xfrm>
                            </wpg:grpSpPr>
                            <wpg:grpSp>
                              <wpg:cNvPr id="10" name="Group 10"/>
                              <wpg:cNvGrpSpPr>
                                <a:grpSpLocks noChangeAspect="1"/>
                              </wpg:cNvGrpSpPr>
                              <wpg:grpSpPr>
                                <a:xfrm>
                                  <a:off x="141062" y="4211812"/>
                                  <a:ext cx="1047750" cy="3121026"/>
                                  <a:chOff x="141062" y="4211812"/>
                                  <a:chExt cx="1047750" cy="3121026"/>
                                </a:xfrm>
                              </wpg:grpSpPr>
                              <wps:wsp>
                                <wps:cNvPr id="11" name="Freeform 11"/>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2" name="Freeform 32"/>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3" name="Freeform 33"/>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4" name="Freeform 34"/>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5" name="Freeform 35"/>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6" name="Freeform 36"/>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37" name="Group 37"/>
                              <wpg:cNvGrpSpPr>
                                <a:grpSpLocks noChangeAspect="1"/>
                              </wpg:cNvGrpSpPr>
                              <wpg:grpSpPr>
                                <a:xfrm>
                                  <a:off x="80645" y="4826972"/>
                                  <a:ext cx="1306273" cy="2505863"/>
                                  <a:chOff x="80645" y="4649964"/>
                                  <a:chExt cx="874712" cy="1677988"/>
                                </a:xfrm>
                              </wpg:grpSpPr>
                              <wps:wsp>
                                <wps:cNvPr id="38" name="Freeform 3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9" name="Freeform 3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0" name="Freeform 4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1" name="Freeform 41"/>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2" name="Freeform 42"/>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3" name="Freeform 43"/>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4" name="Freeform 44"/>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5" name="Freeform 45"/>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6" name="Freeform 46"/>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7" name="Freeform 47"/>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8" name="Freeform 48"/>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08BF3BE9" id="Group 1" o:spid="_x0000_s1026" style="position:absolute;margin-left:0;margin-top:0;width:172.8pt;height:718.55pt;z-index:-25164185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">
                    <v:rect id="Rectangle 5"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&#13;&#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8" o:spid="_x0000_s1028" type="#_x0000_t15" style="position:absolute;top:14668;width:21945;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" adj="18883" fillcolor="#4472c4 [3204]" stroked="f" strokeweight="1pt">
                      <v:textbox inset=",0,14.4pt,0">
                        <w:txbxContent>
                          <w:p w14:paraId="56D34BF9" w14:textId="14E0D26E" w:rsidR="00EA11EE" w:rsidRDefault="00EA11EE">
                            <w:pPr>
                              <w:pStyle w:val="NoSpacing"/>
                              <w:jc w:val="right"/>
                              <w:rPr>
                                <w:color w:val="FFFFFF" w:themeColor="background1"/>
                                <w:sz w:val="28"/>
                                <w:szCs w:val="28"/>
                              </w:rPr>
                            </w:pPr>
                          </w:p>
                          <w:p w14:paraId="031667F4" w14:textId="77777777" w:rsidR="00EA11EE" w:rsidRDefault="00EA11EE"/>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1-12-09T00:00:00Z">
                                <w:dateFormat w:val="M/d/yyyy"/>
                                <w:lid w:val="en-US"/>
                                <w:storeMappedDataAs w:val="dateTime"/>
                                <w:calendar w:val="gregorian"/>
                              </w:date>
                            </w:sdtPr>
                            <w:sdtContent>
                              <w:p w14:paraId="304B3760" w14:textId="5897197A" w:rsidR="00EA11EE" w:rsidRDefault="00EA11EE">
                                <w:pPr>
                                  <w:pStyle w:val="NoSpacing"/>
                                  <w:jc w:val="right"/>
                                  <w:rPr>
                                    <w:color w:val="FFFFFF" w:themeColor="background1"/>
                                    <w:sz w:val="28"/>
                                    <w:szCs w:val="28"/>
                                  </w:rPr>
                                </w:pPr>
                                <w:r>
                                  <w:rPr>
                                    <w:color w:val="FFFFFF" w:themeColor="background1"/>
                                    <w:sz w:val="28"/>
                                    <w:szCs w:val="28"/>
                                  </w:rPr>
                                  <w:t>12/9/2021</w:t>
                                </w:r>
                              </w:p>
                            </w:sdtContent>
                          </w:sdt>
                        </w:txbxContent>
                      </v:textbox>
                    </v:shape>
                    <v:group id="Group 9"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">
                      <v:group id="Group 10"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">
                        <o:lock v:ext="edit" aspectratio="t"/>
                        <v:shape id="Freeform 11" o:spid="_x0000_s1031"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&#13;&#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12" o:spid="_x0000_s1032"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&#13;&#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13" o:spid="_x0000_s1033"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&#13;&#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14" o:spid="_x0000_s1034"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&#13;&#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15" o:spid="_x0000_s1035"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&#13;&#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30" o:spid="_x0000_s1036"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" path="m,l33,69r-9,l12,35,,xe" fillcolor="#44546a [3215]" strokecolor="#44546a [3215]" strokeweight="0">
                          <v:path arrowok="t" o:connecttype="custom" o:connectlocs="0,0;52388,109538;38100,109538;19050,55563;0,0" o:connectangles="0,0,0,0,0"/>
                        </v:shape>
                        <v:shape id="Freeform 31" o:spid="_x0000_s1037"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" path="m,l9,37r,3l15,93,5,49,,xe" fillcolor="#44546a [3215]" strokecolor="#44546a [3215]" strokeweight="0">
                          <v:path arrowok="t" o:connecttype="custom" o:connectlocs="0,0;14288,58738;14288,63500;23813,147638;7938,77788;0,0" o:connectangles="0,0,0,0,0,0"/>
                        </v:shape>
                        <v:shape id="Freeform 32" o:spid="_x0000_s1038"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&#13;&#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33" o:spid="_x0000_s1039"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&#13;&#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34" o:spid="_x0000_s1040"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" path="m,l31,65r-8,l,xe" fillcolor="#44546a [3215]" strokecolor="#44546a [3215]" strokeweight="0">
                          <v:path arrowok="t" o:connecttype="custom" o:connectlocs="0,0;49213,103188;36513,103188;0,0" o:connectangles="0,0,0,0"/>
                        </v:shape>
                        <v:shape id="Freeform 35" o:spid="_x0000_s1041"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" path="m,l6,17,7,42,6,39,,23,,xe" fillcolor="#44546a [3215]" strokecolor="#44546a [3215]" strokeweight="0">
                          <v:path arrowok="t" o:connecttype="custom" o:connectlocs="0,0;9525,26988;11113,66675;9525,61913;0,36513;0,0" o:connectangles="0,0,0,0,0,0"/>
                        </v:shape>
                        <v:shape id="Freeform 36" o:spid="_x0000_s1042"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" path="m,l6,16,21,49,33,84r12,34l44,118,13,53,11,42,,xe" fillcolor="#44546a [3215]" strokecolor="#44546a [3215]" strokeweight="0">
                          <v:path arrowok="t" o:connecttype="custom" o:connectlocs="0,0;9525,25400;33338,77788;52388,133350;71438,187325;69850,187325;20638,84138;17463,66675;0,0" o:connectangles="0,0,0,0,0,0,0,0,0"/>
                        </v:shape>
                      </v:group>
                      <v:group id="Group 37"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">
                        <o:lock v:ext="edit" aspectratio="t"/>
                        <v:shape id="Freeform 38" o:spid="_x0000_s1044"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&#13;&#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39" o:spid="_x0000_s1045"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&#13;&#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40" o:spid="_x0000_s1046"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" path="m,l16,72r4,49l18,112,,31,,xe" fillcolor="#44546a [3215]" strokecolor="#44546a [3215]" strokeweight="0">
                          <v:fill opacity="13107f"/>
                          <v:stroke opacity="13107f"/>
                          <v:path arrowok="t" o:connecttype="custom" o:connectlocs="0,0;25400,114300;31750,192088;28575,177800;0,49213;0,0" o:connectangles="0,0,0,0,0,0"/>
                        </v:shape>
                        <v:shape id="Freeform 41" o:spid="_x0000_s1047"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&#13;&#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42" o:spid="_x0000_s1048"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" path="m,l33,71r-9,l11,36,,xe" fillcolor="#44546a [3215]" strokecolor="#44546a [3215]" strokeweight="0">
                          <v:fill opacity="13107f"/>
                          <v:stroke opacity="13107f"/>
                          <v:path arrowok="t" o:connecttype="custom" o:connectlocs="0,0;52388,112713;38100,112713;17463,57150;0,0" o:connectangles="0,0,0,0,0"/>
                        </v:shape>
                        <v:shape id="Freeform 43" o:spid="_x0000_s1049"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" path="m,l8,37r,4l15,95,4,49,,xe" fillcolor="#44546a [3215]" strokecolor="#44546a [3215]" strokeweight="0">
                          <v:fill opacity="13107f"/>
                          <v:stroke opacity="13107f"/>
                          <v:path arrowok="t" o:connecttype="custom" o:connectlocs="0,0;12700,58738;12700,65088;23813,150813;6350,77788;0,0" o:connectangles="0,0,0,0,0,0"/>
                        </v:shape>
                        <v:shape id="Freeform 44" o:spid="_x0000_s1050"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&#13;&#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45" o:spid="_x0000_s1051"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&#13;&#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46" o:spid="_x0000_s1052"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" path="m,l31,66r-7,l,xe" fillcolor="#44546a [3215]" strokecolor="#44546a [3215]" strokeweight="0">
                          <v:fill opacity="13107f"/>
                          <v:stroke opacity="13107f"/>
                          <v:path arrowok="t" o:connecttype="custom" o:connectlocs="0,0;49213,104775;38100,104775;0,0" o:connectangles="0,0,0,0"/>
                        </v:shape>
                        <v:shape id="Freeform 47" o:spid="_x0000_s1053"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" path="m,l7,17r,26l6,40,,25,,xe" fillcolor="#44546a [3215]" strokecolor="#44546a [3215]" strokeweight="0">
                          <v:fill opacity="13107f"/>
                          <v:stroke opacity="13107f"/>
                          <v:path arrowok="t" o:connecttype="custom" o:connectlocs="0,0;11113,26988;11113,68263;9525,63500;0,39688;0,0" o:connectangles="0,0,0,0,0,0"/>
                        </v:shape>
                        <v:shape id="Freeform 48" o:spid="_x0000_s1054"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&#13;&#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76672" behindDoc="0" locked="0" layoutInCell="1" allowOverlap="1" wp14:anchorId="1ED6AC51" wp14:editId="2C9D5227">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49" name="Text Box 49"/>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95C794C" w14:textId="255C5C2F" w:rsidR="00EA11EE" w:rsidRPr="00EA11EE" w:rsidRDefault="00EA11EE" w:rsidP="00EA11EE">
                                <w:pPr>
                                  <w:pStyle w:val="NoSpacing"/>
                                  <w:rPr>
                                    <w:color w:val="4472C4" w:themeColor="accent1"/>
                                    <w:sz w:val="26"/>
                                    <w:szCs w:val="26"/>
                                  </w:rPr>
                                </w:pPr>
                              </w:p>
                              <w:p w14:paraId="76096DEA" w14:textId="2BA633A6" w:rsidR="00EA11EE" w:rsidRDefault="00540121">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EA11EE">
                                      <w:rPr>
                                        <w:color w:val="4472C4" w:themeColor="accent1"/>
                                        <w:sz w:val="26"/>
                                        <w:szCs w:val="26"/>
                                      </w:rPr>
                                      <w:t>Safiya Nanton</w:t>
                                    </w:r>
                                  </w:sdtContent>
                                </w:sdt>
                              </w:p>
                              <w:p w14:paraId="62CAA32A" w14:textId="07890C08" w:rsidR="00EA11EE" w:rsidRDefault="00540121">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EA11EE">
                                      <w:rPr>
                                        <w:caps/>
                                        <w:color w:val="595959" w:themeColor="text1" w:themeTint="A6"/>
                                        <w:sz w:val="20"/>
                                        <w:szCs w:val="20"/>
                                      </w:rPr>
                                      <w:t>2114630</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1ED6AC51" id="_x0000_t202" coordsize="21600,21600" o:spt="202" path="m,l,21600r21600,l21600,xe">
                    <v:stroke joinstyle="miter"/>
                    <v:path gradientshapeok="t" o:connecttype="rect"/>
                  </v:shapetype>
                  <v:shape id="Text Box 49" o:spid="_x0000_s1055" type="#_x0000_t202" style="position:absolute;margin-left:0;margin-top:0;width:4in;height:28.8pt;z-index:25167667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" filled="f" stroked="f" strokeweight=".5pt">
                    <v:textbox style="mso-fit-shape-to-text:t" inset="0,0,0,0">
                      <w:txbxContent>
                        <w:p w14:paraId="395C794C" w14:textId="255C5C2F" w:rsidR="00EA11EE" w:rsidRPr="00EA11EE" w:rsidRDefault="00EA11EE" w:rsidP="00EA11EE">
                          <w:pPr>
                            <w:pStyle w:val="NoSpacing"/>
                            <w:rPr>
                              <w:color w:val="4472C4" w:themeColor="accent1"/>
                              <w:sz w:val="26"/>
                              <w:szCs w:val="26"/>
                            </w:rPr>
                          </w:pPr>
                        </w:p>
                        <w:p w14:paraId="76096DEA" w14:textId="2BA633A6" w:rsidR="00EA11EE" w:rsidRDefault="00EA11EE">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Safiya Nanton</w:t>
                              </w:r>
                            </w:sdtContent>
                          </w:sdt>
                        </w:p>
                        <w:p w14:paraId="62CAA32A" w14:textId="07890C08" w:rsidR="00EA11EE" w:rsidRDefault="00EA11EE">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2114630</w:t>
                              </w:r>
                            </w:sdtContent>
                          </w:sdt>
                        </w:p>
                      </w:txbxContent>
                    </v:textbox>
                    <w10:wrap anchorx="page" anchory="page"/>
                  </v:shape>
                </w:pict>
              </mc:Fallback>
            </mc:AlternateContent>
          </w:r>
        </w:p>
        <w:p w14:paraId="73878020" w14:textId="0E6BD071" w:rsidR="00EA11EE" w:rsidRDefault="00EA11EE">
          <w:pPr>
            <w:rPr>
              <w:rFonts w:ascii="Times New Roman" w:hAnsi="Times New Roman" w:cs="Times New Roman"/>
              <w:b/>
              <w:bCs/>
              <w:lang w:val="en-US"/>
            </w:rPr>
          </w:pPr>
          <w:r>
            <w:rPr>
              <w:noProof/>
            </w:rPr>
            <mc:AlternateContent>
              <mc:Choice Requires="wps">
                <w:drawing>
                  <wp:anchor distT="0" distB="0" distL="114300" distR="114300" simplePos="0" relativeHeight="251675648" behindDoc="0" locked="0" layoutInCell="1" allowOverlap="1" wp14:anchorId="2A657AE2" wp14:editId="19B02FDD">
                    <wp:simplePos x="0" y="0"/>
                    <wp:positionH relativeFrom="page">
                      <wp:posOffset>3100990</wp:posOffset>
                    </wp:positionH>
                    <wp:positionV relativeFrom="page">
                      <wp:posOffset>1871345</wp:posOffset>
                    </wp:positionV>
                    <wp:extent cx="3657600" cy="1069848"/>
                    <wp:effectExtent l="0" t="0" r="7620" b="635"/>
                    <wp:wrapNone/>
                    <wp:docPr id="50" name="Text Box 5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BC9977" w14:textId="6986EB70" w:rsidR="00EA11EE" w:rsidRDefault="00540121">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1301960054"/>
                                    <w:dataBinding w:prefixMappings="xmlns:ns0='http://purl.org/dc/elements/1.1/' xmlns:ns1='http://schemas.openxmlformats.org/package/2006/metadata/core-properties' " w:xpath="/ns1:coreProperties[1]/ns0:title[1]" w:storeItemID="{6C3C8BC8-F283-45AE-878A-BAB7291924A1}"/>
                                    <w:text/>
                                  </w:sdtPr>
                                  <w:sdtEndPr/>
                                  <w:sdtContent>
                                    <w:r w:rsidR="00531509">
                                      <w:rPr>
                                        <w:rFonts w:asciiTheme="majorHAnsi" w:eastAsiaTheme="majorEastAsia" w:hAnsiTheme="majorHAnsi" w:cstheme="majorBidi"/>
                                        <w:color w:val="262626" w:themeColor="text1" w:themeTint="D9"/>
                                        <w:sz w:val="72"/>
                                        <w:szCs w:val="72"/>
                                      </w:rPr>
                                      <w:t xml:space="preserve">Assignment 1: </w:t>
                                    </w:r>
                                    <w:r w:rsidR="00EA11EE">
                                      <w:rPr>
                                        <w:rFonts w:asciiTheme="majorHAnsi" w:eastAsiaTheme="majorEastAsia" w:hAnsiTheme="majorHAnsi" w:cstheme="majorBidi"/>
                                        <w:color w:val="262626" w:themeColor="text1" w:themeTint="D9"/>
                                        <w:sz w:val="72"/>
                                        <w:szCs w:val="72"/>
                                      </w:rPr>
                                      <w:t>Concrete and Steel Structures</w:t>
                                    </w:r>
                                  </w:sdtContent>
                                </w:sdt>
                              </w:p>
                              <w:p w14:paraId="4D582C9E" w14:textId="57F3C02E" w:rsidR="00EA11EE" w:rsidRDefault="00EA11EE">
                                <w:pPr>
                                  <w:spacing w:before="120"/>
                                  <w:rPr>
                                    <w:color w:val="404040" w:themeColor="text1" w:themeTint="BF"/>
                                    <w:sz w:val="36"/>
                                    <w:szCs w:val="36"/>
                                  </w:rPr>
                                </w:pPr>
                              </w:p>
                              <w:p w14:paraId="4AB480B1" w14:textId="77777777" w:rsidR="00EA11EE" w:rsidRDefault="00EA11EE"/>
                              <w:p w14:paraId="15100D6C" w14:textId="384E01EE" w:rsidR="00EA11EE" w:rsidRDefault="00EA11EE">
                                <w:pPr>
                                  <w:pStyle w:val="NoSpacing"/>
                                  <w:rPr>
                                    <w:rFonts w:asciiTheme="majorHAnsi" w:eastAsiaTheme="majorEastAsia" w:hAnsiTheme="majorHAnsi" w:cstheme="majorBidi"/>
                                    <w:color w:val="262626" w:themeColor="text1" w:themeTint="D9"/>
                                    <w:sz w:val="72"/>
                                  </w:rPr>
                                </w:pPr>
                              </w:p>
                              <w:p w14:paraId="23DFB57D" w14:textId="78559951" w:rsidR="00EA11EE" w:rsidRDefault="00540121">
                                <w:pPr>
                                  <w:spacing w:before="120"/>
                                  <w:rPr>
                                    <w:color w:val="404040" w:themeColor="text1" w:themeTint="BF"/>
                                    <w:sz w:val="36"/>
                                    <w:szCs w:val="36"/>
                                  </w:rPr>
                                </w:pPr>
                                <w:sdt>
                                  <w:sdtPr>
                                    <w:rPr>
                                      <w:rFonts w:ascii="Segoe UI" w:eastAsia="Times New Roman" w:hAnsi="Segoe UI" w:cs="Segoe UI"/>
                                      <w:color w:val="323130"/>
                                      <w:sz w:val="42"/>
                                      <w:szCs w:val="42"/>
                                      <w:shd w:val="clear" w:color="auto" w:fill="FFFFFF"/>
                                      <w:lang w:eastAsia="en-GB"/>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EA11EE">
                                      <w:rPr>
                                        <w:rFonts w:ascii="Segoe UI" w:eastAsia="Times New Roman" w:hAnsi="Segoe UI" w:cs="Segoe UI"/>
                                        <w:color w:val="323130"/>
                                        <w:sz w:val="42"/>
                                        <w:szCs w:val="42"/>
                                        <w:shd w:val="clear" w:color="auto" w:fill="FFFFFF"/>
                                        <w:lang w:eastAsia="en-GB"/>
                                      </w:rPr>
                                      <w:t>ACBA4006 Materials and Building Servics</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2A657AE2" id="_x0000_t202" coordsize="21600,21600" o:spt="202" path="m,l,21600r21600,l21600,xe">
                    <v:stroke joinstyle="miter"/>
                    <v:path gradientshapeok="t" o:connecttype="rect"/>
                  </v:shapetype>
                  <v:shape id="Text Box 50" o:spid="_x0000_s1056" type="#_x0000_t202" style="position:absolute;margin-left:244.15pt;margin-top:147.35pt;width:4in;height:84.25pt;z-index:251675648;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" filled="f" stroked="f" strokeweight=".5pt">
                    <v:textbox style="mso-fit-shape-to-text:t" inset="0,0,0,0">
                      <w:txbxContent>
                        <w:p w14:paraId="3BBC9977" w14:textId="6986EB70" w:rsidR="00EA11EE" w:rsidRDefault="00531509">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1301960054"/>
                              <w:dataBinding w:prefixMappings="xmlns:ns0='http://purl.org/dc/elements/1.1/' xmlns:ns1='http://schemas.openxmlformats.org/package/2006/metadata/core-properties' " w:xpath="/ns1:coreProperties[1]/ns0:title[1]" w:storeItemID="{6C3C8BC8-F283-45AE-878A-BAB7291924A1}"/>
                              <w:text/>
                            </w:sdtPr>
                            <w:sdtEndPr/>
                            <w:sdtContent>
                              <w:r>
                                <w:rPr>
                                  <w:rFonts w:asciiTheme="majorHAnsi" w:eastAsiaTheme="majorEastAsia" w:hAnsiTheme="majorHAnsi" w:cstheme="majorBidi"/>
                                  <w:color w:val="262626" w:themeColor="text1" w:themeTint="D9"/>
                                  <w:sz w:val="72"/>
                                  <w:szCs w:val="72"/>
                                </w:rPr>
                                <w:t xml:space="preserve">Assignment 1: </w:t>
                              </w:r>
                              <w:r w:rsidR="00EA11EE">
                                <w:rPr>
                                  <w:rFonts w:asciiTheme="majorHAnsi" w:eastAsiaTheme="majorEastAsia" w:hAnsiTheme="majorHAnsi" w:cstheme="majorBidi"/>
                                  <w:color w:val="262626" w:themeColor="text1" w:themeTint="D9"/>
                                  <w:sz w:val="72"/>
                                  <w:szCs w:val="72"/>
                                </w:rPr>
                                <w:t>Concrete and Steel Structures</w:t>
                              </w:r>
                            </w:sdtContent>
                          </w:sdt>
                        </w:p>
                        <w:p w14:paraId="4D582C9E" w14:textId="57F3C02E" w:rsidR="00EA11EE" w:rsidRDefault="00EA11EE">
                          <w:pPr>
                            <w:spacing w:before="120"/>
                            <w:rPr>
                              <w:color w:val="404040" w:themeColor="text1" w:themeTint="BF"/>
                              <w:sz w:val="36"/>
                              <w:szCs w:val="36"/>
                            </w:rPr>
                          </w:pPr>
                        </w:p>
                        <w:p w14:paraId="4AB480B1" w14:textId="77777777" w:rsidR="00EA11EE" w:rsidRDefault="00EA11EE"/>
                        <w:p w14:paraId="15100D6C" w14:textId="384E01EE" w:rsidR="00EA11EE" w:rsidRDefault="00EA11EE">
                          <w:pPr>
                            <w:pStyle w:val="NoSpacing"/>
                            <w:rPr>
                              <w:rFonts w:asciiTheme="majorHAnsi" w:eastAsiaTheme="majorEastAsia" w:hAnsiTheme="majorHAnsi" w:cstheme="majorBidi"/>
                              <w:color w:val="262626" w:themeColor="text1" w:themeTint="D9"/>
                              <w:sz w:val="72"/>
                            </w:rPr>
                          </w:pPr>
                        </w:p>
                        <w:p w14:paraId="23DFB57D" w14:textId="78559951" w:rsidR="00EA11EE" w:rsidRDefault="00531509">
                          <w:pPr>
                            <w:spacing w:before="120"/>
                            <w:rPr>
                              <w:color w:val="404040" w:themeColor="text1" w:themeTint="BF"/>
                              <w:sz w:val="36"/>
                              <w:szCs w:val="36"/>
                            </w:rPr>
                          </w:pPr>
                          <w:sdt>
                            <w:sdtPr>
                              <w:rPr>
                                <w:rFonts w:ascii="Segoe UI" w:eastAsia="Times New Roman" w:hAnsi="Segoe UI" w:cs="Segoe UI"/>
                                <w:color w:val="323130"/>
                                <w:sz w:val="42"/>
                                <w:szCs w:val="42"/>
                                <w:shd w:val="clear" w:color="auto" w:fill="FFFFFF"/>
                                <w:lang w:eastAsia="en-GB"/>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EA11EE">
                                <w:rPr>
                                  <w:rFonts w:ascii="Segoe UI" w:eastAsia="Times New Roman" w:hAnsi="Segoe UI" w:cs="Segoe UI"/>
                                  <w:color w:val="323130"/>
                                  <w:sz w:val="42"/>
                                  <w:szCs w:val="42"/>
                                  <w:shd w:val="clear" w:color="auto" w:fill="FFFFFF"/>
                                  <w:lang w:eastAsia="en-GB"/>
                                </w:rPr>
                                <w:t>ACBA4006 Materials and Building Servics</w:t>
                              </w:r>
                            </w:sdtContent>
                          </w:sdt>
                        </w:p>
                      </w:txbxContent>
                    </v:textbox>
                    <w10:wrap anchorx="page" anchory="page"/>
                  </v:shape>
                </w:pict>
              </mc:Fallback>
            </mc:AlternateContent>
          </w:r>
          <w:r>
            <w:rPr>
              <w:rFonts w:ascii="Times New Roman" w:hAnsi="Times New Roman" w:cs="Times New Roman"/>
              <w:b/>
              <w:bCs/>
              <w:lang w:val="en-US"/>
            </w:rPr>
            <w:br w:type="page"/>
          </w:r>
        </w:p>
      </w:sdtContent>
    </w:sdt>
    <w:p w14:paraId="395D6B85" w14:textId="5C2D57D9" w:rsidR="00EA11EE" w:rsidRDefault="00EA11EE" w:rsidP="005B1BF0">
      <w:pPr>
        <w:spacing w:line="480" w:lineRule="auto"/>
        <w:jc w:val="center"/>
        <w:rPr>
          <w:rFonts w:ascii="Times New Roman" w:hAnsi="Times New Roman" w:cs="Times New Roman"/>
          <w:b/>
          <w:bCs/>
          <w:lang w:val="en-US"/>
        </w:rPr>
      </w:pPr>
      <w:r>
        <w:rPr>
          <w:rFonts w:ascii="Times New Roman" w:hAnsi="Times New Roman" w:cs="Times New Roman"/>
          <w:b/>
          <w:bCs/>
          <w:lang w:val="en-US"/>
        </w:rPr>
        <w:lastRenderedPageBreak/>
        <w:t>Table of Contents</w:t>
      </w:r>
    </w:p>
    <w:p w14:paraId="528FFD31" w14:textId="77777777" w:rsidR="00EA11EE" w:rsidRDefault="00EA11EE" w:rsidP="005B1BF0">
      <w:pPr>
        <w:spacing w:line="480" w:lineRule="auto"/>
        <w:jc w:val="center"/>
        <w:rPr>
          <w:rFonts w:ascii="Times New Roman" w:hAnsi="Times New Roman" w:cs="Times New Roman"/>
          <w:b/>
          <w:bCs/>
          <w:lang w:val="en-US"/>
        </w:rPr>
      </w:pPr>
    </w:p>
    <w:p w14:paraId="23DBAF89" w14:textId="55979448" w:rsidR="00EA11EE" w:rsidRDefault="00EA11EE" w:rsidP="005B1BF0">
      <w:pPr>
        <w:spacing w:line="480" w:lineRule="auto"/>
        <w:jc w:val="center"/>
        <w:rPr>
          <w:rFonts w:ascii="Times New Roman" w:hAnsi="Times New Roman" w:cs="Times New Roman"/>
          <w:b/>
          <w:bCs/>
          <w:lang w:val="en-US"/>
        </w:rPr>
      </w:pPr>
      <w:r>
        <w:rPr>
          <w:rFonts w:ascii="Times New Roman" w:hAnsi="Times New Roman" w:cs="Times New Roman"/>
          <w:b/>
          <w:bCs/>
          <w:lang w:val="en-US"/>
        </w:rPr>
        <w:t>Table of Figures………………………………………………………………………………2</w:t>
      </w:r>
    </w:p>
    <w:p w14:paraId="3C1F18EA" w14:textId="2D0BD541" w:rsidR="00EA11EE" w:rsidRDefault="00EA11EE" w:rsidP="005B1BF0">
      <w:pPr>
        <w:spacing w:line="480" w:lineRule="auto"/>
        <w:jc w:val="center"/>
        <w:rPr>
          <w:rFonts w:ascii="Times New Roman" w:hAnsi="Times New Roman" w:cs="Times New Roman"/>
          <w:b/>
          <w:bCs/>
          <w:lang w:val="en-US"/>
        </w:rPr>
      </w:pPr>
      <w:r>
        <w:rPr>
          <w:rFonts w:ascii="Times New Roman" w:hAnsi="Times New Roman" w:cs="Times New Roman"/>
          <w:b/>
          <w:bCs/>
          <w:lang w:val="en-US"/>
        </w:rPr>
        <w:t>Introduction…………………………………………………………………………..………3</w:t>
      </w:r>
    </w:p>
    <w:p w14:paraId="61A925E1" w14:textId="711560B1" w:rsidR="00EA11EE" w:rsidRDefault="00EA11EE" w:rsidP="005B1BF0">
      <w:pPr>
        <w:spacing w:line="480" w:lineRule="auto"/>
        <w:jc w:val="center"/>
        <w:rPr>
          <w:rFonts w:ascii="Times New Roman" w:hAnsi="Times New Roman" w:cs="Times New Roman"/>
          <w:b/>
          <w:bCs/>
          <w:lang w:val="en-US"/>
        </w:rPr>
      </w:pPr>
      <w:r>
        <w:rPr>
          <w:rFonts w:ascii="Times New Roman" w:hAnsi="Times New Roman" w:cs="Times New Roman"/>
          <w:b/>
          <w:bCs/>
          <w:lang w:val="en-US"/>
        </w:rPr>
        <w:t>Concrete Frame Structures………………………………………………………….………4</w:t>
      </w:r>
    </w:p>
    <w:p w14:paraId="547A54C7" w14:textId="22FF3B37" w:rsidR="00EA11EE" w:rsidRDefault="00EA11EE" w:rsidP="005B1BF0">
      <w:pPr>
        <w:spacing w:line="480" w:lineRule="auto"/>
        <w:jc w:val="center"/>
        <w:rPr>
          <w:rFonts w:ascii="Times New Roman" w:hAnsi="Times New Roman" w:cs="Times New Roman"/>
          <w:b/>
          <w:bCs/>
          <w:lang w:val="en-US"/>
        </w:rPr>
      </w:pPr>
      <w:r>
        <w:rPr>
          <w:rFonts w:ascii="Times New Roman" w:hAnsi="Times New Roman" w:cs="Times New Roman"/>
          <w:b/>
          <w:bCs/>
          <w:lang w:val="en-US"/>
        </w:rPr>
        <w:t>Steel Frame Structures………………………………………………………………………6</w:t>
      </w:r>
    </w:p>
    <w:p w14:paraId="6045FE08" w14:textId="75ABB502" w:rsidR="00EA11EE" w:rsidRDefault="00EA11EE" w:rsidP="005B1BF0">
      <w:pPr>
        <w:spacing w:line="480" w:lineRule="auto"/>
        <w:jc w:val="center"/>
        <w:rPr>
          <w:rFonts w:ascii="Times New Roman" w:hAnsi="Times New Roman" w:cs="Times New Roman"/>
          <w:b/>
          <w:bCs/>
          <w:lang w:val="en-US"/>
        </w:rPr>
      </w:pPr>
      <w:r>
        <w:rPr>
          <w:rFonts w:ascii="Times New Roman" w:hAnsi="Times New Roman" w:cs="Times New Roman"/>
          <w:b/>
          <w:bCs/>
          <w:lang w:val="en-US"/>
        </w:rPr>
        <w:t>Comparing and contrasting…………………………………………………….…………..7</w:t>
      </w:r>
    </w:p>
    <w:p w14:paraId="3766481F" w14:textId="4EDEF055" w:rsidR="00EA11EE" w:rsidRDefault="00EA11EE" w:rsidP="005B1BF0">
      <w:pPr>
        <w:spacing w:line="480" w:lineRule="auto"/>
        <w:jc w:val="center"/>
        <w:rPr>
          <w:rFonts w:ascii="Times New Roman" w:hAnsi="Times New Roman" w:cs="Times New Roman"/>
          <w:b/>
          <w:bCs/>
          <w:lang w:val="en-US"/>
        </w:rPr>
      </w:pPr>
      <w:r>
        <w:rPr>
          <w:rFonts w:ascii="Times New Roman" w:hAnsi="Times New Roman" w:cs="Times New Roman"/>
          <w:b/>
          <w:bCs/>
          <w:lang w:val="en-US"/>
        </w:rPr>
        <w:t>Conclusion……………………………………………………………………….…………..17</w:t>
      </w:r>
    </w:p>
    <w:p w14:paraId="66A7382B" w14:textId="7C99CE09" w:rsidR="00EA11EE" w:rsidRDefault="00EA11EE" w:rsidP="005B1BF0">
      <w:pPr>
        <w:spacing w:line="480" w:lineRule="auto"/>
        <w:jc w:val="center"/>
        <w:rPr>
          <w:rFonts w:ascii="Times New Roman" w:hAnsi="Times New Roman" w:cs="Times New Roman"/>
          <w:b/>
          <w:bCs/>
          <w:lang w:val="en-US"/>
        </w:rPr>
      </w:pPr>
      <w:r>
        <w:rPr>
          <w:rFonts w:ascii="Times New Roman" w:hAnsi="Times New Roman" w:cs="Times New Roman"/>
          <w:b/>
          <w:bCs/>
          <w:lang w:val="en-US"/>
        </w:rPr>
        <w:t>Bibliography………………………………………………………………………..……….18</w:t>
      </w:r>
    </w:p>
    <w:p w14:paraId="2AAA5F37" w14:textId="77777777" w:rsidR="00EA11EE" w:rsidRDefault="00EA11EE" w:rsidP="005B1BF0">
      <w:pPr>
        <w:spacing w:line="480" w:lineRule="auto"/>
        <w:jc w:val="center"/>
        <w:rPr>
          <w:rFonts w:ascii="Times New Roman" w:hAnsi="Times New Roman" w:cs="Times New Roman"/>
          <w:b/>
          <w:bCs/>
          <w:lang w:val="en-US"/>
        </w:rPr>
      </w:pPr>
    </w:p>
    <w:p w14:paraId="383C0919" w14:textId="77777777" w:rsidR="00EA11EE" w:rsidRDefault="00EA11EE" w:rsidP="005B1BF0">
      <w:pPr>
        <w:spacing w:line="480" w:lineRule="auto"/>
        <w:jc w:val="center"/>
        <w:rPr>
          <w:rFonts w:ascii="Times New Roman" w:hAnsi="Times New Roman" w:cs="Times New Roman"/>
          <w:b/>
          <w:bCs/>
          <w:lang w:val="en-US"/>
        </w:rPr>
      </w:pPr>
    </w:p>
    <w:p w14:paraId="148FFAF0" w14:textId="78F12713" w:rsidR="00EA11EE" w:rsidRDefault="00EA11EE" w:rsidP="005B1BF0">
      <w:pPr>
        <w:spacing w:line="480" w:lineRule="auto"/>
        <w:jc w:val="center"/>
        <w:rPr>
          <w:rFonts w:ascii="Times New Roman" w:hAnsi="Times New Roman" w:cs="Times New Roman"/>
          <w:b/>
          <w:bCs/>
          <w:lang w:val="en-US"/>
        </w:rPr>
      </w:pPr>
    </w:p>
    <w:p w14:paraId="567501C8" w14:textId="61D2357D" w:rsidR="00EA11EE" w:rsidRDefault="00EA11EE" w:rsidP="005B1BF0">
      <w:pPr>
        <w:spacing w:line="480" w:lineRule="auto"/>
        <w:jc w:val="center"/>
        <w:rPr>
          <w:rFonts w:ascii="Times New Roman" w:hAnsi="Times New Roman" w:cs="Times New Roman"/>
          <w:b/>
          <w:bCs/>
          <w:lang w:val="en-US"/>
        </w:rPr>
      </w:pPr>
    </w:p>
    <w:p w14:paraId="585AE276" w14:textId="31AEB1D8" w:rsidR="00EA11EE" w:rsidRDefault="00EA11EE" w:rsidP="005B1BF0">
      <w:pPr>
        <w:spacing w:line="480" w:lineRule="auto"/>
        <w:jc w:val="center"/>
        <w:rPr>
          <w:rFonts w:ascii="Times New Roman" w:hAnsi="Times New Roman" w:cs="Times New Roman"/>
          <w:b/>
          <w:bCs/>
          <w:lang w:val="en-US"/>
        </w:rPr>
      </w:pPr>
    </w:p>
    <w:p w14:paraId="15E9714E" w14:textId="37AC7BE7" w:rsidR="00EA11EE" w:rsidRDefault="00EA11EE" w:rsidP="005B1BF0">
      <w:pPr>
        <w:spacing w:line="480" w:lineRule="auto"/>
        <w:jc w:val="center"/>
        <w:rPr>
          <w:rFonts w:ascii="Times New Roman" w:hAnsi="Times New Roman" w:cs="Times New Roman"/>
          <w:b/>
          <w:bCs/>
          <w:lang w:val="en-US"/>
        </w:rPr>
      </w:pPr>
    </w:p>
    <w:p w14:paraId="6F1A1A17" w14:textId="5767E801" w:rsidR="00EA11EE" w:rsidRDefault="00EA11EE" w:rsidP="005B1BF0">
      <w:pPr>
        <w:spacing w:line="480" w:lineRule="auto"/>
        <w:jc w:val="center"/>
        <w:rPr>
          <w:rFonts w:ascii="Times New Roman" w:hAnsi="Times New Roman" w:cs="Times New Roman"/>
          <w:b/>
          <w:bCs/>
          <w:lang w:val="en-US"/>
        </w:rPr>
      </w:pPr>
    </w:p>
    <w:p w14:paraId="483C4DBF" w14:textId="4C7F7AFE" w:rsidR="00EA11EE" w:rsidRDefault="00EA11EE" w:rsidP="005B1BF0">
      <w:pPr>
        <w:spacing w:line="480" w:lineRule="auto"/>
        <w:jc w:val="center"/>
        <w:rPr>
          <w:rFonts w:ascii="Times New Roman" w:hAnsi="Times New Roman" w:cs="Times New Roman"/>
          <w:b/>
          <w:bCs/>
          <w:lang w:val="en-US"/>
        </w:rPr>
      </w:pPr>
    </w:p>
    <w:p w14:paraId="519E3D9C" w14:textId="3EAE739F" w:rsidR="00EA11EE" w:rsidRDefault="00EA11EE" w:rsidP="005B1BF0">
      <w:pPr>
        <w:spacing w:line="480" w:lineRule="auto"/>
        <w:jc w:val="center"/>
        <w:rPr>
          <w:rFonts w:ascii="Times New Roman" w:hAnsi="Times New Roman" w:cs="Times New Roman"/>
          <w:b/>
          <w:bCs/>
          <w:lang w:val="en-US"/>
        </w:rPr>
      </w:pPr>
    </w:p>
    <w:p w14:paraId="45966E75" w14:textId="37185439" w:rsidR="00EA11EE" w:rsidRDefault="00EA11EE" w:rsidP="005B1BF0">
      <w:pPr>
        <w:spacing w:line="480" w:lineRule="auto"/>
        <w:jc w:val="center"/>
        <w:rPr>
          <w:rFonts w:ascii="Times New Roman" w:hAnsi="Times New Roman" w:cs="Times New Roman"/>
          <w:b/>
          <w:bCs/>
          <w:lang w:val="en-US"/>
        </w:rPr>
      </w:pPr>
    </w:p>
    <w:p w14:paraId="3B63E0C1" w14:textId="01B221FC" w:rsidR="00EA11EE" w:rsidRDefault="00EA11EE" w:rsidP="005B1BF0">
      <w:pPr>
        <w:spacing w:line="480" w:lineRule="auto"/>
        <w:jc w:val="center"/>
        <w:rPr>
          <w:rFonts w:ascii="Times New Roman" w:hAnsi="Times New Roman" w:cs="Times New Roman"/>
          <w:b/>
          <w:bCs/>
          <w:lang w:val="en-US"/>
        </w:rPr>
      </w:pPr>
    </w:p>
    <w:p w14:paraId="29CE7A2B" w14:textId="77777777" w:rsidR="00EA11EE" w:rsidRDefault="00EA11EE" w:rsidP="005B1BF0">
      <w:pPr>
        <w:spacing w:line="480" w:lineRule="auto"/>
        <w:jc w:val="center"/>
        <w:rPr>
          <w:rFonts w:ascii="Times New Roman" w:hAnsi="Times New Roman" w:cs="Times New Roman"/>
          <w:b/>
          <w:bCs/>
          <w:lang w:val="en-US"/>
        </w:rPr>
      </w:pPr>
    </w:p>
    <w:p w14:paraId="2F8A2AF1" w14:textId="77777777" w:rsidR="00EA11EE" w:rsidRDefault="00EA11EE" w:rsidP="005B1BF0">
      <w:pPr>
        <w:spacing w:line="480" w:lineRule="auto"/>
        <w:jc w:val="center"/>
        <w:rPr>
          <w:rFonts w:ascii="Times New Roman" w:hAnsi="Times New Roman" w:cs="Times New Roman"/>
          <w:b/>
          <w:bCs/>
          <w:lang w:val="en-US"/>
        </w:rPr>
      </w:pPr>
    </w:p>
    <w:p w14:paraId="6B460069" w14:textId="51C986AF" w:rsidR="00EA11EE" w:rsidRDefault="00EA11EE" w:rsidP="005B1BF0">
      <w:pPr>
        <w:spacing w:line="480" w:lineRule="auto"/>
        <w:jc w:val="center"/>
        <w:rPr>
          <w:rFonts w:ascii="Times New Roman" w:hAnsi="Times New Roman" w:cs="Times New Roman"/>
          <w:b/>
          <w:bCs/>
          <w:lang w:val="en-US"/>
        </w:rPr>
      </w:pPr>
    </w:p>
    <w:p w14:paraId="3B40B6A0" w14:textId="1CFCB579" w:rsidR="00EA11EE" w:rsidRDefault="00EA11EE" w:rsidP="005B1BF0">
      <w:pPr>
        <w:spacing w:line="480" w:lineRule="auto"/>
        <w:jc w:val="center"/>
        <w:rPr>
          <w:rFonts w:ascii="Times New Roman" w:hAnsi="Times New Roman" w:cs="Times New Roman"/>
          <w:b/>
          <w:bCs/>
          <w:lang w:val="en-US"/>
        </w:rPr>
      </w:pPr>
    </w:p>
    <w:p w14:paraId="25CAB71B" w14:textId="6CDF509C" w:rsidR="00EA11EE" w:rsidRDefault="00EA11EE" w:rsidP="005B1BF0">
      <w:pPr>
        <w:spacing w:line="480" w:lineRule="auto"/>
        <w:jc w:val="center"/>
        <w:rPr>
          <w:rFonts w:ascii="Times New Roman" w:hAnsi="Times New Roman" w:cs="Times New Roman"/>
          <w:b/>
          <w:bCs/>
          <w:lang w:val="en-US"/>
        </w:rPr>
      </w:pPr>
    </w:p>
    <w:p w14:paraId="31AD20CD" w14:textId="77777777" w:rsidR="00EA11EE" w:rsidRDefault="00EA11EE" w:rsidP="00EA11EE">
      <w:pPr>
        <w:spacing w:line="360" w:lineRule="auto"/>
        <w:jc w:val="center"/>
        <w:rPr>
          <w:rFonts w:ascii="Times New Roman" w:hAnsi="Times New Roman" w:cs="Times New Roman"/>
          <w:b/>
          <w:bCs/>
          <w:lang w:val="en-US"/>
        </w:rPr>
      </w:pPr>
      <w:r>
        <w:rPr>
          <w:rFonts w:ascii="Times New Roman" w:hAnsi="Times New Roman" w:cs="Times New Roman"/>
          <w:b/>
          <w:bCs/>
          <w:lang w:val="en-US"/>
        </w:rPr>
        <w:lastRenderedPageBreak/>
        <w:t xml:space="preserve">Table of Figures </w:t>
      </w:r>
    </w:p>
    <w:p w14:paraId="2FA31F7A" w14:textId="1B01DDF8" w:rsidR="00EA11EE" w:rsidRDefault="00EA11EE" w:rsidP="00EA11EE">
      <w:pPr>
        <w:spacing w:line="360" w:lineRule="auto"/>
        <w:jc w:val="center"/>
        <w:rPr>
          <w:noProof/>
        </w:rPr>
      </w:pPr>
      <w:r>
        <w:rPr>
          <w:rFonts w:ascii="Times New Roman" w:hAnsi="Times New Roman" w:cs="Times New Roman"/>
          <w:b/>
          <w:bCs/>
          <w:lang w:val="en-US"/>
        </w:rPr>
        <w:fldChar w:fldCharType="begin"/>
      </w:r>
      <w:r>
        <w:rPr>
          <w:rFonts w:ascii="Times New Roman" w:hAnsi="Times New Roman" w:cs="Times New Roman"/>
          <w:b/>
          <w:bCs/>
          <w:lang w:val="en-US"/>
        </w:rPr>
        <w:instrText xml:space="preserve"> TOC \c "Figure" </w:instrText>
      </w:r>
      <w:r>
        <w:rPr>
          <w:rFonts w:ascii="Times New Roman" w:hAnsi="Times New Roman" w:cs="Times New Roman"/>
          <w:b/>
          <w:bCs/>
          <w:lang w:val="en-US"/>
        </w:rPr>
        <w:fldChar w:fldCharType="separate"/>
      </w:r>
    </w:p>
    <w:p w14:paraId="1FFB4DC9" w14:textId="63C046A6" w:rsidR="00EA11EE" w:rsidRDefault="00EA11EE" w:rsidP="00EA11EE">
      <w:pPr>
        <w:pStyle w:val="TableofFigures"/>
        <w:tabs>
          <w:tab w:val="right" w:leader="dot" w:pos="9016"/>
        </w:tabs>
        <w:spacing w:line="360" w:lineRule="auto"/>
        <w:rPr>
          <w:rFonts w:eastAsiaTheme="minorEastAsia"/>
          <w:noProof/>
          <w:lang w:eastAsia="en-GB"/>
        </w:rPr>
      </w:pPr>
      <w:r w:rsidRPr="00C63611">
        <w:rPr>
          <w:noProof/>
          <w:lang w:val="en-US"/>
        </w:rPr>
        <w:t>(Mahajan, n.d.)</w:t>
      </w:r>
      <w:r>
        <w:rPr>
          <w:noProof/>
        </w:rPr>
        <w:t>Figure 1</w:t>
      </w:r>
      <w:r w:rsidRPr="00C63611">
        <w:rPr>
          <w:noProof/>
          <w:lang w:val="en-US"/>
        </w:rPr>
        <w:t>: Components of Concrete</w:t>
      </w:r>
      <w:r>
        <w:rPr>
          <w:noProof/>
        </w:rPr>
        <w:tab/>
      </w:r>
      <w:r>
        <w:rPr>
          <w:noProof/>
        </w:rPr>
        <w:fldChar w:fldCharType="begin"/>
      </w:r>
      <w:r>
        <w:rPr>
          <w:noProof/>
        </w:rPr>
        <w:instrText xml:space="preserve"> PAGEREF _Toc89968122 \h </w:instrText>
      </w:r>
      <w:r>
        <w:rPr>
          <w:noProof/>
        </w:rPr>
      </w:r>
      <w:r>
        <w:rPr>
          <w:noProof/>
        </w:rPr>
        <w:fldChar w:fldCharType="separate"/>
      </w:r>
      <w:r>
        <w:rPr>
          <w:noProof/>
        </w:rPr>
        <w:t>3</w:t>
      </w:r>
      <w:r>
        <w:rPr>
          <w:noProof/>
        </w:rPr>
        <w:fldChar w:fldCharType="end"/>
      </w:r>
    </w:p>
    <w:p w14:paraId="06E3CFEB" w14:textId="112A6391" w:rsidR="00EA11EE" w:rsidRDefault="00EA11EE" w:rsidP="00EA11EE">
      <w:pPr>
        <w:pStyle w:val="TableofFigures"/>
        <w:tabs>
          <w:tab w:val="right" w:leader="dot" w:pos="9016"/>
        </w:tabs>
        <w:spacing w:line="360" w:lineRule="auto"/>
        <w:rPr>
          <w:rFonts w:eastAsiaTheme="minorEastAsia"/>
          <w:noProof/>
          <w:lang w:eastAsia="en-GB"/>
        </w:rPr>
      </w:pPr>
      <w:r w:rsidRPr="00C63611">
        <w:rPr>
          <w:rFonts w:ascii="Times New Roman" w:hAnsi="Times New Roman" w:cs="Times New Roman"/>
          <w:noProof/>
          <w:lang w:val="en-US"/>
        </w:rPr>
        <w:t>(Construction, 2019)</w:t>
      </w:r>
      <w:r w:rsidRPr="00C63611">
        <w:rPr>
          <w:rFonts w:ascii="Times New Roman" w:hAnsi="Times New Roman" w:cs="Times New Roman"/>
          <w:noProof/>
        </w:rPr>
        <w:t>Figure 2</w:t>
      </w:r>
      <w:r w:rsidRPr="00C63611">
        <w:rPr>
          <w:rFonts w:ascii="Times New Roman" w:hAnsi="Times New Roman" w:cs="Times New Roman"/>
          <w:noProof/>
          <w:lang w:val="en-US"/>
        </w:rPr>
        <w:t>:Concrete Frame Building</w:t>
      </w:r>
      <w:r>
        <w:rPr>
          <w:noProof/>
        </w:rPr>
        <w:tab/>
      </w:r>
      <w:r>
        <w:rPr>
          <w:noProof/>
        </w:rPr>
        <w:fldChar w:fldCharType="begin"/>
      </w:r>
      <w:r>
        <w:rPr>
          <w:noProof/>
        </w:rPr>
        <w:instrText xml:space="preserve"> PAGEREF _Toc89968123 \h </w:instrText>
      </w:r>
      <w:r>
        <w:rPr>
          <w:noProof/>
        </w:rPr>
      </w:r>
      <w:r>
        <w:rPr>
          <w:noProof/>
        </w:rPr>
        <w:fldChar w:fldCharType="separate"/>
      </w:r>
      <w:r>
        <w:rPr>
          <w:noProof/>
        </w:rPr>
        <w:t>4</w:t>
      </w:r>
      <w:r>
        <w:rPr>
          <w:noProof/>
        </w:rPr>
        <w:fldChar w:fldCharType="end"/>
      </w:r>
    </w:p>
    <w:p w14:paraId="6CAC312D" w14:textId="338CAEC2" w:rsidR="00EA11EE" w:rsidRDefault="00EA11EE" w:rsidP="00EA11EE">
      <w:pPr>
        <w:pStyle w:val="TableofFigures"/>
        <w:tabs>
          <w:tab w:val="right" w:leader="dot" w:pos="9016"/>
        </w:tabs>
        <w:spacing w:line="360" w:lineRule="auto"/>
        <w:rPr>
          <w:rFonts w:eastAsiaTheme="minorEastAsia"/>
          <w:noProof/>
          <w:lang w:eastAsia="en-GB"/>
        </w:rPr>
      </w:pPr>
      <w:r w:rsidRPr="00C63611">
        <w:rPr>
          <w:noProof/>
          <w:lang w:val="en-US"/>
        </w:rPr>
        <w:t>(Angels, n.d.)</w:t>
      </w:r>
      <w:r>
        <w:rPr>
          <w:noProof/>
        </w:rPr>
        <w:t>Figure 3</w:t>
      </w:r>
      <w:r w:rsidRPr="00C63611">
        <w:rPr>
          <w:noProof/>
          <w:lang w:val="en-US"/>
        </w:rPr>
        <w:t>: The Cathedral of our Lady of the Angels, Los Angeles</w:t>
      </w:r>
      <w:r>
        <w:rPr>
          <w:noProof/>
        </w:rPr>
        <w:tab/>
      </w:r>
      <w:r>
        <w:rPr>
          <w:noProof/>
        </w:rPr>
        <w:fldChar w:fldCharType="begin"/>
      </w:r>
      <w:r>
        <w:rPr>
          <w:noProof/>
        </w:rPr>
        <w:instrText xml:space="preserve"> PAGEREF _Toc89968124 \h </w:instrText>
      </w:r>
      <w:r>
        <w:rPr>
          <w:noProof/>
        </w:rPr>
      </w:r>
      <w:r>
        <w:rPr>
          <w:noProof/>
        </w:rPr>
        <w:fldChar w:fldCharType="separate"/>
      </w:r>
      <w:r>
        <w:rPr>
          <w:noProof/>
        </w:rPr>
        <w:t>5</w:t>
      </w:r>
      <w:r>
        <w:rPr>
          <w:noProof/>
        </w:rPr>
        <w:fldChar w:fldCharType="end"/>
      </w:r>
    </w:p>
    <w:p w14:paraId="24E77E24" w14:textId="57946E22" w:rsidR="00EA11EE" w:rsidRDefault="00EA11EE" w:rsidP="00EA11EE">
      <w:pPr>
        <w:pStyle w:val="TableofFigures"/>
        <w:tabs>
          <w:tab w:val="right" w:leader="dot" w:pos="9016"/>
        </w:tabs>
        <w:spacing w:line="360" w:lineRule="auto"/>
        <w:rPr>
          <w:rFonts w:eastAsiaTheme="minorEastAsia"/>
          <w:noProof/>
          <w:lang w:eastAsia="en-GB"/>
        </w:rPr>
      </w:pPr>
      <w:r w:rsidRPr="00C63611">
        <w:rPr>
          <w:noProof/>
          <w:lang w:val="en-US"/>
        </w:rPr>
        <w:t>(Construction, 2019)</w:t>
      </w:r>
      <w:r>
        <w:rPr>
          <w:noProof/>
        </w:rPr>
        <w:t>Figure 4</w:t>
      </w:r>
      <w:r w:rsidRPr="00C63611">
        <w:rPr>
          <w:noProof/>
          <w:lang w:val="en-US"/>
        </w:rPr>
        <w:t>: Close up of a Steel frame Structure</w:t>
      </w:r>
      <w:r>
        <w:rPr>
          <w:noProof/>
        </w:rPr>
        <w:tab/>
      </w:r>
      <w:r>
        <w:rPr>
          <w:noProof/>
        </w:rPr>
        <w:fldChar w:fldCharType="begin"/>
      </w:r>
      <w:r>
        <w:rPr>
          <w:noProof/>
        </w:rPr>
        <w:instrText xml:space="preserve"> PAGEREF _Toc89968125 \h </w:instrText>
      </w:r>
      <w:r>
        <w:rPr>
          <w:noProof/>
        </w:rPr>
      </w:r>
      <w:r>
        <w:rPr>
          <w:noProof/>
        </w:rPr>
        <w:fldChar w:fldCharType="separate"/>
      </w:r>
      <w:r>
        <w:rPr>
          <w:noProof/>
        </w:rPr>
        <w:t>5</w:t>
      </w:r>
      <w:r>
        <w:rPr>
          <w:noProof/>
        </w:rPr>
        <w:fldChar w:fldCharType="end"/>
      </w:r>
    </w:p>
    <w:p w14:paraId="5FDEE90B" w14:textId="09B1FE86" w:rsidR="00EA11EE" w:rsidRDefault="00EA11EE" w:rsidP="00EA11EE">
      <w:pPr>
        <w:pStyle w:val="TableofFigures"/>
        <w:tabs>
          <w:tab w:val="right" w:leader="dot" w:pos="9016"/>
        </w:tabs>
        <w:spacing w:line="360" w:lineRule="auto"/>
        <w:rPr>
          <w:rFonts w:eastAsiaTheme="minorEastAsia"/>
          <w:noProof/>
          <w:lang w:eastAsia="en-GB"/>
        </w:rPr>
      </w:pPr>
      <w:r w:rsidRPr="00C63611">
        <w:rPr>
          <w:noProof/>
          <w:lang w:val="en-US"/>
        </w:rPr>
        <w:t>(foundation, 2019)</w:t>
      </w:r>
      <w:r>
        <w:rPr>
          <w:noProof/>
        </w:rPr>
        <w:t>Figure 5</w:t>
      </w:r>
      <w:r w:rsidRPr="00C63611">
        <w:rPr>
          <w:noProof/>
          <w:lang w:val="en-US"/>
        </w:rPr>
        <w:t>: The Eames House, Los Angeles</w:t>
      </w:r>
      <w:r>
        <w:rPr>
          <w:noProof/>
        </w:rPr>
        <w:tab/>
      </w:r>
      <w:r>
        <w:rPr>
          <w:noProof/>
        </w:rPr>
        <w:fldChar w:fldCharType="begin"/>
      </w:r>
      <w:r>
        <w:rPr>
          <w:noProof/>
        </w:rPr>
        <w:instrText xml:space="preserve"> PAGEREF _Toc89968126 \h </w:instrText>
      </w:r>
      <w:r>
        <w:rPr>
          <w:noProof/>
        </w:rPr>
      </w:r>
      <w:r>
        <w:rPr>
          <w:noProof/>
        </w:rPr>
        <w:fldChar w:fldCharType="separate"/>
      </w:r>
      <w:r>
        <w:rPr>
          <w:noProof/>
        </w:rPr>
        <w:t>6</w:t>
      </w:r>
      <w:r>
        <w:rPr>
          <w:noProof/>
        </w:rPr>
        <w:fldChar w:fldCharType="end"/>
      </w:r>
    </w:p>
    <w:p w14:paraId="059F2D28" w14:textId="59037C72" w:rsidR="00EA11EE" w:rsidRDefault="00EA11EE" w:rsidP="00EA11EE">
      <w:pPr>
        <w:pStyle w:val="TableofFigures"/>
        <w:tabs>
          <w:tab w:val="right" w:leader="dot" w:pos="9016"/>
        </w:tabs>
        <w:spacing w:line="360" w:lineRule="auto"/>
        <w:rPr>
          <w:rFonts w:eastAsiaTheme="minorEastAsia"/>
          <w:noProof/>
          <w:lang w:eastAsia="en-GB"/>
        </w:rPr>
      </w:pPr>
      <w:r w:rsidRPr="00C63611">
        <w:rPr>
          <w:noProof/>
          <w:lang w:val="en-US"/>
        </w:rPr>
        <w:t xml:space="preserve">(Sadanand, 2021) </w:t>
      </w:r>
      <w:r>
        <w:rPr>
          <w:noProof/>
        </w:rPr>
        <w:t>Figure 6</w:t>
      </w:r>
      <w:r w:rsidRPr="00C63611">
        <w:rPr>
          <w:noProof/>
          <w:lang w:val="en-US"/>
        </w:rPr>
        <w:t>: Exposed Steel rebar in concrete affected by corrosion</w:t>
      </w:r>
      <w:r>
        <w:rPr>
          <w:noProof/>
        </w:rPr>
        <w:tab/>
      </w:r>
      <w:r>
        <w:rPr>
          <w:noProof/>
        </w:rPr>
        <w:fldChar w:fldCharType="begin"/>
      </w:r>
      <w:r>
        <w:rPr>
          <w:noProof/>
        </w:rPr>
        <w:instrText xml:space="preserve"> PAGEREF _Toc89968127 \h </w:instrText>
      </w:r>
      <w:r>
        <w:rPr>
          <w:noProof/>
        </w:rPr>
      </w:r>
      <w:r>
        <w:rPr>
          <w:noProof/>
        </w:rPr>
        <w:fldChar w:fldCharType="separate"/>
      </w:r>
      <w:r>
        <w:rPr>
          <w:noProof/>
        </w:rPr>
        <w:t>7</w:t>
      </w:r>
      <w:r>
        <w:rPr>
          <w:noProof/>
        </w:rPr>
        <w:fldChar w:fldCharType="end"/>
      </w:r>
    </w:p>
    <w:p w14:paraId="4694090F" w14:textId="6364DF81" w:rsidR="00EA11EE" w:rsidRDefault="00EA11EE" w:rsidP="00EA11EE">
      <w:pPr>
        <w:pStyle w:val="TableofFigures"/>
        <w:tabs>
          <w:tab w:val="right" w:leader="dot" w:pos="9016"/>
        </w:tabs>
        <w:spacing w:line="360" w:lineRule="auto"/>
        <w:rPr>
          <w:rFonts w:eastAsiaTheme="minorEastAsia"/>
          <w:noProof/>
          <w:lang w:eastAsia="en-GB"/>
        </w:rPr>
      </w:pPr>
      <w:r w:rsidRPr="00C63611">
        <w:rPr>
          <w:noProof/>
          <w:lang w:val="en-US"/>
        </w:rPr>
        <w:t xml:space="preserve">(Ensor, 2018) </w:t>
      </w:r>
      <w:r>
        <w:rPr>
          <w:noProof/>
        </w:rPr>
        <w:t>Figure 7</w:t>
      </w:r>
      <w:r w:rsidRPr="00C63611">
        <w:rPr>
          <w:noProof/>
          <w:lang w:val="en-US"/>
        </w:rPr>
        <w:t>: Steel Frame Affected by Corrosion</w:t>
      </w:r>
      <w:r>
        <w:rPr>
          <w:noProof/>
        </w:rPr>
        <w:tab/>
      </w:r>
      <w:r>
        <w:rPr>
          <w:noProof/>
        </w:rPr>
        <w:fldChar w:fldCharType="begin"/>
      </w:r>
      <w:r>
        <w:rPr>
          <w:noProof/>
        </w:rPr>
        <w:instrText xml:space="preserve"> PAGEREF _Toc89968128 \h </w:instrText>
      </w:r>
      <w:r>
        <w:rPr>
          <w:noProof/>
        </w:rPr>
      </w:r>
      <w:r>
        <w:rPr>
          <w:noProof/>
        </w:rPr>
        <w:fldChar w:fldCharType="separate"/>
      </w:r>
      <w:r>
        <w:rPr>
          <w:noProof/>
        </w:rPr>
        <w:t>7</w:t>
      </w:r>
      <w:r>
        <w:rPr>
          <w:noProof/>
        </w:rPr>
        <w:fldChar w:fldCharType="end"/>
      </w:r>
    </w:p>
    <w:p w14:paraId="382C60C3" w14:textId="22EF7C21" w:rsidR="00EA11EE" w:rsidRDefault="00EA11EE" w:rsidP="00EA11EE">
      <w:pPr>
        <w:pStyle w:val="TableofFigures"/>
        <w:tabs>
          <w:tab w:val="right" w:leader="dot" w:pos="9016"/>
        </w:tabs>
        <w:spacing w:line="360" w:lineRule="auto"/>
        <w:rPr>
          <w:rFonts w:eastAsiaTheme="minorEastAsia"/>
          <w:noProof/>
          <w:lang w:eastAsia="en-GB"/>
        </w:rPr>
      </w:pPr>
      <w:r w:rsidRPr="00C63611">
        <w:rPr>
          <w:rFonts w:ascii="Times New Roman" w:hAnsi="Times New Roman" w:cs="Times New Roman"/>
          <w:noProof/>
          <w:lang w:val="en-US"/>
        </w:rPr>
        <w:t>(Charles, 2019)</w:t>
      </w:r>
      <w:r w:rsidRPr="00C63611">
        <w:rPr>
          <w:rFonts w:ascii="Times New Roman" w:hAnsi="Times New Roman" w:cs="Times New Roman"/>
          <w:noProof/>
        </w:rPr>
        <w:t>Figure 8</w:t>
      </w:r>
      <w:r w:rsidRPr="00C63611">
        <w:rPr>
          <w:rFonts w:ascii="Times New Roman" w:hAnsi="Times New Roman" w:cs="Times New Roman"/>
          <w:noProof/>
          <w:lang w:val="en-US"/>
        </w:rPr>
        <w:t>: Concrete surface spalled, exposing steel rebar underneath</w:t>
      </w:r>
      <w:r>
        <w:rPr>
          <w:noProof/>
        </w:rPr>
        <w:tab/>
      </w:r>
      <w:r>
        <w:rPr>
          <w:noProof/>
        </w:rPr>
        <w:fldChar w:fldCharType="begin"/>
      </w:r>
      <w:r>
        <w:rPr>
          <w:noProof/>
        </w:rPr>
        <w:instrText xml:space="preserve"> PAGEREF _Toc89968129 \h </w:instrText>
      </w:r>
      <w:r>
        <w:rPr>
          <w:noProof/>
        </w:rPr>
      </w:r>
      <w:r>
        <w:rPr>
          <w:noProof/>
        </w:rPr>
        <w:fldChar w:fldCharType="separate"/>
      </w:r>
      <w:r>
        <w:rPr>
          <w:noProof/>
        </w:rPr>
        <w:t>10</w:t>
      </w:r>
      <w:r>
        <w:rPr>
          <w:noProof/>
        </w:rPr>
        <w:fldChar w:fldCharType="end"/>
      </w:r>
    </w:p>
    <w:p w14:paraId="1988EA4A" w14:textId="541D7FEA" w:rsidR="00EA11EE" w:rsidRDefault="00EA11EE" w:rsidP="00EA11EE">
      <w:pPr>
        <w:pStyle w:val="TableofFigures"/>
        <w:tabs>
          <w:tab w:val="right" w:leader="dot" w:pos="9016"/>
        </w:tabs>
        <w:spacing w:line="360" w:lineRule="auto"/>
        <w:rPr>
          <w:rFonts w:eastAsiaTheme="minorEastAsia"/>
          <w:noProof/>
          <w:lang w:eastAsia="en-GB"/>
        </w:rPr>
      </w:pPr>
      <w:r w:rsidRPr="00C63611">
        <w:rPr>
          <w:rFonts w:ascii="Times New Roman" w:hAnsi="Times New Roman" w:cs="Times New Roman"/>
          <w:noProof/>
          <w:lang w:val="en-US"/>
        </w:rPr>
        <w:t>(Charles, 2019)</w:t>
      </w:r>
      <w:r w:rsidRPr="00C63611">
        <w:rPr>
          <w:rFonts w:ascii="Times New Roman" w:hAnsi="Times New Roman" w:cs="Times New Roman"/>
          <w:noProof/>
        </w:rPr>
        <w:t>Figure 9</w:t>
      </w:r>
      <w:r w:rsidRPr="00C63611">
        <w:rPr>
          <w:rFonts w:ascii="Times New Roman" w:hAnsi="Times New Roman" w:cs="Times New Roman"/>
          <w:noProof/>
          <w:lang w:val="en-US"/>
        </w:rPr>
        <w:t>: An example of a concrete beam cracking due to a fire (External Cracking)</w:t>
      </w:r>
      <w:r>
        <w:rPr>
          <w:noProof/>
        </w:rPr>
        <w:tab/>
      </w:r>
      <w:r>
        <w:rPr>
          <w:noProof/>
        </w:rPr>
        <w:fldChar w:fldCharType="begin"/>
      </w:r>
      <w:r>
        <w:rPr>
          <w:noProof/>
        </w:rPr>
        <w:instrText xml:space="preserve"> PAGEREF _Toc89968130 \h </w:instrText>
      </w:r>
      <w:r>
        <w:rPr>
          <w:noProof/>
        </w:rPr>
      </w:r>
      <w:r>
        <w:rPr>
          <w:noProof/>
        </w:rPr>
        <w:fldChar w:fldCharType="separate"/>
      </w:r>
      <w:r>
        <w:rPr>
          <w:noProof/>
        </w:rPr>
        <w:t>11</w:t>
      </w:r>
      <w:r>
        <w:rPr>
          <w:noProof/>
        </w:rPr>
        <w:fldChar w:fldCharType="end"/>
      </w:r>
    </w:p>
    <w:p w14:paraId="3490DD5E" w14:textId="2A1D9C70" w:rsidR="00EA11EE" w:rsidRDefault="00EA11EE" w:rsidP="00EA11EE">
      <w:pPr>
        <w:pStyle w:val="TableofFigures"/>
        <w:tabs>
          <w:tab w:val="right" w:leader="dot" w:pos="9016"/>
        </w:tabs>
        <w:spacing w:line="360" w:lineRule="auto"/>
        <w:rPr>
          <w:rFonts w:eastAsiaTheme="minorEastAsia"/>
          <w:noProof/>
          <w:lang w:eastAsia="en-GB"/>
        </w:rPr>
      </w:pPr>
      <w:r w:rsidRPr="00C63611">
        <w:rPr>
          <w:rFonts w:ascii="Times New Roman" w:hAnsi="Times New Roman" w:cs="Times New Roman"/>
          <w:noProof/>
          <w:lang w:val="en-US"/>
        </w:rPr>
        <w:t>(Gillie, n.d.)</w:t>
      </w:r>
      <w:r w:rsidRPr="00C63611">
        <w:rPr>
          <w:rFonts w:ascii="Times New Roman" w:hAnsi="Times New Roman" w:cs="Times New Roman"/>
          <w:noProof/>
        </w:rPr>
        <w:t>Figure 10</w:t>
      </w:r>
      <w:r w:rsidRPr="00C63611">
        <w:rPr>
          <w:rFonts w:ascii="Times New Roman" w:hAnsi="Times New Roman" w:cs="Times New Roman"/>
          <w:noProof/>
          <w:lang w:val="en-US"/>
        </w:rPr>
        <w:t>: Yield Strength Retention for Structural Steel at Elevated Temperatures</w:t>
      </w:r>
      <w:r>
        <w:rPr>
          <w:noProof/>
        </w:rPr>
        <w:tab/>
      </w:r>
      <w:r>
        <w:rPr>
          <w:noProof/>
        </w:rPr>
        <w:fldChar w:fldCharType="begin"/>
      </w:r>
      <w:r>
        <w:rPr>
          <w:noProof/>
        </w:rPr>
        <w:instrText xml:space="preserve"> PAGEREF _Toc89968131 \h </w:instrText>
      </w:r>
      <w:r>
        <w:rPr>
          <w:noProof/>
        </w:rPr>
      </w:r>
      <w:r>
        <w:rPr>
          <w:noProof/>
        </w:rPr>
        <w:fldChar w:fldCharType="separate"/>
      </w:r>
      <w:r>
        <w:rPr>
          <w:noProof/>
        </w:rPr>
        <w:t>12</w:t>
      </w:r>
      <w:r>
        <w:rPr>
          <w:noProof/>
        </w:rPr>
        <w:fldChar w:fldCharType="end"/>
      </w:r>
    </w:p>
    <w:p w14:paraId="348939BD" w14:textId="2ACFB490" w:rsidR="00EA11EE" w:rsidRDefault="00EA11EE" w:rsidP="00EA11EE">
      <w:pPr>
        <w:pStyle w:val="TableofFigures"/>
        <w:tabs>
          <w:tab w:val="right" w:leader="dot" w:pos="9016"/>
        </w:tabs>
        <w:spacing w:line="360" w:lineRule="auto"/>
        <w:rPr>
          <w:rFonts w:eastAsiaTheme="minorEastAsia"/>
          <w:noProof/>
          <w:lang w:eastAsia="en-GB"/>
        </w:rPr>
      </w:pPr>
      <w:r w:rsidRPr="00C63611">
        <w:rPr>
          <w:noProof/>
          <w:lang w:val="en-US"/>
        </w:rPr>
        <w:t>(Alnahhal, 2017)</w:t>
      </w:r>
      <w:r>
        <w:rPr>
          <w:noProof/>
        </w:rPr>
        <w:t>Figure 11</w:t>
      </w:r>
      <w:r w:rsidRPr="00C63611">
        <w:rPr>
          <w:noProof/>
          <w:lang w:val="en-US"/>
        </w:rPr>
        <w:t>: Displays the process of Recycling Concrete into Aggregate</w:t>
      </w:r>
      <w:r>
        <w:rPr>
          <w:noProof/>
        </w:rPr>
        <w:tab/>
      </w:r>
      <w:r>
        <w:rPr>
          <w:noProof/>
        </w:rPr>
        <w:fldChar w:fldCharType="begin"/>
      </w:r>
      <w:r>
        <w:rPr>
          <w:noProof/>
        </w:rPr>
        <w:instrText xml:space="preserve"> PAGEREF _Toc89968132 \h </w:instrText>
      </w:r>
      <w:r>
        <w:rPr>
          <w:noProof/>
        </w:rPr>
      </w:r>
      <w:r>
        <w:rPr>
          <w:noProof/>
        </w:rPr>
        <w:fldChar w:fldCharType="separate"/>
      </w:r>
      <w:r>
        <w:rPr>
          <w:noProof/>
        </w:rPr>
        <w:t>13</w:t>
      </w:r>
      <w:r>
        <w:rPr>
          <w:noProof/>
        </w:rPr>
        <w:fldChar w:fldCharType="end"/>
      </w:r>
    </w:p>
    <w:p w14:paraId="0F78D24B" w14:textId="52CD0041" w:rsidR="00EA11EE" w:rsidRDefault="00EA11EE" w:rsidP="00EA11EE">
      <w:pPr>
        <w:pStyle w:val="TableofFigures"/>
        <w:tabs>
          <w:tab w:val="right" w:leader="dot" w:pos="9016"/>
        </w:tabs>
        <w:spacing w:line="360" w:lineRule="auto"/>
        <w:rPr>
          <w:rFonts w:eastAsiaTheme="minorEastAsia"/>
          <w:noProof/>
          <w:lang w:eastAsia="en-GB"/>
        </w:rPr>
      </w:pPr>
      <w:r w:rsidRPr="00C63611">
        <w:rPr>
          <w:rFonts w:ascii="Times New Roman" w:hAnsi="Times New Roman" w:cs="Times New Roman"/>
          <w:noProof/>
          <w:lang w:val="en-US"/>
        </w:rPr>
        <w:t>(steelconstructioninfo, 2011)</w:t>
      </w:r>
      <w:r w:rsidRPr="00C63611">
        <w:rPr>
          <w:rFonts w:ascii="Times New Roman" w:hAnsi="Times New Roman" w:cs="Times New Roman"/>
          <w:noProof/>
        </w:rPr>
        <w:t>Figure 12</w:t>
      </w:r>
      <w:r w:rsidRPr="00C63611">
        <w:rPr>
          <w:rFonts w:ascii="Times New Roman" w:hAnsi="Times New Roman" w:cs="Times New Roman"/>
          <w:noProof/>
          <w:lang w:val="en-US"/>
        </w:rPr>
        <w:t>: Graph showing Global scrap steel consumption vs. Global new steel production</w:t>
      </w:r>
      <w:r>
        <w:rPr>
          <w:noProof/>
        </w:rPr>
        <w:tab/>
      </w:r>
      <w:r>
        <w:rPr>
          <w:noProof/>
        </w:rPr>
        <w:fldChar w:fldCharType="begin"/>
      </w:r>
      <w:r>
        <w:rPr>
          <w:noProof/>
        </w:rPr>
        <w:instrText xml:space="preserve"> PAGEREF _Toc89968133 \h </w:instrText>
      </w:r>
      <w:r>
        <w:rPr>
          <w:noProof/>
        </w:rPr>
      </w:r>
      <w:r>
        <w:rPr>
          <w:noProof/>
        </w:rPr>
        <w:fldChar w:fldCharType="separate"/>
      </w:r>
      <w:r>
        <w:rPr>
          <w:noProof/>
        </w:rPr>
        <w:t>14</w:t>
      </w:r>
      <w:r>
        <w:rPr>
          <w:noProof/>
        </w:rPr>
        <w:fldChar w:fldCharType="end"/>
      </w:r>
    </w:p>
    <w:p w14:paraId="068BBDAC" w14:textId="2A727AA4" w:rsidR="00EA11EE" w:rsidRPr="00EA11EE" w:rsidRDefault="00EA11EE" w:rsidP="00EA11EE">
      <w:pPr>
        <w:spacing w:line="360" w:lineRule="auto"/>
        <w:rPr>
          <w:noProof/>
        </w:rPr>
      </w:pPr>
      <w:r>
        <w:rPr>
          <w:rFonts w:ascii="Times New Roman" w:hAnsi="Times New Roman" w:cs="Times New Roman"/>
          <w:b/>
          <w:bCs/>
          <w:lang w:val="en-US"/>
        </w:rPr>
        <w:fldChar w:fldCharType="end"/>
      </w:r>
      <w:r>
        <w:rPr>
          <w:rFonts w:ascii="Times New Roman" w:hAnsi="Times New Roman" w:cs="Times New Roman"/>
          <w:b/>
          <w:bCs/>
          <w:lang w:val="en-US"/>
        </w:rPr>
        <w:fldChar w:fldCharType="begin"/>
      </w:r>
      <w:r>
        <w:rPr>
          <w:rFonts w:ascii="Times New Roman" w:hAnsi="Times New Roman" w:cs="Times New Roman"/>
          <w:b/>
          <w:bCs/>
          <w:lang w:val="en-US"/>
        </w:rPr>
        <w:instrText xml:space="preserve"> TOC \c "Table" </w:instrText>
      </w:r>
      <w:r>
        <w:rPr>
          <w:rFonts w:ascii="Times New Roman" w:hAnsi="Times New Roman" w:cs="Times New Roman"/>
          <w:b/>
          <w:bCs/>
          <w:lang w:val="en-US"/>
        </w:rPr>
        <w:fldChar w:fldCharType="separate"/>
      </w:r>
      <w:r w:rsidRPr="00732C28">
        <w:rPr>
          <w:rFonts w:ascii="Times New Roman" w:hAnsi="Times New Roman" w:cs="Times New Roman"/>
          <w:noProof/>
        </w:rPr>
        <w:t>Table 1</w:t>
      </w:r>
      <w:r w:rsidRPr="00732C28">
        <w:rPr>
          <w:rFonts w:ascii="Times New Roman" w:hAnsi="Times New Roman" w:cs="Times New Roman"/>
          <w:noProof/>
          <w:lang w:val="en-US"/>
        </w:rPr>
        <w:t>: Comparing Concrete and Steel Structures</w:t>
      </w:r>
      <w:r>
        <w:rPr>
          <w:noProof/>
        </w:rPr>
        <w:tab/>
      </w:r>
      <w:r>
        <w:rPr>
          <w:noProof/>
        </w:rPr>
        <w:fldChar w:fldCharType="begin"/>
      </w:r>
      <w:r>
        <w:rPr>
          <w:noProof/>
        </w:rPr>
        <w:instrText xml:space="preserve"> PAGEREF _Toc89968137 \h </w:instrText>
      </w:r>
      <w:r>
        <w:rPr>
          <w:noProof/>
        </w:rPr>
      </w:r>
      <w:r>
        <w:rPr>
          <w:noProof/>
        </w:rPr>
        <w:fldChar w:fldCharType="separate"/>
      </w:r>
      <w:r>
        <w:rPr>
          <w:noProof/>
        </w:rPr>
        <w:t>9</w:t>
      </w:r>
      <w:r>
        <w:rPr>
          <w:noProof/>
        </w:rPr>
        <w:fldChar w:fldCharType="end"/>
      </w:r>
    </w:p>
    <w:p w14:paraId="39F81B05" w14:textId="5F6AB07F" w:rsidR="00EA11EE" w:rsidRDefault="00EA11EE" w:rsidP="00EA11EE">
      <w:pPr>
        <w:pStyle w:val="TableofFigures"/>
        <w:tabs>
          <w:tab w:val="right" w:leader="dot" w:pos="9016"/>
        </w:tabs>
        <w:spacing w:line="360" w:lineRule="auto"/>
        <w:rPr>
          <w:rFonts w:eastAsiaTheme="minorEastAsia"/>
          <w:noProof/>
          <w:lang w:eastAsia="en-GB"/>
        </w:rPr>
      </w:pPr>
      <w:r w:rsidRPr="00732C28">
        <w:rPr>
          <w:rFonts w:ascii="Times New Roman" w:hAnsi="Times New Roman" w:cs="Times New Roman"/>
          <w:noProof/>
          <w:lang w:val="en-US"/>
        </w:rPr>
        <w:t>(Tech, 2018)</w:t>
      </w:r>
      <w:r w:rsidRPr="00732C28">
        <w:rPr>
          <w:rFonts w:ascii="Times New Roman" w:hAnsi="Times New Roman" w:cs="Times New Roman"/>
          <w:noProof/>
        </w:rPr>
        <w:t>Table 2</w:t>
      </w:r>
      <w:r w:rsidRPr="00732C28">
        <w:rPr>
          <w:rFonts w:ascii="Times New Roman" w:hAnsi="Times New Roman" w:cs="Times New Roman"/>
          <w:noProof/>
          <w:lang w:val="en-US"/>
        </w:rPr>
        <w:t>: Natural Hazard Risk Rankings</w:t>
      </w:r>
      <w:r>
        <w:rPr>
          <w:noProof/>
        </w:rPr>
        <w:tab/>
      </w:r>
      <w:r>
        <w:rPr>
          <w:noProof/>
        </w:rPr>
        <w:fldChar w:fldCharType="begin"/>
      </w:r>
      <w:r>
        <w:rPr>
          <w:noProof/>
        </w:rPr>
        <w:instrText xml:space="preserve"> PAGEREF _Toc89968138 \h </w:instrText>
      </w:r>
      <w:r>
        <w:rPr>
          <w:noProof/>
        </w:rPr>
      </w:r>
      <w:r>
        <w:rPr>
          <w:noProof/>
        </w:rPr>
        <w:fldChar w:fldCharType="separate"/>
      </w:r>
      <w:r>
        <w:rPr>
          <w:noProof/>
        </w:rPr>
        <w:t>15</w:t>
      </w:r>
      <w:r>
        <w:rPr>
          <w:noProof/>
        </w:rPr>
        <w:fldChar w:fldCharType="end"/>
      </w:r>
    </w:p>
    <w:p w14:paraId="4E246DA7" w14:textId="543D4794" w:rsidR="00EA11EE" w:rsidRDefault="00EA11EE" w:rsidP="00EA11EE">
      <w:pPr>
        <w:spacing w:line="360" w:lineRule="auto"/>
        <w:jc w:val="center"/>
        <w:rPr>
          <w:rFonts w:ascii="Times New Roman" w:hAnsi="Times New Roman" w:cs="Times New Roman"/>
          <w:b/>
          <w:bCs/>
          <w:lang w:val="en-US"/>
        </w:rPr>
      </w:pPr>
      <w:r>
        <w:rPr>
          <w:rFonts w:ascii="Times New Roman" w:hAnsi="Times New Roman" w:cs="Times New Roman"/>
          <w:b/>
          <w:bCs/>
          <w:lang w:val="en-US"/>
        </w:rPr>
        <w:fldChar w:fldCharType="end"/>
      </w:r>
    </w:p>
    <w:p w14:paraId="1F7CBEB0" w14:textId="77777777" w:rsidR="00EA11EE" w:rsidRDefault="00EA11EE" w:rsidP="005B1BF0">
      <w:pPr>
        <w:spacing w:line="480" w:lineRule="auto"/>
        <w:jc w:val="center"/>
        <w:rPr>
          <w:rFonts w:ascii="Times New Roman" w:hAnsi="Times New Roman" w:cs="Times New Roman"/>
          <w:b/>
          <w:bCs/>
          <w:lang w:val="en-US"/>
        </w:rPr>
      </w:pPr>
    </w:p>
    <w:p w14:paraId="583B0A79" w14:textId="59D02AAB" w:rsidR="00EA11EE" w:rsidRDefault="00EA11EE" w:rsidP="005B1BF0">
      <w:pPr>
        <w:spacing w:line="480" w:lineRule="auto"/>
        <w:jc w:val="center"/>
        <w:rPr>
          <w:rFonts w:ascii="Times New Roman" w:hAnsi="Times New Roman" w:cs="Times New Roman"/>
          <w:b/>
          <w:bCs/>
          <w:lang w:val="en-US"/>
        </w:rPr>
      </w:pPr>
    </w:p>
    <w:p w14:paraId="2201C5ED" w14:textId="3912ECD7" w:rsidR="00EA11EE" w:rsidRDefault="00EA11EE" w:rsidP="005B1BF0">
      <w:pPr>
        <w:spacing w:line="480" w:lineRule="auto"/>
        <w:jc w:val="center"/>
        <w:rPr>
          <w:rFonts w:ascii="Times New Roman" w:hAnsi="Times New Roman" w:cs="Times New Roman"/>
          <w:b/>
          <w:bCs/>
          <w:lang w:val="en-US"/>
        </w:rPr>
      </w:pPr>
    </w:p>
    <w:p w14:paraId="2614C27B" w14:textId="0575C260" w:rsidR="00EA11EE" w:rsidRDefault="00EA11EE" w:rsidP="005B1BF0">
      <w:pPr>
        <w:spacing w:line="480" w:lineRule="auto"/>
        <w:jc w:val="center"/>
        <w:rPr>
          <w:rFonts w:ascii="Times New Roman" w:hAnsi="Times New Roman" w:cs="Times New Roman"/>
          <w:b/>
          <w:bCs/>
          <w:lang w:val="en-US"/>
        </w:rPr>
      </w:pPr>
    </w:p>
    <w:p w14:paraId="11AEA09D" w14:textId="7354624D" w:rsidR="00EA11EE" w:rsidRDefault="00EA11EE" w:rsidP="005B1BF0">
      <w:pPr>
        <w:spacing w:line="480" w:lineRule="auto"/>
        <w:jc w:val="center"/>
        <w:rPr>
          <w:rFonts w:ascii="Times New Roman" w:hAnsi="Times New Roman" w:cs="Times New Roman"/>
          <w:b/>
          <w:bCs/>
          <w:lang w:val="en-US"/>
        </w:rPr>
      </w:pPr>
    </w:p>
    <w:p w14:paraId="074C17D1" w14:textId="0D3A5983" w:rsidR="00EA11EE" w:rsidRDefault="00EA11EE" w:rsidP="005B1BF0">
      <w:pPr>
        <w:spacing w:line="480" w:lineRule="auto"/>
        <w:jc w:val="center"/>
        <w:rPr>
          <w:rFonts w:ascii="Times New Roman" w:hAnsi="Times New Roman" w:cs="Times New Roman"/>
          <w:b/>
          <w:bCs/>
          <w:lang w:val="en-US"/>
        </w:rPr>
      </w:pPr>
    </w:p>
    <w:p w14:paraId="1288ACFE" w14:textId="20613ACE" w:rsidR="00EA11EE" w:rsidRDefault="00EA11EE" w:rsidP="005B1BF0">
      <w:pPr>
        <w:spacing w:line="480" w:lineRule="auto"/>
        <w:jc w:val="center"/>
        <w:rPr>
          <w:rFonts w:ascii="Times New Roman" w:hAnsi="Times New Roman" w:cs="Times New Roman"/>
          <w:b/>
          <w:bCs/>
          <w:lang w:val="en-US"/>
        </w:rPr>
      </w:pPr>
    </w:p>
    <w:p w14:paraId="4D19C2F5" w14:textId="70590DD6" w:rsidR="00EA11EE" w:rsidRDefault="00EA11EE" w:rsidP="005B1BF0">
      <w:pPr>
        <w:spacing w:line="480" w:lineRule="auto"/>
        <w:jc w:val="center"/>
        <w:rPr>
          <w:rFonts w:ascii="Times New Roman" w:hAnsi="Times New Roman" w:cs="Times New Roman"/>
          <w:b/>
          <w:bCs/>
          <w:lang w:val="en-US"/>
        </w:rPr>
      </w:pPr>
    </w:p>
    <w:p w14:paraId="2374CCF8" w14:textId="52E8143E" w:rsidR="00EA11EE" w:rsidRDefault="00EA11EE" w:rsidP="005B1BF0">
      <w:pPr>
        <w:spacing w:line="480" w:lineRule="auto"/>
        <w:jc w:val="center"/>
        <w:rPr>
          <w:rFonts w:ascii="Times New Roman" w:hAnsi="Times New Roman" w:cs="Times New Roman"/>
          <w:b/>
          <w:bCs/>
          <w:lang w:val="en-US"/>
        </w:rPr>
      </w:pPr>
    </w:p>
    <w:p w14:paraId="2C5D79AC" w14:textId="77777777" w:rsidR="00EA11EE" w:rsidRDefault="00EA11EE" w:rsidP="005B1BF0">
      <w:pPr>
        <w:spacing w:line="480" w:lineRule="auto"/>
        <w:jc w:val="center"/>
        <w:rPr>
          <w:rFonts w:ascii="Times New Roman" w:hAnsi="Times New Roman" w:cs="Times New Roman"/>
          <w:b/>
          <w:bCs/>
          <w:lang w:val="en-US"/>
        </w:rPr>
      </w:pPr>
    </w:p>
    <w:p w14:paraId="5A27A8DE" w14:textId="0FAC18AB" w:rsidR="00EC48F8" w:rsidRPr="00EA11EE" w:rsidRDefault="007D0145" w:rsidP="005B1BF0">
      <w:pPr>
        <w:spacing w:line="480" w:lineRule="auto"/>
        <w:jc w:val="center"/>
        <w:rPr>
          <w:rFonts w:ascii="Times New Roman" w:hAnsi="Times New Roman" w:cs="Times New Roman"/>
          <w:b/>
          <w:bCs/>
          <w:lang w:val="en-US"/>
        </w:rPr>
      </w:pPr>
      <w:r w:rsidRPr="00EA11EE">
        <w:rPr>
          <w:rFonts w:ascii="Times New Roman" w:hAnsi="Times New Roman" w:cs="Times New Roman"/>
          <w:b/>
          <w:bCs/>
          <w:lang w:val="en-US"/>
        </w:rPr>
        <w:lastRenderedPageBreak/>
        <w:t xml:space="preserve">Concrete </w:t>
      </w:r>
      <w:r w:rsidR="00EA11EE">
        <w:rPr>
          <w:rFonts w:ascii="Times New Roman" w:hAnsi="Times New Roman" w:cs="Times New Roman"/>
          <w:b/>
          <w:bCs/>
          <w:lang w:val="en-US"/>
        </w:rPr>
        <w:t xml:space="preserve">and </w:t>
      </w:r>
      <w:r w:rsidRPr="00EA11EE">
        <w:rPr>
          <w:rFonts w:ascii="Times New Roman" w:hAnsi="Times New Roman" w:cs="Times New Roman"/>
          <w:b/>
          <w:bCs/>
          <w:lang w:val="en-US"/>
        </w:rPr>
        <w:t>Steel Frame</w:t>
      </w:r>
      <w:r w:rsidR="00EA11EE">
        <w:rPr>
          <w:rFonts w:ascii="Times New Roman" w:hAnsi="Times New Roman" w:cs="Times New Roman"/>
          <w:b/>
          <w:bCs/>
          <w:lang w:val="en-US"/>
        </w:rPr>
        <w:t xml:space="preserve"> Structures</w:t>
      </w:r>
    </w:p>
    <w:p w14:paraId="4B5B730C" w14:textId="77777777" w:rsidR="007D0145" w:rsidRPr="00DB5770" w:rsidRDefault="007D0145" w:rsidP="005B1BF0">
      <w:pPr>
        <w:spacing w:line="480" w:lineRule="auto"/>
        <w:jc w:val="center"/>
        <w:rPr>
          <w:rFonts w:ascii="Times New Roman" w:hAnsi="Times New Roman" w:cs="Times New Roman"/>
          <w:lang w:val="en-US"/>
        </w:rPr>
      </w:pPr>
    </w:p>
    <w:p w14:paraId="28CCCD98" w14:textId="3DF30472" w:rsidR="00DB5770" w:rsidRPr="005B1BF0" w:rsidRDefault="00DB5770" w:rsidP="005B1BF0">
      <w:pPr>
        <w:spacing w:line="480" w:lineRule="auto"/>
        <w:rPr>
          <w:rFonts w:ascii="Times New Roman" w:hAnsi="Times New Roman" w:cs="Times New Roman"/>
          <w:b/>
          <w:bCs/>
          <w:lang w:val="en-US"/>
        </w:rPr>
      </w:pPr>
      <w:r w:rsidRPr="005B1BF0">
        <w:rPr>
          <w:rFonts w:ascii="Times New Roman" w:hAnsi="Times New Roman" w:cs="Times New Roman"/>
          <w:b/>
          <w:bCs/>
          <w:lang w:val="en-US"/>
        </w:rPr>
        <w:t>Introduction</w:t>
      </w:r>
    </w:p>
    <w:p w14:paraId="34E2DBB3" w14:textId="7D795354" w:rsidR="00DB5770" w:rsidRDefault="00DB5770" w:rsidP="005B1BF0">
      <w:pPr>
        <w:spacing w:line="480" w:lineRule="auto"/>
        <w:ind w:firstLine="720"/>
        <w:rPr>
          <w:rFonts w:ascii="Times New Roman" w:hAnsi="Times New Roman" w:cs="Times New Roman"/>
          <w:lang w:val="en-US"/>
        </w:rPr>
      </w:pPr>
      <w:r w:rsidRPr="00DB5770">
        <w:rPr>
          <w:rFonts w:ascii="Times New Roman" w:hAnsi="Times New Roman" w:cs="Times New Roman"/>
          <w:lang w:val="en-US"/>
        </w:rPr>
        <w:t>The framing of a building is critical to its stability. It guarantees that your property is safe to live in and that it is constructed to withstand natural disasters</w:t>
      </w:r>
      <w:sdt>
        <w:sdtPr>
          <w:rPr>
            <w:rFonts w:ascii="Times New Roman" w:hAnsi="Times New Roman" w:cs="Times New Roman"/>
            <w:lang w:val="en-US"/>
          </w:rPr>
          <w:id w:val="-790742029"/>
          <w:citation/>
        </w:sdtPr>
        <w:sdtEndPr/>
        <w:sdtContent>
          <w:r w:rsidRPr="00DB5770">
            <w:rPr>
              <w:rFonts w:ascii="Times New Roman" w:hAnsi="Times New Roman" w:cs="Times New Roman"/>
              <w:lang w:val="en-US"/>
            </w:rPr>
            <w:fldChar w:fldCharType="begin"/>
          </w:r>
          <w:r w:rsidRPr="00DB5770">
            <w:rPr>
              <w:rFonts w:ascii="Times New Roman" w:hAnsi="Times New Roman" w:cs="Times New Roman"/>
              <w:lang w:val="en-US"/>
            </w:rPr>
            <w:instrText xml:space="preserve"> CITATION Cum21 \l 1033 </w:instrText>
          </w:r>
          <w:r w:rsidRPr="00DB5770">
            <w:rPr>
              <w:rFonts w:ascii="Times New Roman" w:hAnsi="Times New Roman" w:cs="Times New Roman"/>
              <w:lang w:val="en-US"/>
            </w:rPr>
            <w:fldChar w:fldCharType="separate"/>
          </w:r>
          <w:r w:rsidRPr="00DB5770">
            <w:rPr>
              <w:rFonts w:ascii="Times New Roman" w:hAnsi="Times New Roman" w:cs="Times New Roman"/>
              <w:noProof/>
              <w:lang w:val="en-US"/>
            </w:rPr>
            <w:t xml:space="preserve"> (Architecture, n.d.)</w:t>
          </w:r>
          <w:r w:rsidRPr="00DB5770">
            <w:rPr>
              <w:rFonts w:ascii="Times New Roman" w:hAnsi="Times New Roman" w:cs="Times New Roman"/>
              <w:lang w:val="en-US"/>
            </w:rPr>
            <w:fldChar w:fldCharType="end"/>
          </w:r>
        </w:sdtContent>
      </w:sdt>
      <w:r w:rsidRPr="00DB5770">
        <w:rPr>
          <w:rFonts w:ascii="Times New Roman" w:hAnsi="Times New Roman" w:cs="Times New Roman"/>
          <w:lang w:val="en-US"/>
        </w:rPr>
        <w:t>. Buildings, like humans, require a skeleton for support and strength. There are several types of structural frames. However, I shall only be concentrating on concrete and steel frame structures. I'll also utilize two examples of these frames to help me better understand these framing systems. I selected a subtropical climate since it is hot and mostly dry all year. It would not be impacted by a snowy winter, but by severe rain. It is also vulnerable to a variety of other natural disasters, including wildfires, earthquakes, floods, and mudslides.</w:t>
      </w:r>
      <w:r w:rsidR="00EA11EE">
        <w:rPr>
          <w:rFonts w:ascii="Times New Roman" w:hAnsi="Times New Roman" w:cs="Times New Roman"/>
          <w:lang w:val="en-US"/>
        </w:rPr>
        <w:t xml:space="preserve"> I would also </w:t>
      </w:r>
      <w:r w:rsidR="0071113A">
        <w:rPr>
          <w:rFonts w:ascii="Times New Roman" w:hAnsi="Times New Roman" w:cs="Times New Roman"/>
          <w:lang w:val="en-US"/>
        </w:rPr>
        <w:t>compare</w:t>
      </w:r>
      <w:r w:rsidR="00EA11EE">
        <w:rPr>
          <w:rFonts w:ascii="Times New Roman" w:hAnsi="Times New Roman" w:cs="Times New Roman"/>
          <w:lang w:val="en-US"/>
        </w:rPr>
        <w:t xml:space="preserve"> numerous additional similarities and variations between the structural frameworks.</w:t>
      </w:r>
    </w:p>
    <w:p w14:paraId="03E46EBB" w14:textId="6D6C42A6" w:rsidR="005B1BF0" w:rsidRDefault="005B1BF0" w:rsidP="005B1BF0">
      <w:pPr>
        <w:spacing w:line="480" w:lineRule="auto"/>
        <w:ind w:firstLine="720"/>
        <w:rPr>
          <w:rFonts w:ascii="Times New Roman" w:hAnsi="Times New Roman" w:cs="Times New Roman"/>
          <w:lang w:val="en-US"/>
        </w:rPr>
      </w:pPr>
    </w:p>
    <w:p w14:paraId="6D45C3CD" w14:textId="28758616" w:rsidR="005B1BF0" w:rsidRDefault="005B1BF0" w:rsidP="005B1BF0">
      <w:pPr>
        <w:spacing w:line="480" w:lineRule="auto"/>
        <w:ind w:firstLine="720"/>
        <w:rPr>
          <w:rFonts w:ascii="Times New Roman" w:hAnsi="Times New Roman" w:cs="Times New Roman"/>
          <w:lang w:val="en-US"/>
        </w:rPr>
      </w:pPr>
    </w:p>
    <w:p w14:paraId="3FA5C226" w14:textId="55160292" w:rsidR="005B1BF0" w:rsidRDefault="005B1BF0" w:rsidP="005B1BF0">
      <w:pPr>
        <w:spacing w:line="480" w:lineRule="auto"/>
        <w:ind w:firstLine="720"/>
        <w:rPr>
          <w:rFonts w:ascii="Times New Roman" w:hAnsi="Times New Roman" w:cs="Times New Roman"/>
          <w:lang w:val="en-US"/>
        </w:rPr>
      </w:pPr>
    </w:p>
    <w:p w14:paraId="486D81EA" w14:textId="2C1DD6E9" w:rsidR="005B1BF0" w:rsidRDefault="005B1BF0" w:rsidP="005B1BF0">
      <w:pPr>
        <w:spacing w:line="480" w:lineRule="auto"/>
        <w:ind w:firstLine="720"/>
        <w:rPr>
          <w:rFonts w:ascii="Times New Roman" w:hAnsi="Times New Roman" w:cs="Times New Roman"/>
          <w:lang w:val="en-US"/>
        </w:rPr>
      </w:pPr>
    </w:p>
    <w:p w14:paraId="0FCA6783" w14:textId="62F1CF46" w:rsidR="005B1BF0" w:rsidRDefault="005B1BF0" w:rsidP="005B1BF0">
      <w:pPr>
        <w:spacing w:line="480" w:lineRule="auto"/>
        <w:ind w:firstLine="720"/>
        <w:rPr>
          <w:rFonts w:ascii="Times New Roman" w:hAnsi="Times New Roman" w:cs="Times New Roman"/>
          <w:lang w:val="en-US"/>
        </w:rPr>
      </w:pPr>
    </w:p>
    <w:p w14:paraId="71A9A397" w14:textId="13F5DF07" w:rsidR="005B1BF0" w:rsidRDefault="005B1BF0" w:rsidP="005B1BF0">
      <w:pPr>
        <w:spacing w:line="480" w:lineRule="auto"/>
        <w:ind w:firstLine="720"/>
        <w:rPr>
          <w:rFonts w:ascii="Times New Roman" w:hAnsi="Times New Roman" w:cs="Times New Roman"/>
          <w:lang w:val="en-US"/>
        </w:rPr>
      </w:pPr>
    </w:p>
    <w:p w14:paraId="5A79DD18" w14:textId="1023BB7C" w:rsidR="005B1BF0" w:rsidRDefault="005B1BF0" w:rsidP="005B1BF0">
      <w:pPr>
        <w:spacing w:line="480" w:lineRule="auto"/>
        <w:ind w:firstLine="720"/>
        <w:rPr>
          <w:rFonts w:ascii="Times New Roman" w:hAnsi="Times New Roman" w:cs="Times New Roman"/>
          <w:lang w:val="en-US"/>
        </w:rPr>
      </w:pPr>
    </w:p>
    <w:p w14:paraId="45DC4EC0" w14:textId="2FC5F943" w:rsidR="005B1BF0" w:rsidRDefault="005B1BF0" w:rsidP="005B1BF0">
      <w:pPr>
        <w:spacing w:line="480" w:lineRule="auto"/>
        <w:ind w:firstLine="720"/>
        <w:rPr>
          <w:rFonts w:ascii="Times New Roman" w:hAnsi="Times New Roman" w:cs="Times New Roman"/>
          <w:lang w:val="en-US"/>
        </w:rPr>
      </w:pPr>
    </w:p>
    <w:p w14:paraId="58F84D30" w14:textId="48B62013" w:rsidR="005B1BF0" w:rsidRDefault="005B1BF0" w:rsidP="005B1BF0">
      <w:pPr>
        <w:spacing w:line="480" w:lineRule="auto"/>
        <w:ind w:firstLine="720"/>
        <w:rPr>
          <w:rFonts w:ascii="Times New Roman" w:hAnsi="Times New Roman" w:cs="Times New Roman"/>
          <w:lang w:val="en-US"/>
        </w:rPr>
      </w:pPr>
    </w:p>
    <w:p w14:paraId="0DF9597D" w14:textId="31EAC90F" w:rsidR="005B1BF0" w:rsidRDefault="005B1BF0" w:rsidP="005B1BF0">
      <w:pPr>
        <w:spacing w:line="480" w:lineRule="auto"/>
        <w:ind w:firstLine="720"/>
        <w:rPr>
          <w:rFonts w:ascii="Times New Roman" w:hAnsi="Times New Roman" w:cs="Times New Roman"/>
          <w:lang w:val="en-US"/>
        </w:rPr>
      </w:pPr>
    </w:p>
    <w:p w14:paraId="17300437" w14:textId="281E7B90" w:rsidR="005B1BF0" w:rsidRDefault="005B1BF0" w:rsidP="005B1BF0">
      <w:pPr>
        <w:spacing w:line="480" w:lineRule="auto"/>
        <w:ind w:firstLine="720"/>
        <w:rPr>
          <w:rFonts w:ascii="Times New Roman" w:hAnsi="Times New Roman" w:cs="Times New Roman"/>
          <w:lang w:val="en-US"/>
        </w:rPr>
      </w:pPr>
    </w:p>
    <w:p w14:paraId="159E15A0" w14:textId="77777777" w:rsidR="00EA11EE" w:rsidRPr="00DB5770" w:rsidRDefault="00EA11EE" w:rsidP="0071113A">
      <w:pPr>
        <w:spacing w:line="480" w:lineRule="auto"/>
        <w:rPr>
          <w:rFonts w:ascii="Times New Roman" w:hAnsi="Times New Roman" w:cs="Times New Roman"/>
          <w:lang w:val="en-US"/>
        </w:rPr>
      </w:pPr>
    </w:p>
    <w:p w14:paraId="6E54B6E8" w14:textId="6FE6E8E0" w:rsidR="00DB5770" w:rsidRPr="005B1BF0" w:rsidRDefault="005B1BF0" w:rsidP="005B1BF0">
      <w:pPr>
        <w:spacing w:line="480" w:lineRule="auto"/>
        <w:rPr>
          <w:rFonts w:ascii="Times New Roman" w:hAnsi="Times New Roman" w:cs="Times New Roman"/>
          <w:b/>
          <w:bCs/>
          <w:lang w:val="en-US"/>
        </w:rPr>
      </w:pPr>
      <w:r w:rsidRPr="00DB5770">
        <w:rPr>
          <w:rFonts w:ascii="Times New Roman" w:eastAsia="Times New Roman" w:hAnsi="Times New Roman" w:cs="Times New Roman"/>
          <w:noProof/>
          <w:lang w:eastAsia="en-GB"/>
        </w:rPr>
        <w:lastRenderedPageBreak/>
        <w:drawing>
          <wp:anchor distT="0" distB="0" distL="114300" distR="114300" simplePos="0" relativeHeight="251661312" behindDoc="0" locked="0" layoutInCell="1" allowOverlap="1" wp14:anchorId="6A92FCB0" wp14:editId="41D56E80">
            <wp:simplePos x="0" y="0"/>
            <wp:positionH relativeFrom="column">
              <wp:posOffset>-160020</wp:posOffset>
            </wp:positionH>
            <wp:positionV relativeFrom="paragraph">
              <wp:posOffset>400050</wp:posOffset>
            </wp:positionV>
            <wp:extent cx="3691255" cy="1714500"/>
            <wp:effectExtent l="0" t="0" r="4445" b="0"/>
            <wp:wrapSquare wrapText="bothSides"/>
            <wp:docPr id="6" name="Picture 6" descr="PCA_vol_of_ingredients_final_outli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CA_vol_of_ingredients_final_outlined"/>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8290" t="15181" r="10830" b="16748"/>
                    <a:stretch/>
                  </pic:blipFill>
                  <pic:spPr bwMode="auto">
                    <a:xfrm>
                      <a:off x="0" y="0"/>
                      <a:ext cx="3691255" cy="17145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B1BF0">
        <w:rPr>
          <w:rFonts w:ascii="Times New Roman" w:hAnsi="Times New Roman" w:cs="Times New Roman"/>
          <w:b/>
          <w:bCs/>
          <w:lang w:val="en-US"/>
        </w:rPr>
        <w:t>Concrete Frame Structures</w:t>
      </w:r>
    </w:p>
    <w:p w14:paraId="000FEDF9" w14:textId="720CCB7A" w:rsidR="00DB5770" w:rsidRPr="005B1BF0" w:rsidRDefault="005B1BF0" w:rsidP="005B1BF0">
      <w:pPr>
        <w:keepNext/>
        <w:spacing w:line="480" w:lineRule="auto"/>
        <w:ind w:firstLine="720"/>
        <w:rPr>
          <w:rFonts w:ascii="Times New Roman" w:hAnsi="Times New Roman" w:cs="Times New Roman"/>
        </w:rPr>
      </w:pPr>
      <w:r w:rsidRPr="00DB5770">
        <w:rPr>
          <w:rFonts w:ascii="Times New Roman" w:hAnsi="Times New Roman" w:cs="Times New Roman"/>
          <w:noProof/>
        </w:rPr>
        <mc:AlternateContent>
          <mc:Choice Requires="wps">
            <w:drawing>
              <wp:anchor distT="0" distB="0" distL="114300" distR="114300" simplePos="0" relativeHeight="251666432" behindDoc="0" locked="0" layoutInCell="1" allowOverlap="1" wp14:anchorId="576F4276" wp14:editId="45A25061">
                <wp:simplePos x="0" y="0"/>
                <wp:positionH relativeFrom="column">
                  <wp:posOffset>848995</wp:posOffset>
                </wp:positionH>
                <wp:positionV relativeFrom="paragraph">
                  <wp:posOffset>1767205</wp:posOffset>
                </wp:positionV>
                <wp:extent cx="2563495" cy="635"/>
                <wp:effectExtent l="0" t="0" r="1905" b="0"/>
                <wp:wrapSquare wrapText="bothSides"/>
                <wp:docPr id="17" name="Text Box 17"/>
                <wp:cNvGraphicFramePr/>
                <a:graphic xmlns:a="http://schemas.openxmlformats.org/drawingml/2006/main">
                  <a:graphicData uri="http://schemas.microsoft.com/office/word/2010/wordprocessingShape">
                    <wps:wsp>
                      <wps:cNvSpPr txBox="1"/>
                      <wps:spPr>
                        <a:xfrm>
                          <a:off x="0" y="0"/>
                          <a:ext cx="2563495" cy="635"/>
                        </a:xfrm>
                        <a:prstGeom prst="rect">
                          <a:avLst/>
                        </a:prstGeom>
                        <a:solidFill>
                          <a:prstClr val="white"/>
                        </a:solidFill>
                        <a:ln>
                          <a:noFill/>
                        </a:ln>
                      </wps:spPr>
                      <wps:txbx>
                        <w:txbxContent>
                          <w:bookmarkStart w:id="0" w:name="_Toc89967851"/>
                          <w:p w14:paraId="6EC612DF" w14:textId="28D5D6CF" w:rsidR="00DB5770" w:rsidRPr="00465234" w:rsidRDefault="00540121" w:rsidP="00DB5770">
                            <w:pPr>
                              <w:pStyle w:val="Caption"/>
                              <w:rPr>
                                <w:rFonts w:ascii="Times New Roman" w:eastAsia="Times New Roman" w:hAnsi="Times New Roman" w:cs="Times New Roman"/>
                                <w:noProof/>
                              </w:rPr>
                            </w:pPr>
                            <w:sdt>
                              <w:sdtPr>
                                <w:id w:val="1507173188"/>
                                <w:citation/>
                              </w:sdtPr>
                              <w:sdtEndPr/>
                              <w:sdtContent>
                                <w:r w:rsidR="00EA11EE">
                                  <w:fldChar w:fldCharType="begin"/>
                                </w:r>
                                <w:r w:rsidR="00EA11EE">
                                  <w:rPr>
                                    <w:lang w:val="en-US"/>
                                  </w:rPr>
                                  <w:instrText xml:space="preserve"> CITATION Mah21 \l 1033 </w:instrText>
                                </w:r>
                                <w:r w:rsidR="00EA11EE">
                                  <w:fldChar w:fldCharType="separate"/>
                                </w:r>
                                <w:bookmarkStart w:id="1" w:name="_Toc89968122"/>
                                <w:r w:rsidR="00EA11EE" w:rsidRPr="00EA11EE">
                                  <w:rPr>
                                    <w:noProof/>
                                    <w:lang w:val="en-US"/>
                                  </w:rPr>
                                  <w:t>(Mahajan, n.d.)</w:t>
                                </w:r>
                                <w:r w:rsidR="00EA11EE">
                                  <w:fldChar w:fldCharType="end"/>
                                </w:r>
                              </w:sdtContent>
                            </w:sdt>
                            <w:r w:rsidR="00DB5770">
                              <w:t xml:space="preserve">Figure </w:t>
                            </w:r>
                            <w:r>
                              <w:fldChar w:fldCharType="begin"/>
                            </w:r>
                            <w:r>
                              <w:instrText xml:space="preserve"> SEQ Figure \* ARABIC </w:instrText>
                            </w:r>
                            <w:r>
                              <w:fldChar w:fldCharType="separate"/>
                            </w:r>
                            <w:r w:rsidR="005B1BF0">
                              <w:rPr>
                                <w:noProof/>
                              </w:rPr>
                              <w:t>1</w:t>
                            </w:r>
                            <w:r>
                              <w:rPr>
                                <w:noProof/>
                              </w:rPr>
                              <w:fldChar w:fldCharType="end"/>
                            </w:r>
                            <w:r w:rsidR="00DB5770">
                              <w:rPr>
                                <w:lang w:val="en-US"/>
                              </w:rPr>
                              <w:t>: Components of Concrete</w:t>
                            </w:r>
                            <w:bookmarkEnd w:id="0"/>
                            <w:bookmarkEnd w:id="1"/>
                            <w:r w:rsidR="00EA11EE">
                              <w:rPr>
                                <w:lang w:val="en-US"/>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76F4276" id="Text Box 17" o:spid="_x0000_s1057" type="#_x0000_t202" style="position:absolute;left:0;text-align:left;margin-left:66.85pt;margin-top:139.15pt;width:201.85pt;height:.05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" stroked="f">
                <v:textbox style="mso-fit-shape-to-text:t" inset="0,0,0,0">
                  <w:txbxContent>
                    <w:bookmarkStart w:id="2" w:name="_Toc89967851"/>
                    <w:p w14:paraId="6EC612DF" w14:textId="28D5D6CF" w:rsidR="00DB5770" w:rsidRPr="00465234" w:rsidRDefault="00EA11EE" w:rsidP="00DB5770">
                      <w:pPr>
                        <w:pStyle w:val="Caption"/>
                        <w:rPr>
                          <w:rFonts w:ascii="Times New Roman" w:eastAsia="Times New Roman" w:hAnsi="Times New Roman" w:cs="Times New Roman"/>
                          <w:noProof/>
                        </w:rPr>
                      </w:pPr>
                      <w:sdt>
                        <w:sdtPr>
                          <w:id w:val="1507173188"/>
                          <w:citation/>
                        </w:sdtPr>
                        <w:sdtContent>
                          <w:r>
                            <w:fldChar w:fldCharType="begin"/>
                          </w:r>
                          <w:r>
                            <w:rPr>
                              <w:lang w:val="en-US"/>
                            </w:rPr>
                            <w:instrText xml:space="preserve"> CITATION Mah21 \l 1033 </w:instrText>
                          </w:r>
                          <w:r>
                            <w:fldChar w:fldCharType="separate"/>
                          </w:r>
                          <w:bookmarkStart w:id="3" w:name="_Toc89968122"/>
                          <w:r w:rsidRPr="00EA11EE">
                            <w:rPr>
                              <w:noProof/>
                              <w:lang w:val="en-US"/>
                            </w:rPr>
                            <w:t>(Mahajan, n.d.)</w:t>
                          </w:r>
                          <w:r>
                            <w:fldChar w:fldCharType="end"/>
                          </w:r>
                        </w:sdtContent>
                      </w:sdt>
                      <w:r w:rsidR="00DB5770">
                        <w:t xml:space="preserve">Figure </w:t>
                      </w:r>
                      <w:r>
                        <w:fldChar w:fldCharType="begin"/>
                      </w:r>
                      <w:r>
                        <w:instrText xml:space="preserve"> SEQ Figure \* ARABIC </w:instrText>
                      </w:r>
                      <w:r>
                        <w:fldChar w:fldCharType="separate"/>
                      </w:r>
                      <w:r w:rsidR="005B1BF0">
                        <w:rPr>
                          <w:noProof/>
                        </w:rPr>
                        <w:t>1</w:t>
                      </w:r>
                      <w:r>
                        <w:rPr>
                          <w:noProof/>
                        </w:rPr>
                        <w:fldChar w:fldCharType="end"/>
                      </w:r>
                      <w:r w:rsidR="00DB5770">
                        <w:rPr>
                          <w:lang w:val="en-US"/>
                        </w:rPr>
                        <w:t>: Components of Concrete</w:t>
                      </w:r>
                      <w:bookmarkEnd w:id="2"/>
                      <w:bookmarkEnd w:id="3"/>
                      <w:r>
                        <w:rPr>
                          <w:lang w:val="en-US"/>
                        </w:rPr>
                        <w:t xml:space="preserve"> </w:t>
                      </w:r>
                    </w:p>
                  </w:txbxContent>
                </v:textbox>
                <w10:wrap type="square"/>
              </v:shape>
            </w:pict>
          </mc:Fallback>
        </mc:AlternateContent>
      </w:r>
      <w:r w:rsidR="00DB5770" w:rsidRPr="00DB5770">
        <w:rPr>
          <w:rFonts w:ascii="Times New Roman" w:hAnsi="Times New Roman" w:cs="Times New Roman"/>
          <w:lang w:val="en-US"/>
        </w:rPr>
        <w:t>Concrete frame construction is a building method that effectively transfers loads from the structure to the foundation using a network of columns and beams. It supports other components such as the floors, roof, walls, and claddings by acting as the building's structural backbone. Concrete is a structural material made up of a hard, chemically element called aggregate (typically sand and gravel) that is bound together with cement and water in the building industry</w:t>
      </w:r>
      <w:sdt>
        <w:sdtPr>
          <w:rPr>
            <w:rFonts w:ascii="Times New Roman" w:hAnsi="Times New Roman" w:cs="Times New Roman"/>
            <w:lang w:val="en-US"/>
          </w:rPr>
          <w:id w:val="1669674609"/>
          <w:citation/>
        </w:sdtPr>
        <w:sdtEndPr/>
        <w:sdtContent>
          <w:r w:rsidR="00DB5770" w:rsidRPr="00DB5770">
            <w:rPr>
              <w:rFonts w:ascii="Times New Roman" w:hAnsi="Times New Roman" w:cs="Times New Roman"/>
              <w:lang w:val="en-US"/>
            </w:rPr>
            <w:fldChar w:fldCharType="begin"/>
          </w:r>
          <w:r w:rsidR="00DB5770" w:rsidRPr="00DB5770">
            <w:rPr>
              <w:rFonts w:ascii="Times New Roman" w:hAnsi="Times New Roman" w:cs="Times New Roman"/>
              <w:lang w:val="en-US"/>
            </w:rPr>
            <w:instrText xml:space="preserve"> CITATION The18 \l 1033 </w:instrText>
          </w:r>
          <w:r w:rsidR="00DB5770" w:rsidRPr="00DB5770">
            <w:rPr>
              <w:rFonts w:ascii="Times New Roman" w:hAnsi="Times New Roman" w:cs="Times New Roman"/>
              <w:lang w:val="en-US"/>
            </w:rPr>
            <w:fldChar w:fldCharType="separate"/>
          </w:r>
          <w:r w:rsidR="00DB5770" w:rsidRPr="00DB5770">
            <w:rPr>
              <w:rFonts w:ascii="Times New Roman" w:hAnsi="Times New Roman" w:cs="Times New Roman"/>
              <w:noProof/>
              <w:lang w:val="en-US"/>
            </w:rPr>
            <w:t xml:space="preserve"> (Britannica, 2018)</w:t>
          </w:r>
          <w:r w:rsidR="00DB5770" w:rsidRPr="00DB5770">
            <w:rPr>
              <w:rFonts w:ascii="Times New Roman" w:hAnsi="Times New Roman" w:cs="Times New Roman"/>
              <w:lang w:val="en-US"/>
            </w:rPr>
            <w:fldChar w:fldCharType="end"/>
          </w:r>
        </w:sdtContent>
      </w:sdt>
      <w:r w:rsidR="00DB5770" w:rsidRPr="00DB5770">
        <w:rPr>
          <w:rFonts w:ascii="Times New Roman" w:hAnsi="Times New Roman" w:cs="Times New Roman"/>
          <w:lang w:val="en-US"/>
        </w:rPr>
        <w:t xml:space="preserve">. </w:t>
      </w:r>
      <w:r w:rsidR="00DB5770" w:rsidRPr="00DB5770">
        <w:rPr>
          <w:rFonts w:ascii="Times New Roman" w:eastAsia="Times New Roman" w:hAnsi="Times New Roman" w:cs="Times New Roman"/>
          <w:lang w:eastAsia="en-GB"/>
        </w:rPr>
        <w:fldChar w:fldCharType="begin"/>
      </w:r>
      <w:r w:rsidR="00DB5770" w:rsidRPr="00DB5770">
        <w:rPr>
          <w:rFonts w:ascii="Times New Roman" w:eastAsia="Times New Roman" w:hAnsi="Times New Roman" w:cs="Times New Roman"/>
          <w:lang w:eastAsia="en-GB"/>
        </w:rPr>
        <w:instrText xml:space="preserve"> INCLUDEPICTURE "https://www.cement.org/images/default-source/default-album/pca_vol_of_ingredients_final_outlined.png?sfvrsn=c67be6bf_0" \* MERGEFORMATINET </w:instrText>
      </w:r>
      <w:r w:rsidR="00540121">
        <w:rPr>
          <w:rFonts w:ascii="Times New Roman" w:eastAsia="Times New Roman" w:hAnsi="Times New Roman" w:cs="Times New Roman"/>
          <w:lang w:eastAsia="en-GB"/>
        </w:rPr>
        <w:fldChar w:fldCharType="separate"/>
      </w:r>
      <w:r w:rsidR="00DB5770" w:rsidRPr="00DB5770">
        <w:rPr>
          <w:rFonts w:ascii="Times New Roman" w:eastAsia="Times New Roman" w:hAnsi="Times New Roman" w:cs="Times New Roman"/>
          <w:lang w:eastAsia="en-GB"/>
        </w:rPr>
        <w:fldChar w:fldCharType="end"/>
      </w:r>
    </w:p>
    <w:p w14:paraId="225B1AB1" w14:textId="577C74DC" w:rsidR="00DB5770" w:rsidRDefault="007D0145" w:rsidP="005B1BF0">
      <w:pPr>
        <w:spacing w:line="480" w:lineRule="auto"/>
        <w:ind w:firstLine="720"/>
        <w:rPr>
          <w:rFonts w:ascii="Times New Roman" w:hAnsi="Times New Roman" w:cs="Times New Roman"/>
          <w:lang w:val="en-US"/>
        </w:rPr>
      </w:pPr>
      <w:r w:rsidRPr="00DB5770">
        <w:rPr>
          <w:rFonts w:ascii="Times New Roman" w:hAnsi="Times New Roman" w:cs="Times New Roman"/>
          <w:lang w:val="en-US"/>
        </w:rPr>
        <w:t xml:space="preserve">Concrete is the second most used building material after water because it is versatile, durable, easy to fabricate, and it can be molded into any shape. Plain cement concrete is made by blending cement, coarse aggregate (gravel), fine aggregate (sand), and water in the proportions specified by the architect. Reinforced concrete </w:t>
      </w:r>
      <w:r w:rsidR="00540121">
        <w:rPr>
          <w:rFonts w:ascii="Times New Roman" w:hAnsi="Times New Roman" w:cs="Times New Roman"/>
          <w:lang w:val="en-US"/>
        </w:rPr>
        <w:t xml:space="preserve">can be described as </w:t>
      </w:r>
      <w:r w:rsidRPr="00DB5770">
        <w:rPr>
          <w:rFonts w:ascii="Times New Roman" w:hAnsi="Times New Roman" w:cs="Times New Roman"/>
          <w:lang w:val="en-US"/>
        </w:rPr>
        <w:t>normal cement concrete reinforced with steel bars that enhance tensile strength. This is the most popular form of concrete used in construction, with uses ranging from buildings to structures such as water tanks. The benefits of using concrete frames in construction include low material costs, moldability to any shape, low labor costs, fire and water resistance, and high compression strength, which results in long-lasting building structures.</w:t>
      </w:r>
    </w:p>
    <w:p w14:paraId="176943D5" w14:textId="77777777" w:rsidR="005B1BF0" w:rsidRPr="00DB5770" w:rsidRDefault="005B1BF0" w:rsidP="005B1BF0">
      <w:pPr>
        <w:spacing w:line="480" w:lineRule="auto"/>
        <w:ind w:firstLine="720"/>
        <w:rPr>
          <w:rFonts w:ascii="Times New Roman" w:hAnsi="Times New Roman" w:cs="Times New Roman"/>
          <w:lang w:val="en-US"/>
        </w:rPr>
      </w:pPr>
    </w:p>
    <w:p w14:paraId="527B5FB2" w14:textId="77777777" w:rsidR="00DB5770" w:rsidRPr="00DB5770" w:rsidRDefault="00DB5770" w:rsidP="005B1BF0">
      <w:pPr>
        <w:keepNext/>
        <w:spacing w:line="480" w:lineRule="auto"/>
        <w:jc w:val="center"/>
        <w:rPr>
          <w:rFonts w:ascii="Times New Roman" w:hAnsi="Times New Roman" w:cs="Times New Roman"/>
        </w:rPr>
      </w:pPr>
      <w:r w:rsidRPr="00DB5770">
        <w:rPr>
          <w:rFonts w:ascii="Times New Roman" w:eastAsia="Times New Roman" w:hAnsi="Times New Roman" w:cs="Times New Roman"/>
          <w:lang w:eastAsia="en-GB"/>
        </w:rPr>
        <w:lastRenderedPageBreak/>
        <w:fldChar w:fldCharType="begin"/>
      </w:r>
      <w:r w:rsidRPr="00DB5770">
        <w:rPr>
          <w:rFonts w:ascii="Times New Roman" w:eastAsia="Times New Roman" w:hAnsi="Times New Roman" w:cs="Times New Roman"/>
          <w:lang w:eastAsia="en-GB"/>
        </w:rPr>
        <w:instrText xml:space="preserve"> INCLUDEPICTURE "https://www.designingbuildings.co.uk/w/images/thumb/4/44/Concrete-frame.jpeg/800px-Concrete-frame.jpeg" \* MERGEFORMATINET </w:instrText>
      </w:r>
      <w:r w:rsidRPr="00DB5770">
        <w:rPr>
          <w:rFonts w:ascii="Times New Roman" w:eastAsia="Times New Roman" w:hAnsi="Times New Roman" w:cs="Times New Roman"/>
          <w:lang w:eastAsia="en-GB"/>
        </w:rPr>
        <w:fldChar w:fldCharType="separate"/>
      </w:r>
      <w:r w:rsidRPr="00DB5770">
        <w:rPr>
          <w:rFonts w:ascii="Times New Roman" w:eastAsia="Times New Roman" w:hAnsi="Times New Roman" w:cs="Times New Roman"/>
          <w:noProof/>
          <w:lang w:eastAsia="en-GB"/>
        </w:rPr>
        <w:drawing>
          <wp:inline distT="0" distB="0" distL="0" distR="0" wp14:anchorId="66542602" wp14:editId="37EB6C9C">
            <wp:extent cx="3687129" cy="2073142"/>
            <wp:effectExtent l="0" t="0" r="0" b="0"/>
            <wp:docPr id="2" name="Picture 2" descr="A building under construc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building under construction&#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41430" cy="2103673"/>
                    </a:xfrm>
                    <a:prstGeom prst="rect">
                      <a:avLst/>
                    </a:prstGeom>
                    <a:noFill/>
                    <a:ln>
                      <a:noFill/>
                    </a:ln>
                  </pic:spPr>
                </pic:pic>
              </a:graphicData>
            </a:graphic>
          </wp:inline>
        </w:drawing>
      </w:r>
      <w:r w:rsidRPr="00DB5770">
        <w:rPr>
          <w:rFonts w:ascii="Times New Roman" w:eastAsia="Times New Roman" w:hAnsi="Times New Roman" w:cs="Times New Roman"/>
          <w:lang w:eastAsia="en-GB"/>
        </w:rPr>
        <w:fldChar w:fldCharType="end"/>
      </w:r>
    </w:p>
    <w:p w14:paraId="4542F53D" w14:textId="176F80B4" w:rsidR="00DB5770" w:rsidRPr="00DB5770" w:rsidRDefault="00540121" w:rsidP="005B1BF0">
      <w:pPr>
        <w:pStyle w:val="Caption"/>
        <w:spacing w:line="480" w:lineRule="auto"/>
        <w:jc w:val="center"/>
        <w:rPr>
          <w:rFonts w:ascii="Times New Roman" w:eastAsia="Times New Roman" w:hAnsi="Times New Roman" w:cs="Times New Roman"/>
          <w:sz w:val="24"/>
          <w:szCs w:val="24"/>
          <w:lang w:eastAsia="en-GB"/>
        </w:rPr>
      </w:pPr>
      <w:sdt>
        <w:sdtPr>
          <w:rPr>
            <w:rFonts w:ascii="Times New Roman" w:hAnsi="Times New Roman" w:cs="Times New Roman"/>
            <w:sz w:val="24"/>
            <w:szCs w:val="24"/>
          </w:rPr>
          <w:id w:val="1999382143"/>
          <w:citation/>
        </w:sdtPr>
        <w:sdtEndPr/>
        <w:sdtContent>
          <w:r w:rsidR="00EA11EE">
            <w:rPr>
              <w:rFonts w:ascii="Times New Roman" w:hAnsi="Times New Roman" w:cs="Times New Roman"/>
              <w:sz w:val="24"/>
              <w:szCs w:val="24"/>
            </w:rPr>
            <w:fldChar w:fldCharType="begin"/>
          </w:r>
          <w:r w:rsidR="00EA11EE">
            <w:rPr>
              <w:rFonts w:ascii="Times New Roman" w:hAnsi="Times New Roman" w:cs="Times New Roman"/>
              <w:sz w:val="24"/>
              <w:szCs w:val="24"/>
              <w:lang w:val="en-US"/>
            </w:rPr>
            <w:instrText xml:space="preserve"> CITATION Und191 \l 1033 </w:instrText>
          </w:r>
          <w:r w:rsidR="00EA11EE">
            <w:rPr>
              <w:rFonts w:ascii="Times New Roman" w:hAnsi="Times New Roman" w:cs="Times New Roman"/>
              <w:sz w:val="24"/>
              <w:szCs w:val="24"/>
            </w:rPr>
            <w:fldChar w:fldCharType="separate"/>
          </w:r>
          <w:bookmarkStart w:id="2" w:name="_Toc89968123"/>
          <w:r w:rsidR="00EA11EE" w:rsidRPr="00EA11EE">
            <w:rPr>
              <w:rFonts w:ascii="Times New Roman" w:hAnsi="Times New Roman" w:cs="Times New Roman"/>
              <w:noProof/>
              <w:sz w:val="24"/>
              <w:szCs w:val="24"/>
              <w:lang w:val="en-US"/>
            </w:rPr>
            <w:t>(Construction, 2019)</w:t>
          </w:r>
          <w:r w:rsidR="00EA11EE">
            <w:rPr>
              <w:rFonts w:ascii="Times New Roman" w:hAnsi="Times New Roman" w:cs="Times New Roman"/>
              <w:sz w:val="24"/>
              <w:szCs w:val="24"/>
            </w:rPr>
            <w:fldChar w:fldCharType="end"/>
          </w:r>
        </w:sdtContent>
      </w:sdt>
      <w:r w:rsidR="00DB5770" w:rsidRPr="00DB5770">
        <w:rPr>
          <w:rFonts w:ascii="Times New Roman" w:hAnsi="Times New Roman" w:cs="Times New Roman"/>
          <w:sz w:val="24"/>
          <w:szCs w:val="24"/>
        </w:rPr>
        <w:t xml:space="preserve">Figure </w:t>
      </w:r>
      <w:r w:rsidR="00DB5770" w:rsidRPr="00DB5770">
        <w:rPr>
          <w:rFonts w:ascii="Times New Roman" w:hAnsi="Times New Roman" w:cs="Times New Roman"/>
          <w:sz w:val="24"/>
          <w:szCs w:val="24"/>
        </w:rPr>
        <w:fldChar w:fldCharType="begin"/>
      </w:r>
      <w:r w:rsidR="00DB5770" w:rsidRPr="00DB5770">
        <w:rPr>
          <w:rFonts w:ascii="Times New Roman" w:hAnsi="Times New Roman" w:cs="Times New Roman"/>
          <w:sz w:val="24"/>
          <w:szCs w:val="24"/>
        </w:rPr>
        <w:instrText xml:space="preserve"> SEQ Figure \* ARABIC </w:instrText>
      </w:r>
      <w:r w:rsidR="00DB5770" w:rsidRPr="00DB5770">
        <w:rPr>
          <w:rFonts w:ascii="Times New Roman" w:hAnsi="Times New Roman" w:cs="Times New Roman"/>
          <w:sz w:val="24"/>
          <w:szCs w:val="24"/>
        </w:rPr>
        <w:fldChar w:fldCharType="separate"/>
      </w:r>
      <w:r w:rsidR="005B1BF0">
        <w:rPr>
          <w:rFonts w:ascii="Times New Roman" w:hAnsi="Times New Roman" w:cs="Times New Roman"/>
          <w:noProof/>
          <w:sz w:val="24"/>
          <w:szCs w:val="24"/>
        </w:rPr>
        <w:t>2</w:t>
      </w:r>
      <w:r w:rsidR="00DB5770" w:rsidRPr="00DB5770">
        <w:rPr>
          <w:rFonts w:ascii="Times New Roman" w:hAnsi="Times New Roman" w:cs="Times New Roman"/>
          <w:sz w:val="24"/>
          <w:szCs w:val="24"/>
        </w:rPr>
        <w:fldChar w:fldCharType="end"/>
      </w:r>
      <w:r w:rsidR="00DB5770" w:rsidRPr="00DB5770">
        <w:rPr>
          <w:rFonts w:ascii="Times New Roman" w:hAnsi="Times New Roman" w:cs="Times New Roman"/>
          <w:sz w:val="24"/>
          <w:szCs w:val="24"/>
          <w:lang w:val="en-US"/>
        </w:rPr>
        <w:t>:Concrete Frame Building</w:t>
      </w:r>
      <w:bookmarkEnd w:id="2"/>
    </w:p>
    <w:p w14:paraId="71A7EF08" w14:textId="5F7CB432" w:rsidR="00DB5770" w:rsidRPr="00DB5770" w:rsidRDefault="00DB5770" w:rsidP="005B1BF0">
      <w:pPr>
        <w:spacing w:line="480" w:lineRule="auto"/>
        <w:ind w:firstLine="720"/>
        <w:jc w:val="both"/>
        <w:rPr>
          <w:rFonts w:ascii="Times New Roman" w:hAnsi="Times New Roman" w:cs="Times New Roman"/>
          <w:lang w:val="en-US"/>
        </w:rPr>
      </w:pPr>
      <w:r w:rsidRPr="00DB5770">
        <w:rPr>
          <w:rFonts w:ascii="Times New Roman" w:hAnsi="Times New Roman" w:cs="Times New Roman"/>
          <w:lang w:val="en-US"/>
        </w:rPr>
        <w:t>The strength of concrete is affected by environmental variables, notably temperature and moisture. If it dries too rapidly, it may be subjected to unequal tensile stresses which it cannot withstand in its inadequately hardened state. Low temperatures can reduce its strength. Large concrete forms that cannot be adequately covered are not poured in cold conditions. Earthquakes, wildfires, floods, and mudslides are examples of environmental factors in Los Angeles that can have an impact on building strength.</w:t>
      </w:r>
    </w:p>
    <w:p w14:paraId="70EB0FF7" w14:textId="23BD4E35" w:rsidR="005B1BF0" w:rsidRPr="005B1BF0" w:rsidRDefault="00DB5770" w:rsidP="005B1BF0">
      <w:pPr>
        <w:spacing w:line="480" w:lineRule="auto"/>
        <w:ind w:firstLine="720"/>
        <w:jc w:val="both"/>
        <w:rPr>
          <w:rFonts w:ascii="Times New Roman" w:hAnsi="Times New Roman" w:cs="Times New Roman"/>
          <w:lang w:val="en-US"/>
        </w:rPr>
      </w:pPr>
      <w:r w:rsidRPr="00DB5770">
        <w:rPr>
          <w:rFonts w:ascii="Times New Roman" w:hAnsi="Times New Roman" w:cs="Times New Roman"/>
          <w:noProof/>
        </w:rPr>
        <mc:AlternateContent>
          <mc:Choice Requires="wps">
            <w:drawing>
              <wp:anchor distT="0" distB="0" distL="114300" distR="114300" simplePos="0" relativeHeight="251660288" behindDoc="0" locked="0" layoutInCell="1" allowOverlap="1" wp14:anchorId="1E72AC9F" wp14:editId="76D8A086">
                <wp:simplePos x="0" y="0"/>
                <wp:positionH relativeFrom="column">
                  <wp:posOffset>2805841</wp:posOffset>
                </wp:positionH>
                <wp:positionV relativeFrom="paragraph">
                  <wp:posOffset>2238076</wp:posOffset>
                </wp:positionV>
                <wp:extent cx="3005455" cy="187960"/>
                <wp:effectExtent l="0" t="0" r="4445" b="2540"/>
                <wp:wrapSquare wrapText="bothSides"/>
                <wp:docPr id="4" name="Text Box 4"/>
                <wp:cNvGraphicFramePr/>
                <a:graphic xmlns:a="http://schemas.openxmlformats.org/drawingml/2006/main">
                  <a:graphicData uri="http://schemas.microsoft.com/office/word/2010/wordprocessingShape">
                    <wps:wsp>
                      <wps:cNvSpPr txBox="1"/>
                      <wps:spPr>
                        <a:xfrm>
                          <a:off x="0" y="0"/>
                          <a:ext cx="3005455" cy="187960"/>
                        </a:xfrm>
                        <a:prstGeom prst="rect">
                          <a:avLst/>
                        </a:prstGeom>
                        <a:solidFill>
                          <a:prstClr val="white"/>
                        </a:solidFill>
                        <a:ln>
                          <a:noFill/>
                        </a:ln>
                      </wps:spPr>
                      <wps:txbx>
                        <w:txbxContent>
                          <w:bookmarkStart w:id="3" w:name="_Toc89967853"/>
                          <w:p w14:paraId="3FA2CACA" w14:textId="75EADE8B" w:rsidR="00DB5770" w:rsidRPr="001732BE" w:rsidRDefault="00540121" w:rsidP="00DB5770">
                            <w:pPr>
                              <w:pStyle w:val="Caption"/>
                              <w:rPr>
                                <w:rFonts w:ascii="Times New Roman" w:eastAsia="Times New Roman" w:hAnsi="Times New Roman" w:cs="Times New Roman"/>
                                <w:noProof/>
                              </w:rPr>
                            </w:pPr>
                            <w:sdt>
                              <w:sdtPr>
                                <w:id w:val="1282228326"/>
                                <w:citation/>
                              </w:sdtPr>
                              <w:sdtEndPr/>
                              <w:sdtContent>
                                <w:r w:rsidR="00EA11EE">
                                  <w:fldChar w:fldCharType="begin"/>
                                </w:r>
                                <w:r w:rsidR="00EA11EE">
                                  <w:rPr>
                                    <w:lang w:val="en-US"/>
                                  </w:rPr>
                                  <w:instrText xml:space="preserve">CITATION Cat21 \l 1033 </w:instrText>
                                </w:r>
                                <w:r w:rsidR="00EA11EE">
                                  <w:fldChar w:fldCharType="separate"/>
                                </w:r>
                                <w:bookmarkStart w:id="4" w:name="_Toc89968124"/>
                                <w:r w:rsidR="00EA11EE" w:rsidRPr="00EA11EE">
                                  <w:rPr>
                                    <w:noProof/>
                                    <w:lang w:val="en-US"/>
                                  </w:rPr>
                                  <w:t>(Angels, n.d.)</w:t>
                                </w:r>
                                <w:r w:rsidR="00EA11EE">
                                  <w:fldChar w:fldCharType="end"/>
                                </w:r>
                              </w:sdtContent>
                            </w:sdt>
                            <w:r w:rsidR="00DB5770">
                              <w:t xml:space="preserve">Figure </w:t>
                            </w:r>
                            <w:r>
                              <w:fldChar w:fldCharType="begin"/>
                            </w:r>
                            <w:r>
                              <w:instrText xml:space="preserve"> SEQ Figure \* ARABIC </w:instrText>
                            </w:r>
                            <w:r>
                              <w:fldChar w:fldCharType="separate"/>
                            </w:r>
                            <w:r w:rsidR="005B1BF0">
                              <w:rPr>
                                <w:noProof/>
                              </w:rPr>
                              <w:t>3</w:t>
                            </w:r>
                            <w:r>
                              <w:rPr>
                                <w:noProof/>
                              </w:rPr>
                              <w:fldChar w:fldCharType="end"/>
                            </w:r>
                            <w:r w:rsidR="00DB5770">
                              <w:rPr>
                                <w:lang w:val="en-US"/>
                              </w:rPr>
                              <w:t>: The Cathedral of our Lady of the Angels, Los Angeles</w:t>
                            </w:r>
                            <w:bookmarkEnd w:id="3"/>
                            <w:bookmarkEnd w:id="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72AC9F" id="Text Box 4" o:spid="_x0000_s1058" type="#_x0000_t202" style="position:absolute;left:0;text-align:left;margin-left:220.95pt;margin-top:176.25pt;width:236.65pt;height:14.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" stroked="f">
                <v:textbox inset="0,0,0,0">
                  <w:txbxContent>
                    <w:bookmarkStart w:id="7" w:name="_Toc89967853"/>
                    <w:p w14:paraId="3FA2CACA" w14:textId="75EADE8B" w:rsidR="00DB5770" w:rsidRPr="001732BE" w:rsidRDefault="00EA11EE" w:rsidP="00DB5770">
                      <w:pPr>
                        <w:pStyle w:val="Caption"/>
                        <w:rPr>
                          <w:rFonts w:ascii="Times New Roman" w:eastAsia="Times New Roman" w:hAnsi="Times New Roman" w:cs="Times New Roman"/>
                          <w:noProof/>
                        </w:rPr>
                      </w:pPr>
                      <w:sdt>
                        <w:sdtPr>
                          <w:id w:val="1282228326"/>
                          <w:citation/>
                        </w:sdtPr>
                        <w:sdtContent>
                          <w:r>
                            <w:fldChar w:fldCharType="begin"/>
                          </w:r>
                          <w:r>
                            <w:rPr>
                              <w:lang w:val="en-US"/>
                            </w:rPr>
                            <w:instrText xml:space="preserve">CITATION Cat21 \l 1033 </w:instrText>
                          </w:r>
                          <w:r>
                            <w:fldChar w:fldCharType="separate"/>
                          </w:r>
                          <w:bookmarkStart w:id="8" w:name="_Toc89968124"/>
                          <w:r w:rsidRPr="00EA11EE">
                            <w:rPr>
                              <w:noProof/>
                              <w:lang w:val="en-US"/>
                            </w:rPr>
                            <w:t>(Angels, n.d.)</w:t>
                          </w:r>
                          <w:r>
                            <w:fldChar w:fldCharType="end"/>
                          </w:r>
                        </w:sdtContent>
                      </w:sdt>
                      <w:r w:rsidR="00DB5770">
                        <w:t xml:space="preserve">Figure </w:t>
                      </w:r>
                      <w:r>
                        <w:fldChar w:fldCharType="begin"/>
                      </w:r>
                      <w:r>
                        <w:instrText xml:space="preserve"> SEQ Figure \* ARABIC </w:instrText>
                      </w:r>
                      <w:r>
                        <w:fldChar w:fldCharType="separate"/>
                      </w:r>
                      <w:r w:rsidR="005B1BF0">
                        <w:rPr>
                          <w:noProof/>
                        </w:rPr>
                        <w:t>3</w:t>
                      </w:r>
                      <w:r>
                        <w:rPr>
                          <w:noProof/>
                        </w:rPr>
                        <w:fldChar w:fldCharType="end"/>
                      </w:r>
                      <w:r w:rsidR="00DB5770">
                        <w:rPr>
                          <w:lang w:val="en-US"/>
                        </w:rPr>
                        <w:t>: The Cathedral of our Lady of the Angels, Los Angeles</w:t>
                      </w:r>
                      <w:bookmarkEnd w:id="7"/>
                      <w:bookmarkEnd w:id="8"/>
                    </w:p>
                  </w:txbxContent>
                </v:textbox>
                <w10:wrap type="square"/>
              </v:shape>
            </w:pict>
          </mc:Fallback>
        </mc:AlternateContent>
      </w:r>
      <w:r w:rsidRPr="00DB5770">
        <w:rPr>
          <w:rFonts w:ascii="Times New Roman" w:eastAsia="Times New Roman" w:hAnsi="Times New Roman" w:cs="Times New Roman"/>
          <w:noProof/>
          <w:lang w:eastAsia="en-GB"/>
        </w:rPr>
        <w:drawing>
          <wp:anchor distT="0" distB="0" distL="114300" distR="114300" simplePos="0" relativeHeight="251658240" behindDoc="0" locked="0" layoutInCell="1" allowOverlap="1" wp14:anchorId="422895A2" wp14:editId="3C12FA53">
            <wp:simplePos x="0" y="0"/>
            <wp:positionH relativeFrom="column">
              <wp:posOffset>2805840</wp:posOffset>
            </wp:positionH>
            <wp:positionV relativeFrom="paragraph">
              <wp:posOffset>549014</wp:posOffset>
            </wp:positionV>
            <wp:extent cx="3004820" cy="1877695"/>
            <wp:effectExtent l="0" t="0" r="5080" b="1905"/>
            <wp:wrapSquare wrapText="bothSides"/>
            <wp:docPr id="3" name="Picture 3" descr="A large building with cars parked in front of i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large building with cars parked in front of it&#10;&#10;Description automatically generated with low confidenc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004820" cy="18776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B5770">
        <w:rPr>
          <w:rFonts w:ascii="Times New Roman" w:hAnsi="Times New Roman" w:cs="Times New Roman"/>
          <w:lang w:val="en-US"/>
        </w:rPr>
        <w:t>The Cathedral of Our Lady of the Angels in Los Angeles, California, is an example of a concrete-framed structure. The Cathedral is a 58,000-square-foot structure designed by Spanish architect Rafael Moneo</w:t>
      </w:r>
      <w:sdt>
        <w:sdtPr>
          <w:rPr>
            <w:rFonts w:ascii="Times New Roman" w:hAnsi="Times New Roman" w:cs="Times New Roman"/>
            <w:lang w:val="en-US"/>
          </w:rPr>
          <w:id w:val="1572536097"/>
          <w:citation/>
        </w:sdtPr>
        <w:sdtEndPr/>
        <w:sdtContent>
          <w:r w:rsidR="00EA11EE">
            <w:rPr>
              <w:rFonts w:ascii="Times New Roman" w:hAnsi="Times New Roman" w:cs="Times New Roman"/>
              <w:lang w:val="en-US"/>
            </w:rPr>
            <w:fldChar w:fldCharType="begin"/>
          </w:r>
          <w:r w:rsidR="00EA11EE">
            <w:rPr>
              <w:rFonts w:ascii="Times New Roman" w:hAnsi="Times New Roman" w:cs="Times New Roman"/>
              <w:lang w:val="en-US"/>
            </w:rPr>
            <w:instrText xml:space="preserve"> CITATION Arc21 \l 1033 </w:instrText>
          </w:r>
          <w:r w:rsidR="00EA11EE">
            <w:rPr>
              <w:rFonts w:ascii="Times New Roman" w:hAnsi="Times New Roman" w:cs="Times New Roman"/>
              <w:lang w:val="en-US"/>
            </w:rPr>
            <w:fldChar w:fldCharType="separate"/>
          </w:r>
          <w:r w:rsidR="00EA11EE">
            <w:rPr>
              <w:rFonts w:ascii="Times New Roman" w:hAnsi="Times New Roman" w:cs="Times New Roman"/>
              <w:noProof/>
              <w:lang w:val="en-US"/>
            </w:rPr>
            <w:t xml:space="preserve"> </w:t>
          </w:r>
          <w:r w:rsidR="00EA11EE" w:rsidRPr="00EA11EE">
            <w:rPr>
              <w:rFonts w:ascii="Times New Roman" w:hAnsi="Times New Roman" w:cs="Times New Roman"/>
              <w:noProof/>
              <w:lang w:val="en-US"/>
            </w:rPr>
            <w:t>(Cathedral, n.d.)</w:t>
          </w:r>
          <w:r w:rsidR="00EA11EE">
            <w:rPr>
              <w:rFonts w:ascii="Times New Roman" w:hAnsi="Times New Roman" w:cs="Times New Roman"/>
              <w:lang w:val="en-US"/>
            </w:rPr>
            <w:fldChar w:fldCharType="end"/>
          </w:r>
        </w:sdtContent>
      </w:sdt>
      <w:r w:rsidRPr="00DB5770">
        <w:rPr>
          <w:rFonts w:ascii="Times New Roman" w:hAnsi="Times New Roman" w:cs="Times New Roman"/>
          <w:lang w:val="en-US"/>
        </w:rPr>
        <w:t xml:space="preserve">. The Cathedral, often known as the Los Angeles Cathedral, opened in 2002 to replace the Cathedral of Saint Vibiana, which was badly destroyed by the 1994 Northridge Earthquake. The cathedral was designed in </w:t>
      </w:r>
      <w:r w:rsidR="00EA11EE" w:rsidRPr="00DB5770">
        <w:rPr>
          <w:rFonts w:ascii="Times New Roman" w:hAnsi="Times New Roman" w:cs="Times New Roman"/>
          <w:lang w:val="en-US"/>
        </w:rPr>
        <w:t>a</w:t>
      </w:r>
      <w:r w:rsidRPr="00DB5770">
        <w:rPr>
          <w:rFonts w:ascii="Times New Roman" w:hAnsi="Times New Roman" w:cs="Times New Roman"/>
          <w:lang w:val="en-US"/>
        </w:rPr>
        <w:t xml:space="preserve"> unique modernist architectural style using architectural concrete to create a limited display of straight angles, giving it the appearance of an imposing fortress rather than a pleasant place of prayer. Moneo included enormous windows made of Spanish alabaster into the interior with the ideas of "Light" and "Journey" in mind. </w:t>
      </w:r>
    </w:p>
    <w:p w14:paraId="75C08492" w14:textId="6D01962C" w:rsidR="00DB5770" w:rsidRPr="005B1BF0" w:rsidRDefault="005B1BF0" w:rsidP="005B1BF0">
      <w:pPr>
        <w:spacing w:line="480" w:lineRule="auto"/>
        <w:jc w:val="both"/>
        <w:rPr>
          <w:rFonts w:ascii="Times New Roman" w:hAnsi="Times New Roman" w:cs="Times New Roman"/>
          <w:b/>
          <w:bCs/>
          <w:lang w:val="en-US"/>
        </w:rPr>
      </w:pPr>
      <w:r w:rsidRPr="005B1BF0">
        <w:rPr>
          <w:rFonts w:ascii="Times New Roman" w:eastAsia="Times New Roman" w:hAnsi="Times New Roman" w:cs="Times New Roman"/>
          <w:b/>
          <w:bCs/>
          <w:lang w:val="en-US" w:eastAsia="en-GB"/>
        </w:rPr>
        <w:lastRenderedPageBreak/>
        <w:t>Steel Frame Structures</w:t>
      </w:r>
      <w:r w:rsidR="00DB5770" w:rsidRPr="00DB5770">
        <w:rPr>
          <w:rFonts w:ascii="Times New Roman" w:eastAsia="Times New Roman" w:hAnsi="Times New Roman" w:cs="Times New Roman"/>
          <w:b/>
          <w:bCs/>
          <w:lang w:eastAsia="en-GB"/>
        </w:rPr>
        <w:fldChar w:fldCharType="begin"/>
      </w:r>
      <w:r w:rsidR="00DB5770" w:rsidRPr="00DB5770">
        <w:rPr>
          <w:rFonts w:ascii="Times New Roman" w:eastAsia="Times New Roman" w:hAnsi="Times New Roman" w:cs="Times New Roman"/>
          <w:b/>
          <w:bCs/>
          <w:lang w:eastAsia="en-GB"/>
        </w:rPr>
        <w:instrText xml:space="preserve"> INCLUDEPICTURE "https://assets.atlasobscura.com/media/W1siZiIsInVwbG9hZHMvcGxhY2VfaW1hZ2VzLzQyZmMwZDVhLTY3MTMtNDI1Yi04MmE0LWJlZjNhYTI5NTgzMzVlNDQ0MTc3Nzc0YzZmNWQ2OF82Ml9Mb3NBbmdlbGVzLkpQRyJdLFsicCIsInRodW1iIiwiMTIwMHg-Il0sWyJwIiwiY29udmVydCIsIi1xdWFsaXR5IDgxIC1hdXRvLW9yaWVudCJdXQ/62_LosAngeles.JPG" \* MERGEFORMATINET </w:instrText>
      </w:r>
      <w:r w:rsidR="00540121">
        <w:rPr>
          <w:rFonts w:ascii="Times New Roman" w:eastAsia="Times New Roman" w:hAnsi="Times New Roman" w:cs="Times New Roman"/>
          <w:b/>
          <w:bCs/>
          <w:lang w:eastAsia="en-GB"/>
        </w:rPr>
        <w:fldChar w:fldCharType="separate"/>
      </w:r>
      <w:r w:rsidR="00DB5770" w:rsidRPr="00DB5770">
        <w:rPr>
          <w:rFonts w:ascii="Times New Roman" w:eastAsia="Times New Roman" w:hAnsi="Times New Roman" w:cs="Times New Roman"/>
          <w:b/>
          <w:bCs/>
          <w:lang w:eastAsia="en-GB"/>
        </w:rPr>
        <w:fldChar w:fldCharType="end"/>
      </w:r>
    </w:p>
    <w:p w14:paraId="5D2D4895" w14:textId="2FC93B18" w:rsidR="00DB5770" w:rsidRPr="00DB5770" w:rsidRDefault="005B1BF0" w:rsidP="005B1BF0">
      <w:pPr>
        <w:keepNext/>
        <w:spacing w:line="480" w:lineRule="auto"/>
        <w:ind w:firstLine="720"/>
        <w:rPr>
          <w:rFonts w:ascii="Times New Roman" w:hAnsi="Times New Roman" w:cs="Times New Roman"/>
        </w:rPr>
      </w:pPr>
      <w:r>
        <w:rPr>
          <w:rFonts w:ascii="Times New Roman" w:eastAsia="Times New Roman" w:hAnsi="Times New Roman" w:cs="Times New Roman"/>
          <w:lang w:eastAsia="en-GB"/>
        </w:rPr>
        <w:t>Steel structures are unique in both design and construction since it is a strong material with many various degrees of strength and parts</w:t>
      </w:r>
      <w:r>
        <w:rPr>
          <w:rFonts w:ascii="Times New Roman" w:eastAsia="Times New Roman" w:hAnsi="Times New Roman" w:cs="Times New Roman"/>
          <w:lang w:val="en-US" w:eastAsia="en-GB"/>
        </w:rPr>
        <w:t>.</w:t>
      </w:r>
      <w:r>
        <w:rPr>
          <w:rFonts w:ascii="Times New Roman" w:eastAsia="Times New Roman" w:hAnsi="Times New Roman" w:cs="Times New Roman"/>
          <w:lang w:eastAsia="en-GB"/>
        </w:rPr>
        <w:t xml:space="preserve"> </w:t>
      </w:r>
      <w:r>
        <w:rPr>
          <w:rFonts w:ascii="Times New Roman" w:eastAsia="Times New Roman" w:hAnsi="Times New Roman" w:cs="Times New Roman"/>
          <w:lang w:val="en-US" w:eastAsia="en-GB"/>
        </w:rPr>
        <w:t>They</w:t>
      </w:r>
      <w:r>
        <w:rPr>
          <w:rFonts w:ascii="Times New Roman" w:eastAsia="Times New Roman" w:hAnsi="Times New Roman" w:cs="Times New Roman"/>
          <w:lang w:eastAsia="en-GB"/>
        </w:rPr>
        <w:t xml:space="preserve"> must all be appropriately linked in order for a structure to be structurally sound</w:t>
      </w:r>
      <w:sdt>
        <w:sdtPr>
          <w:rPr>
            <w:rFonts w:ascii="Times New Roman" w:eastAsia="Times New Roman" w:hAnsi="Times New Roman" w:cs="Times New Roman"/>
            <w:lang w:eastAsia="en-GB"/>
          </w:rPr>
          <w:id w:val="-2123753337"/>
          <w:citation/>
        </w:sdtPr>
        <w:sdtEndPr/>
        <w:sdtContent>
          <w:r>
            <w:rPr>
              <w:rFonts w:ascii="Times New Roman" w:eastAsia="Times New Roman" w:hAnsi="Times New Roman" w:cs="Times New Roman"/>
              <w:lang w:eastAsia="en-GB"/>
            </w:rPr>
            <w:fldChar w:fldCharType="begin"/>
          </w:r>
          <w:r>
            <w:rPr>
              <w:rFonts w:ascii="Times New Roman" w:eastAsia="Times New Roman" w:hAnsi="Times New Roman" w:cs="Times New Roman"/>
              <w:lang w:val="en-US" w:eastAsia="en-GB"/>
            </w:rPr>
            <w:instrText xml:space="preserve"> CITATION Ens18 \l 1033 </w:instrText>
          </w:r>
          <w:r>
            <w:rPr>
              <w:rFonts w:ascii="Times New Roman" w:eastAsia="Times New Roman" w:hAnsi="Times New Roman" w:cs="Times New Roman"/>
              <w:lang w:eastAsia="en-GB"/>
            </w:rPr>
            <w:fldChar w:fldCharType="separate"/>
          </w:r>
          <w:r>
            <w:rPr>
              <w:rFonts w:ascii="Times New Roman" w:eastAsia="Times New Roman" w:hAnsi="Times New Roman" w:cs="Times New Roman"/>
              <w:noProof/>
              <w:lang w:val="en-US" w:eastAsia="en-GB"/>
            </w:rPr>
            <w:t xml:space="preserve"> </w:t>
          </w:r>
          <w:r w:rsidRPr="005B1BF0">
            <w:rPr>
              <w:rFonts w:ascii="Times New Roman" w:eastAsia="Times New Roman" w:hAnsi="Times New Roman" w:cs="Times New Roman"/>
              <w:noProof/>
              <w:lang w:val="en-US" w:eastAsia="en-GB"/>
            </w:rPr>
            <w:t>(Ensor, 2018)</w:t>
          </w:r>
          <w:r>
            <w:rPr>
              <w:rFonts w:ascii="Times New Roman" w:eastAsia="Times New Roman" w:hAnsi="Times New Roman" w:cs="Times New Roman"/>
              <w:lang w:eastAsia="en-GB"/>
            </w:rPr>
            <w:fldChar w:fldCharType="end"/>
          </w:r>
        </w:sdtContent>
      </w:sdt>
      <w:r>
        <w:rPr>
          <w:rFonts w:ascii="Times New Roman" w:eastAsia="Times New Roman" w:hAnsi="Times New Roman" w:cs="Times New Roman"/>
          <w:lang w:eastAsia="en-GB"/>
        </w:rPr>
        <w:t>.</w:t>
      </w:r>
      <w:r w:rsidRPr="00DB5770">
        <w:rPr>
          <w:rFonts w:ascii="Times New Roman" w:hAnsi="Times New Roman" w:cs="Times New Roman"/>
          <w:noProof/>
        </w:rPr>
        <mc:AlternateContent>
          <mc:Choice Requires="wps">
            <w:drawing>
              <wp:anchor distT="0" distB="0" distL="114300" distR="114300" simplePos="0" relativeHeight="251672576" behindDoc="0" locked="0" layoutInCell="1" allowOverlap="1" wp14:anchorId="4F585718" wp14:editId="20A801FA">
                <wp:simplePos x="0" y="0"/>
                <wp:positionH relativeFrom="column">
                  <wp:posOffset>-123825</wp:posOffset>
                </wp:positionH>
                <wp:positionV relativeFrom="paragraph">
                  <wp:posOffset>2861310</wp:posOffset>
                </wp:positionV>
                <wp:extent cx="3507105" cy="635"/>
                <wp:effectExtent l="0" t="0" r="0" b="12065"/>
                <wp:wrapSquare wrapText="bothSides"/>
                <wp:docPr id="26" name="Text Box 26"/>
                <wp:cNvGraphicFramePr/>
                <a:graphic xmlns:a="http://schemas.openxmlformats.org/drawingml/2006/main">
                  <a:graphicData uri="http://schemas.microsoft.com/office/word/2010/wordprocessingShape">
                    <wps:wsp>
                      <wps:cNvSpPr txBox="1"/>
                      <wps:spPr>
                        <a:xfrm>
                          <a:off x="0" y="0"/>
                          <a:ext cx="3507105" cy="635"/>
                        </a:xfrm>
                        <a:prstGeom prst="rect">
                          <a:avLst/>
                        </a:prstGeom>
                        <a:solidFill>
                          <a:prstClr val="white"/>
                        </a:solidFill>
                        <a:ln>
                          <a:noFill/>
                        </a:ln>
                      </wps:spPr>
                      <wps:txbx>
                        <w:txbxContent>
                          <w:bookmarkStart w:id="5" w:name="_Toc89967854"/>
                          <w:p w14:paraId="327EA572" w14:textId="288F7A6E" w:rsidR="00DB5770" w:rsidRPr="00341291" w:rsidRDefault="00540121" w:rsidP="00DB5770">
                            <w:pPr>
                              <w:pStyle w:val="Caption"/>
                              <w:jc w:val="center"/>
                              <w:rPr>
                                <w:rFonts w:ascii="Times New Roman" w:eastAsia="Times New Roman" w:hAnsi="Times New Roman" w:cs="Times New Roman"/>
                              </w:rPr>
                            </w:pPr>
                            <w:sdt>
                              <w:sdtPr>
                                <w:id w:val="625049715"/>
                                <w:citation/>
                              </w:sdtPr>
                              <w:sdtEndPr/>
                              <w:sdtContent>
                                <w:r w:rsidR="00EA11EE">
                                  <w:fldChar w:fldCharType="begin"/>
                                </w:r>
                                <w:r w:rsidR="00EA11EE">
                                  <w:rPr>
                                    <w:lang w:val="en-US"/>
                                  </w:rPr>
                                  <w:instrText xml:space="preserve"> CITATION Und19 \l 1033 </w:instrText>
                                </w:r>
                                <w:r w:rsidR="00EA11EE">
                                  <w:fldChar w:fldCharType="separate"/>
                                </w:r>
                                <w:bookmarkStart w:id="6" w:name="_Toc89968125"/>
                                <w:r w:rsidR="00EA11EE" w:rsidRPr="00EA11EE">
                                  <w:rPr>
                                    <w:noProof/>
                                    <w:lang w:val="en-US"/>
                                  </w:rPr>
                                  <w:t>(Construction, 2019)</w:t>
                                </w:r>
                                <w:r w:rsidR="00EA11EE">
                                  <w:fldChar w:fldCharType="end"/>
                                </w:r>
                              </w:sdtContent>
                            </w:sdt>
                            <w:r w:rsidR="00DB5770">
                              <w:t xml:space="preserve">Figure </w:t>
                            </w:r>
                            <w:r>
                              <w:fldChar w:fldCharType="begin"/>
                            </w:r>
                            <w:r>
                              <w:instrText xml:space="preserve"> SEQ Figure \* ARABIC </w:instrText>
                            </w:r>
                            <w:r>
                              <w:fldChar w:fldCharType="separate"/>
                            </w:r>
                            <w:r w:rsidR="005B1BF0">
                              <w:rPr>
                                <w:noProof/>
                              </w:rPr>
                              <w:t>4</w:t>
                            </w:r>
                            <w:r>
                              <w:rPr>
                                <w:noProof/>
                              </w:rPr>
                              <w:fldChar w:fldCharType="end"/>
                            </w:r>
                            <w:r w:rsidR="00DB5770">
                              <w:rPr>
                                <w:lang w:val="en-US"/>
                              </w:rPr>
                              <w:t>: Close up of a Steel frame Structure</w:t>
                            </w:r>
                            <w:bookmarkEnd w:id="5"/>
                            <w:bookmarkEnd w:id="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F585718" id="Text Box 26" o:spid="_x0000_s1059" type="#_x0000_t202" style="position:absolute;left:0;text-align:left;margin-left:-9.75pt;margin-top:225.3pt;width:276.15pt;height:.0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" stroked="f">
                <v:textbox style="mso-fit-shape-to-text:t" inset="0,0,0,0">
                  <w:txbxContent>
                    <w:bookmarkStart w:id="11" w:name="_Toc89967854"/>
                    <w:p w14:paraId="327EA572" w14:textId="288F7A6E" w:rsidR="00DB5770" w:rsidRPr="00341291" w:rsidRDefault="00EA11EE" w:rsidP="00DB5770">
                      <w:pPr>
                        <w:pStyle w:val="Caption"/>
                        <w:jc w:val="center"/>
                        <w:rPr>
                          <w:rFonts w:ascii="Times New Roman" w:eastAsia="Times New Roman" w:hAnsi="Times New Roman" w:cs="Times New Roman"/>
                        </w:rPr>
                      </w:pPr>
                      <w:sdt>
                        <w:sdtPr>
                          <w:id w:val="625049715"/>
                          <w:citation/>
                        </w:sdtPr>
                        <w:sdtContent>
                          <w:r>
                            <w:fldChar w:fldCharType="begin"/>
                          </w:r>
                          <w:r>
                            <w:rPr>
                              <w:lang w:val="en-US"/>
                            </w:rPr>
                            <w:instrText xml:space="preserve"> CITATION Und19 \l 1033 </w:instrText>
                          </w:r>
                          <w:r>
                            <w:fldChar w:fldCharType="separate"/>
                          </w:r>
                          <w:bookmarkStart w:id="12" w:name="_Toc89968125"/>
                          <w:r w:rsidRPr="00EA11EE">
                            <w:rPr>
                              <w:noProof/>
                              <w:lang w:val="en-US"/>
                            </w:rPr>
                            <w:t>(Construction, 2019)</w:t>
                          </w:r>
                          <w:r>
                            <w:fldChar w:fldCharType="end"/>
                          </w:r>
                        </w:sdtContent>
                      </w:sdt>
                      <w:r w:rsidR="00DB5770">
                        <w:t xml:space="preserve">Figure </w:t>
                      </w:r>
                      <w:r>
                        <w:fldChar w:fldCharType="begin"/>
                      </w:r>
                      <w:r>
                        <w:instrText xml:space="preserve"> SEQ Figure \* ARABIC </w:instrText>
                      </w:r>
                      <w:r>
                        <w:fldChar w:fldCharType="separate"/>
                      </w:r>
                      <w:r w:rsidR="005B1BF0">
                        <w:rPr>
                          <w:noProof/>
                        </w:rPr>
                        <w:t>4</w:t>
                      </w:r>
                      <w:r>
                        <w:rPr>
                          <w:noProof/>
                        </w:rPr>
                        <w:fldChar w:fldCharType="end"/>
                      </w:r>
                      <w:r w:rsidR="00DB5770">
                        <w:rPr>
                          <w:lang w:val="en-US"/>
                        </w:rPr>
                        <w:t>: Close up of a Steel frame Structure</w:t>
                      </w:r>
                      <w:bookmarkEnd w:id="11"/>
                      <w:bookmarkEnd w:id="12"/>
                    </w:p>
                  </w:txbxContent>
                </v:textbox>
                <w10:wrap type="square"/>
              </v:shape>
            </w:pict>
          </mc:Fallback>
        </mc:AlternateContent>
      </w:r>
      <w:r w:rsidRPr="00DB5770">
        <w:rPr>
          <w:rFonts w:ascii="Times New Roman" w:eastAsia="Times New Roman" w:hAnsi="Times New Roman" w:cs="Times New Roman"/>
          <w:noProof/>
          <w:lang w:eastAsia="en-GB"/>
        </w:rPr>
        <w:drawing>
          <wp:anchor distT="0" distB="0" distL="114300" distR="114300" simplePos="0" relativeHeight="251670528" behindDoc="0" locked="0" layoutInCell="1" allowOverlap="1" wp14:anchorId="136FC1B0" wp14:editId="4D337C87">
            <wp:simplePos x="0" y="0"/>
            <wp:positionH relativeFrom="column">
              <wp:posOffset>0</wp:posOffset>
            </wp:positionH>
            <wp:positionV relativeFrom="paragraph">
              <wp:posOffset>701040</wp:posOffset>
            </wp:positionV>
            <wp:extent cx="3094355" cy="2057400"/>
            <wp:effectExtent l="0" t="0" r="4445" b="0"/>
            <wp:wrapSquare wrapText="bothSides"/>
            <wp:docPr id="25" name="Picture 25" descr="A close-up of a bridg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close-up of a bridge&#10;&#10;Description automatically generated with medium confidenc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094355" cy="20574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lang w:val="en-US" w:eastAsia="en-GB"/>
        </w:rPr>
        <w:t xml:space="preserve"> </w:t>
      </w:r>
      <w:r w:rsidR="00DB5770" w:rsidRPr="00DB5770">
        <w:rPr>
          <w:rFonts w:ascii="Times New Roman" w:eastAsia="Times New Roman" w:hAnsi="Times New Roman" w:cs="Times New Roman"/>
          <w:lang w:eastAsia="en-GB"/>
        </w:rPr>
        <w:fldChar w:fldCharType="begin"/>
      </w:r>
      <w:r w:rsidR="00DB5770" w:rsidRPr="00DB5770">
        <w:rPr>
          <w:rFonts w:ascii="Times New Roman" w:eastAsia="Times New Roman" w:hAnsi="Times New Roman" w:cs="Times New Roman"/>
          <w:lang w:eastAsia="en-GB"/>
        </w:rPr>
        <w:instrText xml:space="preserve"> INCLUDEPICTURE "https://www.procore.com/jobsite/wp-content/uploads/2020/10/iStock-182407584-768x510.jpg" \* MERGEFORMATINET </w:instrText>
      </w:r>
      <w:r w:rsidR="00540121">
        <w:rPr>
          <w:rFonts w:ascii="Times New Roman" w:eastAsia="Times New Roman" w:hAnsi="Times New Roman" w:cs="Times New Roman"/>
          <w:lang w:eastAsia="en-GB"/>
        </w:rPr>
        <w:fldChar w:fldCharType="separate"/>
      </w:r>
      <w:r w:rsidR="00DB5770" w:rsidRPr="00DB5770">
        <w:rPr>
          <w:rFonts w:ascii="Times New Roman" w:eastAsia="Times New Roman" w:hAnsi="Times New Roman" w:cs="Times New Roman"/>
          <w:lang w:eastAsia="en-GB"/>
        </w:rPr>
        <w:fldChar w:fldCharType="end"/>
      </w:r>
      <w:r w:rsidR="007D0145" w:rsidRPr="00DB5770">
        <w:rPr>
          <w:rFonts w:ascii="Times New Roman" w:hAnsi="Times New Roman" w:cs="Times New Roman"/>
          <w:lang w:val="en-US"/>
        </w:rPr>
        <w:t>Steel is a metal alloy composed of iron, carbon, and other elements. It is described as mild steel</w:t>
      </w:r>
      <w:r w:rsidR="00DB5770" w:rsidRPr="00DB5770">
        <w:rPr>
          <w:rFonts w:ascii="Times New Roman" w:hAnsi="Times New Roman" w:cs="Times New Roman"/>
          <w:lang w:val="en-US"/>
        </w:rPr>
        <w:t xml:space="preserve"> or </w:t>
      </w:r>
      <w:r w:rsidR="007D0145" w:rsidRPr="00DB5770">
        <w:rPr>
          <w:rFonts w:ascii="Times New Roman" w:hAnsi="Times New Roman" w:cs="Times New Roman"/>
          <w:lang w:val="en-US"/>
        </w:rPr>
        <w:t>high carbon stee</w:t>
      </w:r>
      <w:r w:rsidR="00DB5770" w:rsidRPr="00DB5770">
        <w:rPr>
          <w:rFonts w:ascii="Times New Roman" w:hAnsi="Times New Roman" w:cs="Times New Roman"/>
          <w:lang w:val="en-US"/>
        </w:rPr>
        <w:t xml:space="preserve">l </w:t>
      </w:r>
      <w:r w:rsidR="007D0145" w:rsidRPr="00DB5770">
        <w:rPr>
          <w:rFonts w:ascii="Times New Roman" w:hAnsi="Times New Roman" w:cs="Times New Roman"/>
          <w:lang w:val="en-US"/>
        </w:rPr>
        <w:t>based on its chemical composition. Most structural steel forms are elongated beams with a distinct cross section. The I-beam is the most common form, and it is highly stiff in terms of cross-sectional area. As a result, it can withstand heavy weights without distortion.</w:t>
      </w:r>
      <w:r w:rsidR="00DB5770" w:rsidRPr="00DB5770">
        <w:rPr>
          <w:rFonts w:ascii="Times New Roman" w:hAnsi="Times New Roman" w:cs="Times New Roman"/>
          <w:lang w:val="en-US"/>
        </w:rPr>
        <w:t xml:space="preserve"> </w:t>
      </w:r>
      <w:r w:rsidR="007D0145" w:rsidRPr="00DB5770">
        <w:rPr>
          <w:rFonts w:ascii="Times New Roman" w:hAnsi="Times New Roman" w:cs="Times New Roman"/>
          <w:lang w:val="en-US"/>
        </w:rPr>
        <w:t>On-site assembly of steel components into a frame constitutes structural steelwork erection. The methods entail raising and positioning components before putting them together. In most cases, this is accomplished by bolting, however on-site welding is also</w:t>
      </w:r>
      <w:r>
        <w:rPr>
          <w:rFonts w:ascii="Times New Roman" w:hAnsi="Times New Roman" w:cs="Times New Roman"/>
          <w:lang w:val="en-US"/>
        </w:rPr>
        <w:t xml:space="preserve"> </w:t>
      </w:r>
      <w:r w:rsidR="007D0145" w:rsidRPr="00DB5770">
        <w:rPr>
          <w:rFonts w:ascii="Times New Roman" w:hAnsi="Times New Roman" w:cs="Times New Roman"/>
          <w:lang w:val="en-US"/>
        </w:rPr>
        <w:t xml:space="preserve">performed. It is critical to ensure that the foundations are appropriate and safe for installation to begin. </w:t>
      </w:r>
    </w:p>
    <w:p w14:paraId="00A04B12" w14:textId="77A66FB8" w:rsidR="005B1BF0" w:rsidRDefault="005B1BF0" w:rsidP="005B1BF0">
      <w:pPr>
        <w:spacing w:line="480" w:lineRule="auto"/>
        <w:ind w:firstLine="720"/>
        <w:rPr>
          <w:rFonts w:ascii="Times New Roman" w:hAnsi="Times New Roman" w:cs="Times New Roman"/>
          <w:lang w:val="en-US"/>
        </w:rPr>
      </w:pPr>
      <w:r w:rsidRPr="00DB5770">
        <w:rPr>
          <w:rFonts w:ascii="Times New Roman" w:hAnsi="Times New Roman" w:cs="Times New Roman"/>
          <w:noProof/>
        </w:rPr>
        <mc:AlternateContent>
          <mc:Choice Requires="wps">
            <w:drawing>
              <wp:anchor distT="0" distB="0" distL="114300" distR="114300" simplePos="0" relativeHeight="251664384" behindDoc="0" locked="0" layoutInCell="1" allowOverlap="1" wp14:anchorId="09F0CAE5" wp14:editId="240AF4A4">
                <wp:simplePos x="0" y="0"/>
                <wp:positionH relativeFrom="column">
                  <wp:posOffset>3380740</wp:posOffset>
                </wp:positionH>
                <wp:positionV relativeFrom="paragraph">
                  <wp:posOffset>2994025</wp:posOffset>
                </wp:positionV>
                <wp:extent cx="2744470" cy="214630"/>
                <wp:effectExtent l="0" t="0" r="0" b="1270"/>
                <wp:wrapSquare wrapText="bothSides"/>
                <wp:docPr id="16" name="Text Box 16"/>
                <wp:cNvGraphicFramePr/>
                <a:graphic xmlns:a="http://schemas.openxmlformats.org/drawingml/2006/main">
                  <a:graphicData uri="http://schemas.microsoft.com/office/word/2010/wordprocessingShape">
                    <wps:wsp>
                      <wps:cNvSpPr txBox="1"/>
                      <wps:spPr>
                        <a:xfrm>
                          <a:off x="0" y="0"/>
                          <a:ext cx="2744470" cy="214630"/>
                        </a:xfrm>
                        <a:prstGeom prst="rect">
                          <a:avLst/>
                        </a:prstGeom>
                        <a:solidFill>
                          <a:prstClr val="white"/>
                        </a:solidFill>
                        <a:ln>
                          <a:noFill/>
                        </a:ln>
                      </wps:spPr>
                      <wps:txbx>
                        <w:txbxContent>
                          <w:bookmarkStart w:id="7" w:name="_Toc89967855"/>
                          <w:p w14:paraId="3BE4C584" w14:textId="3B980376" w:rsidR="00DB5770" w:rsidRPr="008403B2" w:rsidRDefault="00540121" w:rsidP="00DB5770">
                            <w:pPr>
                              <w:pStyle w:val="Caption"/>
                              <w:rPr>
                                <w:rFonts w:ascii="inherit" w:hAnsi="inherit"/>
                                <w:noProof/>
                                <w:color w:val="525151"/>
                                <w:sz w:val="23"/>
                                <w:szCs w:val="23"/>
                              </w:rPr>
                            </w:pPr>
                            <w:sdt>
                              <w:sdtPr>
                                <w:id w:val="543260304"/>
                                <w:citation/>
                              </w:sdtPr>
                              <w:sdtEndPr/>
                              <w:sdtContent>
                                <w:r w:rsidR="00EA11EE">
                                  <w:fldChar w:fldCharType="begin"/>
                                </w:r>
                                <w:r w:rsidR="00EA11EE">
                                  <w:rPr>
                                    <w:lang w:val="en-US"/>
                                  </w:rPr>
                                  <w:instrText xml:space="preserve"> CITATION Eam19 \l 1033 </w:instrText>
                                </w:r>
                                <w:r w:rsidR="00EA11EE">
                                  <w:fldChar w:fldCharType="separate"/>
                                </w:r>
                                <w:bookmarkStart w:id="8" w:name="_Toc89968126"/>
                                <w:r w:rsidR="00EA11EE" w:rsidRPr="00EA11EE">
                                  <w:rPr>
                                    <w:noProof/>
                                    <w:lang w:val="en-US"/>
                                  </w:rPr>
                                  <w:t>(foundation, 2019)</w:t>
                                </w:r>
                                <w:r w:rsidR="00EA11EE">
                                  <w:fldChar w:fldCharType="end"/>
                                </w:r>
                              </w:sdtContent>
                            </w:sdt>
                            <w:r w:rsidR="00DB5770">
                              <w:t xml:space="preserve">Figure </w:t>
                            </w:r>
                            <w:r>
                              <w:fldChar w:fldCharType="begin"/>
                            </w:r>
                            <w:r>
                              <w:instrText xml:space="preserve"> SEQ Figure \* ARABIC </w:instrText>
                            </w:r>
                            <w:r>
                              <w:fldChar w:fldCharType="separate"/>
                            </w:r>
                            <w:r w:rsidR="005B1BF0">
                              <w:rPr>
                                <w:noProof/>
                              </w:rPr>
                              <w:t>5</w:t>
                            </w:r>
                            <w:r>
                              <w:rPr>
                                <w:noProof/>
                              </w:rPr>
                              <w:fldChar w:fldCharType="end"/>
                            </w:r>
                            <w:r w:rsidR="00DB5770">
                              <w:rPr>
                                <w:lang w:val="en-US"/>
                              </w:rPr>
                              <w:t>: The Eames House, Los Angeles</w:t>
                            </w:r>
                            <w:bookmarkEnd w:id="7"/>
                            <w:bookmarkEnd w:id="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9F0CAE5" id="Text Box 16" o:spid="_x0000_s1060" type="#_x0000_t202" style="position:absolute;left:0;text-align:left;margin-left:266.2pt;margin-top:235.75pt;width:216.1pt;height:16.9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" stroked="f">
                <v:textbox inset="0,0,0,0">
                  <w:txbxContent>
                    <w:bookmarkStart w:id="15" w:name="_Toc89967855"/>
                    <w:p w14:paraId="3BE4C584" w14:textId="3B980376" w:rsidR="00DB5770" w:rsidRPr="008403B2" w:rsidRDefault="00EA11EE" w:rsidP="00DB5770">
                      <w:pPr>
                        <w:pStyle w:val="Caption"/>
                        <w:rPr>
                          <w:rFonts w:ascii="inherit" w:hAnsi="inherit"/>
                          <w:noProof/>
                          <w:color w:val="525151"/>
                          <w:sz w:val="23"/>
                          <w:szCs w:val="23"/>
                        </w:rPr>
                      </w:pPr>
                      <w:sdt>
                        <w:sdtPr>
                          <w:id w:val="543260304"/>
                          <w:citation/>
                        </w:sdtPr>
                        <w:sdtContent>
                          <w:r>
                            <w:fldChar w:fldCharType="begin"/>
                          </w:r>
                          <w:r>
                            <w:rPr>
                              <w:lang w:val="en-US"/>
                            </w:rPr>
                            <w:instrText xml:space="preserve"> CITATION Eam19 \l 1033 </w:instrText>
                          </w:r>
                          <w:r>
                            <w:fldChar w:fldCharType="separate"/>
                          </w:r>
                          <w:bookmarkStart w:id="16" w:name="_Toc89968126"/>
                          <w:r w:rsidRPr="00EA11EE">
                            <w:rPr>
                              <w:noProof/>
                              <w:lang w:val="en-US"/>
                            </w:rPr>
                            <w:t>(foundation, 2019)</w:t>
                          </w:r>
                          <w:r>
                            <w:fldChar w:fldCharType="end"/>
                          </w:r>
                        </w:sdtContent>
                      </w:sdt>
                      <w:r w:rsidR="00DB5770">
                        <w:t xml:space="preserve">Figure </w:t>
                      </w:r>
                      <w:r>
                        <w:fldChar w:fldCharType="begin"/>
                      </w:r>
                      <w:r>
                        <w:instrText xml:space="preserve"> SEQ Figure \* ARABIC </w:instrText>
                      </w:r>
                      <w:r>
                        <w:fldChar w:fldCharType="separate"/>
                      </w:r>
                      <w:r w:rsidR="005B1BF0">
                        <w:rPr>
                          <w:noProof/>
                        </w:rPr>
                        <w:t>5</w:t>
                      </w:r>
                      <w:r>
                        <w:rPr>
                          <w:noProof/>
                        </w:rPr>
                        <w:fldChar w:fldCharType="end"/>
                      </w:r>
                      <w:r w:rsidR="00DB5770">
                        <w:rPr>
                          <w:lang w:val="en-US"/>
                        </w:rPr>
                        <w:t>: The Eames House, Los Angeles</w:t>
                      </w:r>
                      <w:bookmarkEnd w:id="15"/>
                      <w:bookmarkEnd w:id="16"/>
                    </w:p>
                  </w:txbxContent>
                </v:textbox>
                <w10:wrap type="square"/>
              </v:shape>
            </w:pict>
          </mc:Fallback>
        </mc:AlternateContent>
      </w:r>
      <w:r w:rsidRPr="00DB5770">
        <w:rPr>
          <w:rFonts w:ascii="Times New Roman" w:hAnsi="Times New Roman" w:cs="Times New Roman"/>
          <w:noProof/>
          <w:color w:val="525151"/>
        </w:rPr>
        <w:drawing>
          <wp:anchor distT="0" distB="0" distL="114300" distR="114300" simplePos="0" relativeHeight="251662336" behindDoc="0" locked="0" layoutInCell="1" allowOverlap="1" wp14:anchorId="304F62A9" wp14:editId="67AA982F">
            <wp:simplePos x="0" y="0"/>
            <wp:positionH relativeFrom="column">
              <wp:posOffset>3174365</wp:posOffset>
            </wp:positionH>
            <wp:positionV relativeFrom="paragraph">
              <wp:posOffset>894080</wp:posOffset>
            </wp:positionV>
            <wp:extent cx="2744470" cy="2059940"/>
            <wp:effectExtent l="0" t="0" r="0" b="0"/>
            <wp:wrapSquare wrapText="bothSides"/>
            <wp:docPr id="7" name="Picture 7" descr="A picture containing tree, outdoor,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ree, outdoor, building&#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44470" cy="2059940"/>
                    </a:xfrm>
                    <a:prstGeom prst="rect">
                      <a:avLst/>
                    </a:prstGeom>
                    <a:noFill/>
                    <a:ln>
                      <a:noFill/>
                    </a:ln>
                  </pic:spPr>
                </pic:pic>
              </a:graphicData>
            </a:graphic>
            <wp14:sizeRelH relativeFrom="page">
              <wp14:pctWidth>0</wp14:pctWidth>
            </wp14:sizeRelH>
            <wp14:sizeRelV relativeFrom="page">
              <wp14:pctHeight>0</wp14:pctHeight>
            </wp14:sizeRelV>
          </wp:anchor>
        </w:drawing>
      </w:r>
      <w:r w:rsidR="00DB5770" w:rsidRPr="00DB5770">
        <w:rPr>
          <w:rFonts w:ascii="Times New Roman" w:hAnsi="Times New Roman" w:cs="Times New Roman"/>
          <w:lang w:val="en-US"/>
        </w:rPr>
        <w:t xml:space="preserve">The Eames House, also </w:t>
      </w:r>
      <w:r w:rsidR="00540121" w:rsidRPr="00DB5770">
        <w:rPr>
          <w:rFonts w:ascii="Times New Roman" w:hAnsi="Times New Roman" w:cs="Times New Roman"/>
          <w:lang w:val="en-US"/>
        </w:rPr>
        <w:t>well-known</w:t>
      </w:r>
      <w:r w:rsidR="00DB5770" w:rsidRPr="00DB5770">
        <w:rPr>
          <w:rFonts w:ascii="Times New Roman" w:hAnsi="Times New Roman" w:cs="Times New Roman"/>
          <w:lang w:val="en-US"/>
        </w:rPr>
        <w:t xml:space="preserve"> as Case Study House No. 8, is a mid-century modern architectural monument in Los Angeles' Pacific Palisades district. It was designed and built by </w:t>
      </w:r>
      <w:r w:rsidR="00540121">
        <w:rPr>
          <w:rFonts w:ascii="Times New Roman" w:hAnsi="Times New Roman" w:cs="Times New Roman"/>
          <w:lang w:val="en-US"/>
        </w:rPr>
        <w:t xml:space="preserve">the </w:t>
      </w:r>
      <w:r w:rsidR="00DB5770" w:rsidRPr="00DB5770">
        <w:rPr>
          <w:rFonts w:ascii="Times New Roman" w:hAnsi="Times New Roman" w:cs="Times New Roman"/>
          <w:lang w:val="en-US"/>
        </w:rPr>
        <w:t xml:space="preserve">husband-and-wife team </w:t>
      </w:r>
      <w:r w:rsidR="00540121">
        <w:rPr>
          <w:rFonts w:ascii="Times New Roman" w:hAnsi="Times New Roman" w:cs="Times New Roman"/>
          <w:lang w:val="en-US"/>
        </w:rPr>
        <w:t xml:space="preserve">of </w:t>
      </w:r>
      <w:r w:rsidR="00DB5770" w:rsidRPr="00DB5770">
        <w:rPr>
          <w:rFonts w:ascii="Times New Roman" w:hAnsi="Times New Roman" w:cs="Times New Roman"/>
          <w:lang w:val="en-US"/>
        </w:rPr>
        <w:t xml:space="preserve">Charles and Ray Eames in 1949 to serve as their house and studio. The Eames House is made up of two glass and steel rectangular boxes, one of which is a dwelling and the other a working studio. The Eames are well-known for their contributions to furniture and industrial design, </w:t>
      </w:r>
      <w:r w:rsidR="00DB5770" w:rsidRPr="00DB5770">
        <w:rPr>
          <w:rFonts w:ascii="Times New Roman" w:hAnsi="Times New Roman" w:cs="Times New Roman"/>
          <w:lang w:val="en-US"/>
        </w:rPr>
        <w:lastRenderedPageBreak/>
        <w:t>films, exhibits, toys, and architecture. They treated problem solving as an adventure, combining dedication with a playful spirit.</w:t>
      </w:r>
    </w:p>
    <w:p w14:paraId="6C36FC77" w14:textId="1D41CE9E" w:rsidR="007D0145" w:rsidRPr="00DB5770" w:rsidRDefault="00DB5770" w:rsidP="005B1BF0">
      <w:pPr>
        <w:spacing w:line="480" w:lineRule="auto"/>
        <w:ind w:firstLine="720"/>
        <w:rPr>
          <w:rFonts w:ascii="Times New Roman" w:hAnsi="Times New Roman" w:cs="Times New Roman"/>
          <w:lang w:val="en-US"/>
        </w:rPr>
      </w:pPr>
      <w:r w:rsidRPr="00DB5770">
        <w:rPr>
          <w:rFonts w:ascii="Times New Roman" w:hAnsi="Times New Roman" w:cs="Times New Roman"/>
          <w:color w:val="525151"/>
        </w:rPr>
        <w:fldChar w:fldCharType="begin"/>
      </w:r>
      <w:r w:rsidRPr="00DB5770">
        <w:rPr>
          <w:rFonts w:ascii="Times New Roman" w:hAnsi="Times New Roman" w:cs="Times New Roman"/>
          <w:color w:val="525151"/>
        </w:rPr>
        <w:instrText xml:space="preserve"> INCLUDEPICTURE "https://3uypwq47po4k1f9ovd3spwzn-wpengine.netdna-ssl.com/wp-content/uploads/EF_Chair-Camp01011980_0071-300x225.jpg" \* MERGEFORMATINET </w:instrText>
      </w:r>
      <w:r w:rsidR="00540121">
        <w:rPr>
          <w:rFonts w:ascii="Times New Roman" w:hAnsi="Times New Roman" w:cs="Times New Roman"/>
          <w:color w:val="525151"/>
        </w:rPr>
        <w:fldChar w:fldCharType="separate"/>
      </w:r>
      <w:r w:rsidRPr="00DB5770">
        <w:rPr>
          <w:rFonts w:ascii="Times New Roman" w:hAnsi="Times New Roman" w:cs="Times New Roman"/>
          <w:color w:val="525151"/>
        </w:rPr>
        <w:fldChar w:fldCharType="end"/>
      </w:r>
    </w:p>
    <w:p w14:paraId="1E16273A" w14:textId="30D25C45" w:rsidR="007D0145" w:rsidRPr="005B1BF0" w:rsidRDefault="007D0145" w:rsidP="005B1BF0">
      <w:pPr>
        <w:spacing w:line="480" w:lineRule="auto"/>
        <w:rPr>
          <w:rFonts w:ascii="Times New Roman" w:hAnsi="Times New Roman" w:cs="Times New Roman"/>
          <w:b/>
          <w:bCs/>
          <w:lang w:val="en-US"/>
        </w:rPr>
      </w:pPr>
      <w:r w:rsidRPr="005B1BF0">
        <w:rPr>
          <w:rFonts w:ascii="Times New Roman" w:hAnsi="Times New Roman" w:cs="Times New Roman"/>
          <w:b/>
          <w:bCs/>
          <w:lang w:val="en-US"/>
        </w:rPr>
        <w:t xml:space="preserve">Comparing and </w:t>
      </w:r>
      <w:r w:rsidR="005B1BF0">
        <w:rPr>
          <w:rFonts w:ascii="Times New Roman" w:hAnsi="Times New Roman" w:cs="Times New Roman"/>
          <w:b/>
          <w:bCs/>
          <w:lang w:val="en-US"/>
        </w:rPr>
        <w:t>C</w:t>
      </w:r>
      <w:r w:rsidRPr="005B1BF0">
        <w:rPr>
          <w:rFonts w:ascii="Times New Roman" w:hAnsi="Times New Roman" w:cs="Times New Roman"/>
          <w:b/>
          <w:bCs/>
          <w:lang w:val="en-US"/>
        </w:rPr>
        <w:t xml:space="preserve">ontrasting </w:t>
      </w:r>
    </w:p>
    <w:p w14:paraId="31EEBF88" w14:textId="137AC33E" w:rsidR="007D0145" w:rsidRDefault="007D0145" w:rsidP="005B1BF0">
      <w:pPr>
        <w:spacing w:line="480" w:lineRule="auto"/>
        <w:ind w:firstLine="720"/>
        <w:rPr>
          <w:rFonts w:ascii="Times New Roman" w:hAnsi="Times New Roman" w:cs="Times New Roman"/>
          <w:lang w:val="en-US"/>
        </w:rPr>
      </w:pPr>
      <w:r w:rsidRPr="00DB5770">
        <w:rPr>
          <w:rFonts w:ascii="Times New Roman" w:hAnsi="Times New Roman" w:cs="Times New Roman"/>
          <w:lang w:val="en-US"/>
        </w:rPr>
        <w:t>We must evaluate reinforced concrete and structural steel materials when comparing building frames since they have a similar component. Reinforced concrete, when properly prepared, can withstand chemicals, saltwater, moisture, and erosion. Concrete is resistant to pests since it is inorganic. It also doesn't burn or melt. However, despite its durability, reinforced concrete conceals a possible defect, from the corrosion-prone steel reinforcement that makes it stronger. Rusting rebar loses its bond with the surrounding concrete, releasing iron oxide, which expands and causes tensile strains and eventual corrosion</w:t>
      </w:r>
      <w:sdt>
        <w:sdtPr>
          <w:rPr>
            <w:rFonts w:ascii="Times New Roman" w:hAnsi="Times New Roman" w:cs="Times New Roman"/>
            <w:lang w:val="en-US"/>
          </w:rPr>
          <w:id w:val="1693569362"/>
          <w:citation/>
        </w:sdtPr>
        <w:sdtEndPr/>
        <w:sdtContent>
          <w:r w:rsidR="00DB5770" w:rsidRPr="00DB5770">
            <w:rPr>
              <w:rFonts w:ascii="Times New Roman" w:hAnsi="Times New Roman" w:cs="Times New Roman"/>
              <w:lang w:val="en-US"/>
            </w:rPr>
            <w:fldChar w:fldCharType="begin"/>
          </w:r>
          <w:r w:rsidR="00DB5770" w:rsidRPr="00DB5770">
            <w:rPr>
              <w:rFonts w:ascii="Times New Roman" w:hAnsi="Times New Roman" w:cs="Times New Roman"/>
              <w:lang w:val="en-US"/>
            </w:rPr>
            <w:instrText xml:space="preserve">CITATION PNI20 \l 1033 </w:instrText>
          </w:r>
          <w:r w:rsidR="00DB5770" w:rsidRPr="00DB5770">
            <w:rPr>
              <w:rFonts w:ascii="Times New Roman" w:hAnsi="Times New Roman" w:cs="Times New Roman"/>
              <w:lang w:val="en-US"/>
            </w:rPr>
            <w:fldChar w:fldCharType="separate"/>
          </w:r>
          <w:r w:rsidR="00DB5770" w:rsidRPr="00DB5770">
            <w:rPr>
              <w:rFonts w:ascii="Times New Roman" w:hAnsi="Times New Roman" w:cs="Times New Roman"/>
              <w:noProof/>
              <w:lang w:val="en-US"/>
            </w:rPr>
            <w:t xml:space="preserve"> (Nick, 2020)</w:t>
          </w:r>
          <w:r w:rsidR="00DB5770" w:rsidRPr="00DB5770">
            <w:rPr>
              <w:rFonts w:ascii="Times New Roman" w:hAnsi="Times New Roman" w:cs="Times New Roman"/>
              <w:lang w:val="en-US"/>
            </w:rPr>
            <w:fldChar w:fldCharType="end"/>
          </w:r>
        </w:sdtContent>
      </w:sdt>
      <w:r w:rsidRPr="00DB5770">
        <w:rPr>
          <w:rFonts w:ascii="Times New Roman" w:hAnsi="Times New Roman" w:cs="Times New Roman"/>
          <w:lang w:val="en-US"/>
        </w:rPr>
        <w:t xml:space="preserve">. Although concrete decreases rebar corrosion, reinforced concrete exposed to seawater or huge amounts of salt may require further protection. For this purpose, epoxy-coated, stainless steel, or composite rebar works well. </w:t>
      </w:r>
      <w:r w:rsidR="005B1BF0">
        <w:rPr>
          <w:rFonts w:ascii="Times New Roman" w:hAnsi="Times New Roman" w:cs="Times New Roman"/>
          <w:lang w:val="en-US"/>
        </w:rPr>
        <w:t xml:space="preserve"> </w:t>
      </w:r>
      <w:r w:rsidRPr="00DB5770">
        <w:rPr>
          <w:rFonts w:ascii="Times New Roman" w:hAnsi="Times New Roman" w:cs="Times New Roman"/>
          <w:lang w:val="en-US"/>
        </w:rPr>
        <w:t>Structural steel, like rebar, is prone to corrosion and must be protected. Paint, powder coating, and corrosion inhibiting chemicals are all strategies for reducing or eliminating corrosive damage to structural steel.</w:t>
      </w:r>
    </w:p>
    <w:p w14:paraId="67A0E661" w14:textId="21A55687" w:rsidR="005B1BF0" w:rsidRDefault="005B1BF0" w:rsidP="005B1BF0">
      <w:pPr>
        <w:spacing w:line="480" w:lineRule="auto"/>
        <w:ind w:firstLine="720"/>
        <w:rPr>
          <w:rFonts w:ascii="Times New Roman" w:hAnsi="Times New Roman" w:cs="Times New Roman"/>
          <w:lang w:val="en-US"/>
        </w:rPr>
      </w:pPr>
    </w:p>
    <w:p w14:paraId="5EF54937" w14:textId="0306AA76" w:rsidR="005B1BF0" w:rsidRDefault="005B1BF0" w:rsidP="005B1BF0">
      <w:pPr>
        <w:spacing w:line="480" w:lineRule="auto"/>
        <w:ind w:firstLine="720"/>
        <w:rPr>
          <w:rFonts w:ascii="Times New Roman" w:hAnsi="Times New Roman" w:cs="Times New Roman"/>
          <w:lang w:val="en-US"/>
        </w:rPr>
      </w:pPr>
    </w:p>
    <w:p w14:paraId="31C61E6D" w14:textId="1889FFDD" w:rsidR="005B1BF0" w:rsidRDefault="005B1BF0" w:rsidP="005B1BF0">
      <w:pPr>
        <w:spacing w:line="480" w:lineRule="auto"/>
        <w:ind w:firstLine="720"/>
        <w:rPr>
          <w:rFonts w:ascii="Times New Roman" w:hAnsi="Times New Roman" w:cs="Times New Roman"/>
          <w:lang w:val="en-US"/>
        </w:rPr>
      </w:pPr>
    </w:p>
    <w:p w14:paraId="0129779D" w14:textId="2EDE6999" w:rsidR="005B1BF0" w:rsidRDefault="005B1BF0" w:rsidP="005B1BF0">
      <w:pPr>
        <w:spacing w:line="480" w:lineRule="auto"/>
        <w:ind w:firstLine="720"/>
        <w:rPr>
          <w:rFonts w:ascii="Times New Roman" w:hAnsi="Times New Roman" w:cs="Times New Roman"/>
          <w:lang w:val="en-US"/>
        </w:rPr>
      </w:pPr>
    </w:p>
    <w:p w14:paraId="2585E8D4" w14:textId="77777777" w:rsidR="005B1BF0" w:rsidRPr="00DB5770" w:rsidRDefault="005B1BF0" w:rsidP="005B1BF0">
      <w:pPr>
        <w:spacing w:line="480" w:lineRule="auto"/>
        <w:ind w:firstLine="720"/>
        <w:rPr>
          <w:rFonts w:ascii="Times New Roman" w:hAnsi="Times New Roman" w:cs="Times New Roman"/>
          <w:lang w:val="en-US"/>
        </w:rPr>
      </w:pPr>
    </w:p>
    <w:p w14:paraId="1FBBD28C" w14:textId="574DF5B9" w:rsidR="005B1BF0" w:rsidRDefault="005B1BF0" w:rsidP="005B1BF0">
      <w:pPr>
        <w:keepNext/>
        <w:jc w:val="center"/>
      </w:pPr>
      <w:r w:rsidRPr="005B1BF0">
        <w:rPr>
          <w:rFonts w:ascii="Times New Roman" w:eastAsia="Times New Roman" w:hAnsi="Times New Roman" w:cs="Times New Roman"/>
          <w:lang w:eastAsia="en-GB"/>
        </w:rPr>
        <w:lastRenderedPageBreak/>
        <w:fldChar w:fldCharType="begin"/>
      </w:r>
      <w:r w:rsidRPr="005B1BF0">
        <w:rPr>
          <w:rFonts w:ascii="Times New Roman" w:eastAsia="Times New Roman" w:hAnsi="Times New Roman" w:cs="Times New Roman"/>
          <w:lang w:eastAsia="en-GB"/>
        </w:rPr>
        <w:instrText xml:space="preserve"> INCLUDEPICTURE "https://cdn-ckkoe.nitrocdn.com/LcWyxgABpPDQXDqXfTJZXAqZoenDodmd/assets/static/optimized/rev-816aa8b/wp-content/uploads/2021/05/Corrosion-of-RC-structure-Fimage.jpg" \* MERGEFORMATINET </w:instrText>
      </w:r>
      <w:r w:rsidRPr="005B1BF0">
        <w:rPr>
          <w:rFonts w:ascii="Times New Roman" w:eastAsia="Times New Roman" w:hAnsi="Times New Roman" w:cs="Times New Roman"/>
          <w:lang w:eastAsia="en-GB"/>
        </w:rPr>
        <w:fldChar w:fldCharType="separate"/>
      </w:r>
      <w:r w:rsidRPr="005B1BF0">
        <w:rPr>
          <w:rFonts w:ascii="Times New Roman" w:eastAsia="Times New Roman" w:hAnsi="Times New Roman" w:cs="Times New Roman"/>
          <w:noProof/>
          <w:lang w:eastAsia="en-GB"/>
        </w:rPr>
        <w:drawing>
          <wp:inline distT="0" distB="0" distL="0" distR="0" wp14:anchorId="64D89804" wp14:editId="2F315AF2">
            <wp:extent cx="3821006" cy="2148840"/>
            <wp:effectExtent l="0" t="0" r="1905" b="0"/>
            <wp:docPr id="28" name="Picture 28" descr="A picture containing cooking, me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picture containing cooking, meat&#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895376" cy="2190664"/>
                    </a:xfrm>
                    <a:prstGeom prst="rect">
                      <a:avLst/>
                    </a:prstGeom>
                    <a:noFill/>
                    <a:ln>
                      <a:noFill/>
                    </a:ln>
                  </pic:spPr>
                </pic:pic>
              </a:graphicData>
            </a:graphic>
          </wp:inline>
        </w:drawing>
      </w:r>
      <w:r w:rsidRPr="005B1BF0">
        <w:rPr>
          <w:rFonts w:ascii="Times New Roman" w:eastAsia="Times New Roman" w:hAnsi="Times New Roman" w:cs="Times New Roman"/>
          <w:lang w:eastAsia="en-GB"/>
        </w:rPr>
        <w:fldChar w:fldCharType="end"/>
      </w:r>
    </w:p>
    <w:p w14:paraId="440C6236" w14:textId="052CAA7A" w:rsidR="005B1BF0" w:rsidRDefault="00540121" w:rsidP="005B1BF0">
      <w:pPr>
        <w:pStyle w:val="Caption"/>
        <w:jc w:val="center"/>
        <w:rPr>
          <w:lang w:val="en-US"/>
        </w:rPr>
      </w:pPr>
      <w:sdt>
        <w:sdtPr>
          <w:id w:val="-1184437484"/>
          <w:citation/>
        </w:sdtPr>
        <w:sdtEndPr/>
        <w:sdtContent>
          <w:r w:rsidR="005B1BF0">
            <w:fldChar w:fldCharType="begin"/>
          </w:r>
          <w:r w:rsidR="005B1BF0">
            <w:rPr>
              <w:lang w:val="en-US"/>
            </w:rPr>
            <w:instrText xml:space="preserve"> CITATION Sad21 \l 1033 </w:instrText>
          </w:r>
          <w:r w:rsidR="005B1BF0">
            <w:fldChar w:fldCharType="separate"/>
          </w:r>
          <w:bookmarkStart w:id="9" w:name="_Toc89968127"/>
          <w:r w:rsidR="005B1BF0" w:rsidRPr="005B1BF0">
            <w:rPr>
              <w:noProof/>
              <w:lang w:val="en-US"/>
            </w:rPr>
            <w:t>(Sadanand, 2021)</w:t>
          </w:r>
          <w:r w:rsidR="005B1BF0">
            <w:fldChar w:fldCharType="end"/>
          </w:r>
        </w:sdtContent>
      </w:sdt>
      <w:r w:rsidR="005B1BF0">
        <w:rPr>
          <w:lang w:val="en-US"/>
        </w:rPr>
        <w:t xml:space="preserve"> </w:t>
      </w:r>
      <w:r w:rsidR="005B1BF0">
        <w:t xml:space="preserve">Figure </w:t>
      </w:r>
      <w:fldSimple w:instr=" SEQ Figure \* ARABIC ">
        <w:r w:rsidR="005B1BF0">
          <w:rPr>
            <w:noProof/>
          </w:rPr>
          <w:t>6</w:t>
        </w:r>
      </w:fldSimple>
      <w:r w:rsidR="005B1BF0">
        <w:rPr>
          <w:lang w:val="en-US"/>
        </w:rPr>
        <w:t>: Exposed Steel rebar in concrete affected by corrosion</w:t>
      </w:r>
      <w:bookmarkEnd w:id="9"/>
    </w:p>
    <w:p w14:paraId="38D3C5C4" w14:textId="2F56C09A" w:rsidR="005B1BF0" w:rsidRDefault="005B1BF0" w:rsidP="005B1BF0">
      <w:pPr>
        <w:rPr>
          <w:lang w:val="en-US" w:eastAsia="en-GB"/>
        </w:rPr>
      </w:pPr>
    </w:p>
    <w:p w14:paraId="334B0168" w14:textId="77777777" w:rsidR="005B1BF0" w:rsidRDefault="005B1BF0" w:rsidP="005B1BF0">
      <w:pPr>
        <w:keepNext/>
        <w:jc w:val="center"/>
      </w:pPr>
      <w:r w:rsidRPr="005B1BF0">
        <w:rPr>
          <w:rFonts w:ascii="Times New Roman" w:eastAsia="Times New Roman" w:hAnsi="Times New Roman" w:cs="Times New Roman"/>
          <w:lang w:eastAsia="en-GB"/>
        </w:rPr>
        <w:fldChar w:fldCharType="begin"/>
      </w:r>
      <w:r w:rsidRPr="005B1BF0">
        <w:rPr>
          <w:rFonts w:ascii="Times New Roman" w:eastAsia="Times New Roman" w:hAnsi="Times New Roman" w:cs="Times New Roman"/>
          <w:lang w:eastAsia="en-GB"/>
        </w:rPr>
        <w:instrText xml:space="preserve"> INCLUDEPICTURE "https://www.bestructural.com/wp-content/uploads/2018/09/Blog-10518200ftl-3-Types-of-Failures-in-a-Steel-Structure-1170x744_c.jpg" \* MERGEFORMATINET </w:instrText>
      </w:r>
      <w:r w:rsidRPr="005B1BF0">
        <w:rPr>
          <w:rFonts w:ascii="Times New Roman" w:eastAsia="Times New Roman" w:hAnsi="Times New Roman" w:cs="Times New Roman"/>
          <w:lang w:eastAsia="en-GB"/>
        </w:rPr>
        <w:fldChar w:fldCharType="separate"/>
      </w:r>
      <w:r w:rsidRPr="005B1BF0">
        <w:rPr>
          <w:rFonts w:ascii="Times New Roman" w:eastAsia="Times New Roman" w:hAnsi="Times New Roman" w:cs="Times New Roman"/>
          <w:noProof/>
          <w:lang w:eastAsia="en-GB"/>
        </w:rPr>
        <w:drawing>
          <wp:inline distT="0" distB="0" distL="0" distR="0" wp14:anchorId="067F5319" wp14:editId="26DD870A">
            <wp:extent cx="3701227" cy="2354580"/>
            <wp:effectExtent l="0" t="0" r="0" b="0"/>
            <wp:docPr id="29" name="Picture 29" descr="Structural engineer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Structural engineeri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771527" cy="2399303"/>
                    </a:xfrm>
                    <a:prstGeom prst="rect">
                      <a:avLst/>
                    </a:prstGeom>
                    <a:noFill/>
                    <a:ln>
                      <a:noFill/>
                    </a:ln>
                  </pic:spPr>
                </pic:pic>
              </a:graphicData>
            </a:graphic>
          </wp:inline>
        </w:drawing>
      </w:r>
      <w:r w:rsidRPr="005B1BF0">
        <w:rPr>
          <w:rFonts w:ascii="Times New Roman" w:eastAsia="Times New Roman" w:hAnsi="Times New Roman" w:cs="Times New Roman"/>
          <w:lang w:eastAsia="en-GB"/>
        </w:rPr>
        <w:fldChar w:fldCharType="end"/>
      </w:r>
    </w:p>
    <w:p w14:paraId="0CF08398" w14:textId="1B924168" w:rsidR="005B1BF0" w:rsidRPr="005B1BF0" w:rsidRDefault="00540121" w:rsidP="005B1BF0">
      <w:pPr>
        <w:pStyle w:val="Caption"/>
        <w:jc w:val="center"/>
        <w:rPr>
          <w:rFonts w:ascii="Times New Roman" w:eastAsia="Times New Roman" w:hAnsi="Times New Roman" w:cs="Times New Roman"/>
          <w:lang w:eastAsia="en-GB"/>
        </w:rPr>
      </w:pPr>
      <w:sdt>
        <w:sdtPr>
          <w:id w:val="-681739321"/>
          <w:citation/>
        </w:sdtPr>
        <w:sdtEndPr/>
        <w:sdtContent>
          <w:r w:rsidR="005B1BF0">
            <w:fldChar w:fldCharType="begin"/>
          </w:r>
          <w:r w:rsidR="005B1BF0">
            <w:rPr>
              <w:lang w:val="en-US"/>
            </w:rPr>
            <w:instrText xml:space="preserve"> CITATION Ens18 \l 1033 </w:instrText>
          </w:r>
          <w:r w:rsidR="005B1BF0">
            <w:fldChar w:fldCharType="separate"/>
          </w:r>
          <w:bookmarkStart w:id="10" w:name="_Toc89968128"/>
          <w:r w:rsidR="005B1BF0" w:rsidRPr="005B1BF0">
            <w:rPr>
              <w:noProof/>
              <w:lang w:val="en-US"/>
            </w:rPr>
            <w:t>(Ensor, 2018)</w:t>
          </w:r>
          <w:r w:rsidR="005B1BF0">
            <w:fldChar w:fldCharType="end"/>
          </w:r>
        </w:sdtContent>
      </w:sdt>
      <w:r w:rsidR="005B1BF0">
        <w:rPr>
          <w:lang w:val="en-US"/>
        </w:rPr>
        <w:t xml:space="preserve"> </w:t>
      </w:r>
      <w:r w:rsidR="005B1BF0">
        <w:t xml:space="preserve">Figure </w:t>
      </w:r>
      <w:fldSimple w:instr=" SEQ Figure \* ARABIC ">
        <w:r w:rsidR="005B1BF0">
          <w:rPr>
            <w:noProof/>
          </w:rPr>
          <w:t>7</w:t>
        </w:r>
      </w:fldSimple>
      <w:r w:rsidR="005B1BF0">
        <w:rPr>
          <w:lang w:val="en-US"/>
        </w:rPr>
        <w:t>: Steel Frame Affected by Corrosion</w:t>
      </w:r>
      <w:bookmarkEnd w:id="10"/>
    </w:p>
    <w:p w14:paraId="69CBA4FC" w14:textId="77777777" w:rsidR="005B1BF0" w:rsidRDefault="005B1BF0" w:rsidP="005B1BF0">
      <w:pPr>
        <w:pStyle w:val="NormalWeb"/>
        <w:shd w:val="clear" w:color="auto" w:fill="FFFFFF"/>
        <w:spacing w:before="0" w:beforeAutospacing="0" w:after="240" w:afterAutospacing="0" w:line="480" w:lineRule="auto"/>
        <w:contextualSpacing/>
        <w:rPr>
          <w:color w:val="39464E"/>
          <w:lang w:val="en-US"/>
        </w:rPr>
      </w:pPr>
    </w:p>
    <w:p w14:paraId="464B630C" w14:textId="77777777" w:rsidR="005B1BF0" w:rsidRDefault="005B1BF0" w:rsidP="005B1BF0">
      <w:pPr>
        <w:pStyle w:val="NormalWeb"/>
        <w:shd w:val="clear" w:color="auto" w:fill="FFFFFF"/>
        <w:spacing w:before="0" w:beforeAutospacing="0" w:after="240" w:afterAutospacing="0" w:line="480" w:lineRule="auto"/>
        <w:contextualSpacing/>
        <w:rPr>
          <w:color w:val="39464E"/>
          <w:lang w:val="en-US"/>
        </w:rPr>
      </w:pPr>
    </w:p>
    <w:p w14:paraId="5480261C" w14:textId="77777777" w:rsidR="005B1BF0" w:rsidRDefault="005B1BF0" w:rsidP="005B1BF0">
      <w:pPr>
        <w:pStyle w:val="NormalWeb"/>
        <w:shd w:val="clear" w:color="auto" w:fill="FFFFFF"/>
        <w:spacing w:before="0" w:beforeAutospacing="0" w:after="240" w:afterAutospacing="0" w:line="480" w:lineRule="auto"/>
        <w:contextualSpacing/>
        <w:rPr>
          <w:color w:val="39464E"/>
          <w:lang w:val="en-US"/>
        </w:rPr>
      </w:pPr>
    </w:p>
    <w:p w14:paraId="478CECEF" w14:textId="77777777" w:rsidR="005B1BF0" w:rsidRDefault="005B1BF0" w:rsidP="005B1BF0">
      <w:pPr>
        <w:pStyle w:val="NormalWeb"/>
        <w:shd w:val="clear" w:color="auto" w:fill="FFFFFF"/>
        <w:spacing w:before="0" w:beforeAutospacing="0" w:after="240" w:afterAutospacing="0" w:line="480" w:lineRule="auto"/>
        <w:contextualSpacing/>
        <w:rPr>
          <w:color w:val="39464E"/>
          <w:lang w:val="en-US"/>
        </w:rPr>
      </w:pPr>
    </w:p>
    <w:p w14:paraId="7FEEA511" w14:textId="77777777" w:rsidR="005B1BF0" w:rsidRDefault="005B1BF0" w:rsidP="005B1BF0">
      <w:pPr>
        <w:pStyle w:val="NormalWeb"/>
        <w:shd w:val="clear" w:color="auto" w:fill="FFFFFF"/>
        <w:spacing w:before="0" w:beforeAutospacing="0" w:after="240" w:afterAutospacing="0" w:line="480" w:lineRule="auto"/>
        <w:contextualSpacing/>
        <w:rPr>
          <w:color w:val="39464E"/>
          <w:lang w:val="en-US"/>
        </w:rPr>
      </w:pPr>
    </w:p>
    <w:p w14:paraId="79BFDABE" w14:textId="77777777" w:rsidR="005B1BF0" w:rsidRDefault="005B1BF0" w:rsidP="005B1BF0">
      <w:pPr>
        <w:pStyle w:val="NormalWeb"/>
        <w:shd w:val="clear" w:color="auto" w:fill="FFFFFF"/>
        <w:spacing w:before="0" w:beforeAutospacing="0" w:after="240" w:afterAutospacing="0" w:line="480" w:lineRule="auto"/>
        <w:contextualSpacing/>
        <w:rPr>
          <w:color w:val="39464E"/>
          <w:lang w:val="en-US"/>
        </w:rPr>
      </w:pPr>
    </w:p>
    <w:p w14:paraId="0320C83E" w14:textId="77777777" w:rsidR="005B1BF0" w:rsidRDefault="005B1BF0" w:rsidP="005B1BF0">
      <w:pPr>
        <w:pStyle w:val="NormalWeb"/>
        <w:shd w:val="clear" w:color="auto" w:fill="FFFFFF"/>
        <w:spacing w:before="0" w:beforeAutospacing="0" w:after="240" w:afterAutospacing="0" w:line="480" w:lineRule="auto"/>
        <w:contextualSpacing/>
        <w:rPr>
          <w:color w:val="39464E"/>
          <w:lang w:val="en-US"/>
        </w:rPr>
      </w:pPr>
    </w:p>
    <w:p w14:paraId="14D2CECF" w14:textId="77777777" w:rsidR="005B1BF0" w:rsidRDefault="005B1BF0" w:rsidP="005B1BF0">
      <w:pPr>
        <w:pStyle w:val="NormalWeb"/>
        <w:shd w:val="clear" w:color="auto" w:fill="FFFFFF"/>
        <w:spacing w:before="0" w:beforeAutospacing="0" w:after="240" w:afterAutospacing="0" w:line="480" w:lineRule="auto"/>
        <w:contextualSpacing/>
        <w:rPr>
          <w:color w:val="39464E"/>
          <w:lang w:val="en-US"/>
        </w:rPr>
      </w:pPr>
    </w:p>
    <w:p w14:paraId="53760A80" w14:textId="77777777" w:rsidR="005B1BF0" w:rsidRDefault="005B1BF0" w:rsidP="005B1BF0">
      <w:pPr>
        <w:pStyle w:val="NormalWeb"/>
        <w:shd w:val="clear" w:color="auto" w:fill="FFFFFF"/>
        <w:spacing w:before="0" w:beforeAutospacing="0" w:after="240" w:afterAutospacing="0" w:line="480" w:lineRule="auto"/>
        <w:contextualSpacing/>
        <w:rPr>
          <w:color w:val="39464E"/>
          <w:lang w:val="en-US"/>
        </w:rPr>
      </w:pPr>
    </w:p>
    <w:p w14:paraId="5AFC71C4" w14:textId="77777777" w:rsidR="005B1BF0" w:rsidRDefault="005B1BF0" w:rsidP="005B1BF0">
      <w:pPr>
        <w:pStyle w:val="NormalWeb"/>
        <w:shd w:val="clear" w:color="auto" w:fill="FFFFFF"/>
        <w:spacing w:before="0" w:beforeAutospacing="0" w:after="240" w:afterAutospacing="0" w:line="480" w:lineRule="auto"/>
        <w:contextualSpacing/>
        <w:rPr>
          <w:color w:val="39464E"/>
          <w:lang w:val="en-US"/>
        </w:rPr>
      </w:pPr>
    </w:p>
    <w:p w14:paraId="4E7BCC5A" w14:textId="727DB101" w:rsidR="005B1BF0" w:rsidRPr="00DB5770" w:rsidRDefault="005B1BF0" w:rsidP="005B1BF0">
      <w:pPr>
        <w:pStyle w:val="NormalWeb"/>
        <w:shd w:val="clear" w:color="auto" w:fill="FFFFFF"/>
        <w:spacing w:before="0" w:beforeAutospacing="0" w:after="240" w:afterAutospacing="0" w:line="480" w:lineRule="auto"/>
        <w:contextualSpacing/>
        <w:rPr>
          <w:color w:val="39464E"/>
          <w:lang w:val="en-US"/>
        </w:rPr>
      </w:pPr>
      <w:r w:rsidRPr="00DB5770">
        <w:rPr>
          <w:color w:val="39464E"/>
          <w:lang w:val="en-US"/>
        </w:rPr>
        <w:lastRenderedPageBreak/>
        <w:t xml:space="preserve">The Table Below compares Concrete and Steel Structures in a variety of categories. </w:t>
      </w:r>
      <w:r>
        <w:rPr>
          <w:color w:val="39464E"/>
          <w:lang w:val="en-US"/>
        </w:rPr>
        <w:t xml:space="preserve">This shows that there are many similarities between them. </w:t>
      </w:r>
    </w:p>
    <w:p w14:paraId="7E5B72FB" w14:textId="40955BD1" w:rsidR="005B1BF0" w:rsidRPr="00DB5770" w:rsidRDefault="005B1BF0" w:rsidP="005B1BF0">
      <w:pPr>
        <w:pStyle w:val="NormalWeb"/>
        <w:shd w:val="clear" w:color="auto" w:fill="FFFFFF"/>
        <w:spacing w:before="0" w:beforeAutospacing="0" w:after="240" w:afterAutospacing="0" w:line="480" w:lineRule="auto"/>
        <w:jc w:val="center"/>
        <w:rPr>
          <w:color w:val="39464E"/>
        </w:rPr>
      </w:pPr>
      <w:r w:rsidRPr="00DB5770">
        <w:rPr>
          <w:color w:val="39464E"/>
        </w:rPr>
        <w:fldChar w:fldCharType="begin"/>
      </w:r>
      <w:r w:rsidRPr="00DB5770">
        <w:rPr>
          <w:color w:val="39464E"/>
        </w:rPr>
        <w:instrText xml:space="preserve"> INCLUDEPICTURE "https://www.ny-engineers.com/hs-fs/hubfs/steelconcretecomparison.png?width=600&amp;name=steelconcretecomparison.png" \* MERGEFORMATINET </w:instrText>
      </w:r>
      <w:r w:rsidRPr="00DB5770">
        <w:rPr>
          <w:color w:val="39464E"/>
        </w:rPr>
        <w:fldChar w:fldCharType="separate"/>
      </w:r>
      <w:r w:rsidRPr="00DB5770">
        <w:rPr>
          <w:noProof/>
          <w:color w:val="39464E"/>
        </w:rPr>
        <w:drawing>
          <wp:inline distT="0" distB="0" distL="0" distR="0" wp14:anchorId="3CF03D03" wp14:editId="054D4BD5">
            <wp:extent cx="4670774" cy="5583092"/>
            <wp:effectExtent l="0" t="0" r="3175" b="5080"/>
            <wp:docPr id="27" name="Picture 27" descr="steelconcretecomparis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eelconcretecomparison"/>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80554" cy="5714315"/>
                    </a:xfrm>
                    <a:prstGeom prst="rect">
                      <a:avLst/>
                    </a:prstGeom>
                    <a:noFill/>
                    <a:ln>
                      <a:noFill/>
                    </a:ln>
                  </pic:spPr>
                </pic:pic>
              </a:graphicData>
            </a:graphic>
          </wp:inline>
        </w:drawing>
      </w:r>
      <w:r w:rsidRPr="00DB5770">
        <w:rPr>
          <w:color w:val="39464E"/>
        </w:rPr>
        <w:fldChar w:fldCharType="end"/>
      </w:r>
    </w:p>
    <w:p w14:paraId="3B503988" w14:textId="0FBBF4F8" w:rsidR="005B1BF0" w:rsidRPr="005B1BF0" w:rsidRDefault="005B1BF0" w:rsidP="005B1BF0">
      <w:pPr>
        <w:pStyle w:val="Caption"/>
        <w:keepNext/>
        <w:spacing w:line="480" w:lineRule="auto"/>
        <w:jc w:val="center"/>
        <w:rPr>
          <w:rFonts w:ascii="Times New Roman" w:hAnsi="Times New Roman" w:cs="Times New Roman"/>
          <w:sz w:val="24"/>
          <w:szCs w:val="24"/>
        </w:rPr>
      </w:pPr>
      <w:bookmarkStart w:id="11" w:name="_Toc89968137"/>
      <w:r w:rsidRPr="00DB5770">
        <w:rPr>
          <w:rFonts w:ascii="Times New Roman" w:hAnsi="Times New Roman" w:cs="Times New Roman"/>
          <w:sz w:val="24"/>
          <w:szCs w:val="24"/>
        </w:rPr>
        <w:t xml:space="preserve">Table </w:t>
      </w:r>
      <w:r w:rsidRPr="00DB5770">
        <w:rPr>
          <w:rFonts w:ascii="Times New Roman" w:hAnsi="Times New Roman" w:cs="Times New Roman"/>
          <w:sz w:val="24"/>
          <w:szCs w:val="24"/>
        </w:rPr>
        <w:fldChar w:fldCharType="begin"/>
      </w:r>
      <w:r w:rsidRPr="00DB5770">
        <w:rPr>
          <w:rFonts w:ascii="Times New Roman" w:hAnsi="Times New Roman" w:cs="Times New Roman"/>
          <w:sz w:val="24"/>
          <w:szCs w:val="24"/>
        </w:rPr>
        <w:instrText xml:space="preserve"> SEQ Table \* ARABIC </w:instrText>
      </w:r>
      <w:r w:rsidRPr="00DB5770">
        <w:rPr>
          <w:rFonts w:ascii="Times New Roman" w:hAnsi="Times New Roman" w:cs="Times New Roman"/>
          <w:sz w:val="24"/>
          <w:szCs w:val="24"/>
        </w:rPr>
        <w:fldChar w:fldCharType="separate"/>
      </w:r>
      <w:r w:rsidRPr="00DB5770">
        <w:rPr>
          <w:rFonts w:ascii="Times New Roman" w:hAnsi="Times New Roman" w:cs="Times New Roman"/>
          <w:noProof/>
          <w:sz w:val="24"/>
          <w:szCs w:val="24"/>
        </w:rPr>
        <w:t>1</w:t>
      </w:r>
      <w:r w:rsidRPr="00DB5770">
        <w:rPr>
          <w:rFonts w:ascii="Times New Roman" w:hAnsi="Times New Roman" w:cs="Times New Roman"/>
          <w:sz w:val="24"/>
          <w:szCs w:val="24"/>
        </w:rPr>
        <w:fldChar w:fldCharType="end"/>
      </w:r>
      <w:r w:rsidRPr="00DB5770">
        <w:rPr>
          <w:rFonts w:ascii="Times New Roman" w:hAnsi="Times New Roman" w:cs="Times New Roman"/>
          <w:sz w:val="24"/>
          <w:szCs w:val="24"/>
          <w:lang w:val="en-US"/>
        </w:rPr>
        <w:t>: Comparing Concrete and Steel Structures</w:t>
      </w:r>
      <w:bookmarkEnd w:id="11"/>
    </w:p>
    <w:p w14:paraId="059255EA" w14:textId="15324449" w:rsidR="00DB5770" w:rsidRPr="00DB5770" w:rsidRDefault="007D0145" w:rsidP="005B1BF0">
      <w:pPr>
        <w:spacing w:line="480" w:lineRule="auto"/>
        <w:ind w:firstLine="720"/>
        <w:rPr>
          <w:rFonts w:ascii="Times New Roman" w:hAnsi="Times New Roman" w:cs="Times New Roman"/>
        </w:rPr>
      </w:pPr>
      <w:r w:rsidRPr="00DB5770">
        <w:rPr>
          <w:rFonts w:ascii="Times New Roman" w:hAnsi="Times New Roman" w:cs="Times New Roman"/>
          <w:lang w:val="en-US"/>
        </w:rPr>
        <w:t xml:space="preserve">Because of its composition, reinforced concrete is consequently noncombustible, and its low heat transfer rate prevents fire from spreading across places. However, when exposed to high temperatures for an extended period, both the concrete and the steel reinforcement might lose their strength. </w:t>
      </w:r>
      <w:r w:rsidR="00DB5770" w:rsidRPr="00DB5770">
        <w:rPr>
          <w:rFonts w:ascii="Times New Roman" w:hAnsi="Times New Roman" w:cs="Times New Roman"/>
        </w:rPr>
        <w:t>Reinforced concrete is more fire resistant than structural steel, but at high temperatures it begins to lose strength.</w:t>
      </w:r>
      <w:r w:rsidR="00DB5770" w:rsidRPr="00DB5770">
        <w:rPr>
          <w:rFonts w:ascii="Times New Roman" w:hAnsi="Times New Roman" w:cs="Times New Roman"/>
          <w:lang w:val="en-US"/>
        </w:rPr>
        <w:t xml:space="preserve"> Concrete exposed to the high temperatures of a </w:t>
      </w:r>
      <w:r w:rsidR="00DB5770" w:rsidRPr="00DB5770">
        <w:rPr>
          <w:rFonts w:ascii="Times New Roman" w:hAnsi="Times New Roman" w:cs="Times New Roman"/>
          <w:lang w:val="en-US"/>
        </w:rPr>
        <w:lastRenderedPageBreak/>
        <w:t xml:space="preserve">fire can undergo both mechanical and chemical changes. Spalling is the displacement of concrete from the surface layer is an example of potential mechanical changes. another is External cracking, </w:t>
      </w:r>
      <w:r w:rsidR="00EA11EE" w:rsidRPr="00DB5770">
        <w:rPr>
          <w:rFonts w:ascii="Times New Roman" w:hAnsi="Times New Roman" w:cs="Times New Roman"/>
          <w:lang w:val="en-US"/>
        </w:rPr>
        <w:t>it’s</w:t>
      </w:r>
      <w:r w:rsidR="00DB5770" w:rsidRPr="00DB5770">
        <w:rPr>
          <w:rFonts w:ascii="Times New Roman" w:hAnsi="Times New Roman" w:cs="Times New Roman"/>
          <w:lang w:val="en-US"/>
        </w:rPr>
        <w:t xml:space="preserve"> the thermal expansion and dehydration of the concrete.  Both can offer direct heating routes for exposed Reinforcing Steel (rebar). Rebar can become brittle at temperatures above 260°C (500°F) (a.k.a. "blue brittleness"). Rebar can lose 20% of its design strength at temperatures above 704°C (1300°F). When the effective tensile strength of steel reinforcement is diminished due to heating, structural collapse of reinforced concrete happens often</w:t>
      </w:r>
      <w:sdt>
        <w:sdtPr>
          <w:rPr>
            <w:rFonts w:ascii="Times New Roman" w:hAnsi="Times New Roman" w:cs="Times New Roman"/>
            <w:lang w:val="en-US"/>
          </w:rPr>
          <w:id w:val="-1985693717"/>
          <w:citation/>
        </w:sdtPr>
        <w:sdtEndPr/>
        <w:sdtContent>
          <w:r w:rsidR="00DB5770" w:rsidRPr="00DB5770">
            <w:rPr>
              <w:rFonts w:ascii="Times New Roman" w:hAnsi="Times New Roman" w:cs="Times New Roman"/>
              <w:lang w:val="en-US"/>
            </w:rPr>
            <w:fldChar w:fldCharType="begin"/>
          </w:r>
          <w:r w:rsidR="00DB5770" w:rsidRPr="00DB5770">
            <w:rPr>
              <w:rFonts w:ascii="Times New Roman" w:hAnsi="Times New Roman" w:cs="Times New Roman"/>
              <w:lang w:val="en-US"/>
            </w:rPr>
            <w:instrText xml:space="preserve"> CITATION Cha19 \l 1033 </w:instrText>
          </w:r>
          <w:r w:rsidR="00DB5770" w:rsidRPr="00DB5770">
            <w:rPr>
              <w:rFonts w:ascii="Times New Roman" w:hAnsi="Times New Roman" w:cs="Times New Roman"/>
              <w:lang w:val="en-US"/>
            </w:rPr>
            <w:fldChar w:fldCharType="separate"/>
          </w:r>
          <w:r w:rsidR="00DB5770" w:rsidRPr="00DB5770">
            <w:rPr>
              <w:rFonts w:ascii="Times New Roman" w:hAnsi="Times New Roman" w:cs="Times New Roman"/>
              <w:noProof/>
              <w:lang w:val="en-US"/>
            </w:rPr>
            <w:t xml:space="preserve"> (Charles, 2019)</w:t>
          </w:r>
          <w:r w:rsidR="00DB5770" w:rsidRPr="00DB5770">
            <w:rPr>
              <w:rFonts w:ascii="Times New Roman" w:hAnsi="Times New Roman" w:cs="Times New Roman"/>
              <w:lang w:val="en-US"/>
            </w:rPr>
            <w:fldChar w:fldCharType="end"/>
          </w:r>
        </w:sdtContent>
      </w:sdt>
      <w:r w:rsidR="00DB5770" w:rsidRPr="00DB5770">
        <w:rPr>
          <w:rFonts w:ascii="Times New Roman" w:hAnsi="Times New Roman" w:cs="Times New Roman"/>
          <w:lang w:val="en-US"/>
        </w:rPr>
        <w:t>.</w:t>
      </w:r>
      <w:r w:rsidR="00DB5770" w:rsidRPr="00DB5770">
        <w:rPr>
          <w:rFonts w:ascii="Times New Roman" w:hAnsi="Times New Roman" w:cs="Times New Roman"/>
        </w:rPr>
        <w:t xml:space="preserve"> </w:t>
      </w:r>
    </w:p>
    <w:p w14:paraId="0844440B" w14:textId="77777777" w:rsidR="00DB5770" w:rsidRPr="00DB5770" w:rsidRDefault="00DB5770" w:rsidP="005B1BF0">
      <w:pPr>
        <w:spacing w:line="480" w:lineRule="auto"/>
        <w:rPr>
          <w:rFonts w:ascii="Times New Roman" w:hAnsi="Times New Roman" w:cs="Times New Roman"/>
        </w:rPr>
      </w:pPr>
    </w:p>
    <w:p w14:paraId="21892D5A" w14:textId="77777777" w:rsidR="00DB5770" w:rsidRPr="00DB5770" w:rsidRDefault="00DB5770" w:rsidP="005B1BF0">
      <w:pPr>
        <w:keepNext/>
        <w:spacing w:line="480" w:lineRule="auto"/>
        <w:jc w:val="center"/>
        <w:rPr>
          <w:rFonts w:ascii="Times New Roman" w:hAnsi="Times New Roman" w:cs="Times New Roman"/>
        </w:rPr>
      </w:pPr>
      <w:r w:rsidRPr="00DB5770">
        <w:rPr>
          <w:rFonts w:ascii="Times New Roman" w:eastAsia="Times New Roman" w:hAnsi="Times New Roman" w:cs="Times New Roman"/>
          <w:lang w:eastAsia="en-GB"/>
        </w:rPr>
        <w:fldChar w:fldCharType="begin"/>
      </w:r>
      <w:r w:rsidRPr="00DB5770">
        <w:rPr>
          <w:rFonts w:ascii="Times New Roman" w:eastAsia="Times New Roman" w:hAnsi="Times New Roman" w:cs="Times New Roman"/>
          <w:lang w:eastAsia="en-GB"/>
        </w:rPr>
        <w:instrText xml:space="preserve"> INCLUDEPICTURE "https://www.edtengineers.com/sites/default/files/inline-images/fire%20on%20concrete%20example%201.jpg" \* MERGEFORMATINET </w:instrText>
      </w:r>
      <w:r w:rsidRPr="00DB5770">
        <w:rPr>
          <w:rFonts w:ascii="Times New Roman" w:eastAsia="Times New Roman" w:hAnsi="Times New Roman" w:cs="Times New Roman"/>
          <w:lang w:eastAsia="en-GB"/>
        </w:rPr>
        <w:fldChar w:fldCharType="separate"/>
      </w:r>
      <w:r w:rsidRPr="00DB5770">
        <w:rPr>
          <w:rFonts w:ascii="Times New Roman" w:eastAsia="Times New Roman" w:hAnsi="Times New Roman" w:cs="Times New Roman"/>
          <w:noProof/>
          <w:lang w:eastAsia="en-GB"/>
        </w:rPr>
        <w:drawing>
          <wp:inline distT="0" distB="0" distL="0" distR="0" wp14:anchorId="578695DC" wp14:editId="425963EC">
            <wp:extent cx="4100234" cy="2503170"/>
            <wp:effectExtent l="0" t="0" r="1905" b="0"/>
            <wp:docPr id="21" name="Picture 21" descr="Fire on Concrete Exampl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Fire on Concrete Example 1"/>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b="12228"/>
                    <a:stretch/>
                  </pic:blipFill>
                  <pic:spPr bwMode="auto">
                    <a:xfrm>
                      <a:off x="0" y="0"/>
                      <a:ext cx="4158184" cy="2538548"/>
                    </a:xfrm>
                    <a:prstGeom prst="rect">
                      <a:avLst/>
                    </a:prstGeom>
                    <a:noFill/>
                    <a:ln>
                      <a:noFill/>
                    </a:ln>
                    <a:extLst>
                      <a:ext uri="{53640926-AAD7-44D8-BBD7-CCE9431645EC}">
                        <a14:shadowObscured xmlns:a14="http://schemas.microsoft.com/office/drawing/2010/main"/>
                      </a:ext>
                    </a:extLst>
                  </pic:spPr>
                </pic:pic>
              </a:graphicData>
            </a:graphic>
          </wp:inline>
        </w:drawing>
      </w:r>
      <w:r w:rsidRPr="00DB5770">
        <w:rPr>
          <w:rFonts w:ascii="Times New Roman" w:eastAsia="Times New Roman" w:hAnsi="Times New Roman" w:cs="Times New Roman"/>
          <w:lang w:eastAsia="en-GB"/>
        </w:rPr>
        <w:fldChar w:fldCharType="end"/>
      </w:r>
    </w:p>
    <w:p w14:paraId="61300484" w14:textId="68B25988" w:rsidR="00DB5770" w:rsidRPr="00DB5770" w:rsidRDefault="00540121" w:rsidP="005B1BF0">
      <w:pPr>
        <w:pStyle w:val="Caption"/>
        <w:spacing w:line="480" w:lineRule="auto"/>
        <w:jc w:val="center"/>
        <w:rPr>
          <w:rFonts w:ascii="Times New Roman" w:eastAsia="Times New Roman" w:hAnsi="Times New Roman" w:cs="Times New Roman"/>
          <w:sz w:val="24"/>
          <w:szCs w:val="24"/>
          <w:lang w:eastAsia="en-GB"/>
        </w:rPr>
      </w:pPr>
      <w:sdt>
        <w:sdtPr>
          <w:rPr>
            <w:rFonts w:ascii="Times New Roman" w:hAnsi="Times New Roman" w:cs="Times New Roman"/>
            <w:sz w:val="24"/>
            <w:szCs w:val="24"/>
          </w:rPr>
          <w:id w:val="1439481865"/>
          <w:citation/>
        </w:sdtPr>
        <w:sdtEndPr/>
        <w:sdtContent>
          <w:r w:rsidR="005B1BF0">
            <w:rPr>
              <w:rFonts w:ascii="Times New Roman" w:hAnsi="Times New Roman" w:cs="Times New Roman"/>
              <w:sz w:val="24"/>
              <w:szCs w:val="24"/>
            </w:rPr>
            <w:fldChar w:fldCharType="begin"/>
          </w:r>
          <w:r w:rsidR="005B1BF0">
            <w:rPr>
              <w:rFonts w:ascii="Times New Roman" w:hAnsi="Times New Roman" w:cs="Times New Roman"/>
              <w:sz w:val="24"/>
              <w:szCs w:val="24"/>
              <w:lang w:val="en-US"/>
            </w:rPr>
            <w:instrText xml:space="preserve"> CITATION Cha19 \l 1033 </w:instrText>
          </w:r>
          <w:r w:rsidR="005B1BF0">
            <w:rPr>
              <w:rFonts w:ascii="Times New Roman" w:hAnsi="Times New Roman" w:cs="Times New Roman"/>
              <w:sz w:val="24"/>
              <w:szCs w:val="24"/>
            </w:rPr>
            <w:fldChar w:fldCharType="separate"/>
          </w:r>
          <w:bookmarkStart w:id="12" w:name="_Toc89968129"/>
          <w:r w:rsidR="005B1BF0" w:rsidRPr="005B1BF0">
            <w:rPr>
              <w:rFonts w:ascii="Times New Roman" w:hAnsi="Times New Roman" w:cs="Times New Roman"/>
              <w:noProof/>
              <w:sz w:val="24"/>
              <w:szCs w:val="24"/>
              <w:lang w:val="en-US"/>
            </w:rPr>
            <w:t>(Charles, 2019)</w:t>
          </w:r>
          <w:r w:rsidR="005B1BF0">
            <w:rPr>
              <w:rFonts w:ascii="Times New Roman" w:hAnsi="Times New Roman" w:cs="Times New Roman"/>
              <w:sz w:val="24"/>
              <w:szCs w:val="24"/>
            </w:rPr>
            <w:fldChar w:fldCharType="end"/>
          </w:r>
        </w:sdtContent>
      </w:sdt>
      <w:r w:rsidR="00DB5770" w:rsidRPr="00DB5770">
        <w:rPr>
          <w:rFonts w:ascii="Times New Roman" w:hAnsi="Times New Roman" w:cs="Times New Roman"/>
          <w:sz w:val="24"/>
          <w:szCs w:val="24"/>
        </w:rPr>
        <w:t xml:space="preserve">Figure </w:t>
      </w:r>
      <w:r w:rsidR="00DB5770" w:rsidRPr="00DB5770">
        <w:rPr>
          <w:rFonts w:ascii="Times New Roman" w:hAnsi="Times New Roman" w:cs="Times New Roman"/>
          <w:sz w:val="24"/>
          <w:szCs w:val="24"/>
        </w:rPr>
        <w:fldChar w:fldCharType="begin"/>
      </w:r>
      <w:r w:rsidR="00DB5770" w:rsidRPr="00DB5770">
        <w:rPr>
          <w:rFonts w:ascii="Times New Roman" w:hAnsi="Times New Roman" w:cs="Times New Roman"/>
          <w:sz w:val="24"/>
          <w:szCs w:val="24"/>
        </w:rPr>
        <w:instrText xml:space="preserve"> SEQ Figure \* ARABIC </w:instrText>
      </w:r>
      <w:r w:rsidR="00DB5770" w:rsidRPr="00DB5770">
        <w:rPr>
          <w:rFonts w:ascii="Times New Roman" w:hAnsi="Times New Roman" w:cs="Times New Roman"/>
          <w:sz w:val="24"/>
          <w:szCs w:val="24"/>
        </w:rPr>
        <w:fldChar w:fldCharType="separate"/>
      </w:r>
      <w:r w:rsidR="005B1BF0">
        <w:rPr>
          <w:rFonts w:ascii="Times New Roman" w:hAnsi="Times New Roman" w:cs="Times New Roman"/>
          <w:noProof/>
          <w:sz w:val="24"/>
          <w:szCs w:val="24"/>
        </w:rPr>
        <w:t>8</w:t>
      </w:r>
      <w:r w:rsidR="00DB5770" w:rsidRPr="00DB5770">
        <w:rPr>
          <w:rFonts w:ascii="Times New Roman" w:hAnsi="Times New Roman" w:cs="Times New Roman"/>
          <w:sz w:val="24"/>
          <w:szCs w:val="24"/>
        </w:rPr>
        <w:fldChar w:fldCharType="end"/>
      </w:r>
      <w:r w:rsidR="00DB5770" w:rsidRPr="00DB5770">
        <w:rPr>
          <w:rFonts w:ascii="Times New Roman" w:hAnsi="Times New Roman" w:cs="Times New Roman"/>
          <w:sz w:val="24"/>
          <w:szCs w:val="24"/>
          <w:lang w:val="en-US"/>
        </w:rPr>
        <w:t>: Concrete surface spalled, exposing steel rebar underneath</w:t>
      </w:r>
      <w:bookmarkEnd w:id="12"/>
    </w:p>
    <w:p w14:paraId="2740F4D4" w14:textId="77777777" w:rsidR="00DB5770" w:rsidRPr="00DB5770" w:rsidRDefault="00DB5770" w:rsidP="005B1BF0">
      <w:pPr>
        <w:spacing w:line="480" w:lineRule="auto"/>
        <w:rPr>
          <w:rFonts w:ascii="Times New Roman" w:hAnsi="Times New Roman" w:cs="Times New Roman"/>
        </w:rPr>
      </w:pPr>
    </w:p>
    <w:p w14:paraId="464FEB81" w14:textId="77777777" w:rsidR="00DB5770" w:rsidRPr="00DB5770" w:rsidRDefault="00DB5770" w:rsidP="005B1BF0">
      <w:pPr>
        <w:keepNext/>
        <w:spacing w:line="480" w:lineRule="auto"/>
        <w:jc w:val="center"/>
        <w:rPr>
          <w:rFonts w:ascii="Times New Roman" w:hAnsi="Times New Roman" w:cs="Times New Roman"/>
        </w:rPr>
      </w:pPr>
      <w:r w:rsidRPr="00DB5770">
        <w:rPr>
          <w:rFonts w:ascii="Times New Roman" w:eastAsia="Times New Roman" w:hAnsi="Times New Roman" w:cs="Times New Roman"/>
          <w:lang w:eastAsia="en-GB"/>
        </w:rPr>
        <w:lastRenderedPageBreak/>
        <w:fldChar w:fldCharType="begin"/>
      </w:r>
      <w:r w:rsidRPr="00DB5770">
        <w:rPr>
          <w:rFonts w:ascii="Times New Roman" w:eastAsia="Times New Roman" w:hAnsi="Times New Roman" w:cs="Times New Roman"/>
          <w:lang w:eastAsia="en-GB"/>
        </w:rPr>
        <w:instrText xml:space="preserve"> INCLUDEPICTURE "https://www.edtengineers.com/sites/default/files/inline-images/fire%20on%20concrete%20example%202.jpg" \* MERGEFORMATINET </w:instrText>
      </w:r>
      <w:r w:rsidRPr="00DB5770">
        <w:rPr>
          <w:rFonts w:ascii="Times New Roman" w:eastAsia="Times New Roman" w:hAnsi="Times New Roman" w:cs="Times New Roman"/>
          <w:lang w:eastAsia="en-GB"/>
        </w:rPr>
        <w:fldChar w:fldCharType="separate"/>
      </w:r>
      <w:r w:rsidRPr="00DB5770">
        <w:rPr>
          <w:rFonts w:ascii="Times New Roman" w:eastAsia="Times New Roman" w:hAnsi="Times New Roman" w:cs="Times New Roman"/>
          <w:noProof/>
          <w:lang w:eastAsia="en-GB"/>
        </w:rPr>
        <w:drawing>
          <wp:inline distT="0" distB="0" distL="0" distR="0" wp14:anchorId="38BCF8C1" wp14:editId="4068BD31">
            <wp:extent cx="3410585" cy="2344635"/>
            <wp:effectExtent l="0" t="0" r="5715" b="5080"/>
            <wp:docPr id="20" name="Picture 20" descr="Fire on Concrete exampl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Fire on Concrete exampl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517707" cy="2418277"/>
                    </a:xfrm>
                    <a:prstGeom prst="rect">
                      <a:avLst/>
                    </a:prstGeom>
                    <a:noFill/>
                    <a:ln>
                      <a:noFill/>
                    </a:ln>
                  </pic:spPr>
                </pic:pic>
              </a:graphicData>
            </a:graphic>
          </wp:inline>
        </w:drawing>
      </w:r>
      <w:r w:rsidRPr="00DB5770">
        <w:rPr>
          <w:rFonts w:ascii="Times New Roman" w:eastAsia="Times New Roman" w:hAnsi="Times New Roman" w:cs="Times New Roman"/>
          <w:lang w:eastAsia="en-GB"/>
        </w:rPr>
        <w:fldChar w:fldCharType="end"/>
      </w:r>
    </w:p>
    <w:p w14:paraId="7C83BE2A" w14:textId="2C5EC856" w:rsidR="00DB5770" w:rsidRPr="005B1BF0" w:rsidRDefault="00540121" w:rsidP="005B1BF0">
      <w:pPr>
        <w:pStyle w:val="Caption"/>
        <w:spacing w:line="480" w:lineRule="auto"/>
        <w:jc w:val="center"/>
        <w:rPr>
          <w:rFonts w:ascii="Times New Roman" w:eastAsia="Times New Roman" w:hAnsi="Times New Roman" w:cs="Times New Roman"/>
          <w:sz w:val="24"/>
          <w:szCs w:val="24"/>
          <w:lang w:eastAsia="en-GB"/>
        </w:rPr>
      </w:pPr>
      <w:sdt>
        <w:sdtPr>
          <w:rPr>
            <w:rFonts w:ascii="Times New Roman" w:hAnsi="Times New Roman" w:cs="Times New Roman"/>
            <w:sz w:val="24"/>
            <w:szCs w:val="24"/>
          </w:rPr>
          <w:id w:val="-336916726"/>
          <w:citation/>
        </w:sdtPr>
        <w:sdtEndPr/>
        <w:sdtContent>
          <w:r w:rsidR="005B1BF0">
            <w:rPr>
              <w:rFonts w:ascii="Times New Roman" w:hAnsi="Times New Roman" w:cs="Times New Roman"/>
              <w:sz w:val="24"/>
              <w:szCs w:val="24"/>
            </w:rPr>
            <w:fldChar w:fldCharType="begin"/>
          </w:r>
          <w:r w:rsidR="005B1BF0">
            <w:rPr>
              <w:rFonts w:ascii="Times New Roman" w:hAnsi="Times New Roman" w:cs="Times New Roman"/>
              <w:sz w:val="24"/>
              <w:szCs w:val="24"/>
              <w:lang w:val="en-US"/>
            </w:rPr>
            <w:instrText xml:space="preserve"> CITATION Cha19 \l 1033 </w:instrText>
          </w:r>
          <w:r w:rsidR="005B1BF0">
            <w:rPr>
              <w:rFonts w:ascii="Times New Roman" w:hAnsi="Times New Roman" w:cs="Times New Roman"/>
              <w:sz w:val="24"/>
              <w:szCs w:val="24"/>
            </w:rPr>
            <w:fldChar w:fldCharType="separate"/>
          </w:r>
          <w:bookmarkStart w:id="13" w:name="_Toc89968130"/>
          <w:r w:rsidR="005B1BF0" w:rsidRPr="005B1BF0">
            <w:rPr>
              <w:rFonts w:ascii="Times New Roman" w:hAnsi="Times New Roman" w:cs="Times New Roman"/>
              <w:noProof/>
              <w:sz w:val="24"/>
              <w:szCs w:val="24"/>
              <w:lang w:val="en-US"/>
            </w:rPr>
            <w:t>(Charles, 2019)</w:t>
          </w:r>
          <w:r w:rsidR="005B1BF0">
            <w:rPr>
              <w:rFonts w:ascii="Times New Roman" w:hAnsi="Times New Roman" w:cs="Times New Roman"/>
              <w:sz w:val="24"/>
              <w:szCs w:val="24"/>
            </w:rPr>
            <w:fldChar w:fldCharType="end"/>
          </w:r>
        </w:sdtContent>
      </w:sdt>
      <w:r w:rsidR="00DB5770" w:rsidRPr="00DB5770">
        <w:rPr>
          <w:rFonts w:ascii="Times New Roman" w:hAnsi="Times New Roman" w:cs="Times New Roman"/>
          <w:sz w:val="24"/>
          <w:szCs w:val="24"/>
        </w:rPr>
        <w:t xml:space="preserve">Figure </w:t>
      </w:r>
      <w:r w:rsidR="00DB5770" w:rsidRPr="00DB5770">
        <w:rPr>
          <w:rFonts w:ascii="Times New Roman" w:hAnsi="Times New Roman" w:cs="Times New Roman"/>
          <w:sz w:val="24"/>
          <w:szCs w:val="24"/>
        </w:rPr>
        <w:fldChar w:fldCharType="begin"/>
      </w:r>
      <w:r w:rsidR="00DB5770" w:rsidRPr="00DB5770">
        <w:rPr>
          <w:rFonts w:ascii="Times New Roman" w:hAnsi="Times New Roman" w:cs="Times New Roman"/>
          <w:sz w:val="24"/>
          <w:szCs w:val="24"/>
        </w:rPr>
        <w:instrText xml:space="preserve"> SEQ Figure \* ARABIC </w:instrText>
      </w:r>
      <w:r w:rsidR="00DB5770" w:rsidRPr="00DB5770">
        <w:rPr>
          <w:rFonts w:ascii="Times New Roman" w:hAnsi="Times New Roman" w:cs="Times New Roman"/>
          <w:sz w:val="24"/>
          <w:szCs w:val="24"/>
        </w:rPr>
        <w:fldChar w:fldCharType="separate"/>
      </w:r>
      <w:r w:rsidR="005B1BF0">
        <w:rPr>
          <w:rFonts w:ascii="Times New Roman" w:hAnsi="Times New Roman" w:cs="Times New Roman"/>
          <w:noProof/>
          <w:sz w:val="24"/>
          <w:szCs w:val="24"/>
        </w:rPr>
        <w:t>9</w:t>
      </w:r>
      <w:r w:rsidR="00DB5770" w:rsidRPr="00DB5770">
        <w:rPr>
          <w:rFonts w:ascii="Times New Roman" w:hAnsi="Times New Roman" w:cs="Times New Roman"/>
          <w:sz w:val="24"/>
          <w:szCs w:val="24"/>
        </w:rPr>
        <w:fldChar w:fldCharType="end"/>
      </w:r>
      <w:r w:rsidR="00DB5770" w:rsidRPr="00DB5770">
        <w:rPr>
          <w:rFonts w:ascii="Times New Roman" w:hAnsi="Times New Roman" w:cs="Times New Roman"/>
          <w:sz w:val="24"/>
          <w:szCs w:val="24"/>
          <w:lang w:val="en-US"/>
        </w:rPr>
        <w:t>: An example of a concrete beam cracking due to a fire (External Cracking)</w:t>
      </w:r>
      <w:bookmarkEnd w:id="13"/>
    </w:p>
    <w:p w14:paraId="384C7746" w14:textId="04637C4A" w:rsidR="007D0145" w:rsidRPr="00DB5770" w:rsidRDefault="00DB5770" w:rsidP="005B1BF0">
      <w:pPr>
        <w:spacing w:line="480" w:lineRule="auto"/>
        <w:ind w:firstLine="720"/>
        <w:rPr>
          <w:rFonts w:ascii="Times New Roman" w:hAnsi="Times New Roman" w:cs="Times New Roman"/>
          <w:lang w:val="en-US"/>
        </w:rPr>
      </w:pPr>
      <w:r w:rsidRPr="00DB5770">
        <w:rPr>
          <w:rFonts w:ascii="Times New Roman" w:hAnsi="Times New Roman" w:cs="Times New Roman"/>
        </w:rPr>
        <w:t>Steel's mechanical characteristics deteriorates  duing higher temperatures during a fire incident. There may be a decrease in yield strength, stiffness, and modulus of elasticity. Steel member deformities and twisting can also occur. As a result, if not insulated, they are prone to rapidly heating up in flames. Because of these considerations, most key structural steel elements must be insulated</w:t>
      </w:r>
      <w:sdt>
        <w:sdtPr>
          <w:rPr>
            <w:rFonts w:ascii="Times New Roman" w:hAnsi="Times New Roman" w:cs="Times New Roman"/>
          </w:rPr>
          <w:id w:val="-2097549892"/>
          <w:citation/>
        </w:sdtPr>
        <w:sdtEndPr/>
        <w:sdtContent>
          <w:r w:rsidRPr="00DB5770">
            <w:rPr>
              <w:rFonts w:ascii="Times New Roman" w:hAnsi="Times New Roman" w:cs="Times New Roman"/>
            </w:rPr>
            <w:fldChar w:fldCharType="begin"/>
          </w:r>
          <w:r w:rsidRPr="00DB5770">
            <w:rPr>
              <w:rFonts w:ascii="Times New Roman" w:hAnsi="Times New Roman" w:cs="Times New Roman"/>
              <w:lang w:val="en-US"/>
            </w:rPr>
            <w:instrText xml:space="preserve"> CITATION Gil21 \l 1033 </w:instrText>
          </w:r>
          <w:r w:rsidRPr="00DB5770">
            <w:rPr>
              <w:rFonts w:ascii="Times New Roman" w:hAnsi="Times New Roman" w:cs="Times New Roman"/>
            </w:rPr>
            <w:fldChar w:fldCharType="separate"/>
          </w:r>
          <w:r w:rsidRPr="00DB5770">
            <w:rPr>
              <w:rFonts w:ascii="Times New Roman" w:hAnsi="Times New Roman" w:cs="Times New Roman"/>
              <w:noProof/>
              <w:lang w:val="en-US"/>
            </w:rPr>
            <w:t xml:space="preserve"> (Gillie, n.d.)</w:t>
          </w:r>
          <w:r w:rsidRPr="00DB5770">
            <w:rPr>
              <w:rFonts w:ascii="Times New Roman" w:hAnsi="Times New Roman" w:cs="Times New Roman"/>
            </w:rPr>
            <w:fldChar w:fldCharType="end"/>
          </w:r>
        </w:sdtContent>
      </w:sdt>
      <w:r w:rsidRPr="00DB5770">
        <w:rPr>
          <w:rFonts w:ascii="Times New Roman" w:hAnsi="Times New Roman" w:cs="Times New Roman"/>
        </w:rPr>
        <w:t>. The rate of temperature increase in structural steel parts of a structure can be slowed using a variety of approaches.Coatings, barriers, cooling systems, concrete encasement, and active measures such as sprinklers are examples of these.</w:t>
      </w:r>
    </w:p>
    <w:p w14:paraId="3574BC7D" w14:textId="77777777" w:rsidR="00DB5770" w:rsidRPr="00DB5770" w:rsidRDefault="00DB5770" w:rsidP="005B1BF0">
      <w:pPr>
        <w:keepNext/>
        <w:spacing w:line="480" w:lineRule="auto"/>
        <w:jc w:val="center"/>
        <w:rPr>
          <w:rFonts w:ascii="Times New Roman" w:hAnsi="Times New Roman" w:cs="Times New Roman"/>
        </w:rPr>
      </w:pPr>
      <w:r w:rsidRPr="00DB5770">
        <w:rPr>
          <w:rFonts w:ascii="Times New Roman" w:eastAsia="Times New Roman" w:hAnsi="Times New Roman" w:cs="Times New Roman"/>
          <w:lang w:eastAsia="en-GB"/>
        </w:rPr>
        <w:lastRenderedPageBreak/>
        <w:fldChar w:fldCharType="begin"/>
      </w:r>
      <w:r w:rsidRPr="00DB5770">
        <w:rPr>
          <w:rFonts w:ascii="Times New Roman" w:eastAsia="Times New Roman" w:hAnsi="Times New Roman" w:cs="Times New Roman"/>
          <w:lang w:eastAsia="en-GB"/>
        </w:rPr>
        <w:instrText xml:space="preserve"> INCLUDEPICTURE "https://vertexeng.com/wp-content/uploads/2017/08/sec2firescience1.png" \* MERGEFORMATINET </w:instrText>
      </w:r>
      <w:r w:rsidRPr="00DB5770">
        <w:rPr>
          <w:rFonts w:ascii="Times New Roman" w:eastAsia="Times New Roman" w:hAnsi="Times New Roman" w:cs="Times New Roman"/>
          <w:lang w:eastAsia="en-GB"/>
        </w:rPr>
        <w:fldChar w:fldCharType="separate"/>
      </w:r>
      <w:r w:rsidRPr="00DB5770">
        <w:rPr>
          <w:rFonts w:ascii="Times New Roman" w:eastAsia="Times New Roman" w:hAnsi="Times New Roman" w:cs="Times New Roman"/>
          <w:noProof/>
          <w:lang w:eastAsia="en-GB"/>
        </w:rPr>
        <w:drawing>
          <wp:inline distT="0" distB="0" distL="0" distR="0" wp14:anchorId="6CAC1F43" wp14:editId="78F78B15">
            <wp:extent cx="3118375" cy="2533236"/>
            <wp:effectExtent l="0" t="0" r="6350" b="0"/>
            <wp:docPr id="19" name="Picture 19" descr="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Chart, histogram&#10;&#10;Description automatically generated"/>
                    <pic:cNvPicPr>
                      <a:picLocks noChangeAspect="1" noChangeArrowheads="1"/>
                    </pic:cNvPicPr>
                  </pic:nvPicPr>
                  <pic:blipFill rotWithShape="1">
                    <a:blip r:embed="rId18">
                      <a:extLst>
                        <a:ext uri="{28A0092B-C50C-407E-A947-70E740481C1C}">
                          <a14:useLocalDpi xmlns:a14="http://schemas.microsoft.com/office/drawing/2010/main" val="0"/>
                        </a:ext>
                      </a:extLst>
                    </a:blip>
                    <a:srcRect l="6381" t="2140" r="6470" b="13448"/>
                    <a:stretch/>
                  </pic:blipFill>
                  <pic:spPr bwMode="auto">
                    <a:xfrm>
                      <a:off x="0" y="0"/>
                      <a:ext cx="3185851" cy="2588051"/>
                    </a:xfrm>
                    <a:prstGeom prst="rect">
                      <a:avLst/>
                    </a:prstGeom>
                    <a:noFill/>
                    <a:ln>
                      <a:noFill/>
                    </a:ln>
                    <a:extLst>
                      <a:ext uri="{53640926-AAD7-44D8-BBD7-CCE9431645EC}">
                        <a14:shadowObscured xmlns:a14="http://schemas.microsoft.com/office/drawing/2010/main"/>
                      </a:ext>
                    </a:extLst>
                  </pic:spPr>
                </pic:pic>
              </a:graphicData>
            </a:graphic>
          </wp:inline>
        </w:drawing>
      </w:r>
      <w:r w:rsidRPr="00DB5770">
        <w:rPr>
          <w:rFonts w:ascii="Times New Roman" w:eastAsia="Times New Roman" w:hAnsi="Times New Roman" w:cs="Times New Roman"/>
          <w:lang w:eastAsia="en-GB"/>
        </w:rPr>
        <w:fldChar w:fldCharType="end"/>
      </w:r>
    </w:p>
    <w:p w14:paraId="0E2F4FF6" w14:textId="7B7DC6A9" w:rsidR="00DB5770" w:rsidRPr="00DB5770" w:rsidRDefault="00540121" w:rsidP="005B1BF0">
      <w:pPr>
        <w:pStyle w:val="Caption"/>
        <w:spacing w:line="480" w:lineRule="auto"/>
        <w:jc w:val="center"/>
        <w:rPr>
          <w:rFonts w:ascii="Times New Roman" w:hAnsi="Times New Roman" w:cs="Times New Roman"/>
          <w:sz w:val="24"/>
          <w:szCs w:val="24"/>
        </w:rPr>
      </w:pPr>
      <w:sdt>
        <w:sdtPr>
          <w:rPr>
            <w:rFonts w:ascii="Times New Roman" w:hAnsi="Times New Roman" w:cs="Times New Roman"/>
            <w:sz w:val="24"/>
            <w:szCs w:val="24"/>
          </w:rPr>
          <w:id w:val="1830010836"/>
          <w:citation/>
        </w:sdtPr>
        <w:sdtEndPr/>
        <w:sdtContent>
          <w:r w:rsidR="005B1BF0">
            <w:rPr>
              <w:rFonts w:ascii="Times New Roman" w:hAnsi="Times New Roman" w:cs="Times New Roman"/>
              <w:sz w:val="24"/>
              <w:szCs w:val="24"/>
            </w:rPr>
            <w:fldChar w:fldCharType="begin"/>
          </w:r>
          <w:r w:rsidR="005B1BF0">
            <w:rPr>
              <w:rFonts w:ascii="Times New Roman" w:hAnsi="Times New Roman" w:cs="Times New Roman"/>
              <w:sz w:val="24"/>
              <w:szCs w:val="24"/>
              <w:lang w:val="en-US"/>
            </w:rPr>
            <w:instrText xml:space="preserve"> CITATION Gil21 \l 1033 </w:instrText>
          </w:r>
          <w:r w:rsidR="005B1BF0">
            <w:rPr>
              <w:rFonts w:ascii="Times New Roman" w:hAnsi="Times New Roman" w:cs="Times New Roman"/>
              <w:sz w:val="24"/>
              <w:szCs w:val="24"/>
            </w:rPr>
            <w:fldChar w:fldCharType="separate"/>
          </w:r>
          <w:bookmarkStart w:id="14" w:name="_Toc89968131"/>
          <w:r w:rsidR="005B1BF0" w:rsidRPr="005B1BF0">
            <w:rPr>
              <w:rFonts w:ascii="Times New Roman" w:hAnsi="Times New Roman" w:cs="Times New Roman"/>
              <w:noProof/>
              <w:sz w:val="24"/>
              <w:szCs w:val="24"/>
              <w:lang w:val="en-US"/>
            </w:rPr>
            <w:t>(Gillie, n.d.)</w:t>
          </w:r>
          <w:r w:rsidR="005B1BF0">
            <w:rPr>
              <w:rFonts w:ascii="Times New Roman" w:hAnsi="Times New Roman" w:cs="Times New Roman"/>
              <w:sz w:val="24"/>
              <w:szCs w:val="24"/>
            </w:rPr>
            <w:fldChar w:fldCharType="end"/>
          </w:r>
        </w:sdtContent>
      </w:sdt>
      <w:r w:rsidR="00DB5770" w:rsidRPr="00DB5770">
        <w:rPr>
          <w:rFonts w:ascii="Times New Roman" w:hAnsi="Times New Roman" w:cs="Times New Roman"/>
          <w:sz w:val="24"/>
          <w:szCs w:val="24"/>
        </w:rPr>
        <w:t xml:space="preserve">Figure </w:t>
      </w:r>
      <w:r w:rsidR="00DB5770" w:rsidRPr="00DB5770">
        <w:rPr>
          <w:rFonts w:ascii="Times New Roman" w:hAnsi="Times New Roman" w:cs="Times New Roman"/>
          <w:sz w:val="24"/>
          <w:szCs w:val="24"/>
        </w:rPr>
        <w:fldChar w:fldCharType="begin"/>
      </w:r>
      <w:r w:rsidR="00DB5770" w:rsidRPr="00DB5770">
        <w:rPr>
          <w:rFonts w:ascii="Times New Roman" w:hAnsi="Times New Roman" w:cs="Times New Roman"/>
          <w:sz w:val="24"/>
          <w:szCs w:val="24"/>
        </w:rPr>
        <w:instrText xml:space="preserve"> SEQ Figure \* ARABIC </w:instrText>
      </w:r>
      <w:r w:rsidR="00DB5770" w:rsidRPr="00DB5770">
        <w:rPr>
          <w:rFonts w:ascii="Times New Roman" w:hAnsi="Times New Roman" w:cs="Times New Roman"/>
          <w:sz w:val="24"/>
          <w:szCs w:val="24"/>
        </w:rPr>
        <w:fldChar w:fldCharType="separate"/>
      </w:r>
      <w:r w:rsidR="005B1BF0">
        <w:rPr>
          <w:rFonts w:ascii="Times New Roman" w:hAnsi="Times New Roman" w:cs="Times New Roman"/>
          <w:noProof/>
          <w:sz w:val="24"/>
          <w:szCs w:val="24"/>
        </w:rPr>
        <w:t>10</w:t>
      </w:r>
      <w:r w:rsidR="00DB5770" w:rsidRPr="00DB5770">
        <w:rPr>
          <w:rFonts w:ascii="Times New Roman" w:hAnsi="Times New Roman" w:cs="Times New Roman"/>
          <w:sz w:val="24"/>
          <w:szCs w:val="24"/>
        </w:rPr>
        <w:fldChar w:fldCharType="end"/>
      </w:r>
      <w:r w:rsidR="00DB5770" w:rsidRPr="00DB5770">
        <w:rPr>
          <w:rFonts w:ascii="Times New Roman" w:hAnsi="Times New Roman" w:cs="Times New Roman"/>
          <w:sz w:val="24"/>
          <w:szCs w:val="24"/>
          <w:lang w:val="en-US"/>
        </w:rPr>
        <w:t>: Yield Strength Retention for Structural Steel at Elevated Temperatures</w:t>
      </w:r>
      <w:bookmarkEnd w:id="14"/>
    </w:p>
    <w:p w14:paraId="65E492CF" w14:textId="78F0B817" w:rsidR="00DB5770" w:rsidRPr="00DB5770" w:rsidRDefault="00DB5770" w:rsidP="005B1BF0">
      <w:pPr>
        <w:spacing w:line="480" w:lineRule="auto"/>
        <w:rPr>
          <w:rFonts w:ascii="Times New Roman" w:hAnsi="Times New Roman" w:cs="Times New Roman"/>
          <w:lang w:val="en-US"/>
        </w:rPr>
      </w:pPr>
    </w:p>
    <w:p w14:paraId="61EA0783" w14:textId="5DC534CC" w:rsidR="00DB5770" w:rsidRPr="00DB5770" w:rsidRDefault="00DB5770" w:rsidP="005B1BF0">
      <w:pPr>
        <w:spacing w:line="480" w:lineRule="auto"/>
        <w:ind w:firstLine="720"/>
        <w:rPr>
          <w:rFonts w:ascii="Times New Roman" w:hAnsi="Times New Roman" w:cs="Times New Roman"/>
          <w:lang w:val="en-US"/>
        </w:rPr>
      </w:pPr>
      <w:r w:rsidRPr="00DB5770">
        <w:rPr>
          <w:rFonts w:ascii="Times New Roman" w:hAnsi="Times New Roman" w:cs="Times New Roman"/>
          <w:lang w:val="en-US"/>
        </w:rPr>
        <w:t xml:space="preserve">The graph in Figure </w:t>
      </w:r>
      <w:r w:rsidR="00EA11EE">
        <w:rPr>
          <w:rFonts w:ascii="Times New Roman" w:hAnsi="Times New Roman" w:cs="Times New Roman"/>
          <w:lang w:val="en-US"/>
        </w:rPr>
        <w:t>10</w:t>
      </w:r>
      <w:r w:rsidRPr="00DB5770">
        <w:rPr>
          <w:rFonts w:ascii="Times New Roman" w:hAnsi="Times New Roman" w:cs="Times New Roman"/>
          <w:lang w:val="en-US"/>
        </w:rPr>
        <w:t xml:space="preserve"> illustrates that the higher the temperature, the greater the stress retention on steel structures. The higher the temperature the lower the stress retention and the weaker the structures become. After the fire is quenched, the steel will either restore its pre-fire qualities or experience “permanent set” and will not return to its original shape. Longer exposures, on the other hand, will almost certainly result in annealing and a drop in yield strength. Due to heat expansion and probable deformations of the steel elements, connections may experience extra stresses during the fire. More material, such as angles, bolts, and plates, is typically present at connecting points. Connections are exposed to less heat from the fire than structural frame elements due to the extra material </w:t>
      </w:r>
      <w:sdt>
        <w:sdtPr>
          <w:rPr>
            <w:rFonts w:ascii="Times New Roman" w:hAnsi="Times New Roman" w:cs="Times New Roman"/>
            <w:lang w:val="en-US"/>
          </w:rPr>
          <w:id w:val="-431367585"/>
          <w:citation/>
        </w:sdtPr>
        <w:sdtEndPr/>
        <w:sdtContent>
          <w:r w:rsidRPr="00DB5770">
            <w:rPr>
              <w:rFonts w:ascii="Times New Roman" w:hAnsi="Times New Roman" w:cs="Times New Roman"/>
              <w:lang w:val="en-US"/>
            </w:rPr>
            <w:fldChar w:fldCharType="begin"/>
          </w:r>
          <w:r w:rsidRPr="00DB5770">
            <w:rPr>
              <w:rFonts w:ascii="Times New Roman" w:hAnsi="Times New Roman" w:cs="Times New Roman"/>
              <w:lang w:val="en-US"/>
            </w:rPr>
            <w:instrText xml:space="preserve"> CITATION Ver18 \l 1033 </w:instrText>
          </w:r>
          <w:r w:rsidRPr="00DB5770">
            <w:rPr>
              <w:rFonts w:ascii="Times New Roman" w:hAnsi="Times New Roman" w:cs="Times New Roman"/>
              <w:lang w:val="en-US"/>
            </w:rPr>
            <w:fldChar w:fldCharType="separate"/>
          </w:r>
          <w:r w:rsidRPr="00DB5770">
            <w:rPr>
              <w:rFonts w:ascii="Times New Roman" w:hAnsi="Times New Roman" w:cs="Times New Roman"/>
              <w:noProof/>
              <w:lang w:val="en-US"/>
            </w:rPr>
            <w:t>(Vertex, 2018)</w:t>
          </w:r>
          <w:r w:rsidRPr="00DB5770">
            <w:rPr>
              <w:rFonts w:ascii="Times New Roman" w:hAnsi="Times New Roman" w:cs="Times New Roman"/>
              <w:lang w:val="en-US"/>
            </w:rPr>
            <w:fldChar w:fldCharType="end"/>
          </w:r>
        </w:sdtContent>
      </w:sdt>
      <w:r w:rsidRPr="00DB5770">
        <w:rPr>
          <w:rFonts w:ascii="Times New Roman" w:hAnsi="Times New Roman" w:cs="Times New Roman"/>
          <w:lang w:val="en-US"/>
        </w:rPr>
        <w:t>.</w:t>
      </w:r>
      <w:r w:rsidRPr="00DB5770">
        <w:rPr>
          <w:rFonts w:ascii="Times New Roman" w:hAnsi="Times New Roman" w:cs="Times New Roman"/>
        </w:rPr>
        <w:t xml:space="preserve"> </w:t>
      </w:r>
    </w:p>
    <w:p w14:paraId="0ED5FBCD" w14:textId="62E482A3" w:rsidR="00DB5770" w:rsidRPr="00DB5770" w:rsidRDefault="00DB5770" w:rsidP="005B1BF0">
      <w:pPr>
        <w:spacing w:line="480" w:lineRule="auto"/>
        <w:rPr>
          <w:rFonts w:ascii="Times New Roman" w:hAnsi="Times New Roman" w:cs="Times New Roman"/>
          <w:lang w:val="en-US"/>
        </w:rPr>
      </w:pPr>
    </w:p>
    <w:p w14:paraId="73FE7663" w14:textId="72101404" w:rsidR="00DB5770" w:rsidRPr="00DB5770" w:rsidRDefault="00DB5770" w:rsidP="005B1BF0">
      <w:pPr>
        <w:spacing w:line="480" w:lineRule="auto"/>
        <w:ind w:firstLine="720"/>
        <w:rPr>
          <w:rFonts w:ascii="Times New Roman" w:hAnsi="Times New Roman" w:cs="Times New Roman"/>
          <w:lang w:val="en-US"/>
        </w:rPr>
      </w:pPr>
      <w:r w:rsidRPr="00DB5770">
        <w:rPr>
          <w:rFonts w:ascii="Times New Roman" w:hAnsi="Times New Roman" w:cs="Times New Roman"/>
          <w:noProof/>
        </w:rPr>
        <w:lastRenderedPageBreak/>
        <mc:AlternateContent>
          <mc:Choice Requires="wps">
            <w:drawing>
              <wp:anchor distT="0" distB="0" distL="114300" distR="114300" simplePos="0" relativeHeight="251669504" behindDoc="0" locked="0" layoutInCell="1" allowOverlap="1" wp14:anchorId="3C47BAB6" wp14:editId="79A8EB75">
                <wp:simplePos x="0" y="0"/>
                <wp:positionH relativeFrom="column">
                  <wp:posOffset>2926080</wp:posOffset>
                </wp:positionH>
                <wp:positionV relativeFrom="paragraph">
                  <wp:posOffset>3024505</wp:posOffset>
                </wp:positionV>
                <wp:extent cx="2926080" cy="635"/>
                <wp:effectExtent l="0" t="0" r="0" b="12065"/>
                <wp:wrapSquare wrapText="bothSides"/>
                <wp:docPr id="23" name="Text Box 23"/>
                <wp:cNvGraphicFramePr/>
                <a:graphic xmlns:a="http://schemas.openxmlformats.org/drawingml/2006/main">
                  <a:graphicData uri="http://schemas.microsoft.com/office/word/2010/wordprocessingShape">
                    <wps:wsp>
                      <wps:cNvSpPr txBox="1"/>
                      <wps:spPr>
                        <a:xfrm>
                          <a:off x="0" y="0"/>
                          <a:ext cx="2926080" cy="635"/>
                        </a:xfrm>
                        <a:prstGeom prst="rect">
                          <a:avLst/>
                        </a:prstGeom>
                        <a:solidFill>
                          <a:prstClr val="white"/>
                        </a:solidFill>
                        <a:ln>
                          <a:noFill/>
                        </a:ln>
                      </wps:spPr>
                      <wps:txbx>
                        <w:txbxContent>
                          <w:p w14:paraId="702C17C1" w14:textId="54040688" w:rsidR="00DB5770" w:rsidRPr="00846448" w:rsidRDefault="00540121" w:rsidP="00DB5770">
                            <w:pPr>
                              <w:pStyle w:val="Caption"/>
                              <w:rPr>
                                <w:rFonts w:ascii="Times New Roman" w:eastAsia="Times New Roman" w:hAnsi="Times New Roman" w:cs="Times New Roman"/>
                                <w:noProof/>
                              </w:rPr>
                            </w:pPr>
                            <w:sdt>
                              <w:sdtPr>
                                <w:id w:val="2094428232"/>
                                <w:citation/>
                              </w:sdtPr>
                              <w:sdtEndPr/>
                              <w:sdtContent>
                                <w:r w:rsidR="005B1BF0">
                                  <w:fldChar w:fldCharType="begin"/>
                                </w:r>
                                <w:r w:rsidR="005B1BF0">
                                  <w:rPr>
                                    <w:lang w:val="en-US"/>
                                  </w:rPr>
                                  <w:instrText xml:space="preserve"> CITATION Aln17 \l 1033 </w:instrText>
                                </w:r>
                                <w:r w:rsidR="005B1BF0">
                                  <w:fldChar w:fldCharType="separate"/>
                                </w:r>
                                <w:bookmarkStart w:id="15" w:name="_Toc89967861"/>
                                <w:bookmarkStart w:id="16" w:name="_Toc89968132"/>
                                <w:r w:rsidR="005B1BF0" w:rsidRPr="005B1BF0">
                                  <w:rPr>
                                    <w:noProof/>
                                    <w:lang w:val="en-US"/>
                                  </w:rPr>
                                  <w:t>(Alnahhal, 2017)</w:t>
                                </w:r>
                                <w:r w:rsidR="005B1BF0">
                                  <w:fldChar w:fldCharType="end"/>
                                </w:r>
                              </w:sdtContent>
                            </w:sdt>
                            <w:r w:rsidR="00DB5770">
                              <w:t xml:space="preserve">Figure </w:t>
                            </w:r>
                            <w:r>
                              <w:fldChar w:fldCharType="begin"/>
                            </w:r>
                            <w:r>
                              <w:instrText xml:space="preserve"> SEQ Figure \* ARABIC </w:instrText>
                            </w:r>
                            <w:r>
                              <w:fldChar w:fldCharType="separate"/>
                            </w:r>
                            <w:r w:rsidR="005B1BF0">
                              <w:rPr>
                                <w:noProof/>
                              </w:rPr>
                              <w:t>11</w:t>
                            </w:r>
                            <w:r>
                              <w:rPr>
                                <w:noProof/>
                              </w:rPr>
                              <w:fldChar w:fldCharType="end"/>
                            </w:r>
                            <w:r w:rsidR="00DB5770">
                              <w:rPr>
                                <w:lang w:val="en-US"/>
                              </w:rPr>
                              <w:t>: Displays the process of Recycling Concrete into Aggregate</w:t>
                            </w:r>
                            <w:bookmarkEnd w:id="15"/>
                            <w:bookmarkEnd w:id="1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C47BAB6" id="Text Box 23" o:spid="_x0000_s1061" type="#_x0000_t202" style="position:absolute;left:0;text-align:left;margin-left:230.4pt;margin-top:238.15pt;width:230.4pt;height:.0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" stroked="f">
                <v:textbox style="mso-fit-shape-to-text:t" inset="0,0,0,0">
                  <w:txbxContent>
                    <w:p w14:paraId="702C17C1" w14:textId="54040688" w:rsidR="00DB5770" w:rsidRPr="00846448" w:rsidRDefault="00EA11EE" w:rsidP="00DB5770">
                      <w:pPr>
                        <w:pStyle w:val="Caption"/>
                        <w:rPr>
                          <w:rFonts w:ascii="Times New Roman" w:eastAsia="Times New Roman" w:hAnsi="Times New Roman" w:cs="Times New Roman"/>
                          <w:noProof/>
                        </w:rPr>
                      </w:pPr>
                      <w:sdt>
                        <w:sdtPr>
                          <w:id w:val="2094428232"/>
                          <w:citation/>
                        </w:sdtPr>
                        <w:sdtEndPr/>
                        <w:sdtContent>
                          <w:r w:rsidR="005B1BF0">
                            <w:fldChar w:fldCharType="begin"/>
                          </w:r>
                          <w:r w:rsidR="005B1BF0">
                            <w:rPr>
                              <w:lang w:val="en-US"/>
                            </w:rPr>
                            <w:instrText xml:space="preserve"> CITATION Aln17 \l 1033 </w:instrText>
                          </w:r>
                          <w:r w:rsidR="005B1BF0">
                            <w:fldChar w:fldCharType="separate"/>
                          </w:r>
                          <w:bookmarkStart w:id="25" w:name="_Toc89967861"/>
                          <w:bookmarkStart w:id="26" w:name="_Toc89968132"/>
                          <w:r w:rsidR="005B1BF0" w:rsidRPr="005B1BF0">
                            <w:rPr>
                              <w:noProof/>
                              <w:lang w:val="en-US"/>
                            </w:rPr>
                            <w:t>(Alnahhal, 2017)</w:t>
                          </w:r>
                          <w:r w:rsidR="005B1BF0">
                            <w:fldChar w:fldCharType="end"/>
                          </w:r>
                        </w:sdtContent>
                      </w:sdt>
                      <w:r w:rsidR="00DB5770">
                        <w:t xml:space="preserve">Figure </w:t>
                      </w:r>
                      <w:r>
                        <w:fldChar w:fldCharType="begin"/>
                      </w:r>
                      <w:r>
                        <w:instrText xml:space="preserve"> SEQ Figure \* ARABIC </w:instrText>
                      </w:r>
                      <w:r>
                        <w:fldChar w:fldCharType="separate"/>
                      </w:r>
                      <w:r w:rsidR="005B1BF0">
                        <w:rPr>
                          <w:noProof/>
                        </w:rPr>
                        <w:t>11</w:t>
                      </w:r>
                      <w:r>
                        <w:rPr>
                          <w:noProof/>
                        </w:rPr>
                        <w:fldChar w:fldCharType="end"/>
                      </w:r>
                      <w:r w:rsidR="00DB5770">
                        <w:rPr>
                          <w:lang w:val="en-US"/>
                        </w:rPr>
                        <w:t>: Displays the process of Recycling Concrete into Aggregate</w:t>
                      </w:r>
                      <w:bookmarkEnd w:id="25"/>
                      <w:bookmarkEnd w:id="26"/>
                    </w:p>
                  </w:txbxContent>
                </v:textbox>
                <w10:wrap type="square"/>
              </v:shape>
            </w:pict>
          </mc:Fallback>
        </mc:AlternateContent>
      </w:r>
      <w:r w:rsidRPr="00DB5770">
        <w:rPr>
          <w:rFonts w:ascii="Times New Roman" w:eastAsia="Times New Roman" w:hAnsi="Times New Roman" w:cs="Times New Roman"/>
          <w:noProof/>
          <w:lang w:eastAsia="en-GB"/>
        </w:rPr>
        <w:drawing>
          <wp:anchor distT="0" distB="0" distL="114300" distR="114300" simplePos="0" relativeHeight="251667456" behindDoc="0" locked="0" layoutInCell="1" allowOverlap="1" wp14:anchorId="392709BF" wp14:editId="1720C157">
            <wp:simplePos x="0" y="0"/>
            <wp:positionH relativeFrom="column">
              <wp:posOffset>2926080</wp:posOffset>
            </wp:positionH>
            <wp:positionV relativeFrom="paragraph">
              <wp:posOffset>98425</wp:posOffset>
            </wp:positionV>
            <wp:extent cx="2926080" cy="2926080"/>
            <wp:effectExtent l="0" t="0" r="0" b="0"/>
            <wp:wrapSquare wrapText="bothSides"/>
            <wp:docPr id="22" name="Picture 22" descr="Recycled concrete aggregate from old specimens: (a, b) Preparation of...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Recycled concrete aggregate from old specimens: (a, b) Preparation of... |  Download Scientific Diagram"/>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926080" cy="29260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B5770">
        <w:rPr>
          <w:rFonts w:ascii="Times New Roman" w:hAnsi="Times New Roman" w:cs="Times New Roman"/>
        </w:rPr>
        <w:t>Buildings generate waste throughout construction and restoration, as well as when they are demolished or deconstructed, and material becomes accessible for recycling at each of these stages.</w:t>
      </w:r>
      <w:r w:rsidRPr="00DB5770">
        <w:rPr>
          <w:rFonts w:ascii="Times New Roman" w:hAnsi="Times New Roman" w:cs="Times New Roman"/>
          <w:lang w:val="en-US"/>
        </w:rPr>
        <w:t>When utilized in construction, both concrete and steel have environmental advantages. Concrete also has several environmentally friendly qualities. It can be recycled after demolition to make gravel, aggregate, or paving materials for use in road construction, erosion control, landscaping, marine reef restoration, and other projects. Concrete that is not polluted can be used as aggregate in fresh mixtures</w:t>
      </w:r>
      <w:sdt>
        <w:sdtPr>
          <w:rPr>
            <w:rFonts w:ascii="Times New Roman" w:hAnsi="Times New Roman" w:cs="Times New Roman"/>
            <w:lang w:val="en-US"/>
          </w:rPr>
          <w:id w:val="855000966"/>
          <w:citation/>
        </w:sdtPr>
        <w:sdtEndPr/>
        <w:sdtContent>
          <w:r w:rsidRPr="00DB5770">
            <w:rPr>
              <w:rFonts w:ascii="Times New Roman" w:hAnsi="Times New Roman" w:cs="Times New Roman"/>
              <w:lang w:val="en-US"/>
            </w:rPr>
            <w:fldChar w:fldCharType="begin"/>
          </w:r>
          <w:r w:rsidRPr="00DB5770">
            <w:rPr>
              <w:rFonts w:ascii="Times New Roman" w:hAnsi="Times New Roman" w:cs="Times New Roman"/>
              <w:lang w:val="en-US"/>
            </w:rPr>
            <w:instrText xml:space="preserve">CITATION Aln17 \l 1033 </w:instrText>
          </w:r>
          <w:r w:rsidRPr="00DB5770">
            <w:rPr>
              <w:rFonts w:ascii="Times New Roman" w:hAnsi="Times New Roman" w:cs="Times New Roman"/>
              <w:lang w:val="en-US"/>
            </w:rPr>
            <w:fldChar w:fldCharType="separate"/>
          </w:r>
          <w:r w:rsidRPr="00DB5770">
            <w:rPr>
              <w:rFonts w:ascii="Times New Roman" w:hAnsi="Times New Roman" w:cs="Times New Roman"/>
              <w:noProof/>
              <w:lang w:val="en-US"/>
            </w:rPr>
            <w:t xml:space="preserve"> (Alnahhal, 2017)</w:t>
          </w:r>
          <w:r w:rsidRPr="00DB5770">
            <w:rPr>
              <w:rFonts w:ascii="Times New Roman" w:hAnsi="Times New Roman" w:cs="Times New Roman"/>
              <w:lang w:val="en-US"/>
            </w:rPr>
            <w:fldChar w:fldCharType="end"/>
          </w:r>
        </w:sdtContent>
      </w:sdt>
      <w:r w:rsidRPr="00DB5770">
        <w:rPr>
          <w:rFonts w:ascii="Times New Roman" w:hAnsi="Times New Roman" w:cs="Times New Roman"/>
          <w:lang w:val="en-US"/>
        </w:rPr>
        <w:t>. There are several environmental advantages to recycling concrete. It reduces building waste, keeps rubble out of landfills, and substitutes gravel and aggregates that would otherwise be mined and exported</w:t>
      </w:r>
      <w:sdt>
        <w:sdtPr>
          <w:rPr>
            <w:rFonts w:ascii="Times New Roman" w:hAnsi="Times New Roman" w:cs="Times New Roman"/>
            <w:lang w:val="en-US"/>
          </w:rPr>
          <w:id w:val="-1609660331"/>
          <w:citation/>
        </w:sdtPr>
        <w:sdtEndPr/>
        <w:sdtContent>
          <w:r w:rsidRPr="00DB5770">
            <w:rPr>
              <w:rFonts w:ascii="Times New Roman" w:hAnsi="Times New Roman" w:cs="Times New Roman"/>
              <w:lang w:val="en-US"/>
            </w:rPr>
            <w:fldChar w:fldCharType="begin"/>
          </w:r>
          <w:r w:rsidRPr="00DB5770">
            <w:rPr>
              <w:rFonts w:ascii="Times New Roman" w:hAnsi="Times New Roman" w:cs="Times New Roman"/>
              <w:lang w:val="en-US"/>
            </w:rPr>
            <w:instrText xml:space="preserve"> CITATION Jua15 \l 1033 </w:instrText>
          </w:r>
          <w:r w:rsidRPr="00DB5770">
            <w:rPr>
              <w:rFonts w:ascii="Times New Roman" w:hAnsi="Times New Roman" w:cs="Times New Roman"/>
              <w:lang w:val="en-US"/>
            </w:rPr>
            <w:fldChar w:fldCharType="separate"/>
          </w:r>
          <w:r w:rsidRPr="00DB5770">
            <w:rPr>
              <w:rFonts w:ascii="Times New Roman" w:hAnsi="Times New Roman" w:cs="Times New Roman"/>
              <w:noProof/>
              <w:lang w:val="en-US"/>
            </w:rPr>
            <w:t xml:space="preserve"> (Rodriguez, 2015)</w:t>
          </w:r>
          <w:r w:rsidRPr="00DB5770">
            <w:rPr>
              <w:rFonts w:ascii="Times New Roman" w:hAnsi="Times New Roman" w:cs="Times New Roman"/>
              <w:lang w:val="en-US"/>
            </w:rPr>
            <w:fldChar w:fldCharType="end"/>
          </w:r>
        </w:sdtContent>
      </w:sdt>
      <w:r w:rsidRPr="00DB5770">
        <w:rPr>
          <w:rFonts w:ascii="Times New Roman" w:hAnsi="Times New Roman" w:cs="Times New Roman"/>
          <w:lang w:val="en-US"/>
        </w:rPr>
        <w:t>.</w:t>
      </w:r>
    </w:p>
    <w:p w14:paraId="5C7CE42D" w14:textId="12A8B83C" w:rsidR="00DB5770" w:rsidRPr="00DB5770" w:rsidRDefault="00DB5770" w:rsidP="005B1BF0">
      <w:pPr>
        <w:spacing w:line="480" w:lineRule="auto"/>
        <w:ind w:firstLine="720"/>
        <w:rPr>
          <w:rFonts w:ascii="Times New Roman" w:hAnsi="Times New Roman" w:cs="Times New Roman"/>
          <w:lang w:val="en-US"/>
        </w:rPr>
      </w:pPr>
      <w:r w:rsidRPr="00DB5770">
        <w:rPr>
          <w:rFonts w:ascii="Times New Roman" w:hAnsi="Times New Roman" w:cs="Times New Roman"/>
          <w:lang w:val="en-US"/>
        </w:rPr>
        <w:t xml:space="preserve">Approximately 85% of all steel used in the world is recycled at some point. Steel is the most ecologically friendly product since it is completely reusable. </w:t>
      </w:r>
      <w:r w:rsidRPr="00DB5770">
        <w:rPr>
          <w:rFonts w:ascii="Times New Roman" w:hAnsi="Times New Roman" w:cs="Times New Roman"/>
        </w:rPr>
        <w:t>Steel recycling uses just a third of the energy used in steel manufacture, in addition to minimizing the demand for freshly mined resources.</w:t>
      </w:r>
      <w:r w:rsidRPr="00DB5770">
        <w:rPr>
          <w:rFonts w:ascii="Times New Roman" w:hAnsi="Times New Roman" w:cs="Times New Roman"/>
          <w:lang w:val="en-US"/>
        </w:rPr>
        <w:t xml:space="preserve"> Steel is made by either using iron ore and combining generally 10% to 15% scrap steel or by using an electric arc furnace (EAF) and produced by 100% scrap steel</w:t>
      </w:r>
      <w:sdt>
        <w:sdtPr>
          <w:rPr>
            <w:rFonts w:ascii="Times New Roman" w:hAnsi="Times New Roman" w:cs="Times New Roman"/>
            <w:lang w:val="en-US"/>
          </w:rPr>
          <w:id w:val="413053982"/>
          <w:citation/>
        </w:sdtPr>
        <w:sdtEndPr/>
        <w:sdtContent>
          <w:r w:rsidR="005B1BF0">
            <w:rPr>
              <w:rFonts w:ascii="Times New Roman" w:hAnsi="Times New Roman" w:cs="Times New Roman"/>
              <w:lang w:val="en-US"/>
            </w:rPr>
            <w:fldChar w:fldCharType="begin"/>
          </w:r>
          <w:r w:rsidR="005B1BF0">
            <w:rPr>
              <w:rFonts w:ascii="Times New Roman" w:hAnsi="Times New Roman" w:cs="Times New Roman"/>
              <w:lang w:val="en-US"/>
            </w:rPr>
            <w:instrText xml:space="preserve"> CITATION ste11 \l 1033 </w:instrText>
          </w:r>
          <w:r w:rsidR="005B1BF0">
            <w:rPr>
              <w:rFonts w:ascii="Times New Roman" w:hAnsi="Times New Roman" w:cs="Times New Roman"/>
              <w:lang w:val="en-US"/>
            </w:rPr>
            <w:fldChar w:fldCharType="separate"/>
          </w:r>
          <w:r w:rsidR="005B1BF0">
            <w:rPr>
              <w:rFonts w:ascii="Times New Roman" w:hAnsi="Times New Roman" w:cs="Times New Roman"/>
              <w:noProof/>
              <w:lang w:val="en-US"/>
            </w:rPr>
            <w:t xml:space="preserve"> </w:t>
          </w:r>
          <w:r w:rsidR="005B1BF0" w:rsidRPr="005B1BF0">
            <w:rPr>
              <w:rFonts w:ascii="Times New Roman" w:hAnsi="Times New Roman" w:cs="Times New Roman"/>
              <w:noProof/>
              <w:lang w:val="en-US"/>
            </w:rPr>
            <w:t>(steelconstructioninfo, 2011)</w:t>
          </w:r>
          <w:r w:rsidR="005B1BF0">
            <w:rPr>
              <w:rFonts w:ascii="Times New Roman" w:hAnsi="Times New Roman" w:cs="Times New Roman"/>
              <w:lang w:val="en-US"/>
            </w:rPr>
            <w:fldChar w:fldCharType="end"/>
          </w:r>
        </w:sdtContent>
      </w:sdt>
      <w:r w:rsidRPr="00DB5770">
        <w:rPr>
          <w:rFonts w:ascii="Times New Roman" w:hAnsi="Times New Roman" w:cs="Times New Roman"/>
          <w:lang w:val="en-US"/>
        </w:rPr>
        <w:t xml:space="preserve">. Although the quantity of scrap recycled is typically rising, scrap supply is bound by availability, and as demonstrated in the graph below, supply cannot currently fulfill global demand for new steel, necessitating primary steelmaking from iron ore. It has been highlighted that the largest demand is in developing nations where steel is utilized to create infrastructure and buildings. Steel demand and scrap supply are </w:t>
      </w:r>
      <w:r w:rsidRPr="00DB5770">
        <w:rPr>
          <w:rFonts w:ascii="Times New Roman" w:hAnsi="Times New Roman" w:cs="Times New Roman"/>
          <w:lang w:val="en-US"/>
        </w:rPr>
        <w:lastRenderedPageBreak/>
        <w:t>considerably more closely aligned in many industrialized economies</w:t>
      </w:r>
      <w:sdt>
        <w:sdtPr>
          <w:rPr>
            <w:rFonts w:ascii="Times New Roman" w:hAnsi="Times New Roman" w:cs="Times New Roman"/>
            <w:lang w:val="en-US"/>
          </w:rPr>
          <w:id w:val="-308475326"/>
          <w:citation/>
        </w:sdtPr>
        <w:sdtEndPr/>
        <w:sdtContent>
          <w:r w:rsidRPr="00DB5770">
            <w:rPr>
              <w:rFonts w:ascii="Times New Roman" w:hAnsi="Times New Roman" w:cs="Times New Roman"/>
              <w:lang w:val="en-US"/>
            </w:rPr>
            <w:fldChar w:fldCharType="begin"/>
          </w:r>
          <w:r w:rsidRPr="00DB5770">
            <w:rPr>
              <w:rFonts w:ascii="Times New Roman" w:hAnsi="Times New Roman" w:cs="Times New Roman"/>
              <w:lang w:val="en-US"/>
            </w:rPr>
            <w:instrText xml:space="preserve"> CITATION ste11 \l 1033 </w:instrText>
          </w:r>
          <w:r w:rsidRPr="00DB5770">
            <w:rPr>
              <w:rFonts w:ascii="Times New Roman" w:hAnsi="Times New Roman" w:cs="Times New Roman"/>
              <w:lang w:val="en-US"/>
            </w:rPr>
            <w:fldChar w:fldCharType="separate"/>
          </w:r>
          <w:r w:rsidRPr="00DB5770">
            <w:rPr>
              <w:rFonts w:ascii="Times New Roman" w:hAnsi="Times New Roman" w:cs="Times New Roman"/>
              <w:noProof/>
              <w:lang w:val="en-US"/>
            </w:rPr>
            <w:t xml:space="preserve"> (steelconstructioninfo, 2011)</w:t>
          </w:r>
          <w:r w:rsidRPr="00DB5770">
            <w:rPr>
              <w:rFonts w:ascii="Times New Roman" w:hAnsi="Times New Roman" w:cs="Times New Roman"/>
              <w:lang w:val="en-US"/>
            </w:rPr>
            <w:fldChar w:fldCharType="end"/>
          </w:r>
        </w:sdtContent>
      </w:sdt>
      <w:r w:rsidRPr="00DB5770">
        <w:rPr>
          <w:rFonts w:ascii="Times New Roman" w:hAnsi="Times New Roman" w:cs="Times New Roman"/>
          <w:lang w:val="en-US"/>
        </w:rPr>
        <w:t xml:space="preserve">. </w:t>
      </w:r>
    </w:p>
    <w:p w14:paraId="3E523745" w14:textId="77777777" w:rsidR="00DB5770" w:rsidRPr="00DB5770" w:rsidRDefault="00DB5770" w:rsidP="005B1BF0">
      <w:pPr>
        <w:keepNext/>
        <w:spacing w:line="480" w:lineRule="auto"/>
        <w:rPr>
          <w:rFonts w:ascii="Times New Roman" w:hAnsi="Times New Roman" w:cs="Times New Roman"/>
        </w:rPr>
      </w:pPr>
      <w:r w:rsidRPr="00DB5770">
        <w:rPr>
          <w:rFonts w:ascii="Times New Roman" w:eastAsia="Times New Roman" w:hAnsi="Times New Roman" w:cs="Times New Roman"/>
          <w:lang w:eastAsia="en-GB"/>
        </w:rPr>
        <w:fldChar w:fldCharType="begin"/>
      </w:r>
      <w:r w:rsidRPr="00DB5770">
        <w:rPr>
          <w:rFonts w:ascii="Times New Roman" w:eastAsia="Times New Roman" w:hAnsi="Times New Roman" w:cs="Times New Roman"/>
          <w:lang w:eastAsia="en-GB"/>
        </w:rPr>
        <w:instrText xml:space="preserve"> INCLUDEPICTURE "https://www.steelconstruction.info/images/thumb/7/74/B3_Fig3.png/800px-B3_Fig3.png" \* MERGEFORMATINET </w:instrText>
      </w:r>
      <w:r w:rsidRPr="00DB5770">
        <w:rPr>
          <w:rFonts w:ascii="Times New Roman" w:eastAsia="Times New Roman" w:hAnsi="Times New Roman" w:cs="Times New Roman"/>
          <w:lang w:eastAsia="en-GB"/>
        </w:rPr>
        <w:fldChar w:fldCharType="separate"/>
      </w:r>
      <w:r w:rsidRPr="00DB5770">
        <w:rPr>
          <w:rFonts w:ascii="Times New Roman" w:eastAsia="Times New Roman" w:hAnsi="Times New Roman" w:cs="Times New Roman"/>
          <w:noProof/>
          <w:lang w:eastAsia="en-GB"/>
        </w:rPr>
        <w:drawing>
          <wp:inline distT="0" distB="0" distL="0" distR="0" wp14:anchorId="07FCA63B" wp14:editId="12D0704A">
            <wp:extent cx="5731510" cy="2952750"/>
            <wp:effectExtent l="0" t="0" r="0" b="6350"/>
            <wp:docPr id="24" name="Picture 24"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Chart, bar chart&#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2952750"/>
                    </a:xfrm>
                    <a:prstGeom prst="rect">
                      <a:avLst/>
                    </a:prstGeom>
                    <a:noFill/>
                    <a:ln>
                      <a:noFill/>
                    </a:ln>
                  </pic:spPr>
                </pic:pic>
              </a:graphicData>
            </a:graphic>
          </wp:inline>
        </w:drawing>
      </w:r>
      <w:r w:rsidRPr="00DB5770">
        <w:rPr>
          <w:rFonts w:ascii="Times New Roman" w:eastAsia="Times New Roman" w:hAnsi="Times New Roman" w:cs="Times New Roman"/>
          <w:lang w:eastAsia="en-GB"/>
        </w:rPr>
        <w:fldChar w:fldCharType="end"/>
      </w:r>
    </w:p>
    <w:p w14:paraId="0281E0A2" w14:textId="16218F46" w:rsidR="00DB5770" w:rsidRPr="00DB5770" w:rsidRDefault="00540121" w:rsidP="005B1BF0">
      <w:pPr>
        <w:pStyle w:val="Caption"/>
        <w:spacing w:line="480" w:lineRule="auto"/>
        <w:jc w:val="center"/>
        <w:rPr>
          <w:rFonts w:ascii="Times New Roman" w:eastAsia="Times New Roman" w:hAnsi="Times New Roman" w:cs="Times New Roman"/>
          <w:sz w:val="24"/>
          <w:szCs w:val="24"/>
          <w:lang w:eastAsia="en-GB"/>
        </w:rPr>
      </w:pPr>
      <w:sdt>
        <w:sdtPr>
          <w:rPr>
            <w:rFonts w:ascii="Times New Roman" w:hAnsi="Times New Roman" w:cs="Times New Roman"/>
            <w:sz w:val="24"/>
            <w:szCs w:val="24"/>
          </w:rPr>
          <w:id w:val="-981621834"/>
          <w:citation/>
        </w:sdtPr>
        <w:sdtEndPr/>
        <w:sdtContent>
          <w:r w:rsidR="005B1BF0">
            <w:rPr>
              <w:rFonts w:ascii="Times New Roman" w:hAnsi="Times New Roman" w:cs="Times New Roman"/>
              <w:sz w:val="24"/>
              <w:szCs w:val="24"/>
            </w:rPr>
            <w:fldChar w:fldCharType="begin"/>
          </w:r>
          <w:r w:rsidR="005B1BF0">
            <w:rPr>
              <w:rFonts w:ascii="Times New Roman" w:hAnsi="Times New Roman" w:cs="Times New Roman"/>
              <w:sz w:val="24"/>
              <w:szCs w:val="24"/>
              <w:lang w:val="en-US"/>
            </w:rPr>
            <w:instrText xml:space="preserve"> CITATION ste11 \l 1033 </w:instrText>
          </w:r>
          <w:r w:rsidR="005B1BF0">
            <w:rPr>
              <w:rFonts w:ascii="Times New Roman" w:hAnsi="Times New Roman" w:cs="Times New Roman"/>
              <w:sz w:val="24"/>
              <w:szCs w:val="24"/>
            </w:rPr>
            <w:fldChar w:fldCharType="separate"/>
          </w:r>
          <w:bookmarkStart w:id="17" w:name="_Toc89968133"/>
          <w:r w:rsidR="005B1BF0" w:rsidRPr="005B1BF0">
            <w:rPr>
              <w:rFonts w:ascii="Times New Roman" w:hAnsi="Times New Roman" w:cs="Times New Roman"/>
              <w:noProof/>
              <w:sz w:val="24"/>
              <w:szCs w:val="24"/>
              <w:lang w:val="en-US"/>
            </w:rPr>
            <w:t>(steelconstructioninfo, 2011)</w:t>
          </w:r>
          <w:r w:rsidR="005B1BF0">
            <w:rPr>
              <w:rFonts w:ascii="Times New Roman" w:hAnsi="Times New Roman" w:cs="Times New Roman"/>
              <w:sz w:val="24"/>
              <w:szCs w:val="24"/>
            </w:rPr>
            <w:fldChar w:fldCharType="end"/>
          </w:r>
        </w:sdtContent>
      </w:sdt>
      <w:r w:rsidR="00DB5770" w:rsidRPr="00DB5770">
        <w:rPr>
          <w:rFonts w:ascii="Times New Roman" w:hAnsi="Times New Roman" w:cs="Times New Roman"/>
          <w:sz w:val="24"/>
          <w:szCs w:val="24"/>
        </w:rPr>
        <w:t xml:space="preserve">Figure </w:t>
      </w:r>
      <w:r w:rsidR="00DB5770" w:rsidRPr="00DB5770">
        <w:rPr>
          <w:rFonts w:ascii="Times New Roman" w:hAnsi="Times New Roman" w:cs="Times New Roman"/>
          <w:sz w:val="24"/>
          <w:szCs w:val="24"/>
        </w:rPr>
        <w:fldChar w:fldCharType="begin"/>
      </w:r>
      <w:r w:rsidR="00DB5770" w:rsidRPr="00DB5770">
        <w:rPr>
          <w:rFonts w:ascii="Times New Roman" w:hAnsi="Times New Roman" w:cs="Times New Roman"/>
          <w:sz w:val="24"/>
          <w:szCs w:val="24"/>
        </w:rPr>
        <w:instrText xml:space="preserve"> SEQ Figure \* ARABIC </w:instrText>
      </w:r>
      <w:r w:rsidR="00DB5770" w:rsidRPr="00DB5770">
        <w:rPr>
          <w:rFonts w:ascii="Times New Roman" w:hAnsi="Times New Roman" w:cs="Times New Roman"/>
          <w:sz w:val="24"/>
          <w:szCs w:val="24"/>
        </w:rPr>
        <w:fldChar w:fldCharType="separate"/>
      </w:r>
      <w:r w:rsidR="005B1BF0">
        <w:rPr>
          <w:rFonts w:ascii="Times New Roman" w:hAnsi="Times New Roman" w:cs="Times New Roman"/>
          <w:noProof/>
          <w:sz w:val="24"/>
          <w:szCs w:val="24"/>
        </w:rPr>
        <w:t>12</w:t>
      </w:r>
      <w:r w:rsidR="00DB5770" w:rsidRPr="00DB5770">
        <w:rPr>
          <w:rFonts w:ascii="Times New Roman" w:hAnsi="Times New Roman" w:cs="Times New Roman"/>
          <w:sz w:val="24"/>
          <w:szCs w:val="24"/>
        </w:rPr>
        <w:fldChar w:fldCharType="end"/>
      </w:r>
      <w:r w:rsidR="00DB5770" w:rsidRPr="00DB5770">
        <w:rPr>
          <w:rFonts w:ascii="Times New Roman" w:hAnsi="Times New Roman" w:cs="Times New Roman"/>
          <w:sz w:val="24"/>
          <w:szCs w:val="24"/>
          <w:lang w:val="en-US"/>
        </w:rPr>
        <w:t>: Graph showing Global scrap steel consumption vs. Global new steel production</w:t>
      </w:r>
      <w:bookmarkEnd w:id="17"/>
    </w:p>
    <w:p w14:paraId="2145AE5C" w14:textId="093EC1D0" w:rsidR="00DB5770" w:rsidRPr="00DB5770" w:rsidRDefault="00DB5770" w:rsidP="005B1BF0">
      <w:pPr>
        <w:spacing w:line="480" w:lineRule="auto"/>
        <w:rPr>
          <w:rFonts w:ascii="Times New Roman" w:hAnsi="Times New Roman" w:cs="Times New Roman"/>
          <w:lang w:val="en-US"/>
        </w:rPr>
      </w:pPr>
    </w:p>
    <w:p w14:paraId="0C8E67D5" w14:textId="0DEE0847" w:rsidR="00DB5770" w:rsidRPr="00DB5770" w:rsidRDefault="00DB5770" w:rsidP="005B1BF0">
      <w:pPr>
        <w:spacing w:line="480" w:lineRule="auto"/>
        <w:ind w:firstLine="720"/>
        <w:rPr>
          <w:rFonts w:ascii="Times New Roman" w:hAnsi="Times New Roman" w:cs="Times New Roman"/>
          <w:lang w:val="en-US"/>
        </w:rPr>
      </w:pPr>
      <w:r w:rsidRPr="00DB5770">
        <w:rPr>
          <w:rFonts w:ascii="Times New Roman" w:hAnsi="Times New Roman" w:cs="Times New Roman"/>
          <w:lang w:val="en-US"/>
        </w:rPr>
        <w:t xml:space="preserve">Steel manufacturing has become much greener over the decades, not only for environmental reasons, but also because using less energy and recycling typically saves money. Steelmakers have lowered the amount of energy required to create steel by one-third over the previous three decades, and virtually </w:t>
      </w:r>
      <w:r w:rsidR="005B1BF0" w:rsidRPr="00DB5770">
        <w:rPr>
          <w:rFonts w:ascii="Times New Roman" w:hAnsi="Times New Roman" w:cs="Times New Roman"/>
          <w:lang w:val="en-US"/>
        </w:rPr>
        <w:t>all</w:t>
      </w:r>
      <w:r w:rsidRPr="00DB5770">
        <w:rPr>
          <w:rFonts w:ascii="Times New Roman" w:hAnsi="Times New Roman" w:cs="Times New Roman"/>
          <w:lang w:val="en-US"/>
        </w:rPr>
        <w:t xml:space="preserve"> the water used in its manufacturing (95 percent) is cleaned and reused</w:t>
      </w:r>
      <w:sdt>
        <w:sdtPr>
          <w:rPr>
            <w:rFonts w:ascii="Times New Roman" w:hAnsi="Times New Roman" w:cs="Times New Roman"/>
            <w:lang w:val="en-US"/>
          </w:rPr>
          <w:id w:val="-1873598888"/>
          <w:citation/>
        </w:sdtPr>
        <w:sdtEndPr/>
        <w:sdtContent>
          <w:r w:rsidRPr="00DB5770">
            <w:rPr>
              <w:rFonts w:ascii="Times New Roman" w:hAnsi="Times New Roman" w:cs="Times New Roman"/>
              <w:lang w:val="en-US"/>
            </w:rPr>
            <w:fldChar w:fldCharType="begin"/>
          </w:r>
          <w:r w:rsidRPr="00DB5770">
            <w:rPr>
              <w:rFonts w:ascii="Times New Roman" w:hAnsi="Times New Roman" w:cs="Times New Roman"/>
              <w:lang w:val="en-US"/>
            </w:rPr>
            <w:instrText xml:space="preserve"> CITATION Big20 \l 1033 </w:instrText>
          </w:r>
          <w:r w:rsidRPr="00DB5770">
            <w:rPr>
              <w:rFonts w:ascii="Times New Roman" w:hAnsi="Times New Roman" w:cs="Times New Roman"/>
              <w:lang w:val="en-US"/>
            </w:rPr>
            <w:fldChar w:fldCharType="separate"/>
          </w:r>
          <w:r w:rsidRPr="00DB5770">
            <w:rPr>
              <w:rFonts w:ascii="Times New Roman" w:hAnsi="Times New Roman" w:cs="Times New Roman"/>
              <w:noProof/>
              <w:lang w:val="en-US"/>
            </w:rPr>
            <w:t xml:space="preserve"> (Biggs, 2020)</w:t>
          </w:r>
          <w:r w:rsidRPr="00DB5770">
            <w:rPr>
              <w:rFonts w:ascii="Times New Roman" w:hAnsi="Times New Roman" w:cs="Times New Roman"/>
              <w:lang w:val="en-US"/>
            </w:rPr>
            <w:fldChar w:fldCharType="end"/>
          </w:r>
        </w:sdtContent>
      </w:sdt>
      <w:r w:rsidRPr="00DB5770">
        <w:rPr>
          <w:rFonts w:ascii="Times New Roman" w:hAnsi="Times New Roman" w:cs="Times New Roman"/>
          <w:lang w:val="en-US"/>
        </w:rPr>
        <w:t>.</w:t>
      </w:r>
    </w:p>
    <w:p w14:paraId="5D62A65F" w14:textId="10718761" w:rsidR="00DB5770" w:rsidRPr="005B1BF0" w:rsidRDefault="005B1BF0" w:rsidP="005B1BF0">
      <w:pPr>
        <w:spacing w:line="480" w:lineRule="auto"/>
        <w:ind w:firstLine="720"/>
        <w:rPr>
          <w:rFonts w:ascii="Times New Roman" w:hAnsi="Times New Roman" w:cs="Times New Roman"/>
          <w:lang w:val="en-US"/>
        </w:rPr>
      </w:pPr>
      <w:r w:rsidRPr="005B1BF0">
        <w:rPr>
          <w:rFonts w:ascii="Times New Roman" w:hAnsi="Times New Roman" w:cs="Times New Roman"/>
          <w:lang w:val="en-US"/>
        </w:rPr>
        <w:t>The climate in which a building is built has a huge impact on its overall structure.</w:t>
      </w:r>
      <w:r>
        <w:rPr>
          <w:rFonts w:ascii="Times New Roman" w:hAnsi="Times New Roman" w:cs="Times New Roman"/>
          <w:lang w:val="en-US"/>
        </w:rPr>
        <w:t xml:space="preserve"> </w:t>
      </w:r>
      <w:r w:rsidR="00DB5770" w:rsidRPr="005B1BF0">
        <w:rPr>
          <w:rFonts w:ascii="Times New Roman" w:hAnsi="Times New Roman" w:cs="Times New Roman"/>
        </w:rPr>
        <w:t xml:space="preserve">A structure must be planned effectively by taking certain significant variables into account </w:t>
      </w:r>
      <w:r w:rsidR="00DB5770" w:rsidRPr="00DB5770">
        <w:rPr>
          <w:rFonts w:ascii="Times New Roman" w:hAnsi="Times New Roman" w:cs="Times New Roman"/>
        </w:rPr>
        <w:t xml:space="preserve">while evaluating its surroundings. Among these elements but are not limited to, orientation, arrangement, shape, and materials. In contrast, in order to make optimal use of energy resources in a structure that uses an air conditioning system, the building must be able to save energy created in the field through the use of enough insulating material. As a result, the </w:t>
      </w:r>
      <w:r w:rsidR="00DB5770" w:rsidRPr="00DB5770">
        <w:rPr>
          <w:rFonts w:ascii="Times New Roman" w:hAnsi="Times New Roman" w:cs="Times New Roman"/>
        </w:rPr>
        <w:lastRenderedPageBreak/>
        <w:t>thickness, kind, and installation placement of such elements in the building envelope must be clearly stated. Thermal comfort is described as a state of mind expressing happiness with one's thermal surroundings. The following parameters have been established as thermal comfort standards in the building industry: air temperature, air humidity, rate of air movement, amount of radiation, and rate of heat production by the bodies of individuals in the building</w:t>
      </w:r>
      <w:sdt>
        <w:sdtPr>
          <w:rPr>
            <w:rFonts w:ascii="Times New Roman" w:hAnsi="Times New Roman" w:cs="Times New Roman"/>
          </w:rPr>
          <w:id w:val="-1380316845"/>
          <w:citation/>
        </w:sdtPr>
        <w:sdtEndPr/>
        <w:sdtContent>
          <w:r>
            <w:rPr>
              <w:rFonts w:ascii="Times New Roman" w:hAnsi="Times New Roman" w:cs="Times New Roman"/>
            </w:rPr>
            <w:fldChar w:fldCharType="begin"/>
          </w:r>
          <w:r>
            <w:rPr>
              <w:rFonts w:ascii="Times New Roman" w:hAnsi="Times New Roman" w:cs="Times New Roman"/>
              <w:lang w:val="en-US"/>
            </w:rPr>
            <w:instrText xml:space="preserve"> CITATION Div10 \l 1033 </w:instrText>
          </w:r>
          <w:r>
            <w:rPr>
              <w:rFonts w:ascii="Times New Roman" w:hAnsi="Times New Roman" w:cs="Times New Roman"/>
            </w:rPr>
            <w:fldChar w:fldCharType="separate"/>
          </w:r>
          <w:r>
            <w:rPr>
              <w:rFonts w:ascii="Times New Roman" w:hAnsi="Times New Roman" w:cs="Times New Roman"/>
              <w:noProof/>
              <w:lang w:val="en-US"/>
            </w:rPr>
            <w:t xml:space="preserve"> </w:t>
          </w:r>
          <w:r w:rsidRPr="005B1BF0">
            <w:rPr>
              <w:rFonts w:ascii="Times New Roman" w:hAnsi="Times New Roman" w:cs="Times New Roman"/>
              <w:noProof/>
              <w:lang w:val="en-US"/>
            </w:rPr>
            <w:t>(Divsalar, 2010)</w:t>
          </w:r>
          <w:r>
            <w:rPr>
              <w:rFonts w:ascii="Times New Roman" w:hAnsi="Times New Roman" w:cs="Times New Roman"/>
            </w:rPr>
            <w:fldChar w:fldCharType="end"/>
          </w:r>
        </w:sdtContent>
      </w:sdt>
      <w:r w:rsidR="00DB5770" w:rsidRPr="00DB5770">
        <w:rPr>
          <w:rFonts w:ascii="Times New Roman" w:hAnsi="Times New Roman" w:cs="Times New Roman"/>
        </w:rPr>
        <w:t>.</w:t>
      </w:r>
    </w:p>
    <w:p w14:paraId="0E7E9AD5" w14:textId="30E43D29" w:rsidR="00DB5770" w:rsidRPr="00DB5770" w:rsidRDefault="00DB5770" w:rsidP="005B1BF0">
      <w:pPr>
        <w:spacing w:line="480" w:lineRule="auto"/>
        <w:ind w:firstLine="720"/>
        <w:rPr>
          <w:rFonts w:ascii="Times New Roman" w:hAnsi="Times New Roman" w:cs="Times New Roman"/>
          <w:lang w:val="en-US"/>
        </w:rPr>
      </w:pPr>
      <w:r w:rsidRPr="00DB5770">
        <w:rPr>
          <w:rFonts w:ascii="Times New Roman" w:hAnsi="Times New Roman" w:cs="Times New Roman"/>
        </w:rPr>
        <w:t>Humans are not reducing their emissions; instead, they are paving the way for a warmer future. Climate change has a variety of consequences on the structural stability of structures. While individuals are increasing the eco-consciousness of their on-site operations, it is critical to recognize a structure's long-term environmental implications. Buildings near the seaside are especially vulnerable because the chloride in salt water causes corrosion</w:t>
      </w:r>
      <w:r w:rsidRPr="00DB5770">
        <w:rPr>
          <w:rFonts w:ascii="Times New Roman" w:hAnsi="Times New Roman" w:cs="Times New Roman"/>
          <w:lang w:val="en-US"/>
        </w:rPr>
        <w:t xml:space="preserve">. </w:t>
      </w:r>
    </w:p>
    <w:p w14:paraId="49479D18" w14:textId="4C2F5D71" w:rsidR="00DB5770" w:rsidRPr="00DB5770" w:rsidRDefault="00DB5770" w:rsidP="005B1BF0">
      <w:pPr>
        <w:spacing w:line="480" w:lineRule="auto"/>
        <w:rPr>
          <w:rFonts w:ascii="Times New Roman" w:hAnsi="Times New Roman" w:cs="Times New Roman"/>
          <w:lang w:val="en-US"/>
        </w:rPr>
      </w:pPr>
      <w:r w:rsidRPr="00DB5770">
        <w:rPr>
          <w:rFonts w:ascii="Times New Roman" w:hAnsi="Times New Roman" w:cs="Times New Roman"/>
        </w:rPr>
        <w:t>The City of Los Angeles has updated the 2018 Hazard Mitigation Plan (HMP) to reduce the City's vulnerability to disasters and demonstrate the City's commitment to mitigating natural-hazard risks. Conducting a thorough hazard risk analysis, establishing community disaster mitigation priorities, and devising subsequent mitigation plans and projects are all part of the planning process. They've also included a risk assessment in their plan, which is used to calculate the possible loss of life due to hazards. This is done to identify people's, infrastructure's, and buildings' vulnerabilities.</w:t>
      </w:r>
      <w:r w:rsidRPr="00DB5770">
        <w:rPr>
          <w:rFonts w:ascii="Times New Roman" w:hAnsi="Times New Roman" w:cs="Times New Roman"/>
          <w:lang w:val="en-US"/>
        </w:rPr>
        <w:t xml:space="preserve"> In the table below, the Natural hazards risk are ranked in severity.</w:t>
      </w:r>
    </w:p>
    <w:p w14:paraId="158F82FF" w14:textId="77777777" w:rsidR="00DB5770" w:rsidRPr="00DB5770" w:rsidRDefault="00DB5770" w:rsidP="005B1BF0">
      <w:pPr>
        <w:keepNext/>
        <w:spacing w:line="480" w:lineRule="auto"/>
        <w:rPr>
          <w:rFonts w:ascii="Times New Roman" w:hAnsi="Times New Roman" w:cs="Times New Roman"/>
        </w:rPr>
      </w:pPr>
      <w:r w:rsidRPr="00DB5770">
        <w:rPr>
          <w:rFonts w:ascii="Times New Roman" w:hAnsi="Times New Roman" w:cs="Times New Roman"/>
          <w:noProof/>
          <w:lang w:val="en-US"/>
        </w:rPr>
        <w:drawing>
          <wp:inline distT="0" distB="0" distL="0" distR="0" wp14:anchorId="105C81C7" wp14:editId="4C2E17DE">
            <wp:extent cx="5731510" cy="1666875"/>
            <wp:effectExtent l="0" t="0" r="0" b="0"/>
            <wp:docPr id="18" name="Picture 1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Table&#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1666875"/>
                    </a:xfrm>
                    <a:prstGeom prst="rect">
                      <a:avLst/>
                    </a:prstGeom>
                  </pic:spPr>
                </pic:pic>
              </a:graphicData>
            </a:graphic>
          </wp:inline>
        </w:drawing>
      </w:r>
    </w:p>
    <w:p w14:paraId="5DAA7CC1" w14:textId="17393904" w:rsidR="00DB5770" w:rsidRPr="005B1BF0" w:rsidRDefault="00540121" w:rsidP="005B1BF0">
      <w:pPr>
        <w:pStyle w:val="Caption"/>
        <w:spacing w:line="480" w:lineRule="auto"/>
        <w:rPr>
          <w:rFonts w:ascii="Times New Roman" w:hAnsi="Times New Roman" w:cs="Times New Roman"/>
          <w:sz w:val="24"/>
          <w:szCs w:val="24"/>
        </w:rPr>
      </w:pPr>
      <w:sdt>
        <w:sdtPr>
          <w:rPr>
            <w:rFonts w:ascii="Times New Roman" w:hAnsi="Times New Roman" w:cs="Times New Roman"/>
            <w:sz w:val="24"/>
            <w:szCs w:val="24"/>
          </w:rPr>
          <w:id w:val="-423646458"/>
          <w:citation/>
        </w:sdtPr>
        <w:sdtEndPr/>
        <w:sdtContent>
          <w:r w:rsidR="005B1BF0">
            <w:rPr>
              <w:rFonts w:ascii="Times New Roman" w:hAnsi="Times New Roman" w:cs="Times New Roman"/>
              <w:sz w:val="24"/>
              <w:szCs w:val="24"/>
            </w:rPr>
            <w:fldChar w:fldCharType="begin"/>
          </w:r>
          <w:r w:rsidR="005B1BF0">
            <w:rPr>
              <w:rFonts w:ascii="Times New Roman" w:hAnsi="Times New Roman" w:cs="Times New Roman"/>
              <w:sz w:val="24"/>
              <w:szCs w:val="24"/>
              <w:lang w:val="en-US"/>
            </w:rPr>
            <w:instrText xml:space="preserve"> CITATION Tec18 \l 1033 </w:instrText>
          </w:r>
          <w:r w:rsidR="005B1BF0">
            <w:rPr>
              <w:rFonts w:ascii="Times New Roman" w:hAnsi="Times New Roman" w:cs="Times New Roman"/>
              <w:sz w:val="24"/>
              <w:szCs w:val="24"/>
            </w:rPr>
            <w:fldChar w:fldCharType="separate"/>
          </w:r>
          <w:bookmarkStart w:id="18" w:name="_Toc89968138"/>
          <w:r w:rsidR="005B1BF0" w:rsidRPr="005B1BF0">
            <w:rPr>
              <w:rFonts w:ascii="Times New Roman" w:hAnsi="Times New Roman" w:cs="Times New Roman"/>
              <w:noProof/>
              <w:sz w:val="24"/>
              <w:szCs w:val="24"/>
              <w:lang w:val="en-US"/>
            </w:rPr>
            <w:t>(Tech, 2018)</w:t>
          </w:r>
          <w:r w:rsidR="005B1BF0">
            <w:rPr>
              <w:rFonts w:ascii="Times New Roman" w:hAnsi="Times New Roman" w:cs="Times New Roman"/>
              <w:sz w:val="24"/>
              <w:szCs w:val="24"/>
            </w:rPr>
            <w:fldChar w:fldCharType="end"/>
          </w:r>
        </w:sdtContent>
      </w:sdt>
      <w:r w:rsidR="00DB5770" w:rsidRPr="00DB5770">
        <w:rPr>
          <w:rFonts w:ascii="Times New Roman" w:hAnsi="Times New Roman" w:cs="Times New Roman"/>
          <w:sz w:val="24"/>
          <w:szCs w:val="24"/>
        </w:rPr>
        <w:t xml:space="preserve">Table </w:t>
      </w:r>
      <w:r w:rsidR="00DB5770" w:rsidRPr="00DB5770">
        <w:rPr>
          <w:rFonts w:ascii="Times New Roman" w:hAnsi="Times New Roman" w:cs="Times New Roman"/>
          <w:sz w:val="24"/>
          <w:szCs w:val="24"/>
        </w:rPr>
        <w:fldChar w:fldCharType="begin"/>
      </w:r>
      <w:r w:rsidR="00DB5770" w:rsidRPr="00DB5770">
        <w:rPr>
          <w:rFonts w:ascii="Times New Roman" w:hAnsi="Times New Roman" w:cs="Times New Roman"/>
          <w:sz w:val="24"/>
          <w:szCs w:val="24"/>
        </w:rPr>
        <w:instrText xml:space="preserve"> SEQ Table \* ARABIC </w:instrText>
      </w:r>
      <w:r w:rsidR="00DB5770" w:rsidRPr="00DB5770">
        <w:rPr>
          <w:rFonts w:ascii="Times New Roman" w:hAnsi="Times New Roman" w:cs="Times New Roman"/>
          <w:sz w:val="24"/>
          <w:szCs w:val="24"/>
        </w:rPr>
        <w:fldChar w:fldCharType="separate"/>
      </w:r>
      <w:r w:rsidR="00DB5770" w:rsidRPr="00DB5770">
        <w:rPr>
          <w:rFonts w:ascii="Times New Roman" w:hAnsi="Times New Roman" w:cs="Times New Roman"/>
          <w:noProof/>
          <w:sz w:val="24"/>
          <w:szCs w:val="24"/>
        </w:rPr>
        <w:t>2</w:t>
      </w:r>
      <w:r w:rsidR="00DB5770" w:rsidRPr="00DB5770">
        <w:rPr>
          <w:rFonts w:ascii="Times New Roman" w:hAnsi="Times New Roman" w:cs="Times New Roman"/>
          <w:sz w:val="24"/>
          <w:szCs w:val="24"/>
        </w:rPr>
        <w:fldChar w:fldCharType="end"/>
      </w:r>
      <w:r w:rsidR="00DB5770" w:rsidRPr="00DB5770">
        <w:rPr>
          <w:rFonts w:ascii="Times New Roman" w:hAnsi="Times New Roman" w:cs="Times New Roman"/>
          <w:sz w:val="24"/>
          <w:szCs w:val="24"/>
          <w:lang w:val="en-US"/>
        </w:rPr>
        <w:t>: Natural Hazard Risk Rankings</w:t>
      </w:r>
      <w:bookmarkEnd w:id="18"/>
    </w:p>
    <w:p w14:paraId="7080D3D3" w14:textId="094D1723" w:rsidR="00DB5770" w:rsidRDefault="00DB5770" w:rsidP="005B1BF0">
      <w:pPr>
        <w:spacing w:line="480" w:lineRule="auto"/>
        <w:ind w:firstLine="720"/>
        <w:rPr>
          <w:rFonts w:ascii="Times New Roman" w:hAnsi="Times New Roman" w:cs="Times New Roman"/>
          <w:lang w:val="en-US"/>
        </w:rPr>
      </w:pPr>
      <w:r w:rsidRPr="00DB5770">
        <w:rPr>
          <w:rFonts w:ascii="Times New Roman" w:hAnsi="Times New Roman" w:cs="Times New Roman"/>
          <w:lang w:val="en-US"/>
        </w:rPr>
        <w:lastRenderedPageBreak/>
        <w:t>The pace with which a structure is constructed is crucial. An office owner may begin renting a space sooner, and a factory owner can begin manufacturing a product sooner if a facility is occupied earlier. Fast construction also saves money on labor and costs for construction management services. Homes, buildings, and infrastructure must be rebuilt fast in the aftermath of natural disasters such as those listed above. Victims must not only deal with the loss of their homes, jobs, companies, and maybe family members and pets, but they must also attempt to rebuild. Finding strategies to strengthen damaged structures and reconstruct stronger structures in the aftermath of a natural disaster might be vital to their survival in future calamities</w:t>
      </w:r>
      <w:sdt>
        <w:sdtPr>
          <w:rPr>
            <w:rFonts w:ascii="Times New Roman" w:hAnsi="Times New Roman" w:cs="Times New Roman"/>
            <w:lang w:val="en-US"/>
          </w:rPr>
          <w:id w:val="-141125839"/>
          <w:citation/>
        </w:sdtPr>
        <w:sdtEndPr/>
        <w:sdtContent>
          <w:r w:rsidRPr="00DB5770">
            <w:rPr>
              <w:rFonts w:ascii="Times New Roman" w:hAnsi="Times New Roman" w:cs="Times New Roman"/>
              <w:lang w:val="en-US"/>
            </w:rPr>
            <w:fldChar w:fldCharType="begin"/>
          </w:r>
          <w:r w:rsidRPr="00DB5770">
            <w:rPr>
              <w:rFonts w:ascii="Times New Roman" w:hAnsi="Times New Roman" w:cs="Times New Roman"/>
              <w:lang w:val="en-US"/>
            </w:rPr>
            <w:instrText xml:space="preserve"> CITATION Fin21 \l 1033 </w:instrText>
          </w:r>
          <w:r w:rsidRPr="00DB5770">
            <w:rPr>
              <w:rFonts w:ascii="Times New Roman" w:hAnsi="Times New Roman" w:cs="Times New Roman"/>
              <w:lang w:val="en-US"/>
            </w:rPr>
            <w:fldChar w:fldCharType="separate"/>
          </w:r>
          <w:r w:rsidRPr="00DB5770">
            <w:rPr>
              <w:rFonts w:ascii="Times New Roman" w:hAnsi="Times New Roman" w:cs="Times New Roman"/>
              <w:noProof/>
              <w:lang w:val="en-US"/>
            </w:rPr>
            <w:t xml:space="preserve"> (Fingland, n.d.)</w:t>
          </w:r>
          <w:r w:rsidRPr="00DB5770">
            <w:rPr>
              <w:rFonts w:ascii="Times New Roman" w:hAnsi="Times New Roman" w:cs="Times New Roman"/>
              <w:lang w:val="en-US"/>
            </w:rPr>
            <w:fldChar w:fldCharType="end"/>
          </w:r>
        </w:sdtContent>
      </w:sdt>
      <w:r w:rsidRPr="00DB5770">
        <w:rPr>
          <w:rFonts w:ascii="Times New Roman" w:hAnsi="Times New Roman" w:cs="Times New Roman"/>
          <w:lang w:val="en-US"/>
        </w:rPr>
        <w:t>. Earthquakes have the greatest level of danger in Los Angeles, according to the table above. There are still several structures with concrete and steel frames. Steel construction, on the other hand, is lighter in weight than concrete without sacrificing strength. It has less mass – and hence less force – to cause harm to itself during seismic shaking. It necessitates reduced seismic protection in the superstructure and base, potentially cutting construction costs as well</w:t>
      </w:r>
      <w:sdt>
        <w:sdtPr>
          <w:rPr>
            <w:rFonts w:ascii="Times New Roman" w:hAnsi="Times New Roman" w:cs="Times New Roman"/>
            <w:lang w:val="en-US"/>
          </w:rPr>
          <w:id w:val="-830055815"/>
          <w:citation/>
        </w:sdtPr>
        <w:sdtEndPr/>
        <w:sdtContent>
          <w:r w:rsidRPr="00DB5770">
            <w:rPr>
              <w:rFonts w:ascii="Times New Roman" w:hAnsi="Times New Roman" w:cs="Times New Roman"/>
              <w:lang w:val="en-US"/>
            </w:rPr>
            <w:fldChar w:fldCharType="begin"/>
          </w:r>
          <w:r w:rsidRPr="00DB5770">
            <w:rPr>
              <w:rFonts w:ascii="Times New Roman" w:hAnsi="Times New Roman" w:cs="Times New Roman"/>
              <w:lang w:val="en-US"/>
            </w:rPr>
            <w:instrText xml:space="preserve"> CITATION Arl16 \l 1033 </w:instrText>
          </w:r>
          <w:r w:rsidRPr="00DB5770">
            <w:rPr>
              <w:rFonts w:ascii="Times New Roman" w:hAnsi="Times New Roman" w:cs="Times New Roman"/>
              <w:lang w:val="en-US"/>
            </w:rPr>
            <w:fldChar w:fldCharType="separate"/>
          </w:r>
          <w:r w:rsidRPr="00DB5770">
            <w:rPr>
              <w:rFonts w:ascii="Times New Roman" w:hAnsi="Times New Roman" w:cs="Times New Roman"/>
              <w:noProof/>
              <w:lang w:val="en-US"/>
            </w:rPr>
            <w:t xml:space="preserve"> (Arlinton, 2016)</w:t>
          </w:r>
          <w:r w:rsidRPr="00DB5770">
            <w:rPr>
              <w:rFonts w:ascii="Times New Roman" w:hAnsi="Times New Roman" w:cs="Times New Roman"/>
              <w:lang w:val="en-US"/>
            </w:rPr>
            <w:fldChar w:fldCharType="end"/>
          </w:r>
        </w:sdtContent>
      </w:sdt>
      <w:r w:rsidRPr="00DB5770">
        <w:rPr>
          <w:rFonts w:ascii="Times New Roman" w:hAnsi="Times New Roman" w:cs="Times New Roman"/>
          <w:lang w:val="en-US"/>
        </w:rPr>
        <w:t xml:space="preserve">. </w:t>
      </w:r>
    </w:p>
    <w:p w14:paraId="76DFA7BF" w14:textId="77777777" w:rsidR="005B1BF0" w:rsidRDefault="005B1BF0" w:rsidP="005B1BF0">
      <w:pPr>
        <w:spacing w:line="480" w:lineRule="auto"/>
        <w:rPr>
          <w:rFonts w:ascii="Times New Roman" w:hAnsi="Times New Roman" w:cs="Times New Roman"/>
          <w:b/>
          <w:bCs/>
          <w:lang w:val="en-US"/>
        </w:rPr>
      </w:pPr>
    </w:p>
    <w:p w14:paraId="31688FB5" w14:textId="77777777" w:rsidR="005B1BF0" w:rsidRDefault="005B1BF0" w:rsidP="005B1BF0">
      <w:pPr>
        <w:spacing w:line="480" w:lineRule="auto"/>
        <w:rPr>
          <w:rFonts w:ascii="Times New Roman" w:hAnsi="Times New Roman" w:cs="Times New Roman"/>
          <w:b/>
          <w:bCs/>
          <w:lang w:val="en-US"/>
        </w:rPr>
      </w:pPr>
    </w:p>
    <w:p w14:paraId="142AE1D4" w14:textId="77777777" w:rsidR="005B1BF0" w:rsidRDefault="005B1BF0" w:rsidP="005B1BF0">
      <w:pPr>
        <w:spacing w:line="480" w:lineRule="auto"/>
        <w:rPr>
          <w:rFonts w:ascii="Times New Roman" w:hAnsi="Times New Roman" w:cs="Times New Roman"/>
          <w:b/>
          <w:bCs/>
          <w:lang w:val="en-US"/>
        </w:rPr>
      </w:pPr>
    </w:p>
    <w:p w14:paraId="6F52464A" w14:textId="77777777" w:rsidR="005B1BF0" w:rsidRDefault="005B1BF0" w:rsidP="005B1BF0">
      <w:pPr>
        <w:spacing w:line="480" w:lineRule="auto"/>
        <w:rPr>
          <w:rFonts w:ascii="Times New Roman" w:hAnsi="Times New Roman" w:cs="Times New Roman"/>
          <w:b/>
          <w:bCs/>
          <w:lang w:val="en-US"/>
        </w:rPr>
      </w:pPr>
    </w:p>
    <w:p w14:paraId="646D7B27" w14:textId="77777777" w:rsidR="005B1BF0" w:rsidRDefault="005B1BF0" w:rsidP="005B1BF0">
      <w:pPr>
        <w:spacing w:line="480" w:lineRule="auto"/>
        <w:rPr>
          <w:rFonts w:ascii="Times New Roman" w:hAnsi="Times New Roman" w:cs="Times New Roman"/>
          <w:b/>
          <w:bCs/>
          <w:lang w:val="en-US"/>
        </w:rPr>
      </w:pPr>
    </w:p>
    <w:p w14:paraId="2CCE5B75" w14:textId="77777777" w:rsidR="005B1BF0" w:rsidRDefault="005B1BF0" w:rsidP="005B1BF0">
      <w:pPr>
        <w:spacing w:line="480" w:lineRule="auto"/>
        <w:rPr>
          <w:rFonts w:ascii="Times New Roman" w:hAnsi="Times New Roman" w:cs="Times New Roman"/>
          <w:b/>
          <w:bCs/>
          <w:lang w:val="en-US"/>
        </w:rPr>
      </w:pPr>
    </w:p>
    <w:p w14:paraId="60C212B9" w14:textId="77777777" w:rsidR="005B1BF0" w:rsidRDefault="005B1BF0" w:rsidP="005B1BF0">
      <w:pPr>
        <w:spacing w:line="480" w:lineRule="auto"/>
        <w:rPr>
          <w:rFonts w:ascii="Times New Roman" w:hAnsi="Times New Roman" w:cs="Times New Roman"/>
          <w:b/>
          <w:bCs/>
          <w:lang w:val="en-US"/>
        </w:rPr>
      </w:pPr>
    </w:p>
    <w:p w14:paraId="2C0BC9C0" w14:textId="77777777" w:rsidR="005B1BF0" w:rsidRDefault="005B1BF0" w:rsidP="005B1BF0">
      <w:pPr>
        <w:spacing w:line="480" w:lineRule="auto"/>
        <w:rPr>
          <w:rFonts w:ascii="Times New Roman" w:hAnsi="Times New Roman" w:cs="Times New Roman"/>
          <w:b/>
          <w:bCs/>
          <w:lang w:val="en-US"/>
        </w:rPr>
      </w:pPr>
    </w:p>
    <w:p w14:paraId="62299893" w14:textId="77777777" w:rsidR="005B1BF0" w:rsidRDefault="005B1BF0" w:rsidP="005B1BF0">
      <w:pPr>
        <w:spacing w:line="480" w:lineRule="auto"/>
        <w:rPr>
          <w:rFonts w:ascii="Times New Roman" w:hAnsi="Times New Roman" w:cs="Times New Roman"/>
          <w:b/>
          <w:bCs/>
          <w:lang w:val="en-US"/>
        </w:rPr>
      </w:pPr>
    </w:p>
    <w:p w14:paraId="57412C14" w14:textId="77777777" w:rsidR="005B1BF0" w:rsidRDefault="005B1BF0" w:rsidP="005B1BF0">
      <w:pPr>
        <w:spacing w:line="480" w:lineRule="auto"/>
        <w:rPr>
          <w:rFonts w:ascii="Times New Roman" w:hAnsi="Times New Roman" w:cs="Times New Roman"/>
          <w:b/>
          <w:bCs/>
          <w:lang w:val="en-US"/>
        </w:rPr>
      </w:pPr>
    </w:p>
    <w:p w14:paraId="3E9BF3E0" w14:textId="77777777" w:rsidR="005B1BF0" w:rsidRDefault="005B1BF0" w:rsidP="005B1BF0">
      <w:pPr>
        <w:spacing w:line="480" w:lineRule="auto"/>
        <w:rPr>
          <w:rFonts w:ascii="Times New Roman" w:hAnsi="Times New Roman" w:cs="Times New Roman"/>
          <w:b/>
          <w:bCs/>
          <w:lang w:val="en-US"/>
        </w:rPr>
      </w:pPr>
    </w:p>
    <w:p w14:paraId="395B01E6" w14:textId="7A44DB3F" w:rsidR="005B1BF0" w:rsidRPr="005B1BF0" w:rsidRDefault="005B1BF0" w:rsidP="005B1BF0">
      <w:pPr>
        <w:spacing w:line="480" w:lineRule="auto"/>
        <w:rPr>
          <w:rFonts w:ascii="Times New Roman" w:hAnsi="Times New Roman" w:cs="Times New Roman"/>
          <w:b/>
          <w:bCs/>
          <w:lang w:val="en-US"/>
        </w:rPr>
      </w:pPr>
      <w:r w:rsidRPr="005B1BF0">
        <w:rPr>
          <w:rFonts w:ascii="Times New Roman" w:hAnsi="Times New Roman" w:cs="Times New Roman"/>
          <w:b/>
          <w:bCs/>
          <w:lang w:val="en-US"/>
        </w:rPr>
        <w:lastRenderedPageBreak/>
        <w:t>Conclusion</w:t>
      </w:r>
    </w:p>
    <w:p w14:paraId="707E37C3" w14:textId="190D5440" w:rsidR="005B1BF0" w:rsidRDefault="005B1BF0" w:rsidP="005B1BF0">
      <w:pPr>
        <w:spacing w:line="480" w:lineRule="auto"/>
        <w:ind w:firstLine="720"/>
        <w:rPr>
          <w:rFonts w:ascii="Times New Roman" w:hAnsi="Times New Roman" w:cs="Times New Roman"/>
          <w:lang w:val="en-US"/>
        </w:rPr>
      </w:pPr>
      <w:r>
        <w:rPr>
          <w:rFonts w:ascii="Times New Roman" w:hAnsi="Times New Roman" w:cs="Times New Roman"/>
          <w:lang w:val="en-US"/>
        </w:rPr>
        <w:t xml:space="preserve">To summarize, concrete and steel structure buildings are comparable in many aspects. They both can be impacted by fire, but the results are different. Concrete can withstand fire for a longer </w:t>
      </w:r>
      <w:r w:rsidR="00EA11EE">
        <w:rPr>
          <w:rFonts w:ascii="Times New Roman" w:hAnsi="Times New Roman" w:cs="Times New Roman"/>
          <w:lang w:val="en-US"/>
        </w:rPr>
        <w:t>period</w:t>
      </w:r>
      <w:r>
        <w:rPr>
          <w:rFonts w:ascii="Times New Roman" w:hAnsi="Times New Roman" w:cs="Times New Roman"/>
          <w:lang w:val="en-US"/>
        </w:rPr>
        <w:t xml:space="preserve"> and only fails when the concrete is spalled, and the rebar is exposed. Although they are both recyclable, steel has a longer lifespan than concrete since it can be reused numerous times and still function effectively. The climate also influences the type of building frame construction that is utilized. Steel Frame constructions are suitable in Los Angeles because they withstand seismic shocks during an earthquake.</w:t>
      </w:r>
    </w:p>
    <w:p w14:paraId="4E05482B" w14:textId="3BAE86CB" w:rsidR="005B1BF0" w:rsidRDefault="005B1BF0" w:rsidP="005B1BF0">
      <w:pPr>
        <w:spacing w:line="480" w:lineRule="auto"/>
        <w:rPr>
          <w:rFonts w:ascii="Times New Roman" w:hAnsi="Times New Roman" w:cs="Times New Roman"/>
          <w:lang w:val="en-US"/>
        </w:rPr>
      </w:pPr>
    </w:p>
    <w:p w14:paraId="3175E62D" w14:textId="130C0A51" w:rsidR="005B1BF0" w:rsidRDefault="005B1BF0" w:rsidP="005B1BF0">
      <w:pPr>
        <w:spacing w:line="480" w:lineRule="auto"/>
        <w:rPr>
          <w:rFonts w:ascii="Times New Roman" w:hAnsi="Times New Roman" w:cs="Times New Roman"/>
          <w:lang w:val="en-US"/>
        </w:rPr>
      </w:pPr>
    </w:p>
    <w:p w14:paraId="4FF48138" w14:textId="720E193B" w:rsidR="005B1BF0" w:rsidRDefault="005B1BF0" w:rsidP="005B1BF0">
      <w:pPr>
        <w:spacing w:line="480" w:lineRule="auto"/>
        <w:rPr>
          <w:rFonts w:ascii="Times New Roman" w:hAnsi="Times New Roman" w:cs="Times New Roman"/>
          <w:lang w:val="en-US"/>
        </w:rPr>
      </w:pPr>
    </w:p>
    <w:p w14:paraId="21EAEF1C" w14:textId="4CE3D69E" w:rsidR="005B1BF0" w:rsidRDefault="005B1BF0" w:rsidP="005B1BF0">
      <w:pPr>
        <w:spacing w:line="480" w:lineRule="auto"/>
        <w:rPr>
          <w:rFonts w:ascii="Times New Roman" w:hAnsi="Times New Roman" w:cs="Times New Roman"/>
          <w:lang w:val="en-US"/>
        </w:rPr>
      </w:pPr>
    </w:p>
    <w:p w14:paraId="5BAD563F" w14:textId="23D2897A" w:rsidR="005B1BF0" w:rsidRDefault="005B1BF0" w:rsidP="005B1BF0">
      <w:pPr>
        <w:spacing w:line="480" w:lineRule="auto"/>
        <w:rPr>
          <w:rFonts w:ascii="Times New Roman" w:hAnsi="Times New Roman" w:cs="Times New Roman"/>
          <w:lang w:val="en-US"/>
        </w:rPr>
      </w:pPr>
    </w:p>
    <w:p w14:paraId="5EF0D7F3" w14:textId="58995BD1" w:rsidR="005B1BF0" w:rsidRDefault="005B1BF0" w:rsidP="005B1BF0">
      <w:pPr>
        <w:spacing w:line="480" w:lineRule="auto"/>
        <w:rPr>
          <w:rFonts w:ascii="Times New Roman" w:hAnsi="Times New Roman" w:cs="Times New Roman"/>
          <w:lang w:val="en-US"/>
        </w:rPr>
      </w:pPr>
    </w:p>
    <w:p w14:paraId="0E645944" w14:textId="3AC12E3D" w:rsidR="005B1BF0" w:rsidRDefault="005B1BF0" w:rsidP="005B1BF0">
      <w:pPr>
        <w:spacing w:line="480" w:lineRule="auto"/>
        <w:rPr>
          <w:rFonts w:ascii="Times New Roman" w:hAnsi="Times New Roman" w:cs="Times New Roman"/>
          <w:lang w:val="en-US"/>
        </w:rPr>
      </w:pPr>
    </w:p>
    <w:p w14:paraId="2017BE44" w14:textId="49EB03F4" w:rsidR="005B1BF0" w:rsidRDefault="005B1BF0" w:rsidP="005B1BF0">
      <w:pPr>
        <w:spacing w:line="480" w:lineRule="auto"/>
        <w:rPr>
          <w:rFonts w:ascii="Times New Roman" w:hAnsi="Times New Roman" w:cs="Times New Roman"/>
          <w:lang w:val="en-US"/>
        </w:rPr>
      </w:pPr>
    </w:p>
    <w:p w14:paraId="58038BE5" w14:textId="1B1AAB62" w:rsidR="005B1BF0" w:rsidRDefault="005B1BF0" w:rsidP="005B1BF0">
      <w:pPr>
        <w:spacing w:line="480" w:lineRule="auto"/>
        <w:rPr>
          <w:rFonts w:ascii="Times New Roman" w:hAnsi="Times New Roman" w:cs="Times New Roman"/>
          <w:lang w:val="en-US"/>
        </w:rPr>
      </w:pPr>
    </w:p>
    <w:p w14:paraId="692D843F" w14:textId="12376731" w:rsidR="005B1BF0" w:rsidRDefault="005B1BF0" w:rsidP="005B1BF0">
      <w:pPr>
        <w:spacing w:line="480" w:lineRule="auto"/>
        <w:rPr>
          <w:rFonts w:ascii="Times New Roman" w:hAnsi="Times New Roman" w:cs="Times New Roman"/>
          <w:lang w:val="en-US"/>
        </w:rPr>
      </w:pPr>
    </w:p>
    <w:p w14:paraId="727E7167" w14:textId="77D17BDE" w:rsidR="005B1BF0" w:rsidRDefault="005B1BF0" w:rsidP="005B1BF0">
      <w:pPr>
        <w:spacing w:line="480" w:lineRule="auto"/>
        <w:rPr>
          <w:rFonts w:ascii="Times New Roman" w:hAnsi="Times New Roman" w:cs="Times New Roman"/>
          <w:lang w:val="en-US"/>
        </w:rPr>
      </w:pPr>
    </w:p>
    <w:p w14:paraId="3A89F2CD" w14:textId="593485C0" w:rsidR="005B1BF0" w:rsidRDefault="005B1BF0" w:rsidP="005B1BF0">
      <w:pPr>
        <w:spacing w:line="480" w:lineRule="auto"/>
        <w:rPr>
          <w:rFonts w:ascii="Times New Roman" w:hAnsi="Times New Roman" w:cs="Times New Roman"/>
          <w:lang w:val="en-US"/>
        </w:rPr>
      </w:pPr>
    </w:p>
    <w:p w14:paraId="4EFC0A70" w14:textId="362955E9" w:rsidR="005B1BF0" w:rsidRDefault="005B1BF0" w:rsidP="005B1BF0">
      <w:pPr>
        <w:spacing w:line="480" w:lineRule="auto"/>
        <w:rPr>
          <w:rFonts w:ascii="Times New Roman" w:hAnsi="Times New Roman" w:cs="Times New Roman"/>
          <w:lang w:val="en-US"/>
        </w:rPr>
      </w:pPr>
    </w:p>
    <w:p w14:paraId="6AD1A2B5" w14:textId="075BFC82" w:rsidR="005B1BF0" w:rsidRDefault="005B1BF0" w:rsidP="005B1BF0">
      <w:pPr>
        <w:spacing w:line="480" w:lineRule="auto"/>
        <w:rPr>
          <w:rFonts w:ascii="Times New Roman" w:hAnsi="Times New Roman" w:cs="Times New Roman"/>
          <w:lang w:val="en-US"/>
        </w:rPr>
      </w:pPr>
    </w:p>
    <w:p w14:paraId="6EF2B95A" w14:textId="70BD9F63" w:rsidR="005B1BF0" w:rsidRDefault="005B1BF0" w:rsidP="005B1BF0">
      <w:pPr>
        <w:spacing w:line="480" w:lineRule="auto"/>
        <w:rPr>
          <w:rFonts w:ascii="Times New Roman" w:hAnsi="Times New Roman" w:cs="Times New Roman"/>
          <w:lang w:val="en-US"/>
        </w:rPr>
      </w:pPr>
    </w:p>
    <w:p w14:paraId="3598962C" w14:textId="39C5DD8B" w:rsidR="005B1BF0" w:rsidRDefault="005B1BF0" w:rsidP="005B1BF0">
      <w:pPr>
        <w:spacing w:line="480" w:lineRule="auto"/>
        <w:rPr>
          <w:rFonts w:ascii="Times New Roman" w:hAnsi="Times New Roman" w:cs="Times New Roman"/>
          <w:lang w:val="en-US"/>
        </w:rPr>
      </w:pPr>
    </w:p>
    <w:p w14:paraId="76D0E2E0" w14:textId="469CB338" w:rsidR="005B1BF0" w:rsidRDefault="005B1BF0" w:rsidP="005B1BF0">
      <w:pPr>
        <w:spacing w:line="480" w:lineRule="auto"/>
        <w:rPr>
          <w:rFonts w:ascii="Times New Roman" w:hAnsi="Times New Roman" w:cs="Times New Roman"/>
          <w:lang w:val="en-US"/>
        </w:rPr>
      </w:pPr>
    </w:p>
    <w:sdt>
      <w:sdtPr>
        <w:rPr>
          <w:rFonts w:asciiTheme="minorHAnsi" w:eastAsiaTheme="minorHAnsi" w:hAnsiTheme="minorHAnsi" w:cstheme="minorBidi"/>
          <w:b w:val="0"/>
          <w:bCs w:val="0"/>
          <w:color w:val="auto"/>
          <w:sz w:val="24"/>
          <w:szCs w:val="24"/>
          <w:lang w:val="en-VC" w:bidi="ar-SA"/>
        </w:rPr>
        <w:id w:val="-498119578"/>
        <w:docPartObj>
          <w:docPartGallery w:val="Bibliographies"/>
          <w:docPartUnique/>
        </w:docPartObj>
      </w:sdtPr>
      <w:sdtEndPr/>
      <w:sdtContent>
        <w:p w14:paraId="2CD0420A" w14:textId="7A8DA595" w:rsidR="00EA11EE" w:rsidRDefault="00EA11EE">
          <w:pPr>
            <w:pStyle w:val="Heading1"/>
          </w:pPr>
          <w:r>
            <w:t>Bibliography</w:t>
          </w:r>
        </w:p>
        <w:sdt>
          <w:sdtPr>
            <w:id w:val="111145805"/>
            <w:bibliography/>
          </w:sdtPr>
          <w:sdtEndPr/>
          <w:sdtContent>
            <w:p w14:paraId="05DEC47D" w14:textId="77777777" w:rsidR="00EA11EE" w:rsidRDefault="00EA11EE" w:rsidP="00EA11EE">
              <w:pPr>
                <w:pStyle w:val="Bibliography"/>
                <w:rPr>
                  <w:noProof/>
                  <w:lang w:val="en-US"/>
                </w:rPr>
              </w:pPr>
              <w:r>
                <w:fldChar w:fldCharType="begin"/>
              </w:r>
              <w:r>
                <w:instrText xml:space="preserve"> BIBLIOGRAPHY </w:instrText>
              </w:r>
              <w:r>
                <w:fldChar w:fldCharType="separate"/>
              </w:r>
              <w:r>
                <w:rPr>
                  <w:noProof/>
                  <w:lang w:val="en-US"/>
                </w:rPr>
                <w:t xml:space="preserve">Natsoulis, N., 2021. </w:t>
              </w:r>
              <w:r>
                <w:rPr>
                  <w:i/>
                  <w:iCs/>
                  <w:noProof/>
                  <w:lang w:val="en-US"/>
                </w:rPr>
                <w:t xml:space="preserve">Comparing Steel Construction and Concrete Construction. </w:t>
              </w:r>
              <w:r>
                <w:rPr>
                  <w:noProof/>
                  <w:lang w:val="en-US"/>
                </w:rPr>
                <w:t xml:space="preserve">[Online] </w:t>
              </w:r>
              <w:r>
                <w:rPr>
                  <w:noProof/>
                  <w:lang w:val="en-US"/>
                </w:rPr>
                <w:br/>
                <w:t xml:space="preserve">Available at: </w:t>
              </w:r>
              <w:r>
                <w:rPr>
                  <w:noProof/>
                  <w:u w:val="single"/>
                  <w:lang w:val="en-US"/>
                </w:rPr>
                <w:t>https://www.ny-engineers.com/blog/comparing-steel-construction-and-concrete-construction</w:t>
              </w:r>
              <w:r>
                <w:rPr>
                  <w:noProof/>
                  <w:lang w:val="en-US"/>
                </w:rPr>
                <w:br/>
                <w:t>[Accessed 1 December 2021].</w:t>
              </w:r>
            </w:p>
            <w:p w14:paraId="4E249C24" w14:textId="77777777" w:rsidR="00EA11EE" w:rsidRDefault="00EA11EE" w:rsidP="00EA11EE">
              <w:pPr>
                <w:pStyle w:val="Bibliography"/>
                <w:rPr>
                  <w:noProof/>
                  <w:lang w:val="en-US"/>
                </w:rPr>
              </w:pPr>
              <w:r>
                <w:rPr>
                  <w:noProof/>
                  <w:lang w:val="en-US"/>
                </w:rPr>
                <w:t xml:space="preserve">Anon., n.d. </w:t>
              </w:r>
              <w:r>
                <w:rPr>
                  <w:i/>
                  <w:iCs/>
                  <w:noProof/>
                  <w:lang w:val="en-US"/>
                </w:rPr>
                <w:t xml:space="preserve">Architect.. </w:t>
              </w:r>
              <w:r>
                <w:rPr>
                  <w:noProof/>
                  <w:lang w:val="en-US"/>
                </w:rPr>
                <w:t xml:space="preserve">[Online] </w:t>
              </w:r>
              <w:r>
                <w:rPr>
                  <w:noProof/>
                  <w:lang w:val="en-US"/>
                </w:rPr>
                <w:br/>
                <w:t xml:space="preserve">Available at: </w:t>
              </w:r>
              <w:r>
                <w:rPr>
                  <w:noProof/>
                  <w:u w:val="single"/>
                  <w:lang w:val="en-US"/>
                </w:rPr>
                <w:t>https://www.olacathedral.org/architect</w:t>
              </w:r>
              <w:r>
                <w:rPr>
                  <w:noProof/>
                  <w:lang w:val="en-US"/>
                </w:rPr>
                <w:br/>
                <w:t>[Accessed 2 December 2021].</w:t>
              </w:r>
            </w:p>
            <w:p w14:paraId="6D86FBC6" w14:textId="77777777" w:rsidR="00EA11EE" w:rsidRDefault="00EA11EE" w:rsidP="00EA11EE">
              <w:pPr>
                <w:pStyle w:val="Bibliography"/>
                <w:rPr>
                  <w:noProof/>
                  <w:lang w:val="en-US"/>
                </w:rPr>
              </w:pPr>
              <w:r>
                <w:rPr>
                  <w:noProof/>
                  <w:lang w:val="en-US"/>
                </w:rPr>
                <w:t xml:space="preserve">Anon., n.d. </w:t>
              </w:r>
              <w:r>
                <w:rPr>
                  <w:i/>
                  <w:iCs/>
                  <w:noProof/>
                  <w:lang w:val="en-US"/>
                </w:rPr>
                <w:t xml:space="preserve">Cathedral of Our Lady of the Angels. </w:t>
              </w:r>
              <w:r>
                <w:rPr>
                  <w:noProof/>
                  <w:lang w:val="en-US"/>
                </w:rPr>
                <w:t xml:space="preserve">[Online] </w:t>
              </w:r>
              <w:r>
                <w:rPr>
                  <w:noProof/>
                  <w:lang w:val="en-US"/>
                </w:rPr>
                <w:br/>
                <w:t xml:space="preserve">Available at: </w:t>
              </w:r>
              <w:r>
                <w:rPr>
                  <w:noProof/>
                  <w:u w:val="single"/>
                  <w:lang w:val="en-US"/>
                </w:rPr>
                <w:t>https://www.atlasobscura.com/places/cathedral-our-lady-angels</w:t>
              </w:r>
              <w:r>
                <w:rPr>
                  <w:noProof/>
                  <w:lang w:val="en-US"/>
                </w:rPr>
                <w:br/>
                <w:t>[Accessed 2 December 2021].</w:t>
              </w:r>
            </w:p>
            <w:p w14:paraId="6E75CDF1" w14:textId="77777777" w:rsidR="00EA11EE" w:rsidRDefault="00EA11EE" w:rsidP="00EA11EE">
              <w:pPr>
                <w:pStyle w:val="Bibliography"/>
                <w:rPr>
                  <w:noProof/>
                  <w:lang w:val="en-US"/>
                </w:rPr>
              </w:pPr>
              <w:r>
                <w:rPr>
                  <w:noProof/>
                  <w:lang w:val="en-US"/>
                </w:rPr>
                <w:t xml:space="preserve">Designingbuildings.co.uk., 2020. </w:t>
              </w:r>
              <w:r>
                <w:rPr>
                  <w:i/>
                  <w:iCs/>
                  <w:noProof/>
                  <w:lang w:val="en-US"/>
                </w:rPr>
                <w:t xml:space="preserve">Concrete frame. </w:t>
              </w:r>
              <w:r>
                <w:rPr>
                  <w:noProof/>
                  <w:lang w:val="en-US"/>
                </w:rPr>
                <w:t xml:space="preserve">[Online] </w:t>
              </w:r>
              <w:r>
                <w:rPr>
                  <w:noProof/>
                  <w:lang w:val="en-US"/>
                </w:rPr>
                <w:br/>
                <w:t xml:space="preserve">Available at: </w:t>
              </w:r>
              <w:r>
                <w:rPr>
                  <w:noProof/>
                  <w:u w:val="single"/>
                  <w:lang w:val="en-US"/>
                </w:rPr>
                <w:t>https://www.designingbuildings.co.uk/wiki/Concrete_frame</w:t>
              </w:r>
              <w:r>
                <w:rPr>
                  <w:noProof/>
                  <w:lang w:val="en-US"/>
                </w:rPr>
                <w:br/>
                <w:t>[Accessed 1 December 2021].</w:t>
              </w:r>
            </w:p>
            <w:p w14:paraId="386A8FDC" w14:textId="77777777" w:rsidR="00EA11EE" w:rsidRDefault="00EA11EE" w:rsidP="00EA11EE">
              <w:pPr>
                <w:pStyle w:val="Bibliography"/>
                <w:rPr>
                  <w:noProof/>
                  <w:lang w:val="en-US"/>
                </w:rPr>
              </w:pPr>
              <w:r>
                <w:rPr>
                  <w:noProof/>
                  <w:lang w:val="en-US"/>
                </w:rPr>
                <w:t xml:space="preserve">Britannica, T. E. o. E., 2018. </w:t>
              </w:r>
              <w:r>
                <w:rPr>
                  <w:i/>
                  <w:iCs/>
                  <w:noProof/>
                  <w:lang w:val="en-US"/>
                </w:rPr>
                <w:t xml:space="preserve">concrete | Definition, Composition, Uses, &amp; Facts.. </w:t>
              </w:r>
              <w:r>
                <w:rPr>
                  <w:noProof/>
                  <w:lang w:val="en-US"/>
                </w:rPr>
                <w:t xml:space="preserve">[Online] </w:t>
              </w:r>
              <w:r>
                <w:rPr>
                  <w:noProof/>
                  <w:lang w:val="en-US"/>
                </w:rPr>
                <w:br/>
                <w:t xml:space="preserve">Available at: </w:t>
              </w:r>
              <w:r>
                <w:rPr>
                  <w:noProof/>
                  <w:u w:val="single"/>
                  <w:lang w:val="en-US"/>
                </w:rPr>
                <w:t>https://www.britannica.com/technology/concrete-building-material.</w:t>
              </w:r>
              <w:r>
                <w:rPr>
                  <w:noProof/>
                  <w:lang w:val="en-US"/>
                </w:rPr>
                <w:br/>
                <w:t>[Accessed 1 December 2021].</w:t>
              </w:r>
            </w:p>
            <w:p w14:paraId="6B1DC7C1" w14:textId="77777777" w:rsidR="00EA11EE" w:rsidRDefault="00EA11EE" w:rsidP="00EA11EE">
              <w:pPr>
                <w:pStyle w:val="Bibliography"/>
                <w:rPr>
                  <w:noProof/>
                  <w:lang w:val="en-US"/>
                </w:rPr>
              </w:pPr>
              <w:r>
                <w:rPr>
                  <w:noProof/>
                  <w:lang w:val="en-US"/>
                </w:rPr>
                <w:t xml:space="preserve">Construction, U. B., 2019. </w:t>
              </w:r>
              <w:r>
                <w:rPr>
                  <w:i/>
                  <w:iCs/>
                  <w:noProof/>
                  <w:lang w:val="en-US"/>
                </w:rPr>
                <w:t xml:space="preserve">Understand Building Construction.. </w:t>
              </w:r>
              <w:r>
                <w:rPr>
                  <w:noProof/>
                  <w:lang w:val="en-US"/>
                </w:rPr>
                <w:t xml:space="preserve">[Online] </w:t>
              </w:r>
              <w:r>
                <w:rPr>
                  <w:noProof/>
                  <w:lang w:val="en-US"/>
                </w:rPr>
                <w:br/>
                <w:t xml:space="preserve">Available at: </w:t>
              </w:r>
              <w:r>
                <w:rPr>
                  <w:noProof/>
                  <w:u w:val="single"/>
                  <w:lang w:val="en-US"/>
                </w:rPr>
                <w:t>http://www.understandconstruction.com/steel-frame-structures.html.</w:t>
              </w:r>
              <w:r>
                <w:rPr>
                  <w:noProof/>
                  <w:lang w:val="en-US"/>
                </w:rPr>
                <w:br/>
                <w:t>[Accessed 1 December 2021].</w:t>
              </w:r>
            </w:p>
            <w:p w14:paraId="70853956" w14:textId="77777777" w:rsidR="00EA11EE" w:rsidRDefault="00EA11EE" w:rsidP="00EA11EE">
              <w:pPr>
                <w:pStyle w:val="Bibliography"/>
                <w:rPr>
                  <w:noProof/>
                  <w:lang w:val="en-US"/>
                </w:rPr>
              </w:pPr>
              <w:r>
                <w:rPr>
                  <w:noProof/>
                  <w:lang w:val="en-US"/>
                </w:rPr>
                <w:t xml:space="preserve">Construction, U. B., 2019. </w:t>
              </w:r>
              <w:r>
                <w:rPr>
                  <w:i/>
                  <w:iCs/>
                  <w:noProof/>
                  <w:lang w:val="en-US"/>
                </w:rPr>
                <w:t xml:space="preserve">Concrete Frame Structures. </w:t>
              </w:r>
              <w:r>
                <w:rPr>
                  <w:noProof/>
                  <w:lang w:val="en-US"/>
                </w:rPr>
                <w:t xml:space="preserve">[Online] </w:t>
              </w:r>
              <w:r>
                <w:rPr>
                  <w:noProof/>
                  <w:lang w:val="en-US"/>
                </w:rPr>
                <w:br/>
                <w:t xml:space="preserve">Available at: </w:t>
              </w:r>
              <w:r>
                <w:rPr>
                  <w:noProof/>
                  <w:u w:val="single"/>
                  <w:lang w:val="en-US"/>
                </w:rPr>
                <w:t>http://www.understandconstruction.com/concrete-frame-structures.html</w:t>
              </w:r>
              <w:r>
                <w:rPr>
                  <w:noProof/>
                  <w:lang w:val="en-US"/>
                </w:rPr>
                <w:br/>
                <w:t>[Accessed 1 December 2021].</w:t>
              </w:r>
            </w:p>
            <w:p w14:paraId="41F58CC2" w14:textId="77777777" w:rsidR="00EA11EE" w:rsidRDefault="00EA11EE" w:rsidP="00EA11EE">
              <w:pPr>
                <w:pStyle w:val="Bibliography"/>
                <w:rPr>
                  <w:noProof/>
                  <w:lang w:val="en-US"/>
                </w:rPr>
              </w:pPr>
              <w:r>
                <w:rPr>
                  <w:noProof/>
                  <w:lang w:val="en-US"/>
                </w:rPr>
                <w:t xml:space="preserve">Divsalar, R., 2010. </w:t>
              </w:r>
              <w:r>
                <w:rPr>
                  <w:i/>
                  <w:iCs/>
                  <w:noProof/>
                  <w:lang w:val="en-US"/>
                </w:rPr>
                <w:t xml:space="preserve">Building Problems in Hot Climates.. </w:t>
              </w:r>
              <w:r>
                <w:rPr>
                  <w:noProof/>
                  <w:lang w:val="en-US"/>
                </w:rPr>
                <w:t xml:space="preserve">[Online] </w:t>
              </w:r>
              <w:r>
                <w:rPr>
                  <w:noProof/>
                  <w:lang w:val="en-US"/>
                </w:rPr>
                <w:br/>
                <w:t xml:space="preserve">Available at: </w:t>
              </w:r>
              <w:r>
                <w:rPr>
                  <w:noProof/>
                  <w:u w:val="single"/>
                  <w:lang w:val="en-US"/>
                </w:rPr>
                <w:t>http://i-rep.emu.edu.tr:8080/jspui/bitstream/11129/99/1/Divsalar.pdf.</w:t>
              </w:r>
              <w:r>
                <w:rPr>
                  <w:noProof/>
                  <w:lang w:val="en-US"/>
                </w:rPr>
                <w:br/>
                <w:t>[Accessed 2 December 2021].</w:t>
              </w:r>
            </w:p>
            <w:p w14:paraId="0425B357" w14:textId="77777777" w:rsidR="00EA11EE" w:rsidRDefault="00EA11EE" w:rsidP="00EA11EE">
              <w:pPr>
                <w:pStyle w:val="Bibliography"/>
                <w:rPr>
                  <w:noProof/>
                  <w:lang w:val="en-US"/>
                </w:rPr>
              </w:pPr>
              <w:r>
                <w:rPr>
                  <w:noProof/>
                  <w:lang w:val="en-US"/>
                </w:rPr>
                <w:t xml:space="preserve">Architecture, C., n.d. </w:t>
              </w:r>
              <w:r>
                <w:rPr>
                  <w:i/>
                  <w:iCs/>
                  <w:noProof/>
                  <w:lang w:val="en-US"/>
                </w:rPr>
                <w:t xml:space="preserve">he Importance Of Good Structural Framing. </w:t>
              </w:r>
              <w:r>
                <w:rPr>
                  <w:noProof/>
                  <w:lang w:val="en-US"/>
                </w:rPr>
                <w:t xml:space="preserve">[Online] </w:t>
              </w:r>
              <w:r>
                <w:rPr>
                  <w:noProof/>
                  <w:lang w:val="en-US"/>
                </w:rPr>
                <w:br/>
                <w:t xml:space="preserve">Available at: </w:t>
              </w:r>
              <w:r>
                <w:rPr>
                  <w:noProof/>
                  <w:u w:val="single"/>
                  <w:lang w:val="en-US"/>
                </w:rPr>
                <w:t>https://cumminshomedesign.com/blog/2018/6/22/the-importance-of-good-structural-framing</w:t>
              </w:r>
              <w:r>
                <w:rPr>
                  <w:noProof/>
                  <w:lang w:val="en-US"/>
                </w:rPr>
                <w:br/>
                <w:t>[Accessed 1 December 2021].</w:t>
              </w:r>
            </w:p>
            <w:p w14:paraId="355DC14F" w14:textId="77777777" w:rsidR="00EA11EE" w:rsidRDefault="00EA11EE" w:rsidP="00EA11EE">
              <w:pPr>
                <w:pStyle w:val="Bibliography"/>
                <w:rPr>
                  <w:noProof/>
                  <w:lang w:val="en-US"/>
                </w:rPr>
              </w:pPr>
              <w:r>
                <w:rPr>
                  <w:noProof/>
                  <w:lang w:val="en-US"/>
                </w:rPr>
                <w:t xml:space="preserve">Mahajan, B., n.d. </w:t>
              </w:r>
              <w:r>
                <w:rPr>
                  <w:i/>
                  <w:iCs/>
                  <w:noProof/>
                  <w:lang w:val="en-US"/>
                </w:rPr>
                <w:t xml:space="preserve">What Is Concrete | Ingredients Of Concrete | Concrete Test | Types Of Concrete. </w:t>
              </w:r>
              <w:r>
                <w:rPr>
                  <w:noProof/>
                  <w:lang w:val="en-US"/>
                </w:rPr>
                <w:t xml:space="preserve">[Online] </w:t>
              </w:r>
              <w:r>
                <w:rPr>
                  <w:noProof/>
                  <w:lang w:val="en-US"/>
                </w:rPr>
                <w:br/>
                <w:t xml:space="preserve">Available at: </w:t>
              </w:r>
              <w:r>
                <w:rPr>
                  <w:noProof/>
                  <w:u w:val="single"/>
                  <w:lang w:val="en-US"/>
                </w:rPr>
                <w:t>https://civiconcepts.com/blog/concrete.</w:t>
              </w:r>
              <w:r>
                <w:rPr>
                  <w:noProof/>
                  <w:lang w:val="en-US"/>
                </w:rPr>
                <w:br/>
                <w:t>[Accessed 2 December 2021].</w:t>
              </w:r>
            </w:p>
            <w:p w14:paraId="68CDD015" w14:textId="77777777" w:rsidR="00EA11EE" w:rsidRDefault="00EA11EE" w:rsidP="00EA11EE">
              <w:pPr>
                <w:pStyle w:val="Bibliography"/>
                <w:rPr>
                  <w:noProof/>
                  <w:lang w:val="en-US"/>
                </w:rPr>
              </w:pPr>
              <w:r>
                <w:rPr>
                  <w:noProof/>
                  <w:lang w:val="en-US"/>
                </w:rPr>
                <w:t xml:space="preserve">foundation, E., 2019. </w:t>
              </w:r>
              <w:r>
                <w:rPr>
                  <w:i/>
                  <w:iCs/>
                  <w:noProof/>
                  <w:lang w:val="en-US"/>
                </w:rPr>
                <w:t xml:space="preserve">Eames House | Eames Foundation. </w:t>
              </w:r>
              <w:r>
                <w:rPr>
                  <w:noProof/>
                  <w:lang w:val="en-US"/>
                </w:rPr>
                <w:t xml:space="preserve">[Online] </w:t>
              </w:r>
              <w:r>
                <w:rPr>
                  <w:noProof/>
                  <w:lang w:val="en-US"/>
                </w:rPr>
                <w:br/>
                <w:t xml:space="preserve">Available at: </w:t>
              </w:r>
              <w:r>
                <w:rPr>
                  <w:noProof/>
                  <w:u w:val="single"/>
                  <w:lang w:val="en-US"/>
                </w:rPr>
                <w:t>https://eamesfoundation.org/house/eames-house/.</w:t>
              </w:r>
              <w:r>
                <w:rPr>
                  <w:noProof/>
                  <w:lang w:val="en-US"/>
                </w:rPr>
                <w:br/>
                <w:t>[Accessed 3 December 2021].</w:t>
              </w:r>
            </w:p>
            <w:p w14:paraId="3AB4B469" w14:textId="77777777" w:rsidR="00EA11EE" w:rsidRDefault="00EA11EE" w:rsidP="00EA11EE">
              <w:pPr>
                <w:pStyle w:val="Bibliography"/>
                <w:rPr>
                  <w:noProof/>
                  <w:lang w:val="en-US"/>
                </w:rPr>
              </w:pPr>
              <w:r>
                <w:rPr>
                  <w:noProof/>
                  <w:lang w:val="en-US"/>
                </w:rPr>
                <w:t xml:space="preserve">ArchitectureAU, n.d. </w:t>
              </w:r>
              <w:r>
                <w:rPr>
                  <w:i/>
                  <w:iCs/>
                  <w:noProof/>
                  <w:lang w:val="en-US"/>
                </w:rPr>
                <w:t xml:space="preserve">Sub-tropical Steel. </w:t>
              </w:r>
              <w:r>
                <w:rPr>
                  <w:noProof/>
                  <w:lang w:val="en-US"/>
                </w:rPr>
                <w:t xml:space="preserve">[Online] </w:t>
              </w:r>
              <w:r>
                <w:rPr>
                  <w:noProof/>
                  <w:lang w:val="en-US"/>
                </w:rPr>
                <w:br/>
                <w:t xml:space="preserve">Available at: </w:t>
              </w:r>
              <w:r>
                <w:rPr>
                  <w:noProof/>
                  <w:u w:val="single"/>
                  <w:lang w:val="en-US"/>
                </w:rPr>
                <w:t>https://architectureau.com/articles/sub-tropical-steel/</w:t>
              </w:r>
              <w:r>
                <w:rPr>
                  <w:noProof/>
                  <w:lang w:val="en-US"/>
                </w:rPr>
                <w:br/>
                <w:t>[Accessed 3 December 2021].</w:t>
              </w:r>
            </w:p>
            <w:p w14:paraId="4179E082" w14:textId="77777777" w:rsidR="00EA11EE" w:rsidRDefault="00EA11EE" w:rsidP="00EA11EE">
              <w:pPr>
                <w:pStyle w:val="Bibliography"/>
                <w:rPr>
                  <w:noProof/>
                  <w:lang w:val="en-US"/>
                </w:rPr>
              </w:pPr>
              <w:r>
                <w:rPr>
                  <w:noProof/>
                  <w:lang w:val="en-US"/>
                </w:rPr>
                <w:t xml:space="preserve">Long, E., 2021. </w:t>
              </w:r>
              <w:r>
                <w:rPr>
                  <w:i/>
                  <w:iCs/>
                  <w:noProof/>
                  <w:lang w:val="en-US"/>
                </w:rPr>
                <w:t xml:space="preserve">The Impact of Climate Change on Building Design. </w:t>
              </w:r>
              <w:r>
                <w:rPr>
                  <w:noProof/>
                  <w:lang w:val="en-US"/>
                </w:rPr>
                <w:t xml:space="preserve">[Online] </w:t>
              </w:r>
              <w:r>
                <w:rPr>
                  <w:noProof/>
                  <w:lang w:val="en-US"/>
                </w:rPr>
                <w:br/>
                <w:t xml:space="preserve">Available at: </w:t>
              </w:r>
              <w:r>
                <w:rPr>
                  <w:noProof/>
                  <w:u w:val="single"/>
                  <w:lang w:val="en-US"/>
                </w:rPr>
                <w:t>https://www.construction21.org/articles/h/the-impact-of-climate-change-on-building-design.html</w:t>
              </w:r>
              <w:r>
                <w:rPr>
                  <w:noProof/>
                  <w:lang w:val="en-US"/>
                </w:rPr>
                <w:br/>
                <w:t>[Accessed 3 December 2021].</w:t>
              </w:r>
            </w:p>
            <w:p w14:paraId="7BA6B630" w14:textId="77777777" w:rsidR="00EA11EE" w:rsidRDefault="00EA11EE" w:rsidP="00EA11EE">
              <w:pPr>
                <w:pStyle w:val="Bibliography"/>
                <w:rPr>
                  <w:noProof/>
                  <w:lang w:val="en-US"/>
                </w:rPr>
              </w:pPr>
              <w:r>
                <w:rPr>
                  <w:noProof/>
                  <w:lang w:val="en-US"/>
                </w:rPr>
                <w:t xml:space="preserve">Tech, T., 2018. </w:t>
              </w:r>
              <w:r>
                <w:rPr>
                  <w:i/>
                  <w:iCs/>
                  <w:noProof/>
                  <w:lang w:val="en-US"/>
                </w:rPr>
                <w:t xml:space="preserve">City of Los Angeles 2018 Local Hazard Mitigation Plan, </w:t>
              </w:r>
              <w:r>
                <w:rPr>
                  <w:noProof/>
                  <w:lang w:val="en-US"/>
                </w:rPr>
                <w:t>California: Tetra Tech.</w:t>
              </w:r>
            </w:p>
            <w:p w14:paraId="45A83CE8" w14:textId="77777777" w:rsidR="00EA11EE" w:rsidRDefault="00EA11EE" w:rsidP="00EA11EE">
              <w:pPr>
                <w:pStyle w:val="Bibliography"/>
                <w:rPr>
                  <w:noProof/>
                  <w:lang w:val="en-US"/>
                </w:rPr>
              </w:pPr>
              <w:r>
                <w:rPr>
                  <w:noProof/>
                  <w:lang w:val="en-US"/>
                </w:rPr>
                <w:lastRenderedPageBreak/>
                <w:t xml:space="preserve">Vertex, 2018. </w:t>
              </w:r>
              <w:r>
                <w:rPr>
                  <w:i/>
                  <w:iCs/>
                  <w:noProof/>
                  <w:lang w:val="en-US"/>
                </w:rPr>
                <w:t xml:space="preserve">Fire - How it Affects Structural Steel Framing.. </w:t>
              </w:r>
              <w:r>
                <w:rPr>
                  <w:noProof/>
                  <w:lang w:val="en-US"/>
                </w:rPr>
                <w:t xml:space="preserve">[Online] </w:t>
              </w:r>
              <w:r>
                <w:rPr>
                  <w:noProof/>
                  <w:lang w:val="en-US"/>
                </w:rPr>
                <w:br/>
                <w:t xml:space="preserve">Available at: </w:t>
              </w:r>
              <w:r>
                <w:rPr>
                  <w:noProof/>
                  <w:u w:val="single"/>
                  <w:lang w:val="en-US"/>
                </w:rPr>
                <w:t>https://vertexeng.com/insights/fire-how-it-affects-structural-steel-framing/</w:t>
              </w:r>
              <w:r>
                <w:rPr>
                  <w:noProof/>
                  <w:lang w:val="en-US"/>
                </w:rPr>
                <w:br/>
                <w:t>[Accessed 3 December 2021].</w:t>
              </w:r>
            </w:p>
            <w:p w14:paraId="623578A8" w14:textId="77777777" w:rsidR="00EA11EE" w:rsidRDefault="00EA11EE" w:rsidP="00EA11EE">
              <w:pPr>
                <w:pStyle w:val="Bibliography"/>
                <w:rPr>
                  <w:noProof/>
                  <w:lang w:val="en-US"/>
                </w:rPr>
              </w:pPr>
              <w:r>
                <w:rPr>
                  <w:noProof/>
                  <w:lang w:val="en-US"/>
                </w:rPr>
                <w:t xml:space="preserve">Charles, E., 2019. </w:t>
              </w:r>
              <w:r>
                <w:rPr>
                  <w:i/>
                  <w:iCs/>
                  <w:noProof/>
                  <w:lang w:val="en-US"/>
                </w:rPr>
                <w:t xml:space="preserve">Fire Effects on Concrete. </w:t>
              </w:r>
              <w:r>
                <w:rPr>
                  <w:noProof/>
                  <w:lang w:val="en-US"/>
                </w:rPr>
                <w:t xml:space="preserve">[Online] </w:t>
              </w:r>
              <w:r>
                <w:rPr>
                  <w:noProof/>
                  <w:lang w:val="en-US"/>
                </w:rPr>
                <w:br/>
                <w:t xml:space="preserve">Available at: </w:t>
              </w:r>
              <w:r>
                <w:rPr>
                  <w:noProof/>
                  <w:u w:val="single"/>
                  <w:lang w:val="en-US"/>
                </w:rPr>
                <w:t>https://www.edtengineers.com/blog-post/fire-effects-concrete</w:t>
              </w:r>
              <w:r>
                <w:rPr>
                  <w:noProof/>
                  <w:lang w:val="en-US"/>
                </w:rPr>
                <w:br/>
                <w:t>[Accessed 3 December 2021].</w:t>
              </w:r>
            </w:p>
            <w:p w14:paraId="38629FD8" w14:textId="77777777" w:rsidR="00EA11EE" w:rsidRDefault="00EA11EE" w:rsidP="00EA11EE">
              <w:pPr>
                <w:pStyle w:val="Bibliography"/>
                <w:rPr>
                  <w:noProof/>
                  <w:lang w:val="en-US"/>
                </w:rPr>
              </w:pPr>
              <w:r>
                <w:rPr>
                  <w:noProof/>
                  <w:lang w:val="en-US"/>
                </w:rPr>
                <w:t xml:space="preserve">Nick, P., 2020. </w:t>
              </w:r>
              <w:r>
                <w:rPr>
                  <w:i/>
                  <w:iCs/>
                  <w:noProof/>
                  <w:lang w:val="en-US"/>
                </w:rPr>
                <w:t xml:space="preserve">Concrete vs Steel: What You Need to Know. </w:t>
              </w:r>
              <w:r>
                <w:rPr>
                  <w:noProof/>
                  <w:lang w:val="en-US"/>
                </w:rPr>
                <w:t xml:space="preserve">[Online] </w:t>
              </w:r>
              <w:r>
                <w:rPr>
                  <w:noProof/>
                  <w:lang w:val="en-US"/>
                </w:rPr>
                <w:br/>
                <w:t xml:space="preserve">Available at: </w:t>
              </w:r>
              <w:r>
                <w:rPr>
                  <w:noProof/>
                  <w:u w:val="single"/>
                  <w:lang w:val="en-US"/>
                </w:rPr>
                <w:t>https://designeverest.com/lounge/article/concrete-vs-steel-what-you-need-to-know/</w:t>
              </w:r>
              <w:r>
                <w:rPr>
                  <w:noProof/>
                  <w:lang w:val="en-US"/>
                </w:rPr>
                <w:br/>
                <w:t>[Accessed 2 December 2021].</w:t>
              </w:r>
            </w:p>
            <w:p w14:paraId="3A9B0101" w14:textId="77777777" w:rsidR="00EA11EE" w:rsidRDefault="00EA11EE" w:rsidP="00EA11EE">
              <w:pPr>
                <w:pStyle w:val="Bibliography"/>
                <w:rPr>
                  <w:noProof/>
                  <w:lang w:val="en-US"/>
                </w:rPr>
              </w:pPr>
              <w:r>
                <w:rPr>
                  <w:noProof/>
                  <w:lang w:val="en-US"/>
                </w:rPr>
                <w:t xml:space="preserve">Gillie, M., n.d. </w:t>
              </w:r>
              <w:r>
                <w:rPr>
                  <w:i/>
                  <w:iCs/>
                  <w:noProof/>
                  <w:lang w:val="en-US"/>
                </w:rPr>
                <w:t xml:space="preserve">Fire Resistance of Structures 5. </w:t>
              </w:r>
              <w:r>
                <w:rPr>
                  <w:noProof/>
                  <w:lang w:val="en-US"/>
                </w:rPr>
                <w:t xml:space="preserve">[Online] </w:t>
              </w:r>
              <w:r>
                <w:rPr>
                  <w:noProof/>
                  <w:lang w:val="en-US"/>
                </w:rPr>
                <w:br/>
                <w:t xml:space="preserve">Available at: </w:t>
              </w:r>
              <w:r>
                <w:rPr>
                  <w:noProof/>
                  <w:u w:val="single"/>
                  <w:lang w:val="en-US"/>
                </w:rPr>
                <w:t>http://civil.iisc.ernet.in/~manohar/Fire/Part-23_Materials.pdf</w:t>
              </w:r>
              <w:r>
                <w:rPr>
                  <w:noProof/>
                  <w:lang w:val="en-US"/>
                </w:rPr>
                <w:br/>
                <w:t>[Accessed 3 December 2021].</w:t>
              </w:r>
            </w:p>
            <w:p w14:paraId="67824D8A" w14:textId="77777777" w:rsidR="00EA11EE" w:rsidRDefault="00EA11EE" w:rsidP="00EA11EE">
              <w:pPr>
                <w:pStyle w:val="Bibliography"/>
                <w:rPr>
                  <w:noProof/>
                  <w:lang w:val="en-US"/>
                </w:rPr>
              </w:pPr>
              <w:r>
                <w:rPr>
                  <w:noProof/>
                  <w:lang w:val="en-US"/>
                </w:rPr>
                <w:t xml:space="preserve">Rodriguez, J., 2015. </w:t>
              </w:r>
              <w:r>
                <w:rPr>
                  <w:i/>
                  <w:iCs/>
                  <w:noProof/>
                  <w:lang w:val="en-US"/>
                </w:rPr>
                <w:t xml:space="preserve">Save Money and Reduce Environmental Impact by Recycling Concretes.. </w:t>
              </w:r>
              <w:r>
                <w:rPr>
                  <w:noProof/>
                  <w:lang w:val="en-US"/>
                </w:rPr>
                <w:t xml:space="preserve">[Online] </w:t>
              </w:r>
              <w:r>
                <w:rPr>
                  <w:noProof/>
                  <w:lang w:val="en-US"/>
                </w:rPr>
                <w:br/>
                <w:t xml:space="preserve">Available at: </w:t>
              </w:r>
              <w:r>
                <w:rPr>
                  <w:noProof/>
                  <w:u w:val="single"/>
                  <w:lang w:val="en-US"/>
                </w:rPr>
                <w:t>https://www.thebalancesmb.com/recycling-concrete-how-and-where-to-reuse-old-concrete-844944</w:t>
              </w:r>
              <w:r>
                <w:rPr>
                  <w:noProof/>
                  <w:lang w:val="en-US"/>
                </w:rPr>
                <w:br/>
                <w:t>[Accessed 1 December 2021].</w:t>
              </w:r>
            </w:p>
            <w:p w14:paraId="0CE5A098" w14:textId="77777777" w:rsidR="00EA11EE" w:rsidRDefault="00EA11EE" w:rsidP="00EA11EE">
              <w:pPr>
                <w:pStyle w:val="Bibliography"/>
                <w:rPr>
                  <w:noProof/>
                  <w:lang w:val="en-US"/>
                </w:rPr>
              </w:pPr>
              <w:r>
                <w:rPr>
                  <w:noProof/>
                  <w:lang w:val="en-US"/>
                </w:rPr>
                <w:t xml:space="preserve">Alnahhal, 2017. </w:t>
              </w:r>
              <w:r>
                <w:rPr>
                  <w:i/>
                  <w:iCs/>
                  <w:noProof/>
                  <w:lang w:val="en-US"/>
                </w:rPr>
                <w:t xml:space="preserve">Evaluation of Industrial By-Products as Sustainable Pozzolanic Materials in Recycled Aggregate Concrete, </w:t>
              </w:r>
              <w:r>
                <w:rPr>
                  <w:noProof/>
                  <w:lang w:val="en-US"/>
                </w:rPr>
                <w:t>s.l.: s.n.</w:t>
              </w:r>
            </w:p>
            <w:p w14:paraId="604EAB8D" w14:textId="77777777" w:rsidR="00EA11EE" w:rsidRDefault="00EA11EE" w:rsidP="00EA11EE">
              <w:pPr>
                <w:pStyle w:val="Bibliography"/>
                <w:rPr>
                  <w:noProof/>
                  <w:lang w:val="en-US"/>
                </w:rPr>
              </w:pPr>
              <w:r>
                <w:rPr>
                  <w:noProof/>
                  <w:lang w:val="en-US"/>
                </w:rPr>
                <w:t xml:space="preserve">Biggs, J., 2020. </w:t>
              </w:r>
              <w:r>
                <w:rPr>
                  <w:i/>
                  <w:iCs/>
                  <w:noProof/>
                  <w:lang w:val="en-US"/>
                </w:rPr>
                <w:t xml:space="preserve">Steel Construction: Faster, Cheaper, and Greener. </w:t>
              </w:r>
              <w:r>
                <w:rPr>
                  <w:noProof/>
                  <w:lang w:val="en-US"/>
                </w:rPr>
                <w:t xml:space="preserve">[Online] </w:t>
              </w:r>
              <w:r>
                <w:rPr>
                  <w:noProof/>
                  <w:lang w:val="en-US"/>
                </w:rPr>
                <w:br/>
                <w:t xml:space="preserve">Available at: </w:t>
              </w:r>
              <w:r>
                <w:rPr>
                  <w:noProof/>
                  <w:u w:val="single"/>
                  <w:lang w:val="en-US"/>
                </w:rPr>
                <w:t>https://www.procore.com/jobsite/steel-construction-faster-cheaper-and-greener/</w:t>
              </w:r>
              <w:r>
                <w:rPr>
                  <w:noProof/>
                  <w:lang w:val="en-US"/>
                </w:rPr>
                <w:br/>
                <w:t>[Accessed 3 December 2021].</w:t>
              </w:r>
            </w:p>
            <w:p w14:paraId="4518333D" w14:textId="77777777" w:rsidR="00EA11EE" w:rsidRDefault="00EA11EE" w:rsidP="00EA11EE">
              <w:pPr>
                <w:pStyle w:val="Bibliography"/>
                <w:rPr>
                  <w:noProof/>
                  <w:lang w:val="en-US"/>
                </w:rPr>
              </w:pPr>
              <w:r>
                <w:rPr>
                  <w:noProof/>
                  <w:lang w:val="en-US"/>
                </w:rPr>
                <w:t xml:space="preserve">steelconstructioninfo, 2011. </w:t>
              </w:r>
              <w:r>
                <w:rPr>
                  <w:i/>
                  <w:iCs/>
                  <w:noProof/>
                  <w:lang w:val="en-US"/>
                </w:rPr>
                <w:t xml:space="preserve">Recycling and reuse. </w:t>
              </w:r>
              <w:r>
                <w:rPr>
                  <w:noProof/>
                  <w:lang w:val="en-US"/>
                </w:rPr>
                <w:t xml:space="preserve">[Online] </w:t>
              </w:r>
              <w:r>
                <w:rPr>
                  <w:noProof/>
                  <w:lang w:val="en-US"/>
                </w:rPr>
                <w:br/>
                <w:t xml:space="preserve">Available at: </w:t>
              </w:r>
              <w:r>
                <w:rPr>
                  <w:noProof/>
                  <w:u w:val="single"/>
                  <w:lang w:val="en-US"/>
                </w:rPr>
                <w:t>https://www.steelconstruction.info/Recycling_and_reuse</w:t>
              </w:r>
              <w:r>
                <w:rPr>
                  <w:noProof/>
                  <w:lang w:val="en-US"/>
                </w:rPr>
                <w:br/>
                <w:t>[Accessed 2 December 2021].</w:t>
              </w:r>
            </w:p>
            <w:p w14:paraId="4C727E08" w14:textId="77777777" w:rsidR="00EA11EE" w:rsidRDefault="00EA11EE" w:rsidP="00EA11EE">
              <w:pPr>
                <w:pStyle w:val="Bibliography"/>
                <w:rPr>
                  <w:noProof/>
                  <w:lang w:val="en-US"/>
                </w:rPr>
              </w:pPr>
              <w:r>
                <w:rPr>
                  <w:noProof/>
                  <w:lang w:val="en-US"/>
                </w:rPr>
                <w:t xml:space="preserve">Farrelly, L., 2009. </w:t>
              </w:r>
              <w:r>
                <w:rPr>
                  <w:i/>
                  <w:iCs/>
                  <w:noProof/>
                  <w:lang w:val="en-US"/>
                </w:rPr>
                <w:t xml:space="preserve">Basic Architecture: Construction + Materiality. </w:t>
              </w:r>
              <w:r>
                <w:rPr>
                  <w:noProof/>
                  <w:lang w:val="en-US"/>
                </w:rPr>
                <w:t>5th Edition ed. Lausanne, Worthing: Ava Academia.</w:t>
              </w:r>
            </w:p>
            <w:p w14:paraId="5F59CEB3" w14:textId="77777777" w:rsidR="00EA11EE" w:rsidRDefault="00EA11EE" w:rsidP="00EA11EE">
              <w:pPr>
                <w:pStyle w:val="Bibliography"/>
                <w:rPr>
                  <w:noProof/>
                  <w:lang w:val="en-US"/>
                </w:rPr>
              </w:pPr>
              <w:r>
                <w:rPr>
                  <w:noProof/>
                  <w:lang w:val="en-US"/>
                </w:rPr>
                <w:t xml:space="preserve">Fingland, J., n.d. </w:t>
              </w:r>
              <w:r>
                <w:rPr>
                  <w:i/>
                  <w:iCs/>
                  <w:noProof/>
                  <w:lang w:val="en-US"/>
                </w:rPr>
                <w:t xml:space="preserve">The Role of Construction Before and After a Natural Disaster. </w:t>
              </w:r>
              <w:r>
                <w:rPr>
                  <w:noProof/>
                  <w:lang w:val="en-US"/>
                </w:rPr>
                <w:t xml:space="preserve">[Online] </w:t>
              </w:r>
              <w:r>
                <w:rPr>
                  <w:noProof/>
                  <w:lang w:val="en-US"/>
                </w:rPr>
                <w:br/>
                <w:t xml:space="preserve">Available at: </w:t>
              </w:r>
              <w:r>
                <w:rPr>
                  <w:noProof/>
                  <w:u w:val="single"/>
                  <w:lang w:val="en-US"/>
                </w:rPr>
                <w:t>https://constructible.trimble.com/construction-industry/when-mother-nature-attacks-the-role-of-construction-before-and-after-a-natural-disaster</w:t>
              </w:r>
              <w:r>
                <w:rPr>
                  <w:noProof/>
                  <w:lang w:val="en-US"/>
                </w:rPr>
                <w:br/>
                <w:t>[Accessed 3 December 2021].</w:t>
              </w:r>
            </w:p>
            <w:p w14:paraId="135B820C" w14:textId="77777777" w:rsidR="00EA11EE" w:rsidRDefault="00EA11EE" w:rsidP="00EA11EE">
              <w:pPr>
                <w:pStyle w:val="Bibliography"/>
                <w:rPr>
                  <w:noProof/>
                  <w:lang w:val="en-US"/>
                </w:rPr>
              </w:pPr>
              <w:r>
                <w:rPr>
                  <w:noProof/>
                  <w:lang w:val="en-US"/>
                </w:rPr>
                <w:t xml:space="preserve">Arlinton, B., 2016. </w:t>
              </w:r>
              <w:r>
                <w:rPr>
                  <w:i/>
                  <w:iCs/>
                  <w:noProof/>
                  <w:lang w:val="en-US"/>
                </w:rPr>
                <w:t xml:space="preserve">Ready for earthquakes?. </w:t>
              </w:r>
              <w:r>
                <w:rPr>
                  <w:noProof/>
                  <w:lang w:val="en-US"/>
                </w:rPr>
                <w:t xml:space="preserve">[Online] </w:t>
              </w:r>
              <w:r>
                <w:rPr>
                  <w:noProof/>
                  <w:lang w:val="en-US"/>
                </w:rPr>
                <w:br/>
                <w:t xml:space="preserve">Available at: </w:t>
              </w:r>
              <w:r>
                <w:rPr>
                  <w:noProof/>
                  <w:u w:val="single"/>
                  <w:lang w:val="en-US"/>
                </w:rPr>
                <w:t>https://www.bdcnetwork.com/blog/ready-earthquakes</w:t>
              </w:r>
              <w:r>
                <w:rPr>
                  <w:noProof/>
                  <w:lang w:val="en-US"/>
                </w:rPr>
                <w:br/>
                <w:t>[Accessed 2 December 2021].</w:t>
              </w:r>
            </w:p>
            <w:p w14:paraId="3898B1BE" w14:textId="77777777" w:rsidR="00EA11EE" w:rsidRDefault="00EA11EE" w:rsidP="00EA11EE">
              <w:pPr>
                <w:pStyle w:val="Bibliography"/>
                <w:rPr>
                  <w:noProof/>
                  <w:lang w:val="en-US"/>
                </w:rPr>
              </w:pPr>
              <w:r>
                <w:rPr>
                  <w:noProof/>
                  <w:lang w:val="en-US"/>
                </w:rPr>
                <w:t xml:space="preserve">Sadanand, S., 2021. </w:t>
              </w:r>
              <w:r>
                <w:rPr>
                  <w:i/>
                  <w:iCs/>
                  <w:noProof/>
                  <w:lang w:val="en-US"/>
                </w:rPr>
                <w:t xml:space="preserve">Corrosion in Reinforcement Steel. Causes and Remedial Measures. </w:t>
              </w:r>
              <w:r>
                <w:rPr>
                  <w:noProof/>
                  <w:lang w:val="en-US"/>
                </w:rPr>
                <w:t xml:space="preserve">[Online] </w:t>
              </w:r>
              <w:r>
                <w:rPr>
                  <w:noProof/>
                  <w:lang w:val="en-US"/>
                </w:rPr>
                <w:br/>
                <w:t xml:space="preserve">Available at: </w:t>
              </w:r>
              <w:r>
                <w:rPr>
                  <w:noProof/>
                  <w:u w:val="single"/>
                  <w:lang w:val="en-US"/>
                </w:rPr>
                <w:t>https://omcon-om.com/corrosion-in-reinforcementm-steel-causes-and-remedial-messures/</w:t>
              </w:r>
              <w:r>
                <w:rPr>
                  <w:noProof/>
                  <w:lang w:val="en-US"/>
                </w:rPr>
                <w:br/>
                <w:t>[Accessed 3 December 2021].</w:t>
              </w:r>
            </w:p>
            <w:p w14:paraId="54E7A661" w14:textId="77777777" w:rsidR="00EA11EE" w:rsidRDefault="00EA11EE" w:rsidP="00EA11EE">
              <w:pPr>
                <w:pStyle w:val="Bibliography"/>
                <w:rPr>
                  <w:noProof/>
                  <w:lang w:val="en-US"/>
                </w:rPr>
              </w:pPr>
              <w:r>
                <w:rPr>
                  <w:noProof/>
                  <w:lang w:val="en-US"/>
                </w:rPr>
                <w:t xml:space="preserve">Ensor, B. C., 2018. </w:t>
              </w:r>
              <w:r>
                <w:rPr>
                  <w:i/>
                  <w:iCs/>
                  <w:noProof/>
                  <w:lang w:val="en-US"/>
                </w:rPr>
                <w:t xml:space="preserve">3 Types of Failures in a Steel Structure. </w:t>
              </w:r>
              <w:r>
                <w:rPr>
                  <w:noProof/>
                  <w:lang w:val="en-US"/>
                </w:rPr>
                <w:t xml:space="preserve">[Online] </w:t>
              </w:r>
              <w:r>
                <w:rPr>
                  <w:noProof/>
                  <w:lang w:val="en-US"/>
                </w:rPr>
                <w:br/>
                <w:t xml:space="preserve">Available at: </w:t>
              </w:r>
              <w:r>
                <w:rPr>
                  <w:noProof/>
                  <w:u w:val="single"/>
                  <w:lang w:val="en-US"/>
                </w:rPr>
                <w:t>https://www.bestructural.com/3-types-of-failures-in-a-steel-structure/</w:t>
              </w:r>
              <w:r>
                <w:rPr>
                  <w:noProof/>
                  <w:lang w:val="en-US"/>
                </w:rPr>
                <w:br/>
                <w:t>[Accessed 2 December 2021].</w:t>
              </w:r>
            </w:p>
            <w:p w14:paraId="4C823BA5" w14:textId="1E56948D" w:rsidR="00EA11EE" w:rsidRDefault="00EA11EE" w:rsidP="00EA11EE">
              <w:r>
                <w:rPr>
                  <w:b/>
                  <w:bCs/>
                  <w:noProof/>
                </w:rPr>
                <w:fldChar w:fldCharType="end"/>
              </w:r>
            </w:p>
          </w:sdtContent>
        </w:sdt>
      </w:sdtContent>
    </w:sdt>
    <w:p w14:paraId="32CC9A86" w14:textId="03E11899" w:rsidR="005B1BF0" w:rsidRDefault="005B1BF0" w:rsidP="005B1BF0"/>
    <w:p w14:paraId="1A386A3A" w14:textId="766180B9" w:rsidR="00DB5770" w:rsidRPr="00EA11EE" w:rsidRDefault="00EA11EE" w:rsidP="00EA11EE">
      <w:pPr>
        <w:spacing w:line="480" w:lineRule="auto"/>
        <w:jc w:val="right"/>
        <w:rPr>
          <w:rFonts w:ascii="Times New Roman" w:hAnsi="Times New Roman" w:cs="Times New Roman"/>
          <w:lang w:val="en-US"/>
        </w:rPr>
      </w:pPr>
      <w:r>
        <w:rPr>
          <w:rFonts w:ascii="Times New Roman" w:hAnsi="Times New Roman" w:cs="Times New Roman"/>
          <w:lang w:val="en-US"/>
        </w:rPr>
        <w:t>Word Count: 2441</w:t>
      </w:r>
    </w:p>
    <w:sectPr w:rsidR="00DB5770" w:rsidRPr="00EA11EE" w:rsidSect="00EA11EE">
      <w:headerReference w:type="even" r:id="rId22"/>
      <w:headerReference w:type="default" r:id="rId2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86E1A5" w14:textId="77777777" w:rsidR="005B1BF0" w:rsidRDefault="005B1BF0" w:rsidP="005B1BF0">
      <w:r>
        <w:separator/>
      </w:r>
    </w:p>
  </w:endnote>
  <w:endnote w:type="continuationSeparator" w:id="0">
    <w:p w14:paraId="5EB51443" w14:textId="77777777" w:rsidR="005B1BF0" w:rsidRDefault="005B1BF0" w:rsidP="005B1B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inherit">
    <w:altName w:val="Cambria"/>
    <w:panose1 w:val="020B0604020202020204"/>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F6DB96" w14:textId="77777777" w:rsidR="005B1BF0" w:rsidRDefault="005B1BF0" w:rsidP="005B1BF0">
      <w:r>
        <w:separator/>
      </w:r>
    </w:p>
  </w:footnote>
  <w:footnote w:type="continuationSeparator" w:id="0">
    <w:p w14:paraId="64355FDF" w14:textId="77777777" w:rsidR="005B1BF0" w:rsidRDefault="005B1BF0" w:rsidP="005B1B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43999412"/>
      <w:docPartObj>
        <w:docPartGallery w:val="Page Numbers (Top of Page)"/>
        <w:docPartUnique/>
      </w:docPartObj>
    </w:sdtPr>
    <w:sdtEndPr>
      <w:rPr>
        <w:rStyle w:val="PageNumber"/>
      </w:rPr>
    </w:sdtEndPr>
    <w:sdtContent>
      <w:p w14:paraId="43BD8E6A" w14:textId="4E561866" w:rsidR="005B1BF0" w:rsidRDefault="005B1BF0" w:rsidP="006869ED">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67EA646" w14:textId="77777777" w:rsidR="005B1BF0" w:rsidRDefault="005B1BF0" w:rsidP="005B1BF0">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68701018"/>
      <w:docPartObj>
        <w:docPartGallery w:val="Page Numbers (Top of Page)"/>
        <w:docPartUnique/>
      </w:docPartObj>
    </w:sdtPr>
    <w:sdtEndPr>
      <w:rPr>
        <w:rStyle w:val="PageNumber"/>
      </w:rPr>
    </w:sdtEndPr>
    <w:sdtContent>
      <w:p w14:paraId="30520185" w14:textId="131C60E2" w:rsidR="005B1BF0" w:rsidRDefault="005B1BF0" w:rsidP="006869ED">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4C04CE1" w14:textId="36FDD16B" w:rsidR="005B1BF0" w:rsidRPr="005B1BF0" w:rsidRDefault="005B1BF0" w:rsidP="005B1BF0">
    <w:pPr>
      <w:pStyle w:val="Header"/>
      <w:ind w:right="360"/>
      <w:rPr>
        <w:lang w:val="en-US"/>
      </w:rPr>
    </w:pPr>
    <w:r>
      <w:rPr>
        <w:lang w:val="en-US"/>
      </w:rPr>
      <w:t>S. Nanton, 2114630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0145"/>
    <w:rsid w:val="002023C5"/>
    <w:rsid w:val="00531509"/>
    <w:rsid w:val="00540121"/>
    <w:rsid w:val="005B1BF0"/>
    <w:rsid w:val="0071113A"/>
    <w:rsid w:val="007D0145"/>
    <w:rsid w:val="00B11104"/>
    <w:rsid w:val="00DB5770"/>
    <w:rsid w:val="00EA11EE"/>
    <w:rsid w:val="00EC48F8"/>
  </w:rsids>
  <m:mathPr>
    <m:mathFont m:val="Cambria Math"/>
    <m:brkBin m:val="before"/>
    <m:brkBinSub m:val="--"/>
    <m:smallFrac m:val="0"/>
    <m:dispDef/>
    <m:lMargin m:val="0"/>
    <m:rMargin m:val="0"/>
    <m:defJc m:val="centerGroup"/>
    <m:wrapIndent m:val="1440"/>
    <m:intLim m:val="subSup"/>
    <m:naryLim m:val="undOvr"/>
  </m:mathPr>
  <w:themeFontLang w:val="en-VC"/>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F8211D"/>
  <w15:chartTrackingRefBased/>
  <w15:docId w15:val="{4B30F54D-2BD8-C54D-9775-CBFF8DBAA6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VC"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B1BF0"/>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paragraph" w:styleId="Heading2">
    <w:name w:val="heading 2"/>
    <w:basedOn w:val="Normal"/>
    <w:link w:val="Heading2Char"/>
    <w:uiPriority w:val="9"/>
    <w:qFormat/>
    <w:rsid w:val="00DB5770"/>
    <w:pPr>
      <w:spacing w:before="100" w:beforeAutospacing="1" w:after="100" w:afterAutospacing="1"/>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D0145"/>
    <w:rPr>
      <w:color w:val="0563C1" w:themeColor="hyperlink"/>
      <w:u w:val="single"/>
    </w:rPr>
  </w:style>
  <w:style w:type="character" w:styleId="UnresolvedMention">
    <w:name w:val="Unresolved Mention"/>
    <w:basedOn w:val="DefaultParagraphFont"/>
    <w:uiPriority w:val="99"/>
    <w:semiHidden/>
    <w:unhideWhenUsed/>
    <w:rsid w:val="007D0145"/>
    <w:rPr>
      <w:color w:val="605E5C"/>
      <w:shd w:val="clear" w:color="auto" w:fill="E1DFDD"/>
    </w:rPr>
  </w:style>
  <w:style w:type="paragraph" w:styleId="NormalWeb">
    <w:name w:val="Normal (Web)"/>
    <w:basedOn w:val="Normal"/>
    <w:uiPriority w:val="99"/>
    <w:unhideWhenUsed/>
    <w:rsid w:val="00DB5770"/>
    <w:pPr>
      <w:spacing w:before="100" w:beforeAutospacing="1" w:after="100" w:afterAutospacing="1"/>
    </w:pPr>
    <w:rPr>
      <w:rFonts w:ascii="Times New Roman" w:eastAsia="Times New Roman" w:hAnsi="Times New Roman" w:cs="Times New Roman"/>
      <w:lang w:eastAsia="en-GB"/>
    </w:rPr>
  </w:style>
  <w:style w:type="paragraph" w:styleId="Caption">
    <w:name w:val="caption"/>
    <w:basedOn w:val="Normal"/>
    <w:next w:val="Normal"/>
    <w:uiPriority w:val="35"/>
    <w:unhideWhenUsed/>
    <w:qFormat/>
    <w:rsid w:val="00DB5770"/>
    <w:pPr>
      <w:spacing w:after="200"/>
    </w:pPr>
    <w:rPr>
      <w:i/>
      <w:iCs/>
      <w:color w:val="44546A" w:themeColor="text2"/>
      <w:sz w:val="18"/>
      <w:szCs w:val="18"/>
    </w:rPr>
  </w:style>
  <w:style w:type="character" w:customStyle="1" w:styleId="Heading2Char">
    <w:name w:val="Heading 2 Char"/>
    <w:basedOn w:val="DefaultParagraphFont"/>
    <w:link w:val="Heading2"/>
    <w:uiPriority w:val="9"/>
    <w:rsid w:val="00DB5770"/>
    <w:rPr>
      <w:rFonts w:ascii="Times New Roman" w:eastAsia="Times New Roman" w:hAnsi="Times New Roman" w:cs="Times New Roman"/>
      <w:b/>
      <w:bCs/>
      <w:sz w:val="36"/>
      <w:szCs w:val="36"/>
      <w:lang w:eastAsia="en-GB"/>
    </w:rPr>
  </w:style>
  <w:style w:type="character" w:styleId="Strong">
    <w:name w:val="Strong"/>
    <w:basedOn w:val="DefaultParagraphFont"/>
    <w:uiPriority w:val="22"/>
    <w:qFormat/>
    <w:rsid w:val="00DB5770"/>
    <w:rPr>
      <w:b/>
      <w:bCs/>
    </w:rPr>
  </w:style>
  <w:style w:type="paragraph" w:styleId="Header">
    <w:name w:val="header"/>
    <w:basedOn w:val="Normal"/>
    <w:link w:val="HeaderChar"/>
    <w:uiPriority w:val="99"/>
    <w:unhideWhenUsed/>
    <w:rsid w:val="005B1BF0"/>
    <w:pPr>
      <w:tabs>
        <w:tab w:val="center" w:pos="4513"/>
        <w:tab w:val="right" w:pos="9026"/>
      </w:tabs>
    </w:pPr>
  </w:style>
  <w:style w:type="character" w:customStyle="1" w:styleId="HeaderChar">
    <w:name w:val="Header Char"/>
    <w:basedOn w:val="DefaultParagraphFont"/>
    <w:link w:val="Header"/>
    <w:uiPriority w:val="99"/>
    <w:rsid w:val="005B1BF0"/>
  </w:style>
  <w:style w:type="character" w:styleId="PageNumber">
    <w:name w:val="page number"/>
    <w:basedOn w:val="DefaultParagraphFont"/>
    <w:uiPriority w:val="99"/>
    <w:semiHidden/>
    <w:unhideWhenUsed/>
    <w:rsid w:val="005B1BF0"/>
  </w:style>
  <w:style w:type="paragraph" w:styleId="Footer">
    <w:name w:val="footer"/>
    <w:basedOn w:val="Normal"/>
    <w:link w:val="FooterChar"/>
    <w:uiPriority w:val="99"/>
    <w:unhideWhenUsed/>
    <w:rsid w:val="005B1BF0"/>
    <w:pPr>
      <w:tabs>
        <w:tab w:val="center" w:pos="4513"/>
        <w:tab w:val="right" w:pos="9026"/>
      </w:tabs>
    </w:pPr>
  </w:style>
  <w:style w:type="character" w:customStyle="1" w:styleId="FooterChar">
    <w:name w:val="Footer Char"/>
    <w:basedOn w:val="DefaultParagraphFont"/>
    <w:link w:val="Footer"/>
    <w:uiPriority w:val="99"/>
    <w:rsid w:val="005B1BF0"/>
  </w:style>
  <w:style w:type="character" w:customStyle="1" w:styleId="Heading1Char">
    <w:name w:val="Heading 1 Char"/>
    <w:basedOn w:val="DefaultParagraphFont"/>
    <w:link w:val="Heading1"/>
    <w:uiPriority w:val="9"/>
    <w:rsid w:val="005B1BF0"/>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5B1BF0"/>
  </w:style>
  <w:style w:type="paragraph" w:styleId="NoSpacing">
    <w:name w:val="No Spacing"/>
    <w:link w:val="NoSpacingChar"/>
    <w:uiPriority w:val="1"/>
    <w:qFormat/>
    <w:rsid w:val="00EA11EE"/>
    <w:rPr>
      <w:rFonts w:eastAsiaTheme="minorEastAsia"/>
      <w:sz w:val="22"/>
      <w:szCs w:val="22"/>
      <w:lang w:val="en-US" w:eastAsia="zh-CN"/>
    </w:rPr>
  </w:style>
  <w:style w:type="character" w:customStyle="1" w:styleId="NoSpacingChar">
    <w:name w:val="No Spacing Char"/>
    <w:basedOn w:val="DefaultParagraphFont"/>
    <w:link w:val="NoSpacing"/>
    <w:uiPriority w:val="1"/>
    <w:rsid w:val="00EA11EE"/>
    <w:rPr>
      <w:rFonts w:eastAsiaTheme="minorEastAsia"/>
      <w:sz w:val="22"/>
      <w:szCs w:val="22"/>
      <w:lang w:val="en-US" w:eastAsia="zh-CN"/>
    </w:rPr>
  </w:style>
  <w:style w:type="paragraph" w:styleId="TableofFigures">
    <w:name w:val="table of figures"/>
    <w:basedOn w:val="Normal"/>
    <w:next w:val="Normal"/>
    <w:uiPriority w:val="99"/>
    <w:unhideWhenUsed/>
    <w:rsid w:val="00EA11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59271">
      <w:bodyDiv w:val="1"/>
      <w:marLeft w:val="0"/>
      <w:marRight w:val="0"/>
      <w:marTop w:val="0"/>
      <w:marBottom w:val="0"/>
      <w:divBdr>
        <w:top w:val="none" w:sz="0" w:space="0" w:color="auto"/>
        <w:left w:val="none" w:sz="0" w:space="0" w:color="auto"/>
        <w:bottom w:val="none" w:sz="0" w:space="0" w:color="auto"/>
        <w:right w:val="none" w:sz="0" w:space="0" w:color="auto"/>
      </w:divBdr>
    </w:div>
    <w:div w:id="40833646">
      <w:bodyDiv w:val="1"/>
      <w:marLeft w:val="0"/>
      <w:marRight w:val="0"/>
      <w:marTop w:val="0"/>
      <w:marBottom w:val="0"/>
      <w:divBdr>
        <w:top w:val="none" w:sz="0" w:space="0" w:color="auto"/>
        <w:left w:val="none" w:sz="0" w:space="0" w:color="auto"/>
        <w:bottom w:val="none" w:sz="0" w:space="0" w:color="auto"/>
        <w:right w:val="none" w:sz="0" w:space="0" w:color="auto"/>
      </w:divBdr>
    </w:div>
    <w:div w:id="49159527">
      <w:bodyDiv w:val="1"/>
      <w:marLeft w:val="0"/>
      <w:marRight w:val="0"/>
      <w:marTop w:val="0"/>
      <w:marBottom w:val="0"/>
      <w:divBdr>
        <w:top w:val="none" w:sz="0" w:space="0" w:color="auto"/>
        <w:left w:val="none" w:sz="0" w:space="0" w:color="auto"/>
        <w:bottom w:val="none" w:sz="0" w:space="0" w:color="auto"/>
        <w:right w:val="none" w:sz="0" w:space="0" w:color="auto"/>
      </w:divBdr>
    </w:div>
    <w:div w:id="67460068">
      <w:bodyDiv w:val="1"/>
      <w:marLeft w:val="0"/>
      <w:marRight w:val="0"/>
      <w:marTop w:val="0"/>
      <w:marBottom w:val="0"/>
      <w:divBdr>
        <w:top w:val="none" w:sz="0" w:space="0" w:color="auto"/>
        <w:left w:val="none" w:sz="0" w:space="0" w:color="auto"/>
        <w:bottom w:val="none" w:sz="0" w:space="0" w:color="auto"/>
        <w:right w:val="none" w:sz="0" w:space="0" w:color="auto"/>
      </w:divBdr>
    </w:div>
    <w:div w:id="136261507">
      <w:bodyDiv w:val="1"/>
      <w:marLeft w:val="0"/>
      <w:marRight w:val="0"/>
      <w:marTop w:val="0"/>
      <w:marBottom w:val="0"/>
      <w:divBdr>
        <w:top w:val="none" w:sz="0" w:space="0" w:color="auto"/>
        <w:left w:val="none" w:sz="0" w:space="0" w:color="auto"/>
        <w:bottom w:val="none" w:sz="0" w:space="0" w:color="auto"/>
        <w:right w:val="none" w:sz="0" w:space="0" w:color="auto"/>
      </w:divBdr>
    </w:div>
    <w:div w:id="154414670">
      <w:bodyDiv w:val="1"/>
      <w:marLeft w:val="0"/>
      <w:marRight w:val="0"/>
      <w:marTop w:val="0"/>
      <w:marBottom w:val="0"/>
      <w:divBdr>
        <w:top w:val="none" w:sz="0" w:space="0" w:color="auto"/>
        <w:left w:val="none" w:sz="0" w:space="0" w:color="auto"/>
        <w:bottom w:val="none" w:sz="0" w:space="0" w:color="auto"/>
        <w:right w:val="none" w:sz="0" w:space="0" w:color="auto"/>
      </w:divBdr>
    </w:div>
    <w:div w:id="162597981">
      <w:bodyDiv w:val="1"/>
      <w:marLeft w:val="0"/>
      <w:marRight w:val="0"/>
      <w:marTop w:val="0"/>
      <w:marBottom w:val="0"/>
      <w:divBdr>
        <w:top w:val="none" w:sz="0" w:space="0" w:color="auto"/>
        <w:left w:val="none" w:sz="0" w:space="0" w:color="auto"/>
        <w:bottom w:val="none" w:sz="0" w:space="0" w:color="auto"/>
        <w:right w:val="none" w:sz="0" w:space="0" w:color="auto"/>
      </w:divBdr>
    </w:div>
    <w:div w:id="174075357">
      <w:bodyDiv w:val="1"/>
      <w:marLeft w:val="0"/>
      <w:marRight w:val="0"/>
      <w:marTop w:val="0"/>
      <w:marBottom w:val="0"/>
      <w:divBdr>
        <w:top w:val="none" w:sz="0" w:space="0" w:color="auto"/>
        <w:left w:val="none" w:sz="0" w:space="0" w:color="auto"/>
        <w:bottom w:val="none" w:sz="0" w:space="0" w:color="auto"/>
        <w:right w:val="none" w:sz="0" w:space="0" w:color="auto"/>
      </w:divBdr>
    </w:div>
    <w:div w:id="222527100">
      <w:bodyDiv w:val="1"/>
      <w:marLeft w:val="0"/>
      <w:marRight w:val="0"/>
      <w:marTop w:val="0"/>
      <w:marBottom w:val="0"/>
      <w:divBdr>
        <w:top w:val="none" w:sz="0" w:space="0" w:color="auto"/>
        <w:left w:val="none" w:sz="0" w:space="0" w:color="auto"/>
        <w:bottom w:val="none" w:sz="0" w:space="0" w:color="auto"/>
        <w:right w:val="none" w:sz="0" w:space="0" w:color="auto"/>
      </w:divBdr>
    </w:div>
    <w:div w:id="229851809">
      <w:bodyDiv w:val="1"/>
      <w:marLeft w:val="0"/>
      <w:marRight w:val="0"/>
      <w:marTop w:val="0"/>
      <w:marBottom w:val="0"/>
      <w:divBdr>
        <w:top w:val="none" w:sz="0" w:space="0" w:color="auto"/>
        <w:left w:val="none" w:sz="0" w:space="0" w:color="auto"/>
        <w:bottom w:val="none" w:sz="0" w:space="0" w:color="auto"/>
        <w:right w:val="none" w:sz="0" w:space="0" w:color="auto"/>
      </w:divBdr>
    </w:div>
    <w:div w:id="241528196">
      <w:bodyDiv w:val="1"/>
      <w:marLeft w:val="0"/>
      <w:marRight w:val="0"/>
      <w:marTop w:val="0"/>
      <w:marBottom w:val="0"/>
      <w:divBdr>
        <w:top w:val="none" w:sz="0" w:space="0" w:color="auto"/>
        <w:left w:val="none" w:sz="0" w:space="0" w:color="auto"/>
        <w:bottom w:val="none" w:sz="0" w:space="0" w:color="auto"/>
        <w:right w:val="none" w:sz="0" w:space="0" w:color="auto"/>
      </w:divBdr>
    </w:div>
    <w:div w:id="277373600">
      <w:bodyDiv w:val="1"/>
      <w:marLeft w:val="0"/>
      <w:marRight w:val="0"/>
      <w:marTop w:val="0"/>
      <w:marBottom w:val="0"/>
      <w:divBdr>
        <w:top w:val="none" w:sz="0" w:space="0" w:color="auto"/>
        <w:left w:val="none" w:sz="0" w:space="0" w:color="auto"/>
        <w:bottom w:val="none" w:sz="0" w:space="0" w:color="auto"/>
        <w:right w:val="none" w:sz="0" w:space="0" w:color="auto"/>
      </w:divBdr>
    </w:div>
    <w:div w:id="295449756">
      <w:bodyDiv w:val="1"/>
      <w:marLeft w:val="0"/>
      <w:marRight w:val="0"/>
      <w:marTop w:val="0"/>
      <w:marBottom w:val="0"/>
      <w:divBdr>
        <w:top w:val="none" w:sz="0" w:space="0" w:color="auto"/>
        <w:left w:val="none" w:sz="0" w:space="0" w:color="auto"/>
        <w:bottom w:val="none" w:sz="0" w:space="0" w:color="auto"/>
        <w:right w:val="none" w:sz="0" w:space="0" w:color="auto"/>
      </w:divBdr>
    </w:div>
    <w:div w:id="321470220">
      <w:bodyDiv w:val="1"/>
      <w:marLeft w:val="0"/>
      <w:marRight w:val="0"/>
      <w:marTop w:val="0"/>
      <w:marBottom w:val="0"/>
      <w:divBdr>
        <w:top w:val="none" w:sz="0" w:space="0" w:color="auto"/>
        <w:left w:val="none" w:sz="0" w:space="0" w:color="auto"/>
        <w:bottom w:val="none" w:sz="0" w:space="0" w:color="auto"/>
        <w:right w:val="none" w:sz="0" w:space="0" w:color="auto"/>
      </w:divBdr>
    </w:div>
    <w:div w:id="349265018">
      <w:bodyDiv w:val="1"/>
      <w:marLeft w:val="0"/>
      <w:marRight w:val="0"/>
      <w:marTop w:val="0"/>
      <w:marBottom w:val="0"/>
      <w:divBdr>
        <w:top w:val="none" w:sz="0" w:space="0" w:color="auto"/>
        <w:left w:val="none" w:sz="0" w:space="0" w:color="auto"/>
        <w:bottom w:val="none" w:sz="0" w:space="0" w:color="auto"/>
        <w:right w:val="none" w:sz="0" w:space="0" w:color="auto"/>
      </w:divBdr>
    </w:div>
    <w:div w:id="378357865">
      <w:bodyDiv w:val="1"/>
      <w:marLeft w:val="0"/>
      <w:marRight w:val="0"/>
      <w:marTop w:val="0"/>
      <w:marBottom w:val="0"/>
      <w:divBdr>
        <w:top w:val="none" w:sz="0" w:space="0" w:color="auto"/>
        <w:left w:val="none" w:sz="0" w:space="0" w:color="auto"/>
        <w:bottom w:val="none" w:sz="0" w:space="0" w:color="auto"/>
        <w:right w:val="none" w:sz="0" w:space="0" w:color="auto"/>
      </w:divBdr>
    </w:div>
    <w:div w:id="398332395">
      <w:bodyDiv w:val="1"/>
      <w:marLeft w:val="0"/>
      <w:marRight w:val="0"/>
      <w:marTop w:val="0"/>
      <w:marBottom w:val="0"/>
      <w:divBdr>
        <w:top w:val="none" w:sz="0" w:space="0" w:color="auto"/>
        <w:left w:val="none" w:sz="0" w:space="0" w:color="auto"/>
        <w:bottom w:val="none" w:sz="0" w:space="0" w:color="auto"/>
        <w:right w:val="none" w:sz="0" w:space="0" w:color="auto"/>
      </w:divBdr>
    </w:div>
    <w:div w:id="400834291">
      <w:bodyDiv w:val="1"/>
      <w:marLeft w:val="0"/>
      <w:marRight w:val="0"/>
      <w:marTop w:val="0"/>
      <w:marBottom w:val="0"/>
      <w:divBdr>
        <w:top w:val="none" w:sz="0" w:space="0" w:color="auto"/>
        <w:left w:val="none" w:sz="0" w:space="0" w:color="auto"/>
        <w:bottom w:val="none" w:sz="0" w:space="0" w:color="auto"/>
        <w:right w:val="none" w:sz="0" w:space="0" w:color="auto"/>
      </w:divBdr>
    </w:div>
    <w:div w:id="431123516">
      <w:bodyDiv w:val="1"/>
      <w:marLeft w:val="0"/>
      <w:marRight w:val="0"/>
      <w:marTop w:val="0"/>
      <w:marBottom w:val="0"/>
      <w:divBdr>
        <w:top w:val="none" w:sz="0" w:space="0" w:color="auto"/>
        <w:left w:val="none" w:sz="0" w:space="0" w:color="auto"/>
        <w:bottom w:val="none" w:sz="0" w:space="0" w:color="auto"/>
        <w:right w:val="none" w:sz="0" w:space="0" w:color="auto"/>
      </w:divBdr>
    </w:div>
    <w:div w:id="442767548">
      <w:bodyDiv w:val="1"/>
      <w:marLeft w:val="0"/>
      <w:marRight w:val="0"/>
      <w:marTop w:val="0"/>
      <w:marBottom w:val="0"/>
      <w:divBdr>
        <w:top w:val="none" w:sz="0" w:space="0" w:color="auto"/>
        <w:left w:val="none" w:sz="0" w:space="0" w:color="auto"/>
        <w:bottom w:val="none" w:sz="0" w:space="0" w:color="auto"/>
        <w:right w:val="none" w:sz="0" w:space="0" w:color="auto"/>
      </w:divBdr>
    </w:div>
    <w:div w:id="459539757">
      <w:bodyDiv w:val="1"/>
      <w:marLeft w:val="0"/>
      <w:marRight w:val="0"/>
      <w:marTop w:val="0"/>
      <w:marBottom w:val="0"/>
      <w:divBdr>
        <w:top w:val="none" w:sz="0" w:space="0" w:color="auto"/>
        <w:left w:val="none" w:sz="0" w:space="0" w:color="auto"/>
        <w:bottom w:val="none" w:sz="0" w:space="0" w:color="auto"/>
        <w:right w:val="none" w:sz="0" w:space="0" w:color="auto"/>
      </w:divBdr>
    </w:div>
    <w:div w:id="473301033">
      <w:bodyDiv w:val="1"/>
      <w:marLeft w:val="0"/>
      <w:marRight w:val="0"/>
      <w:marTop w:val="0"/>
      <w:marBottom w:val="0"/>
      <w:divBdr>
        <w:top w:val="none" w:sz="0" w:space="0" w:color="auto"/>
        <w:left w:val="none" w:sz="0" w:space="0" w:color="auto"/>
        <w:bottom w:val="none" w:sz="0" w:space="0" w:color="auto"/>
        <w:right w:val="none" w:sz="0" w:space="0" w:color="auto"/>
      </w:divBdr>
    </w:div>
    <w:div w:id="474690135">
      <w:bodyDiv w:val="1"/>
      <w:marLeft w:val="0"/>
      <w:marRight w:val="0"/>
      <w:marTop w:val="0"/>
      <w:marBottom w:val="0"/>
      <w:divBdr>
        <w:top w:val="none" w:sz="0" w:space="0" w:color="auto"/>
        <w:left w:val="none" w:sz="0" w:space="0" w:color="auto"/>
        <w:bottom w:val="none" w:sz="0" w:space="0" w:color="auto"/>
        <w:right w:val="none" w:sz="0" w:space="0" w:color="auto"/>
      </w:divBdr>
    </w:div>
    <w:div w:id="494806395">
      <w:bodyDiv w:val="1"/>
      <w:marLeft w:val="0"/>
      <w:marRight w:val="0"/>
      <w:marTop w:val="0"/>
      <w:marBottom w:val="0"/>
      <w:divBdr>
        <w:top w:val="none" w:sz="0" w:space="0" w:color="auto"/>
        <w:left w:val="none" w:sz="0" w:space="0" w:color="auto"/>
        <w:bottom w:val="none" w:sz="0" w:space="0" w:color="auto"/>
        <w:right w:val="none" w:sz="0" w:space="0" w:color="auto"/>
      </w:divBdr>
    </w:div>
    <w:div w:id="569190105">
      <w:bodyDiv w:val="1"/>
      <w:marLeft w:val="0"/>
      <w:marRight w:val="0"/>
      <w:marTop w:val="0"/>
      <w:marBottom w:val="0"/>
      <w:divBdr>
        <w:top w:val="none" w:sz="0" w:space="0" w:color="auto"/>
        <w:left w:val="none" w:sz="0" w:space="0" w:color="auto"/>
        <w:bottom w:val="none" w:sz="0" w:space="0" w:color="auto"/>
        <w:right w:val="none" w:sz="0" w:space="0" w:color="auto"/>
      </w:divBdr>
    </w:div>
    <w:div w:id="573007493">
      <w:bodyDiv w:val="1"/>
      <w:marLeft w:val="0"/>
      <w:marRight w:val="0"/>
      <w:marTop w:val="0"/>
      <w:marBottom w:val="0"/>
      <w:divBdr>
        <w:top w:val="none" w:sz="0" w:space="0" w:color="auto"/>
        <w:left w:val="none" w:sz="0" w:space="0" w:color="auto"/>
        <w:bottom w:val="none" w:sz="0" w:space="0" w:color="auto"/>
        <w:right w:val="none" w:sz="0" w:space="0" w:color="auto"/>
      </w:divBdr>
    </w:div>
    <w:div w:id="590165545">
      <w:bodyDiv w:val="1"/>
      <w:marLeft w:val="0"/>
      <w:marRight w:val="0"/>
      <w:marTop w:val="0"/>
      <w:marBottom w:val="0"/>
      <w:divBdr>
        <w:top w:val="none" w:sz="0" w:space="0" w:color="auto"/>
        <w:left w:val="none" w:sz="0" w:space="0" w:color="auto"/>
        <w:bottom w:val="none" w:sz="0" w:space="0" w:color="auto"/>
        <w:right w:val="none" w:sz="0" w:space="0" w:color="auto"/>
      </w:divBdr>
    </w:div>
    <w:div w:id="627005170">
      <w:bodyDiv w:val="1"/>
      <w:marLeft w:val="0"/>
      <w:marRight w:val="0"/>
      <w:marTop w:val="0"/>
      <w:marBottom w:val="0"/>
      <w:divBdr>
        <w:top w:val="none" w:sz="0" w:space="0" w:color="auto"/>
        <w:left w:val="none" w:sz="0" w:space="0" w:color="auto"/>
        <w:bottom w:val="none" w:sz="0" w:space="0" w:color="auto"/>
        <w:right w:val="none" w:sz="0" w:space="0" w:color="auto"/>
      </w:divBdr>
    </w:div>
    <w:div w:id="630867292">
      <w:bodyDiv w:val="1"/>
      <w:marLeft w:val="0"/>
      <w:marRight w:val="0"/>
      <w:marTop w:val="0"/>
      <w:marBottom w:val="0"/>
      <w:divBdr>
        <w:top w:val="none" w:sz="0" w:space="0" w:color="auto"/>
        <w:left w:val="none" w:sz="0" w:space="0" w:color="auto"/>
        <w:bottom w:val="none" w:sz="0" w:space="0" w:color="auto"/>
        <w:right w:val="none" w:sz="0" w:space="0" w:color="auto"/>
      </w:divBdr>
    </w:div>
    <w:div w:id="632832035">
      <w:bodyDiv w:val="1"/>
      <w:marLeft w:val="0"/>
      <w:marRight w:val="0"/>
      <w:marTop w:val="0"/>
      <w:marBottom w:val="0"/>
      <w:divBdr>
        <w:top w:val="none" w:sz="0" w:space="0" w:color="auto"/>
        <w:left w:val="none" w:sz="0" w:space="0" w:color="auto"/>
        <w:bottom w:val="none" w:sz="0" w:space="0" w:color="auto"/>
        <w:right w:val="none" w:sz="0" w:space="0" w:color="auto"/>
      </w:divBdr>
    </w:div>
    <w:div w:id="680472813">
      <w:bodyDiv w:val="1"/>
      <w:marLeft w:val="0"/>
      <w:marRight w:val="0"/>
      <w:marTop w:val="0"/>
      <w:marBottom w:val="0"/>
      <w:divBdr>
        <w:top w:val="none" w:sz="0" w:space="0" w:color="auto"/>
        <w:left w:val="none" w:sz="0" w:space="0" w:color="auto"/>
        <w:bottom w:val="none" w:sz="0" w:space="0" w:color="auto"/>
        <w:right w:val="none" w:sz="0" w:space="0" w:color="auto"/>
      </w:divBdr>
    </w:div>
    <w:div w:id="683551302">
      <w:bodyDiv w:val="1"/>
      <w:marLeft w:val="0"/>
      <w:marRight w:val="0"/>
      <w:marTop w:val="0"/>
      <w:marBottom w:val="0"/>
      <w:divBdr>
        <w:top w:val="none" w:sz="0" w:space="0" w:color="auto"/>
        <w:left w:val="none" w:sz="0" w:space="0" w:color="auto"/>
        <w:bottom w:val="none" w:sz="0" w:space="0" w:color="auto"/>
        <w:right w:val="none" w:sz="0" w:space="0" w:color="auto"/>
      </w:divBdr>
    </w:div>
    <w:div w:id="692069333">
      <w:bodyDiv w:val="1"/>
      <w:marLeft w:val="0"/>
      <w:marRight w:val="0"/>
      <w:marTop w:val="0"/>
      <w:marBottom w:val="0"/>
      <w:divBdr>
        <w:top w:val="none" w:sz="0" w:space="0" w:color="auto"/>
        <w:left w:val="none" w:sz="0" w:space="0" w:color="auto"/>
        <w:bottom w:val="none" w:sz="0" w:space="0" w:color="auto"/>
        <w:right w:val="none" w:sz="0" w:space="0" w:color="auto"/>
      </w:divBdr>
    </w:div>
    <w:div w:id="730930766">
      <w:bodyDiv w:val="1"/>
      <w:marLeft w:val="0"/>
      <w:marRight w:val="0"/>
      <w:marTop w:val="0"/>
      <w:marBottom w:val="0"/>
      <w:divBdr>
        <w:top w:val="none" w:sz="0" w:space="0" w:color="auto"/>
        <w:left w:val="none" w:sz="0" w:space="0" w:color="auto"/>
        <w:bottom w:val="none" w:sz="0" w:space="0" w:color="auto"/>
        <w:right w:val="none" w:sz="0" w:space="0" w:color="auto"/>
      </w:divBdr>
    </w:div>
    <w:div w:id="731778333">
      <w:bodyDiv w:val="1"/>
      <w:marLeft w:val="0"/>
      <w:marRight w:val="0"/>
      <w:marTop w:val="0"/>
      <w:marBottom w:val="0"/>
      <w:divBdr>
        <w:top w:val="none" w:sz="0" w:space="0" w:color="auto"/>
        <w:left w:val="none" w:sz="0" w:space="0" w:color="auto"/>
        <w:bottom w:val="none" w:sz="0" w:space="0" w:color="auto"/>
        <w:right w:val="none" w:sz="0" w:space="0" w:color="auto"/>
      </w:divBdr>
    </w:div>
    <w:div w:id="732779407">
      <w:bodyDiv w:val="1"/>
      <w:marLeft w:val="0"/>
      <w:marRight w:val="0"/>
      <w:marTop w:val="0"/>
      <w:marBottom w:val="0"/>
      <w:divBdr>
        <w:top w:val="none" w:sz="0" w:space="0" w:color="auto"/>
        <w:left w:val="none" w:sz="0" w:space="0" w:color="auto"/>
        <w:bottom w:val="none" w:sz="0" w:space="0" w:color="auto"/>
        <w:right w:val="none" w:sz="0" w:space="0" w:color="auto"/>
      </w:divBdr>
    </w:div>
    <w:div w:id="742603814">
      <w:bodyDiv w:val="1"/>
      <w:marLeft w:val="0"/>
      <w:marRight w:val="0"/>
      <w:marTop w:val="0"/>
      <w:marBottom w:val="0"/>
      <w:divBdr>
        <w:top w:val="none" w:sz="0" w:space="0" w:color="auto"/>
        <w:left w:val="none" w:sz="0" w:space="0" w:color="auto"/>
        <w:bottom w:val="none" w:sz="0" w:space="0" w:color="auto"/>
        <w:right w:val="none" w:sz="0" w:space="0" w:color="auto"/>
      </w:divBdr>
    </w:div>
    <w:div w:id="768086207">
      <w:bodyDiv w:val="1"/>
      <w:marLeft w:val="0"/>
      <w:marRight w:val="0"/>
      <w:marTop w:val="0"/>
      <w:marBottom w:val="0"/>
      <w:divBdr>
        <w:top w:val="none" w:sz="0" w:space="0" w:color="auto"/>
        <w:left w:val="none" w:sz="0" w:space="0" w:color="auto"/>
        <w:bottom w:val="none" w:sz="0" w:space="0" w:color="auto"/>
        <w:right w:val="none" w:sz="0" w:space="0" w:color="auto"/>
      </w:divBdr>
    </w:div>
    <w:div w:id="772747127">
      <w:bodyDiv w:val="1"/>
      <w:marLeft w:val="0"/>
      <w:marRight w:val="0"/>
      <w:marTop w:val="0"/>
      <w:marBottom w:val="0"/>
      <w:divBdr>
        <w:top w:val="none" w:sz="0" w:space="0" w:color="auto"/>
        <w:left w:val="none" w:sz="0" w:space="0" w:color="auto"/>
        <w:bottom w:val="none" w:sz="0" w:space="0" w:color="auto"/>
        <w:right w:val="none" w:sz="0" w:space="0" w:color="auto"/>
      </w:divBdr>
    </w:div>
    <w:div w:id="776363112">
      <w:bodyDiv w:val="1"/>
      <w:marLeft w:val="0"/>
      <w:marRight w:val="0"/>
      <w:marTop w:val="0"/>
      <w:marBottom w:val="0"/>
      <w:divBdr>
        <w:top w:val="none" w:sz="0" w:space="0" w:color="auto"/>
        <w:left w:val="none" w:sz="0" w:space="0" w:color="auto"/>
        <w:bottom w:val="none" w:sz="0" w:space="0" w:color="auto"/>
        <w:right w:val="none" w:sz="0" w:space="0" w:color="auto"/>
      </w:divBdr>
    </w:div>
    <w:div w:id="819466858">
      <w:bodyDiv w:val="1"/>
      <w:marLeft w:val="0"/>
      <w:marRight w:val="0"/>
      <w:marTop w:val="0"/>
      <w:marBottom w:val="0"/>
      <w:divBdr>
        <w:top w:val="none" w:sz="0" w:space="0" w:color="auto"/>
        <w:left w:val="none" w:sz="0" w:space="0" w:color="auto"/>
        <w:bottom w:val="none" w:sz="0" w:space="0" w:color="auto"/>
        <w:right w:val="none" w:sz="0" w:space="0" w:color="auto"/>
      </w:divBdr>
    </w:div>
    <w:div w:id="820777148">
      <w:bodyDiv w:val="1"/>
      <w:marLeft w:val="0"/>
      <w:marRight w:val="0"/>
      <w:marTop w:val="0"/>
      <w:marBottom w:val="0"/>
      <w:divBdr>
        <w:top w:val="none" w:sz="0" w:space="0" w:color="auto"/>
        <w:left w:val="none" w:sz="0" w:space="0" w:color="auto"/>
        <w:bottom w:val="none" w:sz="0" w:space="0" w:color="auto"/>
        <w:right w:val="none" w:sz="0" w:space="0" w:color="auto"/>
      </w:divBdr>
    </w:div>
    <w:div w:id="826868484">
      <w:bodyDiv w:val="1"/>
      <w:marLeft w:val="0"/>
      <w:marRight w:val="0"/>
      <w:marTop w:val="0"/>
      <w:marBottom w:val="0"/>
      <w:divBdr>
        <w:top w:val="none" w:sz="0" w:space="0" w:color="auto"/>
        <w:left w:val="none" w:sz="0" w:space="0" w:color="auto"/>
        <w:bottom w:val="none" w:sz="0" w:space="0" w:color="auto"/>
        <w:right w:val="none" w:sz="0" w:space="0" w:color="auto"/>
      </w:divBdr>
    </w:div>
    <w:div w:id="846868889">
      <w:bodyDiv w:val="1"/>
      <w:marLeft w:val="0"/>
      <w:marRight w:val="0"/>
      <w:marTop w:val="0"/>
      <w:marBottom w:val="0"/>
      <w:divBdr>
        <w:top w:val="none" w:sz="0" w:space="0" w:color="auto"/>
        <w:left w:val="none" w:sz="0" w:space="0" w:color="auto"/>
        <w:bottom w:val="none" w:sz="0" w:space="0" w:color="auto"/>
        <w:right w:val="none" w:sz="0" w:space="0" w:color="auto"/>
      </w:divBdr>
    </w:div>
    <w:div w:id="867448034">
      <w:bodyDiv w:val="1"/>
      <w:marLeft w:val="0"/>
      <w:marRight w:val="0"/>
      <w:marTop w:val="0"/>
      <w:marBottom w:val="0"/>
      <w:divBdr>
        <w:top w:val="none" w:sz="0" w:space="0" w:color="auto"/>
        <w:left w:val="none" w:sz="0" w:space="0" w:color="auto"/>
        <w:bottom w:val="none" w:sz="0" w:space="0" w:color="auto"/>
        <w:right w:val="none" w:sz="0" w:space="0" w:color="auto"/>
      </w:divBdr>
    </w:div>
    <w:div w:id="878973170">
      <w:bodyDiv w:val="1"/>
      <w:marLeft w:val="0"/>
      <w:marRight w:val="0"/>
      <w:marTop w:val="0"/>
      <w:marBottom w:val="0"/>
      <w:divBdr>
        <w:top w:val="none" w:sz="0" w:space="0" w:color="auto"/>
        <w:left w:val="none" w:sz="0" w:space="0" w:color="auto"/>
        <w:bottom w:val="none" w:sz="0" w:space="0" w:color="auto"/>
        <w:right w:val="none" w:sz="0" w:space="0" w:color="auto"/>
      </w:divBdr>
    </w:div>
    <w:div w:id="920791800">
      <w:bodyDiv w:val="1"/>
      <w:marLeft w:val="0"/>
      <w:marRight w:val="0"/>
      <w:marTop w:val="0"/>
      <w:marBottom w:val="0"/>
      <w:divBdr>
        <w:top w:val="none" w:sz="0" w:space="0" w:color="auto"/>
        <w:left w:val="none" w:sz="0" w:space="0" w:color="auto"/>
        <w:bottom w:val="none" w:sz="0" w:space="0" w:color="auto"/>
        <w:right w:val="none" w:sz="0" w:space="0" w:color="auto"/>
      </w:divBdr>
    </w:div>
    <w:div w:id="941107891">
      <w:bodyDiv w:val="1"/>
      <w:marLeft w:val="0"/>
      <w:marRight w:val="0"/>
      <w:marTop w:val="0"/>
      <w:marBottom w:val="0"/>
      <w:divBdr>
        <w:top w:val="none" w:sz="0" w:space="0" w:color="auto"/>
        <w:left w:val="none" w:sz="0" w:space="0" w:color="auto"/>
        <w:bottom w:val="none" w:sz="0" w:space="0" w:color="auto"/>
        <w:right w:val="none" w:sz="0" w:space="0" w:color="auto"/>
      </w:divBdr>
    </w:div>
    <w:div w:id="944654078">
      <w:bodyDiv w:val="1"/>
      <w:marLeft w:val="0"/>
      <w:marRight w:val="0"/>
      <w:marTop w:val="0"/>
      <w:marBottom w:val="0"/>
      <w:divBdr>
        <w:top w:val="none" w:sz="0" w:space="0" w:color="auto"/>
        <w:left w:val="none" w:sz="0" w:space="0" w:color="auto"/>
        <w:bottom w:val="none" w:sz="0" w:space="0" w:color="auto"/>
        <w:right w:val="none" w:sz="0" w:space="0" w:color="auto"/>
      </w:divBdr>
    </w:div>
    <w:div w:id="951861183">
      <w:bodyDiv w:val="1"/>
      <w:marLeft w:val="0"/>
      <w:marRight w:val="0"/>
      <w:marTop w:val="0"/>
      <w:marBottom w:val="0"/>
      <w:divBdr>
        <w:top w:val="none" w:sz="0" w:space="0" w:color="auto"/>
        <w:left w:val="none" w:sz="0" w:space="0" w:color="auto"/>
        <w:bottom w:val="none" w:sz="0" w:space="0" w:color="auto"/>
        <w:right w:val="none" w:sz="0" w:space="0" w:color="auto"/>
      </w:divBdr>
    </w:div>
    <w:div w:id="957376778">
      <w:bodyDiv w:val="1"/>
      <w:marLeft w:val="0"/>
      <w:marRight w:val="0"/>
      <w:marTop w:val="0"/>
      <w:marBottom w:val="0"/>
      <w:divBdr>
        <w:top w:val="none" w:sz="0" w:space="0" w:color="auto"/>
        <w:left w:val="none" w:sz="0" w:space="0" w:color="auto"/>
        <w:bottom w:val="none" w:sz="0" w:space="0" w:color="auto"/>
        <w:right w:val="none" w:sz="0" w:space="0" w:color="auto"/>
      </w:divBdr>
    </w:div>
    <w:div w:id="964165764">
      <w:bodyDiv w:val="1"/>
      <w:marLeft w:val="0"/>
      <w:marRight w:val="0"/>
      <w:marTop w:val="0"/>
      <w:marBottom w:val="0"/>
      <w:divBdr>
        <w:top w:val="none" w:sz="0" w:space="0" w:color="auto"/>
        <w:left w:val="none" w:sz="0" w:space="0" w:color="auto"/>
        <w:bottom w:val="none" w:sz="0" w:space="0" w:color="auto"/>
        <w:right w:val="none" w:sz="0" w:space="0" w:color="auto"/>
      </w:divBdr>
    </w:div>
    <w:div w:id="964192103">
      <w:bodyDiv w:val="1"/>
      <w:marLeft w:val="0"/>
      <w:marRight w:val="0"/>
      <w:marTop w:val="0"/>
      <w:marBottom w:val="0"/>
      <w:divBdr>
        <w:top w:val="none" w:sz="0" w:space="0" w:color="auto"/>
        <w:left w:val="none" w:sz="0" w:space="0" w:color="auto"/>
        <w:bottom w:val="none" w:sz="0" w:space="0" w:color="auto"/>
        <w:right w:val="none" w:sz="0" w:space="0" w:color="auto"/>
      </w:divBdr>
    </w:div>
    <w:div w:id="970673003">
      <w:bodyDiv w:val="1"/>
      <w:marLeft w:val="0"/>
      <w:marRight w:val="0"/>
      <w:marTop w:val="0"/>
      <w:marBottom w:val="0"/>
      <w:divBdr>
        <w:top w:val="none" w:sz="0" w:space="0" w:color="auto"/>
        <w:left w:val="none" w:sz="0" w:space="0" w:color="auto"/>
        <w:bottom w:val="none" w:sz="0" w:space="0" w:color="auto"/>
        <w:right w:val="none" w:sz="0" w:space="0" w:color="auto"/>
      </w:divBdr>
    </w:div>
    <w:div w:id="993413272">
      <w:bodyDiv w:val="1"/>
      <w:marLeft w:val="0"/>
      <w:marRight w:val="0"/>
      <w:marTop w:val="0"/>
      <w:marBottom w:val="0"/>
      <w:divBdr>
        <w:top w:val="none" w:sz="0" w:space="0" w:color="auto"/>
        <w:left w:val="none" w:sz="0" w:space="0" w:color="auto"/>
        <w:bottom w:val="none" w:sz="0" w:space="0" w:color="auto"/>
        <w:right w:val="none" w:sz="0" w:space="0" w:color="auto"/>
      </w:divBdr>
    </w:div>
    <w:div w:id="1022633479">
      <w:bodyDiv w:val="1"/>
      <w:marLeft w:val="0"/>
      <w:marRight w:val="0"/>
      <w:marTop w:val="0"/>
      <w:marBottom w:val="0"/>
      <w:divBdr>
        <w:top w:val="none" w:sz="0" w:space="0" w:color="auto"/>
        <w:left w:val="none" w:sz="0" w:space="0" w:color="auto"/>
        <w:bottom w:val="none" w:sz="0" w:space="0" w:color="auto"/>
        <w:right w:val="none" w:sz="0" w:space="0" w:color="auto"/>
      </w:divBdr>
    </w:div>
    <w:div w:id="1026517306">
      <w:bodyDiv w:val="1"/>
      <w:marLeft w:val="0"/>
      <w:marRight w:val="0"/>
      <w:marTop w:val="0"/>
      <w:marBottom w:val="0"/>
      <w:divBdr>
        <w:top w:val="none" w:sz="0" w:space="0" w:color="auto"/>
        <w:left w:val="none" w:sz="0" w:space="0" w:color="auto"/>
        <w:bottom w:val="none" w:sz="0" w:space="0" w:color="auto"/>
        <w:right w:val="none" w:sz="0" w:space="0" w:color="auto"/>
      </w:divBdr>
    </w:div>
    <w:div w:id="1033843150">
      <w:bodyDiv w:val="1"/>
      <w:marLeft w:val="0"/>
      <w:marRight w:val="0"/>
      <w:marTop w:val="0"/>
      <w:marBottom w:val="0"/>
      <w:divBdr>
        <w:top w:val="none" w:sz="0" w:space="0" w:color="auto"/>
        <w:left w:val="none" w:sz="0" w:space="0" w:color="auto"/>
        <w:bottom w:val="none" w:sz="0" w:space="0" w:color="auto"/>
        <w:right w:val="none" w:sz="0" w:space="0" w:color="auto"/>
      </w:divBdr>
    </w:div>
    <w:div w:id="1049844141">
      <w:bodyDiv w:val="1"/>
      <w:marLeft w:val="0"/>
      <w:marRight w:val="0"/>
      <w:marTop w:val="0"/>
      <w:marBottom w:val="0"/>
      <w:divBdr>
        <w:top w:val="none" w:sz="0" w:space="0" w:color="auto"/>
        <w:left w:val="none" w:sz="0" w:space="0" w:color="auto"/>
        <w:bottom w:val="none" w:sz="0" w:space="0" w:color="auto"/>
        <w:right w:val="none" w:sz="0" w:space="0" w:color="auto"/>
      </w:divBdr>
    </w:div>
    <w:div w:id="1059284335">
      <w:bodyDiv w:val="1"/>
      <w:marLeft w:val="0"/>
      <w:marRight w:val="0"/>
      <w:marTop w:val="0"/>
      <w:marBottom w:val="0"/>
      <w:divBdr>
        <w:top w:val="none" w:sz="0" w:space="0" w:color="auto"/>
        <w:left w:val="none" w:sz="0" w:space="0" w:color="auto"/>
        <w:bottom w:val="none" w:sz="0" w:space="0" w:color="auto"/>
        <w:right w:val="none" w:sz="0" w:space="0" w:color="auto"/>
      </w:divBdr>
    </w:div>
    <w:div w:id="1094060022">
      <w:bodyDiv w:val="1"/>
      <w:marLeft w:val="0"/>
      <w:marRight w:val="0"/>
      <w:marTop w:val="0"/>
      <w:marBottom w:val="0"/>
      <w:divBdr>
        <w:top w:val="none" w:sz="0" w:space="0" w:color="auto"/>
        <w:left w:val="none" w:sz="0" w:space="0" w:color="auto"/>
        <w:bottom w:val="none" w:sz="0" w:space="0" w:color="auto"/>
        <w:right w:val="none" w:sz="0" w:space="0" w:color="auto"/>
      </w:divBdr>
    </w:div>
    <w:div w:id="1113328359">
      <w:bodyDiv w:val="1"/>
      <w:marLeft w:val="0"/>
      <w:marRight w:val="0"/>
      <w:marTop w:val="0"/>
      <w:marBottom w:val="0"/>
      <w:divBdr>
        <w:top w:val="none" w:sz="0" w:space="0" w:color="auto"/>
        <w:left w:val="none" w:sz="0" w:space="0" w:color="auto"/>
        <w:bottom w:val="none" w:sz="0" w:space="0" w:color="auto"/>
        <w:right w:val="none" w:sz="0" w:space="0" w:color="auto"/>
      </w:divBdr>
    </w:div>
    <w:div w:id="1131942096">
      <w:bodyDiv w:val="1"/>
      <w:marLeft w:val="0"/>
      <w:marRight w:val="0"/>
      <w:marTop w:val="0"/>
      <w:marBottom w:val="0"/>
      <w:divBdr>
        <w:top w:val="none" w:sz="0" w:space="0" w:color="auto"/>
        <w:left w:val="none" w:sz="0" w:space="0" w:color="auto"/>
        <w:bottom w:val="none" w:sz="0" w:space="0" w:color="auto"/>
        <w:right w:val="none" w:sz="0" w:space="0" w:color="auto"/>
      </w:divBdr>
    </w:div>
    <w:div w:id="1143350288">
      <w:bodyDiv w:val="1"/>
      <w:marLeft w:val="0"/>
      <w:marRight w:val="0"/>
      <w:marTop w:val="0"/>
      <w:marBottom w:val="0"/>
      <w:divBdr>
        <w:top w:val="none" w:sz="0" w:space="0" w:color="auto"/>
        <w:left w:val="none" w:sz="0" w:space="0" w:color="auto"/>
        <w:bottom w:val="none" w:sz="0" w:space="0" w:color="auto"/>
        <w:right w:val="none" w:sz="0" w:space="0" w:color="auto"/>
      </w:divBdr>
      <w:divsChild>
        <w:div w:id="449907347">
          <w:marLeft w:val="0"/>
          <w:marRight w:val="0"/>
          <w:marTop w:val="0"/>
          <w:marBottom w:val="750"/>
          <w:divBdr>
            <w:top w:val="none" w:sz="0" w:space="0" w:color="auto"/>
            <w:left w:val="none" w:sz="0" w:space="0" w:color="auto"/>
            <w:bottom w:val="none" w:sz="0" w:space="0" w:color="auto"/>
            <w:right w:val="none" w:sz="0" w:space="0" w:color="auto"/>
          </w:divBdr>
          <w:divsChild>
            <w:div w:id="1865899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066862">
      <w:bodyDiv w:val="1"/>
      <w:marLeft w:val="0"/>
      <w:marRight w:val="0"/>
      <w:marTop w:val="0"/>
      <w:marBottom w:val="0"/>
      <w:divBdr>
        <w:top w:val="none" w:sz="0" w:space="0" w:color="auto"/>
        <w:left w:val="none" w:sz="0" w:space="0" w:color="auto"/>
        <w:bottom w:val="none" w:sz="0" w:space="0" w:color="auto"/>
        <w:right w:val="none" w:sz="0" w:space="0" w:color="auto"/>
      </w:divBdr>
    </w:div>
    <w:div w:id="1209681463">
      <w:bodyDiv w:val="1"/>
      <w:marLeft w:val="0"/>
      <w:marRight w:val="0"/>
      <w:marTop w:val="0"/>
      <w:marBottom w:val="0"/>
      <w:divBdr>
        <w:top w:val="none" w:sz="0" w:space="0" w:color="auto"/>
        <w:left w:val="none" w:sz="0" w:space="0" w:color="auto"/>
        <w:bottom w:val="none" w:sz="0" w:space="0" w:color="auto"/>
        <w:right w:val="none" w:sz="0" w:space="0" w:color="auto"/>
      </w:divBdr>
    </w:div>
    <w:div w:id="1232502583">
      <w:bodyDiv w:val="1"/>
      <w:marLeft w:val="0"/>
      <w:marRight w:val="0"/>
      <w:marTop w:val="0"/>
      <w:marBottom w:val="0"/>
      <w:divBdr>
        <w:top w:val="none" w:sz="0" w:space="0" w:color="auto"/>
        <w:left w:val="none" w:sz="0" w:space="0" w:color="auto"/>
        <w:bottom w:val="none" w:sz="0" w:space="0" w:color="auto"/>
        <w:right w:val="none" w:sz="0" w:space="0" w:color="auto"/>
      </w:divBdr>
    </w:div>
    <w:div w:id="1243100817">
      <w:bodyDiv w:val="1"/>
      <w:marLeft w:val="0"/>
      <w:marRight w:val="0"/>
      <w:marTop w:val="0"/>
      <w:marBottom w:val="0"/>
      <w:divBdr>
        <w:top w:val="none" w:sz="0" w:space="0" w:color="auto"/>
        <w:left w:val="none" w:sz="0" w:space="0" w:color="auto"/>
        <w:bottom w:val="none" w:sz="0" w:space="0" w:color="auto"/>
        <w:right w:val="none" w:sz="0" w:space="0" w:color="auto"/>
      </w:divBdr>
    </w:div>
    <w:div w:id="1248610667">
      <w:bodyDiv w:val="1"/>
      <w:marLeft w:val="0"/>
      <w:marRight w:val="0"/>
      <w:marTop w:val="0"/>
      <w:marBottom w:val="0"/>
      <w:divBdr>
        <w:top w:val="none" w:sz="0" w:space="0" w:color="auto"/>
        <w:left w:val="none" w:sz="0" w:space="0" w:color="auto"/>
        <w:bottom w:val="none" w:sz="0" w:space="0" w:color="auto"/>
        <w:right w:val="none" w:sz="0" w:space="0" w:color="auto"/>
      </w:divBdr>
    </w:div>
    <w:div w:id="1250509104">
      <w:bodyDiv w:val="1"/>
      <w:marLeft w:val="0"/>
      <w:marRight w:val="0"/>
      <w:marTop w:val="0"/>
      <w:marBottom w:val="0"/>
      <w:divBdr>
        <w:top w:val="none" w:sz="0" w:space="0" w:color="auto"/>
        <w:left w:val="none" w:sz="0" w:space="0" w:color="auto"/>
        <w:bottom w:val="none" w:sz="0" w:space="0" w:color="auto"/>
        <w:right w:val="none" w:sz="0" w:space="0" w:color="auto"/>
      </w:divBdr>
    </w:div>
    <w:div w:id="1260017865">
      <w:bodyDiv w:val="1"/>
      <w:marLeft w:val="0"/>
      <w:marRight w:val="0"/>
      <w:marTop w:val="0"/>
      <w:marBottom w:val="0"/>
      <w:divBdr>
        <w:top w:val="none" w:sz="0" w:space="0" w:color="auto"/>
        <w:left w:val="none" w:sz="0" w:space="0" w:color="auto"/>
        <w:bottom w:val="none" w:sz="0" w:space="0" w:color="auto"/>
        <w:right w:val="none" w:sz="0" w:space="0" w:color="auto"/>
      </w:divBdr>
    </w:div>
    <w:div w:id="1313020686">
      <w:bodyDiv w:val="1"/>
      <w:marLeft w:val="0"/>
      <w:marRight w:val="0"/>
      <w:marTop w:val="0"/>
      <w:marBottom w:val="0"/>
      <w:divBdr>
        <w:top w:val="none" w:sz="0" w:space="0" w:color="auto"/>
        <w:left w:val="none" w:sz="0" w:space="0" w:color="auto"/>
        <w:bottom w:val="none" w:sz="0" w:space="0" w:color="auto"/>
        <w:right w:val="none" w:sz="0" w:space="0" w:color="auto"/>
      </w:divBdr>
    </w:div>
    <w:div w:id="1319727398">
      <w:bodyDiv w:val="1"/>
      <w:marLeft w:val="0"/>
      <w:marRight w:val="0"/>
      <w:marTop w:val="0"/>
      <w:marBottom w:val="0"/>
      <w:divBdr>
        <w:top w:val="none" w:sz="0" w:space="0" w:color="auto"/>
        <w:left w:val="none" w:sz="0" w:space="0" w:color="auto"/>
        <w:bottom w:val="none" w:sz="0" w:space="0" w:color="auto"/>
        <w:right w:val="none" w:sz="0" w:space="0" w:color="auto"/>
      </w:divBdr>
    </w:div>
    <w:div w:id="1323002473">
      <w:bodyDiv w:val="1"/>
      <w:marLeft w:val="0"/>
      <w:marRight w:val="0"/>
      <w:marTop w:val="0"/>
      <w:marBottom w:val="0"/>
      <w:divBdr>
        <w:top w:val="none" w:sz="0" w:space="0" w:color="auto"/>
        <w:left w:val="none" w:sz="0" w:space="0" w:color="auto"/>
        <w:bottom w:val="none" w:sz="0" w:space="0" w:color="auto"/>
        <w:right w:val="none" w:sz="0" w:space="0" w:color="auto"/>
      </w:divBdr>
    </w:div>
    <w:div w:id="1324311959">
      <w:bodyDiv w:val="1"/>
      <w:marLeft w:val="0"/>
      <w:marRight w:val="0"/>
      <w:marTop w:val="0"/>
      <w:marBottom w:val="0"/>
      <w:divBdr>
        <w:top w:val="none" w:sz="0" w:space="0" w:color="auto"/>
        <w:left w:val="none" w:sz="0" w:space="0" w:color="auto"/>
        <w:bottom w:val="none" w:sz="0" w:space="0" w:color="auto"/>
        <w:right w:val="none" w:sz="0" w:space="0" w:color="auto"/>
      </w:divBdr>
    </w:div>
    <w:div w:id="1341274668">
      <w:bodyDiv w:val="1"/>
      <w:marLeft w:val="0"/>
      <w:marRight w:val="0"/>
      <w:marTop w:val="0"/>
      <w:marBottom w:val="0"/>
      <w:divBdr>
        <w:top w:val="none" w:sz="0" w:space="0" w:color="auto"/>
        <w:left w:val="none" w:sz="0" w:space="0" w:color="auto"/>
        <w:bottom w:val="none" w:sz="0" w:space="0" w:color="auto"/>
        <w:right w:val="none" w:sz="0" w:space="0" w:color="auto"/>
      </w:divBdr>
    </w:div>
    <w:div w:id="1355811351">
      <w:bodyDiv w:val="1"/>
      <w:marLeft w:val="0"/>
      <w:marRight w:val="0"/>
      <w:marTop w:val="0"/>
      <w:marBottom w:val="0"/>
      <w:divBdr>
        <w:top w:val="none" w:sz="0" w:space="0" w:color="auto"/>
        <w:left w:val="none" w:sz="0" w:space="0" w:color="auto"/>
        <w:bottom w:val="none" w:sz="0" w:space="0" w:color="auto"/>
        <w:right w:val="none" w:sz="0" w:space="0" w:color="auto"/>
      </w:divBdr>
    </w:div>
    <w:div w:id="1359114056">
      <w:bodyDiv w:val="1"/>
      <w:marLeft w:val="0"/>
      <w:marRight w:val="0"/>
      <w:marTop w:val="0"/>
      <w:marBottom w:val="0"/>
      <w:divBdr>
        <w:top w:val="none" w:sz="0" w:space="0" w:color="auto"/>
        <w:left w:val="none" w:sz="0" w:space="0" w:color="auto"/>
        <w:bottom w:val="none" w:sz="0" w:space="0" w:color="auto"/>
        <w:right w:val="none" w:sz="0" w:space="0" w:color="auto"/>
      </w:divBdr>
    </w:div>
    <w:div w:id="1360619672">
      <w:bodyDiv w:val="1"/>
      <w:marLeft w:val="0"/>
      <w:marRight w:val="0"/>
      <w:marTop w:val="0"/>
      <w:marBottom w:val="0"/>
      <w:divBdr>
        <w:top w:val="none" w:sz="0" w:space="0" w:color="auto"/>
        <w:left w:val="none" w:sz="0" w:space="0" w:color="auto"/>
        <w:bottom w:val="none" w:sz="0" w:space="0" w:color="auto"/>
        <w:right w:val="none" w:sz="0" w:space="0" w:color="auto"/>
      </w:divBdr>
    </w:div>
    <w:div w:id="1411387865">
      <w:bodyDiv w:val="1"/>
      <w:marLeft w:val="0"/>
      <w:marRight w:val="0"/>
      <w:marTop w:val="0"/>
      <w:marBottom w:val="0"/>
      <w:divBdr>
        <w:top w:val="none" w:sz="0" w:space="0" w:color="auto"/>
        <w:left w:val="none" w:sz="0" w:space="0" w:color="auto"/>
        <w:bottom w:val="none" w:sz="0" w:space="0" w:color="auto"/>
        <w:right w:val="none" w:sz="0" w:space="0" w:color="auto"/>
      </w:divBdr>
    </w:div>
    <w:div w:id="1434785883">
      <w:bodyDiv w:val="1"/>
      <w:marLeft w:val="0"/>
      <w:marRight w:val="0"/>
      <w:marTop w:val="0"/>
      <w:marBottom w:val="0"/>
      <w:divBdr>
        <w:top w:val="none" w:sz="0" w:space="0" w:color="auto"/>
        <w:left w:val="none" w:sz="0" w:space="0" w:color="auto"/>
        <w:bottom w:val="none" w:sz="0" w:space="0" w:color="auto"/>
        <w:right w:val="none" w:sz="0" w:space="0" w:color="auto"/>
      </w:divBdr>
    </w:div>
    <w:div w:id="1437752529">
      <w:bodyDiv w:val="1"/>
      <w:marLeft w:val="0"/>
      <w:marRight w:val="0"/>
      <w:marTop w:val="0"/>
      <w:marBottom w:val="0"/>
      <w:divBdr>
        <w:top w:val="none" w:sz="0" w:space="0" w:color="auto"/>
        <w:left w:val="none" w:sz="0" w:space="0" w:color="auto"/>
        <w:bottom w:val="none" w:sz="0" w:space="0" w:color="auto"/>
        <w:right w:val="none" w:sz="0" w:space="0" w:color="auto"/>
      </w:divBdr>
    </w:div>
    <w:div w:id="1440875935">
      <w:bodyDiv w:val="1"/>
      <w:marLeft w:val="0"/>
      <w:marRight w:val="0"/>
      <w:marTop w:val="0"/>
      <w:marBottom w:val="0"/>
      <w:divBdr>
        <w:top w:val="none" w:sz="0" w:space="0" w:color="auto"/>
        <w:left w:val="none" w:sz="0" w:space="0" w:color="auto"/>
        <w:bottom w:val="none" w:sz="0" w:space="0" w:color="auto"/>
        <w:right w:val="none" w:sz="0" w:space="0" w:color="auto"/>
      </w:divBdr>
    </w:div>
    <w:div w:id="1457915227">
      <w:bodyDiv w:val="1"/>
      <w:marLeft w:val="0"/>
      <w:marRight w:val="0"/>
      <w:marTop w:val="0"/>
      <w:marBottom w:val="0"/>
      <w:divBdr>
        <w:top w:val="none" w:sz="0" w:space="0" w:color="auto"/>
        <w:left w:val="none" w:sz="0" w:space="0" w:color="auto"/>
        <w:bottom w:val="none" w:sz="0" w:space="0" w:color="auto"/>
        <w:right w:val="none" w:sz="0" w:space="0" w:color="auto"/>
      </w:divBdr>
    </w:div>
    <w:div w:id="1462110905">
      <w:bodyDiv w:val="1"/>
      <w:marLeft w:val="0"/>
      <w:marRight w:val="0"/>
      <w:marTop w:val="0"/>
      <w:marBottom w:val="0"/>
      <w:divBdr>
        <w:top w:val="none" w:sz="0" w:space="0" w:color="auto"/>
        <w:left w:val="none" w:sz="0" w:space="0" w:color="auto"/>
        <w:bottom w:val="none" w:sz="0" w:space="0" w:color="auto"/>
        <w:right w:val="none" w:sz="0" w:space="0" w:color="auto"/>
      </w:divBdr>
    </w:div>
    <w:div w:id="1468039017">
      <w:bodyDiv w:val="1"/>
      <w:marLeft w:val="0"/>
      <w:marRight w:val="0"/>
      <w:marTop w:val="0"/>
      <w:marBottom w:val="0"/>
      <w:divBdr>
        <w:top w:val="none" w:sz="0" w:space="0" w:color="auto"/>
        <w:left w:val="none" w:sz="0" w:space="0" w:color="auto"/>
        <w:bottom w:val="none" w:sz="0" w:space="0" w:color="auto"/>
        <w:right w:val="none" w:sz="0" w:space="0" w:color="auto"/>
      </w:divBdr>
    </w:div>
    <w:div w:id="1500463851">
      <w:bodyDiv w:val="1"/>
      <w:marLeft w:val="0"/>
      <w:marRight w:val="0"/>
      <w:marTop w:val="0"/>
      <w:marBottom w:val="0"/>
      <w:divBdr>
        <w:top w:val="none" w:sz="0" w:space="0" w:color="auto"/>
        <w:left w:val="none" w:sz="0" w:space="0" w:color="auto"/>
        <w:bottom w:val="none" w:sz="0" w:space="0" w:color="auto"/>
        <w:right w:val="none" w:sz="0" w:space="0" w:color="auto"/>
      </w:divBdr>
    </w:div>
    <w:div w:id="1544826781">
      <w:bodyDiv w:val="1"/>
      <w:marLeft w:val="0"/>
      <w:marRight w:val="0"/>
      <w:marTop w:val="0"/>
      <w:marBottom w:val="0"/>
      <w:divBdr>
        <w:top w:val="none" w:sz="0" w:space="0" w:color="auto"/>
        <w:left w:val="none" w:sz="0" w:space="0" w:color="auto"/>
        <w:bottom w:val="none" w:sz="0" w:space="0" w:color="auto"/>
        <w:right w:val="none" w:sz="0" w:space="0" w:color="auto"/>
      </w:divBdr>
    </w:div>
    <w:div w:id="1551116011">
      <w:bodyDiv w:val="1"/>
      <w:marLeft w:val="0"/>
      <w:marRight w:val="0"/>
      <w:marTop w:val="0"/>
      <w:marBottom w:val="0"/>
      <w:divBdr>
        <w:top w:val="none" w:sz="0" w:space="0" w:color="auto"/>
        <w:left w:val="none" w:sz="0" w:space="0" w:color="auto"/>
        <w:bottom w:val="none" w:sz="0" w:space="0" w:color="auto"/>
        <w:right w:val="none" w:sz="0" w:space="0" w:color="auto"/>
      </w:divBdr>
    </w:div>
    <w:div w:id="1570186811">
      <w:bodyDiv w:val="1"/>
      <w:marLeft w:val="0"/>
      <w:marRight w:val="0"/>
      <w:marTop w:val="0"/>
      <w:marBottom w:val="0"/>
      <w:divBdr>
        <w:top w:val="none" w:sz="0" w:space="0" w:color="auto"/>
        <w:left w:val="none" w:sz="0" w:space="0" w:color="auto"/>
        <w:bottom w:val="none" w:sz="0" w:space="0" w:color="auto"/>
        <w:right w:val="none" w:sz="0" w:space="0" w:color="auto"/>
      </w:divBdr>
    </w:div>
    <w:div w:id="1612542169">
      <w:bodyDiv w:val="1"/>
      <w:marLeft w:val="0"/>
      <w:marRight w:val="0"/>
      <w:marTop w:val="0"/>
      <w:marBottom w:val="0"/>
      <w:divBdr>
        <w:top w:val="none" w:sz="0" w:space="0" w:color="auto"/>
        <w:left w:val="none" w:sz="0" w:space="0" w:color="auto"/>
        <w:bottom w:val="none" w:sz="0" w:space="0" w:color="auto"/>
        <w:right w:val="none" w:sz="0" w:space="0" w:color="auto"/>
      </w:divBdr>
    </w:div>
    <w:div w:id="1616250672">
      <w:bodyDiv w:val="1"/>
      <w:marLeft w:val="0"/>
      <w:marRight w:val="0"/>
      <w:marTop w:val="0"/>
      <w:marBottom w:val="0"/>
      <w:divBdr>
        <w:top w:val="none" w:sz="0" w:space="0" w:color="auto"/>
        <w:left w:val="none" w:sz="0" w:space="0" w:color="auto"/>
        <w:bottom w:val="none" w:sz="0" w:space="0" w:color="auto"/>
        <w:right w:val="none" w:sz="0" w:space="0" w:color="auto"/>
      </w:divBdr>
    </w:div>
    <w:div w:id="1618878240">
      <w:bodyDiv w:val="1"/>
      <w:marLeft w:val="0"/>
      <w:marRight w:val="0"/>
      <w:marTop w:val="0"/>
      <w:marBottom w:val="0"/>
      <w:divBdr>
        <w:top w:val="none" w:sz="0" w:space="0" w:color="auto"/>
        <w:left w:val="none" w:sz="0" w:space="0" w:color="auto"/>
        <w:bottom w:val="none" w:sz="0" w:space="0" w:color="auto"/>
        <w:right w:val="none" w:sz="0" w:space="0" w:color="auto"/>
      </w:divBdr>
    </w:div>
    <w:div w:id="1649672704">
      <w:bodyDiv w:val="1"/>
      <w:marLeft w:val="0"/>
      <w:marRight w:val="0"/>
      <w:marTop w:val="0"/>
      <w:marBottom w:val="0"/>
      <w:divBdr>
        <w:top w:val="none" w:sz="0" w:space="0" w:color="auto"/>
        <w:left w:val="none" w:sz="0" w:space="0" w:color="auto"/>
        <w:bottom w:val="none" w:sz="0" w:space="0" w:color="auto"/>
        <w:right w:val="none" w:sz="0" w:space="0" w:color="auto"/>
      </w:divBdr>
    </w:div>
    <w:div w:id="1664897240">
      <w:bodyDiv w:val="1"/>
      <w:marLeft w:val="0"/>
      <w:marRight w:val="0"/>
      <w:marTop w:val="0"/>
      <w:marBottom w:val="0"/>
      <w:divBdr>
        <w:top w:val="none" w:sz="0" w:space="0" w:color="auto"/>
        <w:left w:val="none" w:sz="0" w:space="0" w:color="auto"/>
        <w:bottom w:val="none" w:sz="0" w:space="0" w:color="auto"/>
        <w:right w:val="none" w:sz="0" w:space="0" w:color="auto"/>
      </w:divBdr>
    </w:div>
    <w:div w:id="1667590213">
      <w:bodyDiv w:val="1"/>
      <w:marLeft w:val="0"/>
      <w:marRight w:val="0"/>
      <w:marTop w:val="0"/>
      <w:marBottom w:val="0"/>
      <w:divBdr>
        <w:top w:val="none" w:sz="0" w:space="0" w:color="auto"/>
        <w:left w:val="none" w:sz="0" w:space="0" w:color="auto"/>
        <w:bottom w:val="none" w:sz="0" w:space="0" w:color="auto"/>
        <w:right w:val="none" w:sz="0" w:space="0" w:color="auto"/>
      </w:divBdr>
    </w:div>
    <w:div w:id="1678579730">
      <w:bodyDiv w:val="1"/>
      <w:marLeft w:val="0"/>
      <w:marRight w:val="0"/>
      <w:marTop w:val="0"/>
      <w:marBottom w:val="0"/>
      <w:divBdr>
        <w:top w:val="none" w:sz="0" w:space="0" w:color="auto"/>
        <w:left w:val="none" w:sz="0" w:space="0" w:color="auto"/>
        <w:bottom w:val="none" w:sz="0" w:space="0" w:color="auto"/>
        <w:right w:val="none" w:sz="0" w:space="0" w:color="auto"/>
      </w:divBdr>
    </w:div>
    <w:div w:id="1684209753">
      <w:bodyDiv w:val="1"/>
      <w:marLeft w:val="0"/>
      <w:marRight w:val="0"/>
      <w:marTop w:val="0"/>
      <w:marBottom w:val="0"/>
      <w:divBdr>
        <w:top w:val="none" w:sz="0" w:space="0" w:color="auto"/>
        <w:left w:val="none" w:sz="0" w:space="0" w:color="auto"/>
        <w:bottom w:val="none" w:sz="0" w:space="0" w:color="auto"/>
        <w:right w:val="none" w:sz="0" w:space="0" w:color="auto"/>
      </w:divBdr>
    </w:div>
    <w:div w:id="1700400068">
      <w:bodyDiv w:val="1"/>
      <w:marLeft w:val="0"/>
      <w:marRight w:val="0"/>
      <w:marTop w:val="0"/>
      <w:marBottom w:val="0"/>
      <w:divBdr>
        <w:top w:val="none" w:sz="0" w:space="0" w:color="auto"/>
        <w:left w:val="none" w:sz="0" w:space="0" w:color="auto"/>
        <w:bottom w:val="none" w:sz="0" w:space="0" w:color="auto"/>
        <w:right w:val="none" w:sz="0" w:space="0" w:color="auto"/>
      </w:divBdr>
    </w:div>
    <w:div w:id="1703825920">
      <w:bodyDiv w:val="1"/>
      <w:marLeft w:val="0"/>
      <w:marRight w:val="0"/>
      <w:marTop w:val="0"/>
      <w:marBottom w:val="0"/>
      <w:divBdr>
        <w:top w:val="none" w:sz="0" w:space="0" w:color="auto"/>
        <w:left w:val="none" w:sz="0" w:space="0" w:color="auto"/>
        <w:bottom w:val="none" w:sz="0" w:space="0" w:color="auto"/>
        <w:right w:val="none" w:sz="0" w:space="0" w:color="auto"/>
      </w:divBdr>
    </w:div>
    <w:div w:id="1707363520">
      <w:bodyDiv w:val="1"/>
      <w:marLeft w:val="0"/>
      <w:marRight w:val="0"/>
      <w:marTop w:val="0"/>
      <w:marBottom w:val="0"/>
      <w:divBdr>
        <w:top w:val="none" w:sz="0" w:space="0" w:color="auto"/>
        <w:left w:val="none" w:sz="0" w:space="0" w:color="auto"/>
        <w:bottom w:val="none" w:sz="0" w:space="0" w:color="auto"/>
        <w:right w:val="none" w:sz="0" w:space="0" w:color="auto"/>
      </w:divBdr>
    </w:div>
    <w:div w:id="1713381744">
      <w:bodyDiv w:val="1"/>
      <w:marLeft w:val="0"/>
      <w:marRight w:val="0"/>
      <w:marTop w:val="0"/>
      <w:marBottom w:val="0"/>
      <w:divBdr>
        <w:top w:val="none" w:sz="0" w:space="0" w:color="auto"/>
        <w:left w:val="none" w:sz="0" w:space="0" w:color="auto"/>
        <w:bottom w:val="none" w:sz="0" w:space="0" w:color="auto"/>
        <w:right w:val="none" w:sz="0" w:space="0" w:color="auto"/>
      </w:divBdr>
    </w:div>
    <w:div w:id="1772968650">
      <w:bodyDiv w:val="1"/>
      <w:marLeft w:val="0"/>
      <w:marRight w:val="0"/>
      <w:marTop w:val="0"/>
      <w:marBottom w:val="0"/>
      <w:divBdr>
        <w:top w:val="none" w:sz="0" w:space="0" w:color="auto"/>
        <w:left w:val="none" w:sz="0" w:space="0" w:color="auto"/>
        <w:bottom w:val="none" w:sz="0" w:space="0" w:color="auto"/>
        <w:right w:val="none" w:sz="0" w:space="0" w:color="auto"/>
      </w:divBdr>
    </w:div>
    <w:div w:id="1786803989">
      <w:bodyDiv w:val="1"/>
      <w:marLeft w:val="0"/>
      <w:marRight w:val="0"/>
      <w:marTop w:val="0"/>
      <w:marBottom w:val="0"/>
      <w:divBdr>
        <w:top w:val="none" w:sz="0" w:space="0" w:color="auto"/>
        <w:left w:val="none" w:sz="0" w:space="0" w:color="auto"/>
        <w:bottom w:val="none" w:sz="0" w:space="0" w:color="auto"/>
        <w:right w:val="none" w:sz="0" w:space="0" w:color="auto"/>
      </w:divBdr>
    </w:div>
    <w:div w:id="1788233707">
      <w:bodyDiv w:val="1"/>
      <w:marLeft w:val="0"/>
      <w:marRight w:val="0"/>
      <w:marTop w:val="0"/>
      <w:marBottom w:val="0"/>
      <w:divBdr>
        <w:top w:val="none" w:sz="0" w:space="0" w:color="auto"/>
        <w:left w:val="none" w:sz="0" w:space="0" w:color="auto"/>
        <w:bottom w:val="none" w:sz="0" w:space="0" w:color="auto"/>
        <w:right w:val="none" w:sz="0" w:space="0" w:color="auto"/>
      </w:divBdr>
    </w:div>
    <w:div w:id="1824154590">
      <w:bodyDiv w:val="1"/>
      <w:marLeft w:val="0"/>
      <w:marRight w:val="0"/>
      <w:marTop w:val="0"/>
      <w:marBottom w:val="0"/>
      <w:divBdr>
        <w:top w:val="none" w:sz="0" w:space="0" w:color="auto"/>
        <w:left w:val="none" w:sz="0" w:space="0" w:color="auto"/>
        <w:bottom w:val="none" w:sz="0" w:space="0" w:color="auto"/>
        <w:right w:val="none" w:sz="0" w:space="0" w:color="auto"/>
      </w:divBdr>
    </w:div>
    <w:div w:id="1830749392">
      <w:bodyDiv w:val="1"/>
      <w:marLeft w:val="0"/>
      <w:marRight w:val="0"/>
      <w:marTop w:val="0"/>
      <w:marBottom w:val="0"/>
      <w:divBdr>
        <w:top w:val="none" w:sz="0" w:space="0" w:color="auto"/>
        <w:left w:val="none" w:sz="0" w:space="0" w:color="auto"/>
        <w:bottom w:val="none" w:sz="0" w:space="0" w:color="auto"/>
        <w:right w:val="none" w:sz="0" w:space="0" w:color="auto"/>
      </w:divBdr>
    </w:div>
    <w:div w:id="1832333197">
      <w:bodyDiv w:val="1"/>
      <w:marLeft w:val="0"/>
      <w:marRight w:val="0"/>
      <w:marTop w:val="0"/>
      <w:marBottom w:val="0"/>
      <w:divBdr>
        <w:top w:val="none" w:sz="0" w:space="0" w:color="auto"/>
        <w:left w:val="none" w:sz="0" w:space="0" w:color="auto"/>
        <w:bottom w:val="none" w:sz="0" w:space="0" w:color="auto"/>
        <w:right w:val="none" w:sz="0" w:space="0" w:color="auto"/>
      </w:divBdr>
    </w:div>
    <w:div w:id="1849905018">
      <w:bodyDiv w:val="1"/>
      <w:marLeft w:val="0"/>
      <w:marRight w:val="0"/>
      <w:marTop w:val="0"/>
      <w:marBottom w:val="0"/>
      <w:divBdr>
        <w:top w:val="none" w:sz="0" w:space="0" w:color="auto"/>
        <w:left w:val="none" w:sz="0" w:space="0" w:color="auto"/>
        <w:bottom w:val="none" w:sz="0" w:space="0" w:color="auto"/>
        <w:right w:val="none" w:sz="0" w:space="0" w:color="auto"/>
      </w:divBdr>
    </w:div>
    <w:div w:id="1850682741">
      <w:bodyDiv w:val="1"/>
      <w:marLeft w:val="0"/>
      <w:marRight w:val="0"/>
      <w:marTop w:val="0"/>
      <w:marBottom w:val="0"/>
      <w:divBdr>
        <w:top w:val="none" w:sz="0" w:space="0" w:color="auto"/>
        <w:left w:val="none" w:sz="0" w:space="0" w:color="auto"/>
        <w:bottom w:val="none" w:sz="0" w:space="0" w:color="auto"/>
        <w:right w:val="none" w:sz="0" w:space="0" w:color="auto"/>
      </w:divBdr>
    </w:div>
    <w:div w:id="1880702901">
      <w:bodyDiv w:val="1"/>
      <w:marLeft w:val="0"/>
      <w:marRight w:val="0"/>
      <w:marTop w:val="0"/>
      <w:marBottom w:val="0"/>
      <w:divBdr>
        <w:top w:val="none" w:sz="0" w:space="0" w:color="auto"/>
        <w:left w:val="none" w:sz="0" w:space="0" w:color="auto"/>
        <w:bottom w:val="none" w:sz="0" w:space="0" w:color="auto"/>
        <w:right w:val="none" w:sz="0" w:space="0" w:color="auto"/>
      </w:divBdr>
    </w:div>
    <w:div w:id="1886941046">
      <w:bodyDiv w:val="1"/>
      <w:marLeft w:val="0"/>
      <w:marRight w:val="0"/>
      <w:marTop w:val="0"/>
      <w:marBottom w:val="0"/>
      <w:divBdr>
        <w:top w:val="none" w:sz="0" w:space="0" w:color="auto"/>
        <w:left w:val="none" w:sz="0" w:space="0" w:color="auto"/>
        <w:bottom w:val="none" w:sz="0" w:space="0" w:color="auto"/>
        <w:right w:val="none" w:sz="0" w:space="0" w:color="auto"/>
      </w:divBdr>
    </w:div>
    <w:div w:id="1893346093">
      <w:bodyDiv w:val="1"/>
      <w:marLeft w:val="0"/>
      <w:marRight w:val="0"/>
      <w:marTop w:val="0"/>
      <w:marBottom w:val="0"/>
      <w:divBdr>
        <w:top w:val="none" w:sz="0" w:space="0" w:color="auto"/>
        <w:left w:val="none" w:sz="0" w:space="0" w:color="auto"/>
        <w:bottom w:val="none" w:sz="0" w:space="0" w:color="auto"/>
        <w:right w:val="none" w:sz="0" w:space="0" w:color="auto"/>
      </w:divBdr>
    </w:div>
    <w:div w:id="1926570786">
      <w:bodyDiv w:val="1"/>
      <w:marLeft w:val="0"/>
      <w:marRight w:val="0"/>
      <w:marTop w:val="0"/>
      <w:marBottom w:val="0"/>
      <w:divBdr>
        <w:top w:val="none" w:sz="0" w:space="0" w:color="auto"/>
        <w:left w:val="none" w:sz="0" w:space="0" w:color="auto"/>
        <w:bottom w:val="none" w:sz="0" w:space="0" w:color="auto"/>
        <w:right w:val="none" w:sz="0" w:space="0" w:color="auto"/>
      </w:divBdr>
    </w:div>
    <w:div w:id="1960138666">
      <w:bodyDiv w:val="1"/>
      <w:marLeft w:val="0"/>
      <w:marRight w:val="0"/>
      <w:marTop w:val="0"/>
      <w:marBottom w:val="0"/>
      <w:divBdr>
        <w:top w:val="none" w:sz="0" w:space="0" w:color="auto"/>
        <w:left w:val="none" w:sz="0" w:space="0" w:color="auto"/>
        <w:bottom w:val="none" w:sz="0" w:space="0" w:color="auto"/>
        <w:right w:val="none" w:sz="0" w:space="0" w:color="auto"/>
      </w:divBdr>
    </w:div>
    <w:div w:id="1970234435">
      <w:bodyDiv w:val="1"/>
      <w:marLeft w:val="0"/>
      <w:marRight w:val="0"/>
      <w:marTop w:val="0"/>
      <w:marBottom w:val="0"/>
      <w:divBdr>
        <w:top w:val="none" w:sz="0" w:space="0" w:color="auto"/>
        <w:left w:val="none" w:sz="0" w:space="0" w:color="auto"/>
        <w:bottom w:val="none" w:sz="0" w:space="0" w:color="auto"/>
        <w:right w:val="none" w:sz="0" w:space="0" w:color="auto"/>
      </w:divBdr>
    </w:div>
    <w:div w:id="1987280449">
      <w:bodyDiv w:val="1"/>
      <w:marLeft w:val="0"/>
      <w:marRight w:val="0"/>
      <w:marTop w:val="0"/>
      <w:marBottom w:val="0"/>
      <w:divBdr>
        <w:top w:val="none" w:sz="0" w:space="0" w:color="auto"/>
        <w:left w:val="none" w:sz="0" w:space="0" w:color="auto"/>
        <w:bottom w:val="none" w:sz="0" w:space="0" w:color="auto"/>
        <w:right w:val="none" w:sz="0" w:space="0" w:color="auto"/>
      </w:divBdr>
    </w:div>
    <w:div w:id="1991208638">
      <w:bodyDiv w:val="1"/>
      <w:marLeft w:val="0"/>
      <w:marRight w:val="0"/>
      <w:marTop w:val="0"/>
      <w:marBottom w:val="0"/>
      <w:divBdr>
        <w:top w:val="none" w:sz="0" w:space="0" w:color="auto"/>
        <w:left w:val="none" w:sz="0" w:space="0" w:color="auto"/>
        <w:bottom w:val="none" w:sz="0" w:space="0" w:color="auto"/>
        <w:right w:val="none" w:sz="0" w:space="0" w:color="auto"/>
      </w:divBdr>
    </w:div>
    <w:div w:id="2002351216">
      <w:bodyDiv w:val="1"/>
      <w:marLeft w:val="0"/>
      <w:marRight w:val="0"/>
      <w:marTop w:val="0"/>
      <w:marBottom w:val="0"/>
      <w:divBdr>
        <w:top w:val="none" w:sz="0" w:space="0" w:color="auto"/>
        <w:left w:val="none" w:sz="0" w:space="0" w:color="auto"/>
        <w:bottom w:val="none" w:sz="0" w:space="0" w:color="auto"/>
        <w:right w:val="none" w:sz="0" w:space="0" w:color="auto"/>
      </w:divBdr>
    </w:div>
    <w:div w:id="2024240019">
      <w:bodyDiv w:val="1"/>
      <w:marLeft w:val="0"/>
      <w:marRight w:val="0"/>
      <w:marTop w:val="0"/>
      <w:marBottom w:val="0"/>
      <w:divBdr>
        <w:top w:val="none" w:sz="0" w:space="0" w:color="auto"/>
        <w:left w:val="none" w:sz="0" w:space="0" w:color="auto"/>
        <w:bottom w:val="none" w:sz="0" w:space="0" w:color="auto"/>
        <w:right w:val="none" w:sz="0" w:space="0" w:color="auto"/>
      </w:divBdr>
    </w:div>
    <w:div w:id="2110617542">
      <w:bodyDiv w:val="1"/>
      <w:marLeft w:val="0"/>
      <w:marRight w:val="0"/>
      <w:marTop w:val="0"/>
      <w:marBottom w:val="0"/>
      <w:divBdr>
        <w:top w:val="none" w:sz="0" w:space="0" w:color="auto"/>
        <w:left w:val="none" w:sz="0" w:space="0" w:color="auto"/>
        <w:bottom w:val="none" w:sz="0" w:space="0" w:color="auto"/>
        <w:right w:val="none" w:sz="0" w:space="0" w:color="auto"/>
      </w:divBdr>
    </w:div>
    <w:div w:id="2114322584">
      <w:bodyDiv w:val="1"/>
      <w:marLeft w:val="0"/>
      <w:marRight w:val="0"/>
      <w:marTop w:val="0"/>
      <w:marBottom w:val="0"/>
      <w:divBdr>
        <w:top w:val="none" w:sz="0" w:space="0" w:color="auto"/>
        <w:left w:val="none" w:sz="0" w:space="0" w:color="auto"/>
        <w:bottom w:val="none" w:sz="0" w:space="0" w:color="auto"/>
        <w:right w:val="none" w:sz="0" w:space="0" w:color="auto"/>
      </w:divBdr>
    </w:div>
    <w:div w:id="2119907956">
      <w:bodyDiv w:val="1"/>
      <w:marLeft w:val="0"/>
      <w:marRight w:val="0"/>
      <w:marTop w:val="0"/>
      <w:marBottom w:val="0"/>
      <w:divBdr>
        <w:top w:val="none" w:sz="0" w:space="0" w:color="auto"/>
        <w:left w:val="none" w:sz="0" w:space="0" w:color="auto"/>
        <w:bottom w:val="none" w:sz="0" w:space="0" w:color="auto"/>
        <w:right w:val="none" w:sz="0" w:space="0" w:color="auto"/>
      </w:divBdr>
    </w:div>
    <w:div w:id="2124107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9.jpe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eader" Target="header2.xm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090F88B-4958-934E-8794-2A4247A0DB4B}">
  <we:reference id="wa200000368" version="1.0.0.0" store="en-US" storeType="OMEX"/>
  <we:alternateReferences>
    <we:reference id="wa200000368" version="1.0.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2021-12-09T00:00:00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Nat21</b:Tag>
    <b:SourceType>InternetSite</b:SourceType>
    <b:Guid>{36DF1E67-338D-FB4E-98BE-20688D61C6F0}</b:Guid>
    <b:Author>
      <b:Author>
        <b:NameList>
          <b:Person>
            <b:Last>Natsoulis</b:Last>
            <b:First>Nick</b:First>
          </b:Person>
        </b:NameList>
      </b:Author>
    </b:Author>
    <b:Title>Comparing Steel Construction and Concrete Construction</b:Title>
    <b:URL>https://www.ny-engineers.com/blog/comparing-steel-construction-and-concrete-construction</b:URL>
    <b:Year>2021</b:Year>
    <b:YearAccessed>2021</b:YearAccessed>
    <b:MonthAccessed>December</b:MonthAccessed>
    <b:DayAccessed>1</b:DayAccessed>
    <b:InternetSiteTitle>Ny-engineers.com</b:InternetSiteTitle>
    <b:Month>February</b:Month>
    <b:Day>7</b:Day>
    <b:RefOrder>19</b:RefOrder>
  </b:Source>
  <b:Source>
    <b:Tag>Con20</b:Tag>
    <b:SourceType>InternetSite</b:SourceType>
    <b:Guid>{C81C7577-2435-DF4F-9303-B78ECF02559E}</b:Guid>
    <b:Title>Concrete frame</b:Title>
    <b:URL>https://www.designingbuildings.co.uk/wiki/Concrete_frame</b:URL>
    <b:Year>2020</b:Year>
    <b:YearAccessed>2021</b:YearAccessed>
    <b:MonthAccessed>December</b:MonthAccessed>
    <b:DayAccessed>1</b:DayAccessed>
    <b:InternetSiteTitle>Designingbuildings.co.uk.</b:InternetSiteTitle>
    <b:Month>September</b:Month>
    <b:Day>3</b:Day>
    <b:Author>
      <b:Author>
        <b:NameList>
          <b:Person>
            <b:Last>Designingbuildings.co.uk.</b:Last>
          </b:Person>
        </b:NameList>
      </b:Author>
    </b:Author>
    <b:RefOrder>20</b:RefOrder>
  </b:Source>
  <b:Source>
    <b:Tag>The18</b:Tag>
    <b:SourceType>InternetSite</b:SourceType>
    <b:Guid>{CE4D4D5D-9EEE-3541-9803-B1EB4C2AB9CA}</b:Guid>
    <b:Author>
      <b:Author>
        <b:NameList>
          <b:Person>
            <b:Last>Britannica</b:Last>
            <b:First>The</b:First>
            <b:Middle>Editors of Encyclopedia</b:Middle>
          </b:Person>
        </b:NameList>
      </b:Author>
    </b:Author>
    <b:Title>concrete | Definition, Composition, Uses, &amp; Facts.</b:Title>
    <b:URL>https://www.britannica.com/technology/concrete-building-material.</b:URL>
    <b:Year>2018</b:Year>
    <b:YearAccessed>2021</b:YearAccessed>
    <b:MonthAccessed>December</b:MonthAccessed>
    <b:DayAccessed>1</b:DayAccessed>
    <b:RefOrder>2</b:RefOrder>
  </b:Source>
  <b:Source>
    <b:Tag>Und19</b:Tag>
    <b:SourceType>InternetSite</b:SourceType>
    <b:Guid>{7CD7CAEC-30C9-8F43-8C12-35884D288074}</b:Guid>
    <b:Author>
      <b:Author>
        <b:NameList>
          <b:Person>
            <b:Last>Construction</b:Last>
            <b:First>Understand</b:First>
            <b:Middle>Building</b:Middle>
          </b:Person>
        </b:NameList>
      </b:Author>
    </b:Author>
    <b:Title>Understand Building Construction.</b:Title>
    <b:URL>http://www.understandconstruction.com/steel-frame-structures.html.</b:URL>
    <b:Year>2019</b:Year>
    <b:YearAccessed>2021</b:YearAccessed>
    <b:MonthAccessed>December </b:MonthAccessed>
    <b:DayAccessed>1</b:DayAccessed>
    <b:RefOrder>21</b:RefOrder>
  </b:Source>
  <b:Source>
    <b:Tag>Und191</b:Tag>
    <b:SourceType>InternetSite</b:SourceType>
    <b:Guid>{5C98C06E-5BE4-8B44-8DA9-9FDCCF4C3321}</b:Guid>
    <b:Author>
      <b:Author>
        <b:NameList>
          <b:Person>
            <b:Last>Construction</b:Last>
            <b:First>Understand</b:First>
            <b:Middle>Building</b:Middle>
          </b:Person>
        </b:NameList>
      </b:Author>
    </b:Author>
    <b:Title>Concrete Frame Structures</b:Title>
    <b:URL>http://www.understandconstruction.com/concrete-frame-structures.html</b:URL>
    <b:Year>2019</b:Year>
    <b:YearAccessed>2021</b:YearAccessed>
    <b:MonthAccessed>December</b:MonthAccessed>
    <b:DayAccessed>1</b:DayAccessed>
    <b:RefOrder>3</b:RefOrder>
  </b:Source>
  <b:Source>
    <b:Tag>Div10</b:Tag>
    <b:SourceType>InternetSite</b:SourceType>
    <b:Guid>{F7FB7D17-7DF4-884B-B52C-B9E3BF7FD890}</b:Guid>
    <b:Author>
      <b:Author>
        <b:NameList>
          <b:Person>
            <b:Last>Divsalar</b:Last>
            <b:First>R.</b:First>
          </b:Person>
        </b:NameList>
      </b:Author>
    </b:Author>
    <b:Title>Building Problems in Hot Climates.</b:Title>
    <b:URL>http://i-rep.emu.edu.tr:8080/jspui/bitstream/11129/99/1/Divsalar.pdf.</b:URL>
    <b:Year>2010</b:Year>
    <b:YearAccessed>2021</b:YearAccessed>
    <b:MonthAccessed>December</b:MonthAccessed>
    <b:DayAccessed>2</b:DayAccessed>
    <b:RefOrder>15</b:RefOrder>
  </b:Source>
  <b:Source>
    <b:Tag>Cum21</b:Tag>
    <b:SourceType>InternetSite</b:SourceType>
    <b:Guid>{BBF85FFE-E803-164A-8633-493AC178A2E8}</b:Guid>
    <b:Author>
      <b:Author>
        <b:NameList>
          <b:Person>
            <b:Last>Architecture</b:Last>
            <b:First>Cummins</b:First>
          </b:Person>
        </b:NameList>
      </b:Author>
    </b:Author>
    <b:Title>he Importance Of Good Structural Framing</b:Title>
    <b:URL>https://cumminshomedesign.com/blog/2018/6/22/the-importance-of-good-structural-framing</b:URL>
    <b:YearAccessed>2021</b:YearAccessed>
    <b:MonthAccessed>December</b:MonthAccessed>
    <b:DayAccessed>1</b:DayAccessed>
    <b:RefOrder>1</b:RefOrder>
  </b:Source>
  <b:Source>
    <b:Tag>Mah21</b:Tag>
    <b:SourceType>InternetSite</b:SourceType>
    <b:Guid>{03B8E557-1F1A-134C-8B94-C4D001DC0F70}</b:Guid>
    <b:Author>
      <b:Author>
        <b:NameList>
          <b:Person>
            <b:Last>Mahajan</b:Last>
            <b:First>B</b:First>
          </b:Person>
        </b:NameList>
      </b:Author>
    </b:Author>
    <b:Title>What Is Concrete | Ingredients Of Concrete | Concrete Test | Types Of Concrete</b:Title>
    <b:URL>https://civiconcepts.com/blog/concrete.</b:URL>
    <b:YearAccessed>2021</b:YearAccessed>
    <b:MonthAccessed>December</b:MonthAccessed>
    <b:DayAccessed>2</b:DayAccessed>
    <b:RefOrder>22</b:RefOrder>
  </b:Source>
  <b:Source>
    <b:Tag>Eam19</b:Tag>
    <b:SourceType>InternetSite</b:SourceType>
    <b:Guid>{F4D1F0D7-5243-5F4F-B43D-F8EF88ADEBCF}</b:Guid>
    <b:Author>
      <b:Author>
        <b:NameList>
          <b:Person>
            <b:Last>foundation</b:Last>
            <b:First>Eames</b:First>
          </b:Person>
        </b:NameList>
      </b:Author>
    </b:Author>
    <b:Title>Eames House | Eames Foundation</b:Title>
    <b:URL>https://eamesfoundation.org/house/eames-house/.</b:URL>
    <b:Year>2019</b:Year>
    <b:YearAccessed>2021</b:YearAccessed>
    <b:MonthAccessed>December</b:MonthAccessed>
    <b:DayAccessed>3</b:DayAccessed>
    <b:RefOrder>23</b:RefOrder>
  </b:Source>
  <b:Source>
    <b:Tag>Arc211</b:Tag>
    <b:SourceType>InternetSite</b:SourceType>
    <b:Guid>{A00058F4-52A9-AD46-B9EA-D55CEBCFC499}</b:Guid>
    <b:Author>
      <b:Author>
        <b:NameList>
          <b:Person>
            <b:Last>ArchitectureAU</b:Last>
          </b:Person>
        </b:NameList>
      </b:Author>
    </b:Author>
    <b:Title>Sub-tropical Steel</b:Title>
    <b:URL>https://architectureau.com/articles/sub-tropical-steel/</b:URL>
    <b:YearAccessed>2021</b:YearAccessed>
    <b:MonthAccessed>December</b:MonthAccessed>
    <b:DayAccessed>3</b:DayAccessed>
    <b:RefOrder>24</b:RefOrder>
  </b:Source>
  <b:Source>
    <b:Tag>Eve21</b:Tag>
    <b:SourceType>InternetSite</b:SourceType>
    <b:Guid>{EFBA9DE3-0E79-BC46-B683-BF42CA06A149}</b:Guid>
    <b:Author>
      <b:Author>
        <b:NameList>
          <b:Person>
            <b:Last>Long</b:Last>
            <b:First>Evelyn</b:First>
          </b:Person>
        </b:NameList>
      </b:Author>
    </b:Author>
    <b:Title>The Impact of Climate Change on Building Design</b:Title>
    <b:URL>https://www.construction21.org/articles/h/the-impact-of-climate-change-on-building-design.html</b:URL>
    <b:Year>2021</b:Year>
    <b:YearAccessed>2021</b:YearAccessed>
    <b:MonthAccessed>December</b:MonthAccessed>
    <b:DayAccessed>3</b:DayAccessed>
    <b:RefOrder>25</b:RefOrder>
  </b:Source>
  <b:Source>
    <b:Tag>Tec18</b:Tag>
    <b:SourceType>ElectronicSource</b:SourceType>
    <b:Guid>{8291641C-5084-5C4E-B7BD-FDC2F677CD17}</b:Guid>
    <b:Author>
      <b:Author>
        <b:NameList>
          <b:Person>
            <b:Last>Tech</b:Last>
            <b:First>Tetra</b:First>
          </b:Person>
        </b:NameList>
      </b:Author>
    </b:Author>
    <b:Title>City of Los Angeles 2018 Local Hazard Mitigation Plan</b:Title>
    <b:Year>2018</b:Year>
    <b:City>California</b:City>
    <b:Publisher>Tetra Tech</b:Publisher>
    <b:RefOrder>16</b:RefOrder>
  </b:Source>
  <b:Source>
    <b:Tag>Ver18</b:Tag>
    <b:SourceType>InternetSite</b:SourceType>
    <b:Guid>{82775475-11A8-5F4C-B2A0-3D354FF0815B}</b:Guid>
    <b:Title>Fire - How it Affects Structural Steel Framing.</b:Title>
    <b:Year>2018</b:Year>
    <b:Author>
      <b:Author>
        <b:NameList>
          <b:Person>
            <b:Last>Vertex</b:Last>
          </b:Person>
        </b:NameList>
      </b:Author>
    </b:Author>
    <b:URL>https://vertexeng.com/insights/fire-how-it-affects-structural-steel-framing/</b:URL>
    <b:YearAccessed>2021</b:YearAccessed>
    <b:MonthAccessed>December</b:MonthAccessed>
    <b:DayAccessed>3</b:DayAccessed>
    <b:RefOrder>10</b:RefOrder>
  </b:Source>
  <b:Source>
    <b:Tag>Cha19</b:Tag>
    <b:SourceType>InternetSite</b:SourceType>
    <b:Guid>{0AAB82CB-4802-7747-A73E-9CAAD0E89BA8}</b:Guid>
    <b:Author>
      <b:Author>
        <b:NameList>
          <b:Person>
            <b:Last>Charles</b:Last>
            <b:First>E.</b:First>
          </b:Person>
        </b:NameList>
      </b:Author>
    </b:Author>
    <b:Title>Fire Effects on Concrete</b:Title>
    <b:URL>https://www.edtengineers.com/blog-post/fire-effects-concrete</b:URL>
    <b:Year>2019</b:Year>
    <b:YearAccessed>2021</b:YearAccessed>
    <b:MonthAccessed>December</b:MonthAccessed>
    <b:DayAccessed>3</b:DayAccessed>
    <b:InternetSiteTitle>edt engineers</b:InternetSiteTitle>
    <b:Month>August</b:Month>
    <b:Day>1</b:Day>
    <b:RefOrder>8</b:RefOrder>
  </b:Source>
  <b:Source>
    <b:Tag>PNI20</b:Tag>
    <b:SourceType>InternetSite</b:SourceType>
    <b:Guid>{480DCA08-956F-DF4A-9BF8-94D698E0E58A}</b:Guid>
    <b:Title>Concrete vs Steel: What You Need to Know</b:Title>
    <b:URL>https://designeverest.com/lounge/article/concrete-vs-steel-what-you-need-to-know/</b:URL>
    <b:Year>2020</b:Year>
    <b:YearAccessed>2021</b:YearAccessed>
    <b:MonthAccessed>December</b:MonthAccessed>
    <b:DayAccessed>2</b:DayAccessed>
    <b:Author>
      <b:Author>
        <b:NameList>
          <b:Person>
            <b:Last>Nick</b:Last>
            <b:First>P</b:First>
          </b:Person>
        </b:NameList>
      </b:Author>
    </b:Author>
    <b:InternetSiteTitle>Design Everest</b:InternetSiteTitle>
    <b:Month>February</b:Month>
    <b:Day>10</b:Day>
    <b:RefOrder>6</b:RefOrder>
  </b:Source>
  <b:Source>
    <b:Tag>Gil21</b:Tag>
    <b:SourceType>InternetSite</b:SourceType>
    <b:Guid>{6EFBEA12-E7B8-C842-9A32-BCC866558782}</b:Guid>
    <b:Author>
      <b:Author>
        <b:NameList>
          <b:Person>
            <b:Last>Gillie</b:Last>
            <b:First>M</b:First>
          </b:Person>
        </b:NameList>
      </b:Author>
    </b:Author>
    <b:Title>Fire Resistance of Structures 5</b:Title>
    <b:URL>http://civil.iisc.ernet.in/~manohar/Fire/Part-23_Materials.pdf</b:URL>
    <b:YearAccessed>2021</b:YearAccessed>
    <b:MonthAccessed>December</b:MonthAccessed>
    <b:DayAccessed>3</b:DayAccessed>
    <b:RefOrder>9</b:RefOrder>
  </b:Source>
  <b:Source>
    <b:Tag>Jua15</b:Tag>
    <b:SourceType>InternetSite</b:SourceType>
    <b:Guid>{B4D1ED33-09D3-C047-813D-A2DF141C877C}</b:Guid>
    <b:Author>
      <b:Author>
        <b:NameList>
          <b:Person>
            <b:Last>Rodriguez</b:Last>
            <b:First>Juan</b:First>
          </b:Person>
        </b:NameList>
      </b:Author>
    </b:Author>
    <b:Title>Save Money and Reduce Environmental Impact by Recycling Concretes.</b:Title>
    <b:URL>https://www.thebalancesmb.com/recycling-concrete-how-and-where-to-reuse-old-concrete-844944</b:URL>
    <b:Year>2015</b:Year>
    <b:YearAccessed>2021</b:YearAccessed>
    <b:MonthAccessed>December</b:MonthAccessed>
    <b:DayAccessed>1</b:DayAccessed>
    <b:RefOrder>12</b:RefOrder>
  </b:Source>
  <b:Source>
    <b:Tag>Aln17</b:Tag>
    <b:SourceType>Report</b:SourceType>
    <b:Guid>{ACB4C2A8-2894-BC44-949C-1B7376D21DE6}</b:Guid>
    <b:Title>Evaluation of Industrial By-Products as Sustainable Pozzolanic Materials in Recycled Aggregate Concrete</b:Title>
    <b:Year>2017</b:Year>
    <b:Author>
      <b:Author>
        <b:NameList>
          <b:Person>
            <b:Last>Alnahhal</b:Last>
          </b:Person>
        </b:NameList>
      </b:Author>
    </b:Author>
    <b:RefOrder>11</b:RefOrder>
  </b:Source>
  <b:Source>
    <b:Tag>Big20</b:Tag>
    <b:SourceType>InternetSite</b:SourceType>
    <b:Guid>{40720406-BCE7-0348-8F08-3DA025BAF9BE}</b:Guid>
    <b:Title>Steel Construction: Faster, Cheaper, and Greener</b:Title>
    <b:Year>2020</b:Year>
    <b:Author>
      <b:Author>
        <b:NameList>
          <b:Person>
            <b:Last>Biggs</b:Last>
            <b:First>John</b:First>
          </b:Person>
        </b:NameList>
      </b:Author>
    </b:Author>
    <b:URL>https://www.procore.com/jobsite/steel-construction-faster-cheaper-and-greener/</b:URL>
    <b:YearAccessed>2021</b:YearAccessed>
    <b:MonthAccessed>December</b:MonthAccessed>
    <b:DayAccessed>3</b:DayAccessed>
    <b:Month>October</b:Month>
    <b:Day>5</b:Day>
    <b:RefOrder>14</b:RefOrder>
  </b:Source>
  <b:Source>
    <b:Tag>ste11</b:Tag>
    <b:SourceType>InternetSite</b:SourceType>
    <b:Guid>{076CDD38-8FBD-6546-B934-C1D65B4A9179}</b:Guid>
    <b:Author>
      <b:Author>
        <b:NameList>
          <b:Person>
            <b:Last>steelconstructioninfo</b:Last>
          </b:Person>
        </b:NameList>
      </b:Author>
    </b:Author>
    <b:Title>Recycling and reuse</b:Title>
    <b:URL>https://www.steelconstruction.info/Recycling_and_reuse</b:URL>
    <b:Year>2011</b:Year>
    <b:YearAccessed>2021</b:YearAccessed>
    <b:MonthAccessed>December</b:MonthAccessed>
    <b:DayAccessed>2</b:DayAccessed>
    <b:RefOrder>13</b:RefOrder>
  </b:Source>
  <b:Source>
    <b:Tag>Lor09</b:Tag>
    <b:SourceType>Book</b:SourceType>
    <b:Guid>{DEF2E002-C64D-064F-8EB7-96986F5E9883}</b:Guid>
    <b:Title>Basic Architecture: Construction + Materiality</b:Title>
    <b:Year>2009</b:Year>
    <b:Author>
      <b:Author>
        <b:NameList>
          <b:Person>
            <b:Last>Farrelly</b:Last>
            <b:First>Lorraine</b:First>
          </b:Person>
        </b:NameList>
      </b:Author>
    </b:Author>
    <b:City>Lausanne, Worthing</b:City>
    <b:Publisher>Ava Academia</b:Publisher>
    <b:Edition>5th Edition</b:Edition>
    <b:RefOrder>26</b:RefOrder>
  </b:Source>
  <b:Source>
    <b:Tag>Fin21</b:Tag>
    <b:SourceType>InternetSite</b:SourceType>
    <b:Guid>{EF9A6C2C-ADB4-C24C-B4B5-1A14652056EF}</b:Guid>
    <b:Author>
      <b:Author>
        <b:NameList>
          <b:Person>
            <b:Last>Fingland</b:Last>
            <b:First>Jon</b:First>
          </b:Person>
        </b:NameList>
      </b:Author>
    </b:Author>
    <b:Title>The Role of Construction Before and After a Natural Disaster</b:Title>
    <b:URL>https://constructible.trimble.com/construction-industry/when-mother-nature-attacks-the-role-of-construction-before-and-after-a-natural-disaster</b:URL>
    <b:YearAccessed>2021</b:YearAccessed>
    <b:MonthAccessed>December</b:MonthAccessed>
    <b:DayAccessed>3</b:DayAccessed>
    <b:RefOrder>17</b:RefOrder>
  </b:Source>
  <b:Source>
    <b:Tag>Arl16</b:Tag>
    <b:SourceType>InternetSite</b:SourceType>
    <b:Guid>{4DBEFB50-DE2D-3346-B1E2-2956C4DC1B9F}</b:Guid>
    <b:Author>
      <b:Author>
        <b:NameList>
          <b:Person>
            <b:Last>Arlinton</b:Last>
            <b:First>Bryan</b:First>
          </b:Person>
        </b:NameList>
      </b:Author>
    </b:Author>
    <b:Title>Ready for earthquakes?</b:Title>
    <b:URL>https://www.bdcnetwork.com/blog/ready-earthquakes</b:URL>
    <b:Year>2016</b:Year>
    <b:YearAccessed>2021</b:YearAccessed>
    <b:MonthAccessed>December</b:MonthAccessed>
    <b:DayAccessed>2</b:DayAccessed>
    <b:Month>November</b:Month>
    <b:Day>21</b:Day>
    <b:RefOrder>18</b:RefOrder>
  </b:Source>
  <b:Source>
    <b:Tag>Sad21</b:Tag>
    <b:SourceType>InternetSite</b:SourceType>
    <b:Guid>{595BA59A-86CC-8A43-AADC-15F0EA80B535}</b:Guid>
    <b:Author>
      <b:Author>
        <b:NameList>
          <b:Person>
            <b:Last>Sadanand</b:Last>
            <b:First>Sanjay</b:First>
          </b:Person>
        </b:NameList>
      </b:Author>
    </b:Author>
    <b:Title>Corrosion in Reinforcement Steel. Causes and Remedial Measures</b:Title>
    <b:URL>https://omcon-om.com/corrosion-in-reinforcementm-steel-causes-and-remedial-messures/</b:URL>
    <b:Year>2021</b:Year>
    <b:YearAccessed>2021</b:YearAccessed>
    <b:MonthAccessed>December</b:MonthAccessed>
    <b:DayAccessed>3</b:DayAccessed>
    <b:Month>May</b:Month>
    <b:Day>21</b:Day>
    <b:RefOrder>7</b:RefOrder>
  </b:Source>
  <b:Source>
    <b:Tag>Ens18</b:Tag>
    <b:SourceType>InternetSite</b:SourceType>
    <b:Guid>{C401759F-11E7-904A-B931-A9192AC3574B}</b:Guid>
    <b:Author>
      <b:Author>
        <b:NameList>
          <b:Person>
            <b:Last>Ensor</b:Last>
            <b:First>Bruce</b:First>
            <b:Middle>Carroll</b:Middle>
          </b:Person>
        </b:NameList>
      </b:Author>
    </b:Author>
    <b:Title>3 Types of Failures in a Steel Structure</b:Title>
    <b:URL>https://www.bestructural.com/3-types-of-failures-in-a-steel-structure/</b:URL>
    <b:Year>2018</b:Year>
    <b:YearAccessed>2021</b:YearAccessed>
    <b:MonthAccessed>December</b:MonthAccessed>
    <b:DayAccessed>2</b:DayAccessed>
    <b:Month>October</b:Month>
    <b:Day>4</b:Day>
    <b:RefOrder>5</b:RefOrder>
  </b:Source>
  <b:Source>
    <b:Tag>Cat21</b:Tag>
    <b:SourceType>InternetSite</b:SourceType>
    <b:Guid>{33A64927-A2CF-1F4C-935E-62E4D8A76B6F}</b:Guid>
    <b:Title>Cathedral of Our Lady of the Angels</b:Title>
    <b:URL>https://www.atlasobscura.com/places/cathedral-our-lady-angels</b:URL>
    <b:YearAccessed>2021</b:YearAccessed>
    <b:MonthAccessed>December</b:MonthAccessed>
    <b:DayAccessed>2</b:DayAccessed>
    <b:InternetSiteTitle>Atlas Obscura</b:InternetSiteTitle>
    <b:Author>
      <b:Author>
        <b:NameList>
          <b:Person>
            <b:Last>Angels</b:Last>
            <b:First>Cathedral</b:First>
            <b:Middle>of Our Lady of the</b:Middle>
          </b:Person>
        </b:NameList>
      </b:Author>
    </b:Author>
    <b:RefOrder>27</b:RefOrder>
  </b:Source>
  <b:Source>
    <b:Tag>Arc21</b:Tag>
    <b:SourceType>InternetSite</b:SourceType>
    <b:Guid>{59CF63F9-B15B-9947-8DBE-3CC1C6E543B8}</b:Guid>
    <b:Title>Architect.</b:Title>
    <b:URL>https://www.olacathedral.org/architect</b:URL>
    <b:YearAccessed>2021</b:YearAccessed>
    <b:MonthAccessed>December</b:MonthAccessed>
    <b:DayAccessed>2</b:DayAccessed>
    <b:InternetSiteTitle>Cathedral of Our Lady of the Angels.</b:InternetSiteTitle>
    <b:Author>
      <b:Author>
        <b:NameList>
          <b:Person>
            <b:Last>Cathedral</b:Last>
          </b:Person>
        </b:NameList>
      </b:Author>
    </b:Author>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2C9FD57-B0C1-DF4B-9B35-B8D0DD56AE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408</TotalTime>
  <Pages>20</Pages>
  <Words>3825</Words>
  <Characters>21807</Characters>
  <Application>Microsoft Office Word</Application>
  <DocSecurity>0</DocSecurity>
  <Lines>181</Lines>
  <Paragraphs>51</Paragraphs>
  <ScaleCrop>false</ScaleCrop>
  <Company>2114630</Company>
  <LinksUpToDate>false</LinksUpToDate>
  <CharactersWithSpaces>25581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1: Concrete and Steel Structures</dc:title>
  <dc:subject>ACBA4006 Materials and Building Servics</dc:subject>
  <dc:creator>Safiya Nanton</dc:creator>
  <cp:keywords/>
  <dc:description/>
  <cp:lastModifiedBy>Safii Nanton</cp:lastModifiedBy>
  <cp:revision>7</cp:revision>
  <dcterms:created xsi:type="dcterms:W3CDTF">2021-11-29T14:23:00Z</dcterms:created>
  <dcterms:modified xsi:type="dcterms:W3CDTF">2021-12-09T23:26:00Z</dcterms:modified>
</cp:coreProperties>
</file>