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8C23B" w14:textId="64956F66" w:rsidR="000540C2" w:rsidRPr="00C445AC" w:rsidRDefault="00312495" w:rsidP="0092682C">
      <w:pPr>
        <w:spacing w:line="480" w:lineRule="auto"/>
        <w:rPr>
          <w:rFonts w:ascii="Arial" w:hAnsi="Arial" w:cs="Arial"/>
          <w:sz w:val="24"/>
          <w:szCs w:val="24"/>
        </w:rPr>
      </w:pPr>
      <w:r w:rsidRPr="00C445AC">
        <w:rPr>
          <w:rFonts w:ascii="Arial" w:hAnsi="Arial" w:cs="Arial"/>
          <w:noProof/>
          <w:sz w:val="24"/>
          <w:szCs w:val="24"/>
          <w:lang w:eastAsia="en-GB"/>
        </w:rPr>
        <w:drawing>
          <wp:anchor distT="0" distB="0" distL="114300" distR="114300" simplePos="0" relativeHeight="251658240" behindDoc="0" locked="0" layoutInCell="1" allowOverlap="1" wp14:anchorId="53DF7990" wp14:editId="15599576">
            <wp:simplePos x="0" y="0"/>
            <wp:positionH relativeFrom="column">
              <wp:posOffset>1140031</wp:posOffset>
            </wp:positionH>
            <wp:positionV relativeFrom="paragraph">
              <wp:posOffset>371</wp:posOffset>
            </wp:positionV>
            <wp:extent cx="3930732" cy="1965366"/>
            <wp:effectExtent l="0" t="0" r="0" b="0"/>
            <wp:wrapSquare wrapText="bothSides"/>
            <wp:docPr id="201234686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346862" name="Picture 1" descr="A close-up of a sig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930732" cy="1965366"/>
                    </a:xfrm>
                    <a:prstGeom prst="rect">
                      <a:avLst/>
                    </a:prstGeom>
                  </pic:spPr>
                </pic:pic>
              </a:graphicData>
            </a:graphic>
          </wp:anchor>
        </w:drawing>
      </w:r>
    </w:p>
    <w:p w14:paraId="262B9810" w14:textId="77777777" w:rsidR="000540C2" w:rsidRPr="00C445AC" w:rsidRDefault="000540C2" w:rsidP="0092682C">
      <w:pPr>
        <w:spacing w:line="480" w:lineRule="auto"/>
        <w:rPr>
          <w:rFonts w:ascii="Arial" w:hAnsi="Arial" w:cs="Arial"/>
          <w:sz w:val="24"/>
          <w:szCs w:val="24"/>
        </w:rPr>
      </w:pPr>
    </w:p>
    <w:p w14:paraId="3E3AA45B" w14:textId="77777777" w:rsidR="000540C2" w:rsidRPr="00C445AC" w:rsidRDefault="000540C2" w:rsidP="0092682C">
      <w:pPr>
        <w:spacing w:line="480" w:lineRule="auto"/>
        <w:rPr>
          <w:rFonts w:ascii="Arial" w:hAnsi="Arial" w:cs="Arial"/>
          <w:sz w:val="24"/>
          <w:szCs w:val="24"/>
        </w:rPr>
      </w:pPr>
    </w:p>
    <w:p w14:paraId="42F992FC" w14:textId="77777777" w:rsidR="00F57E7B" w:rsidRPr="00C445AC" w:rsidRDefault="00F57E7B" w:rsidP="0092682C">
      <w:pPr>
        <w:spacing w:line="480" w:lineRule="auto"/>
        <w:jc w:val="center"/>
        <w:rPr>
          <w:rFonts w:ascii="Arial" w:hAnsi="Arial" w:cs="Arial"/>
          <w:b/>
          <w:bCs/>
          <w:sz w:val="24"/>
          <w:szCs w:val="24"/>
        </w:rPr>
      </w:pPr>
    </w:p>
    <w:p w14:paraId="07D32D4D" w14:textId="77777777" w:rsidR="000B2417" w:rsidRPr="00C445AC" w:rsidRDefault="000B2417" w:rsidP="0092682C">
      <w:pPr>
        <w:spacing w:line="480" w:lineRule="auto"/>
        <w:jc w:val="center"/>
        <w:rPr>
          <w:rFonts w:ascii="Arial" w:hAnsi="Arial" w:cs="Arial"/>
          <w:b/>
          <w:bCs/>
          <w:sz w:val="28"/>
          <w:szCs w:val="28"/>
        </w:rPr>
      </w:pPr>
    </w:p>
    <w:p w14:paraId="56E77815" w14:textId="547E97E7" w:rsidR="005957F8" w:rsidRPr="00C445AC" w:rsidRDefault="00227411" w:rsidP="0092682C">
      <w:pPr>
        <w:spacing w:line="480" w:lineRule="auto"/>
        <w:jc w:val="center"/>
        <w:rPr>
          <w:rFonts w:ascii="Arial" w:hAnsi="Arial" w:cs="Arial"/>
          <w:b/>
          <w:bCs/>
          <w:sz w:val="28"/>
          <w:szCs w:val="28"/>
        </w:rPr>
      </w:pPr>
      <w:r w:rsidRPr="00C445AC">
        <w:rPr>
          <w:rFonts w:ascii="Arial" w:hAnsi="Arial" w:cs="Arial"/>
          <w:b/>
          <w:bCs/>
          <w:sz w:val="28"/>
          <w:szCs w:val="28"/>
        </w:rPr>
        <w:t>A Critical E</w:t>
      </w:r>
      <w:r w:rsidR="009B0AA2" w:rsidRPr="00C445AC">
        <w:rPr>
          <w:rFonts w:ascii="Arial" w:hAnsi="Arial" w:cs="Arial"/>
          <w:b/>
          <w:bCs/>
          <w:sz w:val="28"/>
          <w:szCs w:val="28"/>
        </w:rPr>
        <w:t>valuation</w:t>
      </w:r>
      <w:r w:rsidR="005F0CFB" w:rsidRPr="00C445AC">
        <w:rPr>
          <w:rFonts w:ascii="Arial" w:hAnsi="Arial" w:cs="Arial"/>
          <w:b/>
          <w:bCs/>
          <w:sz w:val="28"/>
          <w:szCs w:val="28"/>
        </w:rPr>
        <w:t xml:space="preserve"> of </w:t>
      </w:r>
      <w:r w:rsidRPr="00C445AC">
        <w:rPr>
          <w:rFonts w:ascii="Arial" w:hAnsi="Arial" w:cs="Arial"/>
          <w:b/>
          <w:bCs/>
          <w:sz w:val="28"/>
          <w:szCs w:val="28"/>
        </w:rPr>
        <w:t>I</w:t>
      </w:r>
      <w:r w:rsidR="005F0CFB" w:rsidRPr="00C445AC">
        <w:rPr>
          <w:rFonts w:ascii="Arial" w:hAnsi="Arial" w:cs="Arial"/>
          <w:b/>
          <w:bCs/>
          <w:sz w:val="28"/>
          <w:szCs w:val="28"/>
        </w:rPr>
        <w:t xml:space="preserve">nternational </w:t>
      </w:r>
      <w:r w:rsidRPr="00C445AC">
        <w:rPr>
          <w:rFonts w:ascii="Arial" w:hAnsi="Arial" w:cs="Arial"/>
          <w:b/>
          <w:bCs/>
          <w:sz w:val="28"/>
          <w:szCs w:val="28"/>
        </w:rPr>
        <w:t>N</w:t>
      </w:r>
      <w:r w:rsidR="005F0CFB" w:rsidRPr="00C445AC">
        <w:rPr>
          <w:rFonts w:ascii="Arial" w:hAnsi="Arial" w:cs="Arial"/>
          <w:b/>
          <w:bCs/>
          <w:sz w:val="28"/>
          <w:szCs w:val="28"/>
        </w:rPr>
        <w:t xml:space="preserve">ursing </w:t>
      </w:r>
      <w:r w:rsidRPr="00C445AC">
        <w:rPr>
          <w:rFonts w:ascii="Arial" w:hAnsi="Arial" w:cs="Arial"/>
          <w:b/>
          <w:bCs/>
          <w:sz w:val="28"/>
          <w:szCs w:val="28"/>
        </w:rPr>
        <w:t>R</w:t>
      </w:r>
      <w:r w:rsidR="005F0CFB" w:rsidRPr="00C445AC">
        <w:rPr>
          <w:rFonts w:ascii="Arial" w:hAnsi="Arial" w:cs="Arial"/>
          <w:b/>
          <w:bCs/>
          <w:sz w:val="28"/>
          <w:szCs w:val="28"/>
        </w:rPr>
        <w:t>ecruitment</w:t>
      </w:r>
      <w:r w:rsidR="000540C2" w:rsidRPr="00C445AC">
        <w:rPr>
          <w:rFonts w:ascii="Arial" w:hAnsi="Arial" w:cs="Arial"/>
          <w:b/>
          <w:bCs/>
          <w:sz w:val="28"/>
          <w:szCs w:val="28"/>
        </w:rPr>
        <w:t>:</w:t>
      </w:r>
      <w:r w:rsidR="005F0CFB" w:rsidRPr="00C445AC">
        <w:rPr>
          <w:rFonts w:ascii="Arial" w:hAnsi="Arial" w:cs="Arial"/>
          <w:b/>
          <w:bCs/>
          <w:sz w:val="28"/>
          <w:szCs w:val="28"/>
        </w:rPr>
        <w:t xml:space="preserve"> </w:t>
      </w:r>
      <w:r w:rsidR="000540C2" w:rsidRPr="00C445AC">
        <w:rPr>
          <w:rFonts w:ascii="Arial" w:hAnsi="Arial" w:cs="Arial"/>
          <w:b/>
          <w:bCs/>
          <w:sz w:val="28"/>
          <w:szCs w:val="28"/>
        </w:rPr>
        <w:t>“</w:t>
      </w:r>
      <w:r w:rsidRPr="00C445AC">
        <w:rPr>
          <w:rFonts w:ascii="Arial" w:hAnsi="Arial" w:cs="Arial"/>
          <w:b/>
          <w:bCs/>
          <w:sz w:val="28"/>
          <w:szCs w:val="28"/>
        </w:rPr>
        <w:t>D</w:t>
      </w:r>
      <w:r w:rsidR="005F0CFB" w:rsidRPr="00C445AC">
        <w:rPr>
          <w:rFonts w:ascii="Arial" w:hAnsi="Arial" w:cs="Arial"/>
          <w:b/>
          <w:bCs/>
          <w:sz w:val="28"/>
          <w:szCs w:val="28"/>
        </w:rPr>
        <w:t xml:space="preserve">oes it have an impact on </w:t>
      </w:r>
      <w:r w:rsidR="00040B9B">
        <w:rPr>
          <w:rFonts w:ascii="Arial" w:hAnsi="Arial" w:cs="Arial"/>
          <w:b/>
          <w:bCs/>
          <w:sz w:val="28"/>
          <w:szCs w:val="28"/>
        </w:rPr>
        <w:t>N</w:t>
      </w:r>
      <w:r w:rsidR="005F0CFB" w:rsidRPr="00C445AC">
        <w:rPr>
          <w:rFonts w:ascii="Arial" w:hAnsi="Arial" w:cs="Arial"/>
          <w:b/>
          <w:bCs/>
          <w:sz w:val="28"/>
          <w:szCs w:val="28"/>
        </w:rPr>
        <w:t xml:space="preserve">ursing </w:t>
      </w:r>
      <w:r w:rsidR="00040B9B">
        <w:rPr>
          <w:rFonts w:ascii="Arial" w:hAnsi="Arial" w:cs="Arial"/>
          <w:b/>
          <w:bCs/>
          <w:sz w:val="28"/>
          <w:szCs w:val="28"/>
        </w:rPr>
        <w:t>W</w:t>
      </w:r>
      <w:r w:rsidR="005F0CFB" w:rsidRPr="00C445AC">
        <w:rPr>
          <w:rFonts w:ascii="Arial" w:hAnsi="Arial" w:cs="Arial"/>
          <w:b/>
          <w:bCs/>
          <w:sz w:val="28"/>
          <w:szCs w:val="28"/>
        </w:rPr>
        <w:t>orkforce</w:t>
      </w:r>
      <w:r w:rsidR="00E665F5">
        <w:rPr>
          <w:rFonts w:ascii="Arial" w:hAnsi="Arial" w:cs="Arial"/>
          <w:b/>
          <w:bCs/>
          <w:sz w:val="28"/>
          <w:szCs w:val="28"/>
        </w:rPr>
        <w:t xml:space="preserve"> </w:t>
      </w:r>
      <w:r w:rsidR="00040B9B">
        <w:rPr>
          <w:rFonts w:ascii="Arial" w:hAnsi="Arial" w:cs="Arial"/>
          <w:b/>
          <w:bCs/>
          <w:sz w:val="28"/>
          <w:szCs w:val="28"/>
        </w:rPr>
        <w:t>P</w:t>
      </w:r>
      <w:r w:rsidR="00E665F5">
        <w:rPr>
          <w:rFonts w:ascii="Arial" w:hAnsi="Arial" w:cs="Arial"/>
          <w:b/>
          <w:bCs/>
          <w:sz w:val="28"/>
          <w:szCs w:val="28"/>
        </w:rPr>
        <w:t>lanning</w:t>
      </w:r>
      <w:r w:rsidR="00C247E4">
        <w:rPr>
          <w:rFonts w:ascii="Arial" w:hAnsi="Arial" w:cs="Arial"/>
          <w:b/>
          <w:bCs/>
          <w:sz w:val="28"/>
          <w:szCs w:val="28"/>
        </w:rPr>
        <w:t xml:space="preserve"> in </w:t>
      </w:r>
      <w:r w:rsidR="007D29BF">
        <w:rPr>
          <w:rFonts w:ascii="Arial" w:hAnsi="Arial" w:cs="Arial"/>
          <w:b/>
          <w:bCs/>
          <w:sz w:val="28"/>
          <w:szCs w:val="28"/>
        </w:rPr>
        <w:t>Wales</w:t>
      </w:r>
      <w:r w:rsidR="007D29BF" w:rsidRPr="00C445AC">
        <w:rPr>
          <w:rFonts w:ascii="Arial" w:hAnsi="Arial" w:cs="Arial"/>
          <w:b/>
          <w:bCs/>
          <w:sz w:val="28"/>
          <w:szCs w:val="28"/>
        </w:rPr>
        <w:t>”.</w:t>
      </w:r>
    </w:p>
    <w:p w14:paraId="0F7FF712" w14:textId="7353BAFE" w:rsidR="006815A1" w:rsidRPr="00C445AC" w:rsidRDefault="006815A1" w:rsidP="0092682C">
      <w:pPr>
        <w:spacing w:line="480" w:lineRule="auto"/>
        <w:jc w:val="center"/>
        <w:rPr>
          <w:rFonts w:ascii="Arial" w:hAnsi="Arial" w:cs="Arial"/>
          <w:sz w:val="24"/>
          <w:szCs w:val="24"/>
        </w:rPr>
      </w:pPr>
      <w:r w:rsidRPr="00C445AC">
        <w:rPr>
          <w:rFonts w:ascii="Arial" w:hAnsi="Arial" w:cs="Arial"/>
          <w:sz w:val="24"/>
          <w:szCs w:val="24"/>
        </w:rPr>
        <w:t>By</w:t>
      </w:r>
    </w:p>
    <w:p w14:paraId="41F1A93B" w14:textId="042B1779" w:rsidR="006815A1" w:rsidRPr="00C445AC" w:rsidRDefault="006815A1" w:rsidP="0092682C">
      <w:pPr>
        <w:spacing w:line="480" w:lineRule="auto"/>
        <w:jc w:val="center"/>
        <w:rPr>
          <w:rFonts w:ascii="Arial" w:hAnsi="Arial" w:cs="Arial"/>
          <w:sz w:val="24"/>
          <w:szCs w:val="24"/>
        </w:rPr>
      </w:pPr>
      <w:r w:rsidRPr="00C445AC">
        <w:rPr>
          <w:rFonts w:ascii="Arial" w:hAnsi="Arial" w:cs="Arial"/>
          <w:sz w:val="24"/>
          <w:szCs w:val="24"/>
        </w:rPr>
        <w:t>Daniel Owen</w:t>
      </w:r>
      <w:r w:rsidR="00F936A4" w:rsidRPr="00C445AC">
        <w:rPr>
          <w:rFonts w:ascii="Arial" w:hAnsi="Arial" w:cs="Arial"/>
          <w:sz w:val="24"/>
          <w:szCs w:val="24"/>
        </w:rPr>
        <w:t xml:space="preserve"> 2106804</w:t>
      </w:r>
    </w:p>
    <w:p w14:paraId="56B0870F" w14:textId="3396E294" w:rsidR="00F936A4" w:rsidRPr="00C445AC" w:rsidRDefault="00F936A4" w:rsidP="0092682C">
      <w:pPr>
        <w:spacing w:line="480" w:lineRule="auto"/>
        <w:jc w:val="center"/>
        <w:rPr>
          <w:rFonts w:ascii="Arial" w:hAnsi="Arial" w:cs="Arial"/>
          <w:sz w:val="24"/>
          <w:szCs w:val="24"/>
        </w:rPr>
      </w:pPr>
      <w:r w:rsidRPr="00C445AC">
        <w:rPr>
          <w:rFonts w:ascii="Arial" w:hAnsi="Arial" w:cs="Arial"/>
          <w:sz w:val="24"/>
          <w:szCs w:val="24"/>
        </w:rPr>
        <w:t>Submitted to the University of Wales Trinity Saint Davids</w:t>
      </w:r>
    </w:p>
    <w:p w14:paraId="7190B391" w14:textId="1A348C87" w:rsidR="00F936A4" w:rsidRPr="00C445AC" w:rsidRDefault="00F936A4" w:rsidP="0092682C">
      <w:pPr>
        <w:spacing w:line="480" w:lineRule="auto"/>
        <w:jc w:val="center"/>
        <w:rPr>
          <w:rFonts w:ascii="Arial" w:hAnsi="Arial" w:cs="Arial"/>
          <w:sz w:val="24"/>
          <w:szCs w:val="24"/>
        </w:rPr>
      </w:pPr>
      <w:r w:rsidRPr="00C445AC">
        <w:rPr>
          <w:rFonts w:ascii="Arial" w:hAnsi="Arial" w:cs="Arial"/>
          <w:sz w:val="24"/>
          <w:szCs w:val="24"/>
        </w:rPr>
        <w:t>In Fulfilment of the requirements</w:t>
      </w:r>
    </w:p>
    <w:p w14:paraId="2B0FB770" w14:textId="0668A7D9" w:rsidR="00F936A4" w:rsidRPr="00C445AC" w:rsidRDefault="00F936A4" w:rsidP="0092682C">
      <w:pPr>
        <w:spacing w:line="480" w:lineRule="auto"/>
        <w:jc w:val="center"/>
        <w:rPr>
          <w:rFonts w:ascii="Arial" w:hAnsi="Arial" w:cs="Arial"/>
          <w:sz w:val="24"/>
          <w:szCs w:val="24"/>
        </w:rPr>
      </w:pPr>
      <w:r w:rsidRPr="00C445AC">
        <w:rPr>
          <w:rFonts w:ascii="Arial" w:hAnsi="Arial" w:cs="Arial"/>
          <w:sz w:val="24"/>
          <w:szCs w:val="24"/>
        </w:rPr>
        <w:t>For a master’s degree</w:t>
      </w:r>
    </w:p>
    <w:p w14:paraId="23CC511E" w14:textId="538B04FE" w:rsidR="00F936A4" w:rsidRDefault="00F936A4" w:rsidP="0092682C">
      <w:pPr>
        <w:spacing w:line="480" w:lineRule="auto"/>
        <w:jc w:val="center"/>
        <w:rPr>
          <w:rFonts w:ascii="Arial" w:hAnsi="Arial" w:cs="Arial"/>
          <w:sz w:val="24"/>
          <w:szCs w:val="24"/>
        </w:rPr>
      </w:pPr>
      <w:r w:rsidRPr="00C445AC">
        <w:rPr>
          <w:rFonts w:ascii="Arial" w:hAnsi="Arial" w:cs="Arial"/>
          <w:sz w:val="24"/>
          <w:szCs w:val="24"/>
        </w:rPr>
        <w:t>December 2024</w:t>
      </w:r>
    </w:p>
    <w:p w14:paraId="00D58538" w14:textId="58DB4160" w:rsidR="00643DF3" w:rsidRPr="00C445AC" w:rsidRDefault="00643DF3" w:rsidP="0092682C">
      <w:pPr>
        <w:spacing w:line="480" w:lineRule="auto"/>
        <w:jc w:val="center"/>
        <w:rPr>
          <w:rFonts w:ascii="Arial" w:hAnsi="Arial" w:cs="Arial"/>
          <w:sz w:val="24"/>
          <w:szCs w:val="24"/>
        </w:rPr>
      </w:pPr>
      <w:r>
        <w:rPr>
          <w:rFonts w:ascii="Arial" w:hAnsi="Arial" w:cs="Arial"/>
          <w:sz w:val="24"/>
          <w:szCs w:val="24"/>
        </w:rPr>
        <w:t xml:space="preserve">Word Count </w:t>
      </w:r>
      <w:r w:rsidR="00AA071A">
        <w:rPr>
          <w:rFonts w:ascii="Arial" w:hAnsi="Arial" w:cs="Arial"/>
          <w:sz w:val="24"/>
          <w:szCs w:val="24"/>
        </w:rPr>
        <w:t>15413</w:t>
      </w:r>
    </w:p>
    <w:p w14:paraId="772647E0" w14:textId="77777777" w:rsidR="005957F8" w:rsidRPr="00C445AC" w:rsidRDefault="005957F8" w:rsidP="0092682C">
      <w:pPr>
        <w:spacing w:line="480" w:lineRule="auto"/>
        <w:rPr>
          <w:rFonts w:ascii="Arial" w:hAnsi="Arial" w:cs="Arial"/>
          <w:sz w:val="24"/>
          <w:szCs w:val="24"/>
        </w:rPr>
      </w:pPr>
    </w:p>
    <w:p w14:paraId="752102ED" w14:textId="77777777" w:rsidR="0092682C" w:rsidRPr="00C445AC" w:rsidRDefault="0092682C" w:rsidP="0092682C">
      <w:pPr>
        <w:spacing w:line="480" w:lineRule="auto"/>
        <w:rPr>
          <w:rFonts w:ascii="Arial" w:hAnsi="Arial" w:cs="Arial"/>
          <w:sz w:val="24"/>
          <w:szCs w:val="24"/>
        </w:rPr>
      </w:pPr>
    </w:p>
    <w:p w14:paraId="02DFFFDC" w14:textId="77777777" w:rsidR="0092682C" w:rsidRPr="00C445AC" w:rsidRDefault="0092682C" w:rsidP="0092682C">
      <w:pPr>
        <w:spacing w:line="480" w:lineRule="auto"/>
        <w:rPr>
          <w:rFonts w:ascii="Arial" w:hAnsi="Arial" w:cs="Arial"/>
          <w:sz w:val="24"/>
          <w:szCs w:val="24"/>
        </w:rPr>
      </w:pPr>
    </w:p>
    <w:p w14:paraId="6FED7B26" w14:textId="77777777" w:rsidR="00F57E7B" w:rsidRPr="00C445AC" w:rsidRDefault="00F57E7B" w:rsidP="0092682C">
      <w:pPr>
        <w:spacing w:line="480" w:lineRule="auto"/>
        <w:rPr>
          <w:rFonts w:ascii="Arial" w:hAnsi="Arial" w:cs="Arial"/>
          <w:sz w:val="24"/>
          <w:szCs w:val="24"/>
        </w:rPr>
      </w:pPr>
    </w:p>
    <w:p w14:paraId="2CCDA245" w14:textId="77777777" w:rsidR="000B2417" w:rsidRPr="00C445AC" w:rsidRDefault="000B2417" w:rsidP="0092682C">
      <w:pPr>
        <w:spacing w:line="480" w:lineRule="auto"/>
        <w:rPr>
          <w:rFonts w:ascii="Arial" w:hAnsi="Arial" w:cs="Arial"/>
          <w:sz w:val="24"/>
          <w:szCs w:val="24"/>
        </w:rPr>
      </w:pPr>
    </w:p>
    <w:p w14:paraId="30DBE33C" w14:textId="77777777" w:rsidR="00F57E7B" w:rsidRPr="00C445AC" w:rsidRDefault="00F57E7B" w:rsidP="0092682C">
      <w:pPr>
        <w:spacing w:line="480" w:lineRule="auto"/>
        <w:rPr>
          <w:rFonts w:ascii="Arial" w:hAnsi="Arial" w:cs="Arial"/>
          <w:sz w:val="24"/>
          <w:szCs w:val="24"/>
        </w:rPr>
      </w:pPr>
    </w:p>
    <w:sdt>
      <w:sdtPr>
        <w:rPr>
          <w:rFonts w:ascii="Arial" w:eastAsiaTheme="minorHAnsi" w:hAnsi="Arial" w:cs="Arial"/>
          <w:b w:val="0"/>
          <w:color w:val="auto"/>
          <w:sz w:val="24"/>
          <w:szCs w:val="24"/>
          <w:lang w:val="en-GB"/>
        </w:rPr>
        <w:id w:val="-625074639"/>
        <w:docPartObj>
          <w:docPartGallery w:val="Table of Contents"/>
          <w:docPartUnique/>
        </w:docPartObj>
      </w:sdtPr>
      <w:sdtEndPr>
        <w:rPr>
          <w:bCs/>
          <w:noProof/>
        </w:rPr>
      </w:sdtEndPr>
      <w:sdtContent>
        <w:p w14:paraId="2FE10BC1" w14:textId="7C9EA653" w:rsidR="00DF1DD8" w:rsidRPr="00B1660E" w:rsidRDefault="00DF1DD8" w:rsidP="00B1660E">
          <w:pPr>
            <w:pStyle w:val="TOCHeading"/>
            <w:spacing w:line="480" w:lineRule="auto"/>
            <w:rPr>
              <w:rFonts w:ascii="Arial" w:hAnsi="Arial" w:cs="Arial"/>
              <w:sz w:val="24"/>
              <w:szCs w:val="24"/>
            </w:rPr>
          </w:pPr>
          <w:r w:rsidRPr="00B1660E">
            <w:rPr>
              <w:rFonts w:ascii="Arial" w:hAnsi="Arial" w:cs="Arial"/>
              <w:sz w:val="24"/>
              <w:szCs w:val="24"/>
            </w:rPr>
            <w:t>Contents</w:t>
          </w:r>
        </w:p>
        <w:p w14:paraId="2C89B718" w14:textId="54B00833" w:rsidR="00AA071A" w:rsidRDefault="00DF1DD8">
          <w:pPr>
            <w:pStyle w:val="TOC1"/>
            <w:tabs>
              <w:tab w:val="right" w:leader="dot" w:pos="9016"/>
            </w:tabs>
            <w:rPr>
              <w:rFonts w:eastAsiaTheme="minorEastAsia"/>
              <w:noProof/>
              <w:kern w:val="2"/>
              <w:lang w:eastAsia="en-GB"/>
              <w14:ligatures w14:val="standardContextual"/>
            </w:rPr>
          </w:pPr>
          <w:r w:rsidRPr="00B1660E">
            <w:rPr>
              <w:rFonts w:ascii="Arial" w:hAnsi="Arial" w:cs="Arial"/>
              <w:sz w:val="24"/>
              <w:szCs w:val="24"/>
            </w:rPr>
            <w:fldChar w:fldCharType="begin"/>
          </w:r>
          <w:r w:rsidRPr="00B1660E">
            <w:rPr>
              <w:rFonts w:ascii="Arial" w:hAnsi="Arial" w:cs="Arial"/>
              <w:sz w:val="24"/>
              <w:szCs w:val="24"/>
            </w:rPr>
            <w:instrText xml:space="preserve"> TOC \o "1-3" \h \z \u </w:instrText>
          </w:r>
          <w:r w:rsidRPr="00B1660E">
            <w:rPr>
              <w:rFonts w:ascii="Arial" w:hAnsi="Arial" w:cs="Arial"/>
              <w:sz w:val="24"/>
              <w:szCs w:val="24"/>
            </w:rPr>
            <w:fldChar w:fldCharType="separate"/>
          </w:r>
          <w:hyperlink w:anchor="_Toc184378542" w:history="1">
            <w:r w:rsidR="00AA071A" w:rsidRPr="005462DC">
              <w:rPr>
                <w:rStyle w:val="Hyperlink"/>
                <w:rFonts w:ascii="Arial" w:hAnsi="Arial" w:cs="Arial"/>
                <w:bCs/>
                <w:noProof/>
              </w:rPr>
              <w:t>Chapter One - Introduction</w:t>
            </w:r>
            <w:r w:rsidR="00AA071A">
              <w:rPr>
                <w:noProof/>
                <w:webHidden/>
              </w:rPr>
              <w:tab/>
            </w:r>
            <w:r w:rsidR="00AA071A">
              <w:rPr>
                <w:noProof/>
                <w:webHidden/>
              </w:rPr>
              <w:fldChar w:fldCharType="begin"/>
            </w:r>
            <w:r w:rsidR="00AA071A">
              <w:rPr>
                <w:noProof/>
                <w:webHidden/>
              </w:rPr>
              <w:instrText xml:space="preserve"> PAGEREF _Toc184378542 \h </w:instrText>
            </w:r>
            <w:r w:rsidR="00AA071A">
              <w:rPr>
                <w:noProof/>
                <w:webHidden/>
              </w:rPr>
            </w:r>
            <w:r w:rsidR="00AA071A">
              <w:rPr>
                <w:noProof/>
                <w:webHidden/>
              </w:rPr>
              <w:fldChar w:fldCharType="separate"/>
            </w:r>
            <w:r w:rsidR="00AA071A">
              <w:rPr>
                <w:noProof/>
                <w:webHidden/>
              </w:rPr>
              <w:t>4</w:t>
            </w:r>
            <w:r w:rsidR="00AA071A">
              <w:rPr>
                <w:noProof/>
                <w:webHidden/>
              </w:rPr>
              <w:fldChar w:fldCharType="end"/>
            </w:r>
          </w:hyperlink>
        </w:p>
        <w:p w14:paraId="3A41D0F0" w14:textId="27AAE41C" w:rsidR="00AA071A" w:rsidRDefault="00AA071A">
          <w:pPr>
            <w:pStyle w:val="TOC2"/>
            <w:tabs>
              <w:tab w:val="right" w:leader="dot" w:pos="9016"/>
            </w:tabs>
            <w:rPr>
              <w:rFonts w:eastAsiaTheme="minorEastAsia"/>
              <w:noProof/>
              <w:kern w:val="2"/>
              <w:lang w:eastAsia="en-GB"/>
              <w14:ligatures w14:val="standardContextual"/>
            </w:rPr>
          </w:pPr>
          <w:hyperlink w:anchor="_Toc184378543" w:history="1">
            <w:r w:rsidRPr="005462DC">
              <w:rPr>
                <w:rStyle w:val="Hyperlink"/>
                <w:rFonts w:ascii="Arial" w:hAnsi="Arial" w:cs="Arial"/>
                <w:bCs/>
                <w:noProof/>
              </w:rPr>
              <w:t>Introduction</w:t>
            </w:r>
            <w:r>
              <w:rPr>
                <w:noProof/>
                <w:webHidden/>
              </w:rPr>
              <w:tab/>
            </w:r>
            <w:r>
              <w:rPr>
                <w:noProof/>
                <w:webHidden/>
              </w:rPr>
              <w:fldChar w:fldCharType="begin"/>
            </w:r>
            <w:r>
              <w:rPr>
                <w:noProof/>
                <w:webHidden/>
              </w:rPr>
              <w:instrText xml:space="preserve"> PAGEREF _Toc184378543 \h </w:instrText>
            </w:r>
            <w:r>
              <w:rPr>
                <w:noProof/>
                <w:webHidden/>
              </w:rPr>
            </w:r>
            <w:r>
              <w:rPr>
                <w:noProof/>
                <w:webHidden/>
              </w:rPr>
              <w:fldChar w:fldCharType="separate"/>
            </w:r>
            <w:r>
              <w:rPr>
                <w:noProof/>
                <w:webHidden/>
              </w:rPr>
              <w:t>4</w:t>
            </w:r>
            <w:r>
              <w:rPr>
                <w:noProof/>
                <w:webHidden/>
              </w:rPr>
              <w:fldChar w:fldCharType="end"/>
            </w:r>
          </w:hyperlink>
        </w:p>
        <w:p w14:paraId="09F94A07" w14:textId="6C763B46" w:rsidR="00AA071A" w:rsidRDefault="00AA071A">
          <w:pPr>
            <w:pStyle w:val="TOC2"/>
            <w:tabs>
              <w:tab w:val="right" w:leader="dot" w:pos="9016"/>
            </w:tabs>
            <w:rPr>
              <w:rFonts w:eastAsiaTheme="minorEastAsia"/>
              <w:noProof/>
              <w:kern w:val="2"/>
              <w:lang w:eastAsia="en-GB"/>
              <w14:ligatures w14:val="standardContextual"/>
            </w:rPr>
          </w:pPr>
          <w:hyperlink w:anchor="_Toc184378544" w:history="1">
            <w:r w:rsidRPr="005462DC">
              <w:rPr>
                <w:rStyle w:val="Hyperlink"/>
                <w:rFonts w:ascii="Arial" w:hAnsi="Arial" w:cs="Arial"/>
                <w:bCs/>
                <w:noProof/>
              </w:rPr>
              <w:t>Aims and Objectives</w:t>
            </w:r>
            <w:r>
              <w:rPr>
                <w:noProof/>
                <w:webHidden/>
              </w:rPr>
              <w:tab/>
            </w:r>
            <w:r>
              <w:rPr>
                <w:noProof/>
                <w:webHidden/>
              </w:rPr>
              <w:fldChar w:fldCharType="begin"/>
            </w:r>
            <w:r>
              <w:rPr>
                <w:noProof/>
                <w:webHidden/>
              </w:rPr>
              <w:instrText xml:space="preserve"> PAGEREF _Toc184378544 \h </w:instrText>
            </w:r>
            <w:r>
              <w:rPr>
                <w:noProof/>
                <w:webHidden/>
              </w:rPr>
            </w:r>
            <w:r>
              <w:rPr>
                <w:noProof/>
                <w:webHidden/>
              </w:rPr>
              <w:fldChar w:fldCharType="separate"/>
            </w:r>
            <w:r>
              <w:rPr>
                <w:noProof/>
                <w:webHidden/>
              </w:rPr>
              <w:t>4</w:t>
            </w:r>
            <w:r>
              <w:rPr>
                <w:noProof/>
                <w:webHidden/>
              </w:rPr>
              <w:fldChar w:fldCharType="end"/>
            </w:r>
          </w:hyperlink>
        </w:p>
        <w:p w14:paraId="3B99A2EB" w14:textId="065CDE55" w:rsidR="00AA071A" w:rsidRDefault="00AA071A">
          <w:pPr>
            <w:pStyle w:val="TOC2"/>
            <w:tabs>
              <w:tab w:val="right" w:leader="dot" w:pos="9016"/>
            </w:tabs>
            <w:rPr>
              <w:rFonts w:eastAsiaTheme="minorEastAsia"/>
              <w:noProof/>
              <w:kern w:val="2"/>
              <w:lang w:eastAsia="en-GB"/>
              <w14:ligatures w14:val="standardContextual"/>
            </w:rPr>
          </w:pPr>
          <w:hyperlink w:anchor="_Toc184378545" w:history="1">
            <w:r w:rsidRPr="005462DC">
              <w:rPr>
                <w:rStyle w:val="Hyperlink"/>
                <w:rFonts w:ascii="Arial" w:hAnsi="Arial" w:cs="Arial"/>
                <w:bCs/>
                <w:noProof/>
              </w:rPr>
              <w:t>Objectives</w:t>
            </w:r>
            <w:r>
              <w:rPr>
                <w:noProof/>
                <w:webHidden/>
              </w:rPr>
              <w:tab/>
            </w:r>
            <w:r>
              <w:rPr>
                <w:noProof/>
                <w:webHidden/>
              </w:rPr>
              <w:fldChar w:fldCharType="begin"/>
            </w:r>
            <w:r>
              <w:rPr>
                <w:noProof/>
                <w:webHidden/>
              </w:rPr>
              <w:instrText xml:space="preserve"> PAGEREF _Toc184378545 \h </w:instrText>
            </w:r>
            <w:r>
              <w:rPr>
                <w:noProof/>
                <w:webHidden/>
              </w:rPr>
            </w:r>
            <w:r>
              <w:rPr>
                <w:noProof/>
                <w:webHidden/>
              </w:rPr>
              <w:fldChar w:fldCharType="separate"/>
            </w:r>
            <w:r>
              <w:rPr>
                <w:noProof/>
                <w:webHidden/>
              </w:rPr>
              <w:t>5</w:t>
            </w:r>
            <w:r>
              <w:rPr>
                <w:noProof/>
                <w:webHidden/>
              </w:rPr>
              <w:fldChar w:fldCharType="end"/>
            </w:r>
          </w:hyperlink>
        </w:p>
        <w:p w14:paraId="100BE9F1" w14:textId="4C40599B" w:rsidR="00AA071A" w:rsidRDefault="00AA071A">
          <w:pPr>
            <w:pStyle w:val="TOC2"/>
            <w:tabs>
              <w:tab w:val="right" w:leader="dot" w:pos="9016"/>
            </w:tabs>
            <w:rPr>
              <w:rFonts w:eastAsiaTheme="minorEastAsia"/>
              <w:noProof/>
              <w:kern w:val="2"/>
              <w:lang w:eastAsia="en-GB"/>
              <w14:ligatures w14:val="standardContextual"/>
            </w:rPr>
          </w:pPr>
          <w:hyperlink w:anchor="_Toc184378546" w:history="1">
            <w:r w:rsidRPr="005462DC">
              <w:rPr>
                <w:rStyle w:val="Hyperlink"/>
                <w:rFonts w:ascii="Arial" w:hAnsi="Arial" w:cs="Arial"/>
                <w:bCs/>
                <w:noProof/>
              </w:rPr>
              <w:t>Background</w:t>
            </w:r>
            <w:r>
              <w:rPr>
                <w:noProof/>
                <w:webHidden/>
              </w:rPr>
              <w:tab/>
            </w:r>
            <w:r>
              <w:rPr>
                <w:noProof/>
                <w:webHidden/>
              </w:rPr>
              <w:fldChar w:fldCharType="begin"/>
            </w:r>
            <w:r>
              <w:rPr>
                <w:noProof/>
                <w:webHidden/>
              </w:rPr>
              <w:instrText xml:space="preserve"> PAGEREF _Toc184378546 \h </w:instrText>
            </w:r>
            <w:r>
              <w:rPr>
                <w:noProof/>
                <w:webHidden/>
              </w:rPr>
            </w:r>
            <w:r>
              <w:rPr>
                <w:noProof/>
                <w:webHidden/>
              </w:rPr>
              <w:fldChar w:fldCharType="separate"/>
            </w:r>
            <w:r>
              <w:rPr>
                <w:noProof/>
                <w:webHidden/>
              </w:rPr>
              <w:t>6</w:t>
            </w:r>
            <w:r>
              <w:rPr>
                <w:noProof/>
                <w:webHidden/>
              </w:rPr>
              <w:fldChar w:fldCharType="end"/>
            </w:r>
          </w:hyperlink>
        </w:p>
        <w:p w14:paraId="341A6A7D" w14:textId="1092C7F7" w:rsidR="00AA071A" w:rsidRDefault="00AA071A">
          <w:pPr>
            <w:pStyle w:val="TOC3"/>
            <w:tabs>
              <w:tab w:val="right" w:leader="dot" w:pos="9016"/>
            </w:tabs>
            <w:rPr>
              <w:rFonts w:eastAsiaTheme="minorEastAsia"/>
              <w:noProof/>
              <w:kern w:val="2"/>
              <w:lang w:eastAsia="en-GB"/>
              <w14:ligatures w14:val="standardContextual"/>
            </w:rPr>
          </w:pPr>
          <w:hyperlink w:anchor="_Toc184378547" w:history="1">
            <w:r w:rsidRPr="005462DC">
              <w:rPr>
                <w:rStyle w:val="Hyperlink"/>
                <w:rFonts w:ascii="Arial" w:hAnsi="Arial" w:cs="Arial"/>
                <w:bCs/>
                <w:noProof/>
              </w:rPr>
              <w:t>Rationale</w:t>
            </w:r>
            <w:r>
              <w:rPr>
                <w:noProof/>
                <w:webHidden/>
              </w:rPr>
              <w:tab/>
            </w:r>
            <w:r>
              <w:rPr>
                <w:noProof/>
                <w:webHidden/>
              </w:rPr>
              <w:fldChar w:fldCharType="begin"/>
            </w:r>
            <w:r>
              <w:rPr>
                <w:noProof/>
                <w:webHidden/>
              </w:rPr>
              <w:instrText xml:space="preserve"> PAGEREF _Toc184378547 \h </w:instrText>
            </w:r>
            <w:r>
              <w:rPr>
                <w:noProof/>
                <w:webHidden/>
              </w:rPr>
            </w:r>
            <w:r>
              <w:rPr>
                <w:noProof/>
                <w:webHidden/>
              </w:rPr>
              <w:fldChar w:fldCharType="separate"/>
            </w:r>
            <w:r>
              <w:rPr>
                <w:noProof/>
                <w:webHidden/>
              </w:rPr>
              <w:t>7</w:t>
            </w:r>
            <w:r>
              <w:rPr>
                <w:noProof/>
                <w:webHidden/>
              </w:rPr>
              <w:fldChar w:fldCharType="end"/>
            </w:r>
          </w:hyperlink>
        </w:p>
        <w:p w14:paraId="74741021" w14:textId="525F63B0" w:rsidR="00AA071A" w:rsidRDefault="00AA071A">
          <w:pPr>
            <w:pStyle w:val="TOC3"/>
            <w:tabs>
              <w:tab w:val="right" w:leader="dot" w:pos="9016"/>
            </w:tabs>
            <w:rPr>
              <w:rFonts w:eastAsiaTheme="minorEastAsia"/>
              <w:noProof/>
              <w:kern w:val="2"/>
              <w:lang w:eastAsia="en-GB"/>
              <w14:ligatures w14:val="standardContextual"/>
            </w:rPr>
          </w:pPr>
          <w:hyperlink w:anchor="_Toc184378548" w:history="1">
            <w:r w:rsidRPr="005462DC">
              <w:rPr>
                <w:rStyle w:val="Hyperlink"/>
                <w:rFonts w:ascii="Arial" w:hAnsi="Arial" w:cs="Arial"/>
                <w:bCs/>
                <w:noProof/>
              </w:rPr>
              <w:t>Workforce Planning</w:t>
            </w:r>
            <w:r>
              <w:rPr>
                <w:noProof/>
                <w:webHidden/>
              </w:rPr>
              <w:tab/>
            </w:r>
            <w:r>
              <w:rPr>
                <w:noProof/>
                <w:webHidden/>
              </w:rPr>
              <w:fldChar w:fldCharType="begin"/>
            </w:r>
            <w:r>
              <w:rPr>
                <w:noProof/>
                <w:webHidden/>
              </w:rPr>
              <w:instrText xml:space="preserve"> PAGEREF _Toc184378548 \h </w:instrText>
            </w:r>
            <w:r>
              <w:rPr>
                <w:noProof/>
                <w:webHidden/>
              </w:rPr>
            </w:r>
            <w:r>
              <w:rPr>
                <w:noProof/>
                <w:webHidden/>
              </w:rPr>
              <w:fldChar w:fldCharType="separate"/>
            </w:r>
            <w:r>
              <w:rPr>
                <w:noProof/>
                <w:webHidden/>
              </w:rPr>
              <w:t>9</w:t>
            </w:r>
            <w:r>
              <w:rPr>
                <w:noProof/>
                <w:webHidden/>
              </w:rPr>
              <w:fldChar w:fldCharType="end"/>
            </w:r>
          </w:hyperlink>
        </w:p>
        <w:p w14:paraId="239BB036" w14:textId="15035217" w:rsidR="00AA071A" w:rsidRDefault="00AA071A">
          <w:pPr>
            <w:pStyle w:val="TOC3"/>
            <w:tabs>
              <w:tab w:val="right" w:leader="dot" w:pos="9016"/>
            </w:tabs>
            <w:rPr>
              <w:rFonts w:eastAsiaTheme="minorEastAsia"/>
              <w:noProof/>
              <w:kern w:val="2"/>
              <w:lang w:eastAsia="en-GB"/>
              <w14:ligatures w14:val="standardContextual"/>
            </w:rPr>
          </w:pPr>
          <w:hyperlink w:anchor="_Toc184378549" w:history="1">
            <w:r w:rsidRPr="005462DC">
              <w:rPr>
                <w:rStyle w:val="Hyperlink"/>
                <w:rFonts w:ascii="Arial" w:hAnsi="Arial" w:cs="Arial"/>
                <w:bCs/>
                <w:noProof/>
              </w:rPr>
              <w:t>International Nursing</w:t>
            </w:r>
            <w:r>
              <w:rPr>
                <w:noProof/>
                <w:webHidden/>
              </w:rPr>
              <w:tab/>
            </w:r>
            <w:r>
              <w:rPr>
                <w:noProof/>
                <w:webHidden/>
              </w:rPr>
              <w:fldChar w:fldCharType="begin"/>
            </w:r>
            <w:r>
              <w:rPr>
                <w:noProof/>
                <w:webHidden/>
              </w:rPr>
              <w:instrText xml:space="preserve"> PAGEREF _Toc184378549 \h </w:instrText>
            </w:r>
            <w:r>
              <w:rPr>
                <w:noProof/>
                <w:webHidden/>
              </w:rPr>
            </w:r>
            <w:r>
              <w:rPr>
                <w:noProof/>
                <w:webHidden/>
              </w:rPr>
              <w:fldChar w:fldCharType="separate"/>
            </w:r>
            <w:r>
              <w:rPr>
                <w:noProof/>
                <w:webHidden/>
              </w:rPr>
              <w:t>10</w:t>
            </w:r>
            <w:r>
              <w:rPr>
                <w:noProof/>
                <w:webHidden/>
              </w:rPr>
              <w:fldChar w:fldCharType="end"/>
            </w:r>
          </w:hyperlink>
        </w:p>
        <w:p w14:paraId="26C3C296" w14:textId="7EEC8CEA" w:rsidR="00AA071A" w:rsidRDefault="00AA071A">
          <w:pPr>
            <w:pStyle w:val="TOC1"/>
            <w:tabs>
              <w:tab w:val="right" w:leader="dot" w:pos="9016"/>
            </w:tabs>
            <w:rPr>
              <w:rFonts w:eastAsiaTheme="minorEastAsia"/>
              <w:noProof/>
              <w:kern w:val="2"/>
              <w:lang w:eastAsia="en-GB"/>
              <w14:ligatures w14:val="standardContextual"/>
            </w:rPr>
          </w:pPr>
          <w:hyperlink w:anchor="_Toc184378550" w:history="1">
            <w:r w:rsidRPr="005462DC">
              <w:rPr>
                <w:rStyle w:val="Hyperlink"/>
                <w:rFonts w:ascii="Arial" w:hAnsi="Arial" w:cs="Arial"/>
                <w:bCs/>
                <w:noProof/>
              </w:rPr>
              <w:t>Chapter Two - Literature Review</w:t>
            </w:r>
            <w:r>
              <w:rPr>
                <w:noProof/>
                <w:webHidden/>
              </w:rPr>
              <w:tab/>
            </w:r>
            <w:r>
              <w:rPr>
                <w:noProof/>
                <w:webHidden/>
              </w:rPr>
              <w:fldChar w:fldCharType="begin"/>
            </w:r>
            <w:r>
              <w:rPr>
                <w:noProof/>
                <w:webHidden/>
              </w:rPr>
              <w:instrText xml:space="preserve"> PAGEREF _Toc184378550 \h </w:instrText>
            </w:r>
            <w:r>
              <w:rPr>
                <w:noProof/>
                <w:webHidden/>
              </w:rPr>
            </w:r>
            <w:r>
              <w:rPr>
                <w:noProof/>
                <w:webHidden/>
              </w:rPr>
              <w:fldChar w:fldCharType="separate"/>
            </w:r>
            <w:r>
              <w:rPr>
                <w:noProof/>
                <w:webHidden/>
              </w:rPr>
              <w:t>11</w:t>
            </w:r>
            <w:r>
              <w:rPr>
                <w:noProof/>
                <w:webHidden/>
              </w:rPr>
              <w:fldChar w:fldCharType="end"/>
            </w:r>
          </w:hyperlink>
        </w:p>
        <w:p w14:paraId="3F0CCC75" w14:textId="6F7B1115" w:rsidR="00AA071A" w:rsidRDefault="00AA071A">
          <w:pPr>
            <w:pStyle w:val="TOC2"/>
            <w:tabs>
              <w:tab w:val="right" w:leader="dot" w:pos="9016"/>
            </w:tabs>
            <w:rPr>
              <w:rFonts w:eastAsiaTheme="minorEastAsia"/>
              <w:noProof/>
              <w:kern w:val="2"/>
              <w:lang w:eastAsia="en-GB"/>
              <w14:ligatures w14:val="standardContextual"/>
            </w:rPr>
          </w:pPr>
          <w:hyperlink w:anchor="_Toc184378551" w:history="1">
            <w:r w:rsidRPr="005462D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_Toc184378551 \h </w:instrText>
            </w:r>
            <w:r>
              <w:rPr>
                <w:noProof/>
                <w:webHidden/>
              </w:rPr>
            </w:r>
            <w:r>
              <w:rPr>
                <w:noProof/>
                <w:webHidden/>
              </w:rPr>
              <w:fldChar w:fldCharType="separate"/>
            </w:r>
            <w:r>
              <w:rPr>
                <w:noProof/>
                <w:webHidden/>
              </w:rPr>
              <w:t>11</w:t>
            </w:r>
            <w:r>
              <w:rPr>
                <w:noProof/>
                <w:webHidden/>
              </w:rPr>
              <w:fldChar w:fldCharType="end"/>
            </w:r>
          </w:hyperlink>
        </w:p>
        <w:p w14:paraId="690C87C8" w14:textId="3601B4A4" w:rsidR="00AA071A" w:rsidRDefault="00AA071A">
          <w:pPr>
            <w:pStyle w:val="TOC2"/>
            <w:tabs>
              <w:tab w:val="right" w:leader="dot" w:pos="9016"/>
            </w:tabs>
            <w:rPr>
              <w:rFonts w:eastAsiaTheme="minorEastAsia"/>
              <w:noProof/>
              <w:kern w:val="2"/>
              <w:lang w:eastAsia="en-GB"/>
              <w14:ligatures w14:val="standardContextual"/>
            </w:rPr>
          </w:pPr>
          <w:hyperlink w:anchor="_Toc184378552" w:history="1">
            <w:r w:rsidRPr="005462DC">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_Toc184378552 \h </w:instrText>
            </w:r>
            <w:r>
              <w:rPr>
                <w:noProof/>
                <w:webHidden/>
              </w:rPr>
            </w:r>
            <w:r>
              <w:rPr>
                <w:noProof/>
                <w:webHidden/>
              </w:rPr>
              <w:fldChar w:fldCharType="separate"/>
            </w:r>
            <w:r>
              <w:rPr>
                <w:noProof/>
                <w:webHidden/>
              </w:rPr>
              <w:t>12</w:t>
            </w:r>
            <w:r>
              <w:rPr>
                <w:noProof/>
                <w:webHidden/>
              </w:rPr>
              <w:fldChar w:fldCharType="end"/>
            </w:r>
          </w:hyperlink>
        </w:p>
        <w:p w14:paraId="20C1F759" w14:textId="367E104A" w:rsidR="00AA071A" w:rsidRDefault="00AA071A">
          <w:pPr>
            <w:pStyle w:val="TOC2"/>
            <w:tabs>
              <w:tab w:val="right" w:leader="dot" w:pos="9016"/>
            </w:tabs>
            <w:rPr>
              <w:rFonts w:eastAsiaTheme="minorEastAsia"/>
              <w:noProof/>
              <w:kern w:val="2"/>
              <w:lang w:eastAsia="en-GB"/>
              <w14:ligatures w14:val="standardContextual"/>
            </w:rPr>
          </w:pPr>
          <w:hyperlink w:anchor="_Toc184378553" w:history="1">
            <w:r w:rsidRPr="005462DC">
              <w:rPr>
                <w:rStyle w:val="Hyperlink"/>
                <w:rFonts w:ascii="Arial" w:hAnsi="Arial" w:cs="Arial"/>
                <w:noProof/>
              </w:rPr>
              <w:t>Workforce Planning Themes</w:t>
            </w:r>
            <w:r>
              <w:rPr>
                <w:noProof/>
                <w:webHidden/>
              </w:rPr>
              <w:tab/>
            </w:r>
            <w:r>
              <w:rPr>
                <w:noProof/>
                <w:webHidden/>
              </w:rPr>
              <w:fldChar w:fldCharType="begin"/>
            </w:r>
            <w:r>
              <w:rPr>
                <w:noProof/>
                <w:webHidden/>
              </w:rPr>
              <w:instrText xml:space="preserve"> PAGEREF _Toc184378553 \h </w:instrText>
            </w:r>
            <w:r>
              <w:rPr>
                <w:noProof/>
                <w:webHidden/>
              </w:rPr>
            </w:r>
            <w:r>
              <w:rPr>
                <w:noProof/>
                <w:webHidden/>
              </w:rPr>
              <w:fldChar w:fldCharType="separate"/>
            </w:r>
            <w:r>
              <w:rPr>
                <w:noProof/>
                <w:webHidden/>
              </w:rPr>
              <w:t>12</w:t>
            </w:r>
            <w:r>
              <w:rPr>
                <w:noProof/>
                <w:webHidden/>
              </w:rPr>
              <w:fldChar w:fldCharType="end"/>
            </w:r>
          </w:hyperlink>
        </w:p>
        <w:p w14:paraId="4C3AD631" w14:textId="46555BE0" w:rsidR="00AA071A" w:rsidRDefault="00AA071A">
          <w:pPr>
            <w:pStyle w:val="TOC2"/>
            <w:tabs>
              <w:tab w:val="right" w:leader="dot" w:pos="9016"/>
            </w:tabs>
            <w:rPr>
              <w:rFonts w:eastAsiaTheme="minorEastAsia"/>
              <w:noProof/>
              <w:kern w:val="2"/>
              <w:lang w:eastAsia="en-GB"/>
              <w14:ligatures w14:val="standardContextual"/>
            </w:rPr>
          </w:pPr>
          <w:hyperlink w:anchor="_Toc184378554" w:history="1">
            <w:r w:rsidRPr="005462DC">
              <w:rPr>
                <w:rStyle w:val="Hyperlink"/>
                <w:rFonts w:ascii="Arial" w:hAnsi="Arial" w:cs="Arial"/>
                <w:noProof/>
              </w:rPr>
              <w:t>Methodological Scope</w:t>
            </w:r>
            <w:r>
              <w:rPr>
                <w:noProof/>
                <w:webHidden/>
              </w:rPr>
              <w:tab/>
            </w:r>
            <w:r>
              <w:rPr>
                <w:noProof/>
                <w:webHidden/>
              </w:rPr>
              <w:fldChar w:fldCharType="begin"/>
            </w:r>
            <w:r>
              <w:rPr>
                <w:noProof/>
                <w:webHidden/>
              </w:rPr>
              <w:instrText xml:space="preserve"> PAGEREF _Toc184378554 \h </w:instrText>
            </w:r>
            <w:r>
              <w:rPr>
                <w:noProof/>
                <w:webHidden/>
              </w:rPr>
            </w:r>
            <w:r>
              <w:rPr>
                <w:noProof/>
                <w:webHidden/>
              </w:rPr>
              <w:fldChar w:fldCharType="separate"/>
            </w:r>
            <w:r>
              <w:rPr>
                <w:noProof/>
                <w:webHidden/>
              </w:rPr>
              <w:t>16</w:t>
            </w:r>
            <w:r>
              <w:rPr>
                <w:noProof/>
                <w:webHidden/>
              </w:rPr>
              <w:fldChar w:fldCharType="end"/>
            </w:r>
          </w:hyperlink>
        </w:p>
        <w:p w14:paraId="0837ECDF" w14:textId="0D6653C3" w:rsidR="00AA071A" w:rsidRDefault="00AA071A">
          <w:pPr>
            <w:pStyle w:val="TOC3"/>
            <w:tabs>
              <w:tab w:val="right" w:leader="dot" w:pos="9016"/>
            </w:tabs>
            <w:rPr>
              <w:rFonts w:eastAsiaTheme="minorEastAsia"/>
              <w:noProof/>
              <w:kern w:val="2"/>
              <w:lang w:eastAsia="en-GB"/>
              <w14:ligatures w14:val="standardContextual"/>
            </w:rPr>
          </w:pPr>
          <w:hyperlink w:anchor="_Toc184378555" w:history="1">
            <w:r w:rsidRPr="005462DC">
              <w:rPr>
                <w:rStyle w:val="Hyperlink"/>
                <w:rFonts w:ascii="Arial" w:hAnsi="Arial" w:cs="Arial"/>
                <w:noProof/>
              </w:rPr>
              <w:t>Purpose</w:t>
            </w:r>
            <w:r>
              <w:rPr>
                <w:noProof/>
                <w:webHidden/>
              </w:rPr>
              <w:tab/>
            </w:r>
            <w:r>
              <w:rPr>
                <w:noProof/>
                <w:webHidden/>
              </w:rPr>
              <w:fldChar w:fldCharType="begin"/>
            </w:r>
            <w:r>
              <w:rPr>
                <w:noProof/>
                <w:webHidden/>
              </w:rPr>
              <w:instrText xml:space="preserve"> PAGEREF _Toc184378555 \h </w:instrText>
            </w:r>
            <w:r>
              <w:rPr>
                <w:noProof/>
                <w:webHidden/>
              </w:rPr>
            </w:r>
            <w:r>
              <w:rPr>
                <w:noProof/>
                <w:webHidden/>
              </w:rPr>
              <w:fldChar w:fldCharType="separate"/>
            </w:r>
            <w:r>
              <w:rPr>
                <w:noProof/>
                <w:webHidden/>
              </w:rPr>
              <w:t>16</w:t>
            </w:r>
            <w:r>
              <w:rPr>
                <w:noProof/>
                <w:webHidden/>
              </w:rPr>
              <w:fldChar w:fldCharType="end"/>
            </w:r>
          </w:hyperlink>
        </w:p>
        <w:p w14:paraId="6486DD08" w14:textId="4C457D18" w:rsidR="00AA071A" w:rsidRDefault="00AA071A">
          <w:pPr>
            <w:pStyle w:val="TOC3"/>
            <w:tabs>
              <w:tab w:val="right" w:leader="dot" w:pos="9016"/>
            </w:tabs>
            <w:rPr>
              <w:rFonts w:eastAsiaTheme="minorEastAsia"/>
              <w:noProof/>
              <w:kern w:val="2"/>
              <w:lang w:eastAsia="en-GB"/>
              <w14:ligatures w14:val="standardContextual"/>
            </w:rPr>
          </w:pPr>
          <w:hyperlink w:anchor="_Toc184378556" w:history="1">
            <w:r w:rsidRPr="005462DC">
              <w:rPr>
                <w:rStyle w:val="Hyperlink"/>
                <w:rFonts w:ascii="Arial" w:hAnsi="Arial" w:cs="Arial"/>
                <w:noProof/>
              </w:rPr>
              <w:t>Review Design</w:t>
            </w:r>
            <w:r>
              <w:rPr>
                <w:noProof/>
                <w:webHidden/>
              </w:rPr>
              <w:tab/>
            </w:r>
            <w:r>
              <w:rPr>
                <w:noProof/>
                <w:webHidden/>
              </w:rPr>
              <w:fldChar w:fldCharType="begin"/>
            </w:r>
            <w:r>
              <w:rPr>
                <w:noProof/>
                <w:webHidden/>
              </w:rPr>
              <w:instrText xml:space="preserve"> PAGEREF _Toc184378556 \h </w:instrText>
            </w:r>
            <w:r>
              <w:rPr>
                <w:noProof/>
                <w:webHidden/>
              </w:rPr>
            </w:r>
            <w:r>
              <w:rPr>
                <w:noProof/>
                <w:webHidden/>
              </w:rPr>
              <w:fldChar w:fldCharType="separate"/>
            </w:r>
            <w:r>
              <w:rPr>
                <w:noProof/>
                <w:webHidden/>
              </w:rPr>
              <w:t>16</w:t>
            </w:r>
            <w:r>
              <w:rPr>
                <w:noProof/>
                <w:webHidden/>
              </w:rPr>
              <w:fldChar w:fldCharType="end"/>
            </w:r>
          </w:hyperlink>
        </w:p>
        <w:p w14:paraId="24DA7AB0" w14:textId="305C22EA" w:rsidR="00AA071A" w:rsidRDefault="00AA071A">
          <w:pPr>
            <w:pStyle w:val="TOC2"/>
            <w:tabs>
              <w:tab w:val="right" w:leader="dot" w:pos="9016"/>
            </w:tabs>
            <w:rPr>
              <w:rFonts w:eastAsiaTheme="minorEastAsia"/>
              <w:noProof/>
              <w:kern w:val="2"/>
              <w:lang w:eastAsia="en-GB"/>
              <w14:ligatures w14:val="standardContextual"/>
            </w:rPr>
          </w:pPr>
          <w:hyperlink w:anchor="_Toc184378557" w:history="1">
            <w:r w:rsidRPr="005462DC">
              <w:rPr>
                <w:rStyle w:val="Hyperlink"/>
                <w:rFonts w:ascii="Arial" w:hAnsi="Arial" w:cs="Arial"/>
                <w:noProof/>
              </w:rPr>
              <w:t>Inclusion and Exclusion Criteria</w:t>
            </w:r>
            <w:r>
              <w:rPr>
                <w:noProof/>
                <w:webHidden/>
              </w:rPr>
              <w:tab/>
            </w:r>
            <w:r>
              <w:rPr>
                <w:noProof/>
                <w:webHidden/>
              </w:rPr>
              <w:fldChar w:fldCharType="begin"/>
            </w:r>
            <w:r>
              <w:rPr>
                <w:noProof/>
                <w:webHidden/>
              </w:rPr>
              <w:instrText xml:space="preserve"> PAGEREF _Toc184378557 \h </w:instrText>
            </w:r>
            <w:r>
              <w:rPr>
                <w:noProof/>
                <w:webHidden/>
              </w:rPr>
            </w:r>
            <w:r>
              <w:rPr>
                <w:noProof/>
                <w:webHidden/>
              </w:rPr>
              <w:fldChar w:fldCharType="separate"/>
            </w:r>
            <w:r>
              <w:rPr>
                <w:noProof/>
                <w:webHidden/>
              </w:rPr>
              <w:t>17</w:t>
            </w:r>
            <w:r>
              <w:rPr>
                <w:noProof/>
                <w:webHidden/>
              </w:rPr>
              <w:fldChar w:fldCharType="end"/>
            </w:r>
          </w:hyperlink>
        </w:p>
        <w:p w14:paraId="6CA1724C" w14:textId="39517DAC" w:rsidR="00AA071A" w:rsidRDefault="00AA071A">
          <w:pPr>
            <w:pStyle w:val="TOC2"/>
            <w:tabs>
              <w:tab w:val="right" w:leader="dot" w:pos="9016"/>
            </w:tabs>
            <w:rPr>
              <w:rFonts w:eastAsiaTheme="minorEastAsia"/>
              <w:noProof/>
              <w:kern w:val="2"/>
              <w:lang w:eastAsia="en-GB"/>
              <w14:ligatures w14:val="standardContextual"/>
            </w:rPr>
          </w:pPr>
          <w:hyperlink w:anchor="_Toc184378558" w:history="1">
            <w:r w:rsidRPr="005462DC">
              <w:rPr>
                <w:rStyle w:val="Hyperlink"/>
                <w:rFonts w:ascii="Arial" w:hAnsi="Arial" w:cs="Arial"/>
                <w:noProof/>
              </w:rPr>
              <w:t>Research Approach</w:t>
            </w:r>
            <w:r>
              <w:rPr>
                <w:noProof/>
                <w:webHidden/>
              </w:rPr>
              <w:tab/>
            </w:r>
            <w:r>
              <w:rPr>
                <w:noProof/>
                <w:webHidden/>
              </w:rPr>
              <w:fldChar w:fldCharType="begin"/>
            </w:r>
            <w:r>
              <w:rPr>
                <w:noProof/>
                <w:webHidden/>
              </w:rPr>
              <w:instrText xml:space="preserve"> PAGEREF _Toc184378558 \h </w:instrText>
            </w:r>
            <w:r>
              <w:rPr>
                <w:noProof/>
                <w:webHidden/>
              </w:rPr>
            </w:r>
            <w:r>
              <w:rPr>
                <w:noProof/>
                <w:webHidden/>
              </w:rPr>
              <w:fldChar w:fldCharType="separate"/>
            </w:r>
            <w:r>
              <w:rPr>
                <w:noProof/>
                <w:webHidden/>
              </w:rPr>
              <w:t>19</w:t>
            </w:r>
            <w:r>
              <w:rPr>
                <w:noProof/>
                <w:webHidden/>
              </w:rPr>
              <w:fldChar w:fldCharType="end"/>
            </w:r>
          </w:hyperlink>
        </w:p>
        <w:p w14:paraId="08AACEF0" w14:textId="4FFA3417" w:rsidR="00AA071A" w:rsidRDefault="00AA071A">
          <w:pPr>
            <w:pStyle w:val="TOC2"/>
            <w:tabs>
              <w:tab w:val="right" w:leader="dot" w:pos="9016"/>
            </w:tabs>
            <w:rPr>
              <w:rFonts w:eastAsiaTheme="minorEastAsia"/>
              <w:noProof/>
              <w:kern w:val="2"/>
              <w:lang w:eastAsia="en-GB"/>
              <w14:ligatures w14:val="standardContextual"/>
            </w:rPr>
          </w:pPr>
          <w:hyperlink w:anchor="_Toc184378559" w:history="1">
            <w:r w:rsidRPr="005462DC">
              <w:rPr>
                <w:rStyle w:val="Hyperlink"/>
                <w:rFonts w:ascii="Arial" w:hAnsi="Arial" w:cs="Arial"/>
                <w:noProof/>
              </w:rPr>
              <w:t>Search Strategy List</w:t>
            </w:r>
            <w:r>
              <w:rPr>
                <w:noProof/>
                <w:webHidden/>
              </w:rPr>
              <w:tab/>
            </w:r>
            <w:r>
              <w:rPr>
                <w:noProof/>
                <w:webHidden/>
              </w:rPr>
              <w:fldChar w:fldCharType="begin"/>
            </w:r>
            <w:r>
              <w:rPr>
                <w:noProof/>
                <w:webHidden/>
              </w:rPr>
              <w:instrText xml:space="preserve"> PAGEREF _Toc184378559 \h </w:instrText>
            </w:r>
            <w:r>
              <w:rPr>
                <w:noProof/>
                <w:webHidden/>
              </w:rPr>
            </w:r>
            <w:r>
              <w:rPr>
                <w:noProof/>
                <w:webHidden/>
              </w:rPr>
              <w:fldChar w:fldCharType="separate"/>
            </w:r>
            <w:r>
              <w:rPr>
                <w:noProof/>
                <w:webHidden/>
              </w:rPr>
              <w:t>20</w:t>
            </w:r>
            <w:r>
              <w:rPr>
                <w:noProof/>
                <w:webHidden/>
              </w:rPr>
              <w:fldChar w:fldCharType="end"/>
            </w:r>
          </w:hyperlink>
        </w:p>
        <w:p w14:paraId="1BD19472" w14:textId="3DC79767" w:rsidR="00AA071A" w:rsidRDefault="00AA071A">
          <w:pPr>
            <w:pStyle w:val="TOC2"/>
            <w:tabs>
              <w:tab w:val="right" w:leader="dot" w:pos="9016"/>
            </w:tabs>
            <w:rPr>
              <w:rFonts w:eastAsiaTheme="minorEastAsia"/>
              <w:noProof/>
              <w:kern w:val="2"/>
              <w:lang w:eastAsia="en-GB"/>
              <w14:ligatures w14:val="standardContextual"/>
            </w:rPr>
          </w:pPr>
          <w:hyperlink w:anchor="_Toc184378560" w:history="1">
            <w:r w:rsidRPr="005462DC">
              <w:rPr>
                <w:rStyle w:val="Hyperlink"/>
                <w:rFonts w:ascii="Arial" w:hAnsi="Arial" w:cs="Arial"/>
                <w:noProof/>
              </w:rPr>
              <w:t>Results and Findings</w:t>
            </w:r>
            <w:r>
              <w:rPr>
                <w:noProof/>
                <w:webHidden/>
              </w:rPr>
              <w:tab/>
            </w:r>
            <w:r>
              <w:rPr>
                <w:noProof/>
                <w:webHidden/>
              </w:rPr>
              <w:fldChar w:fldCharType="begin"/>
            </w:r>
            <w:r>
              <w:rPr>
                <w:noProof/>
                <w:webHidden/>
              </w:rPr>
              <w:instrText xml:space="preserve"> PAGEREF _Toc184378560 \h </w:instrText>
            </w:r>
            <w:r>
              <w:rPr>
                <w:noProof/>
                <w:webHidden/>
              </w:rPr>
            </w:r>
            <w:r>
              <w:rPr>
                <w:noProof/>
                <w:webHidden/>
              </w:rPr>
              <w:fldChar w:fldCharType="separate"/>
            </w:r>
            <w:r>
              <w:rPr>
                <w:noProof/>
                <w:webHidden/>
              </w:rPr>
              <w:t>20</w:t>
            </w:r>
            <w:r>
              <w:rPr>
                <w:noProof/>
                <w:webHidden/>
              </w:rPr>
              <w:fldChar w:fldCharType="end"/>
            </w:r>
          </w:hyperlink>
        </w:p>
        <w:p w14:paraId="5238A949" w14:textId="423047FB" w:rsidR="00AA071A" w:rsidRDefault="00AA071A">
          <w:pPr>
            <w:pStyle w:val="TOC2"/>
            <w:tabs>
              <w:tab w:val="right" w:leader="dot" w:pos="9016"/>
            </w:tabs>
            <w:rPr>
              <w:rFonts w:eastAsiaTheme="minorEastAsia"/>
              <w:noProof/>
              <w:kern w:val="2"/>
              <w:lang w:eastAsia="en-GB"/>
              <w14:ligatures w14:val="standardContextual"/>
            </w:rPr>
          </w:pPr>
          <w:hyperlink w:anchor="_Toc184378561" w:history="1">
            <w:r w:rsidRPr="005462DC">
              <w:rPr>
                <w:rStyle w:val="Hyperlink"/>
                <w:rFonts w:ascii="Arial" w:hAnsi="Arial" w:cs="Arial"/>
                <w:noProof/>
              </w:rPr>
              <w:t>Construction of Themes</w:t>
            </w:r>
            <w:r>
              <w:rPr>
                <w:noProof/>
                <w:webHidden/>
              </w:rPr>
              <w:tab/>
            </w:r>
            <w:r>
              <w:rPr>
                <w:noProof/>
                <w:webHidden/>
              </w:rPr>
              <w:fldChar w:fldCharType="begin"/>
            </w:r>
            <w:r>
              <w:rPr>
                <w:noProof/>
                <w:webHidden/>
              </w:rPr>
              <w:instrText xml:space="preserve"> PAGEREF _Toc184378561 \h </w:instrText>
            </w:r>
            <w:r>
              <w:rPr>
                <w:noProof/>
                <w:webHidden/>
              </w:rPr>
            </w:r>
            <w:r>
              <w:rPr>
                <w:noProof/>
                <w:webHidden/>
              </w:rPr>
              <w:fldChar w:fldCharType="separate"/>
            </w:r>
            <w:r>
              <w:rPr>
                <w:noProof/>
                <w:webHidden/>
              </w:rPr>
              <w:t>21</w:t>
            </w:r>
            <w:r>
              <w:rPr>
                <w:noProof/>
                <w:webHidden/>
              </w:rPr>
              <w:fldChar w:fldCharType="end"/>
            </w:r>
          </w:hyperlink>
        </w:p>
        <w:p w14:paraId="62C3477C" w14:textId="26879AF0" w:rsidR="00AA071A" w:rsidRDefault="00AA071A">
          <w:pPr>
            <w:pStyle w:val="TOC2"/>
            <w:tabs>
              <w:tab w:val="right" w:leader="dot" w:pos="9016"/>
            </w:tabs>
            <w:rPr>
              <w:rFonts w:eastAsiaTheme="minorEastAsia"/>
              <w:noProof/>
              <w:kern w:val="2"/>
              <w:lang w:eastAsia="en-GB"/>
              <w14:ligatures w14:val="standardContextual"/>
            </w:rPr>
          </w:pPr>
          <w:hyperlink w:anchor="_Toc184378562" w:history="1">
            <w:r w:rsidRPr="005462DC">
              <w:rPr>
                <w:rStyle w:val="Hyperlink"/>
                <w:rFonts w:ascii="Arial" w:hAnsi="Arial" w:cs="Arial"/>
                <w:noProof/>
              </w:rPr>
              <w:t>Review Findings</w:t>
            </w:r>
            <w:r>
              <w:rPr>
                <w:noProof/>
                <w:webHidden/>
              </w:rPr>
              <w:tab/>
            </w:r>
            <w:r>
              <w:rPr>
                <w:noProof/>
                <w:webHidden/>
              </w:rPr>
              <w:fldChar w:fldCharType="begin"/>
            </w:r>
            <w:r>
              <w:rPr>
                <w:noProof/>
                <w:webHidden/>
              </w:rPr>
              <w:instrText xml:space="preserve"> PAGEREF _Toc184378562 \h </w:instrText>
            </w:r>
            <w:r>
              <w:rPr>
                <w:noProof/>
                <w:webHidden/>
              </w:rPr>
            </w:r>
            <w:r>
              <w:rPr>
                <w:noProof/>
                <w:webHidden/>
              </w:rPr>
              <w:fldChar w:fldCharType="separate"/>
            </w:r>
            <w:r>
              <w:rPr>
                <w:noProof/>
                <w:webHidden/>
              </w:rPr>
              <w:t>22</w:t>
            </w:r>
            <w:r>
              <w:rPr>
                <w:noProof/>
                <w:webHidden/>
              </w:rPr>
              <w:fldChar w:fldCharType="end"/>
            </w:r>
          </w:hyperlink>
        </w:p>
        <w:p w14:paraId="789A4473" w14:textId="0B433A1F" w:rsidR="00AA071A" w:rsidRDefault="00AA071A">
          <w:pPr>
            <w:pStyle w:val="TOC3"/>
            <w:tabs>
              <w:tab w:val="right" w:leader="dot" w:pos="9016"/>
            </w:tabs>
            <w:rPr>
              <w:rFonts w:eastAsiaTheme="minorEastAsia"/>
              <w:noProof/>
              <w:kern w:val="2"/>
              <w:lang w:eastAsia="en-GB"/>
              <w14:ligatures w14:val="standardContextual"/>
            </w:rPr>
          </w:pPr>
          <w:hyperlink w:anchor="_Toc184378563" w:history="1">
            <w:r w:rsidRPr="005462DC">
              <w:rPr>
                <w:rStyle w:val="Hyperlink"/>
                <w:rFonts w:ascii="Arial" w:hAnsi="Arial" w:cs="Arial"/>
                <w:noProof/>
              </w:rPr>
              <w:t>Theme 1 - Education/Skills</w:t>
            </w:r>
            <w:r>
              <w:rPr>
                <w:noProof/>
                <w:webHidden/>
              </w:rPr>
              <w:tab/>
            </w:r>
            <w:r>
              <w:rPr>
                <w:noProof/>
                <w:webHidden/>
              </w:rPr>
              <w:fldChar w:fldCharType="begin"/>
            </w:r>
            <w:r>
              <w:rPr>
                <w:noProof/>
                <w:webHidden/>
              </w:rPr>
              <w:instrText xml:space="preserve"> PAGEREF _Toc184378563 \h </w:instrText>
            </w:r>
            <w:r>
              <w:rPr>
                <w:noProof/>
                <w:webHidden/>
              </w:rPr>
            </w:r>
            <w:r>
              <w:rPr>
                <w:noProof/>
                <w:webHidden/>
              </w:rPr>
              <w:fldChar w:fldCharType="separate"/>
            </w:r>
            <w:r>
              <w:rPr>
                <w:noProof/>
                <w:webHidden/>
              </w:rPr>
              <w:t>23</w:t>
            </w:r>
            <w:r>
              <w:rPr>
                <w:noProof/>
                <w:webHidden/>
              </w:rPr>
              <w:fldChar w:fldCharType="end"/>
            </w:r>
          </w:hyperlink>
        </w:p>
        <w:p w14:paraId="5140D8E7" w14:textId="1710E1E0" w:rsidR="00AA071A" w:rsidRDefault="00AA071A">
          <w:pPr>
            <w:pStyle w:val="TOC3"/>
            <w:tabs>
              <w:tab w:val="right" w:leader="dot" w:pos="9016"/>
            </w:tabs>
            <w:rPr>
              <w:rFonts w:eastAsiaTheme="minorEastAsia"/>
              <w:noProof/>
              <w:kern w:val="2"/>
              <w:lang w:eastAsia="en-GB"/>
              <w14:ligatures w14:val="standardContextual"/>
            </w:rPr>
          </w:pPr>
          <w:hyperlink w:anchor="_Toc184378564" w:history="1">
            <w:r w:rsidRPr="005462DC">
              <w:rPr>
                <w:rStyle w:val="Hyperlink"/>
                <w:rFonts w:ascii="Arial" w:hAnsi="Arial" w:cs="Arial"/>
                <w:noProof/>
              </w:rPr>
              <w:t>Theme 2 – Workforce Planning</w:t>
            </w:r>
            <w:r>
              <w:rPr>
                <w:noProof/>
                <w:webHidden/>
              </w:rPr>
              <w:tab/>
            </w:r>
            <w:r>
              <w:rPr>
                <w:noProof/>
                <w:webHidden/>
              </w:rPr>
              <w:fldChar w:fldCharType="begin"/>
            </w:r>
            <w:r>
              <w:rPr>
                <w:noProof/>
                <w:webHidden/>
              </w:rPr>
              <w:instrText xml:space="preserve"> PAGEREF _Toc184378564 \h </w:instrText>
            </w:r>
            <w:r>
              <w:rPr>
                <w:noProof/>
                <w:webHidden/>
              </w:rPr>
            </w:r>
            <w:r>
              <w:rPr>
                <w:noProof/>
                <w:webHidden/>
              </w:rPr>
              <w:fldChar w:fldCharType="separate"/>
            </w:r>
            <w:r>
              <w:rPr>
                <w:noProof/>
                <w:webHidden/>
              </w:rPr>
              <w:t>25</w:t>
            </w:r>
            <w:r>
              <w:rPr>
                <w:noProof/>
                <w:webHidden/>
              </w:rPr>
              <w:fldChar w:fldCharType="end"/>
            </w:r>
          </w:hyperlink>
        </w:p>
        <w:p w14:paraId="3FCDE9C3" w14:textId="70C93A0A" w:rsidR="00AA071A" w:rsidRDefault="00AA071A">
          <w:pPr>
            <w:pStyle w:val="TOC3"/>
            <w:tabs>
              <w:tab w:val="right" w:leader="dot" w:pos="9016"/>
            </w:tabs>
            <w:rPr>
              <w:rFonts w:eastAsiaTheme="minorEastAsia"/>
              <w:noProof/>
              <w:kern w:val="2"/>
              <w:lang w:eastAsia="en-GB"/>
              <w14:ligatures w14:val="standardContextual"/>
            </w:rPr>
          </w:pPr>
          <w:hyperlink w:anchor="_Toc184378565" w:history="1">
            <w:r w:rsidRPr="005462DC">
              <w:rPr>
                <w:rStyle w:val="Hyperlink"/>
                <w:rFonts w:ascii="Arial" w:hAnsi="Arial" w:cs="Arial"/>
                <w:noProof/>
              </w:rPr>
              <w:t>Theme 3 - Retention</w:t>
            </w:r>
            <w:r>
              <w:rPr>
                <w:noProof/>
                <w:webHidden/>
              </w:rPr>
              <w:tab/>
            </w:r>
            <w:r>
              <w:rPr>
                <w:noProof/>
                <w:webHidden/>
              </w:rPr>
              <w:fldChar w:fldCharType="begin"/>
            </w:r>
            <w:r>
              <w:rPr>
                <w:noProof/>
                <w:webHidden/>
              </w:rPr>
              <w:instrText xml:space="preserve"> PAGEREF _Toc184378565 \h </w:instrText>
            </w:r>
            <w:r>
              <w:rPr>
                <w:noProof/>
                <w:webHidden/>
              </w:rPr>
            </w:r>
            <w:r>
              <w:rPr>
                <w:noProof/>
                <w:webHidden/>
              </w:rPr>
              <w:fldChar w:fldCharType="separate"/>
            </w:r>
            <w:r>
              <w:rPr>
                <w:noProof/>
                <w:webHidden/>
              </w:rPr>
              <w:t>28</w:t>
            </w:r>
            <w:r>
              <w:rPr>
                <w:noProof/>
                <w:webHidden/>
              </w:rPr>
              <w:fldChar w:fldCharType="end"/>
            </w:r>
          </w:hyperlink>
        </w:p>
        <w:p w14:paraId="598DC17E" w14:textId="33F9395D" w:rsidR="00AA071A" w:rsidRDefault="00AA071A">
          <w:pPr>
            <w:pStyle w:val="TOC3"/>
            <w:tabs>
              <w:tab w:val="right" w:leader="dot" w:pos="9016"/>
            </w:tabs>
            <w:rPr>
              <w:rFonts w:eastAsiaTheme="minorEastAsia"/>
              <w:noProof/>
              <w:kern w:val="2"/>
              <w:lang w:eastAsia="en-GB"/>
              <w14:ligatures w14:val="standardContextual"/>
            </w:rPr>
          </w:pPr>
          <w:hyperlink w:anchor="_Toc184378566" w:history="1">
            <w:r w:rsidRPr="005462DC">
              <w:rPr>
                <w:rStyle w:val="Hyperlink"/>
                <w:rFonts w:ascii="Arial" w:hAnsi="Arial" w:cs="Arial"/>
                <w:noProof/>
              </w:rPr>
              <w:t>Theme 4 - Ethics</w:t>
            </w:r>
            <w:r>
              <w:rPr>
                <w:noProof/>
                <w:webHidden/>
              </w:rPr>
              <w:tab/>
            </w:r>
            <w:r>
              <w:rPr>
                <w:noProof/>
                <w:webHidden/>
              </w:rPr>
              <w:fldChar w:fldCharType="begin"/>
            </w:r>
            <w:r>
              <w:rPr>
                <w:noProof/>
                <w:webHidden/>
              </w:rPr>
              <w:instrText xml:space="preserve"> PAGEREF _Toc184378566 \h </w:instrText>
            </w:r>
            <w:r>
              <w:rPr>
                <w:noProof/>
                <w:webHidden/>
              </w:rPr>
            </w:r>
            <w:r>
              <w:rPr>
                <w:noProof/>
                <w:webHidden/>
              </w:rPr>
              <w:fldChar w:fldCharType="separate"/>
            </w:r>
            <w:r>
              <w:rPr>
                <w:noProof/>
                <w:webHidden/>
              </w:rPr>
              <w:t>30</w:t>
            </w:r>
            <w:r>
              <w:rPr>
                <w:noProof/>
                <w:webHidden/>
              </w:rPr>
              <w:fldChar w:fldCharType="end"/>
            </w:r>
          </w:hyperlink>
        </w:p>
        <w:p w14:paraId="2E44EEF1" w14:textId="1B14C045" w:rsidR="00AA071A" w:rsidRDefault="00AA071A">
          <w:pPr>
            <w:pStyle w:val="TOC2"/>
            <w:tabs>
              <w:tab w:val="right" w:leader="dot" w:pos="9016"/>
            </w:tabs>
            <w:rPr>
              <w:rFonts w:eastAsiaTheme="minorEastAsia"/>
              <w:noProof/>
              <w:kern w:val="2"/>
              <w:lang w:eastAsia="en-GB"/>
              <w14:ligatures w14:val="standardContextual"/>
            </w:rPr>
          </w:pPr>
          <w:hyperlink w:anchor="_Toc184378567" w:history="1">
            <w:r w:rsidRPr="005462DC">
              <w:rPr>
                <w:rStyle w:val="Hyperlink"/>
                <w:rFonts w:ascii="Arial" w:hAnsi="Arial" w:cs="Arial"/>
                <w:noProof/>
              </w:rPr>
              <w:t>Summary of findings</w:t>
            </w:r>
            <w:r>
              <w:rPr>
                <w:noProof/>
                <w:webHidden/>
              </w:rPr>
              <w:tab/>
            </w:r>
            <w:r>
              <w:rPr>
                <w:noProof/>
                <w:webHidden/>
              </w:rPr>
              <w:fldChar w:fldCharType="begin"/>
            </w:r>
            <w:r>
              <w:rPr>
                <w:noProof/>
                <w:webHidden/>
              </w:rPr>
              <w:instrText xml:space="preserve"> PAGEREF _Toc184378567 \h </w:instrText>
            </w:r>
            <w:r>
              <w:rPr>
                <w:noProof/>
                <w:webHidden/>
              </w:rPr>
            </w:r>
            <w:r>
              <w:rPr>
                <w:noProof/>
                <w:webHidden/>
              </w:rPr>
              <w:fldChar w:fldCharType="separate"/>
            </w:r>
            <w:r>
              <w:rPr>
                <w:noProof/>
                <w:webHidden/>
              </w:rPr>
              <w:t>32</w:t>
            </w:r>
            <w:r>
              <w:rPr>
                <w:noProof/>
                <w:webHidden/>
              </w:rPr>
              <w:fldChar w:fldCharType="end"/>
            </w:r>
          </w:hyperlink>
        </w:p>
        <w:p w14:paraId="258F6A2B" w14:textId="6AF0DBBE" w:rsidR="00AA071A" w:rsidRDefault="00AA071A">
          <w:pPr>
            <w:pStyle w:val="TOC1"/>
            <w:tabs>
              <w:tab w:val="right" w:leader="dot" w:pos="9016"/>
            </w:tabs>
            <w:rPr>
              <w:rFonts w:eastAsiaTheme="minorEastAsia"/>
              <w:noProof/>
              <w:kern w:val="2"/>
              <w:lang w:eastAsia="en-GB"/>
              <w14:ligatures w14:val="standardContextual"/>
            </w:rPr>
          </w:pPr>
          <w:hyperlink w:anchor="_Toc184378568" w:history="1">
            <w:r w:rsidRPr="005462DC">
              <w:rPr>
                <w:rStyle w:val="Hyperlink"/>
                <w:rFonts w:ascii="Arial" w:hAnsi="Arial" w:cs="Arial"/>
                <w:bCs/>
                <w:noProof/>
              </w:rPr>
              <w:t>Chapter Three - Methodology</w:t>
            </w:r>
            <w:r>
              <w:rPr>
                <w:noProof/>
                <w:webHidden/>
              </w:rPr>
              <w:tab/>
            </w:r>
            <w:r>
              <w:rPr>
                <w:noProof/>
                <w:webHidden/>
              </w:rPr>
              <w:fldChar w:fldCharType="begin"/>
            </w:r>
            <w:r>
              <w:rPr>
                <w:noProof/>
                <w:webHidden/>
              </w:rPr>
              <w:instrText xml:space="preserve"> PAGEREF _Toc184378568 \h </w:instrText>
            </w:r>
            <w:r>
              <w:rPr>
                <w:noProof/>
                <w:webHidden/>
              </w:rPr>
            </w:r>
            <w:r>
              <w:rPr>
                <w:noProof/>
                <w:webHidden/>
              </w:rPr>
              <w:fldChar w:fldCharType="separate"/>
            </w:r>
            <w:r>
              <w:rPr>
                <w:noProof/>
                <w:webHidden/>
              </w:rPr>
              <w:t>35</w:t>
            </w:r>
            <w:r>
              <w:rPr>
                <w:noProof/>
                <w:webHidden/>
              </w:rPr>
              <w:fldChar w:fldCharType="end"/>
            </w:r>
          </w:hyperlink>
        </w:p>
        <w:p w14:paraId="09E8CC91" w14:textId="01F5E2E7" w:rsidR="00AA071A" w:rsidRDefault="00AA071A">
          <w:pPr>
            <w:pStyle w:val="TOC2"/>
            <w:tabs>
              <w:tab w:val="right" w:leader="dot" w:pos="9016"/>
            </w:tabs>
            <w:rPr>
              <w:rFonts w:eastAsiaTheme="minorEastAsia"/>
              <w:noProof/>
              <w:kern w:val="2"/>
              <w:lang w:eastAsia="en-GB"/>
              <w14:ligatures w14:val="standardContextual"/>
            </w:rPr>
          </w:pPr>
          <w:hyperlink w:anchor="_Toc184378569" w:history="1">
            <w:r w:rsidRPr="005462DC">
              <w:rPr>
                <w:rStyle w:val="Hyperlink"/>
                <w:rFonts w:ascii="Arial" w:hAnsi="Arial" w:cs="Arial"/>
                <w:noProof/>
                <w:lang w:eastAsia="en-GB"/>
              </w:rPr>
              <w:t>Introduction</w:t>
            </w:r>
            <w:r>
              <w:rPr>
                <w:noProof/>
                <w:webHidden/>
              </w:rPr>
              <w:tab/>
            </w:r>
            <w:r>
              <w:rPr>
                <w:noProof/>
                <w:webHidden/>
              </w:rPr>
              <w:fldChar w:fldCharType="begin"/>
            </w:r>
            <w:r>
              <w:rPr>
                <w:noProof/>
                <w:webHidden/>
              </w:rPr>
              <w:instrText xml:space="preserve"> PAGEREF _Toc184378569 \h </w:instrText>
            </w:r>
            <w:r>
              <w:rPr>
                <w:noProof/>
                <w:webHidden/>
              </w:rPr>
            </w:r>
            <w:r>
              <w:rPr>
                <w:noProof/>
                <w:webHidden/>
              </w:rPr>
              <w:fldChar w:fldCharType="separate"/>
            </w:r>
            <w:r>
              <w:rPr>
                <w:noProof/>
                <w:webHidden/>
              </w:rPr>
              <w:t>35</w:t>
            </w:r>
            <w:r>
              <w:rPr>
                <w:noProof/>
                <w:webHidden/>
              </w:rPr>
              <w:fldChar w:fldCharType="end"/>
            </w:r>
          </w:hyperlink>
        </w:p>
        <w:p w14:paraId="42FC7B17" w14:textId="5870EB44" w:rsidR="00AA071A" w:rsidRDefault="00AA071A">
          <w:pPr>
            <w:pStyle w:val="TOC2"/>
            <w:tabs>
              <w:tab w:val="right" w:leader="dot" w:pos="9016"/>
            </w:tabs>
            <w:rPr>
              <w:rFonts w:eastAsiaTheme="minorEastAsia"/>
              <w:noProof/>
              <w:kern w:val="2"/>
              <w:lang w:eastAsia="en-GB"/>
              <w14:ligatures w14:val="standardContextual"/>
            </w:rPr>
          </w:pPr>
          <w:hyperlink w:anchor="_Toc184378570" w:history="1">
            <w:r w:rsidRPr="005462DC">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_Toc184378570 \h </w:instrText>
            </w:r>
            <w:r>
              <w:rPr>
                <w:noProof/>
                <w:webHidden/>
              </w:rPr>
            </w:r>
            <w:r>
              <w:rPr>
                <w:noProof/>
                <w:webHidden/>
              </w:rPr>
              <w:fldChar w:fldCharType="separate"/>
            </w:r>
            <w:r>
              <w:rPr>
                <w:noProof/>
                <w:webHidden/>
              </w:rPr>
              <w:t>36</w:t>
            </w:r>
            <w:r>
              <w:rPr>
                <w:noProof/>
                <w:webHidden/>
              </w:rPr>
              <w:fldChar w:fldCharType="end"/>
            </w:r>
          </w:hyperlink>
        </w:p>
        <w:p w14:paraId="6B0B05D5" w14:textId="292E64AF" w:rsidR="00AA071A" w:rsidRDefault="00AA071A">
          <w:pPr>
            <w:pStyle w:val="TOC2"/>
            <w:tabs>
              <w:tab w:val="right" w:leader="dot" w:pos="9016"/>
            </w:tabs>
            <w:rPr>
              <w:rFonts w:eastAsiaTheme="minorEastAsia"/>
              <w:noProof/>
              <w:kern w:val="2"/>
              <w:lang w:eastAsia="en-GB"/>
              <w14:ligatures w14:val="standardContextual"/>
            </w:rPr>
          </w:pPr>
          <w:hyperlink w:anchor="_Toc184378571" w:history="1">
            <w:r w:rsidRPr="005462DC">
              <w:rPr>
                <w:rStyle w:val="Hyperlink"/>
                <w:rFonts w:ascii="Arial" w:hAnsi="Arial" w:cs="Arial"/>
                <w:noProof/>
              </w:rPr>
              <w:t>Research Design</w:t>
            </w:r>
            <w:r>
              <w:rPr>
                <w:noProof/>
                <w:webHidden/>
              </w:rPr>
              <w:tab/>
            </w:r>
            <w:r>
              <w:rPr>
                <w:noProof/>
                <w:webHidden/>
              </w:rPr>
              <w:fldChar w:fldCharType="begin"/>
            </w:r>
            <w:r>
              <w:rPr>
                <w:noProof/>
                <w:webHidden/>
              </w:rPr>
              <w:instrText xml:space="preserve"> PAGEREF _Toc184378571 \h </w:instrText>
            </w:r>
            <w:r>
              <w:rPr>
                <w:noProof/>
                <w:webHidden/>
              </w:rPr>
            </w:r>
            <w:r>
              <w:rPr>
                <w:noProof/>
                <w:webHidden/>
              </w:rPr>
              <w:fldChar w:fldCharType="separate"/>
            </w:r>
            <w:r>
              <w:rPr>
                <w:noProof/>
                <w:webHidden/>
              </w:rPr>
              <w:t>36</w:t>
            </w:r>
            <w:r>
              <w:rPr>
                <w:noProof/>
                <w:webHidden/>
              </w:rPr>
              <w:fldChar w:fldCharType="end"/>
            </w:r>
          </w:hyperlink>
        </w:p>
        <w:p w14:paraId="20EBAC79" w14:textId="32DE8966" w:rsidR="00AA071A" w:rsidRDefault="00AA071A">
          <w:pPr>
            <w:pStyle w:val="TOC3"/>
            <w:tabs>
              <w:tab w:val="right" w:leader="dot" w:pos="9016"/>
            </w:tabs>
            <w:rPr>
              <w:rFonts w:eastAsiaTheme="minorEastAsia"/>
              <w:noProof/>
              <w:kern w:val="2"/>
              <w:lang w:eastAsia="en-GB"/>
              <w14:ligatures w14:val="standardContextual"/>
            </w:rPr>
          </w:pPr>
          <w:hyperlink w:anchor="_Toc184378572" w:history="1">
            <w:r w:rsidRPr="005462DC">
              <w:rPr>
                <w:rStyle w:val="Hyperlink"/>
                <w:rFonts w:ascii="Arial" w:hAnsi="Arial" w:cs="Arial"/>
                <w:noProof/>
              </w:rPr>
              <w:t>Research Philosophy</w:t>
            </w:r>
            <w:r>
              <w:rPr>
                <w:noProof/>
                <w:webHidden/>
              </w:rPr>
              <w:tab/>
            </w:r>
            <w:r>
              <w:rPr>
                <w:noProof/>
                <w:webHidden/>
              </w:rPr>
              <w:fldChar w:fldCharType="begin"/>
            </w:r>
            <w:r>
              <w:rPr>
                <w:noProof/>
                <w:webHidden/>
              </w:rPr>
              <w:instrText xml:space="preserve"> PAGEREF _Toc184378572 \h </w:instrText>
            </w:r>
            <w:r>
              <w:rPr>
                <w:noProof/>
                <w:webHidden/>
              </w:rPr>
            </w:r>
            <w:r>
              <w:rPr>
                <w:noProof/>
                <w:webHidden/>
              </w:rPr>
              <w:fldChar w:fldCharType="separate"/>
            </w:r>
            <w:r>
              <w:rPr>
                <w:noProof/>
                <w:webHidden/>
              </w:rPr>
              <w:t>37</w:t>
            </w:r>
            <w:r>
              <w:rPr>
                <w:noProof/>
                <w:webHidden/>
              </w:rPr>
              <w:fldChar w:fldCharType="end"/>
            </w:r>
          </w:hyperlink>
        </w:p>
        <w:p w14:paraId="0C446D9C" w14:textId="66297683" w:rsidR="00AA071A" w:rsidRDefault="00AA071A">
          <w:pPr>
            <w:pStyle w:val="TOC3"/>
            <w:tabs>
              <w:tab w:val="right" w:leader="dot" w:pos="9016"/>
            </w:tabs>
            <w:rPr>
              <w:rFonts w:eastAsiaTheme="minorEastAsia"/>
              <w:noProof/>
              <w:kern w:val="2"/>
              <w:lang w:eastAsia="en-GB"/>
              <w14:ligatures w14:val="standardContextual"/>
            </w:rPr>
          </w:pPr>
          <w:hyperlink w:anchor="_Toc184378573" w:history="1">
            <w:r w:rsidRPr="005462DC">
              <w:rPr>
                <w:rStyle w:val="Hyperlink"/>
                <w:rFonts w:ascii="Arial" w:hAnsi="Arial" w:cs="Arial"/>
                <w:noProof/>
              </w:rPr>
              <w:t>Research Approach</w:t>
            </w:r>
            <w:r>
              <w:rPr>
                <w:noProof/>
                <w:webHidden/>
              </w:rPr>
              <w:tab/>
            </w:r>
            <w:r>
              <w:rPr>
                <w:noProof/>
                <w:webHidden/>
              </w:rPr>
              <w:fldChar w:fldCharType="begin"/>
            </w:r>
            <w:r>
              <w:rPr>
                <w:noProof/>
                <w:webHidden/>
              </w:rPr>
              <w:instrText xml:space="preserve"> PAGEREF _Toc184378573 \h </w:instrText>
            </w:r>
            <w:r>
              <w:rPr>
                <w:noProof/>
                <w:webHidden/>
              </w:rPr>
            </w:r>
            <w:r>
              <w:rPr>
                <w:noProof/>
                <w:webHidden/>
              </w:rPr>
              <w:fldChar w:fldCharType="separate"/>
            </w:r>
            <w:r>
              <w:rPr>
                <w:noProof/>
                <w:webHidden/>
              </w:rPr>
              <w:t>38</w:t>
            </w:r>
            <w:r>
              <w:rPr>
                <w:noProof/>
                <w:webHidden/>
              </w:rPr>
              <w:fldChar w:fldCharType="end"/>
            </w:r>
          </w:hyperlink>
        </w:p>
        <w:p w14:paraId="382DB05F" w14:textId="7CC64A6D" w:rsidR="00AA071A" w:rsidRDefault="00AA071A">
          <w:pPr>
            <w:pStyle w:val="TOC3"/>
            <w:tabs>
              <w:tab w:val="right" w:leader="dot" w:pos="9016"/>
            </w:tabs>
            <w:rPr>
              <w:rFonts w:eastAsiaTheme="minorEastAsia"/>
              <w:noProof/>
              <w:kern w:val="2"/>
              <w:lang w:eastAsia="en-GB"/>
              <w14:ligatures w14:val="standardContextual"/>
            </w:rPr>
          </w:pPr>
          <w:hyperlink w:anchor="_Toc184378574" w:history="1">
            <w:r w:rsidRPr="005462DC">
              <w:rPr>
                <w:rStyle w:val="Hyperlink"/>
                <w:rFonts w:ascii="Arial" w:hAnsi="Arial" w:cs="Arial"/>
                <w:noProof/>
              </w:rPr>
              <w:t>Research Strategy</w:t>
            </w:r>
            <w:r>
              <w:rPr>
                <w:noProof/>
                <w:webHidden/>
              </w:rPr>
              <w:tab/>
            </w:r>
            <w:r>
              <w:rPr>
                <w:noProof/>
                <w:webHidden/>
              </w:rPr>
              <w:fldChar w:fldCharType="begin"/>
            </w:r>
            <w:r>
              <w:rPr>
                <w:noProof/>
                <w:webHidden/>
              </w:rPr>
              <w:instrText xml:space="preserve"> PAGEREF _Toc184378574 \h </w:instrText>
            </w:r>
            <w:r>
              <w:rPr>
                <w:noProof/>
                <w:webHidden/>
              </w:rPr>
            </w:r>
            <w:r>
              <w:rPr>
                <w:noProof/>
                <w:webHidden/>
              </w:rPr>
              <w:fldChar w:fldCharType="separate"/>
            </w:r>
            <w:r>
              <w:rPr>
                <w:noProof/>
                <w:webHidden/>
              </w:rPr>
              <w:t>39</w:t>
            </w:r>
            <w:r>
              <w:rPr>
                <w:noProof/>
                <w:webHidden/>
              </w:rPr>
              <w:fldChar w:fldCharType="end"/>
            </w:r>
          </w:hyperlink>
        </w:p>
        <w:p w14:paraId="4BD3F6EA" w14:textId="1F25E983" w:rsidR="00AA071A" w:rsidRDefault="00AA071A">
          <w:pPr>
            <w:pStyle w:val="TOC3"/>
            <w:tabs>
              <w:tab w:val="right" w:leader="dot" w:pos="9016"/>
            </w:tabs>
            <w:rPr>
              <w:rFonts w:eastAsiaTheme="minorEastAsia"/>
              <w:noProof/>
              <w:kern w:val="2"/>
              <w:lang w:eastAsia="en-GB"/>
              <w14:ligatures w14:val="standardContextual"/>
            </w:rPr>
          </w:pPr>
          <w:hyperlink w:anchor="_Toc184378575" w:history="1">
            <w:r w:rsidRPr="005462DC">
              <w:rPr>
                <w:rStyle w:val="Hyperlink"/>
                <w:rFonts w:ascii="Arial" w:hAnsi="Arial" w:cs="Arial"/>
                <w:noProof/>
              </w:rPr>
              <w:t>Time Horizon</w:t>
            </w:r>
            <w:r>
              <w:rPr>
                <w:noProof/>
                <w:webHidden/>
              </w:rPr>
              <w:tab/>
            </w:r>
            <w:r>
              <w:rPr>
                <w:noProof/>
                <w:webHidden/>
              </w:rPr>
              <w:fldChar w:fldCharType="begin"/>
            </w:r>
            <w:r>
              <w:rPr>
                <w:noProof/>
                <w:webHidden/>
              </w:rPr>
              <w:instrText xml:space="preserve"> PAGEREF _Toc184378575 \h </w:instrText>
            </w:r>
            <w:r>
              <w:rPr>
                <w:noProof/>
                <w:webHidden/>
              </w:rPr>
            </w:r>
            <w:r>
              <w:rPr>
                <w:noProof/>
                <w:webHidden/>
              </w:rPr>
              <w:fldChar w:fldCharType="separate"/>
            </w:r>
            <w:r>
              <w:rPr>
                <w:noProof/>
                <w:webHidden/>
              </w:rPr>
              <w:t>41</w:t>
            </w:r>
            <w:r>
              <w:rPr>
                <w:noProof/>
                <w:webHidden/>
              </w:rPr>
              <w:fldChar w:fldCharType="end"/>
            </w:r>
          </w:hyperlink>
        </w:p>
        <w:p w14:paraId="1DB45703" w14:textId="19D6C744" w:rsidR="00AA071A" w:rsidRDefault="00AA071A">
          <w:pPr>
            <w:pStyle w:val="TOC3"/>
            <w:tabs>
              <w:tab w:val="right" w:leader="dot" w:pos="9016"/>
            </w:tabs>
            <w:rPr>
              <w:rFonts w:eastAsiaTheme="minorEastAsia"/>
              <w:noProof/>
              <w:kern w:val="2"/>
              <w:lang w:eastAsia="en-GB"/>
              <w14:ligatures w14:val="standardContextual"/>
            </w:rPr>
          </w:pPr>
          <w:hyperlink w:anchor="_Toc184378576" w:history="1">
            <w:r w:rsidRPr="005462DC">
              <w:rPr>
                <w:rStyle w:val="Hyperlink"/>
                <w:rFonts w:ascii="Arial" w:hAnsi="Arial" w:cs="Arial"/>
                <w:noProof/>
              </w:rPr>
              <w:t>Research Sample</w:t>
            </w:r>
            <w:r>
              <w:rPr>
                <w:noProof/>
                <w:webHidden/>
              </w:rPr>
              <w:tab/>
            </w:r>
            <w:r>
              <w:rPr>
                <w:noProof/>
                <w:webHidden/>
              </w:rPr>
              <w:fldChar w:fldCharType="begin"/>
            </w:r>
            <w:r>
              <w:rPr>
                <w:noProof/>
                <w:webHidden/>
              </w:rPr>
              <w:instrText xml:space="preserve"> PAGEREF _Toc184378576 \h </w:instrText>
            </w:r>
            <w:r>
              <w:rPr>
                <w:noProof/>
                <w:webHidden/>
              </w:rPr>
            </w:r>
            <w:r>
              <w:rPr>
                <w:noProof/>
                <w:webHidden/>
              </w:rPr>
              <w:fldChar w:fldCharType="separate"/>
            </w:r>
            <w:r>
              <w:rPr>
                <w:noProof/>
                <w:webHidden/>
              </w:rPr>
              <w:t>41</w:t>
            </w:r>
            <w:r>
              <w:rPr>
                <w:noProof/>
                <w:webHidden/>
              </w:rPr>
              <w:fldChar w:fldCharType="end"/>
            </w:r>
          </w:hyperlink>
        </w:p>
        <w:p w14:paraId="2A7AC610" w14:textId="3DC88F1C" w:rsidR="00AA071A" w:rsidRDefault="00AA071A">
          <w:pPr>
            <w:pStyle w:val="TOC3"/>
            <w:tabs>
              <w:tab w:val="right" w:leader="dot" w:pos="9016"/>
            </w:tabs>
            <w:rPr>
              <w:rFonts w:eastAsiaTheme="minorEastAsia"/>
              <w:noProof/>
              <w:kern w:val="2"/>
              <w:lang w:eastAsia="en-GB"/>
              <w14:ligatures w14:val="standardContextual"/>
            </w:rPr>
          </w:pPr>
          <w:hyperlink w:anchor="_Toc184378577" w:history="1">
            <w:r w:rsidRPr="005462DC">
              <w:rPr>
                <w:rStyle w:val="Hyperlink"/>
                <w:rFonts w:ascii="Arial" w:hAnsi="Arial" w:cs="Arial"/>
                <w:noProof/>
              </w:rPr>
              <w:t>Primary Data Collection</w:t>
            </w:r>
            <w:r>
              <w:rPr>
                <w:noProof/>
                <w:webHidden/>
              </w:rPr>
              <w:tab/>
            </w:r>
            <w:r>
              <w:rPr>
                <w:noProof/>
                <w:webHidden/>
              </w:rPr>
              <w:fldChar w:fldCharType="begin"/>
            </w:r>
            <w:r>
              <w:rPr>
                <w:noProof/>
                <w:webHidden/>
              </w:rPr>
              <w:instrText xml:space="preserve"> PAGEREF _Toc184378577 \h </w:instrText>
            </w:r>
            <w:r>
              <w:rPr>
                <w:noProof/>
                <w:webHidden/>
              </w:rPr>
            </w:r>
            <w:r>
              <w:rPr>
                <w:noProof/>
                <w:webHidden/>
              </w:rPr>
              <w:fldChar w:fldCharType="separate"/>
            </w:r>
            <w:r>
              <w:rPr>
                <w:noProof/>
                <w:webHidden/>
              </w:rPr>
              <w:t>42</w:t>
            </w:r>
            <w:r>
              <w:rPr>
                <w:noProof/>
                <w:webHidden/>
              </w:rPr>
              <w:fldChar w:fldCharType="end"/>
            </w:r>
          </w:hyperlink>
        </w:p>
        <w:p w14:paraId="430D2197" w14:textId="755855B8" w:rsidR="00AA071A" w:rsidRDefault="00AA071A">
          <w:pPr>
            <w:pStyle w:val="TOC3"/>
            <w:tabs>
              <w:tab w:val="right" w:leader="dot" w:pos="9016"/>
            </w:tabs>
            <w:rPr>
              <w:rFonts w:eastAsiaTheme="minorEastAsia"/>
              <w:noProof/>
              <w:kern w:val="2"/>
              <w:lang w:eastAsia="en-GB"/>
              <w14:ligatures w14:val="standardContextual"/>
            </w:rPr>
          </w:pPr>
          <w:hyperlink w:anchor="_Toc184378578" w:history="1">
            <w:r w:rsidRPr="005462DC">
              <w:rPr>
                <w:rStyle w:val="Hyperlink"/>
                <w:rFonts w:ascii="Arial" w:hAnsi="Arial" w:cs="Arial"/>
                <w:noProof/>
              </w:rPr>
              <w:t>Data Analysis Methods</w:t>
            </w:r>
            <w:r>
              <w:rPr>
                <w:noProof/>
                <w:webHidden/>
              </w:rPr>
              <w:tab/>
            </w:r>
            <w:r>
              <w:rPr>
                <w:noProof/>
                <w:webHidden/>
              </w:rPr>
              <w:fldChar w:fldCharType="begin"/>
            </w:r>
            <w:r>
              <w:rPr>
                <w:noProof/>
                <w:webHidden/>
              </w:rPr>
              <w:instrText xml:space="preserve"> PAGEREF _Toc184378578 \h </w:instrText>
            </w:r>
            <w:r>
              <w:rPr>
                <w:noProof/>
                <w:webHidden/>
              </w:rPr>
            </w:r>
            <w:r>
              <w:rPr>
                <w:noProof/>
                <w:webHidden/>
              </w:rPr>
              <w:fldChar w:fldCharType="separate"/>
            </w:r>
            <w:r>
              <w:rPr>
                <w:noProof/>
                <w:webHidden/>
              </w:rPr>
              <w:t>43</w:t>
            </w:r>
            <w:r>
              <w:rPr>
                <w:noProof/>
                <w:webHidden/>
              </w:rPr>
              <w:fldChar w:fldCharType="end"/>
            </w:r>
          </w:hyperlink>
        </w:p>
        <w:p w14:paraId="69CE6629" w14:textId="4C4BB3BD" w:rsidR="00AA071A" w:rsidRDefault="00AA071A">
          <w:pPr>
            <w:pStyle w:val="TOC3"/>
            <w:tabs>
              <w:tab w:val="right" w:leader="dot" w:pos="9016"/>
            </w:tabs>
            <w:rPr>
              <w:rFonts w:eastAsiaTheme="minorEastAsia"/>
              <w:noProof/>
              <w:kern w:val="2"/>
              <w:lang w:eastAsia="en-GB"/>
              <w14:ligatures w14:val="standardContextual"/>
            </w:rPr>
          </w:pPr>
          <w:hyperlink w:anchor="_Toc184378579" w:history="1">
            <w:r w:rsidRPr="005462DC">
              <w:rPr>
                <w:rStyle w:val="Hyperlink"/>
                <w:rFonts w:ascii="Arial" w:hAnsi="Arial" w:cs="Arial"/>
                <w:noProof/>
              </w:rPr>
              <w:t>Validity</w:t>
            </w:r>
            <w:r>
              <w:rPr>
                <w:noProof/>
                <w:webHidden/>
              </w:rPr>
              <w:tab/>
            </w:r>
            <w:r>
              <w:rPr>
                <w:noProof/>
                <w:webHidden/>
              </w:rPr>
              <w:fldChar w:fldCharType="begin"/>
            </w:r>
            <w:r>
              <w:rPr>
                <w:noProof/>
                <w:webHidden/>
              </w:rPr>
              <w:instrText xml:space="preserve"> PAGEREF _Toc184378579 \h </w:instrText>
            </w:r>
            <w:r>
              <w:rPr>
                <w:noProof/>
                <w:webHidden/>
              </w:rPr>
            </w:r>
            <w:r>
              <w:rPr>
                <w:noProof/>
                <w:webHidden/>
              </w:rPr>
              <w:fldChar w:fldCharType="separate"/>
            </w:r>
            <w:r>
              <w:rPr>
                <w:noProof/>
                <w:webHidden/>
              </w:rPr>
              <w:t>44</w:t>
            </w:r>
            <w:r>
              <w:rPr>
                <w:noProof/>
                <w:webHidden/>
              </w:rPr>
              <w:fldChar w:fldCharType="end"/>
            </w:r>
          </w:hyperlink>
        </w:p>
        <w:p w14:paraId="2E321799" w14:textId="337D9A99" w:rsidR="00AA071A" w:rsidRDefault="00AA071A">
          <w:pPr>
            <w:pStyle w:val="TOC3"/>
            <w:tabs>
              <w:tab w:val="right" w:leader="dot" w:pos="9016"/>
            </w:tabs>
            <w:rPr>
              <w:rFonts w:eastAsiaTheme="minorEastAsia"/>
              <w:noProof/>
              <w:kern w:val="2"/>
              <w:lang w:eastAsia="en-GB"/>
              <w14:ligatures w14:val="standardContextual"/>
            </w:rPr>
          </w:pPr>
          <w:hyperlink w:anchor="_Toc184378580" w:history="1">
            <w:r w:rsidRPr="005462DC">
              <w:rPr>
                <w:rStyle w:val="Hyperlink"/>
                <w:rFonts w:ascii="Arial" w:hAnsi="Arial" w:cs="Arial"/>
                <w:noProof/>
              </w:rPr>
              <w:t>Reliability</w:t>
            </w:r>
            <w:r>
              <w:rPr>
                <w:noProof/>
                <w:webHidden/>
              </w:rPr>
              <w:tab/>
            </w:r>
            <w:r>
              <w:rPr>
                <w:noProof/>
                <w:webHidden/>
              </w:rPr>
              <w:fldChar w:fldCharType="begin"/>
            </w:r>
            <w:r>
              <w:rPr>
                <w:noProof/>
                <w:webHidden/>
              </w:rPr>
              <w:instrText xml:space="preserve"> PAGEREF _Toc184378580 \h </w:instrText>
            </w:r>
            <w:r>
              <w:rPr>
                <w:noProof/>
                <w:webHidden/>
              </w:rPr>
            </w:r>
            <w:r>
              <w:rPr>
                <w:noProof/>
                <w:webHidden/>
              </w:rPr>
              <w:fldChar w:fldCharType="separate"/>
            </w:r>
            <w:r>
              <w:rPr>
                <w:noProof/>
                <w:webHidden/>
              </w:rPr>
              <w:t>45</w:t>
            </w:r>
            <w:r>
              <w:rPr>
                <w:noProof/>
                <w:webHidden/>
              </w:rPr>
              <w:fldChar w:fldCharType="end"/>
            </w:r>
          </w:hyperlink>
        </w:p>
        <w:p w14:paraId="52C02737" w14:textId="0297FAC3" w:rsidR="00AA071A" w:rsidRDefault="00AA071A">
          <w:pPr>
            <w:pStyle w:val="TOC3"/>
            <w:tabs>
              <w:tab w:val="right" w:leader="dot" w:pos="9016"/>
            </w:tabs>
            <w:rPr>
              <w:rFonts w:eastAsiaTheme="minorEastAsia"/>
              <w:noProof/>
              <w:kern w:val="2"/>
              <w:lang w:eastAsia="en-GB"/>
              <w14:ligatures w14:val="standardContextual"/>
            </w:rPr>
          </w:pPr>
          <w:hyperlink w:anchor="_Toc184378581" w:history="1">
            <w:r w:rsidRPr="005462DC">
              <w:rPr>
                <w:rStyle w:val="Hyperlink"/>
                <w:rFonts w:ascii="Arial" w:hAnsi="Arial" w:cs="Arial"/>
                <w:noProof/>
              </w:rPr>
              <w:t>Additional Considerations</w:t>
            </w:r>
            <w:r>
              <w:rPr>
                <w:noProof/>
                <w:webHidden/>
              </w:rPr>
              <w:tab/>
            </w:r>
            <w:r>
              <w:rPr>
                <w:noProof/>
                <w:webHidden/>
              </w:rPr>
              <w:fldChar w:fldCharType="begin"/>
            </w:r>
            <w:r>
              <w:rPr>
                <w:noProof/>
                <w:webHidden/>
              </w:rPr>
              <w:instrText xml:space="preserve"> PAGEREF _Toc184378581 \h </w:instrText>
            </w:r>
            <w:r>
              <w:rPr>
                <w:noProof/>
                <w:webHidden/>
              </w:rPr>
            </w:r>
            <w:r>
              <w:rPr>
                <w:noProof/>
                <w:webHidden/>
              </w:rPr>
              <w:fldChar w:fldCharType="separate"/>
            </w:r>
            <w:r>
              <w:rPr>
                <w:noProof/>
                <w:webHidden/>
              </w:rPr>
              <w:t>46</w:t>
            </w:r>
            <w:r>
              <w:rPr>
                <w:noProof/>
                <w:webHidden/>
              </w:rPr>
              <w:fldChar w:fldCharType="end"/>
            </w:r>
          </w:hyperlink>
        </w:p>
        <w:p w14:paraId="30AD52A1" w14:textId="29F23CC4" w:rsidR="00AA071A" w:rsidRDefault="00AA071A">
          <w:pPr>
            <w:pStyle w:val="TOC3"/>
            <w:tabs>
              <w:tab w:val="right" w:leader="dot" w:pos="9016"/>
            </w:tabs>
            <w:rPr>
              <w:rFonts w:eastAsiaTheme="minorEastAsia"/>
              <w:noProof/>
              <w:kern w:val="2"/>
              <w:lang w:eastAsia="en-GB"/>
              <w14:ligatures w14:val="standardContextual"/>
            </w:rPr>
          </w:pPr>
          <w:hyperlink w:anchor="_Toc184378582" w:history="1">
            <w:r w:rsidRPr="005462DC">
              <w:rPr>
                <w:rStyle w:val="Hyperlink"/>
                <w:rFonts w:ascii="Arial" w:hAnsi="Arial" w:cs="Arial"/>
                <w:noProof/>
              </w:rPr>
              <w:t>Resource Utilisation</w:t>
            </w:r>
            <w:r>
              <w:rPr>
                <w:noProof/>
                <w:webHidden/>
              </w:rPr>
              <w:tab/>
            </w:r>
            <w:r>
              <w:rPr>
                <w:noProof/>
                <w:webHidden/>
              </w:rPr>
              <w:fldChar w:fldCharType="begin"/>
            </w:r>
            <w:r>
              <w:rPr>
                <w:noProof/>
                <w:webHidden/>
              </w:rPr>
              <w:instrText xml:space="preserve"> PAGEREF _Toc184378582 \h </w:instrText>
            </w:r>
            <w:r>
              <w:rPr>
                <w:noProof/>
                <w:webHidden/>
              </w:rPr>
            </w:r>
            <w:r>
              <w:rPr>
                <w:noProof/>
                <w:webHidden/>
              </w:rPr>
              <w:fldChar w:fldCharType="separate"/>
            </w:r>
            <w:r>
              <w:rPr>
                <w:noProof/>
                <w:webHidden/>
              </w:rPr>
              <w:t>46</w:t>
            </w:r>
            <w:r>
              <w:rPr>
                <w:noProof/>
                <w:webHidden/>
              </w:rPr>
              <w:fldChar w:fldCharType="end"/>
            </w:r>
          </w:hyperlink>
        </w:p>
        <w:p w14:paraId="0447C8AD" w14:textId="5A024912" w:rsidR="00AA071A" w:rsidRDefault="00AA071A">
          <w:pPr>
            <w:pStyle w:val="TOC3"/>
            <w:tabs>
              <w:tab w:val="right" w:leader="dot" w:pos="9016"/>
            </w:tabs>
            <w:rPr>
              <w:rFonts w:eastAsiaTheme="minorEastAsia"/>
              <w:noProof/>
              <w:kern w:val="2"/>
              <w:lang w:eastAsia="en-GB"/>
              <w14:ligatures w14:val="standardContextual"/>
            </w:rPr>
          </w:pPr>
          <w:hyperlink w:anchor="_Toc184378583" w:history="1">
            <w:r w:rsidRPr="005462DC">
              <w:rPr>
                <w:rStyle w:val="Hyperlink"/>
                <w:rFonts w:ascii="Arial" w:hAnsi="Arial" w:cs="Arial"/>
                <w:noProof/>
              </w:rPr>
              <w:t>Ethical Consideration</w:t>
            </w:r>
            <w:r>
              <w:rPr>
                <w:noProof/>
                <w:webHidden/>
              </w:rPr>
              <w:tab/>
            </w:r>
            <w:r>
              <w:rPr>
                <w:noProof/>
                <w:webHidden/>
              </w:rPr>
              <w:fldChar w:fldCharType="begin"/>
            </w:r>
            <w:r>
              <w:rPr>
                <w:noProof/>
                <w:webHidden/>
              </w:rPr>
              <w:instrText xml:space="preserve"> PAGEREF _Toc184378583 \h </w:instrText>
            </w:r>
            <w:r>
              <w:rPr>
                <w:noProof/>
                <w:webHidden/>
              </w:rPr>
            </w:r>
            <w:r>
              <w:rPr>
                <w:noProof/>
                <w:webHidden/>
              </w:rPr>
              <w:fldChar w:fldCharType="separate"/>
            </w:r>
            <w:r>
              <w:rPr>
                <w:noProof/>
                <w:webHidden/>
              </w:rPr>
              <w:t>47</w:t>
            </w:r>
            <w:r>
              <w:rPr>
                <w:noProof/>
                <w:webHidden/>
              </w:rPr>
              <w:fldChar w:fldCharType="end"/>
            </w:r>
          </w:hyperlink>
        </w:p>
        <w:p w14:paraId="50EA54B0" w14:textId="4CD1BFD0" w:rsidR="00AA071A" w:rsidRDefault="00AA071A">
          <w:pPr>
            <w:pStyle w:val="TOC2"/>
            <w:tabs>
              <w:tab w:val="right" w:leader="dot" w:pos="9016"/>
            </w:tabs>
            <w:rPr>
              <w:rFonts w:eastAsiaTheme="minorEastAsia"/>
              <w:noProof/>
              <w:kern w:val="2"/>
              <w:lang w:eastAsia="en-GB"/>
              <w14:ligatures w14:val="standardContextual"/>
            </w:rPr>
          </w:pPr>
          <w:hyperlink w:anchor="_Toc184378584" w:history="1">
            <w:r w:rsidRPr="005462D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_Toc184378584 \h </w:instrText>
            </w:r>
            <w:r>
              <w:rPr>
                <w:noProof/>
                <w:webHidden/>
              </w:rPr>
            </w:r>
            <w:r>
              <w:rPr>
                <w:noProof/>
                <w:webHidden/>
              </w:rPr>
              <w:fldChar w:fldCharType="separate"/>
            </w:r>
            <w:r>
              <w:rPr>
                <w:noProof/>
                <w:webHidden/>
              </w:rPr>
              <w:t>49</w:t>
            </w:r>
            <w:r>
              <w:rPr>
                <w:noProof/>
                <w:webHidden/>
              </w:rPr>
              <w:fldChar w:fldCharType="end"/>
            </w:r>
          </w:hyperlink>
        </w:p>
        <w:p w14:paraId="48BFB47C" w14:textId="11E7CF89" w:rsidR="00AA071A" w:rsidRDefault="00AA071A">
          <w:pPr>
            <w:pStyle w:val="TOC1"/>
            <w:tabs>
              <w:tab w:val="right" w:leader="dot" w:pos="9016"/>
            </w:tabs>
            <w:rPr>
              <w:rFonts w:eastAsiaTheme="minorEastAsia"/>
              <w:noProof/>
              <w:kern w:val="2"/>
              <w:lang w:eastAsia="en-GB"/>
              <w14:ligatures w14:val="standardContextual"/>
            </w:rPr>
          </w:pPr>
          <w:hyperlink w:anchor="_Toc184378585" w:history="1">
            <w:r w:rsidRPr="005462DC">
              <w:rPr>
                <w:rStyle w:val="Hyperlink"/>
                <w:rFonts w:ascii="Arial" w:hAnsi="Arial" w:cs="Arial"/>
                <w:bCs/>
                <w:noProof/>
              </w:rPr>
              <w:t>Chapter Four - Data Analysis</w:t>
            </w:r>
            <w:r>
              <w:rPr>
                <w:noProof/>
                <w:webHidden/>
              </w:rPr>
              <w:tab/>
            </w:r>
            <w:r>
              <w:rPr>
                <w:noProof/>
                <w:webHidden/>
              </w:rPr>
              <w:fldChar w:fldCharType="begin"/>
            </w:r>
            <w:r>
              <w:rPr>
                <w:noProof/>
                <w:webHidden/>
              </w:rPr>
              <w:instrText xml:space="preserve"> PAGEREF _Toc184378585 \h </w:instrText>
            </w:r>
            <w:r>
              <w:rPr>
                <w:noProof/>
                <w:webHidden/>
              </w:rPr>
            </w:r>
            <w:r>
              <w:rPr>
                <w:noProof/>
                <w:webHidden/>
              </w:rPr>
              <w:fldChar w:fldCharType="separate"/>
            </w:r>
            <w:r>
              <w:rPr>
                <w:noProof/>
                <w:webHidden/>
              </w:rPr>
              <w:t>50</w:t>
            </w:r>
            <w:r>
              <w:rPr>
                <w:noProof/>
                <w:webHidden/>
              </w:rPr>
              <w:fldChar w:fldCharType="end"/>
            </w:r>
          </w:hyperlink>
        </w:p>
        <w:p w14:paraId="7D7BDCFF" w14:textId="3040F436" w:rsidR="00AA071A" w:rsidRDefault="00AA071A">
          <w:pPr>
            <w:pStyle w:val="TOC2"/>
            <w:tabs>
              <w:tab w:val="right" w:leader="dot" w:pos="9016"/>
            </w:tabs>
            <w:rPr>
              <w:rFonts w:eastAsiaTheme="minorEastAsia"/>
              <w:noProof/>
              <w:kern w:val="2"/>
              <w:lang w:eastAsia="en-GB"/>
              <w14:ligatures w14:val="standardContextual"/>
            </w:rPr>
          </w:pPr>
          <w:hyperlink w:anchor="_Toc184378586" w:history="1">
            <w:r w:rsidRPr="005462D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_Toc184378586 \h </w:instrText>
            </w:r>
            <w:r>
              <w:rPr>
                <w:noProof/>
                <w:webHidden/>
              </w:rPr>
            </w:r>
            <w:r>
              <w:rPr>
                <w:noProof/>
                <w:webHidden/>
              </w:rPr>
              <w:fldChar w:fldCharType="separate"/>
            </w:r>
            <w:r>
              <w:rPr>
                <w:noProof/>
                <w:webHidden/>
              </w:rPr>
              <w:t>50</w:t>
            </w:r>
            <w:r>
              <w:rPr>
                <w:noProof/>
                <w:webHidden/>
              </w:rPr>
              <w:fldChar w:fldCharType="end"/>
            </w:r>
          </w:hyperlink>
        </w:p>
        <w:p w14:paraId="13DA2EAE" w14:textId="7A5079FA" w:rsidR="00AA071A" w:rsidRDefault="00AA071A">
          <w:pPr>
            <w:pStyle w:val="TOC2"/>
            <w:tabs>
              <w:tab w:val="right" w:leader="dot" w:pos="9016"/>
            </w:tabs>
            <w:rPr>
              <w:rFonts w:eastAsiaTheme="minorEastAsia"/>
              <w:noProof/>
              <w:kern w:val="2"/>
              <w:lang w:eastAsia="en-GB"/>
              <w14:ligatures w14:val="standardContextual"/>
            </w:rPr>
          </w:pPr>
          <w:hyperlink w:anchor="_Toc184378587" w:history="1">
            <w:r w:rsidRPr="005462DC">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_Toc184378587 \h </w:instrText>
            </w:r>
            <w:r>
              <w:rPr>
                <w:noProof/>
                <w:webHidden/>
              </w:rPr>
            </w:r>
            <w:r>
              <w:rPr>
                <w:noProof/>
                <w:webHidden/>
              </w:rPr>
              <w:fldChar w:fldCharType="separate"/>
            </w:r>
            <w:r>
              <w:rPr>
                <w:noProof/>
                <w:webHidden/>
              </w:rPr>
              <w:t>52</w:t>
            </w:r>
            <w:r>
              <w:rPr>
                <w:noProof/>
                <w:webHidden/>
              </w:rPr>
              <w:fldChar w:fldCharType="end"/>
            </w:r>
          </w:hyperlink>
        </w:p>
        <w:p w14:paraId="343D8F6B" w14:textId="0C2A88A1" w:rsidR="00AA071A" w:rsidRDefault="00AA071A">
          <w:pPr>
            <w:pStyle w:val="TOC2"/>
            <w:tabs>
              <w:tab w:val="right" w:leader="dot" w:pos="9016"/>
            </w:tabs>
            <w:rPr>
              <w:rFonts w:eastAsiaTheme="minorEastAsia"/>
              <w:noProof/>
              <w:kern w:val="2"/>
              <w:lang w:eastAsia="en-GB"/>
              <w14:ligatures w14:val="standardContextual"/>
            </w:rPr>
          </w:pPr>
          <w:hyperlink w:anchor="_Toc184378588" w:history="1">
            <w:r w:rsidRPr="005462DC">
              <w:rPr>
                <w:rStyle w:val="Hyperlink"/>
                <w:rFonts w:ascii="Arial" w:hAnsi="Arial" w:cs="Arial"/>
                <w:noProof/>
              </w:rPr>
              <w:t>Interviews</w:t>
            </w:r>
            <w:r>
              <w:rPr>
                <w:noProof/>
                <w:webHidden/>
              </w:rPr>
              <w:tab/>
            </w:r>
            <w:r>
              <w:rPr>
                <w:noProof/>
                <w:webHidden/>
              </w:rPr>
              <w:fldChar w:fldCharType="begin"/>
            </w:r>
            <w:r>
              <w:rPr>
                <w:noProof/>
                <w:webHidden/>
              </w:rPr>
              <w:instrText xml:space="preserve"> PAGEREF _Toc184378588 \h </w:instrText>
            </w:r>
            <w:r>
              <w:rPr>
                <w:noProof/>
                <w:webHidden/>
              </w:rPr>
            </w:r>
            <w:r>
              <w:rPr>
                <w:noProof/>
                <w:webHidden/>
              </w:rPr>
              <w:fldChar w:fldCharType="separate"/>
            </w:r>
            <w:r>
              <w:rPr>
                <w:noProof/>
                <w:webHidden/>
              </w:rPr>
              <w:t>52</w:t>
            </w:r>
            <w:r>
              <w:rPr>
                <w:noProof/>
                <w:webHidden/>
              </w:rPr>
              <w:fldChar w:fldCharType="end"/>
            </w:r>
          </w:hyperlink>
        </w:p>
        <w:p w14:paraId="38B3DD47" w14:textId="6DAAE910" w:rsidR="00AA071A" w:rsidRDefault="00AA071A">
          <w:pPr>
            <w:pStyle w:val="TOC2"/>
            <w:tabs>
              <w:tab w:val="right" w:leader="dot" w:pos="9016"/>
            </w:tabs>
            <w:rPr>
              <w:rFonts w:eastAsiaTheme="minorEastAsia"/>
              <w:noProof/>
              <w:kern w:val="2"/>
              <w:lang w:eastAsia="en-GB"/>
              <w14:ligatures w14:val="standardContextual"/>
            </w:rPr>
          </w:pPr>
          <w:hyperlink w:anchor="_Toc184378589" w:history="1">
            <w:r w:rsidRPr="005462DC">
              <w:rPr>
                <w:rStyle w:val="Hyperlink"/>
                <w:rFonts w:ascii="Arial" w:hAnsi="Arial" w:cs="Arial"/>
                <w:noProof/>
              </w:rPr>
              <w:t>Analysis</w:t>
            </w:r>
            <w:r>
              <w:rPr>
                <w:noProof/>
                <w:webHidden/>
              </w:rPr>
              <w:tab/>
            </w:r>
            <w:r>
              <w:rPr>
                <w:noProof/>
                <w:webHidden/>
              </w:rPr>
              <w:fldChar w:fldCharType="begin"/>
            </w:r>
            <w:r>
              <w:rPr>
                <w:noProof/>
                <w:webHidden/>
              </w:rPr>
              <w:instrText xml:space="preserve"> PAGEREF _Toc184378589 \h </w:instrText>
            </w:r>
            <w:r>
              <w:rPr>
                <w:noProof/>
                <w:webHidden/>
              </w:rPr>
            </w:r>
            <w:r>
              <w:rPr>
                <w:noProof/>
                <w:webHidden/>
              </w:rPr>
              <w:fldChar w:fldCharType="separate"/>
            </w:r>
            <w:r>
              <w:rPr>
                <w:noProof/>
                <w:webHidden/>
              </w:rPr>
              <w:t>52</w:t>
            </w:r>
            <w:r>
              <w:rPr>
                <w:noProof/>
                <w:webHidden/>
              </w:rPr>
              <w:fldChar w:fldCharType="end"/>
            </w:r>
          </w:hyperlink>
        </w:p>
        <w:p w14:paraId="673CCBBA" w14:textId="7EF4172A" w:rsidR="00AA071A" w:rsidRDefault="00AA071A">
          <w:pPr>
            <w:pStyle w:val="TOC3"/>
            <w:tabs>
              <w:tab w:val="right" w:leader="dot" w:pos="9016"/>
            </w:tabs>
            <w:rPr>
              <w:rFonts w:eastAsiaTheme="minorEastAsia"/>
              <w:noProof/>
              <w:kern w:val="2"/>
              <w:lang w:eastAsia="en-GB"/>
              <w14:ligatures w14:val="standardContextual"/>
            </w:rPr>
          </w:pPr>
          <w:hyperlink w:anchor="_Toc184378590" w:history="1">
            <w:r w:rsidRPr="005462DC">
              <w:rPr>
                <w:rStyle w:val="Hyperlink"/>
                <w:rFonts w:ascii="Arial" w:hAnsi="Arial" w:cs="Arial"/>
                <w:noProof/>
              </w:rPr>
              <w:t>Professional Specialty</w:t>
            </w:r>
            <w:r>
              <w:rPr>
                <w:noProof/>
                <w:webHidden/>
              </w:rPr>
              <w:tab/>
            </w:r>
            <w:r>
              <w:rPr>
                <w:noProof/>
                <w:webHidden/>
              </w:rPr>
              <w:fldChar w:fldCharType="begin"/>
            </w:r>
            <w:r>
              <w:rPr>
                <w:noProof/>
                <w:webHidden/>
              </w:rPr>
              <w:instrText xml:space="preserve"> PAGEREF _Toc184378590 \h </w:instrText>
            </w:r>
            <w:r>
              <w:rPr>
                <w:noProof/>
                <w:webHidden/>
              </w:rPr>
            </w:r>
            <w:r>
              <w:rPr>
                <w:noProof/>
                <w:webHidden/>
              </w:rPr>
              <w:fldChar w:fldCharType="separate"/>
            </w:r>
            <w:r>
              <w:rPr>
                <w:noProof/>
                <w:webHidden/>
              </w:rPr>
              <w:t>53</w:t>
            </w:r>
            <w:r>
              <w:rPr>
                <w:noProof/>
                <w:webHidden/>
              </w:rPr>
              <w:fldChar w:fldCharType="end"/>
            </w:r>
          </w:hyperlink>
        </w:p>
        <w:p w14:paraId="22607DBB" w14:textId="5879B1D7" w:rsidR="00AA071A" w:rsidRDefault="00AA071A">
          <w:pPr>
            <w:pStyle w:val="TOC3"/>
            <w:tabs>
              <w:tab w:val="right" w:leader="dot" w:pos="9016"/>
            </w:tabs>
            <w:rPr>
              <w:rFonts w:eastAsiaTheme="minorEastAsia"/>
              <w:noProof/>
              <w:kern w:val="2"/>
              <w:lang w:eastAsia="en-GB"/>
              <w14:ligatures w14:val="standardContextual"/>
            </w:rPr>
          </w:pPr>
          <w:hyperlink w:anchor="_Toc184378591" w:history="1">
            <w:r w:rsidRPr="005462DC">
              <w:rPr>
                <w:rStyle w:val="Hyperlink"/>
                <w:rFonts w:ascii="Arial" w:hAnsi="Arial" w:cs="Arial"/>
                <w:noProof/>
              </w:rPr>
              <w:t>Interview Analysis</w:t>
            </w:r>
            <w:r>
              <w:rPr>
                <w:noProof/>
                <w:webHidden/>
              </w:rPr>
              <w:tab/>
            </w:r>
            <w:r>
              <w:rPr>
                <w:noProof/>
                <w:webHidden/>
              </w:rPr>
              <w:fldChar w:fldCharType="begin"/>
            </w:r>
            <w:r>
              <w:rPr>
                <w:noProof/>
                <w:webHidden/>
              </w:rPr>
              <w:instrText xml:space="preserve"> PAGEREF _Toc184378591 \h </w:instrText>
            </w:r>
            <w:r>
              <w:rPr>
                <w:noProof/>
                <w:webHidden/>
              </w:rPr>
            </w:r>
            <w:r>
              <w:rPr>
                <w:noProof/>
                <w:webHidden/>
              </w:rPr>
              <w:fldChar w:fldCharType="separate"/>
            </w:r>
            <w:r>
              <w:rPr>
                <w:noProof/>
                <w:webHidden/>
              </w:rPr>
              <w:t>54</w:t>
            </w:r>
            <w:r>
              <w:rPr>
                <w:noProof/>
                <w:webHidden/>
              </w:rPr>
              <w:fldChar w:fldCharType="end"/>
            </w:r>
          </w:hyperlink>
        </w:p>
        <w:p w14:paraId="6AC43CA2" w14:textId="3F506B90" w:rsidR="00AA071A" w:rsidRDefault="00AA071A">
          <w:pPr>
            <w:pStyle w:val="TOC2"/>
            <w:tabs>
              <w:tab w:val="right" w:leader="dot" w:pos="9016"/>
            </w:tabs>
            <w:rPr>
              <w:rFonts w:eastAsiaTheme="minorEastAsia"/>
              <w:noProof/>
              <w:kern w:val="2"/>
              <w:lang w:eastAsia="en-GB"/>
              <w14:ligatures w14:val="standardContextual"/>
            </w:rPr>
          </w:pPr>
          <w:hyperlink w:anchor="_Toc184378592" w:history="1">
            <w:r w:rsidRPr="005462DC">
              <w:rPr>
                <w:rStyle w:val="Hyperlink"/>
                <w:rFonts w:ascii="Arial" w:hAnsi="Arial" w:cs="Arial"/>
                <w:noProof/>
              </w:rPr>
              <w:t>Discussion</w:t>
            </w:r>
            <w:r>
              <w:rPr>
                <w:noProof/>
                <w:webHidden/>
              </w:rPr>
              <w:tab/>
            </w:r>
            <w:r>
              <w:rPr>
                <w:noProof/>
                <w:webHidden/>
              </w:rPr>
              <w:fldChar w:fldCharType="begin"/>
            </w:r>
            <w:r>
              <w:rPr>
                <w:noProof/>
                <w:webHidden/>
              </w:rPr>
              <w:instrText xml:space="preserve"> PAGEREF _Toc184378592 \h </w:instrText>
            </w:r>
            <w:r>
              <w:rPr>
                <w:noProof/>
                <w:webHidden/>
              </w:rPr>
            </w:r>
            <w:r>
              <w:rPr>
                <w:noProof/>
                <w:webHidden/>
              </w:rPr>
              <w:fldChar w:fldCharType="separate"/>
            </w:r>
            <w:r>
              <w:rPr>
                <w:noProof/>
                <w:webHidden/>
              </w:rPr>
              <w:t>67</w:t>
            </w:r>
            <w:r>
              <w:rPr>
                <w:noProof/>
                <w:webHidden/>
              </w:rPr>
              <w:fldChar w:fldCharType="end"/>
            </w:r>
          </w:hyperlink>
        </w:p>
        <w:p w14:paraId="0556FA8E" w14:textId="625689CC" w:rsidR="00AA071A" w:rsidRDefault="00AA071A">
          <w:pPr>
            <w:pStyle w:val="TOC1"/>
            <w:tabs>
              <w:tab w:val="right" w:leader="dot" w:pos="9016"/>
            </w:tabs>
            <w:rPr>
              <w:rFonts w:eastAsiaTheme="minorEastAsia"/>
              <w:noProof/>
              <w:kern w:val="2"/>
              <w:lang w:eastAsia="en-GB"/>
              <w14:ligatures w14:val="standardContextual"/>
            </w:rPr>
          </w:pPr>
          <w:hyperlink w:anchor="_Toc184378593" w:history="1">
            <w:r w:rsidRPr="005462DC">
              <w:rPr>
                <w:rStyle w:val="Hyperlink"/>
                <w:rFonts w:ascii="Arial" w:hAnsi="Arial" w:cs="Arial"/>
                <w:bCs/>
                <w:noProof/>
              </w:rPr>
              <w:t>Chapter Five - Conclusion</w:t>
            </w:r>
            <w:r>
              <w:rPr>
                <w:noProof/>
                <w:webHidden/>
              </w:rPr>
              <w:tab/>
            </w:r>
            <w:r>
              <w:rPr>
                <w:noProof/>
                <w:webHidden/>
              </w:rPr>
              <w:fldChar w:fldCharType="begin"/>
            </w:r>
            <w:r>
              <w:rPr>
                <w:noProof/>
                <w:webHidden/>
              </w:rPr>
              <w:instrText xml:space="preserve"> PAGEREF _Toc184378593 \h </w:instrText>
            </w:r>
            <w:r>
              <w:rPr>
                <w:noProof/>
                <w:webHidden/>
              </w:rPr>
            </w:r>
            <w:r>
              <w:rPr>
                <w:noProof/>
                <w:webHidden/>
              </w:rPr>
              <w:fldChar w:fldCharType="separate"/>
            </w:r>
            <w:r>
              <w:rPr>
                <w:noProof/>
                <w:webHidden/>
              </w:rPr>
              <w:t>69</w:t>
            </w:r>
            <w:r>
              <w:rPr>
                <w:noProof/>
                <w:webHidden/>
              </w:rPr>
              <w:fldChar w:fldCharType="end"/>
            </w:r>
          </w:hyperlink>
        </w:p>
        <w:p w14:paraId="74D6DC0B" w14:textId="64361F16" w:rsidR="00AA071A" w:rsidRDefault="00AA071A">
          <w:pPr>
            <w:pStyle w:val="TOC2"/>
            <w:tabs>
              <w:tab w:val="right" w:leader="dot" w:pos="9016"/>
            </w:tabs>
            <w:rPr>
              <w:rFonts w:eastAsiaTheme="minorEastAsia"/>
              <w:noProof/>
              <w:kern w:val="2"/>
              <w:lang w:eastAsia="en-GB"/>
              <w14:ligatures w14:val="standardContextual"/>
            </w:rPr>
          </w:pPr>
          <w:hyperlink w:anchor="_Toc184378594" w:history="1">
            <w:r w:rsidRPr="005462D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_Toc184378594 \h </w:instrText>
            </w:r>
            <w:r>
              <w:rPr>
                <w:noProof/>
                <w:webHidden/>
              </w:rPr>
            </w:r>
            <w:r>
              <w:rPr>
                <w:noProof/>
                <w:webHidden/>
              </w:rPr>
              <w:fldChar w:fldCharType="separate"/>
            </w:r>
            <w:r>
              <w:rPr>
                <w:noProof/>
                <w:webHidden/>
              </w:rPr>
              <w:t>69</w:t>
            </w:r>
            <w:r>
              <w:rPr>
                <w:noProof/>
                <w:webHidden/>
              </w:rPr>
              <w:fldChar w:fldCharType="end"/>
            </w:r>
          </w:hyperlink>
        </w:p>
        <w:p w14:paraId="71C4969E" w14:textId="715D5619" w:rsidR="00AA071A" w:rsidRDefault="00AA071A">
          <w:pPr>
            <w:pStyle w:val="TOC2"/>
            <w:tabs>
              <w:tab w:val="right" w:leader="dot" w:pos="9016"/>
            </w:tabs>
            <w:rPr>
              <w:rFonts w:eastAsiaTheme="minorEastAsia"/>
              <w:noProof/>
              <w:kern w:val="2"/>
              <w:lang w:eastAsia="en-GB"/>
              <w14:ligatures w14:val="standardContextual"/>
            </w:rPr>
          </w:pPr>
          <w:hyperlink w:anchor="_Toc184378595" w:history="1">
            <w:r w:rsidRPr="005462DC">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_Toc184378595 \h </w:instrText>
            </w:r>
            <w:r>
              <w:rPr>
                <w:noProof/>
                <w:webHidden/>
              </w:rPr>
            </w:r>
            <w:r>
              <w:rPr>
                <w:noProof/>
                <w:webHidden/>
              </w:rPr>
              <w:fldChar w:fldCharType="separate"/>
            </w:r>
            <w:r>
              <w:rPr>
                <w:noProof/>
                <w:webHidden/>
              </w:rPr>
              <w:t>70</w:t>
            </w:r>
            <w:r>
              <w:rPr>
                <w:noProof/>
                <w:webHidden/>
              </w:rPr>
              <w:fldChar w:fldCharType="end"/>
            </w:r>
          </w:hyperlink>
        </w:p>
        <w:p w14:paraId="1DD318B9" w14:textId="17E267F0" w:rsidR="00AA071A" w:rsidRDefault="00AA071A">
          <w:pPr>
            <w:pStyle w:val="TOC2"/>
            <w:tabs>
              <w:tab w:val="right" w:leader="dot" w:pos="9016"/>
            </w:tabs>
            <w:rPr>
              <w:rFonts w:eastAsiaTheme="minorEastAsia"/>
              <w:noProof/>
              <w:kern w:val="2"/>
              <w:lang w:eastAsia="en-GB"/>
              <w14:ligatures w14:val="standardContextual"/>
            </w:rPr>
          </w:pPr>
          <w:hyperlink w:anchor="_Toc184378596" w:history="1">
            <w:r w:rsidRPr="005462DC">
              <w:rPr>
                <w:rStyle w:val="Hyperlink"/>
                <w:rFonts w:ascii="Arial" w:hAnsi="Arial" w:cs="Arial"/>
                <w:noProof/>
              </w:rPr>
              <w:t>Limitation of the Study</w:t>
            </w:r>
            <w:r>
              <w:rPr>
                <w:noProof/>
                <w:webHidden/>
              </w:rPr>
              <w:tab/>
            </w:r>
            <w:r>
              <w:rPr>
                <w:noProof/>
                <w:webHidden/>
              </w:rPr>
              <w:fldChar w:fldCharType="begin"/>
            </w:r>
            <w:r>
              <w:rPr>
                <w:noProof/>
                <w:webHidden/>
              </w:rPr>
              <w:instrText xml:space="preserve"> PAGEREF _Toc184378596 \h </w:instrText>
            </w:r>
            <w:r>
              <w:rPr>
                <w:noProof/>
                <w:webHidden/>
              </w:rPr>
            </w:r>
            <w:r>
              <w:rPr>
                <w:noProof/>
                <w:webHidden/>
              </w:rPr>
              <w:fldChar w:fldCharType="separate"/>
            </w:r>
            <w:r>
              <w:rPr>
                <w:noProof/>
                <w:webHidden/>
              </w:rPr>
              <w:t>70</w:t>
            </w:r>
            <w:r>
              <w:rPr>
                <w:noProof/>
                <w:webHidden/>
              </w:rPr>
              <w:fldChar w:fldCharType="end"/>
            </w:r>
          </w:hyperlink>
        </w:p>
        <w:p w14:paraId="46682548" w14:textId="06894FCF" w:rsidR="00AA071A" w:rsidRDefault="00AA071A">
          <w:pPr>
            <w:pStyle w:val="TOC2"/>
            <w:tabs>
              <w:tab w:val="right" w:leader="dot" w:pos="9016"/>
            </w:tabs>
            <w:rPr>
              <w:rFonts w:eastAsiaTheme="minorEastAsia"/>
              <w:noProof/>
              <w:kern w:val="2"/>
              <w:lang w:eastAsia="en-GB"/>
              <w14:ligatures w14:val="standardContextual"/>
            </w:rPr>
          </w:pPr>
          <w:hyperlink w:anchor="_Toc184378597" w:history="1">
            <w:r w:rsidRPr="005462DC">
              <w:rPr>
                <w:rStyle w:val="Hyperlink"/>
                <w:rFonts w:ascii="Arial" w:hAnsi="Arial" w:cs="Arial"/>
                <w:noProof/>
              </w:rPr>
              <w:t>Achievement of Aims</w:t>
            </w:r>
            <w:r>
              <w:rPr>
                <w:noProof/>
                <w:webHidden/>
              </w:rPr>
              <w:tab/>
            </w:r>
            <w:r>
              <w:rPr>
                <w:noProof/>
                <w:webHidden/>
              </w:rPr>
              <w:fldChar w:fldCharType="begin"/>
            </w:r>
            <w:r>
              <w:rPr>
                <w:noProof/>
                <w:webHidden/>
              </w:rPr>
              <w:instrText xml:space="preserve"> PAGEREF _Toc184378597 \h </w:instrText>
            </w:r>
            <w:r>
              <w:rPr>
                <w:noProof/>
                <w:webHidden/>
              </w:rPr>
            </w:r>
            <w:r>
              <w:rPr>
                <w:noProof/>
                <w:webHidden/>
              </w:rPr>
              <w:fldChar w:fldCharType="separate"/>
            </w:r>
            <w:r>
              <w:rPr>
                <w:noProof/>
                <w:webHidden/>
              </w:rPr>
              <w:t>72</w:t>
            </w:r>
            <w:r>
              <w:rPr>
                <w:noProof/>
                <w:webHidden/>
              </w:rPr>
              <w:fldChar w:fldCharType="end"/>
            </w:r>
          </w:hyperlink>
        </w:p>
        <w:p w14:paraId="246B1E37" w14:textId="694381A2" w:rsidR="00AA071A" w:rsidRDefault="00AA071A">
          <w:pPr>
            <w:pStyle w:val="TOC2"/>
            <w:tabs>
              <w:tab w:val="right" w:leader="dot" w:pos="9016"/>
            </w:tabs>
            <w:rPr>
              <w:rFonts w:eastAsiaTheme="minorEastAsia"/>
              <w:noProof/>
              <w:kern w:val="2"/>
              <w:lang w:eastAsia="en-GB"/>
              <w14:ligatures w14:val="standardContextual"/>
            </w:rPr>
          </w:pPr>
          <w:hyperlink w:anchor="_Toc184378598" w:history="1">
            <w:r w:rsidRPr="005462D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_Toc184378598 \h </w:instrText>
            </w:r>
            <w:r>
              <w:rPr>
                <w:noProof/>
                <w:webHidden/>
              </w:rPr>
            </w:r>
            <w:r>
              <w:rPr>
                <w:noProof/>
                <w:webHidden/>
              </w:rPr>
              <w:fldChar w:fldCharType="separate"/>
            </w:r>
            <w:r>
              <w:rPr>
                <w:noProof/>
                <w:webHidden/>
              </w:rPr>
              <w:t>74</w:t>
            </w:r>
            <w:r>
              <w:rPr>
                <w:noProof/>
                <w:webHidden/>
              </w:rPr>
              <w:fldChar w:fldCharType="end"/>
            </w:r>
          </w:hyperlink>
        </w:p>
        <w:p w14:paraId="3C72DC67" w14:textId="5690197F" w:rsidR="00AA071A" w:rsidRDefault="00AA071A">
          <w:pPr>
            <w:pStyle w:val="TOC2"/>
            <w:tabs>
              <w:tab w:val="right" w:leader="dot" w:pos="9016"/>
            </w:tabs>
            <w:rPr>
              <w:rFonts w:eastAsiaTheme="minorEastAsia"/>
              <w:noProof/>
              <w:kern w:val="2"/>
              <w:lang w:eastAsia="en-GB"/>
              <w14:ligatures w14:val="standardContextual"/>
            </w:rPr>
          </w:pPr>
          <w:hyperlink w:anchor="_Toc184378599" w:history="1">
            <w:r w:rsidRPr="005462DC">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_Toc184378599 \h </w:instrText>
            </w:r>
            <w:r>
              <w:rPr>
                <w:noProof/>
                <w:webHidden/>
              </w:rPr>
            </w:r>
            <w:r>
              <w:rPr>
                <w:noProof/>
                <w:webHidden/>
              </w:rPr>
              <w:fldChar w:fldCharType="separate"/>
            </w:r>
            <w:r>
              <w:rPr>
                <w:noProof/>
                <w:webHidden/>
              </w:rPr>
              <w:t>78</w:t>
            </w:r>
            <w:r>
              <w:rPr>
                <w:noProof/>
                <w:webHidden/>
              </w:rPr>
              <w:fldChar w:fldCharType="end"/>
            </w:r>
          </w:hyperlink>
        </w:p>
        <w:p w14:paraId="1D7E2CA5" w14:textId="39B7CA52" w:rsidR="00AA071A" w:rsidRDefault="00AA071A">
          <w:pPr>
            <w:pStyle w:val="TOC1"/>
            <w:tabs>
              <w:tab w:val="right" w:leader="dot" w:pos="9016"/>
            </w:tabs>
            <w:rPr>
              <w:rFonts w:eastAsiaTheme="minorEastAsia"/>
              <w:noProof/>
              <w:kern w:val="2"/>
              <w:lang w:eastAsia="en-GB"/>
              <w14:ligatures w14:val="standardContextual"/>
            </w:rPr>
          </w:pPr>
          <w:hyperlink w:anchor="_Toc184378600" w:history="1">
            <w:r w:rsidRPr="005462D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_Toc184378600 \h </w:instrText>
            </w:r>
            <w:r>
              <w:rPr>
                <w:noProof/>
                <w:webHidden/>
              </w:rPr>
            </w:r>
            <w:r>
              <w:rPr>
                <w:noProof/>
                <w:webHidden/>
              </w:rPr>
              <w:fldChar w:fldCharType="separate"/>
            </w:r>
            <w:r>
              <w:rPr>
                <w:noProof/>
                <w:webHidden/>
              </w:rPr>
              <w:t>81</w:t>
            </w:r>
            <w:r>
              <w:rPr>
                <w:noProof/>
                <w:webHidden/>
              </w:rPr>
              <w:fldChar w:fldCharType="end"/>
            </w:r>
          </w:hyperlink>
        </w:p>
        <w:p w14:paraId="0C836586" w14:textId="5584FE04" w:rsidR="00AA071A" w:rsidRDefault="00AA071A">
          <w:pPr>
            <w:pStyle w:val="TOC1"/>
            <w:tabs>
              <w:tab w:val="right" w:leader="dot" w:pos="9016"/>
            </w:tabs>
            <w:rPr>
              <w:rFonts w:eastAsiaTheme="minorEastAsia"/>
              <w:noProof/>
              <w:kern w:val="2"/>
              <w:lang w:eastAsia="en-GB"/>
              <w14:ligatures w14:val="standardContextual"/>
            </w:rPr>
          </w:pPr>
          <w:hyperlink w:anchor="_Toc184378601" w:history="1">
            <w:r w:rsidRPr="005462DC">
              <w:rPr>
                <w:rStyle w:val="Hyperlink"/>
                <w:rFonts w:ascii="Arial" w:hAnsi="Arial" w:cs="Arial"/>
                <w:noProof/>
              </w:rPr>
              <w:t>Appendix 1 – Search Strategy Analysis Outputs</w:t>
            </w:r>
            <w:r>
              <w:rPr>
                <w:noProof/>
                <w:webHidden/>
              </w:rPr>
              <w:tab/>
            </w:r>
            <w:r>
              <w:rPr>
                <w:noProof/>
                <w:webHidden/>
              </w:rPr>
              <w:fldChar w:fldCharType="begin"/>
            </w:r>
            <w:r>
              <w:rPr>
                <w:noProof/>
                <w:webHidden/>
              </w:rPr>
              <w:instrText xml:space="preserve"> PAGEREF _Toc184378601 \h </w:instrText>
            </w:r>
            <w:r>
              <w:rPr>
                <w:noProof/>
                <w:webHidden/>
              </w:rPr>
            </w:r>
            <w:r>
              <w:rPr>
                <w:noProof/>
                <w:webHidden/>
              </w:rPr>
              <w:fldChar w:fldCharType="separate"/>
            </w:r>
            <w:r>
              <w:rPr>
                <w:noProof/>
                <w:webHidden/>
              </w:rPr>
              <w:t>94</w:t>
            </w:r>
            <w:r>
              <w:rPr>
                <w:noProof/>
                <w:webHidden/>
              </w:rPr>
              <w:fldChar w:fldCharType="end"/>
            </w:r>
          </w:hyperlink>
        </w:p>
        <w:p w14:paraId="27DA8645" w14:textId="59505E65" w:rsidR="00AA071A" w:rsidRDefault="00AA071A">
          <w:pPr>
            <w:pStyle w:val="TOC1"/>
            <w:tabs>
              <w:tab w:val="right" w:leader="dot" w:pos="9016"/>
            </w:tabs>
            <w:rPr>
              <w:rFonts w:eastAsiaTheme="minorEastAsia"/>
              <w:noProof/>
              <w:kern w:val="2"/>
              <w:lang w:eastAsia="en-GB"/>
              <w14:ligatures w14:val="standardContextual"/>
            </w:rPr>
          </w:pPr>
          <w:hyperlink w:anchor="_Toc184378602" w:history="1">
            <w:r w:rsidRPr="005462DC">
              <w:rPr>
                <w:rStyle w:val="Hyperlink"/>
                <w:rFonts w:ascii="Arial" w:hAnsi="Arial" w:cs="Arial"/>
                <w:noProof/>
              </w:rPr>
              <w:t>Appendix 2 – Gant Chart</w:t>
            </w:r>
            <w:r>
              <w:rPr>
                <w:noProof/>
                <w:webHidden/>
              </w:rPr>
              <w:tab/>
            </w:r>
            <w:r>
              <w:rPr>
                <w:noProof/>
                <w:webHidden/>
              </w:rPr>
              <w:fldChar w:fldCharType="begin"/>
            </w:r>
            <w:r>
              <w:rPr>
                <w:noProof/>
                <w:webHidden/>
              </w:rPr>
              <w:instrText xml:space="preserve"> PAGEREF _Toc184378602 \h </w:instrText>
            </w:r>
            <w:r>
              <w:rPr>
                <w:noProof/>
                <w:webHidden/>
              </w:rPr>
            </w:r>
            <w:r>
              <w:rPr>
                <w:noProof/>
                <w:webHidden/>
              </w:rPr>
              <w:fldChar w:fldCharType="separate"/>
            </w:r>
            <w:r>
              <w:rPr>
                <w:noProof/>
                <w:webHidden/>
              </w:rPr>
              <w:t>96</w:t>
            </w:r>
            <w:r>
              <w:rPr>
                <w:noProof/>
                <w:webHidden/>
              </w:rPr>
              <w:fldChar w:fldCharType="end"/>
            </w:r>
          </w:hyperlink>
        </w:p>
        <w:p w14:paraId="055DCE93" w14:textId="2C7E35CF" w:rsidR="00AA071A" w:rsidRDefault="00AA071A">
          <w:pPr>
            <w:pStyle w:val="TOC1"/>
            <w:tabs>
              <w:tab w:val="right" w:leader="dot" w:pos="9016"/>
            </w:tabs>
            <w:rPr>
              <w:rFonts w:eastAsiaTheme="minorEastAsia"/>
              <w:noProof/>
              <w:kern w:val="2"/>
              <w:lang w:eastAsia="en-GB"/>
              <w14:ligatures w14:val="standardContextual"/>
            </w:rPr>
          </w:pPr>
          <w:hyperlink w:anchor="_Toc184378603" w:history="1">
            <w:r w:rsidRPr="005462DC">
              <w:rPr>
                <w:rStyle w:val="Hyperlink"/>
                <w:rFonts w:ascii="Arial" w:hAnsi="Arial" w:cs="Arial"/>
                <w:noProof/>
              </w:rPr>
              <w:t>Appendix 3 – Interview Outcomes</w:t>
            </w:r>
            <w:r>
              <w:rPr>
                <w:noProof/>
                <w:webHidden/>
              </w:rPr>
              <w:tab/>
            </w:r>
            <w:r>
              <w:rPr>
                <w:noProof/>
                <w:webHidden/>
              </w:rPr>
              <w:fldChar w:fldCharType="begin"/>
            </w:r>
            <w:r>
              <w:rPr>
                <w:noProof/>
                <w:webHidden/>
              </w:rPr>
              <w:instrText xml:space="preserve"> PAGEREF _Toc184378603 \h </w:instrText>
            </w:r>
            <w:r>
              <w:rPr>
                <w:noProof/>
                <w:webHidden/>
              </w:rPr>
            </w:r>
            <w:r>
              <w:rPr>
                <w:noProof/>
                <w:webHidden/>
              </w:rPr>
              <w:fldChar w:fldCharType="separate"/>
            </w:r>
            <w:r>
              <w:rPr>
                <w:noProof/>
                <w:webHidden/>
              </w:rPr>
              <w:t>97</w:t>
            </w:r>
            <w:r>
              <w:rPr>
                <w:noProof/>
                <w:webHidden/>
              </w:rPr>
              <w:fldChar w:fldCharType="end"/>
            </w:r>
          </w:hyperlink>
        </w:p>
        <w:p w14:paraId="7ACA9825" w14:textId="2F1725E5" w:rsidR="00AA071A" w:rsidRDefault="00AA071A">
          <w:pPr>
            <w:pStyle w:val="TOC1"/>
            <w:tabs>
              <w:tab w:val="right" w:leader="dot" w:pos="9016"/>
            </w:tabs>
            <w:rPr>
              <w:rFonts w:eastAsiaTheme="minorEastAsia"/>
              <w:noProof/>
              <w:kern w:val="2"/>
              <w:lang w:eastAsia="en-GB"/>
              <w14:ligatures w14:val="standardContextual"/>
            </w:rPr>
          </w:pPr>
          <w:hyperlink w:anchor="_Toc184378604" w:history="1">
            <w:r w:rsidRPr="005462DC">
              <w:rPr>
                <w:rStyle w:val="Hyperlink"/>
                <w:rFonts w:ascii="Arial" w:hAnsi="Arial" w:cs="Arial"/>
                <w:noProof/>
              </w:rPr>
              <w:t>Appendix 4 – Interview Questions</w:t>
            </w:r>
            <w:r>
              <w:rPr>
                <w:noProof/>
                <w:webHidden/>
              </w:rPr>
              <w:tab/>
            </w:r>
            <w:r>
              <w:rPr>
                <w:noProof/>
                <w:webHidden/>
              </w:rPr>
              <w:fldChar w:fldCharType="begin"/>
            </w:r>
            <w:r>
              <w:rPr>
                <w:noProof/>
                <w:webHidden/>
              </w:rPr>
              <w:instrText xml:space="preserve"> PAGEREF _Toc184378604 \h </w:instrText>
            </w:r>
            <w:r>
              <w:rPr>
                <w:noProof/>
                <w:webHidden/>
              </w:rPr>
            </w:r>
            <w:r>
              <w:rPr>
                <w:noProof/>
                <w:webHidden/>
              </w:rPr>
              <w:fldChar w:fldCharType="separate"/>
            </w:r>
            <w:r>
              <w:rPr>
                <w:noProof/>
                <w:webHidden/>
              </w:rPr>
              <w:t>104</w:t>
            </w:r>
            <w:r>
              <w:rPr>
                <w:noProof/>
                <w:webHidden/>
              </w:rPr>
              <w:fldChar w:fldCharType="end"/>
            </w:r>
          </w:hyperlink>
        </w:p>
        <w:p w14:paraId="493BACDE" w14:textId="04756C2C" w:rsidR="00AA071A" w:rsidRDefault="00AA071A">
          <w:pPr>
            <w:pStyle w:val="TOC1"/>
            <w:tabs>
              <w:tab w:val="right" w:leader="dot" w:pos="9016"/>
            </w:tabs>
            <w:rPr>
              <w:rFonts w:eastAsiaTheme="minorEastAsia"/>
              <w:noProof/>
              <w:kern w:val="2"/>
              <w:lang w:eastAsia="en-GB"/>
              <w14:ligatures w14:val="standardContextual"/>
            </w:rPr>
          </w:pPr>
          <w:hyperlink w:anchor="_Toc184378605" w:history="1">
            <w:r w:rsidRPr="005462DC">
              <w:rPr>
                <w:rStyle w:val="Hyperlink"/>
                <w:rFonts w:ascii="Arial" w:hAnsi="Arial" w:cs="Arial"/>
                <w:noProof/>
              </w:rPr>
              <w:t>Appendix 5 – Transcripts</w:t>
            </w:r>
            <w:r>
              <w:rPr>
                <w:noProof/>
                <w:webHidden/>
              </w:rPr>
              <w:tab/>
            </w:r>
            <w:r>
              <w:rPr>
                <w:noProof/>
                <w:webHidden/>
              </w:rPr>
              <w:fldChar w:fldCharType="begin"/>
            </w:r>
            <w:r>
              <w:rPr>
                <w:noProof/>
                <w:webHidden/>
              </w:rPr>
              <w:instrText xml:space="preserve"> PAGEREF _Toc184378605 \h </w:instrText>
            </w:r>
            <w:r>
              <w:rPr>
                <w:noProof/>
                <w:webHidden/>
              </w:rPr>
            </w:r>
            <w:r>
              <w:rPr>
                <w:noProof/>
                <w:webHidden/>
              </w:rPr>
              <w:fldChar w:fldCharType="separate"/>
            </w:r>
            <w:r>
              <w:rPr>
                <w:noProof/>
                <w:webHidden/>
              </w:rPr>
              <w:t>105</w:t>
            </w:r>
            <w:r>
              <w:rPr>
                <w:noProof/>
                <w:webHidden/>
              </w:rPr>
              <w:fldChar w:fldCharType="end"/>
            </w:r>
          </w:hyperlink>
        </w:p>
        <w:p w14:paraId="11638A02" w14:textId="71BC8A97" w:rsidR="00AA071A" w:rsidRDefault="00AA071A">
          <w:pPr>
            <w:pStyle w:val="TOC2"/>
            <w:tabs>
              <w:tab w:val="right" w:leader="dot" w:pos="9016"/>
            </w:tabs>
            <w:rPr>
              <w:rFonts w:eastAsiaTheme="minorEastAsia"/>
              <w:noProof/>
              <w:kern w:val="2"/>
              <w:lang w:eastAsia="en-GB"/>
              <w14:ligatures w14:val="standardContextual"/>
            </w:rPr>
          </w:pPr>
          <w:hyperlink w:anchor="_Toc184378606" w:history="1">
            <w:r w:rsidRPr="005462DC">
              <w:rPr>
                <w:rStyle w:val="Hyperlink"/>
                <w:noProof/>
              </w:rPr>
              <w:t xml:space="preserve">Transcript – </w:t>
            </w:r>
            <w:r w:rsidRPr="005462DC">
              <w:rPr>
                <w:rStyle w:val="Hyperlink"/>
                <w:rFonts w:ascii="Arial" w:hAnsi="Arial" w:cs="Arial"/>
                <w:noProof/>
              </w:rPr>
              <w:t xml:space="preserve">Participant </w:t>
            </w:r>
            <w:r w:rsidRPr="005462DC">
              <w:rPr>
                <w:rStyle w:val="Hyperlink"/>
                <w:noProof/>
              </w:rPr>
              <w:t>1</w:t>
            </w:r>
            <w:r>
              <w:rPr>
                <w:noProof/>
                <w:webHidden/>
              </w:rPr>
              <w:tab/>
            </w:r>
            <w:r>
              <w:rPr>
                <w:noProof/>
                <w:webHidden/>
              </w:rPr>
              <w:fldChar w:fldCharType="begin"/>
            </w:r>
            <w:r>
              <w:rPr>
                <w:noProof/>
                <w:webHidden/>
              </w:rPr>
              <w:instrText xml:space="preserve"> PAGEREF _Toc184378606 \h </w:instrText>
            </w:r>
            <w:r>
              <w:rPr>
                <w:noProof/>
                <w:webHidden/>
              </w:rPr>
            </w:r>
            <w:r>
              <w:rPr>
                <w:noProof/>
                <w:webHidden/>
              </w:rPr>
              <w:fldChar w:fldCharType="separate"/>
            </w:r>
            <w:r>
              <w:rPr>
                <w:noProof/>
                <w:webHidden/>
              </w:rPr>
              <w:t>105</w:t>
            </w:r>
            <w:r>
              <w:rPr>
                <w:noProof/>
                <w:webHidden/>
              </w:rPr>
              <w:fldChar w:fldCharType="end"/>
            </w:r>
          </w:hyperlink>
        </w:p>
        <w:p w14:paraId="32B21B89" w14:textId="34788DC2" w:rsidR="00AA071A" w:rsidRDefault="00AA071A">
          <w:pPr>
            <w:pStyle w:val="TOC2"/>
            <w:tabs>
              <w:tab w:val="right" w:leader="dot" w:pos="9016"/>
            </w:tabs>
            <w:rPr>
              <w:rFonts w:eastAsiaTheme="minorEastAsia"/>
              <w:noProof/>
              <w:kern w:val="2"/>
              <w:lang w:eastAsia="en-GB"/>
              <w14:ligatures w14:val="standardContextual"/>
            </w:rPr>
          </w:pPr>
          <w:hyperlink w:anchor="_Toc184378607" w:history="1">
            <w:r w:rsidRPr="005462DC">
              <w:rPr>
                <w:rStyle w:val="Hyperlink"/>
                <w:noProof/>
              </w:rPr>
              <w:t xml:space="preserve">Transcript – </w:t>
            </w:r>
            <w:r w:rsidRPr="005462DC">
              <w:rPr>
                <w:rStyle w:val="Hyperlink"/>
                <w:rFonts w:ascii="Arial" w:hAnsi="Arial" w:cs="Arial"/>
                <w:noProof/>
              </w:rPr>
              <w:t xml:space="preserve">Participant </w:t>
            </w:r>
            <w:r w:rsidRPr="005462DC">
              <w:rPr>
                <w:rStyle w:val="Hyperlink"/>
                <w:noProof/>
              </w:rPr>
              <w:t>2</w:t>
            </w:r>
            <w:r>
              <w:rPr>
                <w:noProof/>
                <w:webHidden/>
              </w:rPr>
              <w:tab/>
            </w:r>
            <w:r>
              <w:rPr>
                <w:noProof/>
                <w:webHidden/>
              </w:rPr>
              <w:fldChar w:fldCharType="begin"/>
            </w:r>
            <w:r>
              <w:rPr>
                <w:noProof/>
                <w:webHidden/>
              </w:rPr>
              <w:instrText xml:space="preserve"> PAGEREF _Toc184378607 \h </w:instrText>
            </w:r>
            <w:r>
              <w:rPr>
                <w:noProof/>
                <w:webHidden/>
              </w:rPr>
            </w:r>
            <w:r>
              <w:rPr>
                <w:noProof/>
                <w:webHidden/>
              </w:rPr>
              <w:fldChar w:fldCharType="separate"/>
            </w:r>
            <w:r>
              <w:rPr>
                <w:noProof/>
                <w:webHidden/>
              </w:rPr>
              <w:t>123</w:t>
            </w:r>
            <w:r>
              <w:rPr>
                <w:noProof/>
                <w:webHidden/>
              </w:rPr>
              <w:fldChar w:fldCharType="end"/>
            </w:r>
          </w:hyperlink>
        </w:p>
        <w:p w14:paraId="678CB3B7" w14:textId="75D72212" w:rsidR="00DF1DD8" w:rsidRPr="00B1660E" w:rsidRDefault="00DF1DD8" w:rsidP="00B1660E">
          <w:pPr>
            <w:spacing w:line="480" w:lineRule="auto"/>
            <w:rPr>
              <w:rFonts w:ascii="Arial" w:hAnsi="Arial" w:cs="Arial"/>
              <w:sz w:val="24"/>
              <w:szCs w:val="24"/>
            </w:rPr>
          </w:pPr>
          <w:r w:rsidRPr="00B1660E">
            <w:rPr>
              <w:rFonts w:ascii="Arial" w:hAnsi="Arial" w:cs="Arial"/>
              <w:b/>
              <w:bCs/>
              <w:noProof/>
              <w:sz w:val="24"/>
              <w:szCs w:val="24"/>
            </w:rPr>
            <w:fldChar w:fldCharType="end"/>
          </w:r>
        </w:p>
      </w:sdtContent>
    </w:sdt>
    <w:p w14:paraId="186202CF" w14:textId="487E16EE" w:rsidR="005957F8" w:rsidRPr="005B430C" w:rsidRDefault="006D3264" w:rsidP="00B1660E">
      <w:pPr>
        <w:pStyle w:val="Heading1"/>
        <w:spacing w:line="480" w:lineRule="auto"/>
        <w:rPr>
          <w:rFonts w:ascii="Arial" w:hAnsi="Arial" w:cs="Arial"/>
          <w:b w:val="0"/>
          <w:bCs/>
          <w:sz w:val="24"/>
          <w:szCs w:val="24"/>
        </w:rPr>
      </w:pPr>
      <w:bookmarkStart w:id="0" w:name="_Toc184378542"/>
      <w:r w:rsidRPr="005B430C">
        <w:rPr>
          <w:rFonts w:ascii="Arial" w:hAnsi="Arial" w:cs="Arial"/>
          <w:bCs/>
          <w:sz w:val="24"/>
          <w:szCs w:val="24"/>
        </w:rPr>
        <w:lastRenderedPageBreak/>
        <w:t xml:space="preserve">Chapter </w:t>
      </w:r>
      <w:r w:rsidR="00C459BF" w:rsidRPr="005B430C">
        <w:rPr>
          <w:rFonts w:ascii="Arial" w:hAnsi="Arial" w:cs="Arial"/>
          <w:bCs/>
          <w:sz w:val="24"/>
          <w:szCs w:val="24"/>
        </w:rPr>
        <w:t>One</w:t>
      </w:r>
      <w:r w:rsidRPr="005B430C">
        <w:rPr>
          <w:rFonts w:ascii="Arial" w:hAnsi="Arial" w:cs="Arial"/>
          <w:bCs/>
          <w:sz w:val="24"/>
          <w:szCs w:val="24"/>
        </w:rPr>
        <w:t xml:space="preserve"> - </w:t>
      </w:r>
      <w:r w:rsidR="00D43CD2" w:rsidRPr="005B430C">
        <w:rPr>
          <w:rFonts w:ascii="Arial" w:hAnsi="Arial" w:cs="Arial"/>
          <w:bCs/>
          <w:sz w:val="24"/>
          <w:szCs w:val="24"/>
        </w:rPr>
        <w:t>Introduction</w:t>
      </w:r>
      <w:bookmarkEnd w:id="0"/>
    </w:p>
    <w:p w14:paraId="3E9AECC4" w14:textId="3406D6CA" w:rsidR="00CD36EC" w:rsidRPr="004D3507" w:rsidRDefault="0065193B" w:rsidP="00B1660E">
      <w:pPr>
        <w:pStyle w:val="Heading2"/>
        <w:spacing w:line="480" w:lineRule="auto"/>
        <w:rPr>
          <w:rFonts w:ascii="Arial" w:hAnsi="Arial" w:cs="Arial"/>
          <w:b w:val="0"/>
          <w:bCs/>
          <w:sz w:val="24"/>
          <w:szCs w:val="24"/>
        </w:rPr>
      </w:pPr>
      <w:bookmarkStart w:id="1" w:name="_Toc184378543"/>
      <w:r w:rsidRPr="004D3507">
        <w:rPr>
          <w:rFonts w:ascii="Arial" w:hAnsi="Arial" w:cs="Arial"/>
          <w:b w:val="0"/>
          <w:bCs/>
          <w:sz w:val="24"/>
          <w:szCs w:val="24"/>
        </w:rPr>
        <w:t>Introduction</w:t>
      </w:r>
      <w:bookmarkEnd w:id="1"/>
    </w:p>
    <w:p w14:paraId="3357C575" w14:textId="1983893C" w:rsidR="00B3639E" w:rsidRPr="00B1660E" w:rsidRDefault="003161EC" w:rsidP="00B1660E">
      <w:pPr>
        <w:spacing w:line="480" w:lineRule="auto"/>
        <w:rPr>
          <w:rFonts w:ascii="Arial" w:hAnsi="Arial" w:cs="Arial"/>
          <w:sz w:val="24"/>
          <w:szCs w:val="24"/>
        </w:rPr>
      </w:pPr>
      <w:r w:rsidRPr="00B1660E">
        <w:rPr>
          <w:rFonts w:ascii="Arial" w:hAnsi="Arial" w:cs="Arial"/>
          <w:sz w:val="24"/>
          <w:szCs w:val="24"/>
        </w:rPr>
        <w:t xml:space="preserve">The researcher has designed this project to critically evaluate the </w:t>
      </w:r>
      <w:r w:rsidR="003C4C07" w:rsidRPr="00B1660E">
        <w:rPr>
          <w:rFonts w:ascii="Arial" w:hAnsi="Arial" w:cs="Arial"/>
          <w:sz w:val="24"/>
          <w:szCs w:val="24"/>
        </w:rPr>
        <w:t xml:space="preserve">connection between international nurse education recruitment and </w:t>
      </w:r>
      <w:r w:rsidR="00A944A4" w:rsidRPr="00B1660E">
        <w:rPr>
          <w:rFonts w:ascii="Arial" w:hAnsi="Arial" w:cs="Arial"/>
          <w:sz w:val="24"/>
          <w:szCs w:val="24"/>
        </w:rPr>
        <w:t>its</w:t>
      </w:r>
      <w:r w:rsidR="003C4C07" w:rsidRPr="00B1660E">
        <w:rPr>
          <w:rFonts w:ascii="Arial" w:hAnsi="Arial" w:cs="Arial"/>
          <w:sz w:val="24"/>
          <w:szCs w:val="24"/>
        </w:rPr>
        <w:t xml:space="preserve"> impact on nursing </w:t>
      </w:r>
      <w:r w:rsidR="00A944A4" w:rsidRPr="00B1660E">
        <w:rPr>
          <w:rFonts w:ascii="Arial" w:hAnsi="Arial" w:cs="Arial"/>
          <w:sz w:val="24"/>
          <w:szCs w:val="24"/>
        </w:rPr>
        <w:t>workforce</w:t>
      </w:r>
      <w:r w:rsidR="003C4C07" w:rsidRPr="00B1660E">
        <w:rPr>
          <w:rFonts w:ascii="Arial" w:hAnsi="Arial" w:cs="Arial"/>
          <w:sz w:val="24"/>
          <w:szCs w:val="24"/>
        </w:rPr>
        <w:t xml:space="preserve"> planning</w:t>
      </w:r>
      <w:r w:rsidR="004438F4" w:rsidRPr="00B1660E">
        <w:rPr>
          <w:rFonts w:ascii="Arial" w:hAnsi="Arial" w:cs="Arial"/>
          <w:sz w:val="24"/>
          <w:szCs w:val="24"/>
        </w:rPr>
        <w:t xml:space="preserve"> specifically within Hywel Dda University Health Board</w:t>
      </w:r>
      <w:r w:rsidR="008F6C34" w:rsidRPr="00B1660E">
        <w:rPr>
          <w:rFonts w:ascii="Arial" w:hAnsi="Arial" w:cs="Arial"/>
          <w:sz w:val="24"/>
          <w:szCs w:val="24"/>
        </w:rPr>
        <w:t xml:space="preserve"> (HDUHB)</w:t>
      </w:r>
      <w:r w:rsidR="003C4C07" w:rsidRPr="00B1660E">
        <w:rPr>
          <w:rFonts w:ascii="Arial" w:hAnsi="Arial" w:cs="Arial"/>
          <w:sz w:val="24"/>
          <w:szCs w:val="24"/>
        </w:rPr>
        <w:t xml:space="preserve">. </w:t>
      </w:r>
      <w:r w:rsidR="00B3639E" w:rsidRPr="00B1660E">
        <w:rPr>
          <w:rFonts w:ascii="Arial" w:hAnsi="Arial" w:cs="Arial"/>
          <w:sz w:val="24"/>
          <w:szCs w:val="24"/>
        </w:rPr>
        <w:t>This study will focus on the impact of international recruitment on</w:t>
      </w:r>
      <w:r w:rsidR="00BE526D">
        <w:rPr>
          <w:rFonts w:ascii="Arial" w:hAnsi="Arial" w:cs="Arial"/>
          <w:sz w:val="24"/>
          <w:szCs w:val="24"/>
        </w:rPr>
        <w:t xml:space="preserve"> workforce planning</w:t>
      </w:r>
      <w:r w:rsidR="00863080">
        <w:rPr>
          <w:rFonts w:ascii="Arial" w:hAnsi="Arial" w:cs="Arial"/>
          <w:sz w:val="24"/>
          <w:szCs w:val="24"/>
        </w:rPr>
        <w:t xml:space="preserve"> with an emphasis on</w:t>
      </w:r>
      <w:r w:rsidR="00B3639E" w:rsidRPr="00B1660E">
        <w:rPr>
          <w:rFonts w:ascii="Arial" w:hAnsi="Arial" w:cs="Arial"/>
          <w:sz w:val="24"/>
          <w:szCs w:val="24"/>
        </w:rPr>
        <w:t xml:space="preserve"> vacancy reduction and consider the implications for integrating the workforce within the National Health Service (NHS) in West Wales.</w:t>
      </w:r>
    </w:p>
    <w:p w14:paraId="5C6ECE1F" w14:textId="59E975CA" w:rsidR="00634564" w:rsidRPr="00B1660E" w:rsidRDefault="00634564" w:rsidP="00B1660E">
      <w:pPr>
        <w:spacing w:line="480" w:lineRule="auto"/>
        <w:rPr>
          <w:rFonts w:ascii="Arial" w:hAnsi="Arial" w:cs="Arial"/>
          <w:sz w:val="24"/>
          <w:szCs w:val="24"/>
        </w:rPr>
      </w:pPr>
      <w:r w:rsidRPr="00B1660E">
        <w:rPr>
          <w:rFonts w:ascii="Arial" w:hAnsi="Arial" w:cs="Arial"/>
          <w:sz w:val="24"/>
          <w:szCs w:val="24"/>
        </w:rPr>
        <w:t xml:space="preserve">This chapter will provide an overview of the aims and objectives of this dissertation project. It will define key terms used within the research, set the context for the </w:t>
      </w:r>
      <w:r w:rsidR="00EE6D20" w:rsidRPr="00B1660E">
        <w:rPr>
          <w:rFonts w:ascii="Arial" w:hAnsi="Arial" w:cs="Arial"/>
          <w:sz w:val="24"/>
          <w:szCs w:val="24"/>
        </w:rPr>
        <w:t xml:space="preserve">evaluation by providing basic background on the key themes, and finally, offer a rationale for why this topic is pertinent and should be part of the long-term strategy for nursing workforce planning within </w:t>
      </w:r>
      <w:r w:rsidR="008F6C34" w:rsidRPr="00B1660E">
        <w:rPr>
          <w:rFonts w:ascii="Arial" w:hAnsi="Arial" w:cs="Arial"/>
          <w:sz w:val="24"/>
          <w:szCs w:val="24"/>
        </w:rPr>
        <w:t>HDUHB</w:t>
      </w:r>
      <w:r w:rsidR="00EE6D20" w:rsidRPr="00B1660E">
        <w:rPr>
          <w:rFonts w:ascii="Arial" w:hAnsi="Arial" w:cs="Arial"/>
          <w:sz w:val="24"/>
          <w:szCs w:val="24"/>
        </w:rPr>
        <w:t>.</w:t>
      </w:r>
    </w:p>
    <w:p w14:paraId="6D6B3FC2" w14:textId="751D7C38" w:rsidR="0065193B" w:rsidRPr="00971F52" w:rsidRDefault="0065193B" w:rsidP="00B1660E">
      <w:pPr>
        <w:pStyle w:val="Heading2"/>
        <w:spacing w:line="480" w:lineRule="auto"/>
        <w:rPr>
          <w:rFonts w:ascii="Arial" w:hAnsi="Arial" w:cs="Arial"/>
          <w:b w:val="0"/>
          <w:bCs/>
          <w:sz w:val="24"/>
          <w:szCs w:val="24"/>
        </w:rPr>
      </w:pPr>
      <w:bookmarkStart w:id="2" w:name="_Toc184378544"/>
      <w:r w:rsidRPr="00971F52">
        <w:rPr>
          <w:rFonts w:ascii="Arial" w:hAnsi="Arial" w:cs="Arial"/>
          <w:b w:val="0"/>
          <w:bCs/>
          <w:sz w:val="24"/>
          <w:szCs w:val="24"/>
        </w:rPr>
        <w:t>Aims and Objectives</w:t>
      </w:r>
      <w:bookmarkEnd w:id="2"/>
    </w:p>
    <w:p w14:paraId="29E4824B" w14:textId="0B261482" w:rsidR="00525335" w:rsidRPr="00B1660E" w:rsidRDefault="00525335" w:rsidP="00B1660E">
      <w:pPr>
        <w:spacing w:line="480" w:lineRule="auto"/>
        <w:rPr>
          <w:rFonts w:ascii="Arial" w:hAnsi="Arial" w:cs="Arial"/>
          <w:sz w:val="24"/>
          <w:szCs w:val="24"/>
        </w:rPr>
      </w:pPr>
      <w:r w:rsidRPr="00B1660E">
        <w:rPr>
          <w:rFonts w:ascii="Arial" w:hAnsi="Arial" w:cs="Arial"/>
          <w:sz w:val="24"/>
          <w:szCs w:val="24"/>
        </w:rPr>
        <w:t>The purpose of this dissertation is to critically evaluate the impact of international nurse recruitment on nursing workforce planning and the resulting effect on nursing vacancies. This study aims to provide a comprehensive analysis of how the integration of internationally recruited nurses influences the strategic</w:t>
      </w:r>
      <w:r w:rsidR="00AA7052">
        <w:rPr>
          <w:rFonts w:ascii="Arial" w:hAnsi="Arial" w:cs="Arial"/>
          <w:sz w:val="24"/>
          <w:szCs w:val="24"/>
        </w:rPr>
        <w:t xml:space="preserve"> workforce</w:t>
      </w:r>
      <w:r w:rsidRPr="00B1660E">
        <w:rPr>
          <w:rFonts w:ascii="Arial" w:hAnsi="Arial" w:cs="Arial"/>
          <w:sz w:val="24"/>
          <w:szCs w:val="24"/>
        </w:rPr>
        <w:t xml:space="preserve"> planni</w:t>
      </w:r>
      <w:r w:rsidR="008F6C34" w:rsidRPr="00B1660E">
        <w:rPr>
          <w:rFonts w:ascii="Arial" w:hAnsi="Arial" w:cs="Arial"/>
          <w:sz w:val="24"/>
          <w:szCs w:val="24"/>
        </w:rPr>
        <w:t>ng of the nursing workforce, addressing</w:t>
      </w:r>
      <w:r w:rsidRPr="00B1660E">
        <w:rPr>
          <w:rFonts w:ascii="Arial" w:hAnsi="Arial" w:cs="Arial"/>
          <w:sz w:val="24"/>
          <w:szCs w:val="24"/>
        </w:rPr>
        <w:t xml:space="preserve"> the persistent issue of nursing shortages</w:t>
      </w:r>
      <w:r w:rsidR="00A8675F">
        <w:rPr>
          <w:rFonts w:ascii="Arial" w:hAnsi="Arial" w:cs="Arial"/>
          <w:sz w:val="24"/>
          <w:szCs w:val="24"/>
        </w:rPr>
        <w:t xml:space="preserve"> (CIPD, 2023).</w:t>
      </w:r>
    </w:p>
    <w:p w14:paraId="519B985A" w14:textId="77777777" w:rsidR="0087191B" w:rsidRPr="00B1660E" w:rsidRDefault="0087191B" w:rsidP="00B1660E">
      <w:pPr>
        <w:spacing w:line="480" w:lineRule="auto"/>
        <w:rPr>
          <w:rFonts w:ascii="Arial" w:hAnsi="Arial" w:cs="Arial"/>
          <w:sz w:val="24"/>
          <w:szCs w:val="24"/>
        </w:rPr>
      </w:pPr>
    </w:p>
    <w:p w14:paraId="38379FAA" w14:textId="77777777" w:rsidR="0087191B" w:rsidRPr="00B1660E" w:rsidRDefault="0087191B" w:rsidP="00B1660E">
      <w:pPr>
        <w:spacing w:line="480" w:lineRule="auto"/>
        <w:rPr>
          <w:rFonts w:ascii="Arial" w:hAnsi="Arial" w:cs="Arial"/>
          <w:sz w:val="24"/>
          <w:szCs w:val="24"/>
        </w:rPr>
      </w:pPr>
    </w:p>
    <w:p w14:paraId="7CC44503" w14:textId="77777777" w:rsidR="0087191B" w:rsidRPr="00B1660E" w:rsidRDefault="0087191B" w:rsidP="00B1660E">
      <w:pPr>
        <w:spacing w:line="480" w:lineRule="auto"/>
        <w:rPr>
          <w:rFonts w:ascii="Arial" w:hAnsi="Arial" w:cs="Arial"/>
          <w:sz w:val="24"/>
          <w:szCs w:val="24"/>
        </w:rPr>
      </w:pPr>
    </w:p>
    <w:p w14:paraId="1A0F2827" w14:textId="057AD7F3" w:rsidR="00525335" w:rsidRPr="00B1660E" w:rsidRDefault="00525335" w:rsidP="00B1660E">
      <w:pPr>
        <w:pStyle w:val="Heading2"/>
        <w:spacing w:line="480" w:lineRule="auto"/>
        <w:rPr>
          <w:rFonts w:ascii="Arial" w:hAnsi="Arial" w:cs="Arial"/>
          <w:sz w:val="24"/>
          <w:szCs w:val="24"/>
        </w:rPr>
      </w:pPr>
      <w:bookmarkStart w:id="3" w:name="_Toc184378545"/>
      <w:r w:rsidRPr="00971F52">
        <w:rPr>
          <w:rFonts w:ascii="Arial" w:hAnsi="Arial" w:cs="Arial"/>
          <w:b w:val="0"/>
          <w:bCs/>
          <w:sz w:val="24"/>
          <w:szCs w:val="24"/>
        </w:rPr>
        <w:lastRenderedPageBreak/>
        <w:t>Objectives</w:t>
      </w:r>
      <w:bookmarkEnd w:id="3"/>
    </w:p>
    <w:p w14:paraId="00088207" w14:textId="2EB767EB" w:rsidR="00F20A85" w:rsidRPr="00B1660E" w:rsidRDefault="008F6C34" w:rsidP="00B1660E">
      <w:pPr>
        <w:pStyle w:val="ListParagraph"/>
        <w:numPr>
          <w:ilvl w:val="0"/>
          <w:numId w:val="36"/>
        </w:numPr>
        <w:spacing w:line="480" w:lineRule="auto"/>
        <w:rPr>
          <w:rFonts w:ascii="Arial" w:hAnsi="Arial" w:cs="Arial"/>
          <w:sz w:val="24"/>
          <w:szCs w:val="24"/>
        </w:rPr>
      </w:pPr>
      <w:r w:rsidRPr="00B1660E">
        <w:rPr>
          <w:rFonts w:ascii="Arial" w:hAnsi="Arial" w:cs="Arial"/>
          <w:b/>
          <w:bCs/>
          <w:sz w:val="24"/>
          <w:szCs w:val="24"/>
        </w:rPr>
        <w:t>Critically review</w:t>
      </w:r>
      <w:r w:rsidR="00F20A85" w:rsidRPr="00B1660E">
        <w:rPr>
          <w:rFonts w:ascii="Arial" w:hAnsi="Arial" w:cs="Arial"/>
          <w:b/>
          <w:bCs/>
          <w:sz w:val="24"/>
          <w:szCs w:val="24"/>
        </w:rPr>
        <w:t xml:space="preserve"> existing literature on international</w:t>
      </w:r>
      <w:r w:rsidR="00F3625D">
        <w:rPr>
          <w:rFonts w:ascii="Arial" w:hAnsi="Arial" w:cs="Arial"/>
          <w:b/>
          <w:bCs/>
          <w:sz w:val="24"/>
          <w:szCs w:val="24"/>
        </w:rPr>
        <w:t xml:space="preserve"> Nurse</w:t>
      </w:r>
      <w:r w:rsidR="00F20A85" w:rsidRPr="00B1660E">
        <w:rPr>
          <w:rFonts w:ascii="Arial" w:hAnsi="Arial" w:cs="Arial"/>
          <w:b/>
          <w:bCs/>
          <w:sz w:val="24"/>
          <w:szCs w:val="24"/>
        </w:rPr>
        <w:t xml:space="preserve"> recruitment, focusing on its impact </w:t>
      </w:r>
      <w:r w:rsidRPr="00B1660E">
        <w:rPr>
          <w:rFonts w:ascii="Arial" w:hAnsi="Arial" w:cs="Arial"/>
          <w:b/>
          <w:bCs/>
          <w:sz w:val="24"/>
          <w:szCs w:val="24"/>
        </w:rPr>
        <w:t>on workforce planning within</w:t>
      </w:r>
      <w:r w:rsidR="00F20A85" w:rsidRPr="00B1660E">
        <w:rPr>
          <w:rFonts w:ascii="Arial" w:hAnsi="Arial" w:cs="Arial"/>
          <w:b/>
          <w:bCs/>
          <w:sz w:val="24"/>
          <w:szCs w:val="24"/>
        </w:rPr>
        <w:t xml:space="preserve"> </w:t>
      </w:r>
      <w:r w:rsidRPr="00B1660E">
        <w:rPr>
          <w:rFonts w:ascii="Arial" w:hAnsi="Arial" w:cs="Arial"/>
          <w:b/>
          <w:bCs/>
          <w:sz w:val="24"/>
          <w:szCs w:val="24"/>
        </w:rPr>
        <w:t>HDUHB</w:t>
      </w:r>
      <w:r w:rsidR="00F20A85" w:rsidRPr="00B1660E">
        <w:rPr>
          <w:rFonts w:ascii="Arial" w:hAnsi="Arial" w:cs="Arial"/>
          <w:b/>
          <w:bCs/>
          <w:sz w:val="24"/>
          <w:szCs w:val="24"/>
        </w:rPr>
        <w:t>:</w:t>
      </w:r>
      <w:r w:rsidR="00F20A85" w:rsidRPr="00B1660E">
        <w:rPr>
          <w:rFonts w:ascii="Arial" w:hAnsi="Arial" w:cs="Arial"/>
          <w:sz w:val="24"/>
          <w:szCs w:val="24"/>
        </w:rPr>
        <w:t> This objective involves an in-depth examination of current research and publications related to international nurse recruitment, specif</w:t>
      </w:r>
      <w:r w:rsidRPr="00B1660E">
        <w:rPr>
          <w:rFonts w:ascii="Arial" w:hAnsi="Arial" w:cs="Arial"/>
          <w:sz w:val="24"/>
          <w:szCs w:val="24"/>
        </w:rPr>
        <w:t>ically within the context of</w:t>
      </w:r>
      <w:r w:rsidR="00F20A85" w:rsidRPr="00B1660E">
        <w:rPr>
          <w:rFonts w:ascii="Arial" w:hAnsi="Arial" w:cs="Arial"/>
          <w:sz w:val="24"/>
          <w:szCs w:val="24"/>
        </w:rPr>
        <w:t xml:space="preserve"> </w:t>
      </w:r>
      <w:r w:rsidRPr="00B1660E">
        <w:rPr>
          <w:rFonts w:ascii="Arial" w:hAnsi="Arial" w:cs="Arial"/>
          <w:sz w:val="24"/>
          <w:szCs w:val="24"/>
        </w:rPr>
        <w:t>HDUHB</w:t>
      </w:r>
      <w:r w:rsidR="00F20A85" w:rsidRPr="00B1660E">
        <w:rPr>
          <w:rFonts w:ascii="Arial" w:hAnsi="Arial" w:cs="Arial"/>
          <w:sz w:val="24"/>
          <w:szCs w:val="24"/>
        </w:rPr>
        <w:t>. The review will highlight key findings, trends, and gaps in the literature, providing a solid foundation for understanding how international recruitment practices affect workforce planning in this health board.</w:t>
      </w:r>
    </w:p>
    <w:p w14:paraId="6170FC1D" w14:textId="4D1A6030" w:rsidR="00F20A85" w:rsidRPr="00B1660E" w:rsidRDefault="00F20A85" w:rsidP="00B1660E">
      <w:pPr>
        <w:pStyle w:val="ListParagraph"/>
        <w:numPr>
          <w:ilvl w:val="0"/>
          <w:numId w:val="36"/>
        </w:numPr>
        <w:spacing w:line="480" w:lineRule="auto"/>
        <w:rPr>
          <w:rFonts w:ascii="Arial" w:hAnsi="Arial" w:cs="Arial"/>
          <w:sz w:val="24"/>
          <w:szCs w:val="24"/>
        </w:rPr>
      </w:pPr>
      <w:bookmarkStart w:id="4" w:name="_Hlk183767468"/>
      <w:r w:rsidRPr="00B1660E">
        <w:rPr>
          <w:rFonts w:ascii="Arial" w:hAnsi="Arial" w:cs="Arial"/>
          <w:b/>
          <w:bCs/>
          <w:sz w:val="24"/>
          <w:szCs w:val="24"/>
        </w:rPr>
        <w:t xml:space="preserve">Evaluate how international recruitment contributes to reducing nursing vacancies at </w:t>
      </w:r>
      <w:bookmarkEnd w:id="4"/>
      <w:r w:rsidR="008F6C34" w:rsidRPr="00B1660E">
        <w:rPr>
          <w:rFonts w:ascii="Arial" w:hAnsi="Arial" w:cs="Arial"/>
          <w:b/>
          <w:bCs/>
          <w:sz w:val="24"/>
          <w:szCs w:val="24"/>
        </w:rPr>
        <w:t>HDUHB</w:t>
      </w:r>
      <w:r w:rsidRPr="00B1660E">
        <w:rPr>
          <w:rFonts w:ascii="Arial" w:hAnsi="Arial" w:cs="Arial"/>
          <w:b/>
          <w:bCs/>
          <w:sz w:val="24"/>
          <w:szCs w:val="24"/>
        </w:rPr>
        <w:t>:</w:t>
      </w:r>
      <w:r w:rsidRPr="00B1660E">
        <w:rPr>
          <w:rFonts w:ascii="Arial" w:hAnsi="Arial" w:cs="Arial"/>
          <w:sz w:val="24"/>
          <w:szCs w:val="24"/>
        </w:rPr>
        <w:t> As of March 2022, the health board had over 485 nursing vacancies</w:t>
      </w:r>
      <w:r w:rsidR="008352E0" w:rsidRPr="00B1660E">
        <w:rPr>
          <w:rFonts w:ascii="Arial" w:hAnsi="Arial" w:cs="Arial"/>
          <w:sz w:val="24"/>
          <w:szCs w:val="24"/>
        </w:rPr>
        <w:t xml:space="preserve"> (W</w:t>
      </w:r>
      <w:r w:rsidR="00DE3114" w:rsidRPr="00B1660E">
        <w:rPr>
          <w:rFonts w:ascii="Arial" w:hAnsi="Arial" w:cs="Arial"/>
          <w:sz w:val="24"/>
          <w:szCs w:val="24"/>
        </w:rPr>
        <w:t>elsh Audit Office,</w:t>
      </w:r>
      <w:r w:rsidR="008352E0" w:rsidRPr="00B1660E">
        <w:rPr>
          <w:rFonts w:ascii="Arial" w:hAnsi="Arial" w:cs="Arial"/>
          <w:sz w:val="24"/>
          <w:szCs w:val="24"/>
        </w:rPr>
        <w:t xml:space="preserve"> 2023)</w:t>
      </w:r>
      <w:r w:rsidRPr="00B1660E">
        <w:rPr>
          <w:rFonts w:ascii="Arial" w:hAnsi="Arial" w:cs="Arial"/>
          <w:sz w:val="24"/>
          <w:szCs w:val="24"/>
        </w:rPr>
        <w:t xml:space="preserve">. This objective aims to assess the effectiveness of international nurse recruitment in filling these vacancies. By analysing data, case studies, and conducting interviews with key stakeholders within the health board, the dissertation will explore the extent to which international recruitment alleviates staffing shortages and meets the demand for nursing professionals in </w:t>
      </w:r>
      <w:r w:rsidR="008F6C34" w:rsidRPr="00B1660E">
        <w:rPr>
          <w:rFonts w:ascii="Arial" w:hAnsi="Arial" w:cs="Arial"/>
          <w:sz w:val="24"/>
          <w:szCs w:val="24"/>
        </w:rPr>
        <w:t>HDUHB</w:t>
      </w:r>
      <w:r w:rsidRPr="00B1660E">
        <w:rPr>
          <w:rFonts w:ascii="Arial" w:hAnsi="Arial" w:cs="Arial"/>
          <w:sz w:val="24"/>
          <w:szCs w:val="24"/>
        </w:rPr>
        <w:t>. Good outcomes would include a significant reduction in nursing vacancies, decreased reliance on agency staff, and improved patient care.</w:t>
      </w:r>
    </w:p>
    <w:p w14:paraId="5F17193F" w14:textId="52DF5808" w:rsidR="00B631CB" w:rsidRPr="00B1660E" w:rsidRDefault="00F20A85" w:rsidP="00B1660E">
      <w:pPr>
        <w:pStyle w:val="ListParagraph"/>
        <w:numPr>
          <w:ilvl w:val="0"/>
          <w:numId w:val="36"/>
        </w:numPr>
        <w:spacing w:line="480" w:lineRule="auto"/>
        <w:rPr>
          <w:rFonts w:ascii="Arial" w:hAnsi="Arial" w:cs="Arial"/>
          <w:sz w:val="24"/>
          <w:szCs w:val="24"/>
        </w:rPr>
      </w:pPr>
      <w:r w:rsidRPr="00B1660E">
        <w:rPr>
          <w:rFonts w:ascii="Arial" w:hAnsi="Arial" w:cs="Arial"/>
          <w:b/>
          <w:bCs/>
          <w:sz w:val="24"/>
          <w:szCs w:val="24"/>
        </w:rPr>
        <w:t xml:space="preserve">Assess the long-term workforce strategy implications of international recruitment for </w:t>
      </w:r>
      <w:r w:rsidR="008F6C34" w:rsidRPr="00B1660E">
        <w:rPr>
          <w:rFonts w:ascii="Arial" w:hAnsi="Arial" w:cs="Arial"/>
          <w:b/>
          <w:bCs/>
          <w:sz w:val="24"/>
          <w:szCs w:val="24"/>
        </w:rPr>
        <w:t>HDUHB</w:t>
      </w:r>
      <w:r w:rsidRPr="00B1660E">
        <w:rPr>
          <w:rFonts w:ascii="Arial" w:hAnsi="Arial" w:cs="Arial"/>
          <w:b/>
          <w:bCs/>
          <w:sz w:val="24"/>
          <w:szCs w:val="24"/>
        </w:rPr>
        <w:t>: </w:t>
      </w:r>
      <w:r w:rsidRPr="00B1660E">
        <w:rPr>
          <w:rFonts w:ascii="Arial" w:hAnsi="Arial" w:cs="Arial"/>
          <w:sz w:val="24"/>
          <w:szCs w:val="24"/>
        </w:rPr>
        <w:t xml:space="preserve">This objective focuses on the broader, long-term implications of relying on international nurse recruitment as a workforce strategy within </w:t>
      </w:r>
      <w:r w:rsidR="008F6C34" w:rsidRPr="00B1660E">
        <w:rPr>
          <w:rFonts w:ascii="Arial" w:hAnsi="Arial" w:cs="Arial"/>
          <w:sz w:val="24"/>
          <w:szCs w:val="24"/>
        </w:rPr>
        <w:t>HDUHB</w:t>
      </w:r>
      <w:r w:rsidRPr="00B1660E">
        <w:rPr>
          <w:rFonts w:ascii="Arial" w:hAnsi="Arial" w:cs="Arial"/>
          <w:sz w:val="24"/>
          <w:szCs w:val="24"/>
        </w:rPr>
        <w:t xml:space="preserve">. It will consider factors such as sustainability, ethical considerations, and the potential impact on both the source and destination countries. The assessment will provide insights into whether international recruitment is a viable long-term solution for addressing nursing workforce </w:t>
      </w:r>
      <w:r w:rsidRPr="00B1660E">
        <w:rPr>
          <w:rFonts w:ascii="Arial" w:hAnsi="Arial" w:cs="Arial"/>
          <w:sz w:val="24"/>
          <w:szCs w:val="24"/>
        </w:rPr>
        <w:lastRenderedPageBreak/>
        <w:t>challenges specific to this health board. Good outcomes would include enhanced workforce morale, cost savings, sustainable workforce planning, and better integration and support systems for internationally recruited nurses.</w:t>
      </w:r>
    </w:p>
    <w:p w14:paraId="592CD6BB" w14:textId="49947346" w:rsidR="0065193B" w:rsidRPr="00971F52" w:rsidRDefault="00C20EAE" w:rsidP="00B1660E">
      <w:pPr>
        <w:pStyle w:val="Heading2"/>
        <w:spacing w:line="480" w:lineRule="auto"/>
        <w:rPr>
          <w:rFonts w:ascii="Arial" w:hAnsi="Arial" w:cs="Arial"/>
          <w:b w:val="0"/>
          <w:bCs/>
          <w:sz w:val="24"/>
          <w:szCs w:val="24"/>
        </w:rPr>
      </w:pPr>
      <w:bookmarkStart w:id="5" w:name="_Toc184378546"/>
      <w:r w:rsidRPr="00971F52">
        <w:rPr>
          <w:rFonts w:ascii="Arial" w:hAnsi="Arial" w:cs="Arial"/>
          <w:b w:val="0"/>
          <w:bCs/>
          <w:sz w:val="24"/>
          <w:szCs w:val="24"/>
        </w:rPr>
        <w:t>Background</w:t>
      </w:r>
      <w:bookmarkEnd w:id="5"/>
    </w:p>
    <w:p w14:paraId="08BA3903" w14:textId="7066B63E" w:rsidR="00693CEA" w:rsidRPr="00B1660E" w:rsidRDefault="00693CEA" w:rsidP="00B1660E">
      <w:pPr>
        <w:spacing w:line="480" w:lineRule="auto"/>
        <w:rPr>
          <w:rFonts w:ascii="Arial" w:hAnsi="Arial" w:cs="Arial"/>
          <w:sz w:val="24"/>
          <w:szCs w:val="24"/>
        </w:rPr>
      </w:pPr>
      <w:r w:rsidRPr="00B1660E">
        <w:rPr>
          <w:rFonts w:ascii="Arial" w:hAnsi="Arial" w:cs="Arial"/>
          <w:sz w:val="24"/>
          <w:szCs w:val="24"/>
        </w:rPr>
        <w:t>The nursing vacancy rates in the United Kingdom have been on a downward trend, but significant challenges remain. Holmes (2022) has highlighted key issues, including a 25% increase in nurses leaving the National Health Service (NHS) between June 2021 and June 2022. This translates to a loss of 7,000 nurses over that period. Notably, nurses are leaving at younger ages, with two-thirds of those departing being under 45 years old. Persistent vacancies have led to 46,000 unfilled positions as of June 2022. The increased demand for nurse-driven services due to the COVID-19 pandemic and ongoing recovery efforts continues to pile pressure on the NHS. Staff surveys have highlighted increased work-related stress, burnout, and overall dissatisfaction among nurses. There is a pressing need for a long-term, fully funded workforce plan to address these issues sustainably</w:t>
      </w:r>
      <w:r w:rsidR="006E2196">
        <w:rPr>
          <w:rFonts w:ascii="Arial" w:hAnsi="Arial" w:cs="Arial"/>
          <w:sz w:val="24"/>
          <w:szCs w:val="24"/>
        </w:rPr>
        <w:t xml:space="preserve"> (CIPD, 2023).</w:t>
      </w:r>
    </w:p>
    <w:p w14:paraId="41D5EFF5" w14:textId="2F6A49A2" w:rsidR="00693CEA" w:rsidRDefault="00693CEA" w:rsidP="00B1660E">
      <w:pPr>
        <w:spacing w:line="480" w:lineRule="auto"/>
        <w:rPr>
          <w:rFonts w:ascii="Arial" w:hAnsi="Arial" w:cs="Arial"/>
          <w:sz w:val="24"/>
          <w:szCs w:val="24"/>
        </w:rPr>
      </w:pPr>
      <w:r w:rsidRPr="00B1660E">
        <w:rPr>
          <w:rFonts w:ascii="Arial" w:hAnsi="Arial" w:cs="Arial"/>
          <w:sz w:val="24"/>
          <w:szCs w:val="24"/>
        </w:rPr>
        <w:t xml:space="preserve">The United Kingdom is facing a significant nursing workforce crisis, with the demand for nurses exceeding supply. The Royal College of Nursing has described this situation as the greatest risk to publicly funded health and care services since their inception. There is a decline in nurse graduates, with 2,000 fewer students expected to graduate in 2025 compared to 2024. Successive governments have failed to address these shortfalls, leading trade unions to call for a fully funded workforce plan and fair pay for nurses </w:t>
      </w:r>
      <w:r w:rsidR="009261A0" w:rsidRPr="00B1660E">
        <w:rPr>
          <w:rFonts w:ascii="Arial" w:hAnsi="Arial" w:cs="Arial"/>
          <w:sz w:val="24"/>
          <w:szCs w:val="24"/>
        </w:rPr>
        <w:t>(</w:t>
      </w:r>
      <w:r w:rsidRPr="00B1660E">
        <w:rPr>
          <w:rFonts w:ascii="Arial" w:hAnsi="Arial" w:cs="Arial"/>
          <w:sz w:val="24"/>
          <w:szCs w:val="24"/>
        </w:rPr>
        <w:t>RCN</w:t>
      </w:r>
      <w:r w:rsidR="009261A0" w:rsidRPr="00B1660E">
        <w:rPr>
          <w:rFonts w:ascii="Arial" w:hAnsi="Arial" w:cs="Arial"/>
          <w:sz w:val="24"/>
          <w:szCs w:val="24"/>
        </w:rPr>
        <w:t>,</w:t>
      </w:r>
      <w:r w:rsidRPr="00B1660E">
        <w:rPr>
          <w:rFonts w:ascii="Arial" w:hAnsi="Arial" w:cs="Arial"/>
          <w:sz w:val="24"/>
          <w:szCs w:val="24"/>
        </w:rPr>
        <w:t xml:space="preserve"> 2022).</w:t>
      </w:r>
    </w:p>
    <w:p w14:paraId="6AC2220E" w14:textId="77777777" w:rsidR="0008076E" w:rsidRPr="00B1660E" w:rsidRDefault="0008076E" w:rsidP="00B1660E">
      <w:pPr>
        <w:spacing w:line="480" w:lineRule="auto"/>
        <w:rPr>
          <w:rFonts w:ascii="Arial" w:hAnsi="Arial" w:cs="Arial"/>
          <w:sz w:val="24"/>
          <w:szCs w:val="24"/>
        </w:rPr>
      </w:pPr>
    </w:p>
    <w:p w14:paraId="4D0B0F58" w14:textId="7AA48858" w:rsidR="00693CEA" w:rsidRPr="00B1660E" w:rsidRDefault="00693CEA" w:rsidP="00B1660E">
      <w:pPr>
        <w:spacing w:line="480" w:lineRule="auto"/>
        <w:rPr>
          <w:rFonts w:ascii="Arial" w:hAnsi="Arial" w:cs="Arial"/>
          <w:sz w:val="24"/>
          <w:szCs w:val="24"/>
        </w:rPr>
      </w:pPr>
      <w:r w:rsidRPr="00B1660E">
        <w:rPr>
          <w:rFonts w:ascii="Arial" w:hAnsi="Arial" w:cs="Arial"/>
          <w:sz w:val="24"/>
          <w:szCs w:val="24"/>
        </w:rPr>
        <w:lastRenderedPageBreak/>
        <w:t>Overall, nursing vacancy rates for nursing and midwifery stand at 5.2% of</w:t>
      </w:r>
      <w:r w:rsidR="009261A0" w:rsidRPr="00B1660E">
        <w:rPr>
          <w:rFonts w:ascii="Arial" w:hAnsi="Arial" w:cs="Arial"/>
          <w:sz w:val="24"/>
          <w:szCs w:val="24"/>
        </w:rPr>
        <w:t xml:space="preserve"> nursing</w:t>
      </w:r>
      <w:r w:rsidRPr="00B1660E">
        <w:rPr>
          <w:rFonts w:ascii="Arial" w:hAnsi="Arial" w:cs="Arial"/>
          <w:sz w:val="24"/>
          <w:szCs w:val="24"/>
        </w:rPr>
        <w:t xml:space="preserve"> posts unfilled. The highest vacancy rates are within community health and health visitors, with a rate of 7.3%</w:t>
      </w:r>
      <w:r w:rsidR="009261A0" w:rsidRPr="00B1660E">
        <w:rPr>
          <w:rFonts w:ascii="Arial" w:hAnsi="Arial" w:cs="Arial"/>
          <w:sz w:val="24"/>
          <w:szCs w:val="24"/>
        </w:rPr>
        <w:t xml:space="preserve"> of nursing posts unfilled</w:t>
      </w:r>
      <w:r w:rsidRPr="00B1660E">
        <w:rPr>
          <w:rFonts w:ascii="Arial" w:hAnsi="Arial" w:cs="Arial"/>
          <w:sz w:val="24"/>
          <w:szCs w:val="24"/>
        </w:rPr>
        <w:t xml:space="preserve">. This is due to an increased community-first approach from the government without a valid workforce plan in place to fill these gaps. High vacancy rates have been attributed to poor workforce planning and issues related to pay and working conditions </w:t>
      </w:r>
      <w:r w:rsidR="00684116">
        <w:rPr>
          <w:rFonts w:ascii="Arial" w:hAnsi="Arial" w:cs="Arial"/>
          <w:sz w:val="24"/>
          <w:szCs w:val="24"/>
        </w:rPr>
        <w:t>(</w:t>
      </w:r>
      <w:r w:rsidRPr="00B1660E">
        <w:rPr>
          <w:rFonts w:ascii="Arial" w:hAnsi="Arial" w:cs="Arial"/>
          <w:sz w:val="24"/>
          <w:szCs w:val="24"/>
        </w:rPr>
        <w:t>Community Practitioner</w:t>
      </w:r>
      <w:r w:rsidR="00684116">
        <w:rPr>
          <w:rFonts w:ascii="Arial" w:hAnsi="Arial" w:cs="Arial"/>
          <w:sz w:val="24"/>
          <w:szCs w:val="24"/>
        </w:rPr>
        <w:t xml:space="preserve">, </w:t>
      </w:r>
      <w:r w:rsidRPr="00B1660E">
        <w:rPr>
          <w:rFonts w:ascii="Arial" w:hAnsi="Arial" w:cs="Arial"/>
          <w:sz w:val="24"/>
          <w:szCs w:val="24"/>
        </w:rPr>
        <w:t>2017).</w:t>
      </w:r>
    </w:p>
    <w:p w14:paraId="410D4E45" w14:textId="70A5AC13" w:rsidR="00693CEA" w:rsidRDefault="00693CEA" w:rsidP="00B1660E">
      <w:pPr>
        <w:spacing w:line="480" w:lineRule="auto"/>
        <w:rPr>
          <w:rFonts w:ascii="Arial" w:hAnsi="Arial" w:cs="Arial"/>
          <w:sz w:val="24"/>
          <w:szCs w:val="24"/>
        </w:rPr>
      </w:pPr>
      <w:r w:rsidRPr="00B1660E">
        <w:rPr>
          <w:rFonts w:ascii="Arial" w:hAnsi="Arial" w:cs="Arial"/>
          <w:sz w:val="24"/>
          <w:szCs w:val="24"/>
        </w:rPr>
        <w:t>The ongoing crisis in the nursing workforce is multifaceted. The combination of increased demand, insufficient supply, and inadequate workforce planning has created a perfect storm. The COVID-19 pandemic has exacerbated these issues, highlighting the critical need for a robust and sustainable solution. The stress and burnout experienced by nurses are not just personal issues but systemic problems that require comprehensive policy interventions. Addressing these challenges will require a concerted effort from all stakeholders, including the government, healthcare providers, and professional bodies. Only through a collaborative and well-funded approach can the UK hope to stabilise its nursing workforce and ensure the continued delivery of high-quality healthcare services</w:t>
      </w:r>
      <w:r w:rsidR="00A93985" w:rsidRPr="00B1660E">
        <w:rPr>
          <w:rFonts w:ascii="Arial" w:hAnsi="Arial" w:cs="Arial"/>
          <w:sz w:val="24"/>
          <w:szCs w:val="24"/>
        </w:rPr>
        <w:t xml:space="preserve"> (Care Quality Commission, 2022)</w:t>
      </w:r>
    </w:p>
    <w:p w14:paraId="7C4A9341" w14:textId="108B0A0D" w:rsidR="00A2327D" w:rsidRPr="00971F52" w:rsidRDefault="00A2327D" w:rsidP="00B1660E">
      <w:pPr>
        <w:pStyle w:val="Heading3"/>
        <w:spacing w:line="480" w:lineRule="auto"/>
        <w:rPr>
          <w:rFonts w:ascii="Arial" w:hAnsi="Arial" w:cs="Arial"/>
          <w:b w:val="0"/>
          <w:bCs/>
        </w:rPr>
      </w:pPr>
      <w:bookmarkStart w:id="6" w:name="_Toc184378547"/>
      <w:r w:rsidRPr="00971F52">
        <w:rPr>
          <w:rFonts w:ascii="Arial" w:hAnsi="Arial" w:cs="Arial"/>
          <w:b w:val="0"/>
          <w:bCs/>
        </w:rPr>
        <w:t>Rationale</w:t>
      </w:r>
      <w:bookmarkEnd w:id="6"/>
    </w:p>
    <w:p w14:paraId="4B771AFE" w14:textId="42D201B4" w:rsidR="00D75D56" w:rsidRPr="00B1660E" w:rsidRDefault="00D75D56" w:rsidP="00B1660E">
      <w:pPr>
        <w:spacing w:line="480" w:lineRule="auto"/>
        <w:rPr>
          <w:rFonts w:ascii="Arial" w:hAnsi="Arial" w:cs="Arial"/>
          <w:sz w:val="24"/>
          <w:szCs w:val="24"/>
        </w:rPr>
      </w:pPr>
      <w:r w:rsidRPr="00B1660E">
        <w:rPr>
          <w:rFonts w:ascii="Arial" w:hAnsi="Arial" w:cs="Arial"/>
          <w:sz w:val="24"/>
          <w:szCs w:val="24"/>
        </w:rPr>
        <w:t xml:space="preserve">Although the challenges mentioned above persist, there has been positive movement in the overall nursing vacancy rates. According to NHS England (2024), the nursing vacancy rate has significantly decreased from 12% in June 2018 to closer to 8% in June 2024. This represents a notable reduction of 4%. This improvement indicates ongoing efforts and strategies to address the shortage of nursing staff are yielding results, contributing to a more stable and effective </w:t>
      </w:r>
      <w:r w:rsidRPr="00B1660E">
        <w:rPr>
          <w:rFonts w:ascii="Arial" w:hAnsi="Arial" w:cs="Arial"/>
          <w:sz w:val="24"/>
          <w:szCs w:val="24"/>
        </w:rPr>
        <w:lastRenderedPageBreak/>
        <w:t>healthcare workforce. Continued focus on recruitment and retention will be essential to maintain and further this progress.</w:t>
      </w:r>
    </w:p>
    <w:p w14:paraId="2E667BE3" w14:textId="77777777" w:rsidR="00B70032" w:rsidRPr="00B1660E" w:rsidRDefault="007876DF" w:rsidP="00B1660E">
      <w:pPr>
        <w:keepNext/>
        <w:spacing w:line="480" w:lineRule="auto"/>
        <w:rPr>
          <w:rFonts w:ascii="Arial" w:hAnsi="Arial" w:cs="Arial"/>
          <w:sz w:val="24"/>
          <w:szCs w:val="24"/>
        </w:rPr>
      </w:pPr>
      <w:r w:rsidRPr="00B1660E">
        <w:rPr>
          <w:rFonts w:ascii="Arial" w:hAnsi="Arial" w:cs="Arial"/>
          <w:noProof/>
          <w:sz w:val="24"/>
          <w:szCs w:val="24"/>
          <w:lang w:eastAsia="en-GB"/>
        </w:rPr>
        <w:drawing>
          <wp:inline distT="0" distB="0" distL="0" distR="0" wp14:anchorId="3C1B59E7" wp14:editId="3A18BBB5">
            <wp:extent cx="6083245" cy="2537300"/>
            <wp:effectExtent l="0" t="0" r="0" b="0"/>
            <wp:docPr id="947520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5230" cy="2542299"/>
                    </a:xfrm>
                    <a:prstGeom prst="rect">
                      <a:avLst/>
                    </a:prstGeom>
                    <a:noFill/>
                  </pic:spPr>
                </pic:pic>
              </a:graphicData>
            </a:graphic>
          </wp:inline>
        </w:drawing>
      </w:r>
    </w:p>
    <w:p w14:paraId="13E30809" w14:textId="351EE258" w:rsidR="00E70CB7" w:rsidRPr="00B1660E" w:rsidRDefault="00B70032" w:rsidP="00B1660E">
      <w:pPr>
        <w:pStyle w:val="Caption"/>
        <w:spacing w:line="480" w:lineRule="auto"/>
        <w:rPr>
          <w:rFonts w:ascii="Arial" w:hAnsi="Arial" w:cs="Arial"/>
          <w:sz w:val="24"/>
          <w:szCs w:val="24"/>
        </w:rPr>
      </w:pPr>
      <w:r w:rsidRPr="00B1660E">
        <w:rPr>
          <w:rFonts w:ascii="Arial" w:hAnsi="Arial" w:cs="Arial"/>
          <w:sz w:val="24"/>
          <w:szCs w:val="24"/>
        </w:rPr>
        <w:t xml:space="preserve">Figure </w:t>
      </w:r>
      <w:r w:rsidRPr="00B1660E">
        <w:rPr>
          <w:rFonts w:ascii="Arial" w:hAnsi="Arial" w:cs="Arial"/>
          <w:sz w:val="24"/>
          <w:szCs w:val="24"/>
        </w:rPr>
        <w:fldChar w:fldCharType="begin"/>
      </w:r>
      <w:r w:rsidRPr="00B1660E">
        <w:rPr>
          <w:rFonts w:ascii="Arial" w:hAnsi="Arial" w:cs="Arial"/>
          <w:sz w:val="24"/>
          <w:szCs w:val="24"/>
        </w:rPr>
        <w:instrText xml:space="preserve"> SEQ Figure \* ARABIC </w:instrText>
      </w:r>
      <w:r w:rsidRPr="00B1660E">
        <w:rPr>
          <w:rFonts w:ascii="Arial" w:hAnsi="Arial" w:cs="Arial"/>
          <w:sz w:val="24"/>
          <w:szCs w:val="24"/>
        </w:rPr>
        <w:fldChar w:fldCharType="separate"/>
      </w:r>
      <w:r w:rsidR="002A21D0" w:rsidRPr="00B1660E">
        <w:rPr>
          <w:rFonts w:ascii="Arial" w:hAnsi="Arial" w:cs="Arial"/>
          <w:noProof/>
          <w:sz w:val="24"/>
          <w:szCs w:val="24"/>
        </w:rPr>
        <w:t>1</w:t>
      </w:r>
      <w:r w:rsidRPr="00B1660E">
        <w:rPr>
          <w:rFonts w:ascii="Arial" w:hAnsi="Arial" w:cs="Arial"/>
          <w:sz w:val="24"/>
          <w:szCs w:val="24"/>
        </w:rPr>
        <w:fldChar w:fldCharType="end"/>
      </w:r>
      <w:r w:rsidRPr="00B1660E">
        <w:rPr>
          <w:rFonts w:ascii="Arial" w:hAnsi="Arial" w:cs="Arial"/>
          <w:sz w:val="24"/>
          <w:szCs w:val="24"/>
        </w:rPr>
        <w:t xml:space="preserve"> - NHS England (2024)</w:t>
      </w:r>
    </w:p>
    <w:p w14:paraId="6A519062" w14:textId="3FF5ACFD" w:rsidR="003D4BE4" w:rsidRPr="00B1660E" w:rsidRDefault="00741E2B" w:rsidP="00B1660E">
      <w:pPr>
        <w:spacing w:line="480" w:lineRule="auto"/>
        <w:rPr>
          <w:rFonts w:ascii="Arial" w:hAnsi="Arial" w:cs="Arial"/>
          <w:sz w:val="24"/>
          <w:szCs w:val="24"/>
        </w:rPr>
      </w:pPr>
      <w:r w:rsidRPr="00B1660E">
        <w:rPr>
          <w:rFonts w:ascii="Arial" w:hAnsi="Arial" w:cs="Arial"/>
          <w:sz w:val="24"/>
          <w:szCs w:val="24"/>
        </w:rPr>
        <w:t>As of the 30</w:t>
      </w:r>
      <w:r w:rsidRPr="00B1660E">
        <w:rPr>
          <w:rFonts w:ascii="Arial" w:hAnsi="Arial" w:cs="Arial"/>
          <w:sz w:val="24"/>
          <w:szCs w:val="24"/>
          <w:vertAlign w:val="superscript"/>
        </w:rPr>
        <w:t>th</w:t>
      </w:r>
      <w:r w:rsidRPr="00B1660E">
        <w:rPr>
          <w:rFonts w:ascii="Arial" w:hAnsi="Arial" w:cs="Arial"/>
          <w:sz w:val="24"/>
          <w:szCs w:val="24"/>
        </w:rPr>
        <w:t xml:space="preserve"> of September 2023, </w:t>
      </w:r>
      <w:r w:rsidR="00CE46F5" w:rsidRPr="00B1660E">
        <w:rPr>
          <w:rFonts w:ascii="Arial" w:hAnsi="Arial" w:cs="Arial"/>
          <w:sz w:val="24"/>
          <w:szCs w:val="24"/>
        </w:rPr>
        <w:t>Welsh Government (2024)</w:t>
      </w:r>
      <w:r w:rsidRPr="00B1660E">
        <w:rPr>
          <w:rFonts w:ascii="Arial" w:hAnsi="Arial" w:cs="Arial"/>
          <w:sz w:val="24"/>
          <w:szCs w:val="24"/>
        </w:rPr>
        <w:t xml:space="preserve"> reported an estimated </w:t>
      </w:r>
      <w:r w:rsidR="005D621B" w:rsidRPr="00B1660E">
        <w:rPr>
          <w:rFonts w:ascii="Arial" w:hAnsi="Arial" w:cs="Arial"/>
          <w:sz w:val="24"/>
          <w:szCs w:val="24"/>
        </w:rPr>
        <w:t xml:space="preserve">6,075 full time equivalent vacancies. Reflecting an overall vacancy rate of 6.2%. However, the situation is more </w:t>
      </w:r>
      <w:r w:rsidR="00CE46F5" w:rsidRPr="00B1660E">
        <w:rPr>
          <w:rFonts w:ascii="Arial" w:hAnsi="Arial" w:cs="Arial"/>
          <w:sz w:val="24"/>
          <w:szCs w:val="24"/>
        </w:rPr>
        <w:t>concerning</w:t>
      </w:r>
      <w:r w:rsidR="005D621B" w:rsidRPr="00B1660E">
        <w:rPr>
          <w:rFonts w:ascii="Arial" w:hAnsi="Arial" w:cs="Arial"/>
          <w:sz w:val="24"/>
          <w:szCs w:val="24"/>
        </w:rPr>
        <w:t xml:space="preserve"> within the nursing sector, where the vacancy rate is notably higher. Nursing vacancies stand at 8.5%</w:t>
      </w:r>
      <w:r w:rsidR="00CE46F5" w:rsidRPr="00B1660E">
        <w:rPr>
          <w:rFonts w:ascii="Arial" w:hAnsi="Arial" w:cs="Arial"/>
          <w:sz w:val="24"/>
          <w:szCs w:val="24"/>
        </w:rPr>
        <w:t>, indicating a significant shortfall in this critical area. This disparity highlights the urgent need for targeted recruitment and retention strategies to address growing demand for nursing</w:t>
      </w:r>
      <w:r w:rsidR="00886EEE" w:rsidRPr="00B1660E">
        <w:rPr>
          <w:rFonts w:ascii="Arial" w:hAnsi="Arial" w:cs="Arial"/>
          <w:sz w:val="24"/>
          <w:szCs w:val="24"/>
        </w:rPr>
        <w:t xml:space="preserve"> which currently is being </w:t>
      </w:r>
      <w:r w:rsidR="00153ECF" w:rsidRPr="00B1660E">
        <w:rPr>
          <w:rFonts w:ascii="Arial" w:hAnsi="Arial" w:cs="Arial"/>
          <w:sz w:val="24"/>
          <w:szCs w:val="24"/>
        </w:rPr>
        <w:t xml:space="preserve">covered by </w:t>
      </w:r>
      <w:r w:rsidR="001E7188" w:rsidRPr="00B1660E">
        <w:rPr>
          <w:rFonts w:ascii="Arial" w:hAnsi="Arial" w:cs="Arial"/>
          <w:sz w:val="24"/>
          <w:szCs w:val="24"/>
        </w:rPr>
        <w:t>high-cost</w:t>
      </w:r>
      <w:r w:rsidR="00153ECF" w:rsidRPr="00B1660E">
        <w:rPr>
          <w:rFonts w:ascii="Arial" w:hAnsi="Arial" w:cs="Arial"/>
          <w:sz w:val="24"/>
          <w:szCs w:val="24"/>
        </w:rPr>
        <w:t xml:space="preserve"> nursing agency (RCN, 2023)</w:t>
      </w:r>
    </w:p>
    <w:p w14:paraId="21538C45" w14:textId="1BABDD7A" w:rsidR="00C03439" w:rsidRPr="00B1660E" w:rsidRDefault="00B70032" w:rsidP="00B1660E">
      <w:pPr>
        <w:spacing w:line="480" w:lineRule="auto"/>
        <w:rPr>
          <w:rFonts w:ascii="Arial" w:hAnsi="Arial" w:cs="Arial"/>
          <w:sz w:val="24"/>
          <w:szCs w:val="24"/>
        </w:rPr>
      </w:pPr>
      <w:r w:rsidRPr="00B1660E">
        <w:rPr>
          <w:rFonts w:ascii="Arial" w:hAnsi="Arial" w:cs="Arial"/>
          <w:noProof/>
          <w:sz w:val="24"/>
          <w:szCs w:val="24"/>
          <w:lang w:eastAsia="en-GB"/>
        </w:rPr>
        <w:lastRenderedPageBreak/>
        <mc:AlternateContent>
          <mc:Choice Requires="wps">
            <w:drawing>
              <wp:anchor distT="0" distB="0" distL="114300" distR="114300" simplePos="0" relativeHeight="251661312" behindDoc="0" locked="0" layoutInCell="1" allowOverlap="1" wp14:anchorId="2B5C3FB4" wp14:editId="031D5828">
                <wp:simplePos x="0" y="0"/>
                <wp:positionH relativeFrom="column">
                  <wp:posOffset>500380</wp:posOffset>
                </wp:positionH>
                <wp:positionV relativeFrom="paragraph">
                  <wp:posOffset>3927475</wp:posOffset>
                </wp:positionV>
                <wp:extent cx="4610100" cy="635"/>
                <wp:effectExtent l="0" t="0" r="0" b="0"/>
                <wp:wrapSquare wrapText="bothSides"/>
                <wp:docPr id="104339519" name="Text Box 1"/>
                <wp:cNvGraphicFramePr/>
                <a:graphic xmlns:a="http://schemas.openxmlformats.org/drawingml/2006/main">
                  <a:graphicData uri="http://schemas.microsoft.com/office/word/2010/wordprocessingShape">
                    <wps:wsp>
                      <wps:cNvSpPr txBox="1"/>
                      <wps:spPr>
                        <a:xfrm>
                          <a:off x="0" y="0"/>
                          <a:ext cx="4610100" cy="635"/>
                        </a:xfrm>
                        <a:prstGeom prst="rect">
                          <a:avLst/>
                        </a:prstGeom>
                        <a:solidFill>
                          <a:prstClr val="white"/>
                        </a:solidFill>
                        <a:ln>
                          <a:noFill/>
                        </a:ln>
                      </wps:spPr>
                      <wps:txbx>
                        <w:txbxContent>
                          <w:p w14:paraId="6971377F" w14:textId="17772032" w:rsidR="00137CBC" w:rsidRPr="00410EDD" w:rsidRDefault="00137CBC" w:rsidP="00B70032">
                            <w:pPr>
                              <w:pStyle w:val="Caption"/>
                              <w:rPr>
                                <w:rFonts w:ascii="Arial" w:hAnsi="Arial" w:cs="Arial"/>
                                <w:noProof/>
                                <w:sz w:val="24"/>
                                <w:szCs w:val="24"/>
                              </w:rPr>
                            </w:pPr>
                            <w:r>
                              <w:t xml:space="preserve">Figure </w:t>
                            </w:r>
                            <w:r w:rsidR="00AA071A">
                              <w:fldChar w:fldCharType="begin"/>
                            </w:r>
                            <w:r w:rsidR="00AA071A">
                              <w:instrText xml:space="preserve"> SEQ Figure \* ARABIC </w:instrText>
                            </w:r>
                            <w:r w:rsidR="00AA071A">
                              <w:fldChar w:fldCharType="separate"/>
                            </w:r>
                            <w:r>
                              <w:rPr>
                                <w:noProof/>
                              </w:rPr>
                              <w:t>2</w:t>
                            </w:r>
                            <w:r w:rsidR="00AA071A">
                              <w:rPr>
                                <w:noProof/>
                              </w:rPr>
                              <w:fldChar w:fldCharType="end"/>
                            </w:r>
                            <w:r>
                              <w:t xml:space="preserve"> - </w:t>
                            </w:r>
                            <w:r w:rsidRPr="00FE1E12">
                              <w:t>Welsh Government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B5C3FB4" id="_x0000_t202" coordsize="21600,21600" o:spt="202" path="m,l,21600r21600,l21600,xe">
                <v:stroke joinstyle="miter"/>
                <v:path gradientshapeok="t" o:connecttype="rect"/>
              </v:shapetype>
              <v:shape id="Text Box 1" o:spid="_x0000_s1026" type="#_x0000_t202" style="position:absolute;margin-left:39.4pt;margin-top:309.25pt;width:363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" stroked="f">
                <v:textbox style="mso-fit-shape-to-text:t" inset="0,0,0,0">
                  <w:txbxContent>
                    <w:p w14:paraId="6971377F" w14:textId="17772032" w:rsidR="00137CBC" w:rsidRPr="00410EDD" w:rsidRDefault="00137CBC" w:rsidP="00B70032">
                      <w:pPr>
                        <w:pStyle w:val="Caption"/>
                        <w:rPr>
                          <w:rFonts w:ascii="Arial" w:hAnsi="Arial" w:cs="Arial"/>
                          <w:noProof/>
                          <w:sz w:val="24"/>
                          <w:szCs w:val="24"/>
                        </w:rPr>
                      </w:pPr>
                      <w:r>
                        <w:t xml:space="preserve">Figure </w:t>
                      </w:r>
                      <w:r w:rsidR="00AA071A">
                        <w:fldChar w:fldCharType="begin"/>
                      </w:r>
                      <w:r w:rsidR="00AA071A">
                        <w:instrText xml:space="preserve"> SEQ Figure \* ARABIC </w:instrText>
                      </w:r>
                      <w:r w:rsidR="00AA071A">
                        <w:fldChar w:fldCharType="separate"/>
                      </w:r>
                      <w:r>
                        <w:rPr>
                          <w:noProof/>
                        </w:rPr>
                        <w:t>2</w:t>
                      </w:r>
                      <w:r w:rsidR="00AA071A">
                        <w:rPr>
                          <w:noProof/>
                        </w:rPr>
                        <w:fldChar w:fldCharType="end"/>
                      </w:r>
                      <w:r>
                        <w:t xml:space="preserve"> - </w:t>
                      </w:r>
                      <w:r w:rsidRPr="00FE1E12">
                        <w:t>Welsh Government (2024)</w:t>
                      </w:r>
                    </w:p>
                  </w:txbxContent>
                </v:textbox>
                <w10:wrap type="square"/>
              </v:shape>
            </w:pict>
          </mc:Fallback>
        </mc:AlternateContent>
      </w:r>
      <w:r w:rsidR="00741E2B" w:rsidRPr="00B1660E">
        <w:rPr>
          <w:rFonts w:ascii="Arial" w:hAnsi="Arial" w:cs="Arial"/>
          <w:noProof/>
          <w:sz w:val="24"/>
          <w:szCs w:val="24"/>
          <w:lang w:eastAsia="en-GB"/>
        </w:rPr>
        <w:drawing>
          <wp:anchor distT="0" distB="0" distL="114300" distR="114300" simplePos="0" relativeHeight="251659264" behindDoc="0" locked="0" layoutInCell="1" allowOverlap="1" wp14:anchorId="44EF95EC" wp14:editId="062EF2B9">
            <wp:simplePos x="0" y="0"/>
            <wp:positionH relativeFrom="column">
              <wp:posOffset>500932</wp:posOffset>
            </wp:positionH>
            <wp:positionV relativeFrom="paragraph">
              <wp:posOffset>79513</wp:posOffset>
            </wp:positionV>
            <wp:extent cx="4610100" cy="3790950"/>
            <wp:effectExtent l="0" t="0" r="0" b="0"/>
            <wp:wrapSquare wrapText="bothSides"/>
            <wp:docPr id="1416862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862891" name=""/>
                    <pic:cNvPicPr/>
                  </pic:nvPicPr>
                  <pic:blipFill>
                    <a:blip r:embed="rId13">
                      <a:extLst>
                        <a:ext uri="{28A0092B-C50C-407E-A947-70E740481C1C}">
                          <a14:useLocalDpi xmlns:a14="http://schemas.microsoft.com/office/drawing/2010/main" val="0"/>
                        </a:ext>
                      </a:extLst>
                    </a:blip>
                    <a:stretch>
                      <a:fillRect/>
                    </a:stretch>
                  </pic:blipFill>
                  <pic:spPr>
                    <a:xfrm>
                      <a:off x="0" y="0"/>
                      <a:ext cx="4610100" cy="3790950"/>
                    </a:xfrm>
                    <a:prstGeom prst="rect">
                      <a:avLst/>
                    </a:prstGeom>
                  </pic:spPr>
                </pic:pic>
              </a:graphicData>
            </a:graphic>
          </wp:anchor>
        </w:drawing>
      </w:r>
    </w:p>
    <w:p w14:paraId="0C193598" w14:textId="77777777" w:rsidR="00CE46F5" w:rsidRPr="00B1660E" w:rsidRDefault="00CE46F5" w:rsidP="00B1660E">
      <w:pPr>
        <w:spacing w:line="480" w:lineRule="auto"/>
        <w:rPr>
          <w:rFonts w:ascii="Arial" w:hAnsi="Arial" w:cs="Arial"/>
          <w:sz w:val="24"/>
          <w:szCs w:val="24"/>
        </w:rPr>
      </w:pPr>
    </w:p>
    <w:p w14:paraId="06E97FAE" w14:textId="52226212" w:rsidR="00040DF0" w:rsidRPr="00971F52" w:rsidRDefault="00DC0406" w:rsidP="00B1660E">
      <w:pPr>
        <w:pStyle w:val="Heading3"/>
        <w:spacing w:line="480" w:lineRule="auto"/>
        <w:rPr>
          <w:rFonts w:ascii="Arial" w:hAnsi="Arial" w:cs="Arial"/>
          <w:b w:val="0"/>
          <w:bCs/>
        </w:rPr>
      </w:pPr>
      <w:bookmarkStart w:id="7" w:name="_Toc184378548"/>
      <w:r w:rsidRPr="00971F52">
        <w:rPr>
          <w:rFonts w:ascii="Arial" w:hAnsi="Arial" w:cs="Arial"/>
          <w:b w:val="0"/>
          <w:bCs/>
        </w:rPr>
        <w:t>Workforce</w:t>
      </w:r>
      <w:r w:rsidR="00040DF0" w:rsidRPr="00971F52">
        <w:rPr>
          <w:rFonts w:ascii="Arial" w:hAnsi="Arial" w:cs="Arial"/>
          <w:b w:val="0"/>
          <w:bCs/>
        </w:rPr>
        <w:t xml:space="preserve"> Planning</w:t>
      </w:r>
      <w:bookmarkEnd w:id="7"/>
    </w:p>
    <w:p w14:paraId="15403F09" w14:textId="229D1724" w:rsidR="000A212A" w:rsidRDefault="00612CA9" w:rsidP="00B1660E">
      <w:pPr>
        <w:spacing w:line="480" w:lineRule="auto"/>
        <w:rPr>
          <w:rFonts w:ascii="Arial" w:hAnsi="Arial" w:cs="Arial"/>
          <w:sz w:val="24"/>
          <w:szCs w:val="24"/>
        </w:rPr>
      </w:pPr>
      <w:r w:rsidRPr="00B1660E">
        <w:rPr>
          <w:rFonts w:ascii="Arial" w:hAnsi="Arial" w:cs="Arial"/>
          <w:sz w:val="24"/>
          <w:szCs w:val="24"/>
        </w:rPr>
        <w:t>Squires</w:t>
      </w:r>
      <w:r w:rsidR="00F3748B">
        <w:rPr>
          <w:rFonts w:ascii="Arial" w:hAnsi="Arial" w:cs="Arial"/>
          <w:sz w:val="24"/>
          <w:szCs w:val="24"/>
        </w:rPr>
        <w:t>,</w:t>
      </w:r>
      <w:r w:rsidRPr="00B1660E">
        <w:rPr>
          <w:rFonts w:ascii="Arial" w:hAnsi="Arial" w:cs="Arial"/>
          <w:sz w:val="24"/>
          <w:szCs w:val="24"/>
        </w:rPr>
        <w:t xml:space="preserve"> A </w:t>
      </w:r>
      <w:r w:rsidRPr="00B1660E">
        <w:rPr>
          <w:rFonts w:ascii="Arial" w:hAnsi="Arial" w:cs="Arial"/>
          <w:i/>
          <w:iCs/>
          <w:sz w:val="24"/>
          <w:szCs w:val="24"/>
        </w:rPr>
        <w:t>et al.</w:t>
      </w:r>
      <w:r w:rsidRPr="00B1660E">
        <w:rPr>
          <w:rFonts w:ascii="Arial" w:hAnsi="Arial" w:cs="Arial"/>
          <w:sz w:val="24"/>
          <w:szCs w:val="24"/>
        </w:rPr>
        <w:t xml:space="preserve"> (2017) highlights the need for e</w:t>
      </w:r>
      <w:r w:rsidR="00746037" w:rsidRPr="00B1660E">
        <w:rPr>
          <w:rFonts w:ascii="Arial" w:hAnsi="Arial" w:cs="Arial"/>
          <w:sz w:val="24"/>
          <w:szCs w:val="24"/>
        </w:rPr>
        <w:t>ffective workforce planning in nursing</w:t>
      </w:r>
      <w:r w:rsidRPr="00B1660E">
        <w:rPr>
          <w:rFonts w:ascii="Arial" w:hAnsi="Arial" w:cs="Arial"/>
          <w:sz w:val="24"/>
          <w:szCs w:val="24"/>
        </w:rPr>
        <w:t>,</w:t>
      </w:r>
      <w:r w:rsidR="00746037" w:rsidRPr="00B1660E">
        <w:rPr>
          <w:rFonts w:ascii="Arial" w:hAnsi="Arial" w:cs="Arial"/>
          <w:sz w:val="24"/>
          <w:szCs w:val="24"/>
        </w:rPr>
        <w:t xml:space="preserve"> </w:t>
      </w:r>
      <w:r w:rsidRPr="00B1660E">
        <w:rPr>
          <w:rFonts w:ascii="Arial" w:hAnsi="Arial" w:cs="Arial"/>
          <w:sz w:val="24"/>
          <w:szCs w:val="24"/>
        </w:rPr>
        <w:t>it is</w:t>
      </w:r>
      <w:r w:rsidR="00746037" w:rsidRPr="00B1660E">
        <w:rPr>
          <w:rFonts w:ascii="Arial" w:hAnsi="Arial" w:cs="Arial"/>
          <w:sz w:val="24"/>
          <w:szCs w:val="24"/>
        </w:rPr>
        <w:t xml:space="preserve"> crucial as it ensures that healthcare organisations can maintain an adequate and competent supply of nurses to meet both current and future demands. This not only helps in addressing the nursing shortages but also plays a significant role in enhancing patient outcomes by ensuring that there are enough skilled nurses to provide high-quality care. Additionally, well-executed workforce planning reduces turnover rates by creating a more stable and satisfied workforce, which in turn improves overall organisational efficiency and reduces the costs associated with hiring and training </w:t>
      </w:r>
      <w:r w:rsidR="0003747E" w:rsidRPr="00B1660E">
        <w:rPr>
          <w:rFonts w:ascii="Arial" w:hAnsi="Arial" w:cs="Arial"/>
          <w:sz w:val="24"/>
          <w:szCs w:val="24"/>
        </w:rPr>
        <w:t>inexperienced staff</w:t>
      </w:r>
      <w:r w:rsidR="00746037" w:rsidRPr="00B1660E">
        <w:rPr>
          <w:rFonts w:ascii="Arial" w:hAnsi="Arial" w:cs="Arial"/>
          <w:sz w:val="24"/>
          <w:szCs w:val="24"/>
        </w:rPr>
        <w:t xml:space="preserve">. </w:t>
      </w:r>
      <w:r w:rsidR="0003747E" w:rsidRPr="00B1660E">
        <w:rPr>
          <w:rFonts w:ascii="Arial" w:hAnsi="Arial" w:cs="Arial"/>
          <w:sz w:val="24"/>
          <w:szCs w:val="24"/>
        </w:rPr>
        <w:t>Strategic</w:t>
      </w:r>
      <w:r w:rsidR="00746037" w:rsidRPr="00B1660E">
        <w:rPr>
          <w:rFonts w:ascii="Arial" w:hAnsi="Arial" w:cs="Arial"/>
          <w:sz w:val="24"/>
          <w:szCs w:val="24"/>
        </w:rPr>
        <w:t xml:space="preserve"> workforce planning is essential for sustaining </w:t>
      </w:r>
      <w:r w:rsidR="001E4BC8">
        <w:rPr>
          <w:rFonts w:ascii="Arial" w:hAnsi="Arial" w:cs="Arial"/>
          <w:sz w:val="24"/>
          <w:szCs w:val="24"/>
        </w:rPr>
        <w:t>aligning business needs with people strategy</w:t>
      </w:r>
      <w:r w:rsidR="0003747E">
        <w:rPr>
          <w:rFonts w:ascii="Arial" w:hAnsi="Arial" w:cs="Arial"/>
          <w:sz w:val="24"/>
          <w:szCs w:val="24"/>
        </w:rPr>
        <w:t xml:space="preserve"> (CIPD, 202</w:t>
      </w:r>
      <w:r w:rsidR="001E4BC8">
        <w:rPr>
          <w:rFonts w:ascii="Arial" w:hAnsi="Arial" w:cs="Arial"/>
          <w:sz w:val="24"/>
          <w:szCs w:val="24"/>
        </w:rPr>
        <w:t>4</w:t>
      </w:r>
      <w:r w:rsidR="0003747E">
        <w:rPr>
          <w:rFonts w:ascii="Arial" w:hAnsi="Arial" w:cs="Arial"/>
          <w:sz w:val="24"/>
          <w:szCs w:val="24"/>
        </w:rPr>
        <w:t>)</w:t>
      </w:r>
      <w:r w:rsidR="001E4BC8">
        <w:rPr>
          <w:rFonts w:ascii="Arial" w:hAnsi="Arial" w:cs="Arial"/>
          <w:sz w:val="24"/>
          <w:szCs w:val="24"/>
        </w:rPr>
        <w:t>.</w:t>
      </w:r>
    </w:p>
    <w:p w14:paraId="0CD0E958" w14:textId="77777777" w:rsidR="001E4BC8" w:rsidRPr="00B1660E" w:rsidRDefault="001E4BC8" w:rsidP="00B1660E">
      <w:pPr>
        <w:spacing w:line="480" w:lineRule="auto"/>
        <w:rPr>
          <w:rFonts w:ascii="Arial" w:hAnsi="Arial" w:cs="Arial"/>
          <w:sz w:val="24"/>
          <w:szCs w:val="24"/>
        </w:rPr>
      </w:pPr>
    </w:p>
    <w:p w14:paraId="02FDA548" w14:textId="356A5347" w:rsidR="00612CA9" w:rsidRPr="00B1660E" w:rsidRDefault="0098603D" w:rsidP="00B1660E">
      <w:pPr>
        <w:spacing w:line="480" w:lineRule="auto"/>
        <w:rPr>
          <w:rFonts w:ascii="Arial" w:hAnsi="Arial" w:cs="Arial"/>
          <w:sz w:val="24"/>
          <w:szCs w:val="24"/>
        </w:rPr>
      </w:pPr>
      <w:r w:rsidRPr="00B1660E">
        <w:rPr>
          <w:rFonts w:ascii="Arial" w:hAnsi="Arial" w:cs="Arial"/>
          <w:sz w:val="24"/>
          <w:szCs w:val="24"/>
        </w:rPr>
        <w:lastRenderedPageBreak/>
        <w:t>On the 30</w:t>
      </w:r>
      <w:r w:rsidRPr="00B1660E">
        <w:rPr>
          <w:rFonts w:ascii="Arial" w:hAnsi="Arial" w:cs="Arial"/>
          <w:sz w:val="24"/>
          <w:szCs w:val="24"/>
          <w:vertAlign w:val="superscript"/>
        </w:rPr>
        <w:t>th</w:t>
      </w:r>
      <w:r w:rsidRPr="00B1660E">
        <w:rPr>
          <w:rFonts w:ascii="Arial" w:hAnsi="Arial" w:cs="Arial"/>
          <w:sz w:val="24"/>
          <w:szCs w:val="24"/>
        </w:rPr>
        <w:t xml:space="preserve"> of June 2024 published their NHS Long Term Workforce Plan</w:t>
      </w:r>
      <w:r w:rsidR="001E7188" w:rsidRPr="00B1660E">
        <w:rPr>
          <w:rFonts w:ascii="Arial" w:hAnsi="Arial" w:cs="Arial"/>
          <w:sz w:val="24"/>
          <w:szCs w:val="24"/>
        </w:rPr>
        <w:t xml:space="preserve"> to address the current nursing staffing shortages</w:t>
      </w:r>
      <w:r w:rsidR="00A57E9D">
        <w:rPr>
          <w:rFonts w:ascii="Arial" w:hAnsi="Arial" w:cs="Arial"/>
          <w:sz w:val="24"/>
          <w:szCs w:val="24"/>
        </w:rPr>
        <w:t xml:space="preserve"> </w:t>
      </w:r>
      <w:r w:rsidR="00A57E9D">
        <w:rPr>
          <w:rFonts w:ascii="Arial" w:hAnsi="Arial" w:cs="Arial"/>
          <w:sz w:val="24"/>
          <w:szCs w:val="24"/>
        </w:rPr>
        <w:t>(</w:t>
      </w:r>
      <w:r w:rsidR="00A57E9D" w:rsidRPr="00B1660E">
        <w:rPr>
          <w:rFonts w:ascii="Arial" w:hAnsi="Arial" w:cs="Arial"/>
          <w:sz w:val="24"/>
          <w:szCs w:val="24"/>
        </w:rPr>
        <w:t>NHS England</w:t>
      </w:r>
      <w:r w:rsidR="00A57E9D">
        <w:rPr>
          <w:rFonts w:ascii="Arial" w:hAnsi="Arial" w:cs="Arial"/>
          <w:sz w:val="24"/>
          <w:szCs w:val="24"/>
        </w:rPr>
        <w:t>,</w:t>
      </w:r>
      <w:r w:rsidR="00A57E9D" w:rsidRPr="00B1660E">
        <w:rPr>
          <w:rFonts w:ascii="Arial" w:hAnsi="Arial" w:cs="Arial"/>
          <w:sz w:val="24"/>
          <w:szCs w:val="24"/>
        </w:rPr>
        <w:t xml:space="preserve"> 2024)</w:t>
      </w:r>
      <w:r w:rsidR="00424C28" w:rsidRPr="00B1660E">
        <w:rPr>
          <w:rFonts w:ascii="Arial" w:hAnsi="Arial" w:cs="Arial"/>
          <w:sz w:val="24"/>
          <w:szCs w:val="24"/>
        </w:rPr>
        <w:t>. The NHS Long Term Plan draw</w:t>
      </w:r>
      <w:r w:rsidR="00D06C23" w:rsidRPr="00B1660E">
        <w:rPr>
          <w:rFonts w:ascii="Arial" w:hAnsi="Arial" w:cs="Arial"/>
          <w:sz w:val="24"/>
          <w:szCs w:val="24"/>
        </w:rPr>
        <w:t>s</w:t>
      </w:r>
      <w:r w:rsidR="00424C28" w:rsidRPr="00B1660E">
        <w:rPr>
          <w:rFonts w:ascii="Arial" w:hAnsi="Arial" w:cs="Arial"/>
          <w:sz w:val="24"/>
          <w:szCs w:val="24"/>
        </w:rPr>
        <w:t xml:space="preserve"> on lessons from historic events such as COVID-19 pandemic, which highlighted the critical need for a resilient and </w:t>
      </w:r>
      <w:r w:rsidR="00E31727" w:rsidRPr="00B1660E">
        <w:rPr>
          <w:rFonts w:ascii="Arial" w:hAnsi="Arial" w:cs="Arial"/>
          <w:sz w:val="24"/>
          <w:szCs w:val="24"/>
        </w:rPr>
        <w:t>adaptable</w:t>
      </w:r>
      <w:r w:rsidR="00424C28" w:rsidRPr="00B1660E">
        <w:rPr>
          <w:rFonts w:ascii="Arial" w:hAnsi="Arial" w:cs="Arial"/>
          <w:sz w:val="24"/>
          <w:szCs w:val="24"/>
        </w:rPr>
        <w:t xml:space="preserve"> healthcare workforce. The pandemic underscored the importance of having a well-prepared and adequately staffed healthcare system to manage unexpected surges in demand. It aims to address long-standing issues such as staff shortages and burnout by investing in recruitment, </w:t>
      </w:r>
      <w:r w:rsidR="00E31727" w:rsidRPr="00B1660E">
        <w:rPr>
          <w:rFonts w:ascii="Arial" w:hAnsi="Arial" w:cs="Arial"/>
          <w:sz w:val="24"/>
          <w:szCs w:val="24"/>
        </w:rPr>
        <w:t>retention,</w:t>
      </w:r>
      <w:r w:rsidR="00424C28" w:rsidRPr="00B1660E">
        <w:rPr>
          <w:rFonts w:ascii="Arial" w:hAnsi="Arial" w:cs="Arial"/>
          <w:sz w:val="24"/>
          <w:szCs w:val="24"/>
        </w:rPr>
        <w:t xml:space="preserve"> and training. </w:t>
      </w:r>
    </w:p>
    <w:p w14:paraId="6FFB578A" w14:textId="24AB6AB7" w:rsidR="00040DF0" w:rsidRPr="00971F52" w:rsidRDefault="00683EDA" w:rsidP="00B1660E">
      <w:pPr>
        <w:pStyle w:val="Heading3"/>
        <w:spacing w:line="480" w:lineRule="auto"/>
        <w:rPr>
          <w:rFonts w:ascii="Arial" w:hAnsi="Arial" w:cs="Arial"/>
          <w:b w:val="0"/>
          <w:bCs/>
        </w:rPr>
      </w:pPr>
      <w:bookmarkStart w:id="8" w:name="_Toc184378549"/>
      <w:r w:rsidRPr="00971F52">
        <w:rPr>
          <w:rFonts w:ascii="Arial" w:hAnsi="Arial" w:cs="Arial"/>
          <w:b w:val="0"/>
          <w:bCs/>
        </w:rPr>
        <w:t>International Nursing</w:t>
      </w:r>
      <w:bookmarkEnd w:id="8"/>
    </w:p>
    <w:p w14:paraId="51E74DD3" w14:textId="77777777" w:rsidR="00811CA1" w:rsidRPr="00B1660E" w:rsidRDefault="00811CA1" w:rsidP="00B1660E">
      <w:pPr>
        <w:spacing w:line="480" w:lineRule="auto"/>
        <w:rPr>
          <w:rFonts w:ascii="Arial" w:hAnsi="Arial" w:cs="Arial"/>
          <w:sz w:val="24"/>
          <w:szCs w:val="24"/>
        </w:rPr>
      </w:pPr>
      <w:r w:rsidRPr="00B1660E">
        <w:rPr>
          <w:rFonts w:ascii="Arial" w:hAnsi="Arial" w:cs="Arial"/>
          <w:sz w:val="24"/>
          <w:szCs w:val="24"/>
        </w:rPr>
        <w:t>Batata (2005) highlighted that the UK faced a significant nursing shortage, leading to an increased reliance on foreign-trained nurses. In 2001, the number of foreign-trained nurses exceeded that of newly trained British nurses on the UK register for the first time. This trend has continued, with areas like London and South-East England having the highest representation of foreign-trained nurses. Without foreign recruitment, vacancy rates could be up to five times higher, highlighting the critical role these nurses play in the UK healthcare system.</w:t>
      </w:r>
    </w:p>
    <w:p w14:paraId="1AB0F342" w14:textId="007B897E" w:rsidR="00811CA1" w:rsidRPr="00B1660E" w:rsidRDefault="00811CA1" w:rsidP="00B1660E">
      <w:pPr>
        <w:spacing w:line="480" w:lineRule="auto"/>
        <w:rPr>
          <w:rFonts w:ascii="Arial" w:hAnsi="Arial" w:cs="Arial"/>
          <w:sz w:val="24"/>
          <w:szCs w:val="24"/>
        </w:rPr>
      </w:pPr>
      <w:r w:rsidRPr="00B1660E">
        <w:rPr>
          <w:rFonts w:ascii="Arial" w:hAnsi="Arial" w:cs="Arial"/>
          <w:sz w:val="24"/>
          <w:szCs w:val="24"/>
        </w:rPr>
        <w:t>The COVID-19 pandemic has significantly increased the demand for nurses, prompting high-income countries to accelerate international recruitment as a quick fix to address domestic shortages. This reliance on foreign-trained nurses can undermine the nurse supply in source countries, particularly low- and middle-income nations, which already face severe shortages</w:t>
      </w:r>
      <w:r w:rsidR="006B4DD9" w:rsidRPr="00B1660E">
        <w:rPr>
          <w:rFonts w:ascii="Arial" w:hAnsi="Arial" w:cs="Arial"/>
          <w:sz w:val="24"/>
          <w:szCs w:val="24"/>
        </w:rPr>
        <w:t xml:space="preserve"> </w:t>
      </w:r>
      <w:r w:rsidR="00972EB0">
        <w:rPr>
          <w:rFonts w:ascii="Arial" w:hAnsi="Arial" w:cs="Arial"/>
          <w:sz w:val="24"/>
          <w:szCs w:val="24"/>
        </w:rPr>
        <w:t>(</w:t>
      </w:r>
      <w:r w:rsidRPr="00B1660E">
        <w:rPr>
          <w:rFonts w:ascii="Arial" w:hAnsi="Arial" w:cs="Arial"/>
          <w:sz w:val="24"/>
          <w:szCs w:val="24"/>
        </w:rPr>
        <w:t>Buchan</w:t>
      </w:r>
      <w:r w:rsidR="001E4BC8">
        <w:rPr>
          <w:rFonts w:ascii="Arial" w:hAnsi="Arial" w:cs="Arial"/>
          <w:sz w:val="24"/>
          <w:szCs w:val="24"/>
        </w:rPr>
        <w:t>,</w:t>
      </w:r>
      <w:r w:rsidRPr="00B1660E">
        <w:rPr>
          <w:rFonts w:ascii="Arial" w:hAnsi="Arial" w:cs="Arial"/>
          <w:sz w:val="24"/>
          <w:szCs w:val="24"/>
        </w:rPr>
        <w:t xml:space="preserve"> </w:t>
      </w:r>
      <w:r w:rsidRPr="00B1660E">
        <w:rPr>
          <w:rFonts w:ascii="Arial" w:hAnsi="Arial" w:cs="Arial"/>
          <w:i/>
          <w:iCs/>
          <w:sz w:val="24"/>
          <w:szCs w:val="24"/>
        </w:rPr>
        <w:t>et a</w:t>
      </w:r>
      <w:r w:rsidR="001E4BC8">
        <w:rPr>
          <w:rFonts w:ascii="Arial" w:hAnsi="Arial" w:cs="Arial"/>
          <w:i/>
          <w:iCs/>
          <w:sz w:val="24"/>
          <w:szCs w:val="24"/>
        </w:rPr>
        <w:t>l</w:t>
      </w:r>
      <w:r w:rsidRPr="00B1660E">
        <w:rPr>
          <w:rFonts w:ascii="Arial" w:hAnsi="Arial" w:cs="Arial"/>
          <w:sz w:val="24"/>
          <w:szCs w:val="24"/>
        </w:rPr>
        <w:t>. 2022).</w:t>
      </w:r>
    </w:p>
    <w:p w14:paraId="0FAF2CE5" w14:textId="77777777" w:rsidR="000A212A" w:rsidRPr="00B1660E" w:rsidRDefault="000A212A" w:rsidP="00B1660E">
      <w:pPr>
        <w:spacing w:line="480" w:lineRule="auto"/>
        <w:rPr>
          <w:rFonts w:ascii="Arial" w:hAnsi="Arial" w:cs="Arial"/>
          <w:sz w:val="24"/>
          <w:szCs w:val="24"/>
        </w:rPr>
      </w:pPr>
    </w:p>
    <w:p w14:paraId="6A5053BB" w14:textId="77777777" w:rsidR="00F950B9" w:rsidRPr="00B1660E" w:rsidRDefault="00F950B9" w:rsidP="00B1660E">
      <w:pPr>
        <w:spacing w:line="480" w:lineRule="auto"/>
        <w:rPr>
          <w:rFonts w:ascii="Arial" w:hAnsi="Arial" w:cs="Arial"/>
          <w:b/>
          <w:bCs/>
          <w:sz w:val="24"/>
          <w:szCs w:val="24"/>
        </w:rPr>
      </w:pPr>
    </w:p>
    <w:p w14:paraId="3E0E04BF" w14:textId="77777777" w:rsidR="00F950B9" w:rsidRPr="00B1660E" w:rsidRDefault="00F950B9" w:rsidP="00B1660E">
      <w:pPr>
        <w:spacing w:line="480" w:lineRule="auto"/>
        <w:rPr>
          <w:rFonts w:ascii="Arial" w:hAnsi="Arial" w:cs="Arial"/>
          <w:b/>
          <w:bCs/>
          <w:sz w:val="24"/>
          <w:szCs w:val="24"/>
        </w:rPr>
      </w:pPr>
    </w:p>
    <w:p w14:paraId="2914B4DD" w14:textId="629AFE45" w:rsidR="00D43CD2" w:rsidRPr="00C9195B" w:rsidRDefault="00001E32" w:rsidP="00B1660E">
      <w:pPr>
        <w:pStyle w:val="Heading1"/>
        <w:spacing w:line="480" w:lineRule="auto"/>
        <w:rPr>
          <w:rFonts w:ascii="Arial" w:hAnsi="Arial" w:cs="Arial"/>
          <w:b w:val="0"/>
          <w:bCs/>
          <w:sz w:val="24"/>
          <w:szCs w:val="24"/>
        </w:rPr>
      </w:pPr>
      <w:bookmarkStart w:id="9" w:name="_Toc184378550"/>
      <w:r w:rsidRPr="00C9195B">
        <w:rPr>
          <w:rFonts w:ascii="Arial" w:hAnsi="Arial" w:cs="Arial"/>
          <w:bCs/>
          <w:sz w:val="24"/>
          <w:szCs w:val="24"/>
        </w:rPr>
        <w:lastRenderedPageBreak/>
        <w:t xml:space="preserve">Chapter Two - </w:t>
      </w:r>
      <w:r w:rsidR="00D43CD2" w:rsidRPr="00C9195B">
        <w:rPr>
          <w:rFonts w:ascii="Arial" w:hAnsi="Arial" w:cs="Arial"/>
          <w:bCs/>
          <w:sz w:val="24"/>
          <w:szCs w:val="24"/>
        </w:rPr>
        <w:t>Literature Review</w:t>
      </w:r>
      <w:bookmarkEnd w:id="9"/>
    </w:p>
    <w:p w14:paraId="4EBE932A" w14:textId="6C331C64" w:rsidR="00243486" w:rsidRPr="00B1660E" w:rsidRDefault="00243486" w:rsidP="00B1660E">
      <w:pPr>
        <w:pStyle w:val="Heading2"/>
        <w:spacing w:line="480" w:lineRule="auto"/>
        <w:rPr>
          <w:rFonts w:ascii="Arial" w:hAnsi="Arial" w:cs="Arial"/>
          <w:sz w:val="24"/>
          <w:szCs w:val="24"/>
        </w:rPr>
      </w:pPr>
      <w:bookmarkStart w:id="10" w:name="_Toc184378551"/>
      <w:r w:rsidRPr="00B1660E">
        <w:rPr>
          <w:rFonts w:ascii="Arial" w:hAnsi="Arial" w:cs="Arial"/>
          <w:sz w:val="24"/>
          <w:szCs w:val="24"/>
        </w:rPr>
        <w:t>Introduction</w:t>
      </w:r>
      <w:bookmarkEnd w:id="10"/>
    </w:p>
    <w:p w14:paraId="6B4B7D2C" w14:textId="709EBA59" w:rsidR="00662EB1" w:rsidRDefault="00662EB1" w:rsidP="00B1660E">
      <w:pPr>
        <w:spacing w:line="480" w:lineRule="auto"/>
        <w:rPr>
          <w:rFonts w:ascii="Arial" w:hAnsi="Arial" w:cs="Arial"/>
          <w:sz w:val="24"/>
          <w:szCs w:val="24"/>
        </w:rPr>
      </w:pPr>
      <w:r w:rsidRPr="00B1660E">
        <w:rPr>
          <w:rFonts w:ascii="Arial" w:hAnsi="Arial" w:cs="Arial"/>
          <w:sz w:val="24"/>
          <w:szCs w:val="24"/>
        </w:rPr>
        <w:t>The purpose of this study is to understand the impact of international recruitment on the nursing workforce</w:t>
      </w:r>
      <w:r w:rsidR="00A15E89" w:rsidRPr="00B1660E">
        <w:rPr>
          <w:rFonts w:ascii="Arial" w:hAnsi="Arial" w:cs="Arial"/>
          <w:sz w:val="24"/>
          <w:szCs w:val="24"/>
        </w:rPr>
        <w:t xml:space="preserve"> (Welsh Government, 2022</w:t>
      </w:r>
      <w:r w:rsidR="00D20E96" w:rsidRPr="00B1660E">
        <w:rPr>
          <w:rFonts w:ascii="Arial" w:hAnsi="Arial" w:cs="Arial"/>
          <w:sz w:val="24"/>
          <w:szCs w:val="24"/>
        </w:rPr>
        <w:t>).</w:t>
      </w:r>
      <w:r w:rsidRPr="00B1660E">
        <w:rPr>
          <w:rFonts w:ascii="Arial" w:hAnsi="Arial" w:cs="Arial"/>
          <w:sz w:val="24"/>
          <w:szCs w:val="24"/>
        </w:rPr>
        <w:t xml:space="preserve"> </w:t>
      </w:r>
      <w:r w:rsidR="008F6C34" w:rsidRPr="00B1660E">
        <w:rPr>
          <w:rFonts w:ascii="Arial" w:hAnsi="Arial" w:cs="Arial"/>
          <w:sz w:val="24"/>
          <w:szCs w:val="24"/>
        </w:rPr>
        <w:t>HDUHB</w:t>
      </w:r>
      <w:r w:rsidRPr="00B1660E">
        <w:rPr>
          <w:rFonts w:ascii="Arial" w:hAnsi="Arial" w:cs="Arial"/>
          <w:sz w:val="24"/>
          <w:szCs w:val="24"/>
        </w:rPr>
        <w:t xml:space="preserve"> is currently facing significant nurse shortages. To address this, a comprehensive workforce planning approach is being adopted</w:t>
      </w:r>
      <w:r w:rsidR="00A15E89" w:rsidRPr="00B1660E">
        <w:rPr>
          <w:rFonts w:ascii="Arial" w:hAnsi="Arial" w:cs="Arial"/>
          <w:sz w:val="24"/>
          <w:szCs w:val="24"/>
        </w:rPr>
        <w:t xml:space="preserve"> (CIPD, 2023)</w:t>
      </w:r>
      <w:r w:rsidRPr="00B1660E">
        <w:rPr>
          <w:rFonts w:ascii="Arial" w:hAnsi="Arial" w:cs="Arial"/>
          <w:sz w:val="24"/>
          <w:szCs w:val="24"/>
        </w:rPr>
        <w:t xml:space="preserve">. This includes international recruitment, nurse streamlining from universities, central recruitment, and the use of bank staff (internal temporary staff). The goal is to reduce the overall vacancy rate and reliance on nursing </w:t>
      </w:r>
      <w:r w:rsidR="00A15E89" w:rsidRPr="00B1660E">
        <w:rPr>
          <w:rFonts w:ascii="Arial" w:hAnsi="Arial" w:cs="Arial"/>
          <w:sz w:val="24"/>
          <w:szCs w:val="24"/>
        </w:rPr>
        <w:t>agencies.</w:t>
      </w:r>
      <w:r w:rsidRPr="00B1660E">
        <w:rPr>
          <w:rFonts w:ascii="Arial" w:hAnsi="Arial" w:cs="Arial"/>
          <w:sz w:val="24"/>
          <w:szCs w:val="24"/>
        </w:rPr>
        <w:t xml:space="preserve"> </w:t>
      </w:r>
    </w:p>
    <w:p w14:paraId="5C2FC3AA" w14:textId="44FEB7AB" w:rsidR="00D312FA" w:rsidRDefault="00D312FA" w:rsidP="00B1660E">
      <w:pPr>
        <w:spacing w:line="480" w:lineRule="auto"/>
        <w:rPr>
          <w:rFonts w:ascii="Arial" w:hAnsi="Arial" w:cs="Arial"/>
          <w:sz w:val="24"/>
          <w:szCs w:val="24"/>
        </w:rPr>
      </w:pPr>
      <w:r w:rsidRPr="00D312FA">
        <w:rPr>
          <w:rFonts w:ascii="Arial" w:hAnsi="Arial" w:cs="Arial"/>
          <w:sz w:val="24"/>
          <w:szCs w:val="24"/>
        </w:rPr>
        <w:t>The researcher will use existing literature and an interview methodology to identify gaps in the current research and build upon the understanding of the impacts of international recruitment. This will link directly to the goal of the health board and Welsh Government (2023) around the reduction of variable pay and high-cost agency which are driving costs within the National Health Service (NHS) higher each year with the BBC (2023) reporting a record revenue for staff agencies providing professionals back to the NHS at a premium rate leading to funding pressures on the NHS.</w:t>
      </w:r>
    </w:p>
    <w:p w14:paraId="2C9AF4BD" w14:textId="77777777" w:rsidR="00D312FA" w:rsidRDefault="00D312FA" w:rsidP="00B1660E">
      <w:pPr>
        <w:spacing w:line="480" w:lineRule="auto"/>
        <w:rPr>
          <w:rFonts w:ascii="Arial" w:hAnsi="Arial" w:cs="Arial"/>
          <w:sz w:val="24"/>
          <w:szCs w:val="24"/>
        </w:rPr>
      </w:pPr>
    </w:p>
    <w:p w14:paraId="7DA446C7" w14:textId="77777777" w:rsidR="00D312FA" w:rsidRDefault="00D312FA" w:rsidP="00B1660E">
      <w:pPr>
        <w:spacing w:line="480" w:lineRule="auto"/>
        <w:rPr>
          <w:rFonts w:ascii="Arial" w:hAnsi="Arial" w:cs="Arial"/>
          <w:sz w:val="24"/>
          <w:szCs w:val="24"/>
        </w:rPr>
      </w:pPr>
    </w:p>
    <w:p w14:paraId="705519E5" w14:textId="77777777" w:rsidR="00D312FA" w:rsidRDefault="00D312FA" w:rsidP="00B1660E">
      <w:pPr>
        <w:spacing w:line="480" w:lineRule="auto"/>
        <w:rPr>
          <w:rFonts w:ascii="Arial" w:hAnsi="Arial" w:cs="Arial"/>
          <w:sz w:val="24"/>
          <w:szCs w:val="24"/>
        </w:rPr>
      </w:pPr>
    </w:p>
    <w:p w14:paraId="3207B0E3" w14:textId="77777777" w:rsidR="00D312FA" w:rsidRDefault="00D312FA" w:rsidP="00B1660E">
      <w:pPr>
        <w:spacing w:line="480" w:lineRule="auto"/>
        <w:rPr>
          <w:rFonts w:ascii="Arial" w:hAnsi="Arial" w:cs="Arial"/>
          <w:sz w:val="24"/>
          <w:szCs w:val="24"/>
        </w:rPr>
      </w:pPr>
    </w:p>
    <w:p w14:paraId="7019DE41" w14:textId="77777777" w:rsidR="00D312FA" w:rsidRPr="00B1660E" w:rsidRDefault="00D312FA" w:rsidP="00B1660E">
      <w:pPr>
        <w:spacing w:line="480" w:lineRule="auto"/>
        <w:rPr>
          <w:rFonts w:ascii="Arial" w:hAnsi="Arial" w:cs="Arial"/>
          <w:sz w:val="24"/>
          <w:szCs w:val="24"/>
        </w:rPr>
      </w:pPr>
    </w:p>
    <w:p w14:paraId="75ADB94B" w14:textId="71412593" w:rsidR="00EE3AB9" w:rsidRPr="00B1660E" w:rsidRDefault="00EE3AB9" w:rsidP="00B1660E">
      <w:pPr>
        <w:pStyle w:val="Heading2"/>
        <w:spacing w:line="480" w:lineRule="auto"/>
        <w:rPr>
          <w:rFonts w:ascii="Arial" w:hAnsi="Arial" w:cs="Arial"/>
          <w:sz w:val="24"/>
          <w:szCs w:val="24"/>
        </w:rPr>
      </w:pPr>
      <w:bookmarkStart w:id="11" w:name="_Toc184378552"/>
      <w:r w:rsidRPr="00B1660E">
        <w:rPr>
          <w:rFonts w:ascii="Arial" w:hAnsi="Arial" w:cs="Arial"/>
          <w:sz w:val="24"/>
          <w:szCs w:val="24"/>
        </w:rPr>
        <w:lastRenderedPageBreak/>
        <w:t>Aims and Objectives</w:t>
      </w:r>
      <w:bookmarkEnd w:id="11"/>
    </w:p>
    <w:p w14:paraId="3C2A5C69" w14:textId="2E989A8D" w:rsidR="5B263726" w:rsidRPr="00B1660E" w:rsidRDefault="5B263726" w:rsidP="00B1660E">
      <w:pPr>
        <w:spacing w:line="480" w:lineRule="auto"/>
        <w:rPr>
          <w:rFonts w:ascii="Arial" w:eastAsiaTheme="minorEastAsia" w:hAnsi="Arial" w:cs="Arial"/>
          <w:color w:val="111111"/>
          <w:sz w:val="24"/>
          <w:szCs w:val="24"/>
        </w:rPr>
      </w:pPr>
      <w:r w:rsidRPr="00B1660E">
        <w:rPr>
          <w:rFonts w:ascii="Arial" w:eastAsiaTheme="minorEastAsia" w:hAnsi="Arial" w:cs="Arial"/>
          <w:b/>
          <w:bCs/>
          <w:color w:val="111111"/>
          <w:sz w:val="24"/>
          <w:szCs w:val="24"/>
        </w:rPr>
        <w:t>Aim</w:t>
      </w:r>
      <w:r w:rsidRPr="00B1660E">
        <w:rPr>
          <w:rFonts w:ascii="Arial" w:eastAsiaTheme="minorEastAsia" w:hAnsi="Arial" w:cs="Arial"/>
          <w:color w:val="111111"/>
          <w:sz w:val="24"/>
          <w:szCs w:val="24"/>
        </w:rPr>
        <w:t xml:space="preserve">: </w:t>
      </w:r>
      <w:r w:rsidR="00411348" w:rsidRPr="00411348">
        <w:rPr>
          <w:rFonts w:ascii="Arial" w:eastAsiaTheme="minorEastAsia" w:hAnsi="Arial" w:cs="Arial"/>
          <w:color w:val="111111"/>
          <w:sz w:val="24"/>
          <w:szCs w:val="24"/>
        </w:rPr>
        <w:t>The aim of this chapter is to better understand the supporting literature on internationally educated nursing and workforce planning, with the outcome linked to an understanding of the current challenges, risks, and benefits</w:t>
      </w:r>
      <w:r w:rsidR="00411348">
        <w:rPr>
          <w:rFonts w:ascii="Arial" w:eastAsiaTheme="minorEastAsia" w:hAnsi="Arial" w:cs="Arial"/>
          <w:color w:val="111111"/>
          <w:sz w:val="24"/>
          <w:szCs w:val="24"/>
        </w:rPr>
        <w:t>.</w:t>
      </w:r>
    </w:p>
    <w:p w14:paraId="63668714" w14:textId="7520FEB4" w:rsidR="5B263726" w:rsidRPr="00B1660E" w:rsidRDefault="5B263726" w:rsidP="00B1660E">
      <w:pPr>
        <w:spacing w:line="480" w:lineRule="auto"/>
        <w:rPr>
          <w:rFonts w:ascii="Arial" w:eastAsiaTheme="minorEastAsia" w:hAnsi="Arial" w:cs="Arial"/>
          <w:color w:val="111111"/>
          <w:sz w:val="24"/>
          <w:szCs w:val="24"/>
        </w:rPr>
      </w:pPr>
      <w:r w:rsidRPr="00B1660E">
        <w:rPr>
          <w:rFonts w:ascii="Arial" w:eastAsiaTheme="minorEastAsia" w:hAnsi="Arial" w:cs="Arial"/>
          <w:b/>
          <w:bCs/>
          <w:color w:val="111111"/>
          <w:sz w:val="24"/>
          <w:szCs w:val="24"/>
        </w:rPr>
        <w:t>Objectives</w:t>
      </w:r>
      <w:r w:rsidRPr="00B1660E">
        <w:rPr>
          <w:rFonts w:ascii="Arial" w:eastAsiaTheme="minorEastAsia" w:hAnsi="Arial" w:cs="Arial"/>
          <w:color w:val="111111"/>
          <w:sz w:val="24"/>
          <w:szCs w:val="24"/>
        </w:rPr>
        <w:t>:</w:t>
      </w:r>
    </w:p>
    <w:p w14:paraId="18396C4D" w14:textId="737BB3D0" w:rsidR="005E0811" w:rsidRPr="00B1660E" w:rsidRDefault="005E0811" w:rsidP="00B1660E">
      <w:pPr>
        <w:pStyle w:val="ListParagraph"/>
        <w:numPr>
          <w:ilvl w:val="0"/>
          <w:numId w:val="41"/>
        </w:numPr>
        <w:spacing w:line="480" w:lineRule="auto"/>
        <w:rPr>
          <w:rFonts w:ascii="Arial" w:hAnsi="Arial" w:cs="Arial"/>
          <w:sz w:val="24"/>
          <w:szCs w:val="24"/>
        </w:rPr>
      </w:pPr>
      <w:r w:rsidRPr="00B1660E">
        <w:rPr>
          <w:rFonts w:ascii="Arial" w:hAnsi="Arial" w:cs="Arial"/>
          <w:sz w:val="24"/>
          <w:szCs w:val="24"/>
        </w:rPr>
        <w:t xml:space="preserve">Critically review the existing literature on international recruitment, focusing on its impact on workforce planning within the </w:t>
      </w:r>
      <w:r w:rsidR="008F6C34" w:rsidRPr="00B1660E">
        <w:rPr>
          <w:rFonts w:ascii="Arial" w:hAnsi="Arial" w:cs="Arial"/>
          <w:sz w:val="24"/>
          <w:szCs w:val="24"/>
        </w:rPr>
        <w:t>HDUHB</w:t>
      </w:r>
      <w:r w:rsidRPr="00B1660E">
        <w:rPr>
          <w:rFonts w:ascii="Arial" w:hAnsi="Arial" w:cs="Arial"/>
          <w:sz w:val="24"/>
          <w:szCs w:val="24"/>
        </w:rPr>
        <w:t xml:space="preserve"> </w:t>
      </w:r>
    </w:p>
    <w:p w14:paraId="00673123" w14:textId="4D30D50C" w:rsidR="009649D4" w:rsidRPr="00B1660E" w:rsidRDefault="004F688B" w:rsidP="00B1660E">
      <w:pPr>
        <w:pStyle w:val="Heading2"/>
        <w:spacing w:line="480" w:lineRule="auto"/>
        <w:rPr>
          <w:rFonts w:ascii="Arial" w:hAnsi="Arial" w:cs="Arial"/>
          <w:sz w:val="24"/>
          <w:szCs w:val="24"/>
        </w:rPr>
      </w:pPr>
      <w:bookmarkStart w:id="12" w:name="_Toc184378553"/>
      <w:r w:rsidRPr="00B1660E">
        <w:rPr>
          <w:rFonts w:ascii="Arial" w:hAnsi="Arial" w:cs="Arial"/>
          <w:sz w:val="24"/>
          <w:szCs w:val="24"/>
        </w:rPr>
        <w:t>Workforce Planning Themes</w:t>
      </w:r>
      <w:bookmarkEnd w:id="12"/>
    </w:p>
    <w:p w14:paraId="11D4AEC9" w14:textId="6F07FA50" w:rsidR="009649D4" w:rsidRPr="00B1660E" w:rsidRDefault="008F6C34" w:rsidP="00B1660E">
      <w:pPr>
        <w:spacing w:line="480" w:lineRule="auto"/>
        <w:rPr>
          <w:rFonts w:ascii="Arial" w:hAnsi="Arial" w:cs="Arial"/>
          <w:sz w:val="24"/>
          <w:szCs w:val="24"/>
        </w:rPr>
      </w:pPr>
      <w:r w:rsidRPr="00B1660E">
        <w:rPr>
          <w:rFonts w:ascii="Arial" w:hAnsi="Arial" w:cs="Arial"/>
          <w:sz w:val="24"/>
          <w:szCs w:val="24"/>
        </w:rPr>
        <w:t>Aligning</w:t>
      </w:r>
      <w:r w:rsidR="009649D4" w:rsidRPr="00B1660E">
        <w:rPr>
          <w:rFonts w:ascii="Arial" w:hAnsi="Arial" w:cs="Arial"/>
          <w:sz w:val="24"/>
          <w:szCs w:val="24"/>
        </w:rPr>
        <w:t xml:space="preserve"> the actions and objectives will help the process of gathering the research needed to support answering the question that is posed </w:t>
      </w:r>
      <w:r w:rsidRPr="00B1660E">
        <w:rPr>
          <w:rFonts w:ascii="Arial" w:hAnsi="Arial" w:cs="Arial"/>
          <w:sz w:val="24"/>
          <w:szCs w:val="24"/>
        </w:rPr>
        <w:t>(</w:t>
      </w:r>
      <w:r w:rsidR="009649D4" w:rsidRPr="00B1660E">
        <w:rPr>
          <w:rFonts w:ascii="Arial" w:hAnsi="Arial" w:cs="Arial"/>
          <w:sz w:val="24"/>
          <w:szCs w:val="24"/>
        </w:rPr>
        <w:t>Geringer</w:t>
      </w:r>
      <w:r w:rsidR="006556D8">
        <w:rPr>
          <w:rFonts w:ascii="Arial" w:hAnsi="Arial" w:cs="Arial"/>
          <w:sz w:val="24"/>
          <w:szCs w:val="24"/>
        </w:rPr>
        <w:t>,</w:t>
      </w:r>
      <w:r w:rsidRPr="00B1660E">
        <w:rPr>
          <w:rFonts w:ascii="Arial" w:hAnsi="Arial" w:cs="Arial"/>
          <w:sz w:val="24"/>
          <w:szCs w:val="24"/>
        </w:rPr>
        <w:t xml:space="preserve"> </w:t>
      </w:r>
      <w:r w:rsidRPr="00B1660E">
        <w:rPr>
          <w:rFonts w:ascii="Arial" w:hAnsi="Arial" w:cs="Arial"/>
          <w:i/>
          <w:iCs/>
          <w:sz w:val="24"/>
          <w:szCs w:val="24"/>
        </w:rPr>
        <w:t>et al</w:t>
      </w:r>
      <w:r w:rsidR="006556D8">
        <w:rPr>
          <w:rFonts w:ascii="Arial" w:hAnsi="Arial" w:cs="Arial"/>
          <w:i/>
          <w:iCs/>
          <w:sz w:val="24"/>
          <w:szCs w:val="24"/>
        </w:rPr>
        <w:t>.</w:t>
      </w:r>
      <w:r w:rsidRPr="00B1660E">
        <w:rPr>
          <w:rFonts w:ascii="Arial" w:hAnsi="Arial" w:cs="Arial"/>
          <w:i/>
          <w:iCs/>
          <w:sz w:val="24"/>
          <w:szCs w:val="24"/>
        </w:rPr>
        <w:t xml:space="preserve"> </w:t>
      </w:r>
      <w:r w:rsidR="009649D4" w:rsidRPr="00B1660E">
        <w:rPr>
          <w:rFonts w:ascii="Arial" w:hAnsi="Arial" w:cs="Arial"/>
          <w:sz w:val="24"/>
          <w:szCs w:val="24"/>
        </w:rPr>
        <w:t>2002).</w:t>
      </w:r>
    </w:p>
    <w:p w14:paraId="4AC00210" w14:textId="22307A09" w:rsidR="005A5629" w:rsidRPr="00B1660E" w:rsidRDefault="005A5629" w:rsidP="00B1660E">
      <w:pPr>
        <w:spacing w:line="480" w:lineRule="auto"/>
        <w:rPr>
          <w:rFonts w:ascii="Arial" w:hAnsi="Arial" w:cs="Arial"/>
          <w:sz w:val="24"/>
          <w:szCs w:val="24"/>
        </w:rPr>
      </w:pPr>
      <w:r w:rsidRPr="00B1660E">
        <w:rPr>
          <w:rFonts w:ascii="Arial" w:hAnsi="Arial" w:cs="Arial"/>
          <w:sz w:val="24"/>
          <w:szCs w:val="24"/>
        </w:rPr>
        <w:t xml:space="preserve">Workforce planning is a pivotal theme in nursing literature, particularly regarding international recruitment. This review explores the challenges of international recruitment in addressing nursing vacancies </w:t>
      </w:r>
      <w:r w:rsidR="00261D58">
        <w:rPr>
          <w:rFonts w:ascii="Arial" w:hAnsi="Arial" w:cs="Arial"/>
          <w:sz w:val="24"/>
          <w:szCs w:val="24"/>
        </w:rPr>
        <w:t>(</w:t>
      </w:r>
      <w:r w:rsidRPr="00B1660E">
        <w:rPr>
          <w:rFonts w:ascii="Arial" w:hAnsi="Arial" w:cs="Arial"/>
          <w:sz w:val="24"/>
          <w:szCs w:val="24"/>
        </w:rPr>
        <w:t>Adhikari</w:t>
      </w:r>
      <w:r w:rsidR="006556D8">
        <w:rPr>
          <w:rFonts w:ascii="Arial" w:hAnsi="Arial" w:cs="Arial"/>
          <w:sz w:val="24"/>
          <w:szCs w:val="24"/>
        </w:rPr>
        <w:t>,</w:t>
      </w:r>
      <w:r w:rsidRPr="00B1660E">
        <w:rPr>
          <w:rFonts w:ascii="Arial" w:hAnsi="Arial" w:cs="Arial"/>
          <w:sz w:val="24"/>
          <w:szCs w:val="24"/>
        </w:rPr>
        <w:t xml:space="preserve"> </w:t>
      </w:r>
      <w:r w:rsidR="00115A7D" w:rsidRPr="00B1660E">
        <w:rPr>
          <w:rFonts w:ascii="Arial" w:hAnsi="Arial" w:cs="Arial"/>
          <w:i/>
          <w:iCs/>
          <w:sz w:val="24"/>
          <w:szCs w:val="24"/>
        </w:rPr>
        <w:t>et al</w:t>
      </w:r>
      <w:r w:rsidR="006556D8">
        <w:rPr>
          <w:rFonts w:ascii="Arial" w:hAnsi="Arial" w:cs="Arial"/>
          <w:i/>
          <w:iCs/>
          <w:sz w:val="24"/>
          <w:szCs w:val="24"/>
        </w:rPr>
        <w:t>.</w:t>
      </w:r>
      <w:r w:rsidRPr="00B1660E">
        <w:rPr>
          <w:rFonts w:ascii="Arial" w:hAnsi="Arial" w:cs="Arial"/>
          <w:sz w:val="24"/>
          <w:szCs w:val="24"/>
        </w:rPr>
        <w:t xml:space="preserve"> 2023) the cost-effectiveness of international versus national recruitment, and the impact of previous workforce models</w:t>
      </w:r>
      <w:r w:rsidR="006D4841" w:rsidRPr="00B1660E">
        <w:rPr>
          <w:rFonts w:ascii="Arial" w:hAnsi="Arial" w:cs="Arial"/>
          <w:sz w:val="24"/>
          <w:szCs w:val="24"/>
        </w:rPr>
        <w:t xml:space="preserve"> including </w:t>
      </w:r>
      <w:r w:rsidR="0048059A" w:rsidRPr="00B1660E">
        <w:rPr>
          <w:rFonts w:ascii="Arial" w:hAnsi="Arial" w:cs="Arial"/>
          <w:sz w:val="24"/>
          <w:szCs w:val="24"/>
        </w:rPr>
        <w:t xml:space="preserve">the </w:t>
      </w:r>
      <w:r w:rsidR="006D4841" w:rsidRPr="00B1660E">
        <w:rPr>
          <w:rFonts w:ascii="Arial" w:hAnsi="Arial" w:cs="Arial"/>
          <w:sz w:val="24"/>
          <w:szCs w:val="24"/>
        </w:rPr>
        <w:t xml:space="preserve">workforce planning cycle, </w:t>
      </w:r>
      <w:r w:rsidR="00B03F03" w:rsidRPr="00B1660E">
        <w:rPr>
          <w:rFonts w:ascii="Arial" w:hAnsi="Arial" w:cs="Arial"/>
          <w:sz w:val="24"/>
          <w:szCs w:val="24"/>
        </w:rPr>
        <w:t>linked to</w:t>
      </w:r>
      <w:r w:rsidR="00EB12D5" w:rsidRPr="00B1660E">
        <w:rPr>
          <w:rFonts w:ascii="Arial" w:hAnsi="Arial" w:cs="Arial"/>
          <w:sz w:val="24"/>
          <w:szCs w:val="24"/>
        </w:rPr>
        <w:t xml:space="preserve"> strategic </w:t>
      </w:r>
      <w:r w:rsidR="00355465" w:rsidRPr="00B1660E">
        <w:rPr>
          <w:rFonts w:ascii="Arial" w:hAnsi="Arial" w:cs="Arial"/>
          <w:sz w:val="24"/>
          <w:szCs w:val="24"/>
        </w:rPr>
        <w:t xml:space="preserve">(Long Term) Operational (Medium term) and Resource (Short Term) </w:t>
      </w:r>
      <w:r w:rsidR="00B03F03" w:rsidRPr="00B1660E">
        <w:rPr>
          <w:rFonts w:ascii="Arial" w:hAnsi="Arial" w:cs="Arial"/>
          <w:sz w:val="24"/>
          <w:szCs w:val="24"/>
        </w:rPr>
        <w:t>horizons</w:t>
      </w:r>
      <w:r w:rsidR="00AD0908" w:rsidRPr="00B1660E">
        <w:rPr>
          <w:rFonts w:ascii="Arial" w:hAnsi="Arial" w:cs="Arial"/>
          <w:sz w:val="24"/>
          <w:szCs w:val="24"/>
        </w:rPr>
        <w:t xml:space="preserve"> (CIPD, 2024)</w:t>
      </w:r>
      <w:r w:rsidR="00355465" w:rsidRPr="00B1660E">
        <w:rPr>
          <w:rFonts w:ascii="Arial" w:hAnsi="Arial" w:cs="Arial"/>
          <w:sz w:val="24"/>
          <w:szCs w:val="24"/>
        </w:rPr>
        <w:t>.</w:t>
      </w:r>
      <w:r w:rsidRPr="00B1660E">
        <w:rPr>
          <w:rFonts w:ascii="Arial" w:hAnsi="Arial" w:cs="Arial"/>
          <w:sz w:val="24"/>
          <w:szCs w:val="24"/>
        </w:rPr>
        <w:t xml:space="preserve"> The aim is to synthesise findings and critically analyse both positive and negative aspects to provide a comprehensive understanding of workforce planning in nursing.</w:t>
      </w:r>
    </w:p>
    <w:p w14:paraId="1BB14F0F" w14:textId="2C6F7EEF" w:rsidR="00353676" w:rsidRPr="00B1660E" w:rsidRDefault="009E1EC6" w:rsidP="00B1660E">
      <w:pPr>
        <w:spacing w:line="480" w:lineRule="auto"/>
        <w:rPr>
          <w:rFonts w:ascii="Arial" w:hAnsi="Arial" w:cs="Arial"/>
          <w:sz w:val="24"/>
          <w:szCs w:val="24"/>
        </w:rPr>
      </w:pPr>
      <w:r w:rsidRPr="00B1660E">
        <w:rPr>
          <w:rFonts w:ascii="Arial" w:hAnsi="Arial" w:cs="Arial"/>
          <w:sz w:val="24"/>
          <w:szCs w:val="24"/>
        </w:rPr>
        <w:t xml:space="preserve">Registered nurses make up the largest part of the healthcare workforce in the UK; with 797,928 nurses, </w:t>
      </w:r>
      <w:r w:rsidR="00EF303E" w:rsidRPr="00B1660E">
        <w:rPr>
          <w:rFonts w:ascii="Arial" w:hAnsi="Arial" w:cs="Arial"/>
          <w:sz w:val="24"/>
          <w:szCs w:val="24"/>
        </w:rPr>
        <w:t>midwives,</w:t>
      </w:r>
      <w:r w:rsidRPr="00B1660E">
        <w:rPr>
          <w:rFonts w:ascii="Arial" w:hAnsi="Arial" w:cs="Arial"/>
          <w:sz w:val="24"/>
          <w:szCs w:val="24"/>
        </w:rPr>
        <w:t xml:space="preserve"> and dual registrants on the NMC register as of 30 September 2023. This is a 15.0% increase from September 2018 according to the Office for National Statistics (2024). </w:t>
      </w:r>
    </w:p>
    <w:p w14:paraId="601C7845" w14:textId="3C446E78" w:rsidR="009E1EC6" w:rsidRPr="00B1660E" w:rsidRDefault="009E1EC6" w:rsidP="00B1660E">
      <w:pPr>
        <w:spacing w:line="480" w:lineRule="auto"/>
        <w:rPr>
          <w:rFonts w:ascii="Arial" w:hAnsi="Arial" w:cs="Arial"/>
          <w:sz w:val="24"/>
          <w:szCs w:val="24"/>
        </w:rPr>
      </w:pPr>
      <w:r w:rsidRPr="00B1660E">
        <w:rPr>
          <w:rFonts w:ascii="Arial" w:hAnsi="Arial" w:cs="Arial"/>
          <w:sz w:val="24"/>
          <w:szCs w:val="24"/>
        </w:rPr>
        <w:lastRenderedPageBreak/>
        <w:t>Kurtzman</w:t>
      </w:r>
      <w:r w:rsidR="00167B18" w:rsidRPr="00B1660E">
        <w:rPr>
          <w:rFonts w:ascii="Arial" w:hAnsi="Arial" w:cs="Arial"/>
          <w:sz w:val="24"/>
          <w:szCs w:val="24"/>
        </w:rPr>
        <w:t>,</w:t>
      </w:r>
      <w:r w:rsidRPr="00B1660E">
        <w:rPr>
          <w:rFonts w:ascii="Arial" w:hAnsi="Arial" w:cs="Arial"/>
          <w:sz w:val="24"/>
          <w:szCs w:val="24"/>
        </w:rPr>
        <w:t xml:space="preserve"> </w:t>
      </w:r>
      <w:r w:rsidR="00115A7D" w:rsidRPr="00B1660E">
        <w:rPr>
          <w:rFonts w:ascii="Arial" w:hAnsi="Arial" w:cs="Arial"/>
          <w:i/>
          <w:iCs/>
          <w:sz w:val="24"/>
          <w:szCs w:val="24"/>
        </w:rPr>
        <w:t>et al.</w:t>
      </w:r>
      <w:r w:rsidRPr="00B1660E">
        <w:rPr>
          <w:rFonts w:ascii="Arial" w:hAnsi="Arial" w:cs="Arial"/>
          <w:sz w:val="24"/>
          <w:szCs w:val="24"/>
        </w:rPr>
        <w:t xml:space="preserve"> </w:t>
      </w:r>
      <w:r w:rsidR="007B7552" w:rsidRPr="00B1660E">
        <w:rPr>
          <w:rFonts w:ascii="Arial" w:hAnsi="Arial" w:cs="Arial"/>
          <w:sz w:val="24"/>
          <w:szCs w:val="24"/>
        </w:rPr>
        <w:t>(</w:t>
      </w:r>
      <w:r w:rsidRPr="00B1660E">
        <w:rPr>
          <w:rFonts w:ascii="Arial" w:hAnsi="Arial" w:cs="Arial"/>
          <w:sz w:val="24"/>
          <w:szCs w:val="24"/>
        </w:rPr>
        <w:t>2022</w:t>
      </w:r>
      <w:r w:rsidR="007B7552" w:rsidRPr="00B1660E">
        <w:rPr>
          <w:rFonts w:ascii="Arial" w:hAnsi="Arial" w:cs="Arial"/>
          <w:sz w:val="24"/>
          <w:szCs w:val="24"/>
        </w:rPr>
        <w:t>)</w:t>
      </w:r>
      <w:r w:rsidRPr="00B1660E">
        <w:rPr>
          <w:rFonts w:ascii="Arial" w:hAnsi="Arial" w:cs="Arial"/>
          <w:sz w:val="24"/>
          <w:szCs w:val="24"/>
        </w:rPr>
        <w:t xml:space="preserve"> suggests that the vacancy level can be attributed to the COVID-19 pandemic and the affects it had on nursing staff who are at the forefront of care delivery. Stress and burnout within the nursing workforce were common themes post pandemic leading to intent to leave and reduce working hours</w:t>
      </w:r>
      <w:r w:rsidR="00D92E73">
        <w:rPr>
          <w:rFonts w:ascii="Arial" w:hAnsi="Arial" w:cs="Arial"/>
          <w:sz w:val="24"/>
          <w:szCs w:val="24"/>
        </w:rPr>
        <w:t>.</w:t>
      </w:r>
    </w:p>
    <w:p w14:paraId="3A9332D2" w14:textId="77777777" w:rsidR="00BD7648" w:rsidRPr="00B1660E" w:rsidRDefault="00650CC0" w:rsidP="00B1660E">
      <w:pPr>
        <w:keepNext/>
        <w:spacing w:line="480" w:lineRule="auto"/>
        <w:rPr>
          <w:rFonts w:ascii="Arial" w:hAnsi="Arial" w:cs="Arial"/>
          <w:sz w:val="24"/>
          <w:szCs w:val="24"/>
        </w:rPr>
      </w:pPr>
      <w:r w:rsidRPr="00B1660E">
        <w:rPr>
          <w:rFonts w:ascii="Arial" w:hAnsi="Arial" w:cs="Arial"/>
          <w:b/>
          <w:bCs/>
          <w:noProof/>
          <w:sz w:val="24"/>
          <w:szCs w:val="24"/>
          <w:lang w:eastAsia="en-GB"/>
        </w:rPr>
        <w:drawing>
          <wp:inline distT="0" distB="0" distL="0" distR="0" wp14:anchorId="14C63EFC" wp14:editId="155F81A8">
            <wp:extent cx="4114800" cy="3399146"/>
            <wp:effectExtent l="0" t="0" r="0" b="0"/>
            <wp:docPr id="1073909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21703" cy="3404848"/>
                    </a:xfrm>
                    <a:prstGeom prst="rect">
                      <a:avLst/>
                    </a:prstGeom>
                    <a:noFill/>
                  </pic:spPr>
                </pic:pic>
              </a:graphicData>
            </a:graphic>
          </wp:inline>
        </w:drawing>
      </w:r>
    </w:p>
    <w:p w14:paraId="483BB133" w14:textId="04B47E5F" w:rsidR="000F520D" w:rsidRPr="00B1660E" w:rsidRDefault="00BD7648" w:rsidP="00B1660E">
      <w:pPr>
        <w:pStyle w:val="Caption"/>
        <w:spacing w:line="480" w:lineRule="auto"/>
        <w:rPr>
          <w:rFonts w:ascii="Arial" w:hAnsi="Arial" w:cs="Arial"/>
          <w:b/>
          <w:bCs/>
          <w:sz w:val="24"/>
          <w:szCs w:val="24"/>
        </w:rPr>
      </w:pPr>
      <w:r w:rsidRPr="00B1660E">
        <w:rPr>
          <w:rFonts w:ascii="Arial" w:hAnsi="Arial" w:cs="Arial"/>
          <w:sz w:val="24"/>
          <w:szCs w:val="24"/>
        </w:rPr>
        <w:t xml:space="preserve">Figure </w:t>
      </w:r>
      <w:r w:rsidRPr="00B1660E">
        <w:rPr>
          <w:rFonts w:ascii="Arial" w:hAnsi="Arial" w:cs="Arial"/>
          <w:sz w:val="24"/>
          <w:szCs w:val="24"/>
        </w:rPr>
        <w:fldChar w:fldCharType="begin"/>
      </w:r>
      <w:r w:rsidRPr="00B1660E">
        <w:rPr>
          <w:rFonts w:ascii="Arial" w:hAnsi="Arial" w:cs="Arial"/>
          <w:sz w:val="24"/>
          <w:szCs w:val="24"/>
        </w:rPr>
        <w:instrText xml:space="preserve"> SEQ Figure \* ARABIC </w:instrText>
      </w:r>
      <w:r w:rsidRPr="00B1660E">
        <w:rPr>
          <w:rFonts w:ascii="Arial" w:hAnsi="Arial" w:cs="Arial"/>
          <w:sz w:val="24"/>
          <w:szCs w:val="24"/>
        </w:rPr>
        <w:fldChar w:fldCharType="separate"/>
      </w:r>
      <w:r w:rsidR="002A21D0" w:rsidRPr="00B1660E">
        <w:rPr>
          <w:rFonts w:ascii="Arial" w:hAnsi="Arial" w:cs="Arial"/>
          <w:noProof/>
          <w:sz w:val="24"/>
          <w:szCs w:val="24"/>
        </w:rPr>
        <w:t>3</w:t>
      </w:r>
      <w:r w:rsidRPr="00B1660E">
        <w:rPr>
          <w:rFonts w:ascii="Arial" w:hAnsi="Arial" w:cs="Arial"/>
          <w:sz w:val="24"/>
          <w:szCs w:val="24"/>
        </w:rPr>
        <w:fldChar w:fldCharType="end"/>
      </w:r>
      <w:r w:rsidRPr="00B1660E">
        <w:rPr>
          <w:rFonts w:ascii="Arial" w:hAnsi="Arial" w:cs="Arial"/>
          <w:sz w:val="24"/>
          <w:szCs w:val="24"/>
        </w:rPr>
        <w:t xml:space="preserve"> - Welsh Government (2024)</w:t>
      </w:r>
    </w:p>
    <w:p w14:paraId="04F7864B" w14:textId="46D94DB7" w:rsidR="005D0380" w:rsidRPr="00B1660E" w:rsidRDefault="66396E8F" w:rsidP="00B1660E">
      <w:pPr>
        <w:spacing w:line="480" w:lineRule="auto"/>
        <w:rPr>
          <w:rFonts w:ascii="Arial" w:hAnsi="Arial" w:cs="Arial"/>
          <w:sz w:val="24"/>
          <w:szCs w:val="24"/>
        </w:rPr>
      </w:pPr>
      <w:r w:rsidRPr="00B1660E">
        <w:rPr>
          <w:rFonts w:ascii="Arial" w:hAnsi="Arial" w:cs="Arial"/>
          <w:sz w:val="24"/>
          <w:szCs w:val="24"/>
        </w:rPr>
        <w:t>Internationally educated nurses are not new to the NHS</w:t>
      </w:r>
      <w:r w:rsidR="00983B70" w:rsidRPr="00B1660E">
        <w:rPr>
          <w:rFonts w:ascii="Arial" w:hAnsi="Arial" w:cs="Arial"/>
          <w:sz w:val="24"/>
          <w:szCs w:val="24"/>
        </w:rPr>
        <w:t xml:space="preserve"> </w:t>
      </w:r>
      <w:r w:rsidR="00971BD9" w:rsidRPr="00B1660E">
        <w:rPr>
          <w:rFonts w:ascii="Arial" w:hAnsi="Arial" w:cs="Arial"/>
          <w:sz w:val="24"/>
          <w:szCs w:val="24"/>
        </w:rPr>
        <w:t>(</w:t>
      </w:r>
      <w:r w:rsidR="00983B70" w:rsidRPr="00B1660E">
        <w:rPr>
          <w:rFonts w:ascii="Arial" w:hAnsi="Arial" w:cs="Arial"/>
          <w:sz w:val="24"/>
          <w:szCs w:val="24"/>
        </w:rPr>
        <w:t>Davda</w:t>
      </w:r>
      <w:r w:rsidR="00B06558" w:rsidRPr="00B1660E">
        <w:rPr>
          <w:rFonts w:ascii="Arial" w:hAnsi="Arial" w:cs="Arial"/>
          <w:sz w:val="24"/>
          <w:szCs w:val="24"/>
        </w:rPr>
        <w:t>,</w:t>
      </w:r>
      <w:r w:rsidR="00983B70" w:rsidRPr="00B1660E">
        <w:rPr>
          <w:rFonts w:ascii="Arial" w:hAnsi="Arial" w:cs="Arial"/>
          <w:sz w:val="24"/>
          <w:szCs w:val="24"/>
        </w:rPr>
        <w:t xml:space="preserve"> </w:t>
      </w:r>
      <w:r w:rsidR="00115A7D" w:rsidRPr="00B1660E">
        <w:rPr>
          <w:rFonts w:ascii="Arial" w:hAnsi="Arial" w:cs="Arial"/>
          <w:i/>
          <w:iCs/>
          <w:sz w:val="24"/>
          <w:szCs w:val="24"/>
        </w:rPr>
        <w:t>et al.</w:t>
      </w:r>
      <w:r w:rsidR="00983B70" w:rsidRPr="00B1660E">
        <w:rPr>
          <w:rFonts w:ascii="Arial" w:hAnsi="Arial" w:cs="Arial"/>
          <w:sz w:val="24"/>
          <w:szCs w:val="24"/>
        </w:rPr>
        <w:t xml:space="preserve"> 2018</w:t>
      </w:r>
      <w:r w:rsidR="000963FC" w:rsidRPr="00B1660E">
        <w:rPr>
          <w:rFonts w:ascii="Arial" w:hAnsi="Arial" w:cs="Arial"/>
          <w:sz w:val="24"/>
          <w:szCs w:val="24"/>
        </w:rPr>
        <w:t>)</w:t>
      </w:r>
      <w:r w:rsidRPr="00B1660E">
        <w:rPr>
          <w:rFonts w:ascii="Arial" w:hAnsi="Arial" w:cs="Arial"/>
          <w:sz w:val="24"/>
          <w:szCs w:val="24"/>
        </w:rPr>
        <w:t xml:space="preserve">. However, </w:t>
      </w:r>
      <w:r w:rsidR="00EF303E" w:rsidRPr="00B1660E">
        <w:rPr>
          <w:rFonts w:ascii="Arial" w:hAnsi="Arial" w:cs="Arial"/>
          <w:sz w:val="24"/>
          <w:szCs w:val="24"/>
        </w:rPr>
        <w:t>using international</w:t>
      </w:r>
      <w:r w:rsidR="008A69BD" w:rsidRPr="00B1660E">
        <w:rPr>
          <w:rFonts w:ascii="Arial" w:hAnsi="Arial" w:cs="Arial"/>
          <w:sz w:val="24"/>
          <w:szCs w:val="24"/>
        </w:rPr>
        <w:t xml:space="preserve">ly </w:t>
      </w:r>
      <w:r w:rsidR="000963FC" w:rsidRPr="00B1660E">
        <w:rPr>
          <w:rFonts w:ascii="Arial" w:hAnsi="Arial" w:cs="Arial"/>
          <w:sz w:val="24"/>
          <w:szCs w:val="24"/>
        </w:rPr>
        <w:t>educated nurses</w:t>
      </w:r>
      <w:r w:rsidRPr="00B1660E">
        <w:rPr>
          <w:rFonts w:ascii="Arial" w:hAnsi="Arial" w:cs="Arial"/>
          <w:sz w:val="24"/>
          <w:szCs w:val="24"/>
        </w:rPr>
        <w:t xml:space="preserve"> to promote long-term benefits and stabilisation, while reducing variable pay such as agency workers</w:t>
      </w:r>
      <w:r w:rsidR="00695F6A" w:rsidRPr="00B1660E">
        <w:rPr>
          <w:rFonts w:ascii="Arial" w:hAnsi="Arial" w:cs="Arial"/>
          <w:sz w:val="24"/>
          <w:szCs w:val="24"/>
        </w:rPr>
        <w:t xml:space="preserve"> </w:t>
      </w:r>
      <w:r w:rsidRPr="00B1660E">
        <w:rPr>
          <w:rFonts w:ascii="Arial" w:hAnsi="Arial" w:cs="Arial"/>
          <w:sz w:val="24"/>
          <w:szCs w:val="24"/>
        </w:rPr>
        <w:t xml:space="preserve">is </w:t>
      </w:r>
      <w:r w:rsidR="000B051C" w:rsidRPr="00B1660E">
        <w:rPr>
          <w:rFonts w:ascii="Arial" w:hAnsi="Arial" w:cs="Arial"/>
          <w:sz w:val="24"/>
          <w:szCs w:val="24"/>
        </w:rPr>
        <w:t>key</w:t>
      </w:r>
      <w:r w:rsidR="00695F6A" w:rsidRPr="00B1660E">
        <w:rPr>
          <w:rFonts w:ascii="Arial" w:hAnsi="Arial" w:cs="Arial"/>
          <w:sz w:val="24"/>
          <w:szCs w:val="24"/>
        </w:rPr>
        <w:t xml:space="preserve">. </w:t>
      </w:r>
      <w:r w:rsidRPr="00B1660E">
        <w:rPr>
          <w:rFonts w:ascii="Arial" w:hAnsi="Arial" w:cs="Arial"/>
          <w:sz w:val="24"/>
          <w:szCs w:val="24"/>
        </w:rPr>
        <w:t>Agency workers are an expensive commodity in today’s health systems</w:t>
      </w:r>
      <w:r w:rsidR="00EC5F5B" w:rsidRPr="00B1660E">
        <w:rPr>
          <w:rFonts w:ascii="Arial" w:hAnsi="Arial" w:cs="Arial"/>
          <w:sz w:val="24"/>
          <w:szCs w:val="24"/>
        </w:rPr>
        <w:t xml:space="preserve"> and do not provide continuity of care or stability</w:t>
      </w:r>
      <w:r w:rsidRPr="00B1660E">
        <w:rPr>
          <w:rFonts w:ascii="Arial" w:hAnsi="Arial" w:cs="Arial"/>
          <w:sz w:val="24"/>
          <w:szCs w:val="24"/>
        </w:rPr>
        <w:t>.</w:t>
      </w:r>
    </w:p>
    <w:p w14:paraId="34193E9C" w14:textId="26E7956F" w:rsidR="66396E8F" w:rsidRPr="00B1660E" w:rsidRDefault="66396E8F" w:rsidP="00B1660E">
      <w:pPr>
        <w:spacing w:line="480" w:lineRule="auto"/>
        <w:rPr>
          <w:rFonts w:ascii="Arial" w:hAnsi="Arial" w:cs="Arial"/>
          <w:sz w:val="24"/>
          <w:szCs w:val="24"/>
        </w:rPr>
      </w:pPr>
      <w:r w:rsidRPr="00B1660E">
        <w:rPr>
          <w:rFonts w:ascii="Arial" w:hAnsi="Arial" w:cs="Arial"/>
          <w:sz w:val="24"/>
          <w:szCs w:val="24"/>
        </w:rPr>
        <w:t>According to the Nuffield Trust (2021), nurses from EU backgrounds are typically retained for six years, compared to eight years for UK nationals and twelve years for nurses from the rest of the world.</w:t>
      </w:r>
    </w:p>
    <w:p w14:paraId="6A0100FA" w14:textId="5F0FC128" w:rsidR="005D0380" w:rsidRPr="00B1660E" w:rsidRDefault="66396E8F" w:rsidP="00B1660E">
      <w:pPr>
        <w:spacing w:line="480" w:lineRule="auto"/>
        <w:rPr>
          <w:rFonts w:ascii="Arial" w:hAnsi="Arial" w:cs="Arial"/>
          <w:sz w:val="24"/>
          <w:szCs w:val="24"/>
        </w:rPr>
      </w:pPr>
      <w:r w:rsidRPr="00B1660E">
        <w:rPr>
          <w:rFonts w:ascii="Arial" w:hAnsi="Arial" w:cs="Arial"/>
          <w:sz w:val="24"/>
          <w:szCs w:val="24"/>
        </w:rPr>
        <w:lastRenderedPageBreak/>
        <w:t xml:space="preserve">Integrating internationally educated nurses (IENs) into healthcare systems is complex, with education and skills being key themes. Variations in educational backgrounds and professional responsibilities create integration challenges, often leading to deskilling and frustration </w:t>
      </w:r>
      <w:r w:rsidR="001B3C4C">
        <w:rPr>
          <w:rFonts w:ascii="Arial" w:hAnsi="Arial" w:cs="Arial"/>
          <w:sz w:val="24"/>
          <w:szCs w:val="24"/>
        </w:rPr>
        <w:t>(</w:t>
      </w:r>
      <w:r w:rsidR="00F938CF" w:rsidRPr="00B1660E">
        <w:rPr>
          <w:rFonts w:ascii="Arial" w:hAnsi="Arial" w:cs="Arial"/>
          <w:sz w:val="24"/>
          <w:szCs w:val="24"/>
        </w:rPr>
        <w:t>Adhikari</w:t>
      </w:r>
      <w:r w:rsidR="005D0380" w:rsidRPr="00B1660E">
        <w:rPr>
          <w:rFonts w:ascii="Arial" w:hAnsi="Arial" w:cs="Arial"/>
          <w:sz w:val="24"/>
          <w:szCs w:val="24"/>
        </w:rPr>
        <w:t>,</w:t>
      </w:r>
      <w:r w:rsidR="00F938CF" w:rsidRPr="00B1660E">
        <w:rPr>
          <w:rFonts w:ascii="Arial" w:hAnsi="Arial" w:cs="Arial"/>
          <w:sz w:val="24"/>
          <w:szCs w:val="24"/>
        </w:rPr>
        <w:t xml:space="preserve"> </w:t>
      </w:r>
      <w:r w:rsidR="00115A7D" w:rsidRPr="00B1660E">
        <w:rPr>
          <w:rFonts w:ascii="Arial" w:hAnsi="Arial" w:cs="Arial"/>
          <w:i/>
          <w:iCs/>
          <w:sz w:val="24"/>
          <w:szCs w:val="24"/>
        </w:rPr>
        <w:t>et al.</w:t>
      </w:r>
      <w:r w:rsidR="00F938CF" w:rsidRPr="00B1660E">
        <w:rPr>
          <w:rFonts w:ascii="Arial" w:hAnsi="Arial" w:cs="Arial"/>
          <w:i/>
          <w:iCs/>
          <w:sz w:val="24"/>
          <w:szCs w:val="24"/>
        </w:rPr>
        <w:t xml:space="preserve"> </w:t>
      </w:r>
      <w:r w:rsidR="00F938CF" w:rsidRPr="00B1660E">
        <w:rPr>
          <w:rFonts w:ascii="Arial" w:hAnsi="Arial" w:cs="Arial"/>
          <w:sz w:val="24"/>
          <w:szCs w:val="24"/>
        </w:rPr>
        <w:t>2015</w:t>
      </w:r>
      <w:r w:rsidR="000B4FD5" w:rsidRPr="00B1660E">
        <w:rPr>
          <w:rFonts w:ascii="Arial" w:hAnsi="Arial" w:cs="Arial"/>
          <w:sz w:val="24"/>
          <w:szCs w:val="24"/>
        </w:rPr>
        <w:t xml:space="preserve"> </w:t>
      </w:r>
      <w:r w:rsidR="00A82E56">
        <w:rPr>
          <w:rFonts w:ascii="Arial" w:hAnsi="Arial" w:cs="Arial"/>
          <w:sz w:val="24"/>
          <w:szCs w:val="24"/>
        </w:rPr>
        <w:t>&amp;</w:t>
      </w:r>
      <w:r w:rsidR="000B4FD5" w:rsidRPr="00B1660E">
        <w:rPr>
          <w:rFonts w:ascii="Arial" w:hAnsi="Arial" w:cs="Arial"/>
          <w:sz w:val="24"/>
          <w:szCs w:val="24"/>
        </w:rPr>
        <w:t xml:space="preserve"> </w:t>
      </w:r>
      <w:r w:rsidR="00F938CF" w:rsidRPr="00B1660E">
        <w:rPr>
          <w:rFonts w:ascii="Arial" w:hAnsi="Arial" w:cs="Arial"/>
          <w:sz w:val="24"/>
          <w:szCs w:val="24"/>
        </w:rPr>
        <w:t>Olanrewaju</w:t>
      </w:r>
      <w:r w:rsidR="001B3C4C">
        <w:rPr>
          <w:rFonts w:ascii="Arial" w:hAnsi="Arial" w:cs="Arial"/>
          <w:sz w:val="24"/>
          <w:szCs w:val="24"/>
        </w:rPr>
        <w:t>,</w:t>
      </w:r>
      <w:r w:rsidR="00F938CF" w:rsidRPr="00B1660E">
        <w:rPr>
          <w:rFonts w:ascii="Arial" w:hAnsi="Arial" w:cs="Arial"/>
          <w:sz w:val="24"/>
          <w:szCs w:val="24"/>
        </w:rPr>
        <w:t xml:space="preserve"> 2024).</w:t>
      </w:r>
    </w:p>
    <w:p w14:paraId="09919629" w14:textId="4479A96B" w:rsidR="007541D3" w:rsidRPr="00B1660E" w:rsidRDefault="66396E8F" w:rsidP="00B1660E">
      <w:pPr>
        <w:spacing w:line="480" w:lineRule="auto"/>
        <w:rPr>
          <w:rFonts w:ascii="Arial" w:hAnsi="Arial" w:cs="Arial"/>
          <w:sz w:val="24"/>
          <w:szCs w:val="24"/>
        </w:rPr>
      </w:pPr>
      <w:r w:rsidRPr="00B1660E">
        <w:rPr>
          <w:rFonts w:ascii="Arial" w:hAnsi="Arial" w:cs="Arial"/>
          <w:sz w:val="24"/>
          <w:szCs w:val="24"/>
        </w:rPr>
        <w:t xml:space="preserve">Tailored integration programmes are essential to leverage the diverse skills of IENs. Language and communication barriers further complicate integration, necessitating effective communication training and support systems </w:t>
      </w:r>
      <w:r w:rsidR="001B3C4C">
        <w:rPr>
          <w:rFonts w:ascii="Arial" w:hAnsi="Arial" w:cs="Arial"/>
          <w:sz w:val="24"/>
          <w:szCs w:val="24"/>
        </w:rPr>
        <w:t>(</w:t>
      </w:r>
      <w:r w:rsidR="00F938CF" w:rsidRPr="00B1660E">
        <w:rPr>
          <w:rFonts w:ascii="Arial" w:hAnsi="Arial" w:cs="Arial"/>
          <w:sz w:val="24"/>
          <w:szCs w:val="24"/>
        </w:rPr>
        <w:t>Baptiste</w:t>
      </w:r>
      <w:r w:rsidR="001B3C4C">
        <w:rPr>
          <w:rFonts w:ascii="Arial" w:hAnsi="Arial" w:cs="Arial"/>
          <w:sz w:val="24"/>
          <w:szCs w:val="24"/>
        </w:rPr>
        <w:t xml:space="preserve">, </w:t>
      </w:r>
      <w:r w:rsidR="00F938CF" w:rsidRPr="00B1660E">
        <w:rPr>
          <w:rFonts w:ascii="Arial" w:hAnsi="Arial" w:cs="Arial"/>
          <w:sz w:val="24"/>
          <w:szCs w:val="24"/>
        </w:rPr>
        <w:t xml:space="preserve">2015 </w:t>
      </w:r>
      <w:r w:rsidR="00A82E56">
        <w:rPr>
          <w:rFonts w:ascii="Arial" w:hAnsi="Arial" w:cs="Arial"/>
          <w:sz w:val="24"/>
          <w:szCs w:val="24"/>
        </w:rPr>
        <w:t>&amp;</w:t>
      </w:r>
      <w:r w:rsidR="00F938CF" w:rsidRPr="00B1660E">
        <w:rPr>
          <w:rFonts w:ascii="Arial" w:hAnsi="Arial" w:cs="Arial"/>
          <w:sz w:val="24"/>
          <w:szCs w:val="24"/>
        </w:rPr>
        <w:t xml:space="preserve"> Olanrewaju</w:t>
      </w:r>
      <w:r w:rsidR="001B3C4C">
        <w:rPr>
          <w:rFonts w:ascii="Arial" w:hAnsi="Arial" w:cs="Arial"/>
          <w:sz w:val="24"/>
          <w:szCs w:val="24"/>
        </w:rPr>
        <w:t>,</w:t>
      </w:r>
      <w:r w:rsidR="00F938CF" w:rsidRPr="00B1660E">
        <w:rPr>
          <w:rFonts w:ascii="Arial" w:hAnsi="Arial" w:cs="Arial"/>
          <w:sz w:val="24"/>
          <w:szCs w:val="24"/>
        </w:rPr>
        <w:t xml:space="preserve"> 2024). </w:t>
      </w:r>
      <w:r w:rsidRPr="00B1660E">
        <w:rPr>
          <w:rFonts w:ascii="Arial" w:hAnsi="Arial" w:cs="Arial"/>
          <w:sz w:val="24"/>
          <w:szCs w:val="24"/>
        </w:rPr>
        <w:t xml:space="preserve">The role of specialised nursing educators is crucial, yet historical reductions in nurse educators pose challenges </w:t>
      </w:r>
      <w:r w:rsidR="00187634">
        <w:rPr>
          <w:rFonts w:ascii="Arial" w:hAnsi="Arial" w:cs="Arial"/>
          <w:sz w:val="24"/>
          <w:szCs w:val="24"/>
        </w:rPr>
        <w:t>(</w:t>
      </w:r>
      <w:r w:rsidR="00F938CF" w:rsidRPr="00B1660E">
        <w:rPr>
          <w:rFonts w:ascii="Arial" w:hAnsi="Arial" w:cs="Arial"/>
          <w:sz w:val="24"/>
          <w:szCs w:val="24"/>
        </w:rPr>
        <w:t>Twycross</w:t>
      </w:r>
      <w:r w:rsidR="001B3C4C">
        <w:rPr>
          <w:rFonts w:ascii="Arial" w:hAnsi="Arial" w:cs="Arial"/>
          <w:sz w:val="24"/>
          <w:szCs w:val="24"/>
        </w:rPr>
        <w:t>,</w:t>
      </w:r>
      <w:r w:rsidR="000B4FD5" w:rsidRPr="00B1660E">
        <w:rPr>
          <w:rFonts w:ascii="Arial" w:hAnsi="Arial" w:cs="Arial"/>
          <w:sz w:val="24"/>
          <w:szCs w:val="24"/>
        </w:rPr>
        <w:t xml:space="preserve"> </w:t>
      </w:r>
      <w:r w:rsidR="00115A7D" w:rsidRPr="00B1660E">
        <w:rPr>
          <w:rFonts w:ascii="Arial" w:hAnsi="Arial" w:cs="Arial"/>
          <w:i/>
          <w:iCs/>
          <w:sz w:val="24"/>
          <w:szCs w:val="24"/>
        </w:rPr>
        <w:t>et al</w:t>
      </w:r>
      <w:r w:rsidR="001B3C4C">
        <w:rPr>
          <w:rFonts w:ascii="Arial" w:hAnsi="Arial" w:cs="Arial"/>
          <w:i/>
          <w:iCs/>
          <w:sz w:val="24"/>
          <w:szCs w:val="24"/>
        </w:rPr>
        <w:t xml:space="preserve">. </w:t>
      </w:r>
      <w:r w:rsidR="00F938CF" w:rsidRPr="00B1660E">
        <w:rPr>
          <w:rFonts w:ascii="Arial" w:hAnsi="Arial" w:cs="Arial"/>
          <w:sz w:val="24"/>
          <w:szCs w:val="24"/>
        </w:rPr>
        <w:t xml:space="preserve">2023 </w:t>
      </w:r>
      <w:r w:rsidR="00A82E56">
        <w:rPr>
          <w:rFonts w:ascii="Arial" w:hAnsi="Arial" w:cs="Arial"/>
          <w:sz w:val="24"/>
          <w:szCs w:val="24"/>
        </w:rPr>
        <w:t>&amp;</w:t>
      </w:r>
      <w:r w:rsidR="00F938CF" w:rsidRPr="00B1660E">
        <w:rPr>
          <w:rFonts w:ascii="Arial" w:hAnsi="Arial" w:cs="Arial"/>
          <w:sz w:val="24"/>
          <w:szCs w:val="24"/>
        </w:rPr>
        <w:t xml:space="preserve"> Delucas</w:t>
      </w:r>
      <w:r w:rsidR="00187634">
        <w:rPr>
          <w:rFonts w:ascii="Arial" w:hAnsi="Arial" w:cs="Arial"/>
          <w:sz w:val="24"/>
          <w:szCs w:val="24"/>
        </w:rPr>
        <w:t xml:space="preserve">, </w:t>
      </w:r>
      <w:r w:rsidR="00F938CF" w:rsidRPr="00B1660E">
        <w:rPr>
          <w:rFonts w:ascii="Arial" w:hAnsi="Arial" w:cs="Arial"/>
          <w:sz w:val="24"/>
          <w:szCs w:val="24"/>
        </w:rPr>
        <w:t>2014)</w:t>
      </w:r>
      <w:r w:rsidR="009D5C9A" w:rsidRPr="00B1660E">
        <w:rPr>
          <w:rFonts w:ascii="Arial" w:hAnsi="Arial" w:cs="Arial"/>
          <w:sz w:val="24"/>
          <w:szCs w:val="24"/>
        </w:rPr>
        <w:t>.</w:t>
      </w:r>
      <w:r w:rsidR="009B60F8" w:rsidRPr="00B1660E">
        <w:rPr>
          <w:rFonts w:ascii="Arial" w:hAnsi="Arial" w:cs="Arial"/>
          <w:sz w:val="24"/>
          <w:szCs w:val="24"/>
        </w:rPr>
        <w:t xml:space="preserve"> </w:t>
      </w:r>
    </w:p>
    <w:p w14:paraId="4C18F373" w14:textId="0A93F09B" w:rsidR="66396E8F" w:rsidRPr="00B1660E" w:rsidRDefault="00DF1EFB" w:rsidP="00B1660E">
      <w:pPr>
        <w:spacing w:line="480" w:lineRule="auto"/>
        <w:rPr>
          <w:rFonts w:ascii="Arial" w:hAnsi="Arial" w:cs="Arial"/>
          <w:sz w:val="24"/>
          <w:szCs w:val="24"/>
        </w:rPr>
      </w:pPr>
      <w:r w:rsidRPr="00B1660E">
        <w:rPr>
          <w:rFonts w:ascii="Arial" w:hAnsi="Arial" w:cs="Arial"/>
          <w:sz w:val="24"/>
          <w:szCs w:val="24"/>
        </w:rPr>
        <w:t xml:space="preserve">Hancock (2008) and Delucas (2014) </w:t>
      </w:r>
      <w:r w:rsidR="00DF5361" w:rsidRPr="00B1660E">
        <w:rPr>
          <w:rFonts w:ascii="Arial" w:hAnsi="Arial" w:cs="Arial"/>
          <w:sz w:val="24"/>
          <w:szCs w:val="24"/>
        </w:rPr>
        <w:t xml:space="preserve">also </w:t>
      </w:r>
      <w:r w:rsidRPr="00B1660E">
        <w:rPr>
          <w:rFonts w:ascii="Arial" w:hAnsi="Arial" w:cs="Arial"/>
          <w:sz w:val="24"/>
          <w:szCs w:val="24"/>
        </w:rPr>
        <w:t>argue that n</w:t>
      </w:r>
      <w:r w:rsidR="66396E8F" w:rsidRPr="00B1660E">
        <w:rPr>
          <w:rFonts w:ascii="Arial" w:hAnsi="Arial" w:cs="Arial"/>
          <w:sz w:val="24"/>
          <w:szCs w:val="24"/>
        </w:rPr>
        <w:t>urse migration impacts existing nurse education, highlighting the need for robust educational foundations</w:t>
      </w:r>
      <w:r w:rsidR="009B60F8" w:rsidRPr="00B1660E">
        <w:rPr>
          <w:rFonts w:ascii="Arial" w:hAnsi="Arial" w:cs="Arial"/>
          <w:sz w:val="24"/>
          <w:szCs w:val="24"/>
        </w:rPr>
        <w:t xml:space="preserve">. </w:t>
      </w:r>
      <w:r w:rsidR="66396E8F" w:rsidRPr="00B1660E">
        <w:rPr>
          <w:rFonts w:ascii="Arial" w:hAnsi="Arial" w:cs="Arial"/>
          <w:sz w:val="24"/>
          <w:szCs w:val="24"/>
        </w:rPr>
        <w:t xml:space="preserve">Despite these challenges, IENs demonstrate a strong commitment to ongoing learning and development, enhancing the overall quality of the nursing workforce </w:t>
      </w:r>
      <w:r w:rsidR="00187634">
        <w:rPr>
          <w:rFonts w:ascii="Arial" w:hAnsi="Arial" w:cs="Arial"/>
          <w:sz w:val="24"/>
          <w:szCs w:val="24"/>
        </w:rPr>
        <w:t>(</w:t>
      </w:r>
      <w:r w:rsidR="009B60F8" w:rsidRPr="00B1660E">
        <w:rPr>
          <w:rFonts w:ascii="Arial" w:hAnsi="Arial" w:cs="Arial"/>
          <w:sz w:val="24"/>
          <w:szCs w:val="24"/>
        </w:rPr>
        <w:t>Hancock</w:t>
      </w:r>
      <w:r w:rsidR="00187634">
        <w:rPr>
          <w:rFonts w:ascii="Arial" w:hAnsi="Arial" w:cs="Arial"/>
          <w:sz w:val="24"/>
          <w:szCs w:val="24"/>
        </w:rPr>
        <w:t xml:space="preserve">, </w:t>
      </w:r>
      <w:r w:rsidR="009B60F8" w:rsidRPr="00B1660E">
        <w:rPr>
          <w:rFonts w:ascii="Arial" w:hAnsi="Arial" w:cs="Arial"/>
          <w:sz w:val="24"/>
          <w:szCs w:val="24"/>
        </w:rPr>
        <w:t xml:space="preserve">2008). </w:t>
      </w:r>
      <w:r w:rsidR="66396E8F" w:rsidRPr="00B1660E">
        <w:rPr>
          <w:rFonts w:ascii="Arial" w:hAnsi="Arial" w:cs="Arial"/>
          <w:sz w:val="24"/>
          <w:szCs w:val="24"/>
        </w:rPr>
        <w:t>Addressing these issues through strategic planning and investment is vital for the successful integration and development of IENs.</w:t>
      </w:r>
    </w:p>
    <w:p w14:paraId="25EDCDBD" w14:textId="354F5774" w:rsidR="007541D3" w:rsidRPr="00B1660E" w:rsidRDefault="66396E8F" w:rsidP="00B1660E">
      <w:pPr>
        <w:spacing w:line="480" w:lineRule="auto"/>
        <w:rPr>
          <w:rFonts w:ascii="Arial" w:hAnsi="Arial" w:cs="Arial"/>
          <w:sz w:val="24"/>
          <w:szCs w:val="24"/>
        </w:rPr>
      </w:pPr>
      <w:r w:rsidRPr="00B1660E">
        <w:rPr>
          <w:rFonts w:ascii="Arial" w:hAnsi="Arial" w:cs="Arial"/>
          <w:sz w:val="24"/>
          <w:szCs w:val="24"/>
        </w:rPr>
        <w:t xml:space="preserve">Key themes include the cost-effectiveness of international recruitment, which is 5-10% less expensive than educating new nurses domestically </w:t>
      </w:r>
      <w:r w:rsidR="00DF5361" w:rsidRPr="00B1660E">
        <w:rPr>
          <w:rFonts w:ascii="Arial" w:hAnsi="Arial" w:cs="Arial"/>
          <w:sz w:val="24"/>
          <w:szCs w:val="24"/>
        </w:rPr>
        <w:t>(</w:t>
      </w:r>
      <w:r w:rsidR="009B60F8" w:rsidRPr="00B1660E">
        <w:rPr>
          <w:rFonts w:ascii="Arial" w:hAnsi="Arial" w:cs="Arial"/>
          <w:sz w:val="24"/>
          <w:szCs w:val="24"/>
        </w:rPr>
        <w:t>Delucas</w:t>
      </w:r>
      <w:r w:rsidR="00DF5361" w:rsidRPr="00B1660E">
        <w:rPr>
          <w:rFonts w:ascii="Arial" w:hAnsi="Arial" w:cs="Arial"/>
          <w:sz w:val="24"/>
          <w:szCs w:val="24"/>
        </w:rPr>
        <w:t xml:space="preserve">, </w:t>
      </w:r>
      <w:r w:rsidR="009B60F8" w:rsidRPr="00B1660E">
        <w:rPr>
          <w:rFonts w:ascii="Arial" w:hAnsi="Arial" w:cs="Arial"/>
          <w:sz w:val="24"/>
          <w:szCs w:val="24"/>
        </w:rPr>
        <w:t xml:space="preserve">2014). </w:t>
      </w:r>
      <w:r w:rsidRPr="00B1660E">
        <w:rPr>
          <w:rFonts w:ascii="Arial" w:hAnsi="Arial" w:cs="Arial"/>
          <w:sz w:val="24"/>
          <w:szCs w:val="24"/>
        </w:rPr>
        <w:t xml:space="preserve">Additionally, the literature reviews past models aimed at reducing reliance on nursing agencies and the lessons learned, which influence current international nursing programmes </w:t>
      </w:r>
      <w:r w:rsidR="00E0223B" w:rsidRPr="00B1660E">
        <w:rPr>
          <w:rFonts w:ascii="Arial" w:hAnsi="Arial" w:cs="Arial"/>
          <w:sz w:val="24"/>
          <w:szCs w:val="24"/>
        </w:rPr>
        <w:t>(</w:t>
      </w:r>
      <w:r w:rsidR="009B60F8" w:rsidRPr="00B1660E">
        <w:rPr>
          <w:rFonts w:ascii="Arial" w:hAnsi="Arial" w:cs="Arial"/>
          <w:sz w:val="24"/>
          <w:szCs w:val="24"/>
        </w:rPr>
        <w:t>Deasy</w:t>
      </w:r>
      <w:r w:rsidR="007C3897">
        <w:rPr>
          <w:rFonts w:ascii="Arial" w:hAnsi="Arial" w:cs="Arial"/>
          <w:sz w:val="24"/>
          <w:szCs w:val="24"/>
        </w:rPr>
        <w:t>,</w:t>
      </w:r>
      <w:r w:rsidR="009B60F8" w:rsidRPr="00B1660E">
        <w:rPr>
          <w:rFonts w:ascii="Arial" w:hAnsi="Arial" w:cs="Arial"/>
          <w:sz w:val="24"/>
          <w:szCs w:val="24"/>
        </w:rPr>
        <w:t xml:space="preserve"> </w:t>
      </w:r>
      <w:r w:rsidR="00115A7D" w:rsidRPr="00B1660E">
        <w:rPr>
          <w:rFonts w:ascii="Arial" w:hAnsi="Arial" w:cs="Arial"/>
          <w:i/>
          <w:iCs/>
          <w:sz w:val="24"/>
          <w:szCs w:val="24"/>
        </w:rPr>
        <w:t>et al.</w:t>
      </w:r>
      <w:r w:rsidR="009B60F8" w:rsidRPr="00B1660E">
        <w:rPr>
          <w:rFonts w:ascii="Arial" w:hAnsi="Arial" w:cs="Arial"/>
          <w:sz w:val="24"/>
          <w:szCs w:val="24"/>
        </w:rPr>
        <w:t xml:space="preserve"> 2020). </w:t>
      </w:r>
    </w:p>
    <w:p w14:paraId="4B4B3DB8" w14:textId="4AF94F16" w:rsidR="66396E8F" w:rsidRPr="00B1660E" w:rsidRDefault="66396E8F" w:rsidP="00B1660E">
      <w:pPr>
        <w:spacing w:line="480" w:lineRule="auto"/>
        <w:rPr>
          <w:rFonts w:ascii="Arial" w:hAnsi="Arial" w:cs="Arial"/>
          <w:sz w:val="24"/>
          <w:szCs w:val="24"/>
        </w:rPr>
      </w:pPr>
      <w:r w:rsidRPr="00B1660E">
        <w:rPr>
          <w:rFonts w:ascii="Arial" w:hAnsi="Arial" w:cs="Arial"/>
          <w:sz w:val="24"/>
          <w:szCs w:val="24"/>
        </w:rPr>
        <w:t xml:space="preserve">Retention of nursing staff is crucial for healthcare quality and efficiency. This review explores factors affecting nurse retention, such as job satisfaction, demographics, contracts, and organisational traits </w:t>
      </w:r>
      <w:r w:rsidR="00E0223B" w:rsidRPr="00B1660E">
        <w:rPr>
          <w:rFonts w:ascii="Arial" w:hAnsi="Arial" w:cs="Arial"/>
          <w:sz w:val="24"/>
          <w:szCs w:val="24"/>
        </w:rPr>
        <w:t>(</w:t>
      </w:r>
      <w:r w:rsidR="00D91256" w:rsidRPr="00B1660E">
        <w:rPr>
          <w:rFonts w:ascii="Arial" w:hAnsi="Arial" w:cs="Arial"/>
          <w:sz w:val="24"/>
          <w:szCs w:val="24"/>
        </w:rPr>
        <w:t>Adatara</w:t>
      </w:r>
      <w:r w:rsidR="00D46308" w:rsidRPr="00B1660E">
        <w:rPr>
          <w:rFonts w:ascii="Arial" w:hAnsi="Arial" w:cs="Arial"/>
          <w:sz w:val="24"/>
          <w:szCs w:val="24"/>
        </w:rPr>
        <w:t>,</w:t>
      </w:r>
      <w:r w:rsidR="000B4FD5" w:rsidRPr="00B1660E">
        <w:rPr>
          <w:rFonts w:ascii="Arial" w:hAnsi="Arial" w:cs="Arial"/>
          <w:sz w:val="24"/>
          <w:szCs w:val="24"/>
        </w:rPr>
        <w:t xml:space="preserve"> </w:t>
      </w:r>
      <w:r w:rsidR="00D91256" w:rsidRPr="00B1660E">
        <w:rPr>
          <w:rFonts w:ascii="Arial" w:hAnsi="Arial" w:cs="Arial"/>
          <w:i/>
          <w:iCs/>
          <w:sz w:val="24"/>
          <w:szCs w:val="24"/>
        </w:rPr>
        <w:t>e</w:t>
      </w:r>
      <w:r w:rsidR="00D46308" w:rsidRPr="00B1660E">
        <w:rPr>
          <w:rFonts w:ascii="Arial" w:hAnsi="Arial" w:cs="Arial"/>
          <w:i/>
          <w:iCs/>
          <w:sz w:val="24"/>
          <w:szCs w:val="24"/>
        </w:rPr>
        <w:t>t</w:t>
      </w:r>
      <w:r w:rsidR="00D91256" w:rsidRPr="00B1660E">
        <w:rPr>
          <w:rFonts w:ascii="Arial" w:hAnsi="Arial" w:cs="Arial"/>
          <w:i/>
          <w:iCs/>
          <w:sz w:val="24"/>
          <w:szCs w:val="24"/>
        </w:rPr>
        <w:t xml:space="preserve"> al.</w:t>
      </w:r>
      <w:r w:rsidR="00D91256" w:rsidRPr="00B1660E">
        <w:rPr>
          <w:rFonts w:ascii="Arial" w:hAnsi="Arial" w:cs="Arial"/>
          <w:sz w:val="24"/>
          <w:szCs w:val="24"/>
        </w:rPr>
        <w:t xml:space="preserve"> 2022). </w:t>
      </w:r>
      <w:r w:rsidRPr="00B1660E">
        <w:rPr>
          <w:rFonts w:ascii="Arial" w:hAnsi="Arial" w:cs="Arial"/>
          <w:sz w:val="24"/>
          <w:szCs w:val="24"/>
        </w:rPr>
        <w:t xml:space="preserve">Retention is a significant issue, especially in the NHS, where both domestic and international nurses face </w:t>
      </w:r>
      <w:r w:rsidRPr="00B1660E">
        <w:rPr>
          <w:rFonts w:ascii="Arial" w:hAnsi="Arial" w:cs="Arial"/>
          <w:sz w:val="24"/>
          <w:szCs w:val="24"/>
        </w:rPr>
        <w:lastRenderedPageBreak/>
        <w:t xml:space="preserve">challenges. Higher financial incentives abroad have exacerbated retention issues, with a 25% rise in nurse leavers in England from June 2021 to June 2022 </w:t>
      </w:r>
      <w:r w:rsidR="00D46308" w:rsidRPr="00B1660E">
        <w:rPr>
          <w:rFonts w:ascii="Arial" w:hAnsi="Arial" w:cs="Arial"/>
          <w:sz w:val="24"/>
          <w:szCs w:val="24"/>
        </w:rPr>
        <w:t xml:space="preserve">according to </w:t>
      </w:r>
      <w:r w:rsidR="00F55398">
        <w:rPr>
          <w:rFonts w:ascii="Arial" w:hAnsi="Arial" w:cs="Arial"/>
          <w:sz w:val="24"/>
          <w:szCs w:val="24"/>
        </w:rPr>
        <w:t>(</w:t>
      </w:r>
      <w:r w:rsidR="00D91256" w:rsidRPr="00B1660E">
        <w:rPr>
          <w:rFonts w:ascii="Arial" w:hAnsi="Arial" w:cs="Arial"/>
          <w:sz w:val="24"/>
          <w:szCs w:val="24"/>
        </w:rPr>
        <w:t>Holmes</w:t>
      </w:r>
      <w:r w:rsidR="00F55398">
        <w:rPr>
          <w:rFonts w:ascii="Arial" w:hAnsi="Arial" w:cs="Arial"/>
          <w:sz w:val="24"/>
          <w:szCs w:val="24"/>
        </w:rPr>
        <w:t>,</w:t>
      </w:r>
      <w:r w:rsidR="000B4FD5" w:rsidRPr="00B1660E">
        <w:rPr>
          <w:rFonts w:ascii="Arial" w:hAnsi="Arial" w:cs="Arial"/>
          <w:sz w:val="24"/>
          <w:szCs w:val="24"/>
        </w:rPr>
        <w:t xml:space="preserve"> </w:t>
      </w:r>
      <w:r w:rsidR="00D91256" w:rsidRPr="00B1660E">
        <w:rPr>
          <w:rFonts w:ascii="Arial" w:hAnsi="Arial" w:cs="Arial"/>
          <w:sz w:val="24"/>
          <w:szCs w:val="24"/>
        </w:rPr>
        <w:t xml:space="preserve">2022). </w:t>
      </w:r>
      <w:r w:rsidRPr="00B1660E">
        <w:rPr>
          <w:rFonts w:ascii="Arial" w:hAnsi="Arial" w:cs="Arial"/>
          <w:sz w:val="24"/>
          <w:szCs w:val="24"/>
        </w:rPr>
        <w:t xml:space="preserve">The NHS workforce plan emphasises evidence-based recruitment and retention strategies to enhance patient care and nurse satisfaction and calls for integrated social care retention plans </w:t>
      </w:r>
      <w:r w:rsidR="00D46308" w:rsidRPr="00B1660E">
        <w:rPr>
          <w:rFonts w:ascii="Arial" w:hAnsi="Arial" w:cs="Arial"/>
          <w:sz w:val="24"/>
          <w:szCs w:val="24"/>
        </w:rPr>
        <w:t>(</w:t>
      </w:r>
      <w:r w:rsidR="00D91256" w:rsidRPr="00B1660E">
        <w:rPr>
          <w:rFonts w:ascii="Arial" w:hAnsi="Arial" w:cs="Arial"/>
          <w:sz w:val="24"/>
          <w:szCs w:val="24"/>
        </w:rPr>
        <w:t>Twycross</w:t>
      </w:r>
      <w:r w:rsidR="00EF77FC" w:rsidRPr="00B1660E">
        <w:rPr>
          <w:rFonts w:ascii="Arial" w:hAnsi="Arial" w:cs="Arial"/>
          <w:sz w:val="24"/>
          <w:szCs w:val="24"/>
        </w:rPr>
        <w:t>,</w:t>
      </w:r>
      <w:r w:rsidR="000B4FD5" w:rsidRPr="00B1660E">
        <w:rPr>
          <w:rFonts w:ascii="Arial" w:hAnsi="Arial" w:cs="Arial"/>
          <w:sz w:val="24"/>
          <w:szCs w:val="24"/>
        </w:rPr>
        <w:t xml:space="preserve"> </w:t>
      </w:r>
      <w:r w:rsidR="00115A7D" w:rsidRPr="00B1660E">
        <w:rPr>
          <w:rFonts w:ascii="Arial" w:hAnsi="Arial" w:cs="Arial"/>
          <w:i/>
          <w:iCs/>
          <w:sz w:val="24"/>
          <w:szCs w:val="24"/>
        </w:rPr>
        <w:t>et al.</w:t>
      </w:r>
      <w:r w:rsidR="00D91256" w:rsidRPr="00B1660E">
        <w:rPr>
          <w:rFonts w:ascii="Arial" w:hAnsi="Arial" w:cs="Arial"/>
          <w:sz w:val="24"/>
          <w:szCs w:val="24"/>
        </w:rPr>
        <w:t xml:space="preserve"> 2023). </w:t>
      </w:r>
      <w:r w:rsidRPr="00B1660E">
        <w:rPr>
          <w:rFonts w:ascii="Arial" w:hAnsi="Arial" w:cs="Arial"/>
          <w:sz w:val="24"/>
          <w:szCs w:val="24"/>
        </w:rPr>
        <w:t xml:space="preserve">Despite efforts, retention remains a challenge, particularly for younger nurses who often move roles for better pay and skill utilisation. Competition for experienced nurses further complicates retention within hospitals </w:t>
      </w:r>
      <w:r w:rsidR="00D46308" w:rsidRPr="00B1660E">
        <w:rPr>
          <w:rFonts w:ascii="Arial" w:hAnsi="Arial" w:cs="Arial"/>
          <w:sz w:val="24"/>
          <w:szCs w:val="24"/>
        </w:rPr>
        <w:t>(</w:t>
      </w:r>
      <w:r w:rsidR="00D91256" w:rsidRPr="00B1660E">
        <w:rPr>
          <w:rFonts w:ascii="Arial" w:hAnsi="Arial" w:cs="Arial"/>
          <w:sz w:val="24"/>
          <w:szCs w:val="24"/>
        </w:rPr>
        <w:t>Gantz</w:t>
      </w:r>
      <w:r w:rsidR="00EF77FC" w:rsidRPr="00B1660E">
        <w:rPr>
          <w:rFonts w:ascii="Arial" w:hAnsi="Arial" w:cs="Arial"/>
          <w:sz w:val="24"/>
          <w:szCs w:val="24"/>
        </w:rPr>
        <w:t>,</w:t>
      </w:r>
      <w:r w:rsidR="000B4FD5" w:rsidRPr="00B1660E">
        <w:rPr>
          <w:rFonts w:ascii="Arial" w:hAnsi="Arial" w:cs="Arial"/>
          <w:sz w:val="24"/>
          <w:szCs w:val="24"/>
        </w:rPr>
        <w:t xml:space="preserve"> </w:t>
      </w:r>
      <w:r w:rsidR="00115A7D" w:rsidRPr="00B1660E">
        <w:rPr>
          <w:rFonts w:ascii="Arial" w:hAnsi="Arial" w:cs="Arial"/>
          <w:i/>
          <w:iCs/>
          <w:sz w:val="24"/>
          <w:szCs w:val="24"/>
        </w:rPr>
        <w:t>et al.</w:t>
      </w:r>
      <w:r w:rsidR="00D91256" w:rsidRPr="00B1660E">
        <w:rPr>
          <w:rFonts w:ascii="Arial" w:hAnsi="Arial" w:cs="Arial"/>
          <w:sz w:val="24"/>
          <w:szCs w:val="24"/>
        </w:rPr>
        <w:t xml:space="preserve"> 2012).</w:t>
      </w:r>
    </w:p>
    <w:p w14:paraId="2DBB26AB" w14:textId="77777777" w:rsidR="00C110E5" w:rsidRPr="00B1660E" w:rsidRDefault="66396E8F" w:rsidP="00B1660E">
      <w:pPr>
        <w:spacing w:line="480" w:lineRule="auto"/>
        <w:rPr>
          <w:rFonts w:ascii="Arial" w:hAnsi="Arial" w:cs="Arial"/>
          <w:sz w:val="24"/>
          <w:szCs w:val="24"/>
        </w:rPr>
      </w:pPr>
      <w:r w:rsidRPr="00B1660E">
        <w:rPr>
          <w:rFonts w:ascii="Arial" w:hAnsi="Arial" w:cs="Arial"/>
          <w:sz w:val="24"/>
          <w:szCs w:val="24"/>
        </w:rPr>
        <w:t>Ethical issues in international recruitment are crucial in addressing nursing vacancies. This review explores the ethical challenges, including the impact on less fortunate nations, racism, and cultural changes. Ethical recruitment ensures richer nations do not exploit poorer ones by taking their workforce. McKeown</w:t>
      </w:r>
      <w:r w:rsidR="00C110E5" w:rsidRPr="00B1660E">
        <w:rPr>
          <w:rFonts w:ascii="Arial" w:hAnsi="Arial" w:cs="Arial"/>
          <w:sz w:val="24"/>
          <w:szCs w:val="24"/>
        </w:rPr>
        <w:t>,</w:t>
      </w:r>
      <w:r w:rsidRPr="00B1660E">
        <w:rPr>
          <w:rFonts w:ascii="Arial" w:hAnsi="Arial" w:cs="Arial"/>
          <w:sz w:val="24"/>
          <w:szCs w:val="24"/>
        </w:rPr>
        <w:t xml:space="preserve"> </w:t>
      </w:r>
      <w:r w:rsidR="00115A7D" w:rsidRPr="00B1660E">
        <w:rPr>
          <w:rFonts w:ascii="Arial" w:hAnsi="Arial" w:cs="Arial"/>
          <w:i/>
          <w:iCs/>
          <w:sz w:val="24"/>
          <w:szCs w:val="24"/>
        </w:rPr>
        <w:t>et al.</w:t>
      </w:r>
      <w:r w:rsidRPr="00B1660E">
        <w:rPr>
          <w:rFonts w:ascii="Arial" w:hAnsi="Arial" w:cs="Arial"/>
          <w:sz w:val="24"/>
          <w:szCs w:val="24"/>
        </w:rPr>
        <w:t xml:space="preserve"> (2023) highlight</w:t>
      </w:r>
      <w:r w:rsidR="00C110E5" w:rsidRPr="00B1660E">
        <w:rPr>
          <w:rFonts w:ascii="Arial" w:hAnsi="Arial" w:cs="Arial"/>
          <w:sz w:val="24"/>
          <w:szCs w:val="24"/>
        </w:rPr>
        <w:t>s the</w:t>
      </w:r>
      <w:r w:rsidRPr="00B1660E">
        <w:rPr>
          <w:rFonts w:ascii="Arial" w:hAnsi="Arial" w:cs="Arial"/>
          <w:sz w:val="24"/>
          <w:szCs w:val="24"/>
        </w:rPr>
        <w:t xml:space="preserve"> racial discrimination faced by ethnic minority employees in the NHS, and the lack of empathetic leadership affecting international workforce retention.</w:t>
      </w:r>
    </w:p>
    <w:p w14:paraId="0C97D97E" w14:textId="72237B76" w:rsidR="66396E8F" w:rsidRPr="00B1660E" w:rsidRDefault="66396E8F" w:rsidP="00B1660E">
      <w:pPr>
        <w:spacing w:line="480" w:lineRule="auto"/>
        <w:rPr>
          <w:rFonts w:ascii="Arial" w:hAnsi="Arial" w:cs="Arial"/>
          <w:sz w:val="24"/>
          <w:szCs w:val="24"/>
        </w:rPr>
      </w:pPr>
      <w:r w:rsidRPr="00B1660E">
        <w:rPr>
          <w:rFonts w:ascii="Arial" w:hAnsi="Arial" w:cs="Arial"/>
          <w:sz w:val="24"/>
          <w:szCs w:val="24"/>
        </w:rPr>
        <w:t xml:space="preserve">The NHS Race &amp; Health Observatory (2022) reported widespread ethnic inequalities, with internationally educated nurses experiencing workplace racism, exacerbated during COVID-19. Ethical practices, such as the WHO code, are insufficient to curb predatory recruitment. The Welsh Government, supported by </w:t>
      </w:r>
      <w:r w:rsidR="00C110E5" w:rsidRPr="00B1660E">
        <w:rPr>
          <w:rFonts w:ascii="Arial" w:hAnsi="Arial" w:cs="Arial"/>
          <w:sz w:val="24"/>
          <w:szCs w:val="24"/>
        </w:rPr>
        <w:t>Health Education in Wales (</w:t>
      </w:r>
      <w:r w:rsidRPr="00B1660E">
        <w:rPr>
          <w:rFonts w:ascii="Arial" w:hAnsi="Arial" w:cs="Arial"/>
          <w:sz w:val="24"/>
          <w:szCs w:val="24"/>
        </w:rPr>
        <w:t>HEIW</w:t>
      </w:r>
      <w:r w:rsidR="00C110E5" w:rsidRPr="00B1660E">
        <w:rPr>
          <w:rFonts w:ascii="Arial" w:hAnsi="Arial" w:cs="Arial"/>
          <w:sz w:val="24"/>
          <w:szCs w:val="24"/>
        </w:rPr>
        <w:t>)</w:t>
      </w:r>
      <w:r w:rsidRPr="00B1660E">
        <w:rPr>
          <w:rFonts w:ascii="Arial" w:hAnsi="Arial" w:cs="Arial"/>
          <w:sz w:val="24"/>
          <w:szCs w:val="24"/>
        </w:rPr>
        <w:t>, integrates international recruitment into the education pipeline, promoting sustainability. The Department of Health &amp; Social Care (2023) enforces a code of practice to prevent active recruitment from designated red countries, ensuring transparency and fairness in international recruitment.</w:t>
      </w:r>
    </w:p>
    <w:p w14:paraId="41BB9AB1" w14:textId="54CEB431" w:rsidR="007D499C" w:rsidRPr="00B1660E" w:rsidRDefault="000B3352" w:rsidP="00B1660E">
      <w:pPr>
        <w:pStyle w:val="Heading2"/>
        <w:spacing w:line="480" w:lineRule="auto"/>
        <w:rPr>
          <w:rFonts w:ascii="Arial" w:hAnsi="Arial" w:cs="Arial"/>
          <w:sz w:val="24"/>
          <w:szCs w:val="24"/>
        </w:rPr>
      </w:pPr>
      <w:bookmarkStart w:id="13" w:name="_Toc184378554"/>
      <w:r w:rsidRPr="00B1660E">
        <w:rPr>
          <w:rFonts w:ascii="Arial" w:hAnsi="Arial" w:cs="Arial"/>
          <w:sz w:val="24"/>
          <w:szCs w:val="24"/>
        </w:rPr>
        <w:lastRenderedPageBreak/>
        <w:t xml:space="preserve">Methodological </w:t>
      </w:r>
      <w:r w:rsidR="007D499C" w:rsidRPr="00B1660E">
        <w:rPr>
          <w:rFonts w:ascii="Arial" w:hAnsi="Arial" w:cs="Arial"/>
          <w:sz w:val="24"/>
          <w:szCs w:val="24"/>
        </w:rPr>
        <w:t>Scope</w:t>
      </w:r>
      <w:bookmarkEnd w:id="13"/>
    </w:p>
    <w:p w14:paraId="56640874" w14:textId="2A4B91B3" w:rsidR="33229D7E" w:rsidRPr="00B1660E" w:rsidRDefault="33229D7E" w:rsidP="00B1660E">
      <w:pPr>
        <w:spacing w:line="480" w:lineRule="auto"/>
        <w:rPr>
          <w:rFonts w:ascii="Arial" w:hAnsi="Arial" w:cs="Arial"/>
          <w:sz w:val="24"/>
          <w:szCs w:val="24"/>
        </w:rPr>
      </w:pPr>
      <w:r w:rsidRPr="00B1660E">
        <w:rPr>
          <w:rFonts w:ascii="Arial" w:hAnsi="Arial" w:cs="Arial"/>
          <w:sz w:val="24"/>
          <w:szCs w:val="24"/>
        </w:rPr>
        <w:t xml:space="preserve">A literature search was conducted for the master’s degree in August 2024 to understand the current </w:t>
      </w:r>
      <w:r w:rsidR="000B3352" w:rsidRPr="00B1660E">
        <w:rPr>
          <w:rFonts w:ascii="Arial" w:hAnsi="Arial" w:cs="Arial"/>
          <w:sz w:val="24"/>
          <w:szCs w:val="24"/>
        </w:rPr>
        <w:t xml:space="preserve">evidence </w:t>
      </w:r>
      <w:r w:rsidR="004351C8" w:rsidRPr="00B1660E">
        <w:rPr>
          <w:rFonts w:ascii="Arial" w:hAnsi="Arial" w:cs="Arial"/>
          <w:sz w:val="24"/>
          <w:szCs w:val="24"/>
        </w:rPr>
        <w:t xml:space="preserve">base </w:t>
      </w:r>
      <w:r w:rsidR="00333F3F" w:rsidRPr="00B1660E">
        <w:rPr>
          <w:rFonts w:ascii="Arial" w:hAnsi="Arial" w:cs="Arial"/>
          <w:sz w:val="24"/>
          <w:szCs w:val="24"/>
        </w:rPr>
        <w:t>in</w:t>
      </w:r>
      <w:r w:rsidRPr="00B1660E">
        <w:rPr>
          <w:rFonts w:ascii="Arial" w:hAnsi="Arial" w:cs="Arial"/>
          <w:sz w:val="24"/>
          <w:szCs w:val="24"/>
        </w:rPr>
        <w:t xml:space="preserve"> international nurse recruitment.</w:t>
      </w:r>
      <w:r w:rsidR="00310678">
        <w:rPr>
          <w:rFonts w:ascii="Arial" w:hAnsi="Arial" w:cs="Arial"/>
          <w:sz w:val="24"/>
          <w:szCs w:val="24"/>
        </w:rPr>
        <w:t xml:space="preserve"> T</w:t>
      </w:r>
      <w:r w:rsidRPr="00B1660E">
        <w:rPr>
          <w:rFonts w:ascii="Arial" w:hAnsi="Arial" w:cs="Arial"/>
          <w:sz w:val="24"/>
          <w:szCs w:val="24"/>
        </w:rPr>
        <w:t xml:space="preserve">he researcher performed a </w:t>
      </w:r>
      <w:r w:rsidR="0042180F" w:rsidRPr="00B1660E">
        <w:rPr>
          <w:rFonts w:ascii="Arial" w:hAnsi="Arial" w:cs="Arial"/>
          <w:sz w:val="24"/>
          <w:szCs w:val="24"/>
        </w:rPr>
        <w:t>systematic</w:t>
      </w:r>
      <w:r w:rsidRPr="00B1660E">
        <w:rPr>
          <w:rFonts w:ascii="Arial" w:hAnsi="Arial" w:cs="Arial"/>
          <w:sz w:val="24"/>
          <w:szCs w:val="24"/>
        </w:rPr>
        <w:t xml:space="preserve"> review according to Munn</w:t>
      </w:r>
      <w:r w:rsidR="008A0841">
        <w:rPr>
          <w:rFonts w:ascii="Arial" w:hAnsi="Arial" w:cs="Arial"/>
          <w:sz w:val="24"/>
          <w:szCs w:val="24"/>
        </w:rPr>
        <w:t>,</w:t>
      </w:r>
      <w:r w:rsidRPr="00B1660E">
        <w:rPr>
          <w:rFonts w:ascii="Arial" w:hAnsi="Arial" w:cs="Arial"/>
          <w:sz w:val="24"/>
          <w:szCs w:val="24"/>
        </w:rPr>
        <w:t xml:space="preserve"> </w:t>
      </w:r>
      <w:r w:rsidR="00115A7D" w:rsidRPr="00B1660E">
        <w:rPr>
          <w:rFonts w:ascii="Arial" w:hAnsi="Arial" w:cs="Arial"/>
          <w:i/>
          <w:iCs/>
          <w:sz w:val="24"/>
          <w:szCs w:val="24"/>
        </w:rPr>
        <w:t>et al</w:t>
      </w:r>
      <w:r w:rsidR="008A0841">
        <w:rPr>
          <w:rFonts w:ascii="Arial" w:hAnsi="Arial" w:cs="Arial"/>
          <w:i/>
          <w:iCs/>
          <w:sz w:val="24"/>
          <w:szCs w:val="24"/>
        </w:rPr>
        <w:t xml:space="preserve">. </w:t>
      </w:r>
      <w:r w:rsidR="00A82E56">
        <w:rPr>
          <w:rFonts w:ascii="Arial" w:hAnsi="Arial" w:cs="Arial"/>
          <w:i/>
          <w:iCs/>
          <w:sz w:val="24"/>
          <w:szCs w:val="24"/>
        </w:rPr>
        <w:t>(</w:t>
      </w:r>
      <w:r w:rsidRPr="00B1660E">
        <w:rPr>
          <w:rFonts w:ascii="Arial" w:hAnsi="Arial" w:cs="Arial"/>
          <w:sz w:val="24"/>
          <w:szCs w:val="24"/>
        </w:rPr>
        <w:t xml:space="preserve">2018). </w:t>
      </w:r>
      <w:r w:rsidR="0042180F" w:rsidRPr="00B1660E">
        <w:rPr>
          <w:rFonts w:ascii="Arial" w:hAnsi="Arial" w:cs="Arial"/>
          <w:sz w:val="24"/>
          <w:szCs w:val="24"/>
        </w:rPr>
        <w:t>Systematic</w:t>
      </w:r>
      <w:r w:rsidRPr="00B1660E">
        <w:rPr>
          <w:rFonts w:ascii="Arial" w:hAnsi="Arial" w:cs="Arial"/>
          <w:sz w:val="24"/>
          <w:szCs w:val="24"/>
        </w:rPr>
        <w:t xml:space="preserve"> reviews identify the types of evidence </w:t>
      </w:r>
      <w:r w:rsidR="00333F3F" w:rsidRPr="00B1660E">
        <w:rPr>
          <w:rFonts w:ascii="Arial" w:hAnsi="Arial" w:cs="Arial"/>
          <w:sz w:val="24"/>
          <w:szCs w:val="24"/>
        </w:rPr>
        <w:t>in each</w:t>
      </w:r>
      <w:r w:rsidRPr="00B1660E">
        <w:rPr>
          <w:rFonts w:ascii="Arial" w:hAnsi="Arial" w:cs="Arial"/>
          <w:sz w:val="24"/>
          <w:szCs w:val="24"/>
        </w:rPr>
        <w:t xml:space="preserve"> field. This type of literature review was selected as it is appropriate for searching more comprehensive or complicated topics reasonably and quickly, where the original viewpoint is not always clearly defined.</w:t>
      </w:r>
    </w:p>
    <w:p w14:paraId="5D382A0C" w14:textId="77777777" w:rsidR="000B3352" w:rsidRPr="00B1660E" w:rsidRDefault="000B3352" w:rsidP="00B1660E">
      <w:pPr>
        <w:pStyle w:val="Heading3"/>
        <w:spacing w:line="480" w:lineRule="auto"/>
        <w:rPr>
          <w:rFonts w:ascii="Arial" w:hAnsi="Arial" w:cs="Arial"/>
        </w:rPr>
      </w:pPr>
      <w:bookmarkStart w:id="14" w:name="_Toc184378555"/>
      <w:r w:rsidRPr="00B1660E">
        <w:rPr>
          <w:rFonts w:ascii="Arial" w:hAnsi="Arial" w:cs="Arial"/>
        </w:rPr>
        <w:t>Purpose</w:t>
      </w:r>
      <w:bookmarkEnd w:id="14"/>
    </w:p>
    <w:p w14:paraId="04705A8A" w14:textId="15F1CBAF" w:rsidR="33229D7E" w:rsidRPr="00B1660E" w:rsidRDefault="33229D7E" w:rsidP="00B1660E">
      <w:pPr>
        <w:spacing w:line="480" w:lineRule="auto"/>
        <w:rPr>
          <w:rFonts w:ascii="Arial" w:hAnsi="Arial" w:cs="Arial"/>
          <w:sz w:val="24"/>
          <w:szCs w:val="24"/>
        </w:rPr>
      </w:pPr>
      <w:r w:rsidRPr="00B1660E">
        <w:rPr>
          <w:rFonts w:ascii="Arial" w:hAnsi="Arial" w:cs="Arial"/>
          <w:sz w:val="24"/>
          <w:szCs w:val="24"/>
        </w:rPr>
        <w:t xml:space="preserve">The overall question to be addressed was chosen at the outset: </w:t>
      </w:r>
      <w:r w:rsidR="00E616F0" w:rsidRPr="00B1660E">
        <w:rPr>
          <w:rFonts w:ascii="Arial" w:hAnsi="Arial" w:cs="Arial"/>
          <w:sz w:val="24"/>
          <w:szCs w:val="24"/>
        </w:rPr>
        <w:t xml:space="preserve">Does international recruitment have </w:t>
      </w:r>
      <w:r w:rsidR="00520D0E" w:rsidRPr="00B1660E">
        <w:rPr>
          <w:rFonts w:ascii="Arial" w:hAnsi="Arial" w:cs="Arial"/>
          <w:sz w:val="24"/>
          <w:szCs w:val="24"/>
        </w:rPr>
        <w:t>an impact</w:t>
      </w:r>
      <w:r w:rsidR="00E616F0" w:rsidRPr="00B1660E">
        <w:rPr>
          <w:rFonts w:ascii="Arial" w:hAnsi="Arial" w:cs="Arial"/>
          <w:sz w:val="24"/>
          <w:szCs w:val="24"/>
        </w:rPr>
        <w:t xml:space="preserve"> on nursing workforce planning</w:t>
      </w:r>
      <w:r w:rsidRPr="00B1660E">
        <w:rPr>
          <w:rFonts w:ascii="Arial" w:hAnsi="Arial" w:cs="Arial"/>
          <w:sz w:val="24"/>
          <w:szCs w:val="24"/>
        </w:rPr>
        <w:t xml:space="preserve">. The purpose of this methodology was to find publications that might evaluate and critically appraise the placement of internationally educated nurses (IENs) and undertake a </w:t>
      </w:r>
      <w:r w:rsidR="0042180F" w:rsidRPr="00B1660E">
        <w:rPr>
          <w:rFonts w:ascii="Arial" w:hAnsi="Arial" w:cs="Arial"/>
          <w:sz w:val="24"/>
          <w:szCs w:val="24"/>
        </w:rPr>
        <w:t>systematic</w:t>
      </w:r>
      <w:r w:rsidRPr="00B1660E">
        <w:rPr>
          <w:rFonts w:ascii="Arial" w:hAnsi="Arial" w:cs="Arial"/>
          <w:sz w:val="24"/>
          <w:szCs w:val="24"/>
        </w:rPr>
        <w:t xml:space="preserve"> review to make recommendations for future policy, practice, and placement of IENs. </w:t>
      </w:r>
    </w:p>
    <w:p w14:paraId="79560047" w14:textId="77777777" w:rsidR="000B3352" w:rsidRPr="00B1660E" w:rsidRDefault="000B3352" w:rsidP="00B1660E">
      <w:pPr>
        <w:pStyle w:val="Heading3"/>
        <w:spacing w:line="480" w:lineRule="auto"/>
        <w:rPr>
          <w:rFonts w:ascii="Arial" w:hAnsi="Arial" w:cs="Arial"/>
        </w:rPr>
      </w:pPr>
      <w:bookmarkStart w:id="15" w:name="_Toc184378556"/>
      <w:r w:rsidRPr="00B1660E">
        <w:rPr>
          <w:rFonts w:ascii="Arial" w:hAnsi="Arial" w:cs="Arial"/>
        </w:rPr>
        <w:t>Review Design</w:t>
      </w:r>
      <w:bookmarkEnd w:id="15"/>
    </w:p>
    <w:p w14:paraId="749DBFD8" w14:textId="302139F3" w:rsidR="00C17016" w:rsidRPr="00B1660E" w:rsidRDefault="00C17016" w:rsidP="00B1660E">
      <w:pPr>
        <w:spacing w:line="480" w:lineRule="auto"/>
        <w:rPr>
          <w:rFonts w:ascii="Arial" w:hAnsi="Arial" w:cs="Arial"/>
          <w:sz w:val="24"/>
          <w:szCs w:val="24"/>
        </w:rPr>
      </w:pPr>
      <w:r w:rsidRPr="00B1660E">
        <w:rPr>
          <w:rFonts w:ascii="Arial" w:hAnsi="Arial" w:cs="Arial"/>
          <w:sz w:val="24"/>
          <w:szCs w:val="24"/>
        </w:rPr>
        <w:t>The search was conducted on the OVID database</w:t>
      </w:r>
      <w:r w:rsidR="00655BFA" w:rsidRPr="00B1660E">
        <w:rPr>
          <w:rFonts w:ascii="Arial" w:hAnsi="Arial" w:cs="Arial"/>
          <w:sz w:val="24"/>
          <w:szCs w:val="24"/>
        </w:rPr>
        <w:t xml:space="preserve"> which includes </w:t>
      </w:r>
      <w:r w:rsidR="00B631CB" w:rsidRPr="00B1660E">
        <w:rPr>
          <w:rFonts w:ascii="Arial" w:hAnsi="Arial" w:cs="Arial"/>
          <w:sz w:val="24"/>
          <w:szCs w:val="24"/>
        </w:rPr>
        <w:t>journals</w:t>
      </w:r>
      <w:r w:rsidR="00655BFA" w:rsidRPr="00B1660E">
        <w:rPr>
          <w:rFonts w:ascii="Arial" w:hAnsi="Arial" w:cs="Arial"/>
          <w:sz w:val="24"/>
          <w:szCs w:val="24"/>
        </w:rPr>
        <w:t>, books and is a database platform.</w:t>
      </w:r>
      <w:r w:rsidRPr="00B1660E">
        <w:rPr>
          <w:rFonts w:ascii="Arial" w:hAnsi="Arial" w:cs="Arial"/>
          <w:sz w:val="24"/>
          <w:szCs w:val="24"/>
        </w:rPr>
        <w:t xml:space="preserve"> In the primary search approach, keywords were identified for use in the search strategy in Appendix 1, which provides a broad search strategy. These are included in steps 1 to 6 of the search. As the researcher became more acquainted with the search, a substantial proportion of the results concentrated on the evolution of international recruitment and its ethical impacts. Alternative search terms, such as those included between 7 and 15, were used. These results, along with national keywords between 16 and 18, allowed the literature to be concentrated on the impact on the nursing workforce, and the publications to be included within the “United Kingdom,” “England,” and “Wales.” </w:t>
      </w:r>
      <w:bookmarkStart w:id="16" w:name="_Hlk183769785"/>
      <w:r w:rsidRPr="00B1660E">
        <w:rPr>
          <w:rFonts w:ascii="Arial" w:hAnsi="Arial" w:cs="Arial"/>
          <w:sz w:val="24"/>
          <w:szCs w:val="24"/>
        </w:rPr>
        <w:lastRenderedPageBreak/>
        <w:t xml:space="preserve">Additionally, grey literature was </w:t>
      </w:r>
      <w:r w:rsidR="007220C1" w:rsidRPr="00B1660E">
        <w:rPr>
          <w:rFonts w:ascii="Arial" w:hAnsi="Arial" w:cs="Arial"/>
          <w:sz w:val="24"/>
          <w:szCs w:val="24"/>
        </w:rPr>
        <w:t>used</w:t>
      </w:r>
      <w:r w:rsidRPr="00B1660E">
        <w:rPr>
          <w:rFonts w:ascii="Arial" w:hAnsi="Arial" w:cs="Arial"/>
          <w:sz w:val="24"/>
          <w:szCs w:val="24"/>
        </w:rPr>
        <w:t xml:space="preserve"> to check and validate findings, ensuring a comprehensive review of available evidence</w:t>
      </w:r>
      <w:r w:rsidR="00283C74" w:rsidRPr="00B1660E">
        <w:rPr>
          <w:rFonts w:ascii="Arial" w:hAnsi="Arial" w:cs="Arial"/>
          <w:sz w:val="24"/>
          <w:szCs w:val="24"/>
        </w:rPr>
        <w:t xml:space="preserve"> (NHS England, 2024)</w:t>
      </w:r>
      <w:bookmarkEnd w:id="16"/>
      <w:r w:rsidR="00A82E56">
        <w:rPr>
          <w:rFonts w:ascii="Arial" w:hAnsi="Arial" w:cs="Arial"/>
          <w:sz w:val="24"/>
          <w:szCs w:val="24"/>
        </w:rPr>
        <w:t>.</w:t>
      </w:r>
    </w:p>
    <w:p w14:paraId="042444B7" w14:textId="5E2961E7" w:rsidR="00136936" w:rsidRPr="00B1660E" w:rsidRDefault="00136936" w:rsidP="00B1660E">
      <w:pPr>
        <w:pStyle w:val="Heading2"/>
        <w:spacing w:line="480" w:lineRule="auto"/>
        <w:rPr>
          <w:rFonts w:ascii="Arial" w:hAnsi="Arial" w:cs="Arial"/>
          <w:sz w:val="24"/>
          <w:szCs w:val="24"/>
        </w:rPr>
      </w:pPr>
      <w:bookmarkStart w:id="17" w:name="_Toc184378557"/>
      <w:r w:rsidRPr="00B1660E">
        <w:rPr>
          <w:rFonts w:ascii="Arial" w:hAnsi="Arial" w:cs="Arial"/>
          <w:sz w:val="24"/>
          <w:szCs w:val="24"/>
        </w:rPr>
        <w:t>Inclusion and Exclusion Criteria</w:t>
      </w:r>
      <w:bookmarkEnd w:id="17"/>
    </w:p>
    <w:p w14:paraId="36213EE1" w14:textId="77777777" w:rsidR="00314007" w:rsidRDefault="00584ED4" w:rsidP="00B1660E">
      <w:pPr>
        <w:spacing w:line="480" w:lineRule="auto"/>
        <w:rPr>
          <w:rFonts w:ascii="Arial" w:hAnsi="Arial" w:cs="Arial"/>
          <w:sz w:val="24"/>
          <w:szCs w:val="24"/>
        </w:rPr>
      </w:pPr>
      <w:r w:rsidRPr="00B1660E">
        <w:rPr>
          <w:rFonts w:ascii="Arial" w:hAnsi="Arial" w:cs="Arial"/>
          <w:sz w:val="24"/>
          <w:szCs w:val="24"/>
        </w:rPr>
        <w:t xml:space="preserve">In keeping with the </w:t>
      </w:r>
      <w:r w:rsidR="00711163" w:rsidRPr="00B1660E">
        <w:rPr>
          <w:rFonts w:ascii="Arial" w:hAnsi="Arial" w:cs="Arial"/>
          <w:sz w:val="24"/>
          <w:szCs w:val="24"/>
        </w:rPr>
        <w:t>English</w:t>
      </w:r>
      <w:r w:rsidRPr="00B1660E">
        <w:rPr>
          <w:rFonts w:ascii="Arial" w:hAnsi="Arial" w:cs="Arial"/>
          <w:sz w:val="24"/>
          <w:szCs w:val="24"/>
        </w:rPr>
        <w:t xml:space="preserve"> language articles, the years of publishing were summarised from </w:t>
      </w:r>
      <w:r w:rsidR="007F714C" w:rsidRPr="00B1660E">
        <w:rPr>
          <w:rFonts w:ascii="Arial" w:hAnsi="Arial" w:cs="Arial"/>
          <w:sz w:val="24"/>
          <w:szCs w:val="24"/>
        </w:rPr>
        <w:t>2007</w:t>
      </w:r>
      <w:r w:rsidR="00040FA6" w:rsidRPr="00B1660E">
        <w:rPr>
          <w:rFonts w:ascii="Arial" w:hAnsi="Arial" w:cs="Arial"/>
          <w:sz w:val="24"/>
          <w:szCs w:val="24"/>
        </w:rPr>
        <w:t xml:space="preserve"> to 2024, with results n= </w:t>
      </w:r>
      <w:r w:rsidR="00B56B2A" w:rsidRPr="00B1660E">
        <w:rPr>
          <w:rFonts w:ascii="Arial" w:hAnsi="Arial" w:cs="Arial"/>
          <w:sz w:val="24"/>
          <w:szCs w:val="24"/>
        </w:rPr>
        <w:t>14</w:t>
      </w:r>
      <w:r w:rsidR="00040FA6" w:rsidRPr="00B1660E">
        <w:rPr>
          <w:rFonts w:ascii="Arial" w:hAnsi="Arial" w:cs="Arial"/>
          <w:sz w:val="24"/>
          <w:szCs w:val="24"/>
        </w:rPr>
        <w:t xml:space="preserve">. </w:t>
      </w:r>
      <w:r w:rsidR="00EB3543" w:rsidRPr="00B1660E">
        <w:rPr>
          <w:rFonts w:ascii="Arial" w:hAnsi="Arial" w:cs="Arial"/>
          <w:sz w:val="24"/>
          <w:szCs w:val="24"/>
        </w:rPr>
        <w:t>All the</w:t>
      </w:r>
      <w:r w:rsidR="00DB4DF8" w:rsidRPr="00B1660E">
        <w:rPr>
          <w:rFonts w:ascii="Arial" w:hAnsi="Arial" w:cs="Arial"/>
          <w:sz w:val="24"/>
          <w:szCs w:val="24"/>
        </w:rPr>
        <w:t xml:space="preserve"> findings were peer reviewed.</w:t>
      </w:r>
      <w:r w:rsidR="00844578" w:rsidRPr="00B1660E">
        <w:rPr>
          <w:rFonts w:ascii="Arial" w:hAnsi="Arial" w:cs="Arial"/>
          <w:sz w:val="24"/>
          <w:szCs w:val="24"/>
        </w:rPr>
        <w:t xml:space="preserve"> All texts where available which led to the remaining n= </w:t>
      </w:r>
      <w:r w:rsidR="00B56B2A" w:rsidRPr="00B1660E">
        <w:rPr>
          <w:rFonts w:ascii="Arial" w:hAnsi="Arial" w:cs="Arial"/>
          <w:sz w:val="24"/>
          <w:szCs w:val="24"/>
        </w:rPr>
        <w:t>12</w:t>
      </w:r>
      <w:r w:rsidR="00844578" w:rsidRPr="00B1660E">
        <w:rPr>
          <w:rFonts w:ascii="Arial" w:hAnsi="Arial" w:cs="Arial"/>
          <w:sz w:val="24"/>
          <w:szCs w:val="24"/>
        </w:rPr>
        <w:t xml:space="preserve"> screened articles</w:t>
      </w:r>
      <w:r w:rsidR="002A2A7D" w:rsidRPr="00B1660E">
        <w:rPr>
          <w:rFonts w:ascii="Arial" w:hAnsi="Arial" w:cs="Arial"/>
          <w:sz w:val="24"/>
          <w:szCs w:val="24"/>
        </w:rPr>
        <w:t>. This</w:t>
      </w:r>
      <w:r w:rsidR="00B00A38" w:rsidRPr="00B1660E">
        <w:rPr>
          <w:rFonts w:ascii="Arial" w:hAnsi="Arial" w:cs="Arial"/>
          <w:sz w:val="24"/>
          <w:szCs w:val="24"/>
        </w:rPr>
        <w:t xml:space="preserve"> led to the identification of n=</w:t>
      </w:r>
      <w:r w:rsidR="00B56B2A" w:rsidRPr="00B1660E">
        <w:rPr>
          <w:rFonts w:ascii="Arial" w:hAnsi="Arial" w:cs="Arial"/>
          <w:sz w:val="24"/>
          <w:szCs w:val="24"/>
        </w:rPr>
        <w:t>6</w:t>
      </w:r>
      <w:r w:rsidR="0076177E" w:rsidRPr="00B1660E">
        <w:rPr>
          <w:rFonts w:ascii="Arial" w:hAnsi="Arial" w:cs="Arial"/>
          <w:sz w:val="24"/>
          <w:szCs w:val="24"/>
        </w:rPr>
        <w:t xml:space="preserve">. </w:t>
      </w:r>
      <w:r w:rsidR="00BD6E6A" w:rsidRPr="00B1660E">
        <w:rPr>
          <w:rFonts w:ascii="Arial" w:hAnsi="Arial" w:cs="Arial"/>
          <w:sz w:val="24"/>
          <w:szCs w:val="24"/>
        </w:rPr>
        <w:t xml:space="preserve">Beyond these filtering processes and due to the niche area of research </w:t>
      </w:r>
      <w:r w:rsidR="00ED28E9" w:rsidRPr="00B1660E">
        <w:rPr>
          <w:rFonts w:ascii="Arial" w:hAnsi="Arial" w:cs="Arial"/>
          <w:sz w:val="24"/>
          <w:szCs w:val="24"/>
        </w:rPr>
        <w:t xml:space="preserve">publications </w:t>
      </w:r>
      <w:r w:rsidR="001A2D6E" w:rsidRPr="00B1660E">
        <w:rPr>
          <w:rFonts w:ascii="Arial" w:hAnsi="Arial" w:cs="Arial"/>
          <w:sz w:val="24"/>
          <w:szCs w:val="24"/>
        </w:rPr>
        <w:t>were</w:t>
      </w:r>
      <w:r w:rsidR="00ED28E9" w:rsidRPr="00B1660E">
        <w:rPr>
          <w:rFonts w:ascii="Arial" w:hAnsi="Arial" w:cs="Arial"/>
          <w:sz w:val="24"/>
          <w:szCs w:val="24"/>
        </w:rPr>
        <w:t xml:space="preserve"> chosen from </w:t>
      </w:r>
      <w:r w:rsidR="002A1E19" w:rsidRPr="00B1660E">
        <w:rPr>
          <w:rFonts w:ascii="Arial" w:hAnsi="Arial" w:cs="Arial"/>
          <w:sz w:val="24"/>
          <w:szCs w:val="24"/>
        </w:rPr>
        <w:t>2008-2024</w:t>
      </w:r>
      <w:r w:rsidR="005A5629" w:rsidRPr="00B1660E">
        <w:rPr>
          <w:rFonts w:ascii="Arial" w:hAnsi="Arial" w:cs="Arial"/>
          <w:sz w:val="24"/>
          <w:szCs w:val="24"/>
        </w:rPr>
        <w:t xml:space="preserve">. </w:t>
      </w:r>
      <w:r w:rsidR="00A80E4C" w:rsidRPr="00B1660E">
        <w:rPr>
          <w:rFonts w:ascii="Arial" w:hAnsi="Arial" w:cs="Arial"/>
          <w:sz w:val="24"/>
          <w:szCs w:val="24"/>
        </w:rPr>
        <w:t>The researcher</w:t>
      </w:r>
      <w:r w:rsidR="005A5629" w:rsidRPr="00B1660E">
        <w:rPr>
          <w:rFonts w:ascii="Arial" w:hAnsi="Arial" w:cs="Arial"/>
          <w:sz w:val="24"/>
          <w:szCs w:val="24"/>
        </w:rPr>
        <w:t xml:space="preserve"> chose these dates to ensure relevance and accuracy</w:t>
      </w:r>
      <w:r w:rsidR="00A80E4C" w:rsidRPr="00B1660E">
        <w:rPr>
          <w:rFonts w:ascii="Arial" w:hAnsi="Arial" w:cs="Arial"/>
          <w:sz w:val="24"/>
          <w:szCs w:val="24"/>
        </w:rPr>
        <w:t xml:space="preserve"> </w:t>
      </w:r>
      <w:r w:rsidR="00451EAF" w:rsidRPr="00B1660E">
        <w:rPr>
          <w:rFonts w:ascii="Arial" w:hAnsi="Arial" w:cs="Arial"/>
          <w:sz w:val="24"/>
          <w:szCs w:val="24"/>
        </w:rPr>
        <w:t>alongside</w:t>
      </w:r>
      <w:r w:rsidR="00A80E4C" w:rsidRPr="00B1660E">
        <w:rPr>
          <w:rFonts w:ascii="Arial" w:hAnsi="Arial" w:cs="Arial"/>
          <w:sz w:val="24"/>
          <w:szCs w:val="24"/>
        </w:rPr>
        <w:t xml:space="preserve"> logical</w:t>
      </w:r>
      <w:r w:rsidR="00451EAF" w:rsidRPr="00B1660E">
        <w:rPr>
          <w:rFonts w:ascii="Arial" w:hAnsi="Arial" w:cs="Arial"/>
          <w:sz w:val="24"/>
          <w:szCs w:val="24"/>
        </w:rPr>
        <w:t xml:space="preserve"> use</w:t>
      </w:r>
      <w:r w:rsidR="005A5629" w:rsidRPr="00B1660E">
        <w:rPr>
          <w:rFonts w:ascii="Arial" w:hAnsi="Arial" w:cs="Arial"/>
          <w:sz w:val="24"/>
          <w:szCs w:val="24"/>
        </w:rPr>
        <w:t xml:space="preserve"> of the research against the objectives</w:t>
      </w:r>
      <w:r w:rsidR="00314007">
        <w:rPr>
          <w:rFonts w:ascii="Arial" w:hAnsi="Arial" w:cs="Arial"/>
          <w:sz w:val="24"/>
          <w:szCs w:val="24"/>
        </w:rPr>
        <w:t>.</w:t>
      </w:r>
    </w:p>
    <w:p w14:paraId="73482131" w14:textId="3476073E" w:rsidR="00E433B0" w:rsidRPr="00B1660E" w:rsidRDefault="009C3494" w:rsidP="00B1660E">
      <w:pPr>
        <w:spacing w:line="480" w:lineRule="auto"/>
        <w:rPr>
          <w:rFonts w:ascii="Arial" w:hAnsi="Arial" w:cs="Arial"/>
          <w:sz w:val="24"/>
          <w:szCs w:val="24"/>
        </w:rPr>
      </w:pPr>
      <w:r w:rsidRPr="00B1660E">
        <w:rPr>
          <w:rFonts w:ascii="Arial" w:hAnsi="Arial" w:cs="Arial"/>
          <w:sz w:val="24"/>
          <w:szCs w:val="24"/>
        </w:rPr>
        <w:t>The researcher aimed to ensure credibility and context in this literature review, using up-to-date references to provide a contemporary perspective (NICE, 2024). Only search results and findings that considered the impact on internationally educated nurses, including their influence on stabilisation, sustainability, skills and education, and ethical practices, were examined (Ramirez, 2016).</w:t>
      </w:r>
    </w:p>
    <w:p w14:paraId="3BDC150B" w14:textId="0F744529" w:rsidR="00574F2C" w:rsidRDefault="00D60412" w:rsidP="00B1660E">
      <w:pPr>
        <w:spacing w:line="480" w:lineRule="auto"/>
        <w:rPr>
          <w:rFonts w:ascii="Arial" w:hAnsi="Arial" w:cs="Arial"/>
          <w:sz w:val="24"/>
          <w:szCs w:val="24"/>
        </w:rPr>
      </w:pPr>
      <w:r w:rsidRPr="00B1660E">
        <w:rPr>
          <w:rFonts w:ascii="Arial" w:hAnsi="Arial" w:cs="Arial"/>
          <w:sz w:val="24"/>
          <w:szCs w:val="24"/>
        </w:rPr>
        <w:t xml:space="preserve">The search strategy followed the PRISMA framework, this was to ensure </w:t>
      </w:r>
      <w:r w:rsidR="00963593" w:rsidRPr="00B1660E">
        <w:rPr>
          <w:rFonts w:ascii="Arial" w:hAnsi="Arial" w:cs="Arial"/>
          <w:sz w:val="24"/>
          <w:szCs w:val="24"/>
        </w:rPr>
        <w:t>the correct inclusion and exclusion criteria</w:t>
      </w:r>
      <w:r w:rsidR="00D179D4" w:rsidRPr="00B1660E">
        <w:rPr>
          <w:rFonts w:ascii="Arial" w:hAnsi="Arial" w:cs="Arial"/>
          <w:sz w:val="24"/>
          <w:szCs w:val="24"/>
        </w:rPr>
        <w:t xml:space="preserve"> by </w:t>
      </w:r>
      <w:r w:rsidR="00F41535" w:rsidRPr="00B1660E">
        <w:rPr>
          <w:rFonts w:ascii="Arial" w:hAnsi="Arial" w:cs="Arial"/>
          <w:sz w:val="24"/>
          <w:szCs w:val="24"/>
        </w:rPr>
        <w:t>following a set of guidelines designed to enhance the reporting quality of systematic reviews</w:t>
      </w:r>
      <w:r w:rsidR="00DE0CAF" w:rsidRPr="00B1660E">
        <w:rPr>
          <w:rFonts w:ascii="Arial" w:hAnsi="Arial" w:cs="Arial"/>
          <w:sz w:val="24"/>
          <w:szCs w:val="24"/>
        </w:rPr>
        <w:t xml:space="preserve">, this ensures the value, </w:t>
      </w:r>
      <w:r w:rsidR="009B13E7" w:rsidRPr="00B1660E">
        <w:rPr>
          <w:rFonts w:ascii="Arial" w:hAnsi="Arial" w:cs="Arial"/>
          <w:sz w:val="24"/>
          <w:szCs w:val="24"/>
        </w:rPr>
        <w:t>accountability,</w:t>
      </w:r>
      <w:r w:rsidR="00DE0CAF" w:rsidRPr="00B1660E">
        <w:rPr>
          <w:rFonts w:ascii="Arial" w:hAnsi="Arial" w:cs="Arial"/>
          <w:sz w:val="24"/>
          <w:szCs w:val="24"/>
        </w:rPr>
        <w:t xml:space="preserve"> and accuracy</w:t>
      </w:r>
      <w:r w:rsidR="00F41535" w:rsidRPr="00B1660E">
        <w:rPr>
          <w:rFonts w:ascii="Arial" w:hAnsi="Arial" w:cs="Arial"/>
          <w:sz w:val="24"/>
          <w:szCs w:val="24"/>
        </w:rPr>
        <w:t xml:space="preserve"> and is</w:t>
      </w:r>
      <w:r w:rsidR="00716FC0" w:rsidRPr="00B1660E">
        <w:rPr>
          <w:rFonts w:ascii="Arial" w:hAnsi="Arial" w:cs="Arial"/>
          <w:sz w:val="24"/>
          <w:szCs w:val="24"/>
        </w:rPr>
        <w:t xml:space="preserve"> pivotal for researchers who aim to make their reviews replicable, </w:t>
      </w:r>
      <w:r w:rsidR="00655BFA" w:rsidRPr="00B1660E">
        <w:rPr>
          <w:rFonts w:ascii="Arial" w:hAnsi="Arial" w:cs="Arial"/>
          <w:sz w:val="24"/>
          <w:szCs w:val="24"/>
        </w:rPr>
        <w:t>transparent,</w:t>
      </w:r>
      <w:r w:rsidR="00716FC0" w:rsidRPr="00B1660E">
        <w:rPr>
          <w:rFonts w:ascii="Arial" w:hAnsi="Arial" w:cs="Arial"/>
          <w:sz w:val="24"/>
          <w:szCs w:val="24"/>
        </w:rPr>
        <w:t xml:space="preserve"> and valuable for evidence-based decision making</w:t>
      </w:r>
      <w:r w:rsidR="00DE0CAF" w:rsidRPr="00B1660E">
        <w:rPr>
          <w:rFonts w:ascii="Arial" w:hAnsi="Arial" w:cs="Arial"/>
          <w:sz w:val="24"/>
          <w:szCs w:val="24"/>
        </w:rPr>
        <w:t xml:space="preserve"> </w:t>
      </w:r>
      <w:r w:rsidR="000821BC" w:rsidRPr="00B1660E">
        <w:rPr>
          <w:rFonts w:ascii="Arial" w:hAnsi="Arial" w:cs="Arial"/>
          <w:sz w:val="24"/>
          <w:szCs w:val="24"/>
        </w:rPr>
        <w:t>(</w:t>
      </w:r>
      <w:r w:rsidR="00181C78" w:rsidRPr="00B1660E">
        <w:rPr>
          <w:rFonts w:ascii="Arial" w:hAnsi="Arial" w:cs="Arial"/>
          <w:sz w:val="24"/>
          <w:szCs w:val="24"/>
        </w:rPr>
        <w:t>Page</w:t>
      </w:r>
      <w:r w:rsidR="000821BC" w:rsidRPr="00B1660E">
        <w:rPr>
          <w:rFonts w:ascii="Arial" w:hAnsi="Arial" w:cs="Arial"/>
          <w:sz w:val="24"/>
          <w:szCs w:val="24"/>
        </w:rPr>
        <w:t xml:space="preserve">, </w:t>
      </w:r>
      <w:r w:rsidR="00181C78" w:rsidRPr="00B1660E">
        <w:rPr>
          <w:rFonts w:ascii="Arial" w:hAnsi="Arial" w:cs="Arial"/>
          <w:sz w:val="24"/>
          <w:szCs w:val="24"/>
        </w:rPr>
        <w:t>2021)</w:t>
      </w:r>
      <w:r w:rsidR="00A82BE7" w:rsidRPr="00B1660E">
        <w:rPr>
          <w:rFonts w:ascii="Arial" w:hAnsi="Arial" w:cs="Arial"/>
          <w:sz w:val="24"/>
          <w:szCs w:val="24"/>
        </w:rPr>
        <w:t>.</w:t>
      </w:r>
      <w:r w:rsidR="00F05E93" w:rsidRPr="00B1660E">
        <w:rPr>
          <w:rFonts w:ascii="Arial" w:hAnsi="Arial" w:cs="Arial"/>
          <w:sz w:val="24"/>
          <w:szCs w:val="24"/>
        </w:rPr>
        <w:t xml:space="preserve"> </w:t>
      </w:r>
    </w:p>
    <w:p w14:paraId="496B27EA" w14:textId="77777777" w:rsidR="00314007" w:rsidRDefault="00314007" w:rsidP="00B1660E">
      <w:pPr>
        <w:spacing w:line="480" w:lineRule="auto"/>
        <w:rPr>
          <w:rFonts w:ascii="Arial" w:hAnsi="Arial" w:cs="Arial"/>
          <w:sz w:val="24"/>
          <w:szCs w:val="24"/>
        </w:rPr>
      </w:pPr>
    </w:p>
    <w:p w14:paraId="6FC2B415" w14:textId="77777777" w:rsidR="00314007" w:rsidRPr="00B1660E" w:rsidRDefault="00314007" w:rsidP="00B1660E">
      <w:pPr>
        <w:spacing w:line="480" w:lineRule="auto"/>
        <w:rPr>
          <w:rFonts w:ascii="Arial" w:hAnsi="Arial" w:cs="Arial"/>
          <w:sz w:val="24"/>
          <w:szCs w:val="24"/>
        </w:rPr>
      </w:pPr>
    </w:p>
    <w:p w14:paraId="5F8D02E7" w14:textId="60DAD6ED" w:rsidR="00C11A96" w:rsidRPr="00B1660E" w:rsidRDefault="009B13E7" w:rsidP="00B1660E">
      <w:pPr>
        <w:spacing w:line="480" w:lineRule="auto"/>
        <w:rPr>
          <w:rFonts w:ascii="Arial" w:hAnsi="Arial" w:cs="Arial"/>
          <w:sz w:val="24"/>
          <w:szCs w:val="24"/>
        </w:rPr>
      </w:pPr>
      <w:r w:rsidRPr="00B1660E">
        <w:rPr>
          <w:rFonts w:ascii="Arial" w:hAnsi="Arial" w:cs="Arial"/>
          <w:sz w:val="24"/>
          <w:szCs w:val="24"/>
        </w:rPr>
        <w:lastRenderedPageBreak/>
        <w:t>Literature</w:t>
      </w:r>
      <w:r w:rsidR="00F05E93" w:rsidRPr="00B1660E">
        <w:rPr>
          <w:rFonts w:ascii="Arial" w:hAnsi="Arial" w:cs="Arial"/>
          <w:sz w:val="24"/>
          <w:szCs w:val="24"/>
        </w:rPr>
        <w:t xml:space="preserve"> </w:t>
      </w:r>
      <w:r w:rsidRPr="00B1660E">
        <w:rPr>
          <w:rFonts w:ascii="Arial" w:hAnsi="Arial" w:cs="Arial"/>
          <w:sz w:val="24"/>
          <w:szCs w:val="24"/>
        </w:rPr>
        <w:t>produced</w:t>
      </w:r>
      <w:r w:rsidR="00F05E93" w:rsidRPr="00B1660E">
        <w:rPr>
          <w:rFonts w:ascii="Arial" w:hAnsi="Arial" w:cs="Arial"/>
          <w:sz w:val="24"/>
          <w:szCs w:val="24"/>
        </w:rPr>
        <w:t xml:space="preserve"> during the search should be </w:t>
      </w:r>
      <w:r w:rsidRPr="00B1660E">
        <w:rPr>
          <w:rFonts w:ascii="Arial" w:hAnsi="Arial" w:cs="Arial"/>
          <w:sz w:val="24"/>
          <w:szCs w:val="24"/>
        </w:rPr>
        <w:t>comprised</w:t>
      </w:r>
      <w:r w:rsidR="00F05E93" w:rsidRPr="00B1660E">
        <w:rPr>
          <w:rFonts w:ascii="Arial" w:hAnsi="Arial" w:cs="Arial"/>
          <w:sz w:val="24"/>
          <w:szCs w:val="24"/>
        </w:rPr>
        <w:t xml:space="preserve"> of pertinent </w:t>
      </w:r>
      <w:r w:rsidRPr="00B1660E">
        <w:rPr>
          <w:rFonts w:ascii="Arial" w:hAnsi="Arial" w:cs="Arial"/>
          <w:sz w:val="24"/>
          <w:szCs w:val="24"/>
        </w:rPr>
        <w:t>material</w:t>
      </w:r>
      <w:r w:rsidR="00F05E93" w:rsidRPr="00B1660E">
        <w:rPr>
          <w:rFonts w:ascii="Arial" w:hAnsi="Arial" w:cs="Arial"/>
          <w:sz w:val="24"/>
          <w:szCs w:val="24"/>
        </w:rPr>
        <w:t xml:space="preserve"> leading to the research question to be answered; with a structured search strategy irrelevant </w:t>
      </w:r>
      <w:r w:rsidRPr="00B1660E">
        <w:rPr>
          <w:rFonts w:ascii="Arial" w:hAnsi="Arial" w:cs="Arial"/>
          <w:sz w:val="24"/>
          <w:szCs w:val="24"/>
        </w:rPr>
        <w:t>material</w:t>
      </w:r>
      <w:r w:rsidR="00F05E93" w:rsidRPr="00B1660E">
        <w:rPr>
          <w:rFonts w:ascii="Arial" w:hAnsi="Arial" w:cs="Arial"/>
          <w:sz w:val="24"/>
          <w:szCs w:val="24"/>
        </w:rPr>
        <w:t xml:space="preserve"> should not be retrieved. </w:t>
      </w:r>
      <w:r w:rsidRPr="00B1660E">
        <w:rPr>
          <w:rFonts w:ascii="Arial" w:hAnsi="Arial" w:cs="Arial"/>
          <w:sz w:val="24"/>
          <w:szCs w:val="24"/>
        </w:rPr>
        <w:t>For</w:t>
      </w:r>
      <w:r w:rsidR="00F05E93" w:rsidRPr="00B1660E">
        <w:rPr>
          <w:rFonts w:ascii="Arial" w:hAnsi="Arial" w:cs="Arial"/>
          <w:sz w:val="24"/>
          <w:szCs w:val="24"/>
        </w:rPr>
        <w:t xml:space="preserve"> this </w:t>
      </w:r>
      <w:r w:rsidR="0042180F" w:rsidRPr="00B1660E">
        <w:rPr>
          <w:rFonts w:ascii="Arial" w:hAnsi="Arial" w:cs="Arial"/>
          <w:sz w:val="24"/>
          <w:szCs w:val="24"/>
        </w:rPr>
        <w:t>systematic</w:t>
      </w:r>
      <w:r w:rsidR="00F05E93" w:rsidRPr="00B1660E">
        <w:rPr>
          <w:rFonts w:ascii="Arial" w:hAnsi="Arial" w:cs="Arial"/>
          <w:sz w:val="24"/>
          <w:szCs w:val="24"/>
        </w:rPr>
        <w:t xml:space="preserve"> </w:t>
      </w:r>
      <w:r w:rsidR="007220C1" w:rsidRPr="00B1660E">
        <w:rPr>
          <w:rFonts w:ascii="Arial" w:hAnsi="Arial" w:cs="Arial"/>
          <w:sz w:val="24"/>
          <w:szCs w:val="24"/>
        </w:rPr>
        <w:t>review,</w:t>
      </w:r>
      <w:r w:rsidR="00F05E93" w:rsidRPr="00B1660E">
        <w:rPr>
          <w:rFonts w:ascii="Arial" w:hAnsi="Arial" w:cs="Arial"/>
          <w:sz w:val="24"/>
          <w:szCs w:val="24"/>
        </w:rPr>
        <w:t xml:space="preserve"> a set of </w:t>
      </w:r>
      <w:r w:rsidRPr="00B1660E">
        <w:rPr>
          <w:rFonts w:ascii="Arial" w:hAnsi="Arial" w:cs="Arial"/>
          <w:sz w:val="24"/>
          <w:szCs w:val="24"/>
        </w:rPr>
        <w:t>strict</w:t>
      </w:r>
      <w:r w:rsidR="00F05E93" w:rsidRPr="00B1660E">
        <w:rPr>
          <w:rFonts w:ascii="Arial" w:hAnsi="Arial" w:cs="Arial"/>
          <w:sz w:val="24"/>
          <w:szCs w:val="24"/>
        </w:rPr>
        <w:t xml:space="preserve"> inclusion and </w:t>
      </w:r>
      <w:r w:rsidRPr="00B1660E">
        <w:rPr>
          <w:rFonts w:ascii="Arial" w:hAnsi="Arial" w:cs="Arial"/>
          <w:sz w:val="24"/>
          <w:szCs w:val="24"/>
        </w:rPr>
        <w:t>exclusion</w:t>
      </w:r>
      <w:r w:rsidR="00F05E93" w:rsidRPr="00B1660E">
        <w:rPr>
          <w:rFonts w:ascii="Arial" w:hAnsi="Arial" w:cs="Arial"/>
          <w:sz w:val="24"/>
          <w:szCs w:val="24"/>
        </w:rPr>
        <w:t xml:space="preserve"> criteria were applied to facilitate this </w:t>
      </w:r>
      <w:r w:rsidR="000821BC" w:rsidRPr="00B1660E">
        <w:rPr>
          <w:rFonts w:ascii="Arial" w:hAnsi="Arial" w:cs="Arial"/>
          <w:sz w:val="24"/>
          <w:szCs w:val="24"/>
        </w:rPr>
        <w:t>(</w:t>
      </w:r>
      <w:r w:rsidR="00E27883" w:rsidRPr="00B1660E">
        <w:rPr>
          <w:rFonts w:ascii="Arial" w:hAnsi="Arial" w:cs="Arial"/>
          <w:sz w:val="24"/>
          <w:szCs w:val="24"/>
        </w:rPr>
        <w:t>Rapp, et al</w:t>
      </w:r>
      <w:r w:rsidR="00574F2C" w:rsidRPr="00B1660E">
        <w:rPr>
          <w:rFonts w:ascii="Arial" w:hAnsi="Arial" w:cs="Arial"/>
          <w:sz w:val="24"/>
          <w:szCs w:val="24"/>
        </w:rPr>
        <w:t>.</w:t>
      </w:r>
      <w:r w:rsidR="00E27883" w:rsidRPr="00B1660E">
        <w:rPr>
          <w:rFonts w:ascii="Arial" w:hAnsi="Arial" w:cs="Arial"/>
          <w:sz w:val="24"/>
          <w:szCs w:val="24"/>
        </w:rPr>
        <w:t xml:space="preserve"> 2021):</w:t>
      </w:r>
    </w:p>
    <w:p w14:paraId="6852DB33" w14:textId="3DBF8D2A" w:rsidR="00655BFA" w:rsidRPr="00B1660E" w:rsidRDefault="000E2FA3" w:rsidP="00B1660E">
      <w:pPr>
        <w:spacing w:line="480" w:lineRule="auto"/>
        <w:rPr>
          <w:rFonts w:ascii="Arial" w:hAnsi="Arial" w:cs="Arial"/>
          <w:sz w:val="24"/>
          <w:szCs w:val="24"/>
        </w:rPr>
      </w:pPr>
      <w:r w:rsidRPr="00B1660E">
        <w:rPr>
          <w:rFonts w:ascii="Arial" w:hAnsi="Arial" w:cs="Arial"/>
          <w:noProof/>
          <w:sz w:val="24"/>
          <w:szCs w:val="24"/>
          <w:lang w:eastAsia="en-GB"/>
        </w:rPr>
        <w:drawing>
          <wp:inline distT="0" distB="0" distL="0" distR="0" wp14:anchorId="789756AD" wp14:editId="57C42417">
            <wp:extent cx="5731510" cy="2277110"/>
            <wp:effectExtent l="0" t="0" r="2540" b="8890"/>
            <wp:docPr id="893825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825764" name=""/>
                    <pic:cNvPicPr/>
                  </pic:nvPicPr>
                  <pic:blipFill>
                    <a:blip r:embed="rId15"/>
                    <a:stretch>
                      <a:fillRect/>
                    </a:stretch>
                  </pic:blipFill>
                  <pic:spPr>
                    <a:xfrm>
                      <a:off x="0" y="0"/>
                      <a:ext cx="5731510" cy="2277110"/>
                    </a:xfrm>
                    <a:prstGeom prst="rect">
                      <a:avLst/>
                    </a:prstGeom>
                  </pic:spPr>
                </pic:pic>
              </a:graphicData>
            </a:graphic>
          </wp:inline>
        </w:drawing>
      </w:r>
    </w:p>
    <w:p w14:paraId="4BBE4FCC" w14:textId="77777777" w:rsidR="00F05E93" w:rsidRPr="00B1660E" w:rsidRDefault="00F05E93" w:rsidP="00B1660E">
      <w:pPr>
        <w:spacing w:line="480" w:lineRule="auto"/>
        <w:rPr>
          <w:rFonts w:ascii="Arial" w:hAnsi="Arial" w:cs="Arial"/>
          <w:sz w:val="24"/>
          <w:szCs w:val="24"/>
        </w:rPr>
      </w:pPr>
    </w:p>
    <w:p w14:paraId="51FABF1A" w14:textId="77777777" w:rsidR="002A21D0" w:rsidRPr="00B1660E" w:rsidRDefault="6DB081D7" w:rsidP="00B1660E">
      <w:pPr>
        <w:keepNext/>
        <w:spacing w:line="480" w:lineRule="auto"/>
        <w:rPr>
          <w:rFonts w:ascii="Arial" w:hAnsi="Arial" w:cs="Arial"/>
          <w:sz w:val="24"/>
          <w:szCs w:val="24"/>
        </w:rPr>
      </w:pPr>
      <w:r w:rsidRPr="00B1660E">
        <w:rPr>
          <w:rFonts w:ascii="Arial" w:hAnsi="Arial" w:cs="Arial"/>
          <w:noProof/>
          <w:sz w:val="24"/>
          <w:szCs w:val="24"/>
          <w:lang w:eastAsia="en-GB"/>
        </w:rPr>
        <w:drawing>
          <wp:inline distT="0" distB="0" distL="0" distR="0" wp14:anchorId="5F494D90" wp14:editId="1CB824CD">
            <wp:extent cx="6529071" cy="1590675"/>
            <wp:effectExtent l="0" t="0" r="508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6533092" cy="1591655"/>
                    </a:xfrm>
                    <a:prstGeom prst="rect">
                      <a:avLst/>
                    </a:prstGeom>
                  </pic:spPr>
                </pic:pic>
              </a:graphicData>
            </a:graphic>
          </wp:inline>
        </w:drawing>
      </w:r>
    </w:p>
    <w:p w14:paraId="17E392A3" w14:textId="20B165C2" w:rsidR="00475834" w:rsidRDefault="002A21D0" w:rsidP="00B1660E">
      <w:pPr>
        <w:pStyle w:val="Caption"/>
        <w:spacing w:line="480" w:lineRule="auto"/>
        <w:rPr>
          <w:rFonts w:ascii="Arial" w:hAnsi="Arial" w:cs="Arial"/>
          <w:sz w:val="24"/>
          <w:szCs w:val="24"/>
        </w:rPr>
      </w:pPr>
      <w:r w:rsidRPr="00B1660E">
        <w:rPr>
          <w:rFonts w:ascii="Arial" w:hAnsi="Arial" w:cs="Arial"/>
          <w:sz w:val="24"/>
          <w:szCs w:val="24"/>
        </w:rPr>
        <w:t xml:space="preserve">Figure </w:t>
      </w:r>
      <w:r w:rsidRPr="00B1660E">
        <w:rPr>
          <w:rFonts w:ascii="Arial" w:hAnsi="Arial" w:cs="Arial"/>
          <w:sz w:val="24"/>
          <w:szCs w:val="24"/>
        </w:rPr>
        <w:fldChar w:fldCharType="begin"/>
      </w:r>
      <w:r w:rsidRPr="00B1660E">
        <w:rPr>
          <w:rFonts w:ascii="Arial" w:hAnsi="Arial" w:cs="Arial"/>
          <w:sz w:val="24"/>
          <w:szCs w:val="24"/>
        </w:rPr>
        <w:instrText xml:space="preserve"> SEQ Figure \* ARABIC </w:instrText>
      </w:r>
      <w:r w:rsidRPr="00B1660E">
        <w:rPr>
          <w:rFonts w:ascii="Arial" w:hAnsi="Arial" w:cs="Arial"/>
          <w:sz w:val="24"/>
          <w:szCs w:val="24"/>
        </w:rPr>
        <w:fldChar w:fldCharType="separate"/>
      </w:r>
      <w:r w:rsidRPr="00B1660E">
        <w:rPr>
          <w:rFonts w:ascii="Arial" w:hAnsi="Arial" w:cs="Arial"/>
          <w:noProof/>
          <w:sz w:val="24"/>
          <w:szCs w:val="24"/>
        </w:rPr>
        <w:t>4</w:t>
      </w:r>
      <w:r w:rsidRPr="00B1660E">
        <w:rPr>
          <w:rFonts w:ascii="Arial" w:hAnsi="Arial" w:cs="Arial"/>
          <w:sz w:val="24"/>
          <w:szCs w:val="24"/>
        </w:rPr>
        <w:fldChar w:fldCharType="end"/>
      </w:r>
      <w:r w:rsidRPr="00B1660E">
        <w:rPr>
          <w:rFonts w:ascii="Arial" w:hAnsi="Arial" w:cs="Arial"/>
          <w:sz w:val="24"/>
          <w:szCs w:val="24"/>
        </w:rPr>
        <w:t xml:space="preserve"> - Page (2021).</w:t>
      </w:r>
      <w:r w:rsidR="00204E3D">
        <w:rPr>
          <w:rFonts w:ascii="Arial" w:hAnsi="Arial" w:cs="Arial"/>
          <w:sz w:val="24"/>
          <w:szCs w:val="24"/>
        </w:rPr>
        <w:t xml:space="preserve"> </w:t>
      </w:r>
      <w:r w:rsidR="00963593" w:rsidRPr="00B1660E">
        <w:rPr>
          <w:rFonts w:ascii="Arial" w:hAnsi="Arial" w:cs="Arial"/>
          <w:sz w:val="24"/>
          <w:szCs w:val="24"/>
        </w:rPr>
        <w:t>Prisma Flow Diagram</w:t>
      </w:r>
    </w:p>
    <w:p w14:paraId="32494110" w14:textId="77777777" w:rsidR="00A74609" w:rsidRDefault="00A74609" w:rsidP="00A74609"/>
    <w:p w14:paraId="2F7746A2" w14:textId="77777777" w:rsidR="00204E3D" w:rsidRDefault="00204E3D" w:rsidP="00A74609"/>
    <w:p w14:paraId="3E7FF2E6" w14:textId="77777777" w:rsidR="00A74609" w:rsidRDefault="00A74609" w:rsidP="00A74609"/>
    <w:p w14:paraId="2AE3C94B" w14:textId="77777777" w:rsidR="00A74609" w:rsidRPr="00A74609" w:rsidRDefault="00A74609" w:rsidP="00A74609"/>
    <w:p w14:paraId="69E3FC86" w14:textId="493C2CB5" w:rsidR="0068120A" w:rsidRPr="00B1660E" w:rsidRDefault="008E6585" w:rsidP="00B1660E">
      <w:pPr>
        <w:pStyle w:val="Heading2"/>
        <w:spacing w:line="480" w:lineRule="auto"/>
        <w:rPr>
          <w:rFonts w:ascii="Arial" w:hAnsi="Arial" w:cs="Arial"/>
          <w:sz w:val="24"/>
          <w:szCs w:val="24"/>
        </w:rPr>
      </w:pPr>
      <w:bookmarkStart w:id="18" w:name="_Toc184378558"/>
      <w:r w:rsidRPr="00B1660E">
        <w:rPr>
          <w:rFonts w:ascii="Arial" w:hAnsi="Arial" w:cs="Arial"/>
          <w:sz w:val="24"/>
          <w:szCs w:val="24"/>
        </w:rPr>
        <w:lastRenderedPageBreak/>
        <w:t>Research Approach</w:t>
      </w:r>
      <w:bookmarkEnd w:id="18"/>
    </w:p>
    <w:p w14:paraId="7E6CEF9B" w14:textId="258B7F21" w:rsidR="145B02E3" w:rsidRPr="00B1660E" w:rsidRDefault="00654402" w:rsidP="00B1660E">
      <w:pPr>
        <w:spacing w:line="480" w:lineRule="auto"/>
        <w:rPr>
          <w:rFonts w:ascii="Arial" w:hAnsi="Arial" w:cs="Arial"/>
          <w:sz w:val="24"/>
          <w:szCs w:val="24"/>
        </w:rPr>
      </w:pPr>
      <w:r w:rsidRPr="00B1660E">
        <w:rPr>
          <w:rFonts w:ascii="Arial" w:hAnsi="Arial" w:cs="Arial"/>
          <w:sz w:val="24"/>
          <w:szCs w:val="24"/>
        </w:rPr>
        <w:t>T</w:t>
      </w:r>
      <w:r w:rsidR="00520D0E" w:rsidRPr="00B1660E">
        <w:rPr>
          <w:rFonts w:ascii="Arial" w:hAnsi="Arial" w:cs="Arial"/>
          <w:sz w:val="24"/>
          <w:szCs w:val="24"/>
        </w:rPr>
        <w:t>he researcher</w:t>
      </w:r>
      <w:r w:rsidR="145B02E3" w:rsidRPr="00B1660E">
        <w:rPr>
          <w:rFonts w:ascii="Arial" w:hAnsi="Arial" w:cs="Arial"/>
          <w:sz w:val="24"/>
          <w:szCs w:val="24"/>
        </w:rPr>
        <w:t xml:space="preserve"> will employ both primary and secondary research methods. The secondary research will take the form of a literature review. The findings from the literature review</w:t>
      </w:r>
      <w:r w:rsidR="00392E90" w:rsidRPr="00B1660E">
        <w:rPr>
          <w:rFonts w:ascii="Arial" w:hAnsi="Arial" w:cs="Arial"/>
          <w:sz w:val="24"/>
          <w:szCs w:val="24"/>
        </w:rPr>
        <w:t>,</w:t>
      </w:r>
      <w:r w:rsidR="145B02E3" w:rsidRPr="00B1660E">
        <w:rPr>
          <w:rFonts w:ascii="Arial" w:hAnsi="Arial" w:cs="Arial"/>
          <w:sz w:val="24"/>
          <w:szCs w:val="24"/>
        </w:rPr>
        <w:t xml:space="preserve"> will </w:t>
      </w:r>
      <w:r w:rsidR="00F93BA2" w:rsidRPr="00B1660E">
        <w:rPr>
          <w:rFonts w:ascii="Arial" w:hAnsi="Arial" w:cs="Arial"/>
          <w:sz w:val="24"/>
          <w:szCs w:val="24"/>
        </w:rPr>
        <w:t>inform</w:t>
      </w:r>
      <w:r w:rsidR="145B02E3" w:rsidRPr="00B1660E">
        <w:rPr>
          <w:rFonts w:ascii="Arial" w:hAnsi="Arial" w:cs="Arial"/>
          <w:sz w:val="24"/>
          <w:szCs w:val="24"/>
        </w:rPr>
        <w:t xml:space="preserve"> the questions used</w:t>
      </w:r>
      <w:r w:rsidR="000B3352" w:rsidRPr="00B1660E">
        <w:rPr>
          <w:rFonts w:ascii="Arial" w:hAnsi="Arial" w:cs="Arial"/>
          <w:sz w:val="24"/>
          <w:szCs w:val="24"/>
        </w:rPr>
        <w:t xml:space="preserve"> </w:t>
      </w:r>
      <w:r w:rsidR="00F93BA2" w:rsidRPr="00B1660E">
        <w:rPr>
          <w:rFonts w:ascii="Arial" w:hAnsi="Arial" w:cs="Arial"/>
          <w:sz w:val="24"/>
          <w:szCs w:val="24"/>
        </w:rPr>
        <w:t xml:space="preserve">in the </w:t>
      </w:r>
      <w:r w:rsidR="145B02E3" w:rsidRPr="00B1660E">
        <w:rPr>
          <w:rFonts w:ascii="Arial" w:hAnsi="Arial" w:cs="Arial"/>
          <w:sz w:val="24"/>
          <w:szCs w:val="24"/>
        </w:rPr>
        <w:t xml:space="preserve">primary research, helping to confirm the literature review’s findings and address gaps in current research. Sayers (2007) advocates for the use of the PICO framework when conducting a </w:t>
      </w:r>
      <w:r w:rsidR="00A25666" w:rsidRPr="00B1660E">
        <w:rPr>
          <w:rFonts w:ascii="Arial" w:hAnsi="Arial" w:cs="Arial"/>
          <w:sz w:val="24"/>
          <w:szCs w:val="24"/>
        </w:rPr>
        <w:t>systematic</w:t>
      </w:r>
      <w:r w:rsidR="00EB2EE4" w:rsidRPr="00B1660E">
        <w:rPr>
          <w:rFonts w:ascii="Arial" w:hAnsi="Arial" w:cs="Arial"/>
          <w:sz w:val="24"/>
          <w:szCs w:val="24"/>
        </w:rPr>
        <w:t xml:space="preserve"> </w:t>
      </w:r>
      <w:r w:rsidR="145B02E3" w:rsidRPr="00B1660E">
        <w:rPr>
          <w:rFonts w:ascii="Arial" w:hAnsi="Arial" w:cs="Arial"/>
          <w:sz w:val="24"/>
          <w:szCs w:val="24"/>
        </w:rPr>
        <w:t>review, as it increases the accuracy of search results by breaking down the questions. The PICO framework, which stands for Population, Intervention, Comparison, and Outcome, helps to structure the research questions systematically. This framework is also supported by Scells</w:t>
      </w:r>
      <w:r w:rsidR="00AF35C8" w:rsidRPr="00B1660E">
        <w:rPr>
          <w:rFonts w:ascii="Arial" w:hAnsi="Arial" w:cs="Arial"/>
          <w:sz w:val="24"/>
          <w:szCs w:val="24"/>
        </w:rPr>
        <w:t>,</w:t>
      </w:r>
      <w:r w:rsidR="145B02E3" w:rsidRPr="00B1660E">
        <w:rPr>
          <w:rFonts w:ascii="Arial" w:hAnsi="Arial" w:cs="Arial"/>
          <w:sz w:val="24"/>
          <w:szCs w:val="24"/>
        </w:rPr>
        <w:t xml:space="preserve"> </w:t>
      </w:r>
      <w:r w:rsidR="00115A7D" w:rsidRPr="00B1660E">
        <w:rPr>
          <w:rFonts w:ascii="Arial" w:hAnsi="Arial" w:cs="Arial"/>
          <w:i/>
          <w:iCs/>
          <w:sz w:val="24"/>
          <w:szCs w:val="24"/>
        </w:rPr>
        <w:t>et al.</w:t>
      </w:r>
      <w:r w:rsidR="145B02E3" w:rsidRPr="00B1660E">
        <w:rPr>
          <w:rFonts w:ascii="Arial" w:hAnsi="Arial" w:cs="Arial"/>
          <w:sz w:val="24"/>
          <w:szCs w:val="24"/>
        </w:rPr>
        <w:t xml:space="preserve"> (2017) and Sayers (2007) for framing and answering questions in </w:t>
      </w:r>
      <w:r w:rsidR="000B3352" w:rsidRPr="00B1660E">
        <w:rPr>
          <w:rFonts w:ascii="Arial" w:hAnsi="Arial" w:cs="Arial"/>
          <w:sz w:val="24"/>
          <w:szCs w:val="24"/>
        </w:rPr>
        <w:t>this review</w:t>
      </w:r>
      <w:r w:rsidR="145B02E3" w:rsidRPr="00B1660E">
        <w:rPr>
          <w:rFonts w:ascii="Arial" w:hAnsi="Arial" w:cs="Arial"/>
          <w:sz w:val="24"/>
          <w:szCs w:val="24"/>
        </w:rPr>
        <w:t>. Scells</w:t>
      </w:r>
      <w:r w:rsidR="00AF35C8" w:rsidRPr="00B1660E">
        <w:rPr>
          <w:rFonts w:ascii="Arial" w:hAnsi="Arial" w:cs="Arial"/>
          <w:sz w:val="24"/>
          <w:szCs w:val="24"/>
        </w:rPr>
        <w:t>,</w:t>
      </w:r>
      <w:r w:rsidR="145B02E3" w:rsidRPr="00B1660E">
        <w:rPr>
          <w:rFonts w:ascii="Arial" w:hAnsi="Arial" w:cs="Arial"/>
          <w:sz w:val="24"/>
          <w:szCs w:val="24"/>
        </w:rPr>
        <w:t xml:space="preserve"> </w:t>
      </w:r>
      <w:r w:rsidR="00115A7D" w:rsidRPr="00B1660E">
        <w:rPr>
          <w:rFonts w:ascii="Arial" w:hAnsi="Arial" w:cs="Arial"/>
          <w:i/>
          <w:iCs/>
          <w:sz w:val="24"/>
          <w:szCs w:val="24"/>
        </w:rPr>
        <w:t>et al.</w:t>
      </w:r>
      <w:r w:rsidR="145B02E3" w:rsidRPr="00B1660E">
        <w:rPr>
          <w:rFonts w:ascii="Arial" w:hAnsi="Arial" w:cs="Arial"/>
          <w:sz w:val="24"/>
          <w:szCs w:val="24"/>
        </w:rPr>
        <w:t xml:space="preserve"> (2017) emphasise the importance of using Boolean queries to yield more relevant research results. Boolean operators, such as AND, OR, and NOT, help refine search results by combining or excluding specific terms, thereby improving the precision and relevance of the research. The keywords chosen were used alongside Boolean operators</w:t>
      </w:r>
      <w:r w:rsidR="00137CBC">
        <w:rPr>
          <w:rFonts w:ascii="Arial" w:hAnsi="Arial" w:cs="Arial"/>
          <w:sz w:val="24"/>
          <w:szCs w:val="24"/>
        </w:rPr>
        <w:t xml:space="preserve"> in the search, as suggested by </w:t>
      </w:r>
      <w:r w:rsidR="145B02E3" w:rsidRPr="00B1660E">
        <w:rPr>
          <w:rFonts w:ascii="Arial" w:hAnsi="Arial" w:cs="Arial"/>
          <w:sz w:val="24"/>
          <w:szCs w:val="24"/>
        </w:rPr>
        <w:t>Bell</w:t>
      </w:r>
      <w:r w:rsidR="00A74609">
        <w:rPr>
          <w:rFonts w:ascii="Arial" w:hAnsi="Arial" w:cs="Arial"/>
          <w:sz w:val="24"/>
          <w:szCs w:val="24"/>
        </w:rPr>
        <w:t>,</w:t>
      </w:r>
      <w:r w:rsidR="145B02E3" w:rsidRPr="00B1660E">
        <w:rPr>
          <w:rFonts w:ascii="Arial" w:hAnsi="Arial" w:cs="Arial"/>
          <w:sz w:val="24"/>
          <w:szCs w:val="24"/>
        </w:rPr>
        <w:t xml:space="preserve"> </w:t>
      </w:r>
      <w:r w:rsidR="00137CBC">
        <w:rPr>
          <w:rFonts w:ascii="Arial" w:hAnsi="Arial" w:cs="Arial"/>
          <w:i/>
          <w:iCs/>
          <w:sz w:val="24"/>
          <w:szCs w:val="24"/>
        </w:rPr>
        <w:t xml:space="preserve">et al. </w:t>
      </w:r>
      <w:r w:rsidR="00204E3D">
        <w:rPr>
          <w:rFonts w:ascii="Arial" w:hAnsi="Arial" w:cs="Arial"/>
          <w:sz w:val="24"/>
          <w:szCs w:val="24"/>
        </w:rPr>
        <w:t>(2</w:t>
      </w:r>
      <w:r w:rsidR="145B02E3" w:rsidRPr="00B1660E">
        <w:rPr>
          <w:rFonts w:ascii="Arial" w:hAnsi="Arial" w:cs="Arial"/>
          <w:sz w:val="24"/>
          <w:szCs w:val="24"/>
        </w:rPr>
        <w:t>018).</w:t>
      </w:r>
    </w:p>
    <w:tbl>
      <w:tblPr>
        <w:tblStyle w:val="TableGrid"/>
        <w:tblW w:w="0" w:type="auto"/>
        <w:tblInd w:w="0" w:type="dxa"/>
        <w:tblLook w:val="04A0" w:firstRow="1" w:lastRow="0" w:firstColumn="1" w:lastColumn="0" w:noHBand="0" w:noVBand="1"/>
      </w:tblPr>
      <w:tblGrid>
        <w:gridCol w:w="1666"/>
        <w:gridCol w:w="1031"/>
        <w:gridCol w:w="1490"/>
        <w:gridCol w:w="1031"/>
        <w:gridCol w:w="1831"/>
        <w:gridCol w:w="777"/>
        <w:gridCol w:w="1190"/>
      </w:tblGrid>
      <w:tr w:rsidR="00B912E9" w:rsidRPr="00B1660E" w14:paraId="1A9B3E46" w14:textId="5A5EE64F" w:rsidTr="00B912E9">
        <w:tc>
          <w:tcPr>
            <w:tcW w:w="1689" w:type="dxa"/>
          </w:tcPr>
          <w:p w14:paraId="12F17CDC" w14:textId="35711117" w:rsidR="00B912E9" w:rsidRPr="00B1660E" w:rsidRDefault="00B912E9" w:rsidP="00B1660E">
            <w:pPr>
              <w:spacing w:line="480" w:lineRule="auto"/>
              <w:rPr>
                <w:rFonts w:ascii="Arial" w:hAnsi="Arial" w:cs="Arial"/>
              </w:rPr>
            </w:pPr>
            <w:r w:rsidRPr="00B1660E">
              <w:rPr>
                <w:rFonts w:ascii="Arial" w:hAnsi="Arial" w:cs="Arial"/>
              </w:rPr>
              <w:t>International Nursing</w:t>
            </w:r>
          </w:p>
        </w:tc>
        <w:tc>
          <w:tcPr>
            <w:tcW w:w="1082" w:type="dxa"/>
          </w:tcPr>
          <w:p w14:paraId="554FC256" w14:textId="77777777" w:rsidR="00B912E9" w:rsidRPr="00B1660E" w:rsidRDefault="00B912E9" w:rsidP="00B1660E">
            <w:pPr>
              <w:spacing w:line="480" w:lineRule="auto"/>
              <w:rPr>
                <w:rFonts w:ascii="Arial" w:hAnsi="Arial" w:cs="Arial"/>
              </w:rPr>
            </w:pPr>
          </w:p>
        </w:tc>
        <w:tc>
          <w:tcPr>
            <w:tcW w:w="1520" w:type="dxa"/>
          </w:tcPr>
          <w:p w14:paraId="6FDF42D8" w14:textId="34C05F58" w:rsidR="00B912E9" w:rsidRPr="00B1660E" w:rsidRDefault="00B912E9" w:rsidP="00B1660E">
            <w:pPr>
              <w:spacing w:line="480" w:lineRule="auto"/>
              <w:rPr>
                <w:rFonts w:ascii="Arial" w:hAnsi="Arial" w:cs="Arial"/>
              </w:rPr>
            </w:pPr>
            <w:r w:rsidRPr="00B1660E">
              <w:rPr>
                <w:rFonts w:ascii="Arial" w:hAnsi="Arial" w:cs="Arial"/>
              </w:rPr>
              <w:t>Workforce Planning</w:t>
            </w:r>
          </w:p>
        </w:tc>
        <w:tc>
          <w:tcPr>
            <w:tcW w:w="1082" w:type="dxa"/>
          </w:tcPr>
          <w:p w14:paraId="63143DFF" w14:textId="77777777" w:rsidR="00B912E9" w:rsidRPr="00B1660E" w:rsidRDefault="00B912E9" w:rsidP="00B1660E">
            <w:pPr>
              <w:spacing w:line="480" w:lineRule="auto"/>
              <w:rPr>
                <w:rFonts w:ascii="Arial" w:hAnsi="Arial" w:cs="Arial"/>
              </w:rPr>
            </w:pPr>
          </w:p>
        </w:tc>
        <w:tc>
          <w:tcPr>
            <w:tcW w:w="1685" w:type="dxa"/>
          </w:tcPr>
          <w:p w14:paraId="72FFA5D7" w14:textId="397A75FC" w:rsidR="00B912E9" w:rsidRPr="00B1660E" w:rsidRDefault="00B912E9" w:rsidP="00B1660E">
            <w:pPr>
              <w:spacing w:line="480" w:lineRule="auto"/>
              <w:rPr>
                <w:rFonts w:ascii="Arial" w:hAnsi="Arial" w:cs="Arial"/>
              </w:rPr>
            </w:pPr>
            <w:r w:rsidRPr="00B1660E">
              <w:rPr>
                <w:rFonts w:ascii="Arial" w:hAnsi="Arial" w:cs="Arial"/>
              </w:rPr>
              <w:t>Country Wales/England</w:t>
            </w:r>
          </w:p>
        </w:tc>
        <w:tc>
          <w:tcPr>
            <w:tcW w:w="810" w:type="dxa"/>
          </w:tcPr>
          <w:p w14:paraId="7DC996C7" w14:textId="77777777" w:rsidR="00B912E9" w:rsidRPr="00B1660E" w:rsidRDefault="00B912E9" w:rsidP="00B1660E">
            <w:pPr>
              <w:spacing w:line="480" w:lineRule="auto"/>
              <w:rPr>
                <w:rFonts w:ascii="Arial" w:hAnsi="Arial" w:cs="Arial"/>
              </w:rPr>
            </w:pPr>
          </w:p>
        </w:tc>
        <w:tc>
          <w:tcPr>
            <w:tcW w:w="1148" w:type="dxa"/>
          </w:tcPr>
          <w:p w14:paraId="05B63939" w14:textId="1512656C" w:rsidR="00B912E9" w:rsidRPr="00B1660E" w:rsidRDefault="00B912E9" w:rsidP="00B1660E">
            <w:pPr>
              <w:spacing w:line="480" w:lineRule="auto"/>
              <w:rPr>
                <w:rFonts w:ascii="Arial" w:hAnsi="Arial" w:cs="Arial"/>
              </w:rPr>
            </w:pPr>
            <w:r w:rsidRPr="00B1660E">
              <w:rPr>
                <w:rFonts w:ascii="Arial" w:hAnsi="Arial" w:cs="Arial"/>
              </w:rPr>
              <w:t>Outcome</w:t>
            </w:r>
          </w:p>
        </w:tc>
      </w:tr>
      <w:tr w:rsidR="00B912E9" w:rsidRPr="00B1660E" w14:paraId="21C27CF7" w14:textId="6D2C05E6" w:rsidTr="00B912E9">
        <w:tc>
          <w:tcPr>
            <w:tcW w:w="1689" w:type="dxa"/>
          </w:tcPr>
          <w:p w14:paraId="50B0C6B7" w14:textId="77777777" w:rsidR="00B912E9" w:rsidRPr="00B1660E" w:rsidRDefault="00B912E9" w:rsidP="00B1660E">
            <w:pPr>
              <w:spacing w:line="480" w:lineRule="auto"/>
              <w:rPr>
                <w:rFonts w:ascii="Arial" w:hAnsi="Arial" w:cs="Arial"/>
              </w:rPr>
            </w:pPr>
          </w:p>
        </w:tc>
        <w:tc>
          <w:tcPr>
            <w:tcW w:w="1082" w:type="dxa"/>
          </w:tcPr>
          <w:p w14:paraId="28C438AB" w14:textId="1DD732F5" w:rsidR="00B912E9" w:rsidRPr="00B1660E" w:rsidRDefault="00B912E9" w:rsidP="00B1660E">
            <w:pPr>
              <w:spacing w:line="480" w:lineRule="auto"/>
              <w:rPr>
                <w:rFonts w:ascii="Arial" w:hAnsi="Arial" w:cs="Arial"/>
              </w:rPr>
            </w:pPr>
            <w:r w:rsidRPr="00B1660E">
              <w:rPr>
                <w:rFonts w:ascii="Arial" w:hAnsi="Arial" w:cs="Arial"/>
              </w:rPr>
              <w:t>AND</w:t>
            </w:r>
          </w:p>
        </w:tc>
        <w:tc>
          <w:tcPr>
            <w:tcW w:w="1520" w:type="dxa"/>
          </w:tcPr>
          <w:p w14:paraId="0ABEB7F7" w14:textId="77777777" w:rsidR="00B912E9" w:rsidRPr="00B1660E" w:rsidRDefault="00B912E9" w:rsidP="00B1660E">
            <w:pPr>
              <w:spacing w:line="480" w:lineRule="auto"/>
              <w:rPr>
                <w:rFonts w:ascii="Arial" w:hAnsi="Arial" w:cs="Arial"/>
              </w:rPr>
            </w:pPr>
          </w:p>
        </w:tc>
        <w:tc>
          <w:tcPr>
            <w:tcW w:w="1082" w:type="dxa"/>
          </w:tcPr>
          <w:p w14:paraId="51A428EA" w14:textId="48C9D167" w:rsidR="00B912E9" w:rsidRPr="00B1660E" w:rsidRDefault="00B912E9" w:rsidP="00B1660E">
            <w:pPr>
              <w:spacing w:line="480" w:lineRule="auto"/>
              <w:rPr>
                <w:rFonts w:ascii="Arial" w:hAnsi="Arial" w:cs="Arial"/>
              </w:rPr>
            </w:pPr>
            <w:r w:rsidRPr="00B1660E">
              <w:rPr>
                <w:rFonts w:ascii="Arial" w:hAnsi="Arial" w:cs="Arial"/>
              </w:rPr>
              <w:t>AND</w:t>
            </w:r>
          </w:p>
        </w:tc>
        <w:tc>
          <w:tcPr>
            <w:tcW w:w="1685" w:type="dxa"/>
          </w:tcPr>
          <w:p w14:paraId="0296BD9D" w14:textId="77777777" w:rsidR="00B912E9" w:rsidRPr="00B1660E" w:rsidRDefault="00B912E9" w:rsidP="00B1660E">
            <w:pPr>
              <w:spacing w:line="480" w:lineRule="auto"/>
              <w:rPr>
                <w:rFonts w:ascii="Arial" w:hAnsi="Arial" w:cs="Arial"/>
              </w:rPr>
            </w:pPr>
          </w:p>
        </w:tc>
        <w:tc>
          <w:tcPr>
            <w:tcW w:w="810" w:type="dxa"/>
          </w:tcPr>
          <w:p w14:paraId="4C1D084E" w14:textId="79D4F0F4" w:rsidR="00B912E9" w:rsidRPr="00B1660E" w:rsidRDefault="00B912E9" w:rsidP="00B1660E">
            <w:pPr>
              <w:spacing w:line="480" w:lineRule="auto"/>
              <w:rPr>
                <w:rFonts w:ascii="Arial" w:hAnsi="Arial" w:cs="Arial"/>
              </w:rPr>
            </w:pPr>
            <w:r w:rsidRPr="00B1660E">
              <w:rPr>
                <w:rFonts w:ascii="Arial" w:hAnsi="Arial" w:cs="Arial"/>
              </w:rPr>
              <w:t>OR</w:t>
            </w:r>
          </w:p>
        </w:tc>
        <w:tc>
          <w:tcPr>
            <w:tcW w:w="1148" w:type="dxa"/>
          </w:tcPr>
          <w:p w14:paraId="4CEB282A" w14:textId="14C10658" w:rsidR="00B912E9" w:rsidRPr="00B1660E" w:rsidRDefault="00B912E9" w:rsidP="00B1660E">
            <w:pPr>
              <w:spacing w:line="480" w:lineRule="auto"/>
              <w:rPr>
                <w:rFonts w:ascii="Arial" w:hAnsi="Arial" w:cs="Arial"/>
              </w:rPr>
            </w:pPr>
          </w:p>
        </w:tc>
      </w:tr>
    </w:tbl>
    <w:p w14:paraId="327BC322" w14:textId="77777777" w:rsidR="007A21D9" w:rsidRDefault="007A21D9" w:rsidP="00B1660E">
      <w:pPr>
        <w:spacing w:line="480" w:lineRule="auto"/>
        <w:rPr>
          <w:rFonts w:ascii="Arial" w:hAnsi="Arial" w:cs="Arial"/>
          <w:sz w:val="24"/>
          <w:szCs w:val="24"/>
        </w:rPr>
      </w:pPr>
    </w:p>
    <w:p w14:paraId="651FC611" w14:textId="77777777" w:rsidR="00A74609" w:rsidRDefault="00A74609" w:rsidP="00B1660E">
      <w:pPr>
        <w:spacing w:line="480" w:lineRule="auto"/>
        <w:rPr>
          <w:rFonts w:ascii="Arial" w:hAnsi="Arial" w:cs="Arial"/>
          <w:sz w:val="24"/>
          <w:szCs w:val="24"/>
        </w:rPr>
      </w:pPr>
    </w:p>
    <w:p w14:paraId="5BC01420" w14:textId="77777777" w:rsidR="00A74609" w:rsidRPr="00B1660E" w:rsidRDefault="00A74609" w:rsidP="00B1660E">
      <w:pPr>
        <w:spacing w:line="480" w:lineRule="auto"/>
        <w:rPr>
          <w:rFonts w:ascii="Arial" w:hAnsi="Arial" w:cs="Arial"/>
          <w:sz w:val="24"/>
          <w:szCs w:val="24"/>
        </w:rPr>
      </w:pPr>
    </w:p>
    <w:p w14:paraId="0EB0812B" w14:textId="61D13167" w:rsidR="00BD49D8" w:rsidRPr="00B1660E" w:rsidRDefault="007B1951" w:rsidP="00B1660E">
      <w:pPr>
        <w:pStyle w:val="Heading2"/>
        <w:spacing w:line="480" w:lineRule="auto"/>
        <w:rPr>
          <w:rFonts w:ascii="Arial" w:hAnsi="Arial" w:cs="Arial"/>
          <w:sz w:val="24"/>
          <w:szCs w:val="24"/>
        </w:rPr>
      </w:pPr>
      <w:bookmarkStart w:id="19" w:name="_Toc184378559"/>
      <w:r w:rsidRPr="00B1660E">
        <w:rPr>
          <w:rFonts w:ascii="Arial" w:hAnsi="Arial" w:cs="Arial"/>
          <w:sz w:val="24"/>
          <w:szCs w:val="24"/>
        </w:rPr>
        <w:lastRenderedPageBreak/>
        <w:t>Search Strategy</w:t>
      </w:r>
      <w:r w:rsidR="00A061BB" w:rsidRPr="00B1660E">
        <w:rPr>
          <w:rFonts w:ascii="Arial" w:hAnsi="Arial" w:cs="Arial"/>
          <w:sz w:val="24"/>
          <w:szCs w:val="24"/>
        </w:rPr>
        <w:t xml:space="preserve"> List</w:t>
      </w:r>
      <w:bookmarkEnd w:id="19"/>
    </w:p>
    <w:p w14:paraId="3B7EED5D" w14:textId="4C29F1E8" w:rsidR="00BD49D8" w:rsidRPr="00B1660E" w:rsidRDefault="128CF523" w:rsidP="00B1660E">
      <w:pPr>
        <w:spacing w:line="480" w:lineRule="auto"/>
        <w:rPr>
          <w:rFonts w:ascii="Arial" w:eastAsia="Roboto" w:hAnsi="Arial" w:cs="Arial"/>
          <w:color w:val="111111"/>
          <w:sz w:val="24"/>
          <w:szCs w:val="24"/>
        </w:rPr>
      </w:pPr>
      <w:r w:rsidRPr="00B1660E">
        <w:rPr>
          <w:rFonts w:ascii="Arial" w:hAnsi="Arial" w:cs="Arial"/>
          <w:sz w:val="24"/>
          <w:szCs w:val="24"/>
        </w:rPr>
        <w:t>While keyword research significantly enhances visibility and allows for the creation of targeted content that meets audience needs, it is also a time-consuming process that requires continuous updates, and there is a risk of over-</w:t>
      </w:r>
      <w:r w:rsidR="000C751B" w:rsidRPr="00B1660E">
        <w:rPr>
          <w:rFonts w:ascii="Arial" w:hAnsi="Arial" w:cs="Arial"/>
          <w:sz w:val="24"/>
          <w:szCs w:val="24"/>
        </w:rPr>
        <w:t>optimisation</w:t>
      </w:r>
      <w:r w:rsidRPr="00B1660E">
        <w:rPr>
          <w:rFonts w:ascii="Arial" w:hAnsi="Arial" w:cs="Arial"/>
          <w:sz w:val="24"/>
          <w:szCs w:val="24"/>
        </w:rPr>
        <w:t xml:space="preserve">, which can lead to unnatural content and potential penalties from </w:t>
      </w:r>
      <w:r w:rsidR="00314007">
        <w:rPr>
          <w:rFonts w:ascii="Arial" w:hAnsi="Arial" w:cs="Arial"/>
          <w:sz w:val="24"/>
          <w:szCs w:val="24"/>
        </w:rPr>
        <w:t>data bases</w:t>
      </w:r>
      <w:r w:rsidRPr="00B1660E">
        <w:rPr>
          <w:rFonts w:ascii="Arial" w:hAnsi="Arial" w:cs="Arial"/>
          <w:sz w:val="24"/>
          <w:szCs w:val="24"/>
        </w:rPr>
        <w:t>. This is important to understand to get better search results based on the question of the research</w:t>
      </w:r>
      <w:r w:rsidR="3112F1B6" w:rsidRPr="00B1660E">
        <w:rPr>
          <w:rFonts w:ascii="Arial" w:hAnsi="Arial" w:cs="Arial"/>
          <w:sz w:val="24"/>
          <w:szCs w:val="24"/>
        </w:rPr>
        <w:t xml:space="preserve"> </w:t>
      </w:r>
      <w:r w:rsidR="00356E6F" w:rsidRPr="00B1660E">
        <w:rPr>
          <w:rFonts w:ascii="Arial" w:hAnsi="Arial" w:cs="Arial"/>
          <w:sz w:val="24"/>
          <w:szCs w:val="24"/>
        </w:rPr>
        <w:t>(</w:t>
      </w:r>
      <w:r w:rsidR="3112F1B6" w:rsidRPr="00B1660E">
        <w:rPr>
          <w:rFonts w:ascii="Arial" w:hAnsi="Arial" w:cs="Arial"/>
          <w:sz w:val="24"/>
          <w:szCs w:val="24"/>
        </w:rPr>
        <w:t>Gehanno</w:t>
      </w:r>
      <w:r w:rsidR="00356E6F" w:rsidRPr="00B1660E">
        <w:rPr>
          <w:rFonts w:ascii="Arial" w:hAnsi="Arial" w:cs="Arial"/>
          <w:sz w:val="24"/>
          <w:szCs w:val="24"/>
        </w:rPr>
        <w:t xml:space="preserve">, </w:t>
      </w:r>
      <w:r w:rsidR="00115A7D" w:rsidRPr="00B1660E">
        <w:rPr>
          <w:rFonts w:ascii="Arial" w:hAnsi="Arial" w:cs="Arial"/>
          <w:i/>
          <w:iCs/>
          <w:sz w:val="24"/>
          <w:szCs w:val="24"/>
        </w:rPr>
        <w:t>et al.</w:t>
      </w:r>
      <w:r w:rsidR="3112F1B6" w:rsidRPr="00B1660E">
        <w:rPr>
          <w:rFonts w:ascii="Arial" w:hAnsi="Arial" w:cs="Arial"/>
          <w:sz w:val="24"/>
          <w:szCs w:val="24"/>
        </w:rPr>
        <w:t xml:space="preserve"> 2018).</w:t>
      </w:r>
    </w:p>
    <w:p w14:paraId="61F74B5A" w14:textId="61D13167" w:rsidR="00BD49D8" w:rsidRPr="00B1660E" w:rsidRDefault="006D1D69" w:rsidP="00B1660E">
      <w:pPr>
        <w:spacing w:line="480" w:lineRule="auto"/>
        <w:rPr>
          <w:rFonts w:ascii="Arial" w:hAnsi="Arial" w:cs="Arial"/>
          <w:b/>
          <w:bCs/>
          <w:sz w:val="24"/>
          <w:szCs w:val="24"/>
        </w:rPr>
      </w:pPr>
      <w:r w:rsidRPr="00B1660E">
        <w:rPr>
          <w:rFonts w:ascii="Arial" w:hAnsi="Arial" w:cs="Arial"/>
          <w:noProof/>
          <w:sz w:val="24"/>
          <w:szCs w:val="24"/>
          <w:lang w:eastAsia="en-GB"/>
        </w:rPr>
        <w:drawing>
          <wp:inline distT="0" distB="0" distL="0" distR="0" wp14:anchorId="46590525" wp14:editId="6F373109">
            <wp:extent cx="5000625" cy="38195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00625" cy="3819525"/>
                    </a:xfrm>
                    <a:prstGeom prst="rect">
                      <a:avLst/>
                    </a:prstGeom>
                    <a:noFill/>
                    <a:ln>
                      <a:noFill/>
                    </a:ln>
                  </pic:spPr>
                </pic:pic>
              </a:graphicData>
            </a:graphic>
          </wp:inline>
        </w:drawing>
      </w:r>
    </w:p>
    <w:p w14:paraId="34C988FB" w14:textId="4677E6DB" w:rsidR="00234083" w:rsidRPr="00B1660E" w:rsidRDefault="00234083" w:rsidP="00B1660E">
      <w:pPr>
        <w:pStyle w:val="Heading2"/>
        <w:spacing w:line="480" w:lineRule="auto"/>
        <w:rPr>
          <w:rFonts w:ascii="Arial" w:hAnsi="Arial" w:cs="Arial"/>
          <w:sz w:val="24"/>
          <w:szCs w:val="24"/>
        </w:rPr>
      </w:pPr>
      <w:bookmarkStart w:id="20" w:name="_Toc184378560"/>
      <w:r w:rsidRPr="00B1660E">
        <w:rPr>
          <w:rFonts w:ascii="Arial" w:hAnsi="Arial" w:cs="Arial"/>
          <w:sz w:val="24"/>
          <w:szCs w:val="24"/>
        </w:rPr>
        <w:t>Results and Findings</w:t>
      </w:r>
      <w:bookmarkEnd w:id="20"/>
    </w:p>
    <w:p w14:paraId="07072DD4" w14:textId="077F5D88" w:rsidR="16E50627" w:rsidRPr="00B1660E" w:rsidRDefault="16E50627" w:rsidP="00B1660E">
      <w:pPr>
        <w:spacing w:line="480" w:lineRule="auto"/>
        <w:rPr>
          <w:rFonts w:ascii="Arial" w:hAnsi="Arial" w:cs="Arial"/>
          <w:sz w:val="24"/>
          <w:szCs w:val="24"/>
        </w:rPr>
      </w:pPr>
      <w:r w:rsidRPr="00B1660E">
        <w:rPr>
          <w:rFonts w:ascii="Arial" w:hAnsi="Arial" w:cs="Arial"/>
          <w:sz w:val="24"/>
          <w:szCs w:val="24"/>
        </w:rPr>
        <w:t xml:space="preserve">The literature search yielded a total of 12 papers, each of which was appraised using the CASP qualitative research checklist </w:t>
      </w:r>
      <w:r w:rsidR="00BE5EB3" w:rsidRPr="00B1660E">
        <w:rPr>
          <w:rFonts w:ascii="Arial" w:hAnsi="Arial" w:cs="Arial"/>
          <w:sz w:val="24"/>
          <w:szCs w:val="24"/>
        </w:rPr>
        <w:t>(</w:t>
      </w:r>
      <w:r w:rsidRPr="00B1660E">
        <w:rPr>
          <w:rFonts w:ascii="Arial" w:hAnsi="Arial" w:cs="Arial"/>
          <w:sz w:val="24"/>
          <w:szCs w:val="24"/>
        </w:rPr>
        <w:t>Critical Appraisal Skills Programme</w:t>
      </w:r>
      <w:r w:rsidR="00BE5EB3" w:rsidRPr="00B1660E">
        <w:rPr>
          <w:rFonts w:ascii="Arial" w:hAnsi="Arial" w:cs="Arial"/>
          <w:sz w:val="24"/>
          <w:szCs w:val="24"/>
        </w:rPr>
        <w:t xml:space="preserve">, </w:t>
      </w:r>
      <w:r w:rsidRPr="00B1660E">
        <w:rPr>
          <w:rFonts w:ascii="Arial" w:hAnsi="Arial" w:cs="Arial"/>
          <w:sz w:val="24"/>
          <w:szCs w:val="24"/>
        </w:rPr>
        <w:t>2018). This checklist is designed to help researchers systematically evaluate the quality of qualitative</w:t>
      </w:r>
      <w:r w:rsidR="000A5B81" w:rsidRPr="00B1660E">
        <w:rPr>
          <w:rFonts w:ascii="Arial" w:hAnsi="Arial" w:cs="Arial"/>
          <w:sz w:val="24"/>
          <w:szCs w:val="24"/>
        </w:rPr>
        <w:t xml:space="preserve"> and quantitative</w:t>
      </w:r>
      <w:r w:rsidRPr="00B1660E">
        <w:rPr>
          <w:rFonts w:ascii="Arial" w:hAnsi="Arial" w:cs="Arial"/>
          <w:sz w:val="24"/>
          <w:szCs w:val="24"/>
        </w:rPr>
        <w:t xml:space="preserve"> studies, ensuring that only robust and relevant studies are included in the analysis. Following this process, 8 papers were excluded, and 6 </w:t>
      </w:r>
      <w:r w:rsidRPr="00B1660E">
        <w:rPr>
          <w:rFonts w:ascii="Arial" w:hAnsi="Arial" w:cs="Arial"/>
          <w:sz w:val="24"/>
          <w:szCs w:val="24"/>
        </w:rPr>
        <w:lastRenderedPageBreak/>
        <w:t>were selected for inclusion and analysis. The use of the CASP checklist is crucial as it provides a structured approach to critically appraising qualitative research, enhancing the reliability and validity of the findings. However, there are potential risks associated with this framework. One risk is the potential for subjective bias during the appraisal process, as the interpretation of qualitative data can vary between reviewers. Additionally, the checklist may not cover all aspects of qualitative research, potentially overlooking some nuances.</w:t>
      </w:r>
    </w:p>
    <w:p w14:paraId="63836E18" w14:textId="48062BE3" w:rsidR="0089502C" w:rsidRPr="00B1660E" w:rsidRDefault="000A5B81" w:rsidP="00B1660E">
      <w:pPr>
        <w:spacing w:line="480" w:lineRule="auto"/>
        <w:rPr>
          <w:rFonts w:ascii="Arial" w:hAnsi="Arial" w:cs="Arial"/>
          <w:sz w:val="24"/>
          <w:szCs w:val="24"/>
        </w:rPr>
      </w:pPr>
      <w:r w:rsidRPr="00B1660E">
        <w:rPr>
          <w:rFonts w:ascii="Arial" w:hAnsi="Arial" w:cs="Arial"/>
          <w:noProof/>
          <w:sz w:val="24"/>
          <w:szCs w:val="24"/>
          <w:lang w:eastAsia="en-GB"/>
        </w:rPr>
        <w:drawing>
          <wp:inline distT="0" distB="0" distL="0" distR="0" wp14:anchorId="62B9DE9F" wp14:editId="44B7B5F7">
            <wp:extent cx="5731510" cy="2851785"/>
            <wp:effectExtent l="0" t="0" r="2540" b="5715"/>
            <wp:docPr id="12418948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851785"/>
                    </a:xfrm>
                    <a:prstGeom prst="rect">
                      <a:avLst/>
                    </a:prstGeom>
                    <a:noFill/>
                    <a:ln>
                      <a:noFill/>
                    </a:ln>
                  </pic:spPr>
                </pic:pic>
              </a:graphicData>
            </a:graphic>
          </wp:inline>
        </w:drawing>
      </w:r>
    </w:p>
    <w:p w14:paraId="41D7E878" w14:textId="3CEE6250" w:rsidR="007C3E6D" w:rsidRPr="00B1660E" w:rsidRDefault="00430858" w:rsidP="00B1660E">
      <w:pPr>
        <w:pStyle w:val="Heading2"/>
        <w:spacing w:line="480" w:lineRule="auto"/>
        <w:rPr>
          <w:rFonts w:ascii="Arial" w:hAnsi="Arial" w:cs="Arial"/>
          <w:sz w:val="24"/>
          <w:szCs w:val="24"/>
        </w:rPr>
      </w:pPr>
      <w:bookmarkStart w:id="21" w:name="_Toc184378561"/>
      <w:r w:rsidRPr="00B1660E">
        <w:rPr>
          <w:rFonts w:ascii="Arial" w:hAnsi="Arial" w:cs="Arial"/>
          <w:sz w:val="24"/>
          <w:szCs w:val="24"/>
        </w:rPr>
        <w:t>Construction of Themes</w:t>
      </w:r>
      <w:bookmarkEnd w:id="21"/>
    </w:p>
    <w:p w14:paraId="7DC5B5AA" w14:textId="77777777" w:rsidR="007D1352" w:rsidRPr="00B1660E" w:rsidRDefault="75C708A3" w:rsidP="00B1660E">
      <w:pPr>
        <w:spacing w:line="480" w:lineRule="auto"/>
        <w:rPr>
          <w:rFonts w:ascii="Arial" w:hAnsi="Arial" w:cs="Arial"/>
          <w:sz w:val="24"/>
          <w:szCs w:val="24"/>
        </w:rPr>
      </w:pPr>
      <w:r w:rsidRPr="00B1660E">
        <w:rPr>
          <w:rFonts w:ascii="Arial" w:hAnsi="Arial" w:cs="Arial"/>
          <w:sz w:val="24"/>
          <w:szCs w:val="24"/>
        </w:rPr>
        <w:t xml:space="preserve">In conducting a thematic analysis on </w:t>
      </w:r>
      <w:r w:rsidR="00524E2B" w:rsidRPr="00B1660E">
        <w:rPr>
          <w:rFonts w:ascii="Arial" w:hAnsi="Arial" w:cs="Arial"/>
          <w:sz w:val="24"/>
          <w:szCs w:val="24"/>
        </w:rPr>
        <w:t>International Nursing</w:t>
      </w:r>
      <w:r w:rsidRPr="00B1660E">
        <w:rPr>
          <w:rFonts w:ascii="Arial" w:hAnsi="Arial" w:cs="Arial"/>
          <w:sz w:val="24"/>
          <w:szCs w:val="24"/>
        </w:rPr>
        <w:t>,</w:t>
      </w:r>
      <w:r w:rsidR="006259BC" w:rsidRPr="00B1660E">
        <w:rPr>
          <w:rFonts w:ascii="Arial" w:hAnsi="Arial" w:cs="Arial"/>
          <w:sz w:val="24"/>
          <w:szCs w:val="24"/>
        </w:rPr>
        <w:t xml:space="preserve"> the research</w:t>
      </w:r>
      <w:r w:rsidR="0000072D" w:rsidRPr="00B1660E">
        <w:rPr>
          <w:rFonts w:ascii="Arial" w:hAnsi="Arial" w:cs="Arial"/>
          <w:sz w:val="24"/>
          <w:szCs w:val="24"/>
        </w:rPr>
        <w:t>er</w:t>
      </w:r>
      <w:r w:rsidR="00CB715B" w:rsidRPr="00B1660E">
        <w:rPr>
          <w:rFonts w:ascii="Arial" w:hAnsi="Arial" w:cs="Arial"/>
          <w:sz w:val="24"/>
          <w:szCs w:val="24"/>
        </w:rPr>
        <w:t xml:space="preserve"> </w:t>
      </w:r>
      <w:r w:rsidR="0061781F" w:rsidRPr="00B1660E">
        <w:rPr>
          <w:rFonts w:ascii="Arial" w:hAnsi="Arial" w:cs="Arial"/>
          <w:sz w:val="24"/>
          <w:szCs w:val="24"/>
        </w:rPr>
        <w:t>familiarised</w:t>
      </w:r>
      <w:r w:rsidRPr="00B1660E">
        <w:rPr>
          <w:rFonts w:ascii="Arial" w:hAnsi="Arial" w:cs="Arial"/>
          <w:sz w:val="24"/>
          <w:szCs w:val="24"/>
        </w:rPr>
        <w:t xml:space="preserve"> </w:t>
      </w:r>
      <w:r w:rsidR="007B303B" w:rsidRPr="00B1660E">
        <w:rPr>
          <w:rFonts w:ascii="Arial" w:hAnsi="Arial" w:cs="Arial"/>
          <w:sz w:val="24"/>
          <w:szCs w:val="24"/>
        </w:rPr>
        <w:t>themselves</w:t>
      </w:r>
      <w:r w:rsidRPr="00B1660E">
        <w:rPr>
          <w:rFonts w:ascii="Arial" w:hAnsi="Arial" w:cs="Arial"/>
          <w:sz w:val="24"/>
          <w:szCs w:val="24"/>
        </w:rPr>
        <w:t xml:space="preserve"> with data from the </w:t>
      </w:r>
      <w:r w:rsidR="6930ACF2" w:rsidRPr="00B1660E">
        <w:rPr>
          <w:rFonts w:ascii="Arial" w:hAnsi="Arial" w:cs="Arial"/>
          <w:sz w:val="24"/>
          <w:szCs w:val="24"/>
        </w:rPr>
        <w:t>literature.</w:t>
      </w:r>
      <w:r w:rsidRPr="00B1660E">
        <w:rPr>
          <w:rFonts w:ascii="Arial" w:hAnsi="Arial" w:cs="Arial"/>
          <w:sz w:val="24"/>
          <w:szCs w:val="24"/>
        </w:rPr>
        <w:t xml:space="preserve"> This involve</w:t>
      </w:r>
      <w:r w:rsidR="006259BC" w:rsidRPr="00B1660E">
        <w:rPr>
          <w:rFonts w:ascii="Arial" w:hAnsi="Arial" w:cs="Arial"/>
          <w:sz w:val="24"/>
          <w:szCs w:val="24"/>
        </w:rPr>
        <w:t>d</w:t>
      </w:r>
      <w:r w:rsidRPr="00B1660E">
        <w:rPr>
          <w:rFonts w:ascii="Arial" w:hAnsi="Arial" w:cs="Arial"/>
          <w:sz w:val="24"/>
          <w:szCs w:val="24"/>
        </w:rPr>
        <w:t xml:space="preserve"> </w:t>
      </w:r>
      <w:r w:rsidR="00596931" w:rsidRPr="00B1660E">
        <w:rPr>
          <w:rFonts w:ascii="Arial" w:hAnsi="Arial" w:cs="Arial"/>
          <w:sz w:val="24"/>
          <w:szCs w:val="24"/>
        </w:rPr>
        <w:t>reading</w:t>
      </w:r>
      <w:r w:rsidRPr="00B1660E">
        <w:rPr>
          <w:rFonts w:ascii="Arial" w:hAnsi="Arial" w:cs="Arial"/>
          <w:sz w:val="24"/>
          <w:szCs w:val="24"/>
        </w:rPr>
        <w:t xml:space="preserve"> t</w:t>
      </w:r>
      <w:r w:rsidR="45B5C10F" w:rsidRPr="00B1660E">
        <w:rPr>
          <w:rFonts w:ascii="Arial" w:hAnsi="Arial" w:cs="Arial"/>
          <w:sz w:val="24"/>
          <w:szCs w:val="24"/>
        </w:rPr>
        <w:t xml:space="preserve">he articles found from </w:t>
      </w:r>
      <w:r w:rsidR="00CB715B" w:rsidRPr="00B1660E">
        <w:rPr>
          <w:rFonts w:ascii="Arial" w:hAnsi="Arial" w:cs="Arial"/>
          <w:sz w:val="24"/>
          <w:szCs w:val="24"/>
        </w:rPr>
        <w:t>the</w:t>
      </w:r>
      <w:r w:rsidR="45B5C10F" w:rsidRPr="00B1660E">
        <w:rPr>
          <w:rFonts w:ascii="Arial" w:hAnsi="Arial" w:cs="Arial"/>
          <w:sz w:val="24"/>
          <w:szCs w:val="24"/>
        </w:rPr>
        <w:t xml:space="preserve"> search</w:t>
      </w:r>
      <w:r w:rsidRPr="00B1660E">
        <w:rPr>
          <w:rFonts w:ascii="Arial" w:hAnsi="Arial" w:cs="Arial"/>
          <w:sz w:val="24"/>
          <w:szCs w:val="24"/>
        </w:rPr>
        <w:t>.</w:t>
      </w:r>
      <w:r w:rsidR="2C084C64" w:rsidRPr="00B1660E">
        <w:rPr>
          <w:rFonts w:ascii="Arial" w:hAnsi="Arial" w:cs="Arial"/>
          <w:sz w:val="24"/>
          <w:szCs w:val="24"/>
        </w:rPr>
        <w:t xml:space="preserve"> </w:t>
      </w:r>
      <w:r w:rsidR="009975C2" w:rsidRPr="00B1660E">
        <w:rPr>
          <w:rFonts w:ascii="Arial" w:hAnsi="Arial" w:cs="Arial"/>
          <w:sz w:val="24"/>
          <w:szCs w:val="24"/>
        </w:rPr>
        <w:t>The data was</w:t>
      </w:r>
      <w:r w:rsidRPr="00B1660E">
        <w:rPr>
          <w:rFonts w:ascii="Arial" w:hAnsi="Arial" w:cs="Arial"/>
          <w:sz w:val="24"/>
          <w:szCs w:val="24"/>
        </w:rPr>
        <w:t xml:space="preserve"> code</w:t>
      </w:r>
      <w:r w:rsidR="7506B92F" w:rsidRPr="00B1660E">
        <w:rPr>
          <w:rFonts w:ascii="Arial" w:hAnsi="Arial" w:cs="Arial"/>
          <w:sz w:val="24"/>
          <w:szCs w:val="24"/>
        </w:rPr>
        <w:t>d</w:t>
      </w:r>
      <w:r w:rsidRPr="00B1660E">
        <w:rPr>
          <w:rFonts w:ascii="Arial" w:hAnsi="Arial" w:cs="Arial"/>
          <w:sz w:val="24"/>
          <w:szCs w:val="24"/>
        </w:rPr>
        <w:t xml:space="preserve"> </w:t>
      </w:r>
      <w:r w:rsidR="000D0929" w:rsidRPr="00B1660E">
        <w:rPr>
          <w:rFonts w:ascii="Arial" w:hAnsi="Arial" w:cs="Arial"/>
          <w:sz w:val="24"/>
          <w:szCs w:val="24"/>
        </w:rPr>
        <w:t>by</w:t>
      </w:r>
      <w:r w:rsidRPr="00B1660E">
        <w:rPr>
          <w:rFonts w:ascii="Arial" w:hAnsi="Arial" w:cs="Arial"/>
          <w:sz w:val="24"/>
          <w:szCs w:val="24"/>
        </w:rPr>
        <w:t>, identifying relevant segments such as “</w:t>
      </w:r>
      <w:r w:rsidR="30A9941E" w:rsidRPr="00B1660E">
        <w:rPr>
          <w:rFonts w:ascii="Arial" w:hAnsi="Arial" w:cs="Arial"/>
          <w:sz w:val="24"/>
          <w:szCs w:val="24"/>
        </w:rPr>
        <w:t>development</w:t>
      </w:r>
      <w:r w:rsidRPr="00B1660E">
        <w:rPr>
          <w:rFonts w:ascii="Arial" w:hAnsi="Arial" w:cs="Arial"/>
          <w:sz w:val="24"/>
          <w:szCs w:val="24"/>
        </w:rPr>
        <w:t>” and “skill</w:t>
      </w:r>
      <w:r w:rsidR="05C4274A" w:rsidRPr="00B1660E">
        <w:rPr>
          <w:rFonts w:ascii="Arial" w:hAnsi="Arial" w:cs="Arial"/>
          <w:sz w:val="24"/>
          <w:szCs w:val="24"/>
        </w:rPr>
        <w:t>s</w:t>
      </w:r>
      <w:r w:rsidRPr="00B1660E">
        <w:rPr>
          <w:rFonts w:ascii="Arial" w:hAnsi="Arial" w:cs="Arial"/>
          <w:sz w:val="24"/>
          <w:szCs w:val="24"/>
        </w:rPr>
        <w:t>” for education/skills, “</w:t>
      </w:r>
      <w:r w:rsidR="7B15E675" w:rsidRPr="00B1660E">
        <w:rPr>
          <w:rFonts w:ascii="Arial" w:hAnsi="Arial" w:cs="Arial"/>
          <w:sz w:val="24"/>
          <w:szCs w:val="24"/>
        </w:rPr>
        <w:t xml:space="preserve">workforce </w:t>
      </w:r>
      <w:r w:rsidRPr="00B1660E">
        <w:rPr>
          <w:rFonts w:ascii="Arial" w:hAnsi="Arial" w:cs="Arial"/>
          <w:sz w:val="24"/>
          <w:szCs w:val="24"/>
        </w:rPr>
        <w:t>planning” and “future workforce needs” for workforce planning, “</w:t>
      </w:r>
      <w:r w:rsidR="563FCCF1" w:rsidRPr="00B1660E">
        <w:rPr>
          <w:rFonts w:ascii="Arial" w:hAnsi="Arial" w:cs="Arial"/>
          <w:sz w:val="24"/>
          <w:szCs w:val="24"/>
        </w:rPr>
        <w:t xml:space="preserve">retention and job </w:t>
      </w:r>
      <w:r w:rsidR="2E9AB2E3" w:rsidRPr="00B1660E">
        <w:rPr>
          <w:rFonts w:ascii="Arial" w:hAnsi="Arial" w:cs="Arial"/>
          <w:sz w:val="24"/>
          <w:szCs w:val="24"/>
        </w:rPr>
        <w:t>satisfaction</w:t>
      </w:r>
      <w:r w:rsidRPr="00B1660E">
        <w:rPr>
          <w:rFonts w:ascii="Arial" w:hAnsi="Arial" w:cs="Arial"/>
          <w:sz w:val="24"/>
          <w:szCs w:val="24"/>
        </w:rPr>
        <w:t>” and “work-life balance” for retention, and “fa</w:t>
      </w:r>
      <w:r w:rsidR="7AA4BDDB" w:rsidRPr="00B1660E">
        <w:rPr>
          <w:rFonts w:ascii="Arial" w:hAnsi="Arial" w:cs="Arial"/>
          <w:sz w:val="24"/>
          <w:szCs w:val="24"/>
        </w:rPr>
        <w:t>ir/ethical</w:t>
      </w:r>
      <w:r w:rsidRPr="00B1660E">
        <w:rPr>
          <w:rFonts w:ascii="Arial" w:hAnsi="Arial" w:cs="Arial"/>
          <w:sz w:val="24"/>
          <w:szCs w:val="24"/>
        </w:rPr>
        <w:t xml:space="preserve">” and “transparency” for ethical considerations. These codes are then grouped into broader themes: Professional Development, encompassing continuous training and skill gaps; Strategic Workforce </w:t>
      </w:r>
      <w:r w:rsidRPr="00B1660E">
        <w:rPr>
          <w:rFonts w:ascii="Arial" w:hAnsi="Arial" w:cs="Arial"/>
          <w:sz w:val="24"/>
          <w:szCs w:val="24"/>
        </w:rPr>
        <w:lastRenderedPageBreak/>
        <w:t>Management, including succession planning and future workforce needs; Employee Well-being, covering job satisfaction and work-life balance; and Ethical Practices, involving fair treatment and transparency.</w:t>
      </w:r>
      <w:r w:rsidR="55E55829" w:rsidRPr="00B1660E">
        <w:rPr>
          <w:rFonts w:ascii="Arial" w:hAnsi="Arial" w:cs="Arial"/>
          <w:sz w:val="24"/>
          <w:szCs w:val="24"/>
        </w:rPr>
        <w:t xml:space="preserve"> </w:t>
      </w:r>
    </w:p>
    <w:p w14:paraId="353D2350" w14:textId="64D1F277" w:rsidR="00166268" w:rsidRPr="00B1660E" w:rsidRDefault="00B631CB" w:rsidP="00B1660E">
      <w:pPr>
        <w:spacing w:line="480" w:lineRule="auto"/>
        <w:rPr>
          <w:rFonts w:ascii="Arial" w:hAnsi="Arial" w:cs="Arial"/>
          <w:sz w:val="24"/>
          <w:szCs w:val="24"/>
        </w:rPr>
      </w:pPr>
      <w:r w:rsidRPr="00B1660E">
        <w:rPr>
          <w:rFonts w:ascii="Arial" w:hAnsi="Arial" w:cs="Arial"/>
          <w:sz w:val="24"/>
          <w:szCs w:val="24"/>
        </w:rPr>
        <w:t>T</w:t>
      </w:r>
      <w:r w:rsidR="75C708A3" w:rsidRPr="00B1660E">
        <w:rPr>
          <w:rFonts w:ascii="Arial" w:hAnsi="Arial" w:cs="Arial"/>
          <w:sz w:val="24"/>
          <w:szCs w:val="24"/>
        </w:rPr>
        <w:t xml:space="preserve">hemes </w:t>
      </w:r>
      <w:r w:rsidR="006259BC" w:rsidRPr="00B1660E">
        <w:rPr>
          <w:rFonts w:ascii="Arial" w:hAnsi="Arial" w:cs="Arial"/>
          <w:sz w:val="24"/>
          <w:szCs w:val="24"/>
        </w:rPr>
        <w:t xml:space="preserve">were </w:t>
      </w:r>
      <w:r w:rsidRPr="00B1660E">
        <w:rPr>
          <w:rFonts w:ascii="Arial" w:hAnsi="Arial" w:cs="Arial"/>
          <w:sz w:val="24"/>
          <w:szCs w:val="24"/>
        </w:rPr>
        <w:t>derived from the data</w:t>
      </w:r>
      <w:r w:rsidR="75C708A3" w:rsidRPr="00B1660E">
        <w:rPr>
          <w:rFonts w:ascii="Arial" w:hAnsi="Arial" w:cs="Arial"/>
          <w:sz w:val="24"/>
          <w:szCs w:val="24"/>
        </w:rPr>
        <w:t xml:space="preserve">, refining </w:t>
      </w:r>
      <w:r w:rsidR="00596931" w:rsidRPr="00B1660E">
        <w:rPr>
          <w:rFonts w:ascii="Arial" w:hAnsi="Arial" w:cs="Arial"/>
          <w:sz w:val="24"/>
          <w:szCs w:val="24"/>
        </w:rPr>
        <w:t>them,</w:t>
      </w:r>
      <w:r w:rsidR="75C708A3" w:rsidRPr="00B1660E">
        <w:rPr>
          <w:rFonts w:ascii="Arial" w:hAnsi="Arial" w:cs="Arial"/>
          <w:sz w:val="24"/>
          <w:szCs w:val="24"/>
        </w:rPr>
        <w:t xml:space="preserve"> as necessary. Each theme is then clearly defined: Professional Development refers to opportunities for employees to enhance their skills and knowledge; Strategic Workforce Management involves planning and preparing for future workforce needs; Employee Well-being includes factors contributing to overall satisfaction and balance; and Ethical Practices ensures fairness and transparency in organisational processes</w:t>
      </w:r>
      <w:r w:rsidR="523BB331" w:rsidRPr="00B1660E">
        <w:rPr>
          <w:rFonts w:ascii="Arial" w:hAnsi="Arial" w:cs="Arial"/>
          <w:sz w:val="24"/>
          <w:szCs w:val="24"/>
        </w:rPr>
        <w:t xml:space="preserve"> </w:t>
      </w:r>
      <w:r w:rsidR="00BE5EB3" w:rsidRPr="00B1660E">
        <w:rPr>
          <w:rFonts w:ascii="Arial" w:hAnsi="Arial" w:cs="Arial"/>
          <w:sz w:val="24"/>
          <w:szCs w:val="24"/>
        </w:rPr>
        <w:t>(</w:t>
      </w:r>
      <w:r w:rsidR="523BB331" w:rsidRPr="00B1660E">
        <w:rPr>
          <w:rFonts w:ascii="Arial" w:hAnsi="Arial" w:cs="Arial"/>
          <w:sz w:val="24"/>
          <w:szCs w:val="24"/>
        </w:rPr>
        <w:t>Braun</w:t>
      </w:r>
      <w:r w:rsidR="007D1352" w:rsidRPr="00B1660E">
        <w:rPr>
          <w:rFonts w:ascii="Arial" w:hAnsi="Arial" w:cs="Arial"/>
          <w:sz w:val="24"/>
          <w:szCs w:val="24"/>
        </w:rPr>
        <w:t>,</w:t>
      </w:r>
      <w:r w:rsidR="000B4FD5" w:rsidRPr="00B1660E">
        <w:rPr>
          <w:rFonts w:ascii="Arial" w:hAnsi="Arial" w:cs="Arial"/>
          <w:sz w:val="24"/>
          <w:szCs w:val="24"/>
        </w:rPr>
        <w:t xml:space="preserve"> </w:t>
      </w:r>
      <w:r w:rsidR="00115A7D" w:rsidRPr="00B1660E">
        <w:rPr>
          <w:rFonts w:ascii="Arial" w:hAnsi="Arial" w:cs="Arial"/>
          <w:i/>
          <w:iCs/>
          <w:sz w:val="24"/>
          <w:szCs w:val="24"/>
        </w:rPr>
        <w:t>et al.</w:t>
      </w:r>
      <w:r w:rsidRPr="00B1660E">
        <w:rPr>
          <w:rFonts w:ascii="Arial" w:hAnsi="Arial" w:cs="Arial"/>
          <w:sz w:val="24"/>
          <w:szCs w:val="24"/>
        </w:rPr>
        <w:t xml:space="preserve"> 2023)</w:t>
      </w:r>
    </w:p>
    <w:p w14:paraId="0316A167" w14:textId="44B7A654" w:rsidR="00263BD0" w:rsidRPr="00B1660E" w:rsidRDefault="00263BD0" w:rsidP="00B1660E">
      <w:pPr>
        <w:spacing w:line="480" w:lineRule="auto"/>
        <w:rPr>
          <w:rFonts w:ascii="Arial" w:hAnsi="Arial" w:cs="Arial"/>
          <w:sz w:val="24"/>
          <w:szCs w:val="24"/>
        </w:rPr>
      </w:pPr>
      <w:r w:rsidRPr="00B1660E">
        <w:rPr>
          <w:rFonts w:ascii="Arial" w:hAnsi="Arial" w:cs="Arial"/>
          <w:sz w:val="24"/>
          <w:szCs w:val="24"/>
        </w:rPr>
        <w:t xml:space="preserve">After the selection of literature, four themes </w:t>
      </w:r>
      <w:r w:rsidR="006259BC" w:rsidRPr="00B1660E">
        <w:rPr>
          <w:rFonts w:ascii="Arial" w:hAnsi="Arial" w:cs="Arial"/>
          <w:sz w:val="24"/>
          <w:szCs w:val="24"/>
        </w:rPr>
        <w:t xml:space="preserve">emerged from the evidence </w:t>
      </w:r>
      <w:r w:rsidR="000B4FD5" w:rsidRPr="00B1660E">
        <w:rPr>
          <w:rFonts w:ascii="Arial" w:hAnsi="Arial" w:cs="Arial"/>
          <w:sz w:val="24"/>
          <w:szCs w:val="24"/>
        </w:rPr>
        <w:t>which to</w:t>
      </w:r>
      <w:r w:rsidRPr="00B1660E">
        <w:rPr>
          <w:rFonts w:ascii="Arial" w:hAnsi="Arial" w:cs="Arial"/>
          <w:sz w:val="24"/>
          <w:szCs w:val="24"/>
        </w:rPr>
        <w:t xml:space="preserve"> achieve the aim and objectives of this </w:t>
      </w:r>
      <w:r w:rsidR="0042180F" w:rsidRPr="00B1660E">
        <w:rPr>
          <w:rFonts w:ascii="Arial" w:hAnsi="Arial" w:cs="Arial"/>
          <w:sz w:val="24"/>
          <w:szCs w:val="24"/>
        </w:rPr>
        <w:t>systematic</w:t>
      </w:r>
      <w:r w:rsidRPr="00B1660E">
        <w:rPr>
          <w:rFonts w:ascii="Arial" w:hAnsi="Arial" w:cs="Arial"/>
          <w:sz w:val="24"/>
          <w:szCs w:val="24"/>
        </w:rPr>
        <w:t xml:space="preserve"> review:</w:t>
      </w:r>
    </w:p>
    <w:p w14:paraId="40BB3F51" w14:textId="3D65F7AF" w:rsidR="00797468" w:rsidRPr="00B1660E" w:rsidRDefault="006B4F93" w:rsidP="00B1660E">
      <w:pPr>
        <w:pStyle w:val="ListParagraph"/>
        <w:numPr>
          <w:ilvl w:val="0"/>
          <w:numId w:val="1"/>
        </w:numPr>
        <w:spacing w:line="480" w:lineRule="auto"/>
        <w:rPr>
          <w:rFonts w:ascii="Arial" w:hAnsi="Arial" w:cs="Arial"/>
          <w:sz w:val="24"/>
          <w:szCs w:val="24"/>
        </w:rPr>
      </w:pPr>
      <w:r w:rsidRPr="00B1660E">
        <w:rPr>
          <w:rFonts w:ascii="Arial" w:hAnsi="Arial" w:cs="Arial"/>
          <w:sz w:val="24"/>
          <w:szCs w:val="24"/>
        </w:rPr>
        <w:t>Education</w:t>
      </w:r>
      <w:r w:rsidR="00D31D7C" w:rsidRPr="00B1660E">
        <w:rPr>
          <w:rFonts w:ascii="Arial" w:hAnsi="Arial" w:cs="Arial"/>
          <w:sz w:val="24"/>
          <w:szCs w:val="24"/>
        </w:rPr>
        <w:t>/Skills</w:t>
      </w:r>
    </w:p>
    <w:p w14:paraId="526CE790" w14:textId="77777777" w:rsidR="002E6C9B" w:rsidRPr="00B1660E" w:rsidRDefault="002E6C9B" w:rsidP="00B1660E">
      <w:pPr>
        <w:pStyle w:val="ListParagraph"/>
        <w:numPr>
          <w:ilvl w:val="0"/>
          <w:numId w:val="1"/>
        </w:numPr>
        <w:spacing w:line="480" w:lineRule="auto"/>
        <w:rPr>
          <w:rFonts w:ascii="Arial" w:hAnsi="Arial" w:cs="Arial"/>
          <w:sz w:val="24"/>
          <w:szCs w:val="24"/>
        </w:rPr>
      </w:pPr>
      <w:r w:rsidRPr="00B1660E">
        <w:rPr>
          <w:rFonts w:ascii="Arial" w:hAnsi="Arial" w:cs="Arial"/>
          <w:sz w:val="24"/>
          <w:szCs w:val="24"/>
        </w:rPr>
        <w:t>Workforce Planning</w:t>
      </w:r>
    </w:p>
    <w:p w14:paraId="36FC6C2F" w14:textId="77777777" w:rsidR="002E6C9B" w:rsidRPr="00B1660E" w:rsidRDefault="002E6C9B" w:rsidP="00B1660E">
      <w:pPr>
        <w:pStyle w:val="ListParagraph"/>
        <w:numPr>
          <w:ilvl w:val="0"/>
          <w:numId w:val="1"/>
        </w:numPr>
        <w:spacing w:line="480" w:lineRule="auto"/>
        <w:rPr>
          <w:rFonts w:ascii="Arial" w:hAnsi="Arial" w:cs="Arial"/>
          <w:sz w:val="24"/>
          <w:szCs w:val="24"/>
        </w:rPr>
      </w:pPr>
      <w:r w:rsidRPr="00B1660E">
        <w:rPr>
          <w:rFonts w:ascii="Arial" w:hAnsi="Arial" w:cs="Arial"/>
          <w:sz w:val="24"/>
          <w:szCs w:val="24"/>
        </w:rPr>
        <w:t>Retention</w:t>
      </w:r>
    </w:p>
    <w:p w14:paraId="0CCF1DFF" w14:textId="77777777" w:rsidR="002E6C9B" w:rsidRPr="00B1660E" w:rsidRDefault="002E6C9B" w:rsidP="00B1660E">
      <w:pPr>
        <w:pStyle w:val="ListParagraph"/>
        <w:numPr>
          <w:ilvl w:val="0"/>
          <w:numId w:val="1"/>
        </w:numPr>
        <w:spacing w:line="480" w:lineRule="auto"/>
        <w:rPr>
          <w:rFonts w:ascii="Arial" w:hAnsi="Arial" w:cs="Arial"/>
          <w:sz w:val="24"/>
          <w:szCs w:val="24"/>
        </w:rPr>
      </w:pPr>
      <w:r w:rsidRPr="00B1660E">
        <w:rPr>
          <w:rFonts w:ascii="Arial" w:hAnsi="Arial" w:cs="Arial"/>
          <w:sz w:val="24"/>
          <w:szCs w:val="24"/>
        </w:rPr>
        <w:t>Ethics</w:t>
      </w:r>
    </w:p>
    <w:p w14:paraId="5677D19F" w14:textId="6EB5292F" w:rsidR="006259BC" w:rsidRPr="00B1660E" w:rsidRDefault="006259BC" w:rsidP="00B1660E">
      <w:pPr>
        <w:pStyle w:val="Heading2"/>
        <w:spacing w:line="480" w:lineRule="auto"/>
        <w:rPr>
          <w:rFonts w:ascii="Arial" w:hAnsi="Arial" w:cs="Arial"/>
          <w:sz w:val="24"/>
          <w:szCs w:val="24"/>
        </w:rPr>
      </w:pPr>
      <w:bookmarkStart w:id="22" w:name="_Toc184378562"/>
      <w:r w:rsidRPr="00B1660E">
        <w:rPr>
          <w:rFonts w:ascii="Arial" w:hAnsi="Arial" w:cs="Arial"/>
          <w:sz w:val="24"/>
          <w:szCs w:val="24"/>
        </w:rPr>
        <w:t>Review Findings</w:t>
      </w:r>
      <w:bookmarkEnd w:id="22"/>
    </w:p>
    <w:p w14:paraId="6808CF20" w14:textId="23DDB17C" w:rsidR="006259BC" w:rsidRPr="00B1660E" w:rsidRDefault="006259BC" w:rsidP="00B1660E">
      <w:pPr>
        <w:spacing w:line="480" w:lineRule="auto"/>
        <w:rPr>
          <w:rFonts w:ascii="Arial" w:hAnsi="Arial" w:cs="Arial"/>
          <w:sz w:val="24"/>
          <w:szCs w:val="24"/>
        </w:rPr>
      </w:pPr>
      <w:r w:rsidRPr="00B1660E">
        <w:rPr>
          <w:rFonts w:ascii="Arial" w:hAnsi="Arial" w:cs="Arial"/>
          <w:sz w:val="24"/>
          <w:szCs w:val="24"/>
        </w:rPr>
        <w:t>As noted in the methodology chapter the evidence suggests four themes and this chapter will present the findings under each of the themes.</w:t>
      </w:r>
    </w:p>
    <w:p w14:paraId="68D43815" w14:textId="43DEFB7D" w:rsidR="006259BC" w:rsidRPr="00B1660E" w:rsidRDefault="006259BC" w:rsidP="00B1660E">
      <w:pPr>
        <w:spacing w:line="480" w:lineRule="auto"/>
        <w:rPr>
          <w:rFonts w:ascii="Arial" w:hAnsi="Arial" w:cs="Arial"/>
          <w:sz w:val="24"/>
          <w:szCs w:val="24"/>
        </w:rPr>
      </w:pPr>
      <w:r w:rsidRPr="00B1660E">
        <w:rPr>
          <w:rFonts w:ascii="Arial" w:hAnsi="Arial" w:cs="Arial"/>
          <w:sz w:val="24"/>
          <w:szCs w:val="24"/>
        </w:rPr>
        <w:t xml:space="preserve">The integration of </w:t>
      </w:r>
      <w:r w:rsidR="003B0200" w:rsidRPr="00B1660E">
        <w:rPr>
          <w:rFonts w:ascii="Arial" w:hAnsi="Arial" w:cs="Arial"/>
          <w:sz w:val="24"/>
          <w:szCs w:val="24"/>
        </w:rPr>
        <w:t>IENs</w:t>
      </w:r>
      <w:r w:rsidRPr="00B1660E">
        <w:rPr>
          <w:rFonts w:ascii="Arial" w:hAnsi="Arial" w:cs="Arial"/>
          <w:sz w:val="24"/>
          <w:szCs w:val="24"/>
        </w:rPr>
        <w:t xml:space="preserve"> into the healthcare system is a complex issue that has acquired significant attention in recent literature. This review focused on the themes of education and skills, language and communication, the nursing educator workforce, the impact of nurse migration, and the ongoing learning and development of IENs. The aim is to combine the findings and critically analyse both positive and </w:t>
      </w:r>
      <w:r w:rsidRPr="00B1660E">
        <w:rPr>
          <w:rFonts w:ascii="Arial" w:hAnsi="Arial" w:cs="Arial"/>
          <w:sz w:val="24"/>
          <w:szCs w:val="24"/>
        </w:rPr>
        <w:lastRenderedPageBreak/>
        <w:t>negative aspects to provide a comprehensive understanding of the challenges and opportunities</w:t>
      </w:r>
      <w:r w:rsidR="00166268" w:rsidRPr="00B1660E">
        <w:rPr>
          <w:rFonts w:ascii="Arial" w:hAnsi="Arial" w:cs="Arial"/>
          <w:sz w:val="24"/>
          <w:szCs w:val="24"/>
        </w:rPr>
        <w:t xml:space="preserve"> </w:t>
      </w:r>
      <w:r w:rsidRPr="00B1660E">
        <w:rPr>
          <w:rFonts w:ascii="Arial" w:hAnsi="Arial" w:cs="Arial"/>
          <w:sz w:val="24"/>
          <w:szCs w:val="24"/>
        </w:rPr>
        <w:t xml:space="preserve">in this area </w:t>
      </w:r>
      <w:r w:rsidR="00400A30" w:rsidRPr="00B1660E">
        <w:rPr>
          <w:rFonts w:ascii="Arial" w:hAnsi="Arial" w:cs="Arial"/>
          <w:sz w:val="24"/>
          <w:szCs w:val="24"/>
        </w:rPr>
        <w:t>(</w:t>
      </w:r>
      <w:r w:rsidRPr="00B1660E">
        <w:rPr>
          <w:rFonts w:ascii="Arial" w:hAnsi="Arial" w:cs="Arial"/>
          <w:sz w:val="24"/>
          <w:szCs w:val="24"/>
        </w:rPr>
        <w:t>Shaffer</w:t>
      </w:r>
      <w:r w:rsidR="00400A30" w:rsidRPr="00B1660E">
        <w:rPr>
          <w:rFonts w:ascii="Arial" w:hAnsi="Arial" w:cs="Arial"/>
          <w:sz w:val="24"/>
          <w:szCs w:val="24"/>
        </w:rPr>
        <w:t xml:space="preserve">, </w:t>
      </w:r>
      <w:r w:rsidRPr="00B1660E">
        <w:rPr>
          <w:rFonts w:ascii="Arial" w:hAnsi="Arial" w:cs="Arial"/>
          <w:sz w:val="24"/>
          <w:szCs w:val="24"/>
        </w:rPr>
        <w:t>2022).</w:t>
      </w:r>
    </w:p>
    <w:p w14:paraId="38B33C9D" w14:textId="5237DEEA" w:rsidR="00166268" w:rsidRPr="00B1660E" w:rsidRDefault="00166268" w:rsidP="00B1660E">
      <w:pPr>
        <w:spacing w:line="480" w:lineRule="auto"/>
        <w:rPr>
          <w:rFonts w:ascii="Arial" w:hAnsi="Arial" w:cs="Arial"/>
          <w:sz w:val="24"/>
          <w:szCs w:val="24"/>
        </w:rPr>
      </w:pPr>
    </w:p>
    <w:p w14:paraId="1A16CFCB" w14:textId="7402D0E4" w:rsidR="006259BC" w:rsidRPr="00B1660E" w:rsidRDefault="006259BC" w:rsidP="00B1660E">
      <w:pPr>
        <w:pStyle w:val="Heading3"/>
        <w:spacing w:line="480" w:lineRule="auto"/>
        <w:rPr>
          <w:rFonts w:ascii="Arial" w:hAnsi="Arial" w:cs="Arial"/>
        </w:rPr>
      </w:pPr>
      <w:bookmarkStart w:id="23" w:name="_Toc184378563"/>
      <w:r w:rsidRPr="00B1660E">
        <w:rPr>
          <w:rFonts w:ascii="Arial" w:hAnsi="Arial" w:cs="Arial"/>
        </w:rPr>
        <w:t>Theme 1</w:t>
      </w:r>
      <w:r w:rsidR="002E6C9B" w:rsidRPr="00B1660E">
        <w:rPr>
          <w:rFonts w:ascii="Arial" w:hAnsi="Arial" w:cs="Arial"/>
        </w:rPr>
        <w:t xml:space="preserve"> - Education/Skills</w:t>
      </w:r>
      <w:bookmarkEnd w:id="23"/>
    </w:p>
    <w:p w14:paraId="18A89D8E" w14:textId="31D8DFA7" w:rsidR="009B45B7" w:rsidRPr="00B1660E" w:rsidRDefault="4AE36195" w:rsidP="00B1660E">
      <w:pPr>
        <w:pStyle w:val="Heading4"/>
        <w:spacing w:line="480" w:lineRule="auto"/>
        <w:rPr>
          <w:rFonts w:ascii="Arial" w:hAnsi="Arial" w:cs="Arial"/>
          <w:sz w:val="24"/>
          <w:szCs w:val="24"/>
        </w:rPr>
      </w:pPr>
      <w:r w:rsidRPr="00B1660E">
        <w:rPr>
          <w:rFonts w:ascii="Arial" w:hAnsi="Arial" w:cs="Arial"/>
          <w:sz w:val="24"/>
          <w:szCs w:val="24"/>
        </w:rPr>
        <w:t>Education and Skills</w:t>
      </w:r>
    </w:p>
    <w:p w14:paraId="20B6CC8A" w14:textId="2D1C079C" w:rsidR="009B45B7" w:rsidRPr="00B1660E" w:rsidRDefault="4AE36195" w:rsidP="00B1660E">
      <w:pPr>
        <w:spacing w:line="480" w:lineRule="auto"/>
        <w:rPr>
          <w:rFonts w:ascii="Arial" w:hAnsi="Arial" w:cs="Arial"/>
          <w:sz w:val="24"/>
          <w:szCs w:val="24"/>
        </w:rPr>
      </w:pPr>
      <w:r w:rsidRPr="00B1660E">
        <w:rPr>
          <w:rFonts w:ascii="Arial" w:hAnsi="Arial" w:cs="Arial"/>
          <w:sz w:val="24"/>
          <w:szCs w:val="24"/>
        </w:rPr>
        <w:t>Education and skills emerged as the most prominent themes in the reviewed literature. Olanrewaju (2024) discusses the variations in educational backgrounds and professional responsibilities among nursing staff, which create a complex picture when integrating IENs into another health system. This complexity is further compounded by the issue of deskilling, where qualified and experienced nurses are employed in lower-skilled roles, leading to frustration</w:t>
      </w:r>
      <w:r w:rsidR="00F44819" w:rsidRPr="00B1660E">
        <w:rPr>
          <w:rFonts w:ascii="Arial" w:hAnsi="Arial" w:cs="Arial"/>
          <w:sz w:val="24"/>
          <w:szCs w:val="24"/>
        </w:rPr>
        <w:t xml:space="preserve"> </w:t>
      </w:r>
      <w:r w:rsidR="00C20656" w:rsidRPr="00B1660E">
        <w:rPr>
          <w:rFonts w:ascii="Arial" w:hAnsi="Arial" w:cs="Arial"/>
          <w:sz w:val="24"/>
          <w:szCs w:val="24"/>
        </w:rPr>
        <w:t>(</w:t>
      </w:r>
      <w:r w:rsidR="00F44819" w:rsidRPr="00B1660E">
        <w:rPr>
          <w:rFonts w:ascii="Arial" w:hAnsi="Arial" w:cs="Arial"/>
          <w:sz w:val="24"/>
          <w:szCs w:val="24"/>
        </w:rPr>
        <w:t>Adhikari</w:t>
      </w:r>
      <w:r w:rsidR="00A74609">
        <w:rPr>
          <w:rFonts w:ascii="Arial" w:hAnsi="Arial" w:cs="Arial"/>
          <w:sz w:val="24"/>
          <w:szCs w:val="24"/>
        </w:rPr>
        <w:t>,</w:t>
      </w:r>
      <w:r w:rsidR="00F44819" w:rsidRPr="00B1660E">
        <w:rPr>
          <w:rFonts w:ascii="Arial" w:hAnsi="Arial" w:cs="Arial"/>
          <w:sz w:val="24"/>
          <w:szCs w:val="24"/>
        </w:rPr>
        <w:t xml:space="preserve"> </w:t>
      </w:r>
      <w:r w:rsidR="00115A7D" w:rsidRPr="00B1660E">
        <w:rPr>
          <w:rFonts w:ascii="Arial" w:hAnsi="Arial" w:cs="Arial"/>
          <w:i/>
          <w:iCs/>
          <w:sz w:val="24"/>
          <w:szCs w:val="24"/>
        </w:rPr>
        <w:t>et al.</w:t>
      </w:r>
      <w:r w:rsidR="00C20656" w:rsidRPr="00B1660E">
        <w:rPr>
          <w:rFonts w:ascii="Arial" w:hAnsi="Arial" w:cs="Arial"/>
          <w:sz w:val="24"/>
          <w:szCs w:val="24"/>
        </w:rPr>
        <w:t xml:space="preserve"> </w:t>
      </w:r>
      <w:r w:rsidR="00F44819" w:rsidRPr="00B1660E">
        <w:rPr>
          <w:rFonts w:ascii="Arial" w:hAnsi="Arial" w:cs="Arial"/>
          <w:sz w:val="24"/>
          <w:szCs w:val="24"/>
        </w:rPr>
        <w:t xml:space="preserve">2015). </w:t>
      </w:r>
      <w:r w:rsidRPr="00B1660E">
        <w:rPr>
          <w:rFonts w:ascii="Arial" w:hAnsi="Arial" w:cs="Arial"/>
          <w:sz w:val="24"/>
          <w:szCs w:val="24"/>
        </w:rPr>
        <w:t xml:space="preserve">These findings highlight the need for tailored integration programmes that recognise and </w:t>
      </w:r>
      <w:r w:rsidR="00E009F5" w:rsidRPr="00B1660E">
        <w:rPr>
          <w:rFonts w:ascii="Arial" w:hAnsi="Arial" w:cs="Arial"/>
          <w:sz w:val="24"/>
          <w:szCs w:val="24"/>
        </w:rPr>
        <w:t>use</w:t>
      </w:r>
      <w:r w:rsidRPr="00B1660E">
        <w:rPr>
          <w:rFonts w:ascii="Arial" w:hAnsi="Arial" w:cs="Arial"/>
          <w:sz w:val="24"/>
          <w:szCs w:val="24"/>
        </w:rPr>
        <w:t xml:space="preserve"> the diverse skills of IENs.</w:t>
      </w:r>
    </w:p>
    <w:p w14:paraId="14F223D8" w14:textId="117B97AF" w:rsidR="009B45B7" w:rsidRPr="00B1660E" w:rsidRDefault="4AE36195" w:rsidP="00B1660E">
      <w:pPr>
        <w:pStyle w:val="Heading4"/>
        <w:spacing w:line="480" w:lineRule="auto"/>
        <w:rPr>
          <w:rFonts w:ascii="Arial" w:hAnsi="Arial" w:cs="Arial"/>
          <w:sz w:val="24"/>
          <w:szCs w:val="24"/>
        </w:rPr>
      </w:pPr>
      <w:r w:rsidRPr="00B1660E">
        <w:rPr>
          <w:rFonts w:ascii="Arial" w:hAnsi="Arial" w:cs="Arial"/>
          <w:sz w:val="24"/>
          <w:szCs w:val="24"/>
        </w:rPr>
        <w:t>Language and Communication</w:t>
      </w:r>
    </w:p>
    <w:p w14:paraId="55AF1D72" w14:textId="323F30CB" w:rsidR="009B45B7" w:rsidRPr="00B1660E" w:rsidRDefault="0072095B" w:rsidP="00B1660E">
      <w:pPr>
        <w:spacing w:line="480" w:lineRule="auto"/>
        <w:rPr>
          <w:rFonts w:ascii="Arial" w:hAnsi="Arial" w:cs="Arial"/>
          <w:sz w:val="24"/>
          <w:szCs w:val="24"/>
        </w:rPr>
      </w:pPr>
      <w:r w:rsidRPr="00B1660E">
        <w:rPr>
          <w:rFonts w:ascii="Arial" w:hAnsi="Arial" w:cs="Arial"/>
          <w:sz w:val="24"/>
          <w:szCs w:val="24"/>
        </w:rPr>
        <w:t xml:space="preserve">These findings suggest that effective communication training and support are crucial for the successful integration of IENs. </w:t>
      </w:r>
      <w:r w:rsidR="006259BC" w:rsidRPr="00B1660E">
        <w:rPr>
          <w:rFonts w:ascii="Arial" w:hAnsi="Arial" w:cs="Arial"/>
          <w:sz w:val="24"/>
          <w:szCs w:val="24"/>
        </w:rPr>
        <w:t xml:space="preserve">Existing research evidence </w:t>
      </w:r>
      <w:r w:rsidR="007D2891" w:rsidRPr="00B1660E">
        <w:rPr>
          <w:rFonts w:ascii="Arial" w:hAnsi="Arial" w:cs="Arial"/>
          <w:sz w:val="24"/>
          <w:szCs w:val="24"/>
        </w:rPr>
        <w:t>suggests</w:t>
      </w:r>
      <w:r w:rsidR="006259BC" w:rsidRPr="00B1660E">
        <w:rPr>
          <w:rFonts w:ascii="Arial" w:hAnsi="Arial" w:cs="Arial"/>
          <w:sz w:val="24"/>
          <w:szCs w:val="24"/>
        </w:rPr>
        <w:t xml:space="preserve"> that l</w:t>
      </w:r>
      <w:r w:rsidR="4AE36195" w:rsidRPr="00B1660E">
        <w:rPr>
          <w:rFonts w:ascii="Arial" w:hAnsi="Arial" w:cs="Arial"/>
          <w:sz w:val="24"/>
          <w:szCs w:val="24"/>
        </w:rPr>
        <w:t xml:space="preserve">anguage and communication barriers significantly impact the integration and development of IENs. Baptiste (2015) details how communication difficulties can create additional layers of stress for IENs, affecting their career development and professional acknowledgement. Olanrewaju (2024) emphasises the need for support systems, cultural identification initiatives, and structural reforms to address these barriers. </w:t>
      </w:r>
    </w:p>
    <w:p w14:paraId="4F6E0740" w14:textId="63C943B0" w:rsidR="009B45B7" w:rsidRPr="00B1660E" w:rsidRDefault="4AE36195" w:rsidP="00B1660E">
      <w:pPr>
        <w:pStyle w:val="Heading4"/>
        <w:spacing w:line="480" w:lineRule="auto"/>
        <w:rPr>
          <w:rFonts w:ascii="Arial" w:hAnsi="Arial" w:cs="Arial"/>
          <w:sz w:val="24"/>
          <w:szCs w:val="24"/>
        </w:rPr>
      </w:pPr>
      <w:r w:rsidRPr="00B1660E">
        <w:rPr>
          <w:rFonts w:ascii="Arial" w:hAnsi="Arial" w:cs="Arial"/>
          <w:sz w:val="24"/>
          <w:szCs w:val="24"/>
        </w:rPr>
        <w:lastRenderedPageBreak/>
        <w:t>Nursing Educator Workforce</w:t>
      </w:r>
    </w:p>
    <w:p w14:paraId="5FA0920B" w14:textId="2B809567" w:rsidR="009B45B7" w:rsidRPr="00B1660E" w:rsidRDefault="4AE36195" w:rsidP="00B1660E">
      <w:pPr>
        <w:spacing w:line="480" w:lineRule="auto"/>
        <w:rPr>
          <w:rFonts w:ascii="Arial" w:hAnsi="Arial" w:cs="Arial"/>
          <w:sz w:val="24"/>
          <w:szCs w:val="24"/>
        </w:rPr>
      </w:pPr>
      <w:r w:rsidRPr="00B1660E">
        <w:rPr>
          <w:rFonts w:ascii="Arial" w:hAnsi="Arial" w:cs="Arial"/>
          <w:sz w:val="24"/>
          <w:szCs w:val="24"/>
        </w:rPr>
        <w:t xml:space="preserve">The literature highlights the importance of a specialised nursing educator workforce to support newly embedded nurses. </w:t>
      </w:r>
      <w:r w:rsidR="00CB666A" w:rsidRPr="00B1660E">
        <w:rPr>
          <w:rFonts w:ascii="Arial" w:hAnsi="Arial" w:cs="Arial"/>
          <w:sz w:val="24"/>
          <w:szCs w:val="24"/>
        </w:rPr>
        <w:t>Twycross</w:t>
      </w:r>
      <w:r w:rsidR="00E14F31" w:rsidRPr="00B1660E">
        <w:rPr>
          <w:rFonts w:ascii="Arial" w:hAnsi="Arial" w:cs="Arial"/>
          <w:sz w:val="24"/>
          <w:szCs w:val="24"/>
        </w:rPr>
        <w:t>,</w:t>
      </w:r>
      <w:r w:rsidR="0072095B" w:rsidRPr="00B1660E">
        <w:rPr>
          <w:rFonts w:ascii="Arial" w:hAnsi="Arial" w:cs="Arial"/>
          <w:sz w:val="24"/>
          <w:szCs w:val="24"/>
        </w:rPr>
        <w:t xml:space="preserve"> </w:t>
      </w:r>
      <w:r w:rsidR="00115A7D" w:rsidRPr="00B1660E">
        <w:rPr>
          <w:rFonts w:ascii="Arial" w:hAnsi="Arial" w:cs="Arial"/>
          <w:i/>
          <w:iCs/>
          <w:sz w:val="24"/>
          <w:szCs w:val="24"/>
        </w:rPr>
        <w:t>et al.</w:t>
      </w:r>
      <w:r w:rsidR="00CB666A" w:rsidRPr="00B1660E">
        <w:rPr>
          <w:rFonts w:ascii="Arial" w:hAnsi="Arial" w:cs="Arial"/>
          <w:i/>
          <w:iCs/>
          <w:sz w:val="24"/>
          <w:szCs w:val="24"/>
        </w:rPr>
        <w:t xml:space="preserve"> </w:t>
      </w:r>
      <w:r w:rsidR="00CB666A" w:rsidRPr="00B1660E">
        <w:rPr>
          <w:rFonts w:ascii="Arial" w:hAnsi="Arial" w:cs="Arial"/>
          <w:sz w:val="24"/>
          <w:szCs w:val="24"/>
        </w:rPr>
        <w:t xml:space="preserve">(2023) </w:t>
      </w:r>
      <w:r w:rsidRPr="00B1660E">
        <w:rPr>
          <w:rFonts w:ascii="Arial" w:hAnsi="Arial" w:cs="Arial"/>
          <w:sz w:val="24"/>
          <w:szCs w:val="24"/>
        </w:rPr>
        <w:t>recommend</w:t>
      </w:r>
      <w:r w:rsidR="0072095B" w:rsidRPr="00B1660E">
        <w:rPr>
          <w:rFonts w:ascii="Arial" w:hAnsi="Arial" w:cs="Arial"/>
          <w:sz w:val="24"/>
          <w:szCs w:val="24"/>
        </w:rPr>
        <w:t>s</w:t>
      </w:r>
      <w:r w:rsidRPr="00B1660E">
        <w:rPr>
          <w:rFonts w:ascii="Arial" w:hAnsi="Arial" w:cs="Arial"/>
          <w:sz w:val="24"/>
          <w:szCs w:val="24"/>
        </w:rPr>
        <w:t xml:space="preserve"> the presence of clinical tutors to support IENs during their initial placements, ensuring they receive appropriate support to learn and adapt. This is supported by Health Education England Educator Workforce Strategy, which emphasises the need for a sustainable and high-quality educator workforce NHS England</w:t>
      </w:r>
      <w:r w:rsidR="002E6C9B" w:rsidRPr="00B1660E">
        <w:rPr>
          <w:rFonts w:ascii="Arial" w:hAnsi="Arial" w:cs="Arial"/>
          <w:sz w:val="24"/>
          <w:szCs w:val="24"/>
        </w:rPr>
        <w:t xml:space="preserve"> (</w:t>
      </w:r>
      <w:r w:rsidRPr="00B1660E">
        <w:rPr>
          <w:rFonts w:ascii="Arial" w:hAnsi="Arial" w:cs="Arial"/>
          <w:sz w:val="24"/>
          <w:szCs w:val="24"/>
        </w:rPr>
        <w:t>2024). However, historical reductions in nurse educators and reliance on IENs challenge the feasibility of this recommendation, indicating a need for strategic planning and investment in educator resources</w:t>
      </w:r>
      <w:r w:rsidR="00674821" w:rsidRPr="00B1660E">
        <w:rPr>
          <w:rFonts w:ascii="Arial" w:hAnsi="Arial" w:cs="Arial"/>
          <w:sz w:val="24"/>
          <w:szCs w:val="24"/>
        </w:rPr>
        <w:t xml:space="preserve"> (Delucas, 2014)</w:t>
      </w:r>
      <w:r w:rsidRPr="00B1660E">
        <w:rPr>
          <w:rFonts w:ascii="Arial" w:hAnsi="Arial" w:cs="Arial"/>
          <w:sz w:val="24"/>
          <w:szCs w:val="24"/>
        </w:rPr>
        <w:t>.</w:t>
      </w:r>
    </w:p>
    <w:p w14:paraId="07029149" w14:textId="4437F87B" w:rsidR="009B45B7" w:rsidRPr="00B1660E" w:rsidRDefault="4AE36195" w:rsidP="00B1660E">
      <w:pPr>
        <w:pStyle w:val="Heading4"/>
        <w:spacing w:line="480" w:lineRule="auto"/>
        <w:rPr>
          <w:rFonts w:ascii="Arial" w:hAnsi="Arial" w:cs="Arial"/>
          <w:sz w:val="24"/>
          <w:szCs w:val="24"/>
        </w:rPr>
      </w:pPr>
      <w:r w:rsidRPr="00B1660E">
        <w:rPr>
          <w:rFonts w:ascii="Arial" w:hAnsi="Arial" w:cs="Arial"/>
          <w:sz w:val="24"/>
          <w:szCs w:val="24"/>
        </w:rPr>
        <w:t>Impact of Nurse Migration</w:t>
      </w:r>
    </w:p>
    <w:p w14:paraId="42386523" w14:textId="291CB03A" w:rsidR="009B45B7" w:rsidRPr="00B1660E" w:rsidRDefault="4AE36195" w:rsidP="00B1660E">
      <w:pPr>
        <w:spacing w:line="480" w:lineRule="auto"/>
        <w:rPr>
          <w:rFonts w:ascii="Arial" w:hAnsi="Arial" w:cs="Arial"/>
          <w:sz w:val="24"/>
          <w:szCs w:val="24"/>
        </w:rPr>
      </w:pPr>
      <w:r w:rsidRPr="00B1660E">
        <w:rPr>
          <w:rFonts w:ascii="Arial" w:hAnsi="Arial" w:cs="Arial"/>
          <w:sz w:val="24"/>
          <w:szCs w:val="24"/>
        </w:rPr>
        <w:t>Nurse migration has significant implications for existing nurse education. Hancock (2008) argues that mass nurse migration undermines nurse education, emphasising the need to focus on educational foundations for quality patient care. The reduction in nurse educators in the UK and the increase in IENs present</w:t>
      </w:r>
      <w:r w:rsidR="00674821" w:rsidRPr="00B1660E">
        <w:rPr>
          <w:rFonts w:ascii="Arial" w:hAnsi="Arial" w:cs="Arial"/>
          <w:sz w:val="24"/>
          <w:szCs w:val="24"/>
        </w:rPr>
        <w:t>s</w:t>
      </w:r>
      <w:r w:rsidRPr="00B1660E">
        <w:rPr>
          <w:rFonts w:ascii="Arial" w:hAnsi="Arial" w:cs="Arial"/>
          <w:sz w:val="24"/>
          <w:szCs w:val="24"/>
        </w:rPr>
        <w:t xml:space="preserve"> challenges to maintaining high educational standards</w:t>
      </w:r>
      <w:r w:rsidR="00674821" w:rsidRPr="00B1660E">
        <w:rPr>
          <w:rFonts w:ascii="Arial" w:hAnsi="Arial" w:cs="Arial"/>
          <w:sz w:val="24"/>
          <w:szCs w:val="24"/>
        </w:rPr>
        <w:t xml:space="preserve"> (Delucas, 2014)</w:t>
      </w:r>
      <w:r w:rsidRPr="00B1660E">
        <w:rPr>
          <w:rFonts w:ascii="Arial" w:hAnsi="Arial" w:cs="Arial"/>
          <w:sz w:val="24"/>
          <w:szCs w:val="24"/>
        </w:rPr>
        <w:t>. These findings underscore the importance of developing and documenting educational evidence to support the integration and development of IENs.</w:t>
      </w:r>
    </w:p>
    <w:p w14:paraId="338F8F8D" w14:textId="250C2D6E" w:rsidR="009B45B7" w:rsidRPr="00B1660E" w:rsidRDefault="4AE36195" w:rsidP="00B1660E">
      <w:pPr>
        <w:pStyle w:val="Heading4"/>
        <w:spacing w:line="480" w:lineRule="auto"/>
        <w:rPr>
          <w:rFonts w:ascii="Arial" w:hAnsi="Arial" w:cs="Arial"/>
          <w:sz w:val="24"/>
          <w:szCs w:val="24"/>
        </w:rPr>
      </w:pPr>
      <w:r w:rsidRPr="00B1660E">
        <w:rPr>
          <w:rFonts w:ascii="Arial" w:hAnsi="Arial" w:cs="Arial"/>
          <w:sz w:val="24"/>
          <w:szCs w:val="24"/>
        </w:rPr>
        <w:t>Ongoing Learning and Development</w:t>
      </w:r>
    </w:p>
    <w:p w14:paraId="7CE3B5B7" w14:textId="2FAF2001" w:rsidR="009B45B7" w:rsidRPr="00B1660E" w:rsidRDefault="4AE36195" w:rsidP="00B1660E">
      <w:pPr>
        <w:spacing w:line="480" w:lineRule="auto"/>
        <w:rPr>
          <w:rFonts w:ascii="Arial" w:hAnsi="Arial" w:cs="Arial"/>
          <w:sz w:val="24"/>
          <w:szCs w:val="24"/>
        </w:rPr>
      </w:pPr>
      <w:r w:rsidRPr="00B1660E">
        <w:rPr>
          <w:rFonts w:ascii="Arial" w:hAnsi="Arial" w:cs="Arial"/>
          <w:sz w:val="24"/>
          <w:szCs w:val="24"/>
        </w:rPr>
        <w:t xml:space="preserve">A positive finding in the literature is that IENs are more likely to continue their development and push the boundaries of learning compared to their domestically educated counterparts. Hancock (2008) notes that IENs seek ongoing learning opportunities over a longer period, which can lead to better-prepared and more adaptable nursing staff. This highlights the potential benefits of supporting the </w:t>
      </w:r>
      <w:r w:rsidRPr="00B1660E">
        <w:rPr>
          <w:rFonts w:ascii="Arial" w:hAnsi="Arial" w:cs="Arial"/>
          <w:sz w:val="24"/>
          <w:szCs w:val="24"/>
        </w:rPr>
        <w:lastRenderedPageBreak/>
        <w:t>continuous professional development of IENs to enhance the overall quality of the nursing workforce.</w:t>
      </w:r>
    </w:p>
    <w:p w14:paraId="653055D2" w14:textId="60DA8A36" w:rsidR="0072095B" w:rsidRPr="00B1660E" w:rsidRDefault="0072095B" w:rsidP="00B1660E">
      <w:pPr>
        <w:pStyle w:val="Heading3"/>
        <w:spacing w:line="480" w:lineRule="auto"/>
        <w:rPr>
          <w:rFonts w:ascii="Arial" w:hAnsi="Arial" w:cs="Arial"/>
        </w:rPr>
      </w:pPr>
      <w:bookmarkStart w:id="24" w:name="_Toc184378564"/>
      <w:r w:rsidRPr="00B1660E">
        <w:rPr>
          <w:rFonts w:ascii="Arial" w:hAnsi="Arial" w:cs="Arial"/>
        </w:rPr>
        <w:t>Theme 2</w:t>
      </w:r>
      <w:r w:rsidR="002E6C9B" w:rsidRPr="00B1660E">
        <w:rPr>
          <w:rFonts w:ascii="Arial" w:hAnsi="Arial" w:cs="Arial"/>
        </w:rPr>
        <w:t xml:space="preserve"> – Workforce Planning</w:t>
      </w:r>
      <w:bookmarkEnd w:id="24"/>
    </w:p>
    <w:p w14:paraId="70F60F42" w14:textId="0FC2914E" w:rsidR="009B45B7" w:rsidRPr="00B1660E" w:rsidRDefault="0F69BBC4" w:rsidP="00B1660E">
      <w:pPr>
        <w:pStyle w:val="Heading4"/>
        <w:spacing w:line="480" w:lineRule="auto"/>
        <w:rPr>
          <w:rFonts w:ascii="Arial" w:hAnsi="Arial" w:cs="Arial"/>
          <w:sz w:val="24"/>
          <w:szCs w:val="24"/>
        </w:rPr>
      </w:pPr>
      <w:r w:rsidRPr="00B1660E">
        <w:rPr>
          <w:rFonts w:ascii="Arial" w:hAnsi="Arial" w:cs="Arial"/>
          <w:sz w:val="24"/>
          <w:szCs w:val="24"/>
        </w:rPr>
        <w:t>Workforce Planning</w:t>
      </w:r>
    </w:p>
    <w:p w14:paraId="46DB3454" w14:textId="34DA162A" w:rsidR="2232F0B3" w:rsidRPr="00B1660E" w:rsidRDefault="2232F0B3" w:rsidP="00B1660E">
      <w:pPr>
        <w:spacing w:line="480" w:lineRule="auto"/>
        <w:rPr>
          <w:rFonts w:ascii="Arial" w:hAnsi="Arial" w:cs="Arial"/>
          <w:sz w:val="24"/>
          <w:szCs w:val="24"/>
        </w:rPr>
      </w:pPr>
      <w:r w:rsidRPr="00B1660E">
        <w:rPr>
          <w:rFonts w:ascii="Arial" w:hAnsi="Arial" w:cs="Arial"/>
          <w:sz w:val="24"/>
          <w:szCs w:val="24"/>
        </w:rPr>
        <w:t xml:space="preserve">Workforce planning is a </w:t>
      </w:r>
      <w:r w:rsidR="008C2F47" w:rsidRPr="00B1660E">
        <w:rPr>
          <w:rFonts w:ascii="Arial" w:hAnsi="Arial" w:cs="Arial"/>
          <w:sz w:val="24"/>
          <w:szCs w:val="24"/>
        </w:rPr>
        <w:t xml:space="preserve">well evidenced </w:t>
      </w:r>
      <w:r w:rsidRPr="00B1660E">
        <w:rPr>
          <w:rFonts w:ascii="Arial" w:hAnsi="Arial" w:cs="Arial"/>
          <w:sz w:val="24"/>
          <w:szCs w:val="24"/>
        </w:rPr>
        <w:t>theme in the literature on nursing, particularly in the context of international recruitment. This review examines the challenges in international recruitment to address nursing vacancies</w:t>
      </w:r>
      <w:r w:rsidR="00790ECB">
        <w:rPr>
          <w:rFonts w:ascii="Arial" w:hAnsi="Arial" w:cs="Arial"/>
          <w:sz w:val="24"/>
          <w:szCs w:val="24"/>
        </w:rPr>
        <w:t>,</w:t>
      </w:r>
      <w:r w:rsidRPr="00B1660E">
        <w:rPr>
          <w:rFonts w:ascii="Arial" w:hAnsi="Arial" w:cs="Arial"/>
          <w:sz w:val="24"/>
          <w:szCs w:val="24"/>
        </w:rPr>
        <w:t xml:space="preserve"> the cost-effectiveness of international versus national recruitment, and the impact of previous workforce models</w:t>
      </w:r>
      <w:r w:rsidR="00D1210F">
        <w:rPr>
          <w:rFonts w:ascii="Arial" w:hAnsi="Arial" w:cs="Arial"/>
          <w:sz w:val="24"/>
          <w:szCs w:val="24"/>
        </w:rPr>
        <w:t xml:space="preserve"> </w:t>
      </w:r>
      <w:r w:rsidR="00D1210F">
        <w:rPr>
          <w:rFonts w:ascii="Arial" w:hAnsi="Arial" w:cs="Arial"/>
          <w:sz w:val="24"/>
          <w:szCs w:val="24"/>
        </w:rPr>
        <w:t>(</w:t>
      </w:r>
      <w:r w:rsidR="00D1210F" w:rsidRPr="00B1660E">
        <w:rPr>
          <w:rFonts w:ascii="Arial" w:hAnsi="Arial" w:cs="Arial"/>
          <w:sz w:val="24"/>
          <w:szCs w:val="24"/>
        </w:rPr>
        <w:t xml:space="preserve">Adhikari, </w:t>
      </w:r>
      <w:r w:rsidR="00D1210F">
        <w:rPr>
          <w:rFonts w:ascii="Arial" w:hAnsi="Arial" w:cs="Arial"/>
          <w:i/>
          <w:iCs/>
          <w:sz w:val="24"/>
          <w:szCs w:val="24"/>
        </w:rPr>
        <w:t xml:space="preserve">et al. </w:t>
      </w:r>
      <w:r w:rsidR="00D1210F" w:rsidRPr="00B1660E">
        <w:rPr>
          <w:rFonts w:ascii="Arial" w:hAnsi="Arial" w:cs="Arial"/>
          <w:sz w:val="24"/>
          <w:szCs w:val="24"/>
        </w:rPr>
        <w:t>2015)</w:t>
      </w:r>
      <w:r w:rsidR="00D1210F">
        <w:rPr>
          <w:rFonts w:ascii="Arial" w:hAnsi="Arial" w:cs="Arial"/>
          <w:sz w:val="24"/>
          <w:szCs w:val="24"/>
        </w:rPr>
        <w:t>.</w:t>
      </w:r>
    </w:p>
    <w:p w14:paraId="526067EE" w14:textId="49DDC73E" w:rsidR="009B45B7" w:rsidRPr="00B1660E" w:rsidRDefault="0F69BBC4" w:rsidP="00B1660E">
      <w:pPr>
        <w:spacing w:line="480" w:lineRule="auto"/>
        <w:rPr>
          <w:rFonts w:ascii="Arial" w:hAnsi="Arial" w:cs="Arial"/>
          <w:sz w:val="24"/>
          <w:szCs w:val="24"/>
        </w:rPr>
      </w:pPr>
      <w:r w:rsidRPr="00B1660E">
        <w:rPr>
          <w:rFonts w:ascii="Arial" w:hAnsi="Arial" w:cs="Arial"/>
          <w:sz w:val="24"/>
          <w:szCs w:val="24"/>
        </w:rPr>
        <w:t xml:space="preserve">Workforce planning was the second most noted theme within the literature, highlighting the challenges in international recruitment to </w:t>
      </w:r>
      <w:r w:rsidR="00A90443" w:rsidRPr="00B1660E">
        <w:rPr>
          <w:rFonts w:ascii="Arial" w:hAnsi="Arial" w:cs="Arial"/>
          <w:sz w:val="24"/>
          <w:szCs w:val="24"/>
        </w:rPr>
        <w:t>accelerate the reduction of</w:t>
      </w:r>
      <w:r w:rsidRPr="00B1660E">
        <w:rPr>
          <w:rFonts w:ascii="Arial" w:hAnsi="Arial" w:cs="Arial"/>
          <w:sz w:val="24"/>
          <w:szCs w:val="24"/>
        </w:rPr>
        <w:t xml:space="preserve"> nursing vacancies. Al-Yateem </w:t>
      </w:r>
      <w:r w:rsidR="00115A7D" w:rsidRPr="00B1660E">
        <w:rPr>
          <w:rFonts w:ascii="Arial" w:hAnsi="Arial" w:cs="Arial"/>
          <w:i/>
          <w:iCs/>
          <w:sz w:val="24"/>
          <w:szCs w:val="24"/>
        </w:rPr>
        <w:t>et al.</w:t>
      </w:r>
      <w:r w:rsidRPr="00B1660E">
        <w:rPr>
          <w:rFonts w:ascii="Arial" w:hAnsi="Arial" w:cs="Arial"/>
          <w:sz w:val="24"/>
          <w:szCs w:val="24"/>
        </w:rPr>
        <w:t xml:space="preserve"> (2022) discuss</w:t>
      </w:r>
      <w:r w:rsidR="002639C7" w:rsidRPr="00B1660E">
        <w:rPr>
          <w:rFonts w:ascii="Arial" w:hAnsi="Arial" w:cs="Arial"/>
          <w:sz w:val="24"/>
          <w:szCs w:val="24"/>
        </w:rPr>
        <w:t>es</w:t>
      </w:r>
      <w:r w:rsidRPr="00B1660E">
        <w:rPr>
          <w:rFonts w:ascii="Arial" w:hAnsi="Arial" w:cs="Arial"/>
          <w:sz w:val="24"/>
          <w:szCs w:val="24"/>
        </w:rPr>
        <w:t xml:space="preserve"> the cost-effectiveness of international recruitment compared to national recruitment through newly registered nurses. The literature also reviews previous international and national models aimed at reducing nursing agency reliance and the lessons learned from these initiatives, which could impact current international nursing programmes and drive the need for a balanced workforce plan for both domestically and internationally educated nurses</w:t>
      </w:r>
      <w:r w:rsidR="007A2DE1" w:rsidRPr="00B1660E">
        <w:rPr>
          <w:rFonts w:ascii="Arial" w:hAnsi="Arial" w:cs="Arial"/>
          <w:sz w:val="24"/>
          <w:szCs w:val="24"/>
        </w:rPr>
        <w:t xml:space="preserve"> </w:t>
      </w:r>
      <w:r w:rsidR="00674821" w:rsidRPr="00B1660E">
        <w:rPr>
          <w:rFonts w:ascii="Arial" w:hAnsi="Arial" w:cs="Arial"/>
          <w:sz w:val="24"/>
          <w:szCs w:val="24"/>
        </w:rPr>
        <w:t>(</w:t>
      </w:r>
      <w:r w:rsidR="005D36F9" w:rsidRPr="00B1660E">
        <w:rPr>
          <w:rFonts w:ascii="Arial" w:hAnsi="Arial" w:cs="Arial"/>
          <w:sz w:val="24"/>
          <w:szCs w:val="24"/>
        </w:rPr>
        <w:t>Deasy</w:t>
      </w:r>
      <w:r w:rsidR="00D70119" w:rsidRPr="00B1660E">
        <w:rPr>
          <w:rFonts w:ascii="Arial" w:hAnsi="Arial" w:cs="Arial"/>
          <w:sz w:val="24"/>
          <w:szCs w:val="24"/>
        </w:rPr>
        <w:t>,</w:t>
      </w:r>
      <w:r w:rsidR="005D36F9" w:rsidRPr="00B1660E">
        <w:rPr>
          <w:rFonts w:ascii="Arial" w:hAnsi="Arial" w:cs="Arial"/>
          <w:sz w:val="24"/>
          <w:szCs w:val="24"/>
        </w:rPr>
        <w:t xml:space="preserve"> </w:t>
      </w:r>
      <w:r w:rsidR="00115A7D" w:rsidRPr="00B1660E">
        <w:rPr>
          <w:rFonts w:ascii="Arial" w:hAnsi="Arial" w:cs="Arial"/>
          <w:i/>
          <w:iCs/>
          <w:sz w:val="24"/>
          <w:szCs w:val="24"/>
        </w:rPr>
        <w:t>et al.</w:t>
      </w:r>
      <w:r w:rsidR="005D36F9" w:rsidRPr="00B1660E">
        <w:rPr>
          <w:rFonts w:ascii="Arial" w:hAnsi="Arial" w:cs="Arial"/>
          <w:sz w:val="24"/>
          <w:szCs w:val="24"/>
        </w:rPr>
        <w:t xml:space="preserve"> </w:t>
      </w:r>
      <w:r w:rsidR="002639C7" w:rsidRPr="00B1660E">
        <w:rPr>
          <w:rFonts w:ascii="Arial" w:hAnsi="Arial" w:cs="Arial"/>
          <w:sz w:val="24"/>
          <w:szCs w:val="24"/>
        </w:rPr>
        <w:t>2</w:t>
      </w:r>
      <w:r w:rsidR="005D36F9" w:rsidRPr="00B1660E">
        <w:rPr>
          <w:rFonts w:ascii="Arial" w:hAnsi="Arial" w:cs="Arial"/>
          <w:sz w:val="24"/>
          <w:szCs w:val="24"/>
        </w:rPr>
        <w:t>020).</w:t>
      </w:r>
    </w:p>
    <w:p w14:paraId="6741821E" w14:textId="790AF559" w:rsidR="009B45B7" w:rsidRPr="00B1660E" w:rsidRDefault="0F69BBC4" w:rsidP="00B1660E">
      <w:pPr>
        <w:pStyle w:val="Heading4"/>
        <w:spacing w:line="480" w:lineRule="auto"/>
        <w:rPr>
          <w:rFonts w:ascii="Arial" w:hAnsi="Arial" w:cs="Arial"/>
          <w:sz w:val="24"/>
          <w:szCs w:val="24"/>
        </w:rPr>
      </w:pPr>
      <w:r w:rsidRPr="00B1660E">
        <w:rPr>
          <w:rFonts w:ascii="Arial" w:hAnsi="Arial" w:cs="Arial"/>
          <w:sz w:val="24"/>
          <w:szCs w:val="24"/>
        </w:rPr>
        <w:t>Cost-Effectiveness of International Recruitment</w:t>
      </w:r>
    </w:p>
    <w:p w14:paraId="77DE0735" w14:textId="300B5526" w:rsidR="009B45B7" w:rsidRPr="00B1660E" w:rsidRDefault="0F69BBC4" w:rsidP="00B1660E">
      <w:pPr>
        <w:spacing w:line="480" w:lineRule="auto"/>
        <w:rPr>
          <w:rFonts w:ascii="Arial" w:hAnsi="Arial" w:cs="Arial"/>
          <w:sz w:val="24"/>
          <w:szCs w:val="24"/>
        </w:rPr>
      </w:pPr>
      <w:r w:rsidRPr="00B1660E">
        <w:rPr>
          <w:rFonts w:ascii="Arial" w:hAnsi="Arial" w:cs="Arial"/>
          <w:sz w:val="24"/>
          <w:szCs w:val="24"/>
        </w:rPr>
        <w:t xml:space="preserve">The cost of internationally educated nurses (IENs) in the United Kingdom is 5-10% less than the cost of educating newly registered nurse students </w:t>
      </w:r>
      <w:r w:rsidR="00674821" w:rsidRPr="00B1660E">
        <w:rPr>
          <w:rFonts w:ascii="Arial" w:hAnsi="Arial" w:cs="Arial"/>
          <w:sz w:val="24"/>
          <w:szCs w:val="24"/>
        </w:rPr>
        <w:t>(</w:t>
      </w:r>
      <w:r w:rsidRPr="00B1660E">
        <w:rPr>
          <w:rFonts w:ascii="Arial" w:hAnsi="Arial" w:cs="Arial"/>
          <w:sz w:val="24"/>
          <w:szCs w:val="24"/>
        </w:rPr>
        <w:t>Delucas</w:t>
      </w:r>
      <w:r w:rsidR="00674821" w:rsidRPr="00B1660E">
        <w:rPr>
          <w:rFonts w:ascii="Arial" w:hAnsi="Arial" w:cs="Arial"/>
          <w:sz w:val="24"/>
          <w:szCs w:val="24"/>
        </w:rPr>
        <w:t xml:space="preserve">, </w:t>
      </w:r>
      <w:r w:rsidRPr="00B1660E">
        <w:rPr>
          <w:rFonts w:ascii="Arial" w:hAnsi="Arial" w:cs="Arial"/>
          <w:sz w:val="24"/>
          <w:szCs w:val="24"/>
        </w:rPr>
        <w:t xml:space="preserve">2014). There are multiple views that increasing emigration through international recruitment benefits destination countries by preventing wage inflation as the labour supply diminishes. Health systems can assimilate a less expensive workforce without </w:t>
      </w:r>
      <w:r w:rsidRPr="00B1660E">
        <w:rPr>
          <w:rFonts w:ascii="Arial" w:hAnsi="Arial" w:cs="Arial"/>
          <w:sz w:val="24"/>
          <w:szCs w:val="24"/>
        </w:rPr>
        <w:lastRenderedPageBreak/>
        <w:t>incurring educational expenses. This is particularly relevant given the financial constraints faced by health boards in Wales, linked to expenditure beyond budgets set by the Welsh Government</w:t>
      </w:r>
      <w:r w:rsidR="00620BAD">
        <w:rPr>
          <w:rFonts w:ascii="Arial" w:hAnsi="Arial" w:cs="Arial"/>
          <w:sz w:val="24"/>
          <w:szCs w:val="24"/>
        </w:rPr>
        <w:t>,</w:t>
      </w:r>
      <w:r w:rsidRPr="00B1660E">
        <w:rPr>
          <w:rFonts w:ascii="Arial" w:hAnsi="Arial" w:cs="Arial"/>
          <w:sz w:val="24"/>
          <w:szCs w:val="24"/>
        </w:rPr>
        <w:t xml:space="preserve"> </w:t>
      </w:r>
      <w:r w:rsidR="00790ECB">
        <w:rPr>
          <w:rFonts w:ascii="Arial" w:hAnsi="Arial" w:cs="Arial"/>
          <w:sz w:val="24"/>
          <w:szCs w:val="24"/>
        </w:rPr>
        <w:t>(</w:t>
      </w:r>
      <w:r w:rsidRPr="00B1660E">
        <w:rPr>
          <w:rFonts w:ascii="Arial" w:hAnsi="Arial" w:cs="Arial"/>
          <w:sz w:val="24"/>
          <w:szCs w:val="24"/>
        </w:rPr>
        <w:t>2024)</w:t>
      </w:r>
      <w:r w:rsidR="00293647" w:rsidRPr="00B1660E">
        <w:rPr>
          <w:rFonts w:ascii="Arial" w:hAnsi="Arial" w:cs="Arial"/>
          <w:sz w:val="24"/>
          <w:szCs w:val="24"/>
        </w:rPr>
        <w:t xml:space="preserve">. </w:t>
      </w:r>
      <w:r w:rsidR="00925AF6" w:rsidRPr="00B1660E">
        <w:rPr>
          <w:rFonts w:ascii="Arial" w:hAnsi="Arial" w:cs="Arial"/>
          <w:sz w:val="24"/>
          <w:szCs w:val="24"/>
        </w:rPr>
        <w:t>However,</w:t>
      </w:r>
      <w:r w:rsidR="00E83024" w:rsidRPr="00B1660E">
        <w:rPr>
          <w:rFonts w:ascii="Arial" w:hAnsi="Arial" w:cs="Arial"/>
          <w:sz w:val="24"/>
          <w:szCs w:val="24"/>
        </w:rPr>
        <w:t xml:space="preserve"> it could be argued there are moral and ethical considerations</w:t>
      </w:r>
      <w:r w:rsidR="00293647" w:rsidRPr="00B1660E">
        <w:rPr>
          <w:rFonts w:ascii="Arial" w:hAnsi="Arial" w:cs="Arial"/>
          <w:sz w:val="24"/>
          <w:szCs w:val="24"/>
        </w:rPr>
        <w:t xml:space="preserve">. </w:t>
      </w:r>
    </w:p>
    <w:p w14:paraId="704E23C3" w14:textId="35112DC2" w:rsidR="009B45B7" w:rsidRPr="00B1660E" w:rsidRDefault="0F69BBC4" w:rsidP="00B1660E">
      <w:pPr>
        <w:pStyle w:val="Heading4"/>
        <w:spacing w:line="480" w:lineRule="auto"/>
        <w:rPr>
          <w:rFonts w:ascii="Arial" w:hAnsi="Arial" w:cs="Arial"/>
          <w:sz w:val="24"/>
          <w:szCs w:val="24"/>
        </w:rPr>
      </w:pPr>
      <w:r w:rsidRPr="00B1660E">
        <w:rPr>
          <w:rFonts w:ascii="Arial" w:hAnsi="Arial" w:cs="Arial"/>
          <w:sz w:val="24"/>
          <w:szCs w:val="24"/>
        </w:rPr>
        <w:t>Models of Delivery and Cross-Boundary Tensions</w:t>
      </w:r>
    </w:p>
    <w:p w14:paraId="2EF371B6" w14:textId="2FD6575C" w:rsidR="0041233A" w:rsidRDefault="0041233A" w:rsidP="00B1660E">
      <w:pPr>
        <w:spacing w:line="480" w:lineRule="auto"/>
        <w:rPr>
          <w:rFonts w:ascii="Arial" w:hAnsi="Arial" w:cs="Arial"/>
          <w:sz w:val="24"/>
          <w:szCs w:val="24"/>
        </w:rPr>
      </w:pPr>
      <w:r w:rsidRPr="00B1660E">
        <w:rPr>
          <w:rFonts w:ascii="Arial" w:hAnsi="Arial" w:cs="Arial"/>
          <w:sz w:val="24"/>
          <w:szCs w:val="24"/>
        </w:rPr>
        <w:t>In 2009, Wales abandoned the separation of commissioning from the provision of services, rejecting the internal market model operated in England (Gantz, et al. 2012). This increased the diversity between models of delivery for education, including IENs, creating tension in cross-boundary flows of the nursing workforce. Hancock (2008) highlighted the rise in nursing supply in 2006, noting that more than 9,000 nurses had yet to find employment by September of that year. Although a seminal piece of work, it has significant crossover to today’s challenges. This influx of migrant nurses reduced vacancy levels, driven by fluctuating vacancy levels prior to 2006. The inclusion of an increasing newly registered nursing workforce alongside international nurses created a situation where nurses were unable to find roles across the country, as supported by a</w:t>
      </w:r>
      <w:r w:rsidR="00790ECB">
        <w:rPr>
          <w:rFonts w:ascii="Arial" w:hAnsi="Arial" w:cs="Arial"/>
          <w:sz w:val="24"/>
          <w:szCs w:val="24"/>
        </w:rPr>
        <w:t>n article by</w:t>
      </w:r>
      <w:r w:rsidRPr="00B1660E">
        <w:rPr>
          <w:rFonts w:ascii="Arial" w:hAnsi="Arial" w:cs="Arial"/>
          <w:sz w:val="24"/>
          <w:szCs w:val="24"/>
        </w:rPr>
        <w:t xml:space="preserve"> BBC News</w:t>
      </w:r>
      <w:r w:rsidR="00DF012E">
        <w:rPr>
          <w:rFonts w:ascii="Arial" w:hAnsi="Arial" w:cs="Arial"/>
          <w:sz w:val="24"/>
          <w:szCs w:val="24"/>
        </w:rPr>
        <w:t>,</w:t>
      </w:r>
      <w:r w:rsidRPr="00B1660E">
        <w:rPr>
          <w:rFonts w:ascii="Arial" w:hAnsi="Arial" w:cs="Arial"/>
          <w:sz w:val="24"/>
          <w:szCs w:val="24"/>
        </w:rPr>
        <w:t xml:space="preserve"> </w:t>
      </w:r>
      <w:r w:rsidR="00790ECB">
        <w:rPr>
          <w:rFonts w:ascii="Arial" w:hAnsi="Arial" w:cs="Arial"/>
          <w:sz w:val="24"/>
          <w:szCs w:val="24"/>
        </w:rPr>
        <w:t>(</w:t>
      </w:r>
      <w:r w:rsidRPr="00B1660E">
        <w:rPr>
          <w:rFonts w:ascii="Arial" w:hAnsi="Arial" w:cs="Arial"/>
          <w:sz w:val="24"/>
          <w:szCs w:val="24"/>
        </w:rPr>
        <w:t xml:space="preserve">2006). Although historic, this article highlights that this problem </w:t>
      </w:r>
      <w:r w:rsidR="00CC6AFB" w:rsidRPr="00B1660E">
        <w:rPr>
          <w:rFonts w:ascii="Arial" w:hAnsi="Arial" w:cs="Arial"/>
          <w:sz w:val="24"/>
          <w:szCs w:val="24"/>
        </w:rPr>
        <w:t>is not</w:t>
      </w:r>
      <w:r w:rsidRPr="00B1660E">
        <w:rPr>
          <w:rFonts w:ascii="Arial" w:hAnsi="Arial" w:cs="Arial"/>
          <w:sz w:val="24"/>
          <w:szCs w:val="24"/>
        </w:rPr>
        <w:t xml:space="preserve"> new and the challenges have existed for over two decades in the over-reliance on recruitment pipelines without a valid workforce plan, underscoring the critical need for effective workforce planning to address these persistent issues.</w:t>
      </w:r>
    </w:p>
    <w:p w14:paraId="52FF6F69" w14:textId="77777777" w:rsidR="00C9195B" w:rsidRDefault="00C9195B" w:rsidP="00B1660E">
      <w:pPr>
        <w:spacing w:line="480" w:lineRule="auto"/>
        <w:rPr>
          <w:rFonts w:ascii="Arial" w:hAnsi="Arial" w:cs="Arial"/>
          <w:sz w:val="24"/>
          <w:szCs w:val="24"/>
        </w:rPr>
      </w:pPr>
    </w:p>
    <w:p w14:paraId="44A3CCAA" w14:textId="77777777" w:rsidR="00C9195B" w:rsidRDefault="00C9195B" w:rsidP="00B1660E">
      <w:pPr>
        <w:spacing w:line="480" w:lineRule="auto"/>
        <w:rPr>
          <w:rFonts w:ascii="Arial" w:hAnsi="Arial" w:cs="Arial"/>
          <w:sz w:val="24"/>
          <w:szCs w:val="24"/>
        </w:rPr>
      </w:pPr>
    </w:p>
    <w:p w14:paraId="2FF7C27A" w14:textId="77777777" w:rsidR="00C9195B" w:rsidRDefault="00C9195B" w:rsidP="00B1660E">
      <w:pPr>
        <w:spacing w:line="480" w:lineRule="auto"/>
        <w:rPr>
          <w:rFonts w:ascii="Arial" w:hAnsi="Arial" w:cs="Arial"/>
          <w:sz w:val="24"/>
          <w:szCs w:val="24"/>
        </w:rPr>
      </w:pPr>
    </w:p>
    <w:p w14:paraId="65832A53" w14:textId="77777777" w:rsidR="00C9195B" w:rsidRPr="00B1660E" w:rsidRDefault="00C9195B" w:rsidP="00B1660E">
      <w:pPr>
        <w:spacing w:line="480" w:lineRule="auto"/>
        <w:rPr>
          <w:rFonts w:ascii="Arial" w:hAnsi="Arial" w:cs="Arial"/>
          <w:sz w:val="24"/>
          <w:szCs w:val="24"/>
        </w:rPr>
      </w:pPr>
    </w:p>
    <w:p w14:paraId="57731470" w14:textId="4C5E11C2" w:rsidR="009B45B7" w:rsidRPr="00B1660E" w:rsidRDefault="0F69BBC4" w:rsidP="00B1660E">
      <w:pPr>
        <w:pStyle w:val="Heading4"/>
        <w:spacing w:line="480" w:lineRule="auto"/>
        <w:rPr>
          <w:rFonts w:ascii="Arial" w:hAnsi="Arial" w:cs="Arial"/>
          <w:sz w:val="24"/>
          <w:szCs w:val="24"/>
        </w:rPr>
      </w:pPr>
      <w:r w:rsidRPr="00B1660E">
        <w:rPr>
          <w:rFonts w:ascii="Arial" w:hAnsi="Arial" w:cs="Arial"/>
          <w:sz w:val="24"/>
          <w:szCs w:val="24"/>
        </w:rPr>
        <w:lastRenderedPageBreak/>
        <w:t>Historical Workforce Planning Initiatives</w:t>
      </w:r>
    </w:p>
    <w:p w14:paraId="311EBC3E" w14:textId="78ED8EF7" w:rsidR="009B45B7" w:rsidRPr="00B1660E" w:rsidRDefault="0F69BBC4" w:rsidP="00B1660E">
      <w:pPr>
        <w:spacing w:line="480" w:lineRule="auto"/>
        <w:rPr>
          <w:rFonts w:ascii="Arial" w:hAnsi="Arial" w:cs="Arial"/>
          <w:sz w:val="24"/>
          <w:szCs w:val="24"/>
        </w:rPr>
      </w:pPr>
      <w:r w:rsidRPr="00B1660E">
        <w:rPr>
          <w:rFonts w:ascii="Arial" w:hAnsi="Arial" w:cs="Arial"/>
          <w:sz w:val="24"/>
          <w:szCs w:val="24"/>
        </w:rPr>
        <w:t xml:space="preserve">Previous projects, such as Project 2000 implemented in 1989, aimed to address nursing vacancy levels by reforming education into the higher education sector. This initiative intended to allow a larger cohort of trainee nurses. However, failures in funding elements linked to backfill, the inability to link increased qualified nursing numbers to workforce requirements, and the enhancement of clinical practice all failed to provide the required improvements, resulting in the failure of any detailed workforce plan </w:t>
      </w:r>
      <w:r w:rsidR="001B3F89" w:rsidRPr="00B1660E">
        <w:rPr>
          <w:rFonts w:ascii="Arial" w:hAnsi="Arial" w:cs="Arial"/>
          <w:sz w:val="24"/>
          <w:szCs w:val="24"/>
        </w:rPr>
        <w:t>(</w:t>
      </w:r>
      <w:r w:rsidRPr="00B1660E">
        <w:rPr>
          <w:rFonts w:ascii="Arial" w:hAnsi="Arial" w:cs="Arial"/>
          <w:sz w:val="24"/>
          <w:szCs w:val="24"/>
        </w:rPr>
        <w:t>Lord</w:t>
      </w:r>
      <w:r w:rsidR="001B3F89" w:rsidRPr="00B1660E">
        <w:rPr>
          <w:rFonts w:ascii="Arial" w:hAnsi="Arial" w:cs="Arial"/>
          <w:sz w:val="24"/>
          <w:szCs w:val="24"/>
        </w:rPr>
        <w:t xml:space="preserve">, </w:t>
      </w:r>
      <w:r w:rsidRPr="00B1660E">
        <w:rPr>
          <w:rFonts w:ascii="Arial" w:hAnsi="Arial" w:cs="Arial"/>
          <w:sz w:val="24"/>
          <w:szCs w:val="24"/>
        </w:rPr>
        <w:t>2002).</w:t>
      </w:r>
    </w:p>
    <w:p w14:paraId="2DB6CAFD" w14:textId="773DB4C0" w:rsidR="009B45B7" w:rsidRPr="00B1660E" w:rsidRDefault="0F69BBC4" w:rsidP="00B1660E">
      <w:pPr>
        <w:pStyle w:val="Heading4"/>
        <w:spacing w:line="480" w:lineRule="auto"/>
        <w:rPr>
          <w:rFonts w:ascii="Arial" w:hAnsi="Arial" w:cs="Arial"/>
          <w:sz w:val="24"/>
          <w:szCs w:val="24"/>
        </w:rPr>
      </w:pPr>
      <w:r w:rsidRPr="00B1660E">
        <w:rPr>
          <w:rFonts w:ascii="Arial" w:hAnsi="Arial" w:cs="Arial"/>
          <w:sz w:val="24"/>
          <w:szCs w:val="24"/>
        </w:rPr>
        <w:t>Legislative Framework</w:t>
      </w:r>
    </w:p>
    <w:p w14:paraId="77AB4E11" w14:textId="329D06C6" w:rsidR="009B45B7" w:rsidRDefault="0F69BBC4" w:rsidP="00B1660E">
      <w:pPr>
        <w:spacing w:line="480" w:lineRule="auto"/>
        <w:rPr>
          <w:rFonts w:ascii="Arial" w:hAnsi="Arial" w:cs="Arial"/>
          <w:sz w:val="24"/>
          <w:szCs w:val="24"/>
        </w:rPr>
      </w:pPr>
      <w:r w:rsidRPr="00B1660E">
        <w:rPr>
          <w:rFonts w:ascii="Arial" w:hAnsi="Arial" w:cs="Arial"/>
          <w:sz w:val="24"/>
          <w:szCs w:val="24"/>
        </w:rPr>
        <w:t xml:space="preserve">In 2016, the Nurse Staffing Levels (Wales) Act was introduced, requiring health service bodies to ensure appropriate nursing staffing levels. This legislation aims to ensure that nurses have the time to provide the best possible care for patients. It covers medical and surgical wards, as well as paediatric wards, ensuring that all measures possible (including temporary staffing) are </w:t>
      </w:r>
      <w:r w:rsidR="00E009F5" w:rsidRPr="00B1660E">
        <w:rPr>
          <w:rFonts w:ascii="Arial" w:hAnsi="Arial" w:cs="Arial"/>
          <w:sz w:val="24"/>
          <w:szCs w:val="24"/>
        </w:rPr>
        <w:t>used</w:t>
      </w:r>
      <w:r w:rsidRPr="00B1660E">
        <w:rPr>
          <w:rFonts w:ascii="Arial" w:hAnsi="Arial" w:cs="Arial"/>
          <w:sz w:val="24"/>
          <w:szCs w:val="24"/>
        </w:rPr>
        <w:t xml:space="preserve"> to maintain the agreed staffing level based on bed count and patient acuity </w:t>
      </w:r>
      <w:r w:rsidR="00CC1B1C">
        <w:rPr>
          <w:rFonts w:ascii="Arial" w:hAnsi="Arial" w:cs="Arial"/>
          <w:sz w:val="24"/>
          <w:szCs w:val="24"/>
        </w:rPr>
        <w:t>(</w:t>
      </w:r>
      <w:r w:rsidRPr="00B1660E">
        <w:rPr>
          <w:rFonts w:ascii="Arial" w:hAnsi="Arial" w:cs="Arial"/>
          <w:sz w:val="24"/>
          <w:szCs w:val="24"/>
        </w:rPr>
        <w:t>Welsh Government</w:t>
      </w:r>
      <w:r w:rsidR="00CC1B1C">
        <w:rPr>
          <w:rFonts w:ascii="Arial" w:hAnsi="Arial" w:cs="Arial"/>
          <w:sz w:val="24"/>
          <w:szCs w:val="24"/>
        </w:rPr>
        <w:t>,</w:t>
      </w:r>
      <w:r w:rsidRPr="00B1660E">
        <w:rPr>
          <w:rFonts w:ascii="Arial" w:hAnsi="Arial" w:cs="Arial"/>
          <w:sz w:val="24"/>
          <w:szCs w:val="24"/>
        </w:rPr>
        <w:t xml:space="preserve"> 2021). This legislation drives the establishment requirements of nursing based on six-monthly reviews of current operational bed requirements and patient acuity.</w:t>
      </w:r>
      <w:r w:rsidR="00176B7C" w:rsidRPr="00B1660E">
        <w:rPr>
          <w:rFonts w:ascii="Arial" w:hAnsi="Arial" w:cs="Arial"/>
          <w:sz w:val="24"/>
          <w:szCs w:val="24"/>
        </w:rPr>
        <w:t xml:space="preserve"> This highlights that part of the nursing workforce</w:t>
      </w:r>
      <w:r w:rsidR="00BF0A01" w:rsidRPr="00B1660E">
        <w:rPr>
          <w:rFonts w:ascii="Arial" w:hAnsi="Arial" w:cs="Arial"/>
          <w:sz w:val="24"/>
          <w:szCs w:val="24"/>
        </w:rPr>
        <w:t xml:space="preserve"> 25b areas</w:t>
      </w:r>
      <w:r w:rsidR="00176B7C" w:rsidRPr="00B1660E">
        <w:rPr>
          <w:rFonts w:ascii="Arial" w:hAnsi="Arial" w:cs="Arial"/>
          <w:sz w:val="24"/>
          <w:szCs w:val="24"/>
        </w:rPr>
        <w:t xml:space="preserve"> </w:t>
      </w:r>
      <w:r w:rsidR="00BF0A01" w:rsidRPr="00B1660E">
        <w:rPr>
          <w:rFonts w:ascii="Arial" w:hAnsi="Arial" w:cs="Arial"/>
          <w:sz w:val="24"/>
          <w:szCs w:val="24"/>
        </w:rPr>
        <w:t>undergo</w:t>
      </w:r>
      <w:r w:rsidR="00176B7C" w:rsidRPr="00B1660E">
        <w:rPr>
          <w:rFonts w:ascii="Arial" w:hAnsi="Arial" w:cs="Arial"/>
          <w:sz w:val="24"/>
          <w:szCs w:val="24"/>
        </w:rPr>
        <w:t xml:space="preserve"> demand and capacity reviews but other areas such as front door services</w:t>
      </w:r>
      <w:r w:rsidR="00BF0A01" w:rsidRPr="00B1660E">
        <w:rPr>
          <w:rFonts w:ascii="Arial" w:hAnsi="Arial" w:cs="Arial"/>
          <w:sz w:val="24"/>
          <w:szCs w:val="24"/>
        </w:rPr>
        <w:t xml:space="preserve"> 25a</w:t>
      </w:r>
      <w:r w:rsidR="00176B7C" w:rsidRPr="00B1660E">
        <w:rPr>
          <w:rFonts w:ascii="Arial" w:hAnsi="Arial" w:cs="Arial"/>
          <w:sz w:val="24"/>
          <w:szCs w:val="24"/>
        </w:rPr>
        <w:t xml:space="preserve"> </w:t>
      </w:r>
      <w:r w:rsidR="00BF0A01" w:rsidRPr="00B1660E">
        <w:rPr>
          <w:rFonts w:ascii="Arial" w:hAnsi="Arial" w:cs="Arial"/>
          <w:sz w:val="24"/>
          <w:szCs w:val="24"/>
        </w:rPr>
        <w:t>do not</w:t>
      </w:r>
      <w:r w:rsidR="00CC1B1C">
        <w:rPr>
          <w:rFonts w:ascii="Arial" w:hAnsi="Arial" w:cs="Arial"/>
          <w:sz w:val="24"/>
          <w:szCs w:val="24"/>
        </w:rPr>
        <w:t>,</w:t>
      </w:r>
      <w:r w:rsidR="00BF0A01" w:rsidRPr="00B1660E">
        <w:rPr>
          <w:rFonts w:ascii="Arial" w:hAnsi="Arial" w:cs="Arial"/>
          <w:sz w:val="24"/>
          <w:szCs w:val="24"/>
        </w:rPr>
        <w:t xml:space="preserve"> risking the alignment of demand increases to workforce plans.</w:t>
      </w:r>
    </w:p>
    <w:p w14:paraId="45FCF493" w14:textId="77777777" w:rsidR="00C9195B" w:rsidRPr="00B1660E" w:rsidRDefault="00C9195B" w:rsidP="00B1660E">
      <w:pPr>
        <w:spacing w:line="480" w:lineRule="auto"/>
        <w:rPr>
          <w:rFonts w:ascii="Arial" w:hAnsi="Arial" w:cs="Arial"/>
          <w:sz w:val="24"/>
          <w:szCs w:val="24"/>
        </w:rPr>
      </w:pPr>
    </w:p>
    <w:p w14:paraId="7D3DC662" w14:textId="5485240B" w:rsidR="0072095B" w:rsidRPr="00B1660E" w:rsidRDefault="0072095B" w:rsidP="00B1660E">
      <w:pPr>
        <w:pStyle w:val="Heading3"/>
        <w:spacing w:line="480" w:lineRule="auto"/>
        <w:rPr>
          <w:rFonts w:ascii="Arial" w:hAnsi="Arial" w:cs="Arial"/>
        </w:rPr>
      </w:pPr>
      <w:bookmarkStart w:id="25" w:name="_Toc184378565"/>
      <w:r w:rsidRPr="00B1660E">
        <w:rPr>
          <w:rFonts w:ascii="Arial" w:hAnsi="Arial" w:cs="Arial"/>
        </w:rPr>
        <w:lastRenderedPageBreak/>
        <w:t xml:space="preserve">Theme 3 - </w:t>
      </w:r>
      <w:r w:rsidR="002E6C9B" w:rsidRPr="00B1660E">
        <w:rPr>
          <w:rFonts w:ascii="Arial" w:hAnsi="Arial" w:cs="Arial"/>
        </w:rPr>
        <w:t>Retention</w:t>
      </w:r>
      <w:bookmarkEnd w:id="25"/>
    </w:p>
    <w:p w14:paraId="5C566171" w14:textId="4124250B" w:rsidR="009B45B7" w:rsidRPr="00B1660E" w:rsidRDefault="208F376F" w:rsidP="00B1660E">
      <w:pPr>
        <w:pStyle w:val="Heading4"/>
        <w:spacing w:line="480" w:lineRule="auto"/>
        <w:rPr>
          <w:rFonts w:ascii="Arial" w:hAnsi="Arial" w:cs="Arial"/>
          <w:sz w:val="24"/>
          <w:szCs w:val="24"/>
        </w:rPr>
      </w:pPr>
      <w:r w:rsidRPr="00B1660E">
        <w:rPr>
          <w:rFonts w:ascii="Arial" w:hAnsi="Arial" w:cs="Arial"/>
          <w:sz w:val="24"/>
          <w:szCs w:val="24"/>
        </w:rPr>
        <w:t>Retention</w:t>
      </w:r>
    </w:p>
    <w:p w14:paraId="6290F546" w14:textId="4CE23365" w:rsidR="00103BB6" w:rsidRPr="00B1660E" w:rsidRDefault="00103BB6" w:rsidP="00B1660E">
      <w:pPr>
        <w:spacing w:line="480" w:lineRule="auto"/>
        <w:rPr>
          <w:rFonts w:ascii="Arial" w:hAnsi="Arial" w:cs="Arial"/>
          <w:sz w:val="24"/>
          <w:szCs w:val="24"/>
        </w:rPr>
      </w:pPr>
      <w:r w:rsidRPr="00B1660E">
        <w:rPr>
          <w:rFonts w:ascii="Arial" w:hAnsi="Arial" w:cs="Arial"/>
          <w:sz w:val="24"/>
          <w:szCs w:val="24"/>
        </w:rPr>
        <w:t xml:space="preserve">Retention of nursing staff </w:t>
      </w:r>
      <w:r w:rsidR="00E83024" w:rsidRPr="00B1660E">
        <w:rPr>
          <w:rFonts w:ascii="Arial" w:hAnsi="Arial" w:cs="Arial"/>
          <w:sz w:val="24"/>
          <w:szCs w:val="24"/>
        </w:rPr>
        <w:t xml:space="preserve">was seen in the literature </w:t>
      </w:r>
      <w:r w:rsidR="002639C7" w:rsidRPr="00B1660E">
        <w:rPr>
          <w:rFonts w:ascii="Arial" w:hAnsi="Arial" w:cs="Arial"/>
          <w:sz w:val="24"/>
          <w:szCs w:val="24"/>
        </w:rPr>
        <w:t>as a</w:t>
      </w:r>
      <w:r w:rsidRPr="00B1660E">
        <w:rPr>
          <w:rFonts w:ascii="Arial" w:hAnsi="Arial" w:cs="Arial"/>
          <w:sz w:val="24"/>
          <w:szCs w:val="24"/>
        </w:rPr>
        <w:t xml:space="preserve"> critical issue in healthcare, with significant implications for patient care and organisational efficiency. This review examine</w:t>
      </w:r>
      <w:r w:rsidR="00E83024" w:rsidRPr="00B1660E">
        <w:rPr>
          <w:rFonts w:ascii="Arial" w:hAnsi="Arial" w:cs="Arial"/>
          <w:sz w:val="24"/>
          <w:szCs w:val="24"/>
        </w:rPr>
        <w:t>d</w:t>
      </w:r>
      <w:r w:rsidRPr="00B1660E">
        <w:rPr>
          <w:rFonts w:ascii="Arial" w:hAnsi="Arial" w:cs="Arial"/>
          <w:sz w:val="24"/>
          <w:szCs w:val="24"/>
        </w:rPr>
        <w:t xml:space="preserve"> the factors influencing nurse retention, including job satisfaction, demographic and contractual factors, and organisational characteristics. The aim is to synthesise the findings and critically analyse both positive and negative aspects to provide a comprehensive understanding of nurse retention</w:t>
      </w:r>
      <w:r w:rsidR="00A1690F" w:rsidRPr="00B1660E">
        <w:rPr>
          <w:rFonts w:ascii="Arial" w:hAnsi="Arial" w:cs="Arial"/>
          <w:sz w:val="24"/>
          <w:szCs w:val="24"/>
        </w:rPr>
        <w:t xml:space="preserve"> </w:t>
      </w:r>
      <w:r w:rsidR="005623BF" w:rsidRPr="00B1660E">
        <w:rPr>
          <w:rFonts w:ascii="Arial" w:hAnsi="Arial" w:cs="Arial"/>
          <w:sz w:val="24"/>
          <w:szCs w:val="24"/>
        </w:rPr>
        <w:t>(</w:t>
      </w:r>
      <w:r w:rsidR="00A1690F" w:rsidRPr="00B1660E">
        <w:rPr>
          <w:rFonts w:ascii="Arial" w:hAnsi="Arial" w:cs="Arial"/>
          <w:sz w:val="24"/>
          <w:szCs w:val="24"/>
        </w:rPr>
        <w:t>Adatara</w:t>
      </w:r>
      <w:r w:rsidR="00541822" w:rsidRPr="00B1660E">
        <w:rPr>
          <w:rFonts w:ascii="Arial" w:hAnsi="Arial" w:cs="Arial"/>
          <w:sz w:val="24"/>
          <w:szCs w:val="24"/>
        </w:rPr>
        <w:t>,</w:t>
      </w:r>
      <w:r w:rsidR="002639C7" w:rsidRPr="00B1660E">
        <w:rPr>
          <w:rFonts w:ascii="Arial" w:hAnsi="Arial" w:cs="Arial"/>
          <w:sz w:val="24"/>
          <w:szCs w:val="24"/>
        </w:rPr>
        <w:t xml:space="preserve"> </w:t>
      </w:r>
      <w:r w:rsidR="00A1690F" w:rsidRPr="00B1660E">
        <w:rPr>
          <w:rFonts w:ascii="Arial" w:hAnsi="Arial" w:cs="Arial"/>
          <w:i/>
          <w:iCs/>
          <w:sz w:val="24"/>
          <w:szCs w:val="24"/>
        </w:rPr>
        <w:t>et al.</w:t>
      </w:r>
      <w:r w:rsidR="005623BF" w:rsidRPr="00B1660E">
        <w:rPr>
          <w:rFonts w:ascii="Arial" w:hAnsi="Arial" w:cs="Arial"/>
          <w:sz w:val="24"/>
          <w:szCs w:val="24"/>
        </w:rPr>
        <w:t xml:space="preserve"> </w:t>
      </w:r>
      <w:r w:rsidR="00A1690F" w:rsidRPr="00B1660E">
        <w:rPr>
          <w:rFonts w:ascii="Arial" w:hAnsi="Arial" w:cs="Arial"/>
          <w:sz w:val="24"/>
          <w:szCs w:val="24"/>
        </w:rPr>
        <w:t>2022).</w:t>
      </w:r>
    </w:p>
    <w:p w14:paraId="39BB2B92" w14:textId="20BF898C" w:rsidR="009B45B7" w:rsidRPr="00B1660E" w:rsidRDefault="208F376F" w:rsidP="00B1660E">
      <w:pPr>
        <w:spacing w:line="480" w:lineRule="auto"/>
        <w:rPr>
          <w:rFonts w:ascii="Arial" w:hAnsi="Arial" w:cs="Arial"/>
          <w:sz w:val="24"/>
          <w:szCs w:val="24"/>
        </w:rPr>
      </w:pPr>
      <w:r w:rsidRPr="00B1660E">
        <w:rPr>
          <w:rFonts w:ascii="Arial" w:hAnsi="Arial" w:cs="Arial"/>
          <w:sz w:val="24"/>
          <w:szCs w:val="24"/>
        </w:rPr>
        <w:t xml:space="preserve">Retention was the third most mentioned topic in the thematic work. Challenges exist now in the NHS not only to improve retention of our </w:t>
      </w:r>
      <w:r w:rsidR="00BA3C9D" w:rsidRPr="00B1660E">
        <w:rPr>
          <w:rFonts w:ascii="Arial" w:hAnsi="Arial" w:cs="Arial"/>
          <w:sz w:val="24"/>
          <w:szCs w:val="24"/>
        </w:rPr>
        <w:t>native</w:t>
      </w:r>
      <w:r w:rsidRPr="00B1660E">
        <w:rPr>
          <w:rFonts w:ascii="Arial" w:hAnsi="Arial" w:cs="Arial"/>
          <w:sz w:val="24"/>
          <w:szCs w:val="24"/>
        </w:rPr>
        <w:t xml:space="preserve"> workforce but also our international nursing workforce. Differing demands and needs, along with other countries offering significantly higher financial rewards for nursing, have led to a significant challenge in retaining the nursing workforce, with a 25% increase in nurse leavers between June 2021 and June 2022 in England </w:t>
      </w:r>
      <w:r w:rsidR="00AC595B" w:rsidRPr="00B1660E">
        <w:rPr>
          <w:rFonts w:ascii="Arial" w:hAnsi="Arial" w:cs="Arial"/>
          <w:sz w:val="24"/>
          <w:szCs w:val="24"/>
        </w:rPr>
        <w:t xml:space="preserve">deduced by </w:t>
      </w:r>
      <w:r w:rsidR="00137CBC">
        <w:rPr>
          <w:rFonts w:ascii="Arial" w:hAnsi="Arial" w:cs="Arial"/>
          <w:sz w:val="24"/>
          <w:szCs w:val="24"/>
        </w:rPr>
        <w:t>Holmes</w:t>
      </w:r>
      <w:r w:rsidR="004C3749">
        <w:rPr>
          <w:rFonts w:ascii="Arial" w:hAnsi="Arial" w:cs="Arial"/>
          <w:sz w:val="24"/>
          <w:szCs w:val="24"/>
        </w:rPr>
        <w:t xml:space="preserve"> </w:t>
      </w:r>
      <w:r w:rsidR="00542289">
        <w:rPr>
          <w:rFonts w:ascii="Arial" w:hAnsi="Arial" w:cs="Arial"/>
          <w:sz w:val="24"/>
          <w:szCs w:val="24"/>
        </w:rPr>
        <w:t>(</w:t>
      </w:r>
      <w:r w:rsidRPr="00B1660E">
        <w:rPr>
          <w:rFonts w:ascii="Arial" w:hAnsi="Arial" w:cs="Arial"/>
          <w:sz w:val="24"/>
          <w:szCs w:val="24"/>
        </w:rPr>
        <w:t>2022).</w:t>
      </w:r>
    </w:p>
    <w:p w14:paraId="50F92443" w14:textId="6697CA2C" w:rsidR="009B45B7" w:rsidRPr="00B1660E" w:rsidRDefault="208F376F" w:rsidP="00B1660E">
      <w:pPr>
        <w:pStyle w:val="Heading4"/>
        <w:spacing w:line="480" w:lineRule="auto"/>
        <w:rPr>
          <w:rFonts w:ascii="Arial" w:hAnsi="Arial" w:cs="Arial"/>
          <w:sz w:val="24"/>
          <w:szCs w:val="24"/>
        </w:rPr>
      </w:pPr>
      <w:r w:rsidRPr="00B1660E">
        <w:rPr>
          <w:rFonts w:ascii="Arial" w:hAnsi="Arial" w:cs="Arial"/>
          <w:sz w:val="24"/>
          <w:szCs w:val="24"/>
        </w:rPr>
        <w:t>Evidence-Based Recruitment and Retention Strategies</w:t>
      </w:r>
    </w:p>
    <w:p w14:paraId="3611D3EB" w14:textId="2559C5DE" w:rsidR="009B45B7" w:rsidRDefault="208F376F" w:rsidP="00B1660E">
      <w:pPr>
        <w:spacing w:line="480" w:lineRule="auto"/>
        <w:rPr>
          <w:rFonts w:ascii="Arial" w:hAnsi="Arial" w:cs="Arial"/>
          <w:sz w:val="24"/>
          <w:szCs w:val="24"/>
        </w:rPr>
      </w:pPr>
      <w:r w:rsidRPr="00B1660E">
        <w:rPr>
          <w:rFonts w:ascii="Arial" w:hAnsi="Arial" w:cs="Arial"/>
          <w:sz w:val="24"/>
          <w:szCs w:val="24"/>
        </w:rPr>
        <w:t xml:space="preserve">As part of the NHS workforce plan, a significant recommendation is to ensure evidence-based recruitment and retention strategies are in place to improve patient care, retain nurses, and reform the workforce plan linked to nursing retention. This has direct implications for staff satisfaction, morale, and retention. There is also a call in the workforce plan to integrate social care retention plans in line with health to better support both interconnecting services </w:t>
      </w:r>
      <w:r w:rsidR="00AC595B" w:rsidRPr="00B1660E">
        <w:rPr>
          <w:rFonts w:ascii="Arial" w:hAnsi="Arial" w:cs="Arial"/>
          <w:sz w:val="24"/>
          <w:szCs w:val="24"/>
        </w:rPr>
        <w:t>(</w:t>
      </w:r>
      <w:r w:rsidR="00CB666A" w:rsidRPr="00B1660E">
        <w:rPr>
          <w:rFonts w:ascii="Arial" w:hAnsi="Arial" w:cs="Arial"/>
          <w:sz w:val="24"/>
          <w:szCs w:val="24"/>
        </w:rPr>
        <w:t>Twycross</w:t>
      </w:r>
      <w:r w:rsidR="00BA3C9D" w:rsidRPr="00B1660E">
        <w:rPr>
          <w:rFonts w:ascii="Arial" w:hAnsi="Arial" w:cs="Arial"/>
          <w:sz w:val="24"/>
          <w:szCs w:val="24"/>
        </w:rPr>
        <w:t>,</w:t>
      </w:r>
      <w:r w:rsidR="002639C7" w:rsidRPr="00B1660E">
        <w:rPr>
          <w:rFonts w:ascii="Arial" w:hAnsi="Arial" w:cs="Arial"/>
          <w:sz w:val="24"/>
          <w:szCs w:val="24"/>
        </w:rPr>
        <w:t xml:space="preserve"> </w:t>
      </w:r>
      <w:r w:rsidR="00115A7D" w:rsidRPr="00B1660E">
        <w:rPr>
          <w:rFonts w:ascii="Arial" w:hAnsi="Arial" w:cs="Arial"/>
          <w:i/>
          <w:iCs/>
          <w:sz w:val="24"/>
          <w:szCs w:val="24"/>
        </w:rPr>
        <w:t>et al.</w:t>
      </w:r>
      <w:r w:rsidR="00CB666A" w:rsidRPr="00B1660E">
        <w:rPr>
          <w:rFonts w:ascii="Arial" w:hAnsi="Arial" w:cs="Arial"/>
          <w:sz w:val="24"/>
          <w:szCs w:val="24"/>
        </w:rPr>
        <w:t xml:space="preserve"> 2023).</w:t>
      </w:r>
    </w:p>
    <w:p w14:paraId="5415D13D" w14:textId="77777777" w:rsidR="00C9195B" w:rsidRPr="00B1660E" w:rsidRDefault="00C9195B" w:rsidP="00B1660E">
      <w:pPr>
        <w:spacing w:line="480" w:lineRule="auto"/>
        <w:rPr>
          <w:rFonts w:ascii="Arial" w:hAnsi="Arial" w:cs="Arial"/>
          <w:sz w:val="24"/>
          <w:szCs w:val="24"/>
        </w:rPr>
      </w:pPr>
    </w:p>
    <w:p w14:paraId="7D7C6619" w14:textId="3FFDD47D" w:rsidR="009B45B7" w:rsidRPr="00B1660E" w:rsidRDefault="208F376F" w:rsidP="00B1660E">
      <w:pPr>
        <w:pStyle w:val="Heading4"/>
        <w:spacing w:line="480" w:lineRule="auto"/>
        <w:rPr>
          <w:rFonts w:ascii="Arial" w:hAnsi="Arial" w:cs="Arial"/>
          <w:sz w:val="24"/>
          <w:szCs w:val="24"/>
        </w:rPr>
      </w:pPr>
      <w:r w:rsidRPr="00B1660E">
        <w:rPr>
          <w:rFonts w:ascii="Arial" w:hAnsi="Arial" w:cs="Arial"/>
          <w:sz w:val="24"/>
          <w:szCs w:val="24"/>
        </w:rPr>
        <w:lastRenderedPageBreak/>
        <w:t>Challenges in Retention</w:t>
      </w:r>
    </w:p>
    <w:p w14:paraId="21A65163" w14:textId="01C53244" w:rsidR="009B45B7" w:rsidRPr="00B1660E" w:rsidRDefault="208F376F" w:rsidP="00B1660E">
      <w:pPr>
        <w:spacing w:line="480" w:lineRule="auto"/>
        <w:rPr>
          <w:rFonts w:ascii="Arial" w:hAnsi="Arial" w:cs="Arial"/>
          <w:sz w:val="24"/>
          <w:szCs w:val="24"/>
        </w:rPr>
      </w:pPr>
      <w:r w:rsidRPr="00B1660E">
        <w:rPr>
          <w:rFonts w:ascii="Arial" w:hAnsi="Arial" w:cs="Arial"/>
          <w:sz w:val="24"/>
          <w:szCs w:val="24"/>
        </w:rPr>
        <w:t xml:space="preserve">No matter the workforce pipeline, retention in the NHS remains a major challenge. </w:t>
      </w:r>
      <w:r w:rsidR="00333F3F" w:rsidRPr="00B1660E">
        <w:rPr>
          <w:rFonts w:ascii="Arial" w:hAnsi="Arial" w:cs="Arial"/>
          <w:sz w:val="24"/>
          <w:szCs w:val="24"/>
        </w:rPr>
        <w:t>Most</w:t>
      </w:r>
      <w:r w:rsidRPr="00B1660E">
        <w:rPr>
          <w:rFonts w:ascii="Arial" w:hAnsi="Arial" w:cs="Arial"/>
          <w:sz w:val="24"/>
          <w:szCs w:val="24"/>
        </w:rPr>
        <w:t xml:space="preserve"> new nurses are younger than their predecessors, gaining experience within their specific area but then having to move roles as they gain experience </w:t>
      </w:r>
      <w:r w:rsidR="00333F3F" w:rsidRPr="00B1660E">
        <w:rPr>
          <w:rFonts w:ascii="Arial" w:hAnsi="Arial" w:cs="Arial"/>
          <w:sz w:val="24"/>
          <w:szCs w:val="24"/>
        </w:rPr>
        <w:t>to</w:t>
      </w:r>
      <w:r w:rsidRPr="00B1660E">
        <w:rPr>
          <w:rFonts w:ascii="Arial" w:hAnsi="Arial" w:cs="Arial"/>
          <w:sz w:val="24"/>
          <w:szCs w:val="24"/>
        </w:rPr>
        <w:t xml:space="preserve"> develop. This is often driven by the offer of higher remuneration and the ability to </w:t>
      </w:r>
      <w:r w:rsidR="00E009F5" w:rsidRPr="00B1660E">
        <w:rPr>
          <w:rFonts w:ascii="Arial" w:hAnsi="Arial" w:cs="Arial"/>
          <w:sz w:val="24"/>
          <w:szCs w:val="24"/>
        </w:rPr>
        <w:t>use</w:t>
      </w:r>
      <w:r w:rsidRPr="00B1660E">
        <w:rPr>
          <w:rFonts w:ascii="Arial" w:hAnsi="Arial" w:cs="Arial"/>
          <w:sz w:val="24"/>
          <w:szCs w:val="24"/>
        </w:rPr>
        <w:t xml:space="preserve"> the skills learnt. There is also significant competition for experienced nurses, which often impacts retention even between areas of a hospital</w:t>
      </w:r>
      <w:r w:rsidR="00864236" w:rsidRPr="00B1660E">
        <w:rPr>
          <w:rFonts w:ascii="Arial" w:hAnsi="Arial" w:cs="Arial"/>
          <w:sz w:val="24"/>
          <w:szCs w:val="24"/>
        </w:rPr>
        <w:t xml:space="preserve"> </w:t>
      </w:r>
      <w:r w:rsidR="00E500EE" w:rsidRPr="00B1660E">
        <w:rPr>
          <w:rFonts w:ascii="Arial" w:hAnsi="Arial" w:cs="Arial"/>
          <w:sz w:val="24"/>
          <w:szCs w:val="24"/>
        </w:rPr>
        <w:t>(</w:t>
      </w:r>
      <w:r w:rsidR="00864236" w:rsidRPr="00B1660E">
        <w:rPr>
          <w:rFonts w:ascii="Arial" w:hAnsi="Arial" w:cs="Arial"/>
          <w:sz w:val="24"/>
          <w:szCs w:val="24"/>
        </w:rPr>
        <w:t>Gantz</w:t>
      </w:r>
      <w:r w:rsidR="00BA3C9D" w:rsidRPr="00B1660E">
        <w:rPr>
          <w:rFonts w:ascii="Arial" w:hAnsi="Arial" w:cs="Arial"/>
          <w:sz w:val="24"/>
          <w:szCs w:val="24"/>
        </w:rPr>
        <w:t>,</w:t>
      </w:r>
      <w:r w:rsidR="00864236" w:rsidRPr="00B1660E">
        <w:rPr>
          <w:rFonts w:ascii="Arial" w:hAnsi="Arial" w:cs="Arial"/>
          <w:sz w:val="24"/>
          <w:szCs w:val="24"/>
        </w:rPr>
        <w:t xml:space="preserve"> </w:t>
      </w:r>
      <w:r w:rsidR="00864236" w:rsidRPr="00B1660E">
        <w:rPr>
          <w:rFonts w:ascii="Arial" w:hAnsi="Arial" w:cs="Arial"/>
          <w:i/>
          <w:iCs/>
          <w:sz w:val="24"/>
          <w:szCs w:val="24"/>
        </w:rPr>
        <w:t>et</w:t>
      </w:r>
      <w:r w:rsidR="00BA3C9D" w:rsidRPr="00B1660E">
        <w:rPr>
          <w:rFonts w:ascii="Arial" w:hAnsi="Arial" w:cs="Arial"/>
          <w:i/>
          <w:iCs/>
          <w:sz w:val="24"/>
          <w:szCs w:val="24"/>
        </w:rPr>
        <w:t xml:space="preserve"> </w:t>
      </w:r>
      <w:r w:rsidR="00864236" w:rsidRPr="00B1660E">
        <w:rPr>
          <w:rFonts w:ascii="Arial" w:hAnsi="Arial" w:cs="Arial"/>
          <w:i/>
          <w:iCs/>
          <w:sz w:val="24"/>
          <w:szCs w:val="24"/>
        </w:rPr>
        <w:t>al.</w:t>
      </w:r>
      <w:r w:rsidR="00864236" w:rsidRPr="00B1660E">
        <w:rPr>
          <w:rFonts w:ascii="Arial" w:hAnsi="Arial" w:cs="Arial"/>
          <w:sz w:val="24"/>
          <w:szCs w:val="24"/>
        </w:rPr>
        <w:t xml:space="preserve"> 2012).</w:t>
      </w:r>
    </w:p>
    <w:p w14:paraId="52DC9A37" w14:textId="3E67CC6F" w:rsidR="009B45B7" w:rsidRPr="00B1660E" w:rsidRDefault="208F376F" w:rsidP="00B1660E">
      <w:pPr>
        <w:pStyle w:val="Heading4"/>
        <w:spacing w:line="480" w:lineRule="auto"/>
        <w:rPr>
          <w:rFonts w:ascii="Arial" w:hAnsi="Arial" w:cs="Arial"/>
          <w:sz w:val="24"/>
          <w:szCs w:val="24"/>
        </w:rPr>
      </w:pPr>
      <w:r w:rsidRPr="00B1660E">
        <w:rPr>
          <w:rFonts w:ascii="Arial" w:hAnsi="Arial" w:cs="Arial"/>
          <w:sz w:val="24"/>
          <w:szCs w:val="24"/>
        </w:rPr>
        <w:t>Organisational Resources</w:t>
      </w:r>
    </w:p>
    <w:p w14:paraId="585CBD62" w14:textId="26D14AAF" w:rsidR="009B45B7" w:rsidRPr="00B1660E" w:rsidRDefault="208F376F" w:rsidP="00B1660E">
      <w:pPr>
        <w:spacing w:line="480" w:lineRule="auto"/>
        <w:rPr>
          <w:rFonts w:ascii="Arial" w:hAnsi="Arial" w:cs="Arial"/>
          <w:sz w:val="24"/>
          <w:szCs w:val="24"/>
        </w:rPr>
      </w:pPr>
      <w:r w:rsidRPr="00B1660E">
        <w:rPr>
          <w:rFonts w:ascii="Arial" w:hAnsi="Arial" w:cs="Arial"/>
          <w:sz w:val="24"/>
          <w:szCs w:val="24"/>
        </w:rPr>
        <w:t xml:space="preserve">Organisational resources are key to nursing retention, especially for internationally educated nurses. Being treated well, including supervisor support, co-worker interaction, opportunities for personal development, physical amenities, and staffing levels, were seen as positive influences for staff retention </w:t>
      </w:r>
      <w:r w:rsidR="00E500EE" w:rsidRPr="00B1660E">
        <w:rPr>
          <w:rFonts w:ascii="Arial" w:hAnsi="Arial" w:cs="Arial"/>
          <w:sz w:val="24"/>
          <w:szCs w:val="24"/>
        </w:rPr>
        <w:t>(</w:t>
      </w:r>
      <w:r w:rsidRPr="00B1660E">
        <w:rPr>
          <w:rFonts w:ascii="Arial" w:hAnsi="Arial" w:cs="Arial"/>
          <w:sz w:val="24"/>
          <w:szCs w:val="24"/>
        </w:rPr>
        <w:t>Gantz</w:t>
      </w:r>
      <w:r w:rsidR="001C40E8" w:rsidRPr="00B1660E">
        <w:rPr>
          <w:rFonts w:ascii="Arial" w:hAnsi="Arial" w:cs="Arial"/>
          <w:sz w:val="24"/>
          <w:szCs w:val="24"/>
        </w:rPr>
        <w:t>,</w:t>
      </w:r>
      <w:r w:rsidRPr="00B1660E">
        <w:rPr>
          <w:rFonts w:ascii="Arial" w:hAnsi="Arial" w:cs="Arial"/>
          <w:sz w:val="24"/>
          <w:szCs w:val="24"/>
        </w:rPr>
        <w:t xml:space="preserve"> </w:t>
      </w:r>
      <w:r w:rsidR="00115A7D" w:rsidRPr="00B1660E">
        <w:rPr>
          <w:rFonts w:ascii="Arial" w:hAnsi="Arial" w:cs="Arial"/>
          <w:i/>
          <w:iCs/>
          <w:sz w:val="24"/>
          <w:szCs w:val="24"/>
        </w:rPr>
        <w:t>et al.</w:t>
      </w:r>
      <w:r w:rsidRPr="00B1660E">
        <w:rPr>
          <w:rFonts w:ascii="Arial" w:hAnsi="Arial" w:cs="Arial"/>
          <w:sz w:val="24"/>
          <w:szCs w:val="24"/>
        </w:rPr>
        <w:t xml:space="preserve"> 2012). Barriers to retention include tension and racially motivated treatment from non-migrant workers, disloyalty among migrant workers, </w:t>
      </w:r>
      <w:r w:rsidR="009D3EB8" w:rsidRPr="00B1660E">
        <w:rPr>
          <w:rFonts w:ascii="Arial" w:hAnsi="Arial" w:cs="Arial"/>
          <w:sz w:val="24"/>
          <w:szCs w:val="24"/>
        </w:rPr>
        <w:t>inadequate quality</w:t>
      </w:r>
      <w:r w:rsidRPr="00B1660E">
        <w:rPr>
          <w:rFonts w:ascii="Arial" w:hAnsi="Arial" w:cs="Arial"/>
          <w:sz w:val="24"/>
          <w:szCs w:val="24"/>
        </w:rPr>
        <w:t xml:space="preserve"> of care, limited career opportunities, and high workload </w:t>
      </w:r>
      <w:r w:rsidR="00E500EE" w:rsidRPr="00B1660E">
        <w:rPr>
          <w:rFonts w:ascii="Arial" w:hAnsi="Arial" w:cs="Arial"/>
          <w:sz w:val="24"/>
          <w:szCs w:val="24"/>
        </w:rPr>
        <w:t>(</w:t>
      </w:r>
      <w:r w:rsidR="00864236" w:rsidRPr="00B1660E">
        <w:rPr>
          <w:rFonts w:ascii="Arial" w:hAnsi="Arial" w:cs="Arial"/>
          <w:sz w:val="24"/>
          <w:szCs w:val="24"/>
        </w:rPr>
        <w:t>Ham</w:t>
      </w:r>
      <w:r w:rsidR="00E500EE" w:rsidRPr="00B1660E">
        <w:rPr>
          <w:rFonts w:ascii="Arial" w:hAnsi="Arial" w:cs="Arial"/>
          <w:sz w:val="24"/>
          <w:szCs w:val="24"/>
        </w:rPr>
        <w:t xml:space="preserve">, </w:t>
      </w:r>
      <w:r w:rsidR="00864236" w:rsidRPr="00B1660E">
        <w:rPr>
          <w:rFonts w:ascii="Arial" w:hAnsi="Arial" w:cs="Arial"/>
          <w:sz w:val="24"/>
          <w:szCs w:val="24"/>
        </w:rPr>
        <w:t>2020).</w:t>
      </w:r>
    </w:p>
    <w:p w14:paraId="0E053F52" w14:textId="7142E072" w:rsidR="009B45B7" w:rsidRPr="00B1660E" w:rsidRDefault="208F376F" w:rsidP="00B1660E">
      <w:pPr>
        <w:pStyle w:val="Heading4"/>
        <w:spacing w:line="480" w:lineRule="auto"/>
        <w:rPr>
          <w:rFonts w:ascii="Arial" w:hAnsi="Arial" w:cs="Arial"/>
          <w:sz w:val="24"/>
          <w:szCs w:val="24"/>
        </w:rPr>
      </w:pPr>
      <w:r w:rsidRPr="00B1660E">
        <w:rPr>
          <w:rFonts w:ascii="Arial" w:hAnsi="Arial" w:cs="Arial"/>
          <w:sz w:val="24"/>
          <w:szCs w:val="24"/>
        </w:rPr>
        <w:t>Impact of Immigration</w:t>
      </w:r>
    </w:p>
    <w:p w14:paraId="62FD19EF" w14:textId="0B7416A1" w:rsidR="009B45B7" w:rsidRPr="00B1660E" w:rsidRDefault="208F376F" w:rsidP="00B1660E">
      <w:pPr>
        <w:spacing w:line="480" w:lineRule="auto"/>
        <w:rPr>
          <w:rFonts w:ascii="Arial" w:hAnsi="Arial" w:cs="Arial"/>
          <w:sz w:val="24"/>
          <w:szCs w:val="24"/>
        </w:rPr>
      </w:pPr>
      <w:r w:rsidRPr="00B1660E">
        <w:rPr>
          <w:rFonts w:ascii="Arial" w:hAnsi="Arial" w:cs="Arial"/>
          <w:sz w:val="24"/>
          <w:szCs w:val="24"/>
        </w:rPr>
        <w:t>Increased retention and training of home-grown nurses is not enough to meet the huge recruitment challenges within the nursing workforce</w:t>
      </w:r>
      <w:r w:rsidR="006A491D" w:rsidRPr="00B1660E">
        <w:rPr>
          <w:rFonts w:ascii="Arial" w:hAnsi="Arial" w:cs="Arial"/>
          <w:sz w:val="24"/>
          <w:szCs w:val="24"/>
        </w:rPr>
        <w:t xml:space="preserve">, the workforce gap is ever increasing with stalls in national </w:t>
      </w:r>
      <w:r w:rsidR="00C37954" w:rsidRPr="00B1660E">
        <w:rPr>
          <w:rFonts w:ascii="Arial" w:hAnsi="Arial" w:cs="Arial"/>
          <w:sz w:val="24"/>
          <w:szCs w:val="24"/>
        </w:rPr>
        <w:t>recruitment pipelines leading to these issues</w:t>
      </w:r>
      <w:r w:rsidRPr="00B1660E">
        <w:rPr>
          <w:rFonts w:ascii="Arial" w:hAnsi="Arial" w:cs="Arial"/>
          <w:sz w:val="24"/>
          <w:szCs w:val="24"/>
        </w:rPr>
        <w:t xml:space="preserve">. The NHS has benefited from immigration, with 1 in 5 nurses being internationally educated as of 2021, which is around 190,000 nurses reporting a nationality other than British </w:t>
      </w:r>
      <w:r w:rsidR="00E500EE" w:rsidRPr="00B1660E">
        <w:rPr>
          <w:rFonts w:ascii="Arial" w:hAnsi="Arial" w:cs="Arial"/>
          <w:sz w:val="24"/>
          <w:szCs w:val="24"/>
        </w:rPr>
        <w:t>(</w:t>
      </w:r>
      <w:r w:rsidR="00106B94" w:rsidRPr="00B1660E">
        <w:rPr>
          <w:rFonts w:ascii="Arial" w:hAnsi="Arial" w:cs="Arial"/>
          <w:sz w:val="24"/>
          <w:szCs w:val="24"/>
        </w:rPr>
        <w:t>McKeown</w:t>
      </w:r>
      <w:r w:rsidR="004C05A0" w:rsidRPr="00B1660E">
        <w:rPr>
          <w:rFonts w:ascii="Arial" w:hAnsi="Arial" w:cs="Arial"/>
          <w:sz w:val="24"/>
          <w:szCs w:val="24"/>
        </w:rPr>
        <w:t>,</w:t>
      </w:r>
      <w:r w:rsidR="004037C9" w:rsidRPr="00B1660E">
        <w:rPr>
          <w:rFonts w:ascii="Arial" w:hAnsi="Arial" w:cs="Arial"/>
          <w:sz w:val="24"/>
          <w:szCs w:val="24"/>
        </w:rPr>
        <w:t xml:space="preserve"> </w:t>
      </w:r>
      <w:r w:rsidR="00115A7D" w:rsidRPr="00B1660E">
        <w:rPr>
          <w:rFonts w:ascii="Arial" w:hAnsi="Arial" w:cs="Arial"/>
          <w:i/>
          <w:iCs/>
          <w:sz w:val="24"/>
          <w:szCs w:val="24"/>
        </w:rPr>
        <w:t>et al.</w:t>
      </w:r>
      <w:r w:rsidR="00106B94" w:rsidRPr="00B1660E">
        <w:rPr>
          <w:rFonts w:ascii="Arial" w:hAnsi="Arial" w:cs="Arial"/>
          <w:sz w:val="24"/>
          <w:szCs w:val="24"/>
        </w:rPr>
        <w:t xml:space="preserve"> 2023).</w:t>
      </w:r>
    </w:p>
    <w:p w14:paraId="2B5ECB5A" w14:textId="21C7B45F" w:rsidR="0072095B" w:rsidRPr="00B1660E" w:rsidRDefault="0072095B" w:rsidP="00B1660E">
      <w:pPr>
        <w:pStyle w:val="Heading3"/>
        <w:spacing w:line="480" w:lineRule="auto"/>
        <w:rPr>
          <w:rFonts w:ascii="Arial" w:hAnsi="Arial" w:cs="Arial"/>
        </w:rPr>
      </w:pPr>
      <w:bookmarkStart w:id="26" w:name="_Toc184378566"/>
      <w:r w:rsidRPr="00B1660E">
        <w:rPr>
          <w:rFonts w:ascii="Arial" w:hAnsi="Arial" w:cs="Arial"/>
        </w:rPr>
        <w:lastRenderedPageBreak/>
        <w:t xml:space="preserve">Theme 4 - </w:t>
      </w:r>
      <w:r w:rsidR="002E6C9B" w:rsidRPr="00B1660E">
        <w:rPr>
          <w:rFonts w:ascii="Arial" w:hAnsi="Arial" w:cs="Arial"/>
        </w:rPr>
        <w:t>Ethics</w:t>
      </w:r>
      <w:bookmarkEnd w:id="26"/>
    </w:p>
    <w:p w14:paraId="6E23E3FE" w14:textId="6F984D6F" w:rsidR="03CB761A" w:rsidRPr="00B1660E" w:rsidRDefault="03CB761A" w:rsidP="00B1660E">
      <w:pPr>
        <w:pStyle w:val="Heading4"/>
        <w:spacing w:line="480" w:lineRule="auto"/>
        <w:rPr>
          <w:rFonts w:ascii="Arial" w:hAnsi="Arial" w:cs="Arial"/>
          <w:sz w:val="24"/>
          <w:szCs w:val="24"/>
        </w:rPr>
      </w:pPr>
      <w:r w:rsidRPr="00B1660E">
        <w:rPr>
          <w:rFonts w:ascii="Arial" w:hAnsi="Arial" w:cs="Arial"/>
          <w:sz w:val="24"/>
          <w:szCs w:val="24"/>
        </w:rPr>
        <w:t>Ethical Recruitment</w:t>
      </w:r>
    </w:p>
    <w:p w14:paraId="3AF46E27" w14:textId="172CEF80" w:rsidR="007A52CF" w:rsidRPr="00B1660E" w:rsidRDefault="007A52CF" w:rsidP="00B1660E">
      <w:pPr>
        <w:spacing w:line="480" w:lineRule="auto"/>
        <w:rPr>
          <w:rFonts w:ascii="Arial" w:hAnsi="Arial" w:cs="Arial"/>
          <w:sz w:val="24"/>
          <w:szCs w:val="24"/>
        </w:rPr>
      </w:pPr>
      <w:r w:rsidRPr="00B1660E">
        <w:rPr>
          <w:rFonts w:ascii="Arial" w:hAnsi="Arial" w:cs="Arial"/>
          <w:sz w:val="24"/>
          <w:szCs w:val="24"/>
        </w:rPr>
        <w:t>Ethical issues in international recruitment are a significant concern in addressing nursing vacancies. This review examines the ethical challenges associated with international recruitment</w:t>
      </w:r>
      <w:r w:rsidR="00076DCD" w:rsidRPr="00B1660E">
        <w:rPr>
          <w:rFonts w:ascii="Arial" w:hAnsi="Arial" w:cs="Arial"/>
          <w:sz w:val="24"/>
          <w:szCs w:val="24"/>
        </w:rPr>
        <w:t xml:space="preserve"> NHS Employers (2023)</w:t>
      </w:r>
      <w:r w:rsidRPr="00B1660E">
        <w:rPr>
          <w:rFonts w:ascii="Arial" w:hAnsi="Arial" w:cs="Arial"/>
          <w:sz w:val="24"/>
          <w:szCs w:val="24"/>
        </w:rPr>
        <w:t>, including the impact on less fortunate nations, racism, and changes to national cultures. The aim is to synthesise the findings and critically analyse both positive and negative aspects to provide a comprehensive understanding of the ethical considerations in international nursing recruitment.</w:t>
      </w:r>
    </w:p>
    <w:p w14:paraId="0287B693" w14:textId="2D1E6815" w:rsidR="002B54AF" w:rsidRPr="00B1660E" w:rsidRDefault="03CB761A" w:rsidP="00B1660E">
      <w:pPr>
        <w:spacing w:line="480" w:lineRule="auto"/>
        <w:rPr>
          <w:rFonts w:ascii="Arial" w:hAnsi="Arial" w:cs="Arial"/>
          <w:sz w:val="24"/>
          <w:szCs w:val="24"/>
        </w:rPr>
      </w:pPr>
      <w:r w:rsidRPr="00B1660E">
        <w:rPr>
          <w:rFonts w:ascii="Arial" w:hAnsi="Arial" w:cs="Arial"/>
          <w:sz w:val="24"/>
          <w:szCs w:val="24"/>
        </w:rPr>
        <w:t xml:space="preserve">There are significant ethical issues when targeting international recruitment to minimise nursing vacancies. Ethical recruitment involves ensuring that richer nations do not exploit less fortunate nations by obtaining their workforce. </w:t>
      </w:r>
      <w:r w:rsidR="00106B94" w:rsidRPr="00B1660E">
        <w:rPr>
          <w:rFonts w:ascii="Arial" w:hAnsi="Arial" w:cs="Arial"/>
          <w:sz w:val="24"/>
          <w:szCs w:val="24"/>
        </w:rPr>
        <w:t xml:space="preserve">McKeown </w:t>
      </w:r>
      <w:r w:rsidR="00115A7D" w:rsidRPr="00B1660E">
        <w:rPr>
          <w:rFonts w:ascii="Arial" w:hAnsi="Arial" w:cs="Arial"/>
          <w:i/>
          <w:iCs/>
          <w:sz w:val="24"/>
          <w:szCs w:val="24"/>
        </w:rPr>
        <w:t>et al.</w:t>
      </w:r>
      <w:r w:rsidR="00106B94" w:rsidRPr="00B1660E">
        <w:rPr>
          <w:rFonts w:ascii="Arial" w:hAnsi="Arial" w:cs="Arial"/>
          <w:sz w:val="24"/>
          <w:szCs w:val="24"/>
        </w:rPr>
        <w:t xml:space="preserve"> (2023) </w:t>
      </w:r>
      <w:r w:rsidRPr="00B1660E">
        <w:rPr>
          <w:rFonts w:ascii="Arial" w:hAnsi="Arial" w:cs="Arial"/>
          <w:sz w:val="24"/>
          <w:szCs w:val="24"/>
        </w:rPr>
        <w:t>highlight that ethnic minority employees in the NHS face racial discrimination, and a lack of empathetic and compassionate leadership risks negatively impacting the international workforce, leading to retention issues for highly skilled and experienced nurses.</w:t>
      </w:r>
    </w:p>
    <w:p w14:paraId="1B39C66F" w14:textId="3F5D2F85" w:rsidR="03CB761A" w:rsidRPr="00B1660E" w:rsidRDefault="03CB761A" w:rsidP="00B1660E">
      <w:pPr>
        <w:pStyle w:val="Heading4"/>
        <w:spacing w:line="480" w:lineRule="auto"/>
        <w:rPr>
          <w:rFonts w:ascii="Arial" w:hAnsi="Arial" w:cs="Arial"/>
          <w:sz w:val="24"/>
          <w:szCs w:val="24"/>
        </w:rPr>
      </w:pPr>
      <w:r w:rsidRPr="00B1660E">
        <w:rPr>
          <w:rFonts w:ascii="Arial" w:hAnsi="Arial" w:cs="Arial"/>
          <w:sz w:val="24"/>
          <w:szCs w:val="24"/>
        </w:rPr>
        <w:t>Racial Discrimination and Inequalities</w:t>
      </w:r>
    </w:p>
    <w:p w14:paraId="51654E5F" w14:textId="3645663B" w:rsidR="03CB761A" w:rsidRPr="00B1660E" w:rsidRDefault="03CB761A" w:rsidP="00B1660E">
      <w:pPr>
        <w:spacing w:line="480" w:lineRule="auto"/>
        <w:rPr>
          <w:rFonts w:ascii="Arial" w:hAnsi="Arial" w:cs="Arial"/>
          <w:sz w:val="24"/>
          <w:szCs w:val="24"/>
        </w:rPr>
      </w:pPr>
      <w:r w:rsidRPr="00B1660E">
        <w:rPr>
          <w:rFonts w:ascii="Arial" w:hAnsi="Arial" w:cs="Arial"/>
          <w:sz w:val="24"/>
          <w:szCs w:val="24"/>
        </w:rPr>
        <w:t xml:space="preserve">In 2022, a report from the NHS Race &amp; Health Observatory highlighted widespread ethnic inequalities in healthcare, including the NHS workforce. Significant studies have reported that internationally educated nurses experience racism in the workplace. These challenges were particularly evident during COVID-19, where the ethnic workforce was at a higher risk of infection </w:t>
      </w:r>
      <w:r w:rsidR="00042BD9" w:rsidRPr="00B1660E">
        <w:rPr>
          <w:rFonts w:ascii="Arial" w:hAnsi="Arial" w:cs="Arial"/>
          <w:sz w:val="24"/>
          <w:szCs w:val="24"/>
        </w:rPr>
        <w:t>(</w:t>
      </w:r>
      <w:r w:rsidRPr="00B1660E">
        <w:rPr>
          <w:rFonts w:ascii="Arial" w:hAnsi="Arial" w:cs="Arial"/>
          <w:sz w:val="24"/>
          <w:szCs w:val="24"/>
        </w:rPr>
        <w:t>Kapadia</w:t>
      </w:r>
      <w:r w:rsidR="009E5F60">
        <w:rPr>
          <w:rFonts w:ascii="Arial" w:hAnsi="Arial" w:cs="Arial"/>
          <w:sz w:val="24"/>
          <w:szCs w:val="24"/>
        </w:rPr>
        <w:t>,</w:t>
      </w:r>
      <w:r w:rsidRPr="00B1660E">
        <w:rPr>
          <w:rFonts w:ascii="Arial" w:hAnsi="Arial" w:cs="Arial"/>
          <w:sz w:val="24"/>
          <w:szCs w:val="24"/>
        </w:rPr>
        <w:t xml:space="preserve"> </w:t>
      </w:r>
      <w:r w:rsidR="00115A7D" w:rsidRPr="00B1660E">
        <w:rPr>
          <w:rFonts w:ascii="Arial" w:hAnsi="Arial" w:cs="Arial"/>
          <w:i/>
          <w:iCs/>
          <w:sz w:val="24"/>
          <w:szCs w:val="24"/>
        </w:rPr>
        <w:t>et al.</w:t>
      </w:r>
      <w:r w:rsidR="004037C9" w:rsidRPr="00B1660E">
        <w:rPr>
          <w:rFonts w:ascii="Arial" w:hAnsi="Arial" w:cs="Arial"/>
          <w:sz w:val="24"/>
          <w:szCs w:val="24"/>
        </w:rPr>
        <w:t xml:space="preserve"> </w:t>
      </w:r>
      <w:r w:rsidRPr="00B1660E">
        <w:rPr>
          <w:rFonts w:ascii="Arial" w:hAnsi="Arial" w:cs="Arial"/>
          <w:sz w:val="24"/>
          <w:szCs w:val="24"/>
        </w:rPr>
        <w:t>2023). Addressing these issues is crucial for creating a supportive and inclusive work environment for all staff.</w:t>
      </w:r>
    </w:p>
    <w:p w14:paraId="31280F8F" w14:textId="5306CDB2" w:rsidR="03CB761A" w:rsidRPr="00B1660E" w:rsidRDefault="03CB761A" w:rsidP="00B1660E">
      <w:pPr>
        <w:pStyle w:val="Heading4"/>
        <w:spacing w:line="480" w:lineRule="auto"/>
        <w:rPr>
          <w:rFonts w:ascii="Arial" w:hAnsi="Arial" w:cs="Arial"/>
          <w:sz w:val="24"/>
          <w:szCs w:val="24"/>
        </w:rPr>
      </w:pPr>
      <w:r w:rsidRPr="00B1660E">
        <w:rPr>
          <w:rFonts w:ascii="Arial" w:hAnsi="Arial" w:cs="Arial"/>
          <w:sz w:val="24"/>
          <w:szCs w:val="24"/>
        </w:rPr>
        <w:lastRenderedPageBreak/>
        <w:t>Ethical Practices and Codes</w:t>
      </w:r>
    </w:p>
    <w:p w14:paraId="57ECF539" w14:textId="6B93EA68" w:rsidR="03CB761A" w:rsidRPr="00B1660E" w:rsidRDefault="03CB761A" w:rsidP="00B1660E">
      <w:pPr>
        <w:spacing w:line="480" w:lineRule="auto"/>
        <w:rPr>
          <w:rFonts w:ascii="Arial" w:hAnsi="Arial" w:cs="Arial"/>
          <w:sz w:val="24"/>
          <w:szCs w:val="24"/>
        </w:rPr>
      </w:pPr>
      <w:r w:rsidRPr="00B1660E">
        <w:rPr>
          <w:rFonts w:ascii="Arial" w:hAnsi="Arial" w:cs="Arial"/>
          <w:sz w:val="24"/>
          <w:szCs w:val="24"/>
        </w:rPr>
        <w:t xml:space="preserve">While there are some good practices for international recruitment, it has been found that the WHO code does not go far enough to minimise predatory excesses of international recruitment. Repayment clauses that lock international staff in place for </w:t>
      </w:r>
      <w:r w:rsidR="000B0410" w:rsidRPr="00B1660E">
        <w:rPr>
          <w:rFonts w:ascii="Arial" w:hAnsi="Arial" w:cs="Arial"/>
          <w:sz w:val="24"/>
          <w:szCs w:val="24"/>
        </w:rPr>
        <w:t>a period</w:t>
      </w:r>
      <w:r w:rsidRPr="00B1660E">
        <w:rPr>
          <w:rFonts w:ascii="Arial" w:hAnsi="Arial" w:cs="Arial"/>
          <w:sz w:val="24"/>
          <w:szCs w:val="24"/>
        </w:rPr>
        <w:t xml:space="preserve"> to ensure return on investment are problematic. The ethical approach taken in social care compared to health has left a system that does not align. When problems occur, international staff are often unable to afford to move or change employers </w:t>
      </w:r>
      <w:r w:rsidR="00042BD9" w:rsidRPr="00B1660E">
        <w:rPr>
          <w:rFonts w:ascii="Arial" w:hAnsi="Arial" w:cs="Arial"/>
          <w:sz w:val="24"/>
          <w:szCs w:val="24"/>
        </w:rPr>
        <w:t>(</w:t>
      </w:r>
      <w:r w:rsidR="00106B94" w:rsidRPr="00B1660E">
        <w:rPr>
          <w:rFonts w:ascii="Arial" w:hAnsi="Arial" w:cs="Arial"/>
          <w:sz w:val="24"/>
          <w:szCs w:val="24"/>
        </w:rPr>
        <w:t>McKeow</w:t>
      </w:r>
      <w:r w:rsidR="0031580C" w:rsidRPr="00B1660E">
        <w:rPr>
          <w:rFonts w:ascii="Arial" w:hAnsi="Arial" w:cs="Arial"/>
          <w:sz w:val="24"/>
          <w:szCs w:val="24"/>
        </w:rPr>
        <w:t>n,</w:t>
      </w:r>
      <w:r w:rsidR="00106B94" w:rsidRPr="00B1660E">
        <w:rPr>
          <w:rFonts w:ascii="Arial" w:hAnsi="Arial" w:cs="Arial"/>
          <w:sz w:val="24"/>
          <w:szCs w:val="24"/>
        </w:rPr>
        <w:t xml:space="preserve"> </w:t>
      </w:r>
      <w:r w:rsidR="00115A7D" w:rsidRPr="00B1660E">
        <w:rPr>
          <w:rFonts w:ascii="Arial" w:hAnsi="Arial" w:cs="Arial"/>
          <w:i/>
          <w:iCs/>
          <w:sz w:val="24"/>
          <w:szCs w:val="24"/>
        </w:rPr>
        <w:t>et al.</w:t>
      </w:r>
      <w:r w:rsidR="00106B94" w:rsidRPr="00B1660E">
        <w:rPr>
          <w:rFonts w:ascii="Arial" w:hAnsi="Arial" w:cs="Arial"/>
          <w:sz w:val="24"/>
          <w:szCs w:val="24"/>
        </w:rPr>
        <w:t xml:space="preserve"> 2023</w:t>
      </w:r>
      <w:r w:rsidR="000B0410" w:rsidRPr="00B1660E">
        <w:rPr>
          <w:rFonts w:ascii="Arial" w:hAnsi="Arial" w:cs="Arial"/>
          <w:sz w:val="24"/>
          <w:szCs w:val="24"/>
        </w:rPr>
        <w:t>).</w:t>
      </w:r>
    </w:p>
    <w:p w14:paraId="3862255C" w14:textId="40FC9060" w:rsidR="03CB761A" w:rsidRPr="00B1660E" w:rsidRDefault="03CB761A" w:rsidP="00B1660E">
      <w:pPr>
        <w:pStyle w:val="Heading4"/>
        <w:spacing w:line="480" w:lineRule="auto"/>
        <w:rPr>
          <w:rFonts w:ascii="Arial" w:hAnsi="Arial" w:cs="Arial"/>
          <w:sz w:val="24"/>
          <w:szCs w:val="24"/>
        </w:rPr>
      </w:pPr>
      <w:r w:rsidRPr="00B1660E">
        <w:rPr>
          <w:rFonts w:ascii="Arial" w:hAnsi="Arial" w:cs="Arial"/>
          <w:sz w:val="24"/>
          <w:szCs w:val="24"/>
        </w:rPr>
        <w:t>Integration of International Recruitment</w:t>
      </w:r>
    </w:p>
    <w:p w14:paraId="0F70D17D" w14:textId="77777777" w:rsidR="006F47D3" w:rsidRPr="00B1660E" w:rsidRDefault="006F47D3" w:rsidP="00B1660E">
      <w:pPr>
        <w:spacing w:line="480" w:lineRule="auto"/>
        <w:rPr>
          <w:rFonts w:ascii="Arial" w:hAnsi="Arial" w:cs="Arial"/>
          <w:sz w:val="24"/>
          <w:szCs w:val="24"/>
        </w:rPr>
      </w:pPr>
      <w:r w:rsidRPr="00B1660E">
        <w:rPr>
          <w:rFonts w:ascii="Arial" w:hAnsi="Arial" w:cs="Arial"/>
          <w:sz w:val="24"/>
          <w:szCs w:val="24"/>
        </w:rPr>
        <w:t>The Welsh Government, supported by Health Education in Wales (2024), has integrated international recruitment into the education pipeline alongside home-grown nurses. This aims to improve the pipeline and develop a strategic workforce plan, moving away from reliance on international education programmes. It includes funding tuition fees for international students pursuing a Bachelor of Nursing degree, promoting sustainability and ethical recruitment practices.</w:t>
      </w:r>
    </w:p>
    <w:p w14:paraId="718954FD" w14:textId="3EDB3123" w:rsidR="03CB761A" w:rsidRPr="00B1660E" w:rsidRDefault="03CB761A" w:rsidP="00B1660E">
      <w:pPr>
        <w:pStyle w:val="Heading4"/>
        <w:spacing w:line="480" w:lineRule="auto"/>
        <w:rPr>
          <w:rFonts w:ascii="Arial" w:hAnsi="Arial" w:cs="Arial"/>
          <w:sz w:val="24"/>
          <w:szCs w:val="24"/>
        </w:rPr>
      </w:pPr>
      <w:r w:rsidRPr="00B1660E">
        <w:rPr>
          <w:rFonts w:ascii="Arial" w:hAnsi="Arial" w:cs="Arial"/>
          <w:sz w:val="24"/>
          <w:szCs w:val="24"/>
        </w:rPr>
        <w:t>Projected Shortfall and Ethical Codes</w:t>
      </w:r>
    </w:p>
    <w:p w14:paraId="067A0029" w14:textId="06097217" w:rsidR="03CB761A" w:rsidRPr="00B1660E" w:rsidRDefault="03CB761A" w:rsidP="00B1660E">
      <w:pPr>
        <w:spacing w:line="480" w:lineRule="auto"/>
        <w:rPr>
          <w:rFonts w:ascii="Arial" w:hAnsi="Arial" w:cs="Arial"/>
          <w:sz w:val="24"/>
          <w:szCs w:val="24"/>
        </w:rPr>
      </w:pPr>
      <w:r w:rsidRPr="00B1660E">
        <w:rPr>
          <w:rFonts w:ascii="Arial" w:hAnsi="Arial" w:cs="Arial"/>
          <w:sz w:val="24"/>
          <w:szCs w:val="24"/>
        </w:rPr>
        <w:t xml:space="preserve">As of 2023, there is a projected shortfall of 10 million healthcare workers needed to achieve universal health coverage in low-middle income countries by 2030. Due to the possible ethical impact of recruiting international workers, the Department of Health &amp; Social Care (2023) has provided a code of practice to ensure organisations in England and Wales do not actively recruit from designated red countries through direct hiring practices or employment agencies. The aim is to promote high ethical practices for international recruitment, ensuring all recruitment adheres to principles of transparency and fairness. While the WHO requires only voluntary ethical principles, the Department of Health &amp; Social Care goes further by making it a legal </w:t>
      </w:r>
      <w:r w:rsidRPr="00B1660E">
        <w:rPr>
          <w:rFonts w:ascii="Arial" w:hAnsi="Arial" w:cs="Arial"/>
          <w:sz w:val="24"/>
          <w:szCs w:val="24"/>
        </w:rPr>
        <w:lastRenderedPageBreak/>
        <w:t xml:space="preserve">framework for organisations to follow within England and Wales, supporting the belief that ethical practices reduce the risk to low-wealth countries </w:t>
      </w:r>
      <w:r w:rsidR="005F3497" w:rsidRPr="00B1660E">
        <w:rPr>
          <w:rFonts w:ascii="Arial" w:hAnsi="Arial" w:cs="Arial"/>
          <w:sz w:val="24"/>
          <w:szCs w:val="24"/>
        </w:rPr>
        <w:t>(</w:t>
      </w:r>
      <w:r w:rsidR="00106B94" w:rsidRPr="00B1660E">
        <w:rPr>
          <w:rFonts w:ascii="Arial" w:hAnsi="Arial" w:cs="Arial"/>
          <w:sz w:val="24"/>
          <w:szCs w:val="24"/>
        </w:rPr>
        <w:t>McKeown</w:t>
      </w:r>
      <w:r w:rsidR="001E22E3">
        <w:rPr>
          <w:rFonts w:ascii="Arial" w:hAnsi="Arial" w:cs="Arial"/>
          <w:sz w:val="24"/>
          <w:szCs w:val="24"/>
        </w:rPr>
        <w:t>,</w:t>
      </w:r>
      <w:r w:rsidR="00106B94" w:rsidRPr="00B1660E">
        <w:rPr>
          <w:rFonts w:ascii="Arial" w:hAnsi="Arial" w:cs="Arial"/>
          <w:i/>
          <w:iCs/>
          <w:sz w:val="24"/>
          <w:szCs w:val="24"/>
        </w:rPr>
        <w:t xml:space="preserve"> </w:t>
      </w:r>
      <w:r w:rsidR="00115A7D" w:rsidRPr="00B1660E">
        <w:rPr>
          <w:rFonts w:ascii="Arial" w:hAnsi="Arial" w:cs="Arial"/>
          <w:i/>
          <w:iCs/>
          <w:sz w:val="24"/>
          <w:szCs w:val="24"/>
        </w:rPr>
        <w:t>et al.</w:t>
      </w:r>
      <w:r w:rsidR="00106B94" w:rsidRPr="00B1660E">
        <w:rPr>
          <w:rFonts w:ascii="Arial" w:hAnsi="Arial" w:cs="Arial"/>
          <w:sz w:val="24"/>
          <w:szCs w:val="24"/>
        </w:rPr>
        <w:t xml:space="preserve"> 2023).</w:t>
      </w:r>
    </w:p>
    <w:p w14:paraId="7BD23944" w14:textId="04CBB7FC" w:rsidR="00944F8C" w:rsidRPr="00B1660E" w:rsidRDefault="00E83024" w:rsidP="00B1660E">
      <w:pPr>
        <w:pStyle w:val="Heading2"/>
        <w:spacing w:line="480" w:lineRule="auto"/>
        <w:rPr>
          <w:rFonts w:ascii="Arial" w:hAnsi="Arial" w:cs="Arial"/>
          <w:sz w:val="24"/>
          <w:szCs w:val="24"/>
        </w:rPr>
      </w:pPr>
      <w:bookmarkStart w:id="27" w:name="_Toc184378567"/>
      <w:r w:rsidRPr="00B1660E">
        <w:rPr>
          <w:rFonts w:ascii="Arial" w:hAnsi="Arial" w:cs="Arial"/>
          <w:sz w:val="24"/>
          <w:szCs w:val="24"/>
        </w:rPr>
        <w:t>Summary of findings</w:t>
      </w:r>
      <w:bookmarkEnd w:id="27"/>
    </w:p>
    <w:p w14:paraId="4F55C056" w14:textId="69A82579" w:rsidR="002E6C9B" w:rsidRPr="00B1660E" w:rsidRDefault="00106D2D" w:rsidP="00B1660E">
      <w:pPr>
        <w:spacing w:line="480" w:lineRule="auto"/>
        <w:rPr>
          <w:rFonts w:ascii="Arial" w:hAnsi="Arial" w:cs="Arial"/>
          <w:sz w:val="24"/>
          <w:szCs w:val="24"/>
        </w:rPr>
      </w:pPr>
      <w:r w:rsidRPr="00B1660E">
        <w:rPr>
          <w:rFonts w:ascii="Arial" w:hAnsi="Arial" w:cs="Arial"/>
          <w:sz w:val="24"/>
          <w:szCs w:val="24"/>
        </w:rPr>
        <w:t>The review</w:t>
      </w:r>
      <w:r w:rsidR="575227D9" w:rsidRPr="00B1660E">
        <w:rPr>
          <w:rFonts w:ascii="Arial" w:hAnsi="Arial" w:cs="Arial"/>
          <w:sz w:val="24"/>
          <w:szCs w:val="24"/>
        </w:rPr>
        <w:t xml:space="preserve"> has explored the critical themes of education, workforce planning, retention, and ethics in the context of international nursing recruitment. </w:t>
      </w:r>
      <w:r w:rsidR="00F55FC8" w:rsidRPr="00B1660E">
        <w:rPr>
          <w:rFonts w:ascii="Arial" w:hAnsi="Arial" w:cs="Arial"/>
          <w:sz w:val="24"/>
          <w:szCs w:val="24"/>
        </w:rPr>
        <w:t>There is a</w:t>
      </w:r>
      <w:r w:rsidR="002E6C9B" w:rsidRPr="00B1660E">
        <w:rPr>
          <w:rFonts w:ascii="Arial" w:hAnsi="Arial" w:cs="Arial"/>
          <w:sz w:val="24"/>
          <w:szCs w:val="24"/>
        </w:rPr>
        <w:t xml:space="preserve"> complex interplay of factors affecting the integration and development of IENs. While there are significant challenges related to education, communication, and support systems, there are also opportunities for leveraging the ongoing learning and development of IENs. Addressing these challenges through targeted support and strategic investment in educator resources can enhance the integration and effectiveness of IENs in the healthcare system</w:t>
      </w:r>
      <w:r w:rsidR="00AE3E3A" w:rsidRPr="00B1660E">
        <w:rPr>
          <w:rFonts w:ascii="Arial" w:hAnsi="Arial" w:cs="Arial"/>
          <w:sz w:val="24"/>
          <w:szCs w:val="24"/>
        </w:rPr>
        <w:t xml:space="preserve"> and highlights the gap in the current research around the variability of educational and competency backgrounds of international recruits and their placement within the NHS.</w:t>
      </w:r>
    </w:p>
    <w:p w14:paraId="5A5CF8E9" w14:textId="57AC44B2" w:rsidR="002E6C9B" w:rsidRPr="00B1660E" w:rsidRDefault="000C2D23" w:rsidP="00B1660E">
      <w:pPr>
        <w:spacing w:line="480" w:lineRule="auto"/>
        <w:rPr>
          <w:rFonts w:ascii="Arial" w:hAnsi="Arial" w:cs="Arial"/>
          <w:sz w:val="24"/>
          <w:szCs w:val="24"/>
        </w:rPr>
      </w:pPr>
      <w:r w:rsidRPr="00B1660E">
        <w:rPr>
          <w:rFonts w:ascii="Arial" w:hAnsi="Arial" w:cs="Arial"/>
          <w:sz w:val="24"/>
          <w:szCs w:val="24"/>
        </w:rPr>
        <w:t>It has been argued that multiple</w:t>
      </w:r>
      <w:r w:rsidR="002E6C9B" w:rsidRPr="00B1660E">
        <w:rPr>
          <w:rFonts w:ascii="Arial" w:hAnsi="Arial" w:cs="Arial"/>
          <w:sz w:val="24"/>
          <w:szCs w:val="24"/>
        </w:rPr>
        <w:t xml:space="preserve"> factors </w:t>
      </w:r>
      <w:r w:rsidRPr="00B1660E">
        <w:rPr>
          <w:rFonts w:ascii="Arial" w:hAnsi="Arial" w:cs="Arial"/>
          <w:sz w:val="24"/>
          <w:szCs w:val="24"/>
        </w:rPr>
        <w:t>effect international nursing and its impact on</w:t>
      </w:r>
      <w:r w:rsidR="002E6C9B" w:rsidRPr="00B1660E">
        <w:rPr>
          <w:rFonts w:ascii="Arial" w:hAnsi="Arial" w:cs="Arial"/>
          <w:sz w:val="24"/>
          <w:szCs w:val="24"/>
        </w:rPr>
        <w:t xml:space="preserve"> workforce planning in nursing. While international recruitment offers cost benefits and helps address immediate staffing needs, it also presents challenges related to integration and long-term workforce sustainability. Historical initiatives and legislative frameworks provide valuable lessons and highlight the need for a balanced and strategic approach to workforce planning that considers both domestic and international sources of nursing staff.</w:t>
      </w:r>
      <w:r w:rsidR="00AE3E3A" w:rsidRPr="00B1660E">
        <w:rPr>
          <w:rFonts w:ascii="Arial" w:hAnsi="Arial" w:cs="Arial"/>
          <w:sz w:val="24"/>
          <w:szCs w:val="24"/>
        </w:rPr>
        <w:t xml:space="preserve"> Evidence suggests that a strong workforce plan is required to deliver the stabilisation of the nursing workforce through a mix of operational and strategic workforce planning.</w:t>
      </w:r>
    </w:p>
    <w:p w14:paraId="3B971FEE" w14:textId="1C73F7AE" w:rsidR="002E6C9B" w:rsidRPr="00B1660E" w:rsidRDefault="00AE3E3A" w:rsidP="00B1660E">
      <w:pPr>
        <w:spacing w:line="480" w:lineRule="auto"/>
        <w:rPr>
          <w:rFonts w:ascii="Arial" w:hAnsi="Arial" w:cs="Arial"/>
          <w:sz w:val="24"/>
          <w:szCs w:val="24"/>
        </w:rPr>
      </w:pPr>
      <w:r w:rsidRPr="00B1660E">
        <w:rPr>
          <w:rFonts w:ascii="Arial" w:hAnsi="Arial" w:cs="Arial"/>
          <w:sz w:val="24"/>
          <w:szCs w:val="24"/>
        </w:rPr>
        <w:lastRenderedPageBreak/>
        <w:t xml:space="preserve">Many authors have noted </w:t>
      </w:r>
      <w:r w:rsidR="006A299B" w:rsidRPr="00B1660E">
        <w:rPr>
          <w:rFonts w:ascii="Arial" w:hAnsi="Arial" w:cs="Arial"/>
          <w:sz w:val="24"/>
          <w:szCs w:val="24"/>
        </w:rPr>
        <w:t xml:space="preserve">that </w:t>
      </w:r>
      <w:r w:rsidRPr="00B1660E">
        <w:rPr>
          <w:rFonts w:ascii="Arial" w:hAnsi="Arial" w:cs="Arial"/>
          <w:sz w:val="24"/>
          <w:szCs w:val="24"/>
        </w:rPr>
        <w:t>w</w:t>
      </w:r>
      <w:r w:rsidR="002E6C9B" w:rsidRPr="00B1660E">
        <w:rPr>
          <w:rFonts w:ascii="Arial" w:hAnsi="Arial" w:cs="Arial"/>
          <w:sz w:val="24"/>
          <w:szCs w:val="24"/>
        </w:rPr>
        <w:t>hile job satisfaction,</w:t>
      </w:r>
      <w:r w:rsidR="00B941E9" w:rsidRPr="00B1660E">
        <w:rPr>
          <w:rFonts w:ascii="Arial" w:hAnsi="Arial" w:cs="Arial"/>
          <w:sz w:val="24"/>
          <w:szCs w:val="24"/>
        </w:rPr>
        <w:t xml:space="preserve"> organisational characteristics,</w:t>
      </w:r>
      <w:r w:rsidR="002E6C9B" w:rsidRPr="00B1660E">
        <w:rPr>
          <w:rFonts w:ascii="Arial" w:hAnsi="Arial" w:cs="Arial"/>
          <w:sz w:val="24"/>
          <w:szCs w:val="24"/>
        </w:rPr>
        <w:t xml:space="preserve"> demographic and contractual factors</w:t>
      </w:r>
      <w:r w:rsidR="00B941E9" w:rsidRPr="00B1660E">
        <w:rPr>
          <w:rFonts w:ascii="Arial" w:hAnsi="Arial" w:cs="Arial"/>
          <w:sz w:val="24"/>
          <w:szCs w:val="24"/>
        </w:rPr>
        <w:t xml:space="preserve"> </w:t>
      </w:r>
      <w:r w:rsidR="002E6C9B" w:rsidRPr="00B1660E">
        <w:rPr>
          <w:rFonts w:ascii="Arial" w:hAnsi="Arial" w:cs="Arial"/>
          <w:sz w:val="24"/>
          <w:szCs w:val="24"/>
        </w:rPr>
        <w:t>all play significant roles, addressing these factors through targeted strategies can enhance retention rates. A comprehensive and strategic approach to retention is essential for maintaining a stable and effective nursing workforce this is also supported by Health Education and Improvement</w:t>
      </w:r>
      <w:r w:rsidR="00C025B4">
        <w:rPr>
          <w:rFonts w:ascii="Arial" w:hAnsi="Arial" w:cs="Arial"/>
          <w:sz w:val="24"/>
          <w:szCs w:val="24"/>
        </w:rPr>
        <w:t xml:space="preserve"> </w:t>
      </w:r>
      <w:r w:rsidR="0013606D" w:rsidRPr="00B1660E">
        <w:rPr>
          <w:rFonts w:ascii="Arial" w:hAnsi="Arial" w:cs="Arial"/>
          <w:sz w:val="24"/>
          <w:szCs w:val="24"/>
        </w:rPr>
        <w:t>Wales</w:t>
      </w:r>
      <w:r w:rsidR="0013606D">
        <w:rPr>
          <w:rFonts w:ascii="Arial" w:hAnsi="Arial" w:cs="Arial"/>
          <w:sz w:val="24"/>
          <w:szCs w:val="24"/>
        </w:rPr>
        <w:t xml:space="preserve"> (</w:t>
      </w:r>
      <w:r w:rsidR="002E6C9B" w:rsidRPr="00B1660E">
        <w:rPr>
          <w:rFonts w:ascii="Arial" w:hAnsi="Arial" w:cs="Arial"/>
          <w:sz w:val="24"/>
          <w:szCs w:val="24"/>
        </w:rPr>
        <w:t>2024) and their vision of a healthier Wales</w:t>
      </w:r>
      <w:r w:rsidRPr="00B1660E">
        <w:rPr>
          <w:rFonts w:ascii="Arial" w:hAnsi="Arial" w:cs="Arial"/>
          <w:sz w:val="24"/>
          <w:szCs w:val="24"/>
        </w:rPr>
        <w:t>.</w:t>
      </w:r>
    </w:p>
    <w:p w14:paraId="51ECB931" w14:textId="3259C61D" w:rsidR="002E6C9B" w:rsidRPr="00B1660E" w:rsidRDefault="00AE3E3A" w:rsidP="00B1660E">
      <w:pPr>
        <w:spacing w:line="480" w:lineRule="auto"/>
        <w:rPr>
          <w:rFonts w:ascii="Arial" w:hAnsi="Arial" w:cs="Arial"/>
          <w:sz w:val="24"/>
          <w:szCs w:val="24"/>
        </w:rPr>
      </w:pPr>
      <w:r w:rsidRPr="00B1660E">
        <w:rPr>
          <w:rFonts w:ascii="Arial" w:hAnsi="Arial" w:cs="Arial"/>
          <w:sz w:val="24"/>
          <w:szCs w:val="24"/>
        </w:rPr>
        <w:t>Evidence suggests the need for a comprehensive and strategic approach to ethical recruitment is essential for maintaining a stable and effective nursing workforce while ensuring the protection and fair treatment of internationally educated nurses</w:t>
      </w:r>
      <w:r w:rsidR="00B941E9" w:rsidRPr="00B1660E">
        <w:rPr>
          <w:rFonts w:ascii="Arial" w:hAnsi="Arial" w:cs="Arial"/>
          <w:sz w:val="24"/>
          <w:szCs w:val="24"/>
        </w:rPr>
        <w:t xml:space="preserve"> </w:t>
      </w:r>
      <w:r w:rsidR="002E6C9B" w:rsidRPr="00B1660E">
        <w:rPr>
          <w:rFonts w:ascii="Arial" w:hAnsi="Arial" w:cs="Arial"/>
          <w:sz w:val="24"/>
          <w:szCs w:val="24"/>
        </w:rPr>
        <w:t>in international recruitment</w:t>
      </w:r>
      <w:r w:rsidR="00B941E9" w:rsidRPr="00B1660E">
        <w:rPr>
          <w:rFonts w:ascii="Arial" w:hAnsi="Arial" w:cs="Arial"/>
          <w:sz w:val="24"/>
          <w:szCs w:val="24"/>
        </w:rPr>
        <w:t xml:space="preserve"> </w:t>
      </w:r>
      <w:r w:rsidR="005F3497" w:rsidRPr="00B1660E">
        <w:rPr>
          <w:rFonts w:ascii="Arial" w:hAnsi="Arial" w:cs="Arial"/>
          <w:sz w:val="24"/>
          <w:szCs w:val="24"/>
        </w:rPr>
        <w:t>(</w:t>
      </w:r>
      <w:r w:rsidR="00B941E9" w:rsidRPr="00B1660E">
        <w:rPr>
          <w:rFonts w:ascii="Arial" w:hAnsi="Arial" w:cs="Arial"/>
          <w:sz w:val="24"/>
          <w:szCs w:val="24"/>
        </w:rPr>
        <w:t>Skus</w:t>
      </w:r>
      <w:r w:rsidR="005F3497" w:rsidRPr="00B1660E">
        <w:rPr>
          <w:rFonts w:ascii="Arial" w:hAnsi="Arial" w:cs="Arial"/>
          <w:sz w:val="24"/>
          <w:szCs w:val="24"/>
        </w:rPr>
        <w:t xml:space="preserve">, </w:t>
      </w:r>
      <w:r w:rsidR="00B941E9" w:rsidRPr="00B1660E">
        <w:rPr>
          <w:rFonts w:ascii="Arial" w:hAnsi="Arial" w:cs="Arial"/>
          <w:sz w:val="24"/>
          <w:szCs w:val="24"/>
        </w:rPr>
        <w:t>2005)</w:t>
      </w:r>
      <w:r w:rsidR="002E6C9B" w:rsidRPr="00B1660E">
        <w:rPr>
          <w:rFonts w:ascii="Arial" w:hAnsi="Arial" w:cs="Arial"/>
          <w:sz w:val="24"/>
          <w:szCs w:val="24"/>
        </w:rPr>
        <w:t>.</w:t>
      </w:r>
      <w:r w:rsidR="00B941E9" w:rsidRPr="00B1660E">
        <w:rPr>
          <w:rFonts w:ascii="Arial" w:hAnsi="Arial" w:cs="Arial"/>
          <w:sz w:val="24"/>
          <w:szCs w:val="24"/>
        </w:rPr>
        <w:t xml:space="preserve"> </w:t>
      </w:r>
      <w:r w:rsidR="002E6C9B" w:rsidRPr="00B1660E">
        <w:rPr>
          <w:rFonts w:ascii="Arial" w:hAnsi="Arial" w:cs="Arial"/>
          <w:sz w:val="24"/>
          <w:szCs w:val="24"/>
        </w:rPr>
        <w:t>Addressing these challenges through targeted strategies and adherence to ethical codes can enhance the sustainability and fairness of international recruitment practices.</w:t>
      </w:r>
    </w:p>
    <w:p w14:paraId="4C386831" w14:textId="3CF8BE25" w:rsidR="575227D9" w:rsidRPr="00B1660E" w:rsidRDefault="575227D9" w:rsidP="00B1660E">
      <w:pPr>
        <w:spacing w:line="480" w:lineRule="auto"/>
        <w:rPr>
          <w:rFonts w:ascii="Arial" w:hAnsi="Arial" w:cs="Arial"/>
          <w:sz w:val="24"/>
          <w:szCs w:val="24"/>
        </w:rPr>
      </w:pPr>
      <w:r w:rsidRPr="00B1660E">
        <w:rPr>
          <w:rFonts w:ascii="Arial" w:hAnsi="Arial" w:cs="Arial"/>
          <w:sz w:val="24"/>
          <w:szCs w:val="24"/>
        </w:rPr>
        <w:t xml:space="preserve">The </w:t>
      </w:r>
      <w:r w:rsidR="00DB26ED" w:rsidRPr="00B1660E">
        <w:rPr>
          <w:rFonts w:ascii="Arial" w:hAnsi="Arial" w:cs="Arial"/>
          <w:sz w:val="24"/>
          <w:szCs w:val="24"/>
        </w:rPr>
        <w:t>combination</w:t>
      </w:r>
      <w:r w:rsidRPr="00B1660E">
        <w:rPr>
          <w:rFonts w:ascii="Arial" w:hAnsi="Arial" w:cs="Arial"/>
          <w:sz w:val="24"/>
          <w:szCs w:val="24"/>
        </w:rPr>
        <w:t xml:space="preserve"> of the literature reveals that while international recruitment offers a solution to immediate staffing shortages, it also </w:t>
      </w:r>
      <w:r w:rsidR="00106D2D" w:rsidRPr="00B1660E">
        <w:rPr>
          <w:rFonts w:ascii="Arial" w:hAnsi="Arial" w:cs="Arial"/>
          <w:sz w:val="24"/>
          <w:szCs w:val="24"/>
        </w:rPr>
        <w:t>suggests significant</w:t>
      </w:r>
      <w:r w:rsidRPr="00B1660E">
        <w:rPr>
          <w:rFonts w:ascii="Arial" w:hAnsi="Arial" w:cs="Arial"/>
          <w:sz w:val="24"/>
          <w:szCs w:val="24"/>
        </w:rPr>
        <w:t xml:space="preserve"> ethical and practical challenges. The integration of international nurses requires a balanced approach that considers both the benefits and the potential negative impacts on less fortunate nations. Furthermore</w:t>
      </w:r>
      <w:r w:rsidR="00AA72DC" w:rsidRPr="00B1660E">
        <w:rPr>
          <w:rFonts w:ascii="Arial" w:hAnsi="Arial" w:cs="Arial"/>
          <w:sz w:val="24"/>
          <w:szCs w:val="24"/>
        </w:rPr>
        <w:t xml:space="preserve"> Greta</w:t>
      </w:r>
      <w:r w:rsidR="00136D40" w:rsidRPr="00B1660E">
        <w:rPr>
          <w:rFonts w:ascii="Arial" w:hAnsi="Arial" w:cs="Arial"/>
          <w:sz w:val="24"/>
          <w:szCs w:val="24"/>
        </w:rPr>
        <w:t>,</w:t>
      </w:r>
      <w:r w:rsidR="00AA72DC" w:rsidRPr="00B1660E">
        <w:rPr>
          <w:rFonts w:ascii="Arial" w:hAnsi="Arial" w:cs="Arial"/>
          <w:sz w:val="24"/>
          <w:szCs w:val="24"/>
        </w:rPr>
        <w:t xml:space="preserve"> </w:t>
      </w:r>
      <w:r w:rsidR="00AA72DC" w:rsidRPr="00B1660E">
        <w:rPr>
          <w:rFonts w:ascii="Arial" w:hAnsi="Arial" w:cs="Arial"/>
          <w:i/>
          <w:iCs/>
          <w:sz w:val="24"/>
          <w:szCs w:val="24"/>
        </w:rPr>
        <w:t>et al.</w:t>
      </w:r>
      <w:r w:rsidR="00AA72DC" w:rsidRPr="00B1660E">
        <w:rPr>
          <w:rFonts w:ascii="Arial" w:hAnsi="Arial" w:cs="Arial"/>
          <w:sz w:val="24"/>
          <w:szCs w:val="24"/>
        </w:rPr>
        <w:t xml:space="preserve"> </w:t>
      </w:r>
      <w:r w:rsidR="00137CBC">
        <w:rPr>
          <w:rFonts w:ascii="Arial" w:hAnsi="Arial" w:cs="Arial"/>
          <w:sz w:val="24"/>
          <w:szCs w:val="24"/>
        </w:rPr>
        <w:t>(</w:t>
      </w:r>
      <w:r w:rsidR="00AA72DC" w:rsidRPr="00B1660E">
        <w:rPr>
          <w:rFonts w:ascii="Arial" w:hAnsi="Arial" w:cs="Arial"/>
          <w:sz w:val="24"/>
          <w:szCs w:val="24"/>
        </w:rPr>
        <w:t>2021) highlights</w:t>
      </w:r>
      <w:r w:rsidRPr="00B1660E">
        <w:rPr>
          <w:rFonts w:ascii="Arial" w:hAnsi="Arial" w:cs="Arial"/>
          <w:sz w:val="24"/>
          <w:szCs w:val="24"/>
        </w:rPr>
        <w:t>, the importance of empathetic leadership</w:t>
      </w:r>
      <w:r w:rsidR="0027172A" w:rsidRPr="00B1660E">
        <w:rPr>
          <w:rFonts w:ascii="Arial" w:hAnsi="Arial" w:cs="Arial"/>
          <w:sz w:val="24"/>
          <w:szCs w:val="24"/>
        </w:rPr>
        <w:t xml:space="preserve"> </w:t>
      </w:r>
      <w:r w:rsidRPr="00B1660E">
        <w:rPr>
          <w:rFonts w:ascii="Arial" w:hAnsi="Arial" w:cs="Arial"/>
          <w:sz w:val="24"/>
          <w:szCs w:val="24"/>
        </w:rPr>
        <w:t>and supportive work environments cannot be overstated in ensuring the retention of a diverse and skilled nursing workforce.</w:t>
      </w:r>
    </w:p>
    <w:p w14:paraId="1BD756D0" w14:textId="2ED34B8B" w:rsidR="00726F34" w:rsidRPr="00B1660E" w:rsidRDefault="00726F34" w:rsidP="00B1660E">
      <w:pPr>
        <w:spacing w:line="480" w:lineRule="auto"/>
        <w:rPr>
          <w:rFonts w:ascii="Arial" w:hAnsi="Arial" w:cs="Arial"/>
          <w:sz w:val="24"/>
          <w:szCs w:val="24"/>
        </w:rPr>
      </w:pPr>
      <w:r w:rsidRPr="00B1660E">
        <w:rPr>
          <w:rFonts w:ascii="Arial" w:hAnsi="Arial" w:cs="Arial"/>
          <w:sz w:val="24"/>
          <w:szCs w:val="24"/>
        </w:rPr>
        <w:t xml:space="preserve">The focus of the primary research (Gap in Research) will cover the need for evidence-based recruitment and retention strategies that promote fairness, transparency, and sustainability. This includes addressing the current workforce planning issues highlighted in nursing theories and models, as well as the </w:t>
      </w:r>
      <w:r w:rsidR="00FC6AC2" w:rsidRPr="00B1660E">
        <w:rPr>
          <w:rFonts w:ascii="Arial" w:hAnsi="Arial" w:cs="Arial"/>
          <w:sz w:val="24"/>
          <w:szCs w:val="24"/>
        </w:rPr>
        <w:t>psychological safety</w:t>
      </w:r>
      <w:r w:rsidRPr="00B1660E">
        <w:rPr>
          <w:rFonts w:ascii="Arial" w:hAnsi="Arial" w:cs="Arial"/>
          <w:sz w:val="24"/>
          <w:szCs w:val="24"/>
        </w:rPr>
        <w:t xml:space="preserve"> of human need</w:t>
      </w:r>
      <w:r w:rsidR="00840246" w:rsidRPr="00B1660E">
        <w:rPr>
          <w:rFonts w:ascii="Arial" w:hAnsi="Arial" w:cs="Arial"/>
          <w:sz w:val="24"/>
          <w:szCs w:val="24"/>
        </w:rPr>
        <w:t xml:space="preserve"> (Mc</w:t>
      </w:r>
      <w:r w:rsidR="00F53960" w:rsidRPr="00B1660E">
        <w:rPr>
          <w:rFonts w:ascii="Arial" w:hAnsi="Arial" w:cs="Arial"/>
          <w:sz w:val="24"/>
          <w:szCs w:val="24"/>
        </w:rPr>
        <w:t>Leo</w:t>
      </w:r>
      <w:r w:rsidR="00840246" w:rsidRPr="00B1660E">
        <w:rPr>
          <w:rFonts w:ascii="Arial" w:hAnsi="Arial" w:cs="Arial"/>
          <w:sz w:val="24"/>
          <w:szCs w:val="24"/>
        </w:rPr>
        <w:t>d,</w:t>
      </w:r>
      <w:r w:rsidR="00F53960" w:rsidRPr="00B1660E">
        <w:rPr>
          <w:rFonts w:ascii="Arial" w:hAnsi="Arial" w:cs="Arial"/>
          <w:sz w:val="24"/>
          <w:szCs w:val="24"/>
        </w:rPr>
        <w:t xml:space="preserve"> 2024)</w:t>
      </w:r>
    </w:p>
    <w:p w14:paraId="2F2A3A69" w14:textId="2929EC59" w:rsidR="00726F34" w:rsidRPr="00B1660E" w:rsidRDefault="00726F34" w:rsidP="00B1660E">
      <w:pPr>
        <w:spacing w:line="480" w:lineRule="auto"/>
        <w:rPr>
          <w:rFonts w:ascii="Arial" w:hAnsi="Arial" w:cs="Arial"/>
          <w:sz w:val="24"/>
          <w:szCs w:val="24"/>
        </w:rPr>
      </w:pPr>
      <w:r w:rsidRPr="00B1660E">
        <w:rPr>
          <w:rFonts w:ascii="Arial" w:hAnsi="Arial" w:cs="Arial"/>
          <w:sz w:val="24"/>
          <w:szCs w:val="24"/>
        </w:rPr>
        <w:lastRenderedPageBreak/>
        <w:t>The requirements of a significant workforce plan to address nursing vacancies in the short, medium, and long term will be examined, along with a mix of operational and strategic workforce planning strategies</w:t>
      </w:r>
      <w:r w:rsidR="00F17BCD">
        <w:rPr>
          <w:rFonts w:ascii="Arial" w:hAnsi="Arial" w:cs="Arial"/>
          <w:sz w:val="24"/>
          <w:szCs w:val="24"/>
        </w:rPr>
        <w:t xml:space="preserve">. </w:t>
      </w:r>
      <w:r w:rsidR="00F17BCD" w:rsidRPr="00B1660E">
        <w:rPr>
          <w:rFonts w:ascii="Arial" w:hAnsi="Arial" w:cs="Arial"/>
          <w:sz w:val="24"/>
          <w:szCs w:val="24"/>
        </w:rPr>
        <w:t>This plan must consider the detailed evidential basis of ethical recruitment and enhancements to ensure fair and equitable practices, particularly in relation to international nurses</w:t>
      </w:r>
      <w:r w:rsidR="00F53960" w:rsidRPr="00B1660E">
        <w:rPr>
          <w:rFonts w:ascii="Arial" w:hAnsi="Arial" w:cs="Arial"/>
          <w:sz w:val="24"/>
          <w:szCs w:val="24"/>
        </w:rPr>
        <w:t xml:space="preserve"> (CIPD, 2024)</w:t>
      </w:r>
      <w:r w:rsidRPr="00B1660E">
        <w:rPr>
          <w:rFonts w:ascii="Arial" w:hAnsi="Arial" w:cs="Arial"/>
          <w:sz w:val="24"/>
          <w:szCs w:val="24"/>
        </w:rPr>
        <w:t>.</w:t>
      </w:r>
    </w:p>
    <w:p w14:paraId="625FDE48" w14:textId="67DBA96A" w:rsidR="575227D9" w:rsidRPr="00B1660E" w:rsidRDefault="575227D9" w:rsidP="00B1660E">
      <w:pPr>
        <w:spacing w:line="480" w:lineRule="auto"/>
        <w:rPr>
          <w:rFonts w:ascii="Arial" w:hAnsi="Arial" w:cs="Arial"/>
          <w:sz w:val="24"/>
          <w:szCs w:val="24"/>
        </w:rPr>
      </w:pPr>
      <w:r w:rsidRPr="00B1660E">
        <w:rPr>
          <w:rFonts w:ascii="Arial" w:hAnsi="Arial" w:cs="Arial"/>
          <w:sz w:val="24"/>
          <w:szCs w:val="24"/>
        </w:rPr>
        <w:t xml:space="preserve">Addressing the identified gaps in the literature, </w:t>
      </w:r>
      <w:r w:rsidR="000C2D23" w:rsidRPr="00B1660E">
        <w:rPr>
          <w:rFonts w:ascii="Arial" w:hAnsi="Arial" w:cs="Arial"/>
          <w:sz w:val="24"/>
          <w:szCs w:val="24"/>
        </w:rPr>
        <w:t>the researcher aims to challenge these findings in the primary research element of this dissertation</w:t>
      </w:r>
      <w:r w:rsidR="004C227E" w:rsidRPr="00B1660E">
        <w:rPr>
          <w:rFonts w:ascii="Arial" w:hAnsi="Arial" w:cs="Arial"/>
          <w:sz w:val="24"/>
          <w:szCs w:val="24"/>
        </w:rPr>
        <w:t xml:space="preserve"> (G</w:t>
      </w:r>
      <w:r w:rsidR="005B7BE8" w:rsidRPr="00B1660E">
        <w:rPr>
          <w:rFonts w:ascii="Arial" w:hAnsi="Arial" w:cs="Arial"/>
          <w:sz w:val="24"/>
          <w:szCs w:val="24"/>
        </w:rPr>
        <w:t>ilbert</w:t>
      </w:r>
      <w:r w:rsidR="004E6235">
        <w:rPr>
          <w:rFonts w:ascii="Arial" w:hAnsi="Arial" w:cs="Arial"/>
          <w:sz w:val="24"/>
          <w:szCs w:val="24"/>
        </w:rPr>
        <w:t>,</w:t>
      </w:r>
      <w:r w:rsidR="005B7BE8" w:rsidRPr="00B1660E">
        <w:rPr>
          <w:rFonts w:ascii="Arial" w:hAnsi="Arial" w:cs="Arial"/>
          <w:sz w:val="24"/>
          <w:szCs w:val="24"/>
        </w:rPr>
        <w:t xml:space="preserve"> </w:t>
      </w:r>
      <w:r w:rsidR="005B7BE8" w:rsidRPr="00B1660E">
        <w:rPr>
          <w:rFonts w:ascii="Arial" w:hAnsi="Arial" w:cs="Arial"/>
          <w:i/>
          <w:iCs/>
          <w:sz w:val="24"/>
          <w:szCs w:val="24"/>
        </w:rPr>
        <w:t>et al</w:t>
      </w:r>
      <w:r w:rsidR="004E6235">
        <w:rPr>
          <w:rFonts w:ascii="Arial" w:hAnsi="Arial" w:cs="Arial"/>
          <w:i/>
          <w:iCs/>
          <w:sz w:val="24"/>
          <w:szCs w:val="24"/>
        </w:rPr>
        <w:t>.</w:t>
      </w:r>
      <w:r w:rsidR="005B7BE8" w:rsidRPr="00B1660E">
        <w:rPr>
          <w:rFonts w:ascii="Arial" w:hAnsi="Arial" w:cs="Arial"/>
          <w:sz w:val="24"/>
          <w:szCs w:val="24"/>
        </w:rPr>
        <w:t xml:space="preserve"> 2021)</w:t>
      </w:r>
    </w:p>
    <w:p w14:paraId="3AC01C86" w14:textId="3CDC5529" w:rsidR="575227D9" w:rsidRPr="00B1660E" w:rsidRDefault="000C2D23" w:rsidP="00B1660E">
      <w:pPr>
        <w:spacing w:line="480" w:lineRule="auto"/>
        <w:rPr>
          <w:rFonts w:ascii="Arial" w:hAnsi="Arial" w:cs="Arial"/>
          <w:sz w:val="24"/>
          <w:szCs w:val="24"/>
        </w:rPr>
      </w:pPr>
      <w:r w:rsidRPr="00B1660E">
        <w:rPr>
          <w:rFonts w:ascii="Arial" w:hAnsi="Arial" w:cs="Arial"/>
          <w:sz w:val="24"/>
          <w:szCs w:val="24"/>
        </w:rPr>
        <w:t>The</w:t>
      </w:r>
      <w:r w:rsidR="575227D9" w:rsidRPr="00B1660E">
        <w:rPr>
          <w:rFonts w:ascii="Arial" w:hAnsi="Arial" w:cs="Arial"/>
          <w:sz w:val="24"/>
          <w:szCs w:val="24"/>
        </w:rPr>
        <w:t xml:space="preserve"> research </w:t>
      </w:r>
      <w:r w:rsidRPr="00B1660E">
        <w:rPr>
          <w:rFonts w:ascii="Arial" w:hAnsi="Arial" w:cs="Arial"/>
          <w:sz w:val="24"/>
          <w:szCs w:val="24"/>
        </w:rPr>
        <w:t>will aim to explore</w:t>
      </w:r>
      <w:r w:rsidR="575227D9" w:rsidRPr="00B1660E">
        <w:rPr>
          <w:rFonts w:ascii="Arial" w:hAnsi="Arial" w:cs="Arial"/>
          <w:sz w:val="24"/>
          <w:szCs w:val="24"/>
        </w:rPr>
        <w:t xml:space="preserve"> these gaps and building on the findings of this review. Investigating the long-term outcomes of different recruitment strategies and the experiences of international nurses in various healthcare settings will provide valuable insights for policymakers and healthcare leaders.</w:t>
      </w:r>
    </w:p>
    <w:p w14:paraId="6FEC3FF6" w14:textId="77777777" w:rsidR="00433693" w:rsidRPr="00B1660E" w:rsidRDefault="00433693" w:rsidP="00B1660E">
      <w:pPr>
        <w:spacing w:line="480" w:lineRule="auto"/>
        <w:rPr>
          <w:rFonts w:ascii="Arial" w:hAnsi="Arial" w:cs="Arial"/>
          <w:sz w:val="24"/>
          <w:szCs w:val="24"/>
        </w:rPr>
      </w:pPr>
    </w:p>
    <w:p w14:paraId="2BC7188D" w14:textId="77777777" w:rsidR="00433693" w:rsidRDefault="00433693" w:rsidP="00B1660E">
      <w:pPr>
        <w:spacing w:line="480" w:lineRule="auto"/>
        <w:rPr>
          <w:rFonts w:ascii="Arial" w:hAnsi="Arial" w:cs="Arial"/>
          <w:sz w:val="24"/>
          <w:szCs w:val="24"/>
        </w:rPr>
      </w:pPr>
    </w:p>
    <w:p w14:paraId="483A0D7F" w14:textId="77777777" w:rsidR="00C9195B" w:rsidRDefault="00C9195B" w:rsidP="00B1660E">
      <w:pPr>
        <w:spacing w:line="480" w:lineRule="auto"/>
        <w:rPr>
          <w:rFonts w:ascii="Arial" w:hAnsi="Arial" w:cs="Arial"/>
          <w:sz w:val="24"/>
          <w:szCs w:val="24"/>
        </w:rPr>
      </w:pPr>
    </w:p>
    <w:p w14:paraId="740709C0" w14:textId="77777777" w:rsidR="00C9195B" w:rsidRDefault="00C9195B" w:rsidP="00B1660E">
      <w:pPr>
        <w:spacing w:line="480" w:lineRule="auto"/>
        <w:rPr>
          <w:rFonts w:ascii="Arial" w:hAnsi="Arial" w:cs="Arial"/>
          <w:sz w:val="24"/>
          <w:szCs w:val="24"/>
        </w:rPr>
      </w:pPr>
    </w:p>
    <w:p w14:paraId="7E1E9961" w14:textId="77777777" w:rsidR="00C9195B" w:rsidRDefault="00C9195B" w:rsidP="00B1660E">
      <w:pPr>
        <w:spacing w:line="480" w:lineRule="auto"/>
        <w:rPr>
          <w:rFonts w:ascii="Arial" w:hAnsi="Arial" w:cs="Arial"/>
          <w:sz w:val="24"/>
          <w:szCs w:val="24"/>
        </w:rPr>
      </w:pPr>
    </w:p>
    <w:p w14:paraId="1C07D0AD" w14:textId="77777777" w:rsidR="00C9195B" w:rsidRDefault="00C9195B" w:rsidP="00B1660E">
      <w:pPr>
        <w:spacing w:line="480" w:lineRule="auto"/>
        <w:rPr>
          <w:rFonts w:ascii="Arial" w:hAnsi="Arial" w:cs="Arial"/>
          <w:sz w:val="24"/>
          <w:szCs w:val="24"/>
        </w:rPr>
      </w:pPr>
    </w:p>
    <w:p w14:paraId="2D073DF6" w14:textId="77777777" w:rsidR="00C9195B" w:rsidRPr="00B1660E" w:rsidRDefault="00C9195B" w:rsidP="00B1660E">
      <w:pPr>
        <w:spacing w:line="480" w:lineRule="auto"/>
        <w:rPr>
          <w:rFonts w:ascii="Arial" w:hAnsi="Arial" w:cs="Arial"/>
          <w:sz w:val="24"/>
          <w:szCs w:val="24"/>
        </w:rPr>
      </w:pPr>
    </w:p>
    <w:p w14:paraId="39DEED72" w14:textId="3F0FA0A3" w:rsidR="00D43CD2" w:rsidRPr="00C9195B" w:rsidRDefault="004F688B" w:rsidP="00B1660E">
      <w:pPr>
        <w:pStyle w:val="Heading1"/>
        <w:spacing w:line="480" w:lineRule="auto"/>
        <w:rPr>
          <w:rFonts w:ascii="Arial" w:hAnsi="Arial" w:cs="Arial"/>
          <w:b w:val="0"/>
          <w:bCs/>
          <w:sz w:val="24"/>
          <w:szCs w:val="24"/>
        </w:rPr>
      </w:pPr>
      <w:bookmarkStart w:id="28" w:name="_Toc184378568"/>
      <w:r w:rsidRPr="00C9195B">
        <w:rPr>
          <w:rFonts w:ascii="Arial" w:hAnsi="Arial" w:cs="Arial"/>
          <w:bCs/>
          <w:sz w:val="24"/>
          <w:szCs w:val="24"/>
        </w:rPr>
        <w:lastRenderedPageBreak/>
        <w:t xml:space="preserve">Chapter Three - </w:t>
      </w:r>
      <w:r w:rsidR="004F433B" w:rsidRPr="00C9195B">
        <w:rPr>
          <w:rFonts w:ascii="Arial" w:hAnsi="Arial" w:cs="Arial"/>
          <w:bCs/>
          <w:sz w:val="24"/>
          <w:szCs w:val="24"/>
        </w:rPr>
        <w:t>Methodology</w:t>
      </w:r>
      <w:bookmarkEnd w:id="28"/>
    </w:p>
    <w:p w14:paraId="282BE79A" w14:textId="1374A943" w:rsidR="00DD41E5" w:rsidRPr="00B1660E" w:rsidRDefault="009853E2" w:rsidP="00B1660E">
      <w:pPr>
        <w:pStyle w:val="Heading2"/>
        <w:spacing w:line="480" w:lineRule="auto"/>
        <w:rPr>
          <w:rFonts w:ascii="Arial" w:hAnsi="Arial" w:cs="Arial"/>
          <w:sz w:val="24"/>
          <w:szCs w:val="24"/>
          <w:lang w:eastAsia="en-GB"/>
        </w:rPr>
      </w:pPr>
      <w:bookmarkStart w:id="29" w:name="_Toc184378569"/>
      <w:r w:rsidRPr="00B1660E">
        <w:rPr>
          <w:rFonts w:ascii="Arial" w:hAnsi="Arial" w:cs="Arial"/>
          <w:sz w:val="24"/>
          <w:szCs w:val="24"/>
          <w:lang w:eastAsia="en-GB"/>
        </w:rPr>
        <w:t>Introduction</w:t>
      </w:r>
      <w:bookmarkEnd w:id="29"/>
    </w:p>
    <w:p w14:paraId="361F5000" w14:textId="22C07111" w:rsidR="027C8A92" w:rsidRPr="00B1660E" w:rsidRDefault="027C8A92" w:rsidP="00B1660E">
      <w:pPr>
        <w:spacing w:line="480" w:lineRule="auto"/>
        <w:rPr>
          <w:rFonts w:ascii="Arial" w:eastAsiaTheme="minorEastAsia" w:hAnsi="Arial" w:cs="Arial"/>
          <w:color w:val="111111"/>
          <w:sz w:val="24"/>
          <w:szCs w:val="24"/>
        </w:rPr>
      </w:pPr>
      <w:r w:rsidRPr="00B1660E">
        <w:rPr>
          <w:rFonts w:ascii="Arial" w:eastAsiaTheme="minorEastAsia" w:hAnsi="Arial" w:cs="Arial"/>
          <w:color w:val="111111"/>
          <w:sz w:val="24"/>
          <w:szCs w:val="24"/>
        </w:rPr>
        <w:t>In this study, the research process is guided by the research onion framework developed by Saunders</w:t>
      </w:r>
      <w:r w:rsidR="00612391" w:rsidRPr="00B1660E">
        <w:rPr>
          <w:rFonts w:ascii="Arial" w:eastAsiaTheme="minorEastAsia" w:hAnsi="Arial" w:cs="Arial"/>
          <w:color w:val="111111"/>
          <w:sz w:val="24"/>
          <w:szCs w:val="24"/>
        </w:rPr>
        <w:t>,</w:t>
      </w:r>
      <w:r w:rsidRPr="00B1660E">
        <w:rPr>
          <w:rFonts w:ascii="Arial" w:eastAsiaTheme="minorEastAsia" w:hAnsi="Arial" w:cs="Arial"/>
          <w:color w:val="111111"/>
          <w:sz w:val="24"/>
          <w:szCs w:val="24"/>
        </w:rPr>
        <w:t xml:space="preserve"> </w:t>
      </w:r>
      <w:r w:rsidR="00115A7D" w:rsidRPr="00B1660E">
        <w:rPr>
          <w:rFonts w:ascii="Arial" w:eastAsiaTheme="minorEastAsia" w:hAnsi="Arial" w:cs="Arial"/>
          <w:i/>
          <w:iCs/>
          <w:color w:val="111111"/>
          <w:sz w:val="24"/>
          <w:szCs w:val="24"/>
        </w:rPr>
        <w:t>et al.</w:t>
      </w:r>
      <w:r w:rsidRPr="00B1660E">
        <w:rPr>
          <w:rFonts w:ascii="Arial" w:eastAsiaTheme="minorEastAsia" w:hAnsi="Arial" w:cs="Arial"/>
          <w:i/>
          <w:iCs/>
          <w:color w:val="111111"/>
          <w:sz w:val="24"/>
          <w:szCs w:val="24"/>
        </w:rPr>
        <w:t xml:space="preserve"> </w:t>
      </w:r>
      <w:r w:rsidRPr="00B1660E">
        <w:rPr>
          <w:rFonts w:ascii="Arial" w:eastAsiaTheme="minorEastAsia" w:hAnsi="Arial" w:cs="Arial"/>
          <w:color w:val="111111"/>
          <w:sz w:val="24"/>
          <w:szCs w:val="24"/>
        </w:rPr>
        <w:t>(2019). The research onion illustrates the entire research process through a series of layers, including research philosophy, research approach, research strategies, time horizons, and data collection methods. This layered approach ensures a comprehensive understanding of the methodology and its application to the research questions.</w:t>
      </w:r>
    </w:p>
    <w:p w14:paraId="66CE5C11" w14:textId="4BA6E1EC" w:rsidR="027C8A92" w:rsidRPr="00B1660E" w:rsidRDefault="027C8A92" w:rsidP="00B1660E">
      <w:pPr>
        <w:spacing w:line="480" w:lineRule="auto"/>
        <w:rPr>
          <w:rFonts w:ascii="Arial" w:eastAsiaTheme="minorEastAsia" w:hAnsi="Arial" w:cs="Arial"/>
          <w:color w:val="000000" w:themeColor="text1"/>
          <w:sz w:val="24"/>
          <w:szCs w:val="24"/>
        </w:rPr>
      </w:pPr>
      <w:r w:rsidRPr="00B1660E">
        <w:rPr>
          <w:rFonts w:ascii="Arial" w:eastAsiaTheme="minorEastAsia" w:hAnsi="Arial" w:cs="Arial"/>
          <w:color w:val="000000" w:themeColor="text1"/>
          <w:sz w:val="24"/>
          <w:szCs w:val="24"/>
        </w:rPr>
        <w:t xml:space="preserve">The researcher has adopted a post-modern philosophy, </w:t>
      </w:r>
      <w:r w:rsidR="00983B3B" w:rsidRPr="00B1660E">
        <w:rPr>
          <w:rFonts w:ascii="Arial" w:eastAsiaTheme="minorEastAsia" w:hAnsi="Arial" w:cs="Arial"/>
          <w:color w:val="000000" w:themeColor="text1"/>
          <w:sz w:val="24"/>
          <w:szCs w:val="24"/>
        </w:rPr>
        <w:t>using</w:t>
      </w:r>
      <w:r w:rsidRPr="00B1660E">
        <w:rPr>
          <w:rFonts w:ascii="Arial" w:eastAsiaTheme="minorEastAsia" w:hAnsi="Arial" w:cs="Arial"/>
          <w:color w:val="000000" w:themeColor="text1"/>
          <w:sz w:val="24"/>
          <w:szCs w:val="24"/>
        </w:rPr>
        <w:t xml:space="preserve"> </w:t>
      </w:r>
      <w:r w:rsidR="00F17BCD" w:rsidRPr="00B1660E">
        <w:rPr>
          <w:rFonts w:ascii="Arial" w:eastAsiaTheme="minorEastAsia" w:hAnsi="Arial" w:cs="Arial"/>
          <w:color w:val="000000" w:themeColor="text1"/>
          <w:sz w:val="24"/>
          <w:szCs w:val="24"/>
        </w:rPr>
        <w:t>an</w:t>
      </w:r>
      <w:r w:rsidRPr="00B1660E">
        <w:rPr>
          <w:rFonts w:ascii="Arial" w:eastAsiaTheme="minorEastAsia" w:hAnsi="Arial" w:cs="Arial"/>
          <w:color w:val="000000" w:themeColor="text1"/>
          <w:sz w:val="24"/>
          <w:szCs w:val="24"/>
        </w:rPr>
        <w:t xml:space="preserve"> </w:t>
      </w:r>
      <w:r w:rsidR="00F17BCD">
        <w:rPr>
          <w:rFonts w:ascii="Arial" w:eastAsiaTheme="minorEastAsia" w:hAnsi="Arial" w:cs="Arial"/>
          <w:color w:val="000000" w:themeColor="text1"/>
          <w:sz w:val="24"/>
          <w:szCs w:val="24"/>
        </w:rPr>
        <w:t>abductive</w:t>
      </w:r>
      <w:r w:rsidRPr="00B1660E">
        <w:rPr>
          <w:rFonts w:ascii="Arial" w:eastAsiaTheme="minorEastAsia" w:hAnsi="Arial" w:cs="Arial"/>
          <w:color w:val="000000" w:themeColor="text1"/>
          <w:sz w:val="24"/>
          <w:szCs w:val="24"/>
        </w:rPr>
        <w:t xml:space="preserve"> approach to data collection. This philosophy allows for a flexible and interpretive analysis of the data, focusing on understanding the influences on respondents rather than testing specific hypotheses. This approach may later inform the development of testable hypotheses. The data collection employs a mixed-methods approach, combining qualitative data from a literature review and open-ended interviews conducted over a cross-sectional period with quantitative data. This combination of methods provides a robust framework for analysing the research questions from multiple perspectives.</w:t>
      </w:r>
    </w:p>
    <w:p w14:paraId="666DD286" w14:textId="24583B17" w:rsidR="027C8A92" w:rsidRDefault="027C8A92" w:rsidP="00B1660E">
      <w:pPr>
        <w:spacing w:line="480" w:lineRule="auto"/>
        <w:rPr>
          <w:rFonts w:ascii="Arial" w:eastAsiaTheme="minorEastAsia" w:hAnsi="Arial" w:cs="Arial"/>
          <w:color w:val="111111"/>
          <w:sz w:val="24"/>
          <w:szCs w:val="24"/>
        </w:rPr>
      </w:pPr>
      <w:r w:rsidRPr="00B1660E">
        <w:rPr>
          <w:rFonts w:ascii="Arial" w:eastAsiaTheme="minorEastAsia" w:hAnsi="Arial" w:cs="Arial"/>
          <w:color w:val="111111"/>
          <w:sz w:val="24"/>
          <w:szCs w:val="24"/>
        </w:rPr>
        <w:t>By integrating both qualitative and quantitative data, the study aims to provide a more nuanced understanding of the research topic. The mixed methods approach not only enriches the data but also enhances the validity and reliability of the findings, offering a comprehensive insight into the research problem.</w:t>
      </w:r>
    </w:p>
    <w:p w14:paraId="41F729D5" w14:textId="77777777" w:rsidR="00C9195B" w:rsidRPr="00B1660E" w:rsidRDefault="00C9195B" w:rsidP="00B1660E">
      <w:pPr>
        <w:spacing w:line="480" w:lineRule="auto"/>
        <w:rPr>
          <w:rFonts w:ascii="Arial" w:eastAsiaTheme="minorEastAsia" w:hAnsi="Arial" w:cs="Arial"/>
          <w:color w:val="111111"/>
          <w:sz w:val="24"/>
          <w:szCs w:val="24"/>
        </w:rPr>
      </w:pPr>
    </w:p>
    <w:p w14:paraId="55BBEE30" w14:textId="1399D60E" w:rsidR="009853E2" w:rsidRPr="00B1660E" w:rsidRDefault="00EE3AB9" w:rsidP="00B1660E">
      <w:pPr>
        <w:pStyle w:val="Heading2"/>
        <w:spacing w:line="480" w:lineRule="auto"/>
        <w:rPr>
          <w:rFonts w:ascii="Arial" w:hAnsi="Arial" w:cs="Arial"/>
          <w:sz w:val="24"/>
          <w:szCs w:val="24"/>
        </w:rPr>
      </w:pPr>
      <w:bookmarkStart w:id="30" w:name="_Toc184378570"/>
      <w:r w:rsidRPr="00B1660E">
        <w:rPr>
          <w:rFonts w:ascii="Arial" w:hAnsi="Arial" w:cs="Arial"/>
          <w:sz w:val="24"/>
          <w:szCs w:val="24"/>
        </w:rPr>
        <w:lastRenderedPageBreak/>
        <w:t>Aims and Objectives</w:t>
      </w:r>
      <w:bookmarkEnd w:id="30"/>
    </w:p>
    <w:p w14:paraId="67B3C689" w14:textId="7A2C48BB" w:rsidR="00E56CCA" w:rsidRPr="00E56CCA" w:rsidRDefault="00E56CCA" w:rsidP="00E56CCA">
      <w:pPr>
        <w:spacing w:line="480" w:lineRule="auto"/>
        <w:rPr>
          <w:rFonts w:ascii="Arial" w:eastAsiaTheme="minorEastAsia" w:hAnsi="Arial" w:cs="Arial"/>
          <w:color w:val="111111"/>
          <w:sz w:val="24"/>
          <w:szCs w:val="24"/>
        </w:rPr>
      </w:pPr>
      <w:r w:rsidRPr="00E56CCA">
        <w:rPr>
          <w:rFonts w:ascii="Arial" w:eastAsiaTheme="minorEastAsia" w:hAnsi="Arial" w:cs="Arial"/>
          <w:b/>
          <w:bCs/>
          <w:color w:val="111111"/>
          <w:sz w:val="24"/>
          <w:szCs w:val="24"/>
        </w:rPr>
        <w:t>Aim</w:t>
      </w:r>
      <w:r w:rsidRPr="00E56CCA">
        <w:rPr>
          <w:rFonts w:ascii="Arial" w:eastAsiaTheme="minorEastAsia" w:hAnsi="Arial" w:cs="Arial"/>
          <w:color w:val="111111"/>
          <w:sz w:val="24"/>
          <w:szCs w:val="24"/>
        </w:rPr>
        <w:t>: This chapter outlines the research methodology employed in this study, detailing the data collection methods, and justifying the chosen approach to achieve the research objective. The research design, akin to a journey, explains how to answer the research questions. It encompasses research philosophy, approach, strategy, choices, time horizon, and techniques as defined by Creswell</w:t>
      </w:r>
      <w:r w:rsidR="00E23DBF">
        <w:rPr>
          <w:rFonts w:ascii="Arial" w:eastAsiaTheme="minorEastAsia" w:hAnsi="Arial" w:cs="Arial"/>
          <w:color w:val="111111"/>
          <w:sz w:val="24"/>
          <w:szCs w:val="24"/>
        </w:rPr>
        <w:t>,</w:t>
      </w:r>
      <w:r w:rsidRPr="00E56CCA">
        <w:rPr>
          <w:rFonts w:ascii="Arial" w:eastAsiaTheme="minorEastAsia" w:hAnsi="Arial" w:cs="Arial"/>
          <w:color w:val="111111"/>
          <w:sz w:val="24"/>
          <w:szCs w:val="24"/>
        </w:rPr>
        <w:t xml:space="preserve"> (2019).</w:t>
      </w:r>
    </w:p>
    <w:p w14:paraId="4A74C00B" w14:textId="77777777" w:rsidR="00E56CCA" w:rsidRPr="00E56CCA" w:rsidRDefault="00E56CCA" w:rsidP="00E56CCA">
      <w:pPr>
        <w:spacing w:line="480" w:lineRule="auto"/>
        <w:rPr>
          <w:rFonts w:ascii="Arial" w:eastAsiaTheme="minorEastAsia" w:hAnsi="Arial" w:cs="Arial"/>
          <w:color w:val="111111"/>
          <w:sz w:val="24"/>
          <w:szCs w:val="24"/>
        </w:rPr>
      </w:pPr>
      <w:r w:rsidRPr="00E56CCA">
        <w:rPr>
          <w:rFonts w:ascii="Arial" w:eastAsiaTheme="minorEastAsia" w:hAnsi="Arial" w:cs="Arial"/>
          <w:b/>
          <w:bCs/>
          <w:color w:val="111111"/>
          <w:sz w:val="24"/>
          <w:szCs w:val="24"/>
        </w:rPr>
        <w:t>Objectives</w:t>
      </w:r>
      <w:r w:rsidRPr="00E56CCA">
        <w:rPr>
          <w:rFonts w:ascii="Arial" w:eastAsiaTheme="minorEastAsia" w:hAnsi="Arial" w:cs="Arial"/>
          <w:color w:val="111111"/>
          <w:sz w:val="24"/>
          <w:szCs w:val="24"/>
        </w:rPr>
        <w:t>:</w:t>
      </w:r>
    </w:p>
    <w:p w14:paraId="691E7D12" w14:textId="7B5461D4" w:rsidR="00433693" w:rsidRPr="00E56CCA" w:rsidRDefault="00E56CCA" w:rsidP="00E56CCA">
      <w:pPr>
        <w:spacing w:line="480" w:lineRule="auto"/>
        <w:rPr>
          <w:rFonts w:ascii="Arial" w:hAnsi="Arial" w:cs="Arial"/>
          <w:sz w:val="24"/>
          <w:szCs w:val="24"/>
        </w:rPr>
      </w:pPr>
      <w:r w:rsidRPr="00E56CCA">
        <w:rPr>
          <w:rFonts w:ascii="Arial" w:eastAsiaTheme="minorEastAsia" w:hAnsi="Arial" w:cs="Arial"/>
          <w:color w:val="111111"/>
          <w:sz w:val="24"/>
          <w:szCs w:val="24"/>
        </w:rPr>
        <w:t>Critically review research methodology and assess and recommend the best method to undertake this chapter.</w:t>
      </w:r>
    </w:p>
    <w:p w14:paraId="067629BE" w14:textId="76BE3D3D" w:rsidR="00B72F74" w:rsidRPr="00B1660E" w:rsidRDefault="00B72F74" w:rsidP="00B1660E">
      <w:pPr>
        <w:pStyle w:val="Heading2"/>
        <w:spacing w:line="480" w:lineRule="auto"/>
        <w:rPr>
          <w:rFonts w:ascii="Arial" w:hAnsi="Arial" w:cs="Arial"/>
          <w:sz w:val="24"/>
          <w:szCs w:val="24"/>
        </w:rPr>
      </w:pPr>
      <w:bookmarkStart w:id="31" w:name="_Toc184378571"/>
      <w:r w:rsidRPr="00B1660E">
        <w:rPr>
          <w:rFonts w:ascii="Arial" w:hAnsi="Arial" w:cs="Arial"/>
          <w:sz w:val="24"/>
          <w:szCs w:val="24"/>
        </w:rPr>
        <w:t>Research Design</w:t>
      </w:r>
      <w:bookmarkEnd w:id="31"/>
    </w:p>
    <w:p w14:paraId="702210A5" w14:textId="77777777" w:rsidR="002A21D0" w:rsidRPr="00B1660E" w:rsidRDefault="00B72F74" w:rsidP="00B1660E">
      <w:pPr>
        <w:keepNext/>
        <w:spacing w:line="480" w:lineRule="auto"/>
        <w:rPr>
          <w:rFonts w:ascii="Arial" w:hAnsi="Arial" w:cs="Arial"/>
          <w:sz w:val="24"/>
          <w:szCs w:val="24"/>
        </w:rPr>
      </w:pPr>
      <w:r w:rsidRPr="00B1660E">
        <w:rPr>
          <w:rFonts w:ascii="Arial" w:hAnsi="Arial" w:cs="Arial"/>
          <w:noProof/>
          <w:sz w:val="24"/>
          <w:szCs w:val="24"/>
          <w:lang w:eastAsia="en-GB"/>
        </w:rPr>
        <w:drawing>
          <wp:inline distT="0" distB="0" distL="0" distR="0" wp14:anchorId="7FE10046" wp14:editId="75D48836">
            <wp:extent cx="4714875" cy="3152775"/>
            <wp:effectExtent l="0" t="0" r="9525" b="9525"/>
            <wp:docPr id="2062912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12758" name=""/>
                    <pic:cNvPicPr/>
                  </pic:nvPicPr>
                  <pic:blipFill>
                    <a:blip r:embed="rId19"/>
                    <a:stretch>
                      <a:fillRect/>
                    </a:stretch>
                  </pic:blipFill>
                  <pic:spPr>
                    <a:xfrm>
                      <a:off x="0" y="0"/>
                      <a:ext cx="4714875" cy="3152775"/>
                    </a:xfrm>
                    <a:prstGeom prst="rect">
                      <a:avLst/>
                    </a:prstGeom>
                  </pic:spPr>
                </pic:pic>
              </a:graphicData>
            </a:graphic>
          </wp:inline>
        </w:drawing>
      </w:r>
    </w:p>
    <w:p w14:paraId="6093CC90" w14:textId="61EFD2BE" w:rsidR="00B72F74" w:rsidRDefault="002A21D0" w:rsidP="00B1660E">
      <w:pPr>
        <w:pStyle w:val="Caption"/>
        <w:spacing w:line="480" w:lineRule="auto"/>
        <w:rPr>
          <w:rFonts w:ascii="Arial" w:hAnsi="Arial" w:cs="Arial"/>
          <w:sz w:val="24"/>
          <w:szCs w:val="24"/>
        </w:rPr>
      </w:pPr>
      <w:r w:rsidRPr="00B1660E">
        <w:rPr>
          <w:rFonts w:ascii="Arial" w:hAnsi="Arial" w:cs="Arial"/>
          <w:sz w:val="24"/>
          <w:szCs w:val="24"/>
        </w:rPr>
        <w:t xml:space="preserve">Figure </w:t>
      </w:r>
      <w:r w:rsidRPr="00B1660E">
        <w:rPr>
          <w:rFonts w:ascii="Arial" w:hAnsi="Arial" w:cs="Arial"/>
          <w:sz w:val="24"/>
          <w:szCs w:val="24"/>
        </w:rPr>
        <w:fldChar w:fldCharType="begin"/>
      </w:r>
      <w:r w:rsidRPr="00B1660E">
        <w:rPr>
          <w:rFonts w:ascii="Arial" w:hAnsi="Arial" w:cs="Arial"/>
          <w:sz w:val="24"/>
          <w:szCs w:val="24"/>
        </w:rPr>
        <w:instrText xml:space="preserve"> SEQ Figure \* ARABIC </w:instrText>
      </w:r>
      <w:r w:rsidRPr="00B1660E">
        <w:rPr>
          <w:rFonts w:ascii="Arial" w:hAnsi="Arial" w:cs="Arial"/>
          <w:sz w:val="24"/>
          <w:szCs w:val="24"/>
        </w:rPr>
        <w:fldChar w:fldCharType="separate"/>
      </w:r>
      <w:r w:rsidRPr="00B1660E">
        <w:rPr>
          <w:rFonts w:ascii="Arial" w:hAnsi="Arial" w:cs="Arial"/>
          <w:noProof/>
          <w:sz w:val="24"/>
          <w:szCs w:val="24"/>
        </w:rPr>
        <w:t>5</w:t>
      </w:r>
      <w:r w:rsidRPr="00B1660E">
        <w:rPr>
          <w:rFonts w:ascii="Arial" w:hAnsi="Arial" w:cs="Arial"/>
          <w:sz w:val="24"/>
          <w:szCs w:val="24"/>
        </w:rPr>
        <w:fldChar w:fldCharType="end"/>
      </w:r>
      <w:r w:rsidRPr="00B1660E">
        <w:rPr>
          <w:rFonts w:ascii="Arial" w:hAnsi="Arial" w:cs="Arial"/>
          <w:sz w:val="24"/>
          <w:szCs w:val="24"/>
        </w:rPr>
        <w:t xml:space="preserve"> - The Research 'Onion' adapted from Saunders, et al</w:t>
      </w:r>
      <w:r w:rsidR="00E23DBF">
        <w:rPr>
          <w:rFonts w:ascii="Arial" w:hAnsi="Arial" w:cs="Arial"/>
          <w:sz w:val="24"/>
          <w:szCs w:val="24"/>
        </w:rPr>
        <w:t>.</w:t>
      </w:r>
      <w:r w:rsidRPr="00B1660E">
        <w:rPr>
          <w:rFonts w:ascii="Arial" w:hAnsi="Arial" w:cs="Arial"/>
          <w:sz w:val="24"/>
          <w:szCs w:val="24"/>
        </w:rPr>
        <w:t xml:space="preserve"> (2019)</w:t>
      </w:r>
      <w:r w:rsidR="00E23DBF">
        <w:rPr>
          <w:rFonts w:ascii="Arial" w:hAnsi="Arial" w:cs="Arial"/>
          <w:sz w:val="24"/>
          <w:szCs w:val="24"/>
        </w:rPr>
        <w:t>.</w:t>
      </w:r>
    </w:p>
    <w:p w14:paraId="79121035" w14:textId="77777777" w:rsidR="00C9195B" w:rsidRPr="00C9195B" w:rsidRDefault="00C9195B" w:rsidP="00C9195B"/>
    <w:p w14:paraId="5F28654A" w14:textId="3901E382" w:rsidR="00B72F74" w:rsidRPr="00B1660E" w:rsidRDefault="00B72F74" w:rsidP="00B1660E">
      <w:pPr>
        <w:pStyle w:val="Heading3"/>
        <w:spacing w:line="480" w:lineRule="auto"/>
        <w:rPr>
          <w:rFonts w:ascii="Arial" w:hAnsi="Arial" w:cs="Arial"/>
        </w:rPr>
      </w:pPr>
      <w:bookmarkStart w:id="32" w:name="_Toc184378572"/>
      <w:r w:rsidRPr="00B1660E">
        <w:rPr>
          <w:rFonts w:ascii="Arial" w:hAnsi="Arial" w:cs="Arial"/>
        </w:rPr>
        <w:lastRenderedPageBreak/>
        <w:t>Research Philosophy</w:t>
      </w:r>
      <w:bookmarkEnd w:id="32"/>
    </w:p>
    <w:p w14:paraId="79D7019A" w14:textId="77777777" w:rsidR="00EB0321" w:rsidRPr="00B1660E" w:rsidRDefault="00EB0321" w:rsidP="00B1660E">
      <w:pPr>
        <w:spacing w:line="480" w:lineRule="auto"/>
        <w:rPr>
          <w:rFonts w:ascii="Arial" w:hAnsi="Arial" w:cs="Arial"/>
          <w:sz w:val="24"/>
          <w:szCs w:val="24"/>
        </w:rPr>
      </w:pPr>
      <w:r w:rsidRPr="00B1660E">
        <w:rPr>
          <w:rFonts w:ascii="Arial" w:hAnsi="Arial" w:cs="Arial"/>
          <w:sz w:val="24"/>
          <w:szCs w:val="24"/>
        </w:rPr>
        <w:t>For this study, a postmodernist philosophy has been applied to the data collection methods. Postmodernism, often used interchangeably with deconstructivism and post-structuralism, posits that individuals possess both the intelligence and the right to determine their own truths. This approach emphasises multiple perspectives, ambiguity, mixed feelings, and fragmentation (Grey, 2021). In practice, this means the data collection methods are designed to capture diverse viewpoints and acknowledge the complexity and subjectivity inherent in the research topic.</w:t>
      </w:r>
    </w:p>
    <w:p w14:paraId="7681B2D2" w14:textId="77777777" w:rsidR="00EB0321" w:rsidRPr="00B1660E" w:rsidRDefault="00EB0321" w:rsidP="00B1660E">
      <w:pPr>
        <w:spacing w:line="480" w:lineRule="auto"/>
        <w:rPr>
          <w:rFonts w:ascii="Arial" w:hAnsi="Arial" w:cs="Arial"/>
          <w:sz w:val="24"/>
          <w:szCs w:val="24"/>
        </w:rPr>
      </w:pPr>
      <w:r w:rsidRPr="00B1660E">
        <w:rPr>
          <w:rFonts w:ascii="Arial" w:hAnsi="Arial" w:cs="Arial"/>
          <w:sz w:val="24"/>
          <w:szCs w:val="24"/>
        </w:rPr>
        <w:t>Evidence from Sediq (2024) suggests that the primary task of research is to deconstruct texts and reveal the values and interests embedded within them. The focus is not on comprehending the reality of the world but on understanding how the social and political world represents and produces meanings. Texts are seen as social practices, filled with various values and interests, rather than reports of independent, objective judgements. Compared to other epistemologies, postmodernism emphasises a “becoming” ontology (Grey, 2021).</w:t>
      </w:r>
    </w:p>
    <w:p w14:paraId="256C588D" w14:textId="77777777" w:rsidR="00EB0321" w:rsidRDefault="00EB0321" w:rsidP="00B1660E">
      <w:pPr>
        <w:spacing w:line="480" w:lineRule="auto"/>
        <w:rPr>
          <w:rFonts w:ascii="Arial" w:hAnsi="Arial" w:cs="Arial"/>
          <w:sz w:val="24"/>
          <w:szCs w:val="24"/>
        </w:rPr>
      </w:pPr>
      <w:r w:rsidRPr="00B1660E">
        <w:rPr>
          <w:rFonts w:ascii="Arial" w:hAnsi="Arial" w:cs="Arial"/>
          <w:sz w:val="24"/>
          <w:szCs w:val="24"/>
        </w:rPr>
        <w:t>While postmodernism is often criticised for its relativism and scepticism towards objective truth, this research acknowledges these critiques and uses them to foster a more nuanced and critical engagement with the subject matter. By recognising the limitations and strengths of postmodernism, this study aims to provide a balanced perspective (Ellaway, 2020).</w:t>
      </w:r>
    </w:p>
    <w:p w14:paraId="604B1099" w14:textId="77777777" w:rsidR="00C9195B" w:rsidRDefault="00C9195B" w:rsidP="00B1660E">
      <w:pPr>
        <w:spacing w:line="480" w:lineRule="auto"/>
        <w:rPr>
          <w:rFonts w:ascii="Arial" w:hAnsi="Arial" w:cs="Arial"/>
          <w:sz w:val="24"/>
          <w:szCs w:val="24"/>
        </w:rPr>
      </w:pPr>
    </w:p>
    <w:p w14:paraId="0BB09808" w14:textId="77777777" w:rsidR="00C9195B" w:rsidRPr="00B1660E" w:rsidRDefault="00C9195B" w:rsidP="00B1660E">
      <w:pPr>
        <w:spacing w:line="480" w:lineRule="auto"/>
        <w:rPr>
          <w:rFonts w:ascii="Arial" w:hAnsi="Arial" w:cs="Arial"/>
          <w:sz w:val="24"/>
          <w:szCs w:val="24"/>
        </w:rPr>
      </w:pPr>
    </w:p>
    <w:p w14:paraId="448A505A" w14:textId="209B5FC9" w:rsidR="00B72F74" w:rsidRPr="00B1660E" w:rsidRDefault="00B72F74" w:rsidP="00B1660E">
      <w:pPr>
        <w:pStyle w:val="Heading3"/>
        <w:spacing w:line="480" w:lineRule="auto"/>
        <w:rPr>
          <w:rFonts w:ascii="Arial" w:hAnsi="Arial" w:cs="Arial"/>
        </w:rPr>
      </w:pPr>
      <w:bookmarkStart w:id="33" w:name="_Toc184378573"/>
      <w:r w:rsidRPr="00B1660E">
        <w:rPr>
          <w:rFonts w:ascii="Arial" w:hAnsi="Arial" w:cs="Arial"/>
        </w:rPr>
        <w:lastRenderedPageBreak/>
        <w:t>Research Approach</w:t>
      </w:r>
      <w:bookmarkEnd w:id="33"/>
    </w:p>
    <w:p w14:paraId="31FAC489" w14:textId="25B4B8DA" w:rsidR="69CEADF4" w:rsidRPr="00B1660E" w:rsidRDefault="69CEADF4" w:rsidP="00B1660E">
      <w:pPr>
        <w:spacing w:line="480" w:lineRule="auto"/>
        <w:rPr>
          <w:rFonts w:ascii="Arial" w:hAnsi="Arial" w:cs="Arial"/>
          <w:sz w:val="24"/>
          <w:szCs w:val="24"/>
        </w:rPr>
      </w:pPr>
      <w:r w:rsidRPr="00B1660E">
        <w:rPr>
          <w:rFonts w:ascii="Arial" w:hAnsi="Arial" w:cs="Arial"/>
          <w:sz w:val="24"/>
          <w:szCs w:val="24"/>
        </w:rPr>
        <w:t>A</w:t>
      </w:r>
      <w:r w:rsidR="005C424A" w:rsidRPr="00B1660E">
        <w:rPr>
          <w:rFonts w:ascii="Arial" w:hAnsi="Arial" w:cs="Arial"/>
          <w:sz w:val="24"/>
          <w:szCs w:val="24"/>
        </w:rPr>
        <w:t xml:space="preserve">n </w:t>
      </w:r>
      <w:r w:rsidR="002D60C6" w:rsidRPr="00B1660E">
        <w:rPr>
          <w:rFonts w:ascii="Arial" w:hAnsi="Arial" w:cs="Arial"/>
          <w:sz w:val="24"/>
          <w:szCs w:val="24"/>
        </w:rPr>
        <w:t>a</w:t>
      </w:r>
      <w:r w:rsidR="005C424A" w:rsidRPr="00B1660E">
        <w:rPr>
          <w:rFonts w:ascii="Arial" w:hAnsi="Arial" w:cs="Arial"/>
          <w:sz w:val="24"/>
          <w:szCs w:val="24"/>
        </w:rPr>
        <w:t xml:space="preserve">bductive </w:t>
      </w:r>
      <w:r w:rsidRPr="00B1660E">
        <w:rPr>
          <w:rFonts w:ascii="Arial" w:hAnsi="Arial" w:cs="Arial"/>
          <w:sz w:val="24"/>
          <w:szCs w:val="24"/>
        </w:rPr>
        <w:t xml:space="preserve">approach has been adopted for this dissertation. This approach allows the researcher to establish a hypothesis, combining deductive and inductive analysis to examine supporting, contradicting, refining, and expanding evidence for the theory or model being examined. This results in a theory that better fits the present sample and accounts for increased diversity being studied </w:t>
      </w:r>
      <w:r w:rsidR="00266E19" w:rsidRPr="00B1660E">
        <w:rPr>
          <w:rFonts w:ascii="Arial" w:hAnsi="Arial" w:cs="Arial"/>
          <w:sz w:val="24"/>
          <w:szCs w:val="24"/>
        </w:rPr>
        <w:t>(</w:t>
      </w:r>
      <w:r w:rsidRPr="00B1660E">
        <w:rPr>
          <w:rFonts w:ascii="Arial" w:hAnsi="Arial" w:cs="Arial"/>
          <w:sz w:val="24"/>
          <w:szCs w:val="24"/>
        </w:rPr>
        <w:t>Fife</w:t>
      </w:r>
      <w:r w:rsidR="00AD7B78" w:rsidRPr="00B1660E">
        <w:rPr>
          <w:rFonts w:ascii="Arial" w:hAnsi="Arial" w:cs="Arial"/>
          <w:sz w:val="24"/>
          <w:szCs w:val="24"/>
        </w:rPr>
        <w:t>,</w:t>
      </w:r>
      <w:r w:rsidRPr="00B1660E">
        <w:rPr>
          <w:rFonts w:ascii="Arial" w:hAnsi="Arial" w:cs="Arial"/>
          <w:sz w:val="24"/>
          <w:szCs w:val="24"/>
        </w:rPr>
        <w:t xml:space="preserve"> </w:t>
      </w:r>
      <w:r w:rsidR="00115A7D" w:rsidRPr="00B1660E">
        <w:rPr>
          <w:rFonts w:ascii="Arial" w:hAnsi="Arial" w:cs="Arial"/>
          <w:i/>
          <w:iCs/>
          <w:sz w:val="24"/>
          <w:szCs w:val="24"/>
        </w:rPr>
        <w:t>et al.</w:t>
      </w:r>
      <w:r w:rsidRPr="00B1660E">
        <w:rPr>
          <w:rFonts w:ascii="Arial" w:hAnsi="Arial" w:cs="Arial"/>
          <w:sz w:val="24"/>
          <w:szCs w:val="24"/>
        </w:rPr>
        <w:t xml:space="preserve"> 2024).</w:t>
      </w:r>
    </w:p>
    <w:p w14:paraId="528D71B1" w14:textId="228BF33E" w:rsidR="69CEADF4" w:rsidRPr="00B1660E" w:rsidRDefault="69CEADF4" w:rsidP="00B1660E">
      <w:pPr>
        <w:spacing w:line="480" w:lineRule="auto"/>
        <w:rPr>
          <w:rFonts w:ascii="Arial" w:hAnsi="Arial" w:cs="Arial"/>
          <w:sz w:val="24"/>
          <w:szCs w:val="24"/>
        </w:rPr>
      </w:pPr>
      <w:r w:rsidRPr="00B1660E">
        <w:rPr>
          <w:rFonts w:ascii="Arial" w:hAnsi="Arial" w:cs="Arial"/>
          <w:sz w:val="24"/>
          <w:szCs w:val="24"/>
        </w:rPr>
        <w:t xml:space="preserve">Chapter 2 of this dissertation provides a detailed examination of previous research and academic theory related to internationally educated nurses and their impact on nursing workforce planning. The evaluation provides a foundation for data collection within this area. The literature review has been used to formulate questions for data collection </w:t>
      </w:r>
      <w:r w:rsidR="00CE13AF" w:rsidRPr="00B1660E">
        <w:rPr>
          <w:rFonts w:ascii="Arial" w:hAnsi="Arial" w:cs="Arial"/>
          <w:sz w:val="24"/>
          <w:szCs w:val="24"/>
        </w:rPr>
        <w:t>(</w:t>
      </w:r>
      <w:r w:rsidRPr="00B1660E">
        <w:rPr>
          <w:rFonts w:ascii="Arial" w:hAnsi="Arial" w:cs="Arial"/>
          <w:sz w:val="24"/>
          <w:szCs w:val="24"/>
        </w:rPr>
        <w:t>Robert</w:t>
      </w:r>
      <w:r w:rsidR="00CE13AF" w:rsidRPr="00B1660E">
        <w:rPr>
          <w:rFonts w:ascii="Arial" w:hAnsi="Arial" w:cs="Arial"/>
          <w:sz w:val="24"/>
          <w:szCs w:val="24"/>
        </w:rPr>
        <w:t xml:space="preserve">s, </w:t>
      </w:r>
      <w:r w:rsidRPr="00B1660E">
        <w:rPr>
          <w:rFonts w:ascii="Arial" w:hAnsi="Arial" w:cs="Arial"/>
          <w:sz w:val="24"/>
          <w:szCs w:val="24"/>
        </w:rPr>
        <w:t>2020).</w:t>
      </w:r>
    </w:p>
    <w:p w14:paraId="1DA92850" w14:textId="05CA98E1" w:rsidR="69CEADF4" w:rsidRPr="00B1660E" w:rsidRDefault="69CEADF4" w:rsidP="00B1660E">
      <w:pPr>
        <w:spacing w:line="480" w:lineRule="auto"/>
        <w:rPr>
          <w:rFonts w:ascii="Arial" w:hAnsi="Arial" w:cs="Arial"/>
          <w:sz w:val="24"/>
          <w:szCs w:val="24"/>
        </w:rPr>
      </w:pPr>
      <w:r w:rsidRPr="00B1660E">
        <w:rPr>
          <w:rFonts w:ascii="Arial" w:hAnsi="Arial" w:cs="Arial"/>
          <w:sz w:val="24"/>
          <w:szCs w:val="24"/>
        </w:rPr>
        <w:t>Saunders</w:t>
      </w:r>
      <w:r w:rsidR="00AD7B78" w:rsidRPr="00B1660E">
        <w:rPr>
          <w:rFonts w:ascii="Arial" w:hAnsi="Arial" w:cs="Arial"/>
          <w:sz w:val="24"/>
          <w:szCs w:val="24"/>
        </w:rPr>
        <w:t>,</w:t>
      </w:r>
      <w:r w:rsidRPr="00B1660E">
        <w:rPr>
          <w:rFonts w:ascii="Arial" w:hAnsi="Arial" w:cs="Arial"/>
          <w:sz w:val="24"/>
          <w:szCs w:val="24"/>
        </w:rPr>
        <w:t xml:space="preserve"> </w:t>
      </w:r>
      <w:r w:rsidR="00115A7D" w:rsidRPr="00B1660E">
        <w:rPr>
          <w:rFonts w:ascii="Arial" w:hAnsi="Arial" w:cs="Arial"/>
          <w:i/>
          <w:iCs/>
          <w:sz w:val="24"/>
          <w:szCs w:val="24"/>
        </w:rPr>
        <w:t>et al.</w:t>
      </w:r>
      <w:r w:rsidRPr="00B1660E">
        <w:rPr>
          <w:rFonts w:ascii="Arial" w:hAnsi="Arial" w:cs="Arial"/>
          <w:sz w:val="24"/>
          <w:szCs w:val="24"/>
        </w:rPr>
        <w:t xml:space="preserve"> (2019) highlights compelling evidence that research in the 20th century criticised the deductive approach, stating that it helps establish a cause-effect link between specific variables without considering human interpretation. This study addresses such concerns by integrating qualitative data, ensuring that human elements are not overlooked, thus enhancing the robustness of the findings.</w:t>
      </w:r>
    </w:p>
    <w:p w14:paraId="3D9F6EB3" w14:textId="1F94CC4D" w:rsidR="69CEADF4" w:rsidRPr="00B1660E" w:rsidRDefault="69CEADF4" w:rsidP="00B1660E">
      <w:pPr>
        <w:spacing w:line="480" w:lineRule="auto"/>
        <w:rPr>
          <w:rFonts w:ascii="Arial" w:hAnsi="Arial" w:cs="Arial"/>
          <w:sz w:val="24"/>
          <w:szCs w:val="24"/>
        </w:rPr>
      </w:pPr>
      <w:r w:rsidRPr="00B1660E">
        <w:rPr>
          <w:rFonts w:ascii="Arial" w:hAnsi="Arial" w:cs="Arial"/>
          <w:sz w:val="24"/>
          <w:szCs w:val="24"/>
        </w:rPr>
        <w:t>The combination of deductive and inductive methods is clearly outlined, demonstrating the validity and reliability of the research. The sample is representative of the diverse population studied, enhancing the generalisability of the findings</w:t>
      </w:r>
      <w:r w:rsidR="00AA3566" w:rsidRPr="00B1660E">
        <w:rPr>
          <w:rFonts w:ascii="Arial" w:hAnsi="Arial" w:cs="Arial"/>
          <w:sz w:val="24"/>
          <w:szCs w:val="24"/>
        </w:rPr>
        <w:t xml:space="preserve"> (Sharma, 2023)</w:t>
      </w:r>
      <w:r w:rsidRPr="00B1660E">
        <w:rPr>
          <w:rFonts w:ascii="Arial" w:hAnsi="Arial" w:cs="Arial"/>
          <w:sz w:val="24"/>
          <w:szCs w:val="24"/>
        </w:rPr>
        <w:t>. Methodological rigour and ethical considerations are addressed to strengthen the credibility of the research. Potential areas for future research are highlighted, showing the broader impact and relevance of the study.</w:t>
      </w:r>
    </w:p>
    <w:p w14:paraId="558A14AF" w14:textId="0C53F518" w:rsidR="00B72F74" w:rsidRPr="00B1660E" w:rsidRDefault="00B72F74" w:rsidP="00B1660E">
      <w:pPr>
        <w:pStyle w:val="Heading3"/>
        <w:spacing w:line="480" w:lineRule="auto"/>
        <w:rPr>
          <w:rFonts w:ascii="Arial" w:hAnsi="Arial" w:cs="Arial"/>
        </w:rPr>
      </w:pPr>
      <w:bookmarkStart w:id="34" w:name="_Toc184378574"/>
      <w:r w:rsidRPr="00B1660E">
        <w:rPr>
          <w:rFonts w:ascii="Arial" w:hAnsi="Arial" w:cs="Arial"/>
        </w:rPr>
        <w:lastRenderedPageBreak/>
        <w:t>Research Strategy</w:t>
      </w:r>
      <w:bookmarkEnd w:id="34"/>
    </w:p>
    <w:p w14:paraId="76C9F285" w14:textId="417E04BC" w:rsidR="005B3D7D" w:rsidRPr="00B1660E" w:rsidRDefault="005B3D7D" w:rsidP="00B1660E">
      <w:pPr>
        <w:spacing w:line="480" w:lineRule="auto"/>
        <w:rPr>
          <w:rFonts w:ascii="Arial" w:hAnsi="Arial" w:cs="Arial"/>
          <w:sz w:val="24"/>
          <w:szCs w:val="24"/>
        </w:rPr>
      </w:pPr>
      <w:r w:rsidRPr="00B1660E">
        <w:rPr>
          <w:rFonts w:ascii="Arial" w:hAnsi="Arial" w:cs="Arial"/>
          <w:sz w:val="24"/>
          <w:szCs w:val="24"/>
        </w:rPr>
        <w:t>The researcher has employed a mixed-method strategy, following a sequential explanatory design. This approach begins with the collection and analysis of qualitative (literature review) data, followed by quantitative (interview) data. The purpose is to use the qualitative results to assist in explaining and interpreting the findings of the study (Doyle</w:t>
      </w:r>
      <w:r w:rsidR="00E23DBF">
        <w:rPr>
          <w:rFonts w:ascii="Arial" w:hAnsi="Arial" w:cs="Arial"/>
          <w:sz w:val="24"/>
          <w:szCs w:val="24"/>
        </w:rPr>
        <w:t>,</w:t>
      </w:r>
      <w:r w:rsidRPr="00B1660E">
        <w:rPr>
          <w:rFonts w:ascii="Arial" w:hAnsi="Arial" w:cs="Arial"/>
          <w:sz w:val="24"/>
          <w:szCs w:val="24"/>
        </w:rPr>
        <w:t xml:space="preserve"> et al. 2016).</w:t>
      </w:r>
    </w:p>
    <w:p w14:paraId="3C69E152" w14:textId="0171BA80" w:rsidR="005B3D7D" w:rsidRPr="00B1660E" w:rsidRDefault="005B3D7D" w:rsidP="00B1660E">
      <w:pPr>
        <w:spacing w:line="480" w:lineRule="auto"/>
        <w:rPr>
          <w:rFonts w:ascii="Arial" w:hAnsi="Arial" w:cs="Arial"/>
          <w:sz w:val="24"/>
          <w:szCs w:val="24"/>
        </w:rPr>
      </w:pPr>
      <w:r w:rsidRPr="00B1660E">
        <w:rPr>
          <w:rFonts w:ascii="Arial" w:hAnsi="Arial" w:cs="Arial"/>
          <w:sz w:val="24"/>
          <w:szCs w:val="24"/>
        </w:rPr>
        <w:t>A mixed-methods approach was chosen to explore the research problem from multiple perspectives. While this approach can increase the time required and potentially lead to unequal datasets, it complements the strengths of both methods, thereby enhancing data validity (Nair</w:t>
      </w:r>
      <w:r w:rsidR="00E23DBF">
        <w:rPr>
          <w:rFonts w:ascii="Arial" w:hAnsi="Arial" w:cs="Arial"/>
          <w:sz w:val="24"/>
          <w:szCs w:val="24"/>
        </w:rPr>
        <w:t>,</w:t>
      </w:r>
      <w:r w:rsidRPr="00B1660E">
        <w:rPr>
          <w:rFonts w:ascii="Arial" w:hAnsi="Arial" w:cs="Arial"/>
          <w:sz w:val="24"/>
          <w:szCs w:val="24"/>
        </w:rPr>
        <w:t xml:space="preserve"> et al. 2020). To manage time effectively, a detailed timeline will be established to ensure the sequential phases are completed efficiently.</w:t>
      </w:r>
    </w:p>
    <w:p w14:paraId="44F5E413" w14:textId="77777777" w:rsidR="005B3D7D" w:rsidRPr="00B1660E" w:rsidRDefault="005B3D7D" w:rsidP="00B1660E">
      <w:pPr>
        <w:spacing w:line="480" w:lineRule="auto"/>
        <w:rPr>
          <w:rFonts w:ascii="Arial" w:hAnsi="Arial" w:cs="Arial"/>
          <w:sz w:val="24"/>
          <w:szCs w:val="24"/>
        </w:rPr>
      </w:pPr>
      <w:r w:rsidRPr="00B1660E">
        <w:rPr>
          <w:rFonts w:ascii="Arial" w:hAnsi="Arial" w:cs="Arial"/>
          <w:sz w:val="24"/>
          <w:szCs w:val="24"/>
        </w:rPr>
        <w:t>Initially, the evaluation in Chapter 2 will construct a database of questions and trends. This database will serve as a tool to gather information from a wide sample size, enabling the identification of general claims. To ensure the database questions are effective, a pilot test will be conducted to refine the instruments before the main data collection (Taherdoost, 2022).</w:t>
      </w:r>
    </w:p>
    <w:p w14:paraId="283B8C37" w14:textId="608A84D7" w:rsidR="005B3D7D" w:rsidRPr="00B1660E" w:rsidRDefault="005B3D7D" w:rsidP="00B1660E">
      <w:pPr>
        <w:spacing w:line="480" w:lineRule="auto"/>
        <w:rPr>
          <w:rFonts w:ascii="Arial" w:hAnsi="Arial" w:cs="Arial"/>
          <w:sz w:val="24"/>
          <w:szCs w:val="24"/>
        </w:rPr>
      </w:pPr>
      <w:r w:rsidRPr="00B1660E">
        <w:rPr>
          <w:rFonts w:ascii="Arial" w:hAnsi="Arial" w:cs="Arial"/>
          <w:sz w:val="24"/>
          <w:szCs w:val="24"/>
        </w:rPr>
        <w:t xml:space="preserve">To support the database questions, semi-structured interviews will be conducted with professionals within the health board. These interviews will provide detailed accounts of their opinions and experiences. The use of the database allows for the collection of a </w:t>
      </w:r>
      <w:r w:rsidR="004163CE">
        <w:rPr>
          <w:rFonts w:ascii="Arial" w:hAnsi="Arial" w:cs="Arial"/>
          <w:sz w:val="24"/>
          <w:szCs w:val="24"/>
        </w:rPr>
        <w:t>sizable</w:t>
      </w:r>
      <w:r w:rsidRPr="00B1660E">
        <w:rPr>
          <w:rFonts w:ascii="Arial" w:hAnsi="Arial" w:cs="Arial"/>
          <w:sz w:val="24"/>
          <w:szCs w:val="24"/>
        </w:rPr>
        <w:t xml:space="preserve"> amount of data on the chosen topic as documented by</w:t>
      </w:r>
      <w:r w:rsidR="002C7BE9">
        <w:rPr>
          <w:rFonts w:ascii="Arial" w:hAnsi="Arial" w:cs="Arial"/>
          <w:sz w:val="24"/>
          <w:szCs w:val="24"/>
        </w:rPr>
        <w:t xml:space="preserve"> </w:t>
      </w:r>
      <w:r w:rsidRPr="00B1660E">
        <w:rPr>
          <w:rFonts w:ascii="Arial" w:hAnsi="Arial" w:cs="Arial"/>
          <w:sz w:val="24"/>
          <w:szCs w:val="24"/>
        </w:rPr>
        <w:t xml:space="preserve">Saunders </w:t>
      </w:r>
      <w:r w:rsidRPr="002C7BE9">
        <w:rPr>
          <w:rFonts w:ascii="Arial" w:hAnsi="Arial" w:cs="Arial"/>
          <w:i/>
          <w:sz w:val="24"/>
          <w:szCs w:val="24"/>
        </w:rPr>
        <w:t>et al</w:t>
      </w:r>
      <w:r w:rsidR="002C7BE9">
        <w:rPr>
          <w:rFonts w:ascii="Arial" w:hAnsi="Arial" w:cs="Arial"/>
          <w:sz w:val="24"/>
          <w:szCs w:val="24"/>
        </w:rPr>
        <w:t>,</w:t>
      </w:r>
      <w:r w:rsidR="004163CE">
        <w:rPr>
          <w:rFonts w:ascii="Arial" w:hAnsi="Arial" w:cs="Arial"/>
          <w:sz w:val="24"/>
          <w:szCs w:val="24"/>
        </w:rPr>
        <w:t xml:space="preserve"> </w:t>
      </w:r>
      <w:r w:rsidR="002C7BE9">
        <w:rPr>
          <w:rFonts w:ascii="Arial" w:hAnsi="Arial" w:cs="Arial"/>
          <w:sz w:val="24"/>
          <w:szCs w:val="24"/>
        </w:rPr>
        <w:t>(</w:t>
      </w:r>
      <w:r w:rsidRPr="00B1660E">
        <w:rPr>
          <w:rFonts w:ascii="Arial" w:hAnsi="Arial" w:cs="Arial"/>
          <w:sz w:val="24"/>
          <w:szCs w:val="24"/>
        </w:rPr>
        <w:t>2019). The sample size for both quantitative and qualitative phases will be justified to address potential criticisms regarding the representativeness of the data (Sharma, 2023).</w:t>
      </w:r>
    </w:p>
    <w:p w14:paraId="0F7ECF42" w14:textId="2C893022" w:rsidR="005B3D7D" w:rsidRPr="00B1660E" w:rsidRDefault="005B3D7D" w:rsidP="00B1660E">
      <w:pPr>
        <w:spacing w:line="480" w:lineRule="auto"/>
        <w:rPr>
          <w:rFonts w:ascii="Arial" w:hAnsi="Arial" w:cs="Arial"/>
          <w:sz w:val="24"/>
          <w:szCs w:val="24"/>
        </w:rPr>
      </w:pPr>
      <w:r w:rsidRPr="00B1660E">
        <w:rPr>
          <w:rFonts w:ascii="Arial" w:hAnsi="Arial" w:cs="Arial"/>
          <w:sz w:val="24"/>
          <w:szCs w:val="24"/>
        </w:rPr>
        <w:lastRenderedPageBreak/>
        <w:t xml:space="preserve">In-depth semi-structured interviews allow for broad discussions. </w:t>
      </w:r>
      <w:r w:rsidR="00565809">
        <w:rPr>
          <w:rFonts w:ascii="Arial" w:hAnsi="Arial" w:cs="Arial"/>
          <w:sz w:val="24"/>
          <w:szCs w:val="24"/>
        </w:rPr>
        <w:t>Participants</w:t>
      </w:r>
      <w:r w:rsidRPr="00B1660E">
        <w:rPr>
          <w:rFonts w:ascii="Arial" w:hAnsi="Arial" w:cs="Arial"/>
          <w:sz w:val="24"/>
          <w:szCs w:val="24"/>
        </w:rPr>
        <w:t xml:space="preserve"> can develop ideas and themes while the interviewer uses prompts to guide the conversation. The semi-structured interviews will include open-ended questions, and the interviewer may contribute, but the information flow is primarily one-way. The interviews will be recorded and transcribed, taking place through Microsoft Teams to allow participation across the health board and ensure the interviewer is present during the process. This will provide a thorough record for analysis (Taherdoost, 2022).</w:t>
      </w:r>
    </w:p>
    <w:p w14:paraId="0EE1D013" w14:textId="77777777" w:rsidR="005B3D7D" w:rsidRPr="00B1660E" w:rsidRDefault="005B3D7D" w:rsidP="00B1660E">
      <w:pPr>
        <w:spacing w:line="480" w:lineRule="auto"/>
        <w:rPr>
          <w:rFonts w:ascii="Arial" w:hAnsi="Arial" w:cs="Arial"/>
          <w:sz w:val="24"/>
          <w:szCs w:val="24"/>
        </w:rPr>
      </w:pPr>
      <w:r w:rsidRPr="00B1660E">
        <w:rPr>
          <w:rFonts w:ascii="Arial" w:hAnsi="Arial" w:cs="Arial"/>
          <w:sz w:val="24"/>
          <w:szCs w:val="24"/>
        </w:rPr>
        <w:t>All data collected during this research will be analysed using descriptive statistics to further inform the discussion surrounding the application between internationally educated nurses and nursing workforce planning. The analysis will include measures of central tendency (mean, mode, median) and measures of dispersion (deviation from the average). Data will be presented in tables (frequency tables, cross tabs) and charts. Software tools such as SPSS for quantitative data and NVivo for qualitative data will be used to facilitate the analysis.</w:t>
      </w:r>
    </w:p>
    <w:p w14:paraId="07F82C1E" w14:textId="77777777" w:rsidR="005B3D7D" w:rsidRPr="00B1660E" w:rsidRDefault="005B3D7D" w:rsidP="00B1660E">
      <w:pPr>
        <w:spacing w:line="480" w:lineRule="auto"/>
        <w:rPr>
          <w:rFonts w:ascii="Arial" w:hAnsi="Arial" w:cs="Arial"/>
          <w:sz w:val="24"/>
          <w:szCs w:val="24"/>
        </w:rPr>
      </w:pPr>
      <w:r w:rsidRPr="00B1660E">
        <w:rPr>
          <w:rFonts w:ascii="Arial" w:hAnsi="Arial" w:cs="Arial"/>
          <w:sz w:val="24"/>
          <w:szCs w:val="24"/>
        </w:rPr>
        <w:t>Ethical considerations will be addressed throughout the research process. This includes obtaining informed consent from participants, ensuring confidentiality, and protecting data. Potential biases, such as socially desirable responses from interviewees, will be mitigated through careful design and implementation of the research instruments.</w:t>
      </w:r>
    </w:p>
    <w:p w14:paraId="56C12BC0" w14:textId="77777777" w:rsidR="005B3D7D" w:rsidRPr="00B1660E" w:rsidRDefault="005B3D7D" w:rsidP="00B1660E">
      <w:pPr>
        <w:spacing w:line="480" w:lineRule="auto"/>
        <w:rPr>
          <w:rFonts w:ascii="Arial" w:hAnsi="Arial" w:cs="Arial"/>
          <w:sz w:val="24"/>
          <w:szCs w:val="24"/>
        </w:rPr>
      </w:pPr>
      <w:r w:rsidRPr="00B1660E">
        <w:rPr>
          <w:rFonts w:ascii="Arial" w:hAnsi="Arial" w:cs="Arial"/>
          <w:sz w:val="24"/>
          <w:szCs w:val="24"/>
        </w:rPr>
        <w:t>The integration of quantitative and qualitative data will be clearly outlined to strengthen the validity of the findings. The results will be well-integrated with the existing literature discussed in Chapter 2, providing a comprehensive understanding of the research problem.</w:t>
      </w:r>
    </w:p>
    <w:p w14:paraId="15D3AACC" w14:textId="7C8C97E9" w:rsidR="00B72F74" w:rsidRPr="00B1660E" w:rsidRDefault="00B72F74" w:rsidP="00B1660E">
      <w:pPr>
        <w:pStyle w:val="Heading3"/>
        <w:spacing w:line="480" w:lineRule="auto"/>
        <w:rPr>
          <w:rFonts w:ascii="Arial" w:hAnsi="Arial" w:cs="Arial"/>
        </w:rPr>
      </w:pPr>
      <w:bookmarkStart w:id="35" w:name="_Toc184378575"/>
      <w:r w:rsidRPr="00B1660E">
        <w:rPr>
          <w:rFonts w:ascii="Arial" w:hAnsi="Arial" w:cs="Arial"/>
        </w:rPr>
        <w:lastRenderedPageBreak/>
        <w:t>Time Horizon</w:t>
      </w:r>
      <w:bookmarkEnd w:id="35"/>
    </w:p>
    <w:p w14:paraId="6D1603A5" w14:textId="5F619F61" w:rsidR="22C0A14A" w:rsidRPr="00B1660E" w:rsidRDefault="22C0A14A" w:rsidP="00B1660E">
      <w:pPr>
        <w:spacing w:line="480" w:lineRule="auto"/>
        <w:rPr>
          <w:rFonts w:ascii="Arial" w:hAnsi="Arial" w:cs="Arial"/>
          <w:sz w:val="24"/>
          <w:szCs w:val="24"/>
        </w:rPr>
      </w:pPr>
      <w:r w:rsidRPr="00B1660E">
        <w:rPr>
          <w:rFonts w:ascii="Arial" w:hAnsi="Arial" w:cs="Arial"/>
          <w:sz w:val="24"/>
          <w:szCs w:val="24"/>
        </w:rPr>
        <w:t xml:space="preserve">This research explores the relationship between international nurse recruitment and its impacts on nursing workforce planning using a cross-sectional approach. This method captures a snapshot of the current situation </w:t>
      </w:r>
      <w:r w:rsidR="004F64E6" w:rsidRPr="00B1660E">
        <w:rPr>
          <w:rFonts w:ascii="Arial" w:hAnsi="Arial" w:cs="Arial"/>
          <w:sz w:val="24"/>
          <w:szCs w:val="24"/>
        </w:rPr>
        <w:t>(</w:t>
      </w:r>
      <w:r w:rsidRPr="00B1660E">
        <w:rPr>
          <w:rFonts w:ascii="Arial" w:hAnsi="Arial" w:cs="Arial"/>
          <w:sz w:val="24"/>
          <w:szCs w:val="24"/>
        </w:rPr>
        <w:t>Creswell</w:t>
      </w:r>
      <w:r w:rsidR="004F64E6" w:rsidRPr="00B1660E">
        <w:rPr>
          <w:rFonts w:ascii="Arial" w:hAnsi="Arial" w:cs="Arial"/>
          <w:sz w:val="24"/>
          <w:szCs w:val="24"/>
        </w:rPr>
        <w:t xml:space="preserve">, </w:t>
      </w:r>
      <w:r w:rsidRPr="00B1660E">
        <w:rPr>
          <w:rFonts w:ascii="Arial" w:hAnsi="Arial" w:cs="Arial"/>
          <w:sz w:val="24"/>
          <w:szCs w:val="24"/>
        </w:rPr>
        <w:t>2019). Key steps include:</w:t>
      </w:r>
    </w:p>
    <w:p w14:paraId="1E01F3F1" w14:textId="126F178A" w:rsidR="22C0A14A" w:rsidRPr="00B1660E" w:rsidRDefault="22C0A14A" w:rsidP="00B1660E">
      <w:pPr>
        <w:spacing w:line="480" w:lineRule="auto"/>
        <w:rPr>
          <w:rFonts w:ascii="Arial" w:hAnsi="Arial" w:cs="Arial"/>
          <w:sz w:val="24"/>
          <w:szCs w:val="24"/>
        </w:rPr>
      </w:pPr>
      <w:r w:rsidRPr="00B1660E">
        <w:rPr>
          <w:rFonts w:ascii="Arial" w:hAnsi="Arial" w:cs="Arial"/>
          <w:b/>
          <w:bCs/>
          <w:sz w:val="24"/>
          <w:szCs w:val="24"/>
        </w:rPr>
        <w:t>Literature Review</w:t>
      </w:r>
      <w:r w:rsidRPr="00B1660E">
        <w:rPr>
          <w:rFonts w:ascii="Arial" w:hAnsi="Arial" w:cs="Arial"/>
          <w:sz w:val="24"/>
          <w:szCs w:val="24"/>
        </w:rPr>
        <w:t>: 2-4 weeks to gather existing research.</w:t>
      </w:r>
    </w:p>
    <w:p w14:paraId="2A7359E4" w14:textId="472572E0" w:rsidR="22C0A14A" w:rsidRPr="00B1660E" w:rsidRDefault="22C0A14A" w:rsidP="00B1660E">
      <w:pPr>
        <w:spacing w:line="480" w:lineRule="auto"/>
        <w:rPr>
          <w:rFonts w:ascii="Arial" w:hAnsi="Arial" w:cs="Arial"/>
          <w:sz w:val="24"/>
          <w:szCs w:val="24"/>
        </w:rPr>
      </w:pPr>
      <w:r w:rsidRPr="00B1660E">
        <w:rPr>
          <w:rFonts w:ascii="Arial" w:hAnsi="Arial" w:cs="Arial"/>
          <w:b/>
          <w:bCs/>
          <w:sz w:val="24"/>
          <w:szCs w:val="24"/>
        </w:rPr>
        <w:t>Data Collection</w:t>
      </w:r>
      <w:r w:rsidRPr="00B1660E">
        <w:rPr>
          <w:rFonts w:ascii="Arial" w:hAnsi="Arial" w:cs="Arial"/>
          <w:sz w:val="24"/>
          <w:szCs w:val="24"/>
        </w:rPr>
        <w:t xml:space="preserve">: 4-6 weeks </w:t>
      </w:r>
      <w:r w:rsidR="00DB051A" w:rsidRPr="00B1660E">
        <w:rPr>
          <w:rFonts w:ascii="Arial" w:hAnsi="Arial" w:cs="Arial"/>
          <w:sz w:val="24"/>
          <w:szCs w:val="24"/>
        </w:rPr>
        <w:t xml:space="preserve">for </w:t>
      </w:r>
      <w:r w:rsidRPr="00B1660E">
        <w:rPr>
          <w:rFonts w:ascii="Arial" w:hAnsi="Arial" w:cs="Arial"/>
          <w:sz w:val="24"/>
          <w:szCs w:val="24"/>
        </w:rPr>
        <w:t>interviews, with a clear deadline for data submission.</w:t>
      </w:r>
    </w:p>
    <w:p w14:paraId="008D3254" w14:textId="1186C221" w:rsidR="22C0A14A" w:rsidRPr="00B1660E" w:rsidRDefault="22C0A14A" w:rsidP="00B1660E">
      <w:pPr>
        <w:spacing w:line="480" w:lineRule="auto"/>
        <w:rPr>
          <w:rFonts w:ascii="Arial" w:hAnsi="Arial" w:cs="Arial"/>
          <w:sz w:val="24"/>
          <w:szCs w:val="24"/>
        </w:rPr>
      </w:pPr>
      <w:r w:rsidRPr="00B1660E">
        <w:rPr>
          <w:rFonts w:ascii="Arial" w:hAnsi="Arial" w:cs="Arial"/>
          <w:b/>
          <w:bCs/>
          <w:sz w:val="24"/>
          <w:szCs w:val="24"/>
        </w:rPr>
        <w:t>Data Analysis</w:t>
      </w:r>
      <w:r w:rsidRPr="00B1660E">
        <w:rPr>
          <w:rFonts w:ascii="Arial" w:hAnsi="Arial" w:cs="Arial"/>
          <w:sz w:val="24"/>
          <w:szCs w:val="24"/>
        </w:rPr>
        <w:t>: 2-3 weeks to identify trends.</w:t>
      </w:r>
    </w:p>
    <w:p w14:paraId="3F2AAE36" w14:textId="5751C53C" w:rsidR="22C0A14A" w:rsidRPr="00B1660E" w:rsidRDefault="22C0A14A" w:rsidP="00B1660E">
      <w:pPr>
        <w:spacing w:line="480" w:lineRule="auto"/>
        <w:rPr>
          <w:rFonts w:ascii="Arial" w:hAnsi="Arial" w:cs="Arial"/>
          <w:sz w:val="24"/>
          <w:szCs w:val="24"/>
        </w:rPr>
      </w:pPr>
      <w:r w:rsidRPr="00B1660E">
        <w:rPr>
          <w:rFonts w:ascii="Arial" w:hAnsi="Arial" w:cs="Arial"/>
          <w:b/>
          <w:bCs/>
          <w:sz w:val="24"/>
          <w:szCs w:val="24"/>
        </w:rPr>
        <w:t>Report Writing</w:t>
      </w:r>
      <w:r w:rsidRPr="00B1660E">
        <w:rPr>
          <w:rFonts w:ascii="Arial" w:hAnsi="Arial" w:cs="Arial"/>
          <w:sz w:val="24"/>
          <w:szCs w:val="24"/>
        </w:rPr>
        <w:t>: 3-4 weeks to compile findings.</w:t>
      </w:r>
    </w:p>
    <w:p w14:paraId="06D245B2" w14:textId="7C3888D0" w:rsidR="22C0A14A" w:rsidRPr="00B1660E" w:rsidRDefault="22C0A14A" w:rsidP="00B1660E">
      <w:pPr>
        <w:spacing w:line="480" w:lineRule="auto"/>
        <w:rPr>
          <w:rFonts w:ascii="Arial" w:hAnsi="Arial" w:cs="Arial"/>
          <w:sz w:val="24"/>
          <w:szCs w:val="24"/>
        </w:rPr>
      </w:pPr>
      <w:r w:rsidRPr="00B1660E">
        <w:rPr>
          <w:rFonts w:ascii="Arial" w:hAnsi="Arial" w:cs="Arial"/>
          <w:b/>
          <w:bCs/>
          <w:sz w:val="24"/>
          <w:szCs w:val="24"/>
        </w:rPr>
        <w:t>Review and Revision</w:t>
      </w:r>
      <w:r w:rsidRPr="00B1660E">
        <w:rPr>
          <w:rFonts w:ascii="Arial" w:hAnsi="Arial" w:cs="Arial"/>
          <w:sz w:val="24"/>
          <w:szCs w:val="24"/>
        </w:rPr>
        <w:t>: 1-2 weeks for final adjustments.</w:t>
      </w:r>
    </w:p>
    <w:p w14:paraId="407C49A3" w14:textId="6001091D" w:rsidR="22C0A14A" w:rsidRPr="00B1660E" w:rsidRDefault="22C0A14A" w:rsidP="00B1660E">
      <w:pPr>
        <w:spacing w:line="480" w:lineRule="auto"/>
        <w:rPr>
          <w:rFonts w:ascii="Arial" w:hAnsi="Arial" w:cs="Arial"/>
          <w:sz w:val="24"/>
          <w:szCs w:val="24"/>
        </w:rPr>
      </w:pPr>
      <w:r w:rsidRPr="00B1660E">
        <w:rPr>
          <w:rFonts w:ascii="Arial" w:hAnsi="Arial" w:cs="Arial"/>
          <w:sz w:val="24"/>
          <w:szCs w:val="24"/>
        </w:rPr>
        <w:t>Setting specific deadlines for each phase ensures timely submission.</w:t>
      </w:r>
    </w:p>
    <w:p w14:paraId="05B22E9D" w14:textId="155166B3" w:rsidR="00B72F74" w:rsidRPr="00B1660E" w:rsidRDefault="00B72F74" w:rsidP="00B1660E">
      <w:pPr>
        <w:pStyle w:val="Heading3"/>
        <w:spacing w:line="480" w:lineRule="auto"/>
        <w:rPr>
          <w:rFonts w:ascii="Arial" w:hAnsi="Arial" w:cs="Arial"/>
        </w:rPr>
      </w:pPr>
      <w:bookmarkStart w:id="36" w:name="_Toc184378576"/>
      <w:r w:rsidRPr="00B1660E">
        <w:rPr>
          <w:rFonts w:ascii="Arial" w:hAnsi="Arial" w:cs="Arial"/>
        </w:rPr>
        <w:t>Research Sample</w:t>
      </w:r>
      <w:bookmarkEnd w:id="36"/>
    </w:p>
    <w:p w14:paraId="4567CFA1" w14:textId="5392BC15" w:rsidR="0094137A" w:rsidRPr="00B1660E" w:rsidRDefault="0094137A" w:rsidP="00B1660E">
      <w:pPr>
        <w:spacing w:line="480" w:lineRule="auto"/>
        <w:rPr>
          <w:rFonts w:ascii="Arial" w:hAnsi="Arial" w:cs="Arial"/>
          <w:sz w:val="24"/>
          <w:szCs w:val="24"/>
        </w:rPr>
      </w:pPr>
      <w:r w:rsidRPr="00B1660E">
        <w:rPr>
          <w:rFonts w:ascii="Arial" w:hAnsi="Arial" w:cs="Arial"/>
          <w:sz w:val="24"/>
          <w:szCs w:val="24"/>
        </w:rPr>
        <w:t xml:space="preserve">The researcher has chosen non-probability sampling for data collection. According to Berndt (2020), the key distinction between probability and non-probability sampling lies in their ability to generalise findings. Non-probability sampling cannot be used to infer from the general population in statistical terms. </w:t>
      </w:r>
    </w:p>
    <w:p w14:paraId="09B36D46" w14:textId="77777777" w:rsidR="0094137A" w:rsidRPr="00B1660E" w:rsidRDefault="0094137A" w:rsidP="00B1660E">
      <w:pPr>
        <w:spacing w:line="480" w:lineRule="auto"/>
        <w:rPr>
          <w:rFonts w:ascii="Arial" w:hAnsi="Arial" w:cs="Arial"/>
          <w:sz w:val="24"/>
          <w:szCs w:val="24"/>
        </w:rPr>
      </w:pPr>
      <w:r w:rsidRPr="00B1660E">
        <w:rPr>
          <w:rFonts w:ascii="Arial" w:hAnsi="Arial" w:cs="Arial"/>
          <w:sz w:val="24"/>
          <w:szCs w:val="24"/>
        </w:rPr>
        <w:t xml:space="preserve">The target sample for the interviews will be health board professionals, including Corporate Nursing, Senior Nurse Managers, Deputy and Heads of Nursing, Organisational Development Practitioners, Workforce Planning, Operational Workforce, and Trade Unions such as the Royal College of Nursing (RCN) and the General, Municipal, Boilermakers’ (GMB) Union. This group was selected due to their extensive knowledge of key themes within the research objectives. By focusing </w:t>
      </w:r>
      <w:r w:rsidRPr="00B1660E">
        <w:rPr>
          <w:rFonts w:ascii="Arial" w:hAnsi="Arial" w:cs="Arial"/>
          <w:sz w:val="24"/>
          <w:szCs w:val="24"/>
        </w:rPr>
        <w:lastRenderedPageBreak/>
        <w:t>on this specific group, the researcher aims to gather rich, detailed data that is highly relevant to the study.</w:t>
      </w:r>
    </w:p>
    <w:p w14:paraId="1699CECA" w14:textId="3A99444F" w:rsidR="0094137A" w:rsidRPr="00B1660E" w:rsidRDefault="0094137A" w:rsidP="00B1660E">
      <w:pPr>
        <w:spacing w:line="480" w:lineRule="auto"/>
        <w:rPr>
          <w:rFonts w:ascii="Arial" w:hAnsi="Arial" w:cs="Arial"/>
          <w:sz w:val="24"/>
          <w:szCs w:val="24"/>
        </w:rPr>
      </w:pPr>
      <w:r w:rsidRPr="00B1660E">
        <w:rPr>
          <w:rFonts w:ascii="Arial" w:hAnsi="Arial" w:cs="Arial"/>
          <w:sz w:val="24"/>
          <w:szCs w:val="24"/>
        </w:rPr>
        <w:t>The sample size will consist of</w:t>
      </w:r>
      <w:r w:rsidR="00132ECC">
        <w:rPr>
          <w:rFonts w:ascii="Arial" w:hAnsi="Arial" w:cs="Arial"/>
          <w:sz w:val="24"/>
          <w:szCs w:val="24"/>
        </w:rPr>
        <w:t xml:space="preserve"> </w:t>
      </w:r>
      <w:r w:rsidRPr="00B1660E">
        <w:rPr>
          <w:rFonts w:ascii="Arial" w:hAnsi="Arial" w:cs="Arial"/>
          <w:sz w:val="24"/>
          <w:szCs w:val="24"/>
        </w:rPr>
        <w:t>16 in-depth interviews, aimed at providing detailed insights into the topic discussions. The in-depth interviews will allow for a thorough exploration of the subjects</w:t>
      </w:r>
      <w:r w:rsidR="00913BE4" w:rsidRPr="00B1660E">
        <w:rPr>
          <w:rFonts w:ascii="Arial" w:hAnsi="Arial" w:cs="Arial"/>
          <w:sz w:val="24"/>
          <w:szCs w:val="24"/>
        </w:rPr>
        <w:t xml:space="preserve"> based on the literature review</w:t>
      </w:r>
      <w:r w:rsidRPr="00B1660E">
        <w:rPr>
          <w:rFonts w:ascii="Arial" w:hAnsi="Arial" w:cs="Arial"/>
          <w:sz w:val="24"/>
          <w:szCs w:val="24"/>
        </w:rPr>
        <w:t>, ensuring that the data collected is both meaningful and insightful.</w:t>
      </w:r>
    </w:p>
    <w:p w14:paraId="0568F8C3" w14:textId="072AF8DC" w:rsidR="00B72F74" w:rsidRPr="00B1660E" w:rsidRDefault="00B72F74" w:rsidP="00B1660E">
      <w:pPr>
        <w:pStyle w:val="Heading3"/>
        <w:spacing w:line="480" w:lineRule="auto"/>
        <w:rPr>
          <w:rFonts w:ascii="Arial" w:hAnsi="Arial" w:cs="Arial"/>
        </w:rPr>
      </w:pPr>
      <w:bookmarkStart w:id="37" w:name="_Toc184378577"/>
      <w:r w:rsidRPr="00B1660E">
        <w:rPr>
          <w:rFonts w:ascii="Arial" w:hAnsi="Arial" w:cs="Arial"/>
        </w:rPr>
        <w:t>Primary Data Collection</w:t>
      </w:r>
      <w:bookmarkEnd w:id="37"/>
    </w:p>
    <w:p w14:paraId="3B559CC1" w14:textId="3D6C2901" w:rsidR="47480E41" w:rsidRPr="00B1660E" w:rsidRDefault="47480E41" w:rsidP="00B1660E">
      <w:pPr>
        <w:spacing w:line="480" w:lineRule="auto"/>
        <w:rPr>
          <w:rFonts w:ascii="Arial" w:hAnsi="Arial" w:cs="Arial"/>
          <w:sz w:val="24"/>
          <w:szCs w:val="24"/>
        </w:rPr>
      </w:pPr>
      <w:r w:rsidRPr="00B1660E">
        <w:rPr>
          <w:rFonts w:ascii="Arial" w:hAnsi="Arial" w:cs="Arial"/>
          <w:sz w:val="24"/>
          <w:szCs w:val="24"/>
        </w:rPr>
        <w:t>Primary research data is collected directly to address specific problems requiring in-depth analysis. This dissertation involves compiling interview data into transcripts, which will be checked for accuracy before finalising. Any discrepancies in the transcripts will be verified with the interviewees. According to Lester</w:t>
      </w:r>
      <w:r w:rsidR="006777C4" w:rsidRPr="00B1660E">
        <w:rPr>
          <w:rFonts w:ascii="Arial" w:hAnsi="Arial" w:cs="Arial"/>
          <w:sz w:val="24"/>
          <w:szCs w:val="24"/>
        </w:rPr>
        <w:t>,</w:t>
      </w:r>
      <w:r w:rsidRPr="00B1660E">
        <w:rPr>
          <w:rFonts w:ascii="Arial" w:hAnsi="Arial" w:cs="Arial"/>
          <w:sz w:val="24"/>
          <w:szCs w:val="24"/>
        </w:rPr>
        <w:t xml:space="preserve"> </w:t>
      </w:r>
      <w:r w:rsidR="00115A7D" w:rsidRPr="00B1660E">
        <w:rPr>
          <w:rFonts w:ascii="Arial" w:hAnsi="Arial" w:cs="Arial"/>
          <w:i/>
          <w:iCs/>
          <w:sz w:val="24"/>
          <w:szCs w:val="24"/>
        </w:rPr>
        <w:t>et al.</w:t>
      </w:r>
      <w:r w:rsidRPr="00B1660E">
        <w:rPr>
          <w:rFonts w:ascii="Arial" w:hAnsi="Arial" w:cs="Arial"/>
          <w:sz w:val="24"/>
          <w:szCs w:val="24"/>
        </w:rPr>
        <w:t xml:space="preserve"> (2020), qualitative data analysis brings meaning to a dataset and can vary significantly depending on the methodology, theoretical perspective, research tradition, or field. Lee</w:t>
      </w:r>
      <w:r w:rsidR="006777C4" w:rsidRPr="00B1660E">
        <w:rPr>
          <w:rFonts w:ascii="Arial" w:hAnsi="Arial" w:cs="Arial"/>
          <w:sz w:val="24"/>
          <w:szCs w:val="24"/>
        </w:rPr>
        <w:t>,</w:t>
      </w:r>
      <w:r w:rsidRPr="00B1660E">
        <w:rPr>
          <w:rFonts w:ascii="Arial" w:hAnsi="Arial" w:cs="Arial"/>
          <w:sz w:val="24"/>
          <w:szCs w:val="24"/>
        </w:rPr>
        <w:t xml:space="preserve"> </w:t>
      </w:r>
      <w:r w:rsidR="00115A7D" w:rsidRPr="00B1660E">
        <w:rPr>
          <w:rFonts w:ascii="Arial" w:hAnsi="Arial" w:cs="Arial"/>
          <w:i/>
          <w:iCs/>
          <w:sz w:val="24"/>
          <w:szCs w:val="24"/>
        </w:rPr>
        <w:t>et al.</w:t>
      </w:r>
      <w:r w:rsidRPr="00B1660E">
        <w:rPr>
          <w:rFonts w:ascii="Arial" w:hAnsi="Arial" w:cs="Arial"/>
          <w:sz w:val="24"/>
          <w:szCs w:val="24"/>
        </w:rPr>
        <w:t xml:space="preserve"> (1996) argue that there is no single correct way to analyse qualitative data.</w:t>
      </w:r>
    </w:p>
    <w:p w14:paraId="495BE176" w14:textId="62C0218D" w:rsidR="47480E41" w:rsidRPr="00B1660E" w:rsidRDefault="47480E41" w:rsidP="00B1660E">
      <w:pPr>
        <w:spacing w:line="480" w:lineRule="auto"/>
        <w:rPr>
          <w:rFonts w:ascii="Arial" w:hAnsi="Arial" w:cs="Arial"/>
          <w:sz w:val="24"/>
          <w:szCs w:val="24"/>
        </w:rPr>
      </w:pPr>
      <w:r w:rsidRPr="00B1660E">
        <w:rPr>
          <w:rFonts w:ascii="Arial" w:hAnsi="Arial" w:cs="Arial"/>
          <w:sz w:val="24"/>
          <w:szCs w:val="24"/>
        </w:rPr>
        <w:t xml:space="preserve">For this research, thematic analysis has been chosen due to its theoretical flexibility, which allows for a more meaningful and relevant analysis of the research question. The researcher will sift through the qualitative data, searching for similar phrases and relationships. This method is effective for various data sets, including </w:t>
      </w:r>
      <w:r w:rsidR="009D3EB8" w:rsidRPr="00B1660E">
        <w:rPr>
          <w:rFonts w:ascii="Arial" w:hAnsi="Arial" w:cs="Arial"/>
          <w:sz w:val="24"/>
          <w:szCs w:val="24"/>
        </w:rPr>
        <w:t>varied sizes</w:t>
      </w:r>
      <w:r w:rsidRPr="00B1660E">
        <w:rPr>
          <w:rFonts w:ascii="Arial" w:hAnsi="Arial" w:cs="Arial"/>
          <w:sz w:val="24"/>
          <w:szCs w:val="24"/>
        </w:rPr>
        <w:t>, as noted by Braun</w:t>
      </w:r>
      <w:r w:rsidR="002C7BE9">
        <w:rPr>
          <w:rFonts w:ascii="Arial" w:hAnsi="Arial" w:cs="Arial"/>
          <w:sz w:val="24"/>
          <w:szCs w:val="24"/>
        </w:rPr>
        <w:t xml:space="preserve"> (</w:t>
      </w:r>
      <w:r w:rsidRPr="00B1660E">
        <w:rPr>
          <w:rFonts w:ascii="Arial" w:hAnsi="Arial" w:cs="Arial"/>
          <w:sz w:val="24"/>
          <w:szCs w:val="24"/>
        </w:rPr>
        <w:t xml:space="preserve">2016). The process begins with transcribing all interviews accurately using </w:t>
      </w:r>
      <w:r w:rsidR="00913BE4" w:rsidRPr="00B1660E">
        <w:rPr>
          <w:rFonts w:ascii="Arial" w:hAnsi="Arial" w:cs="Arial"/>
          <w:sz w:val="24"/>
          <w:szCs w:val="24"/>
        </w:rPr>
        <w:t>NVivo to analyse the data</w:t>
      </w:r>
      <w:r w:rsidRPr="00B1660E">
        <w:rPr>
          <w:rFonts w:ascii="Arial" w:hAnsi="Arial" w:cs="Arial"/>
          <w:sz w:val="24"/>
          <w:szCs w:val="24"/>
        </w:rPr>
        <w:t>, followed by verifying the transcripts by cross-checking with audio recordings and consulting interviewees if necessary.</w:t>
      </w:r>
    </w:p>
    <w:p w14:paraId="29F3C237" w14:textId="788EDE06" w:rsidR="47480E41" w:rsidRPr="00B1660E" w:rsidRDefault="47480E41" w:rsidP="00B1660E">
      <w:pPr>
        <w:spacing w:line="480" w:lineRule="auto"/>
        <w:rPr>
          <w:rFonts w:ascii="Arial" w:hAnsi="Arial" w:cs="Arial"/>
          <w:sz w:val="24"/>
          <w:szCs w:val="24"/>
        </w:rPr>
      </w:pPr>
      <w:r w:rsidRPr="00B1660E">
        <w:rPr>
          <w:rFonts w:ascii="Arial" w:hAnsi="Arial" w:cs="Arial"/>
          <w:sz w:val="24"/>
          <w:szCs w:val="24"/>
        </w:rPr>
        <w:t xml:space="preserve">Thematic analysis involves familiarising oneself with the data by </w:t>
      </w:r>
      <w:r w:rsidR="00293647" w:rsidRPr="00B1660E">
        <w:rPr>
          <w:rFonts w:ascii="Arial" w:hAnsi="Arial" w:cs="Arial"/>
          <w:sz w:val="24"/>
          <w:szCs w:val="24"/>
        </w:rPr>
        <w:t>reading</w:t>
      </w:r>
      <w:r w:rsidRPr="00B1660E">
        <w:rPr>
          <w:rFonts w:ascii="Arial" w:hAnsi="Arial" w:cs="Arial"/>
          <w:sz w:val="24"/>
          <w:szCs w:val="24"/>
        </w:rPr>
        <w:t xml:space="preserve"> transcripts multiple times, coding significant phrases, words, or sentences related to the </w:t>
      </w:r>
      <w:r w:rsidRPr="00B1660E">
        <w:rPr>
          <w:rFonts w:ascii="Arial" w:hAnsi="Arial" w:cs="Arial"/>
          <w:sz w:val="24"/>
          <w:szCs w:val="24"/>
        </w:rPr>
        <w:lastRenderedPageBreak/>
        <w:t>research question, and grouping similar codes into themes to identify patterns and relationships. Reviewing these themes ensures they accurately represent the data.</w:t>
      </w:r>
    </w:p>
    <w:p w14:paraId="1BEB1304" w14:textId="1D598762" w:rsidR="009738F0" w:rsidRPr="00B1660E" w:rsidRDefault="47480E41" w:rsidP="009738F0">
      <w:pPr>
        <w:spacing w:line="480" w:lineRule="auto"/>
        <w:rPr>
          <w:rFonts w:ascii="Arial" w:hAnsi="Arial" w:cs="Arial"/>
          <w:sz w:val="24"/>
          <w:szCs w:val="24"/>
        </w:rPr>
      </w:pPr>
      <w:r w:rsidRPr="00B1660E">
        <w:rPr>
          <w:rFonts w:ascii="Arial" w:hAnsi="Arial" w:cs="Arial"/>
          <w:sz w:val="24"/>
          <w:szCs w:val="24"/>
        </w:rPr>
        <w:t>Winkler (2022) supports using a mixed-method approach, suggesting that interviews can provide more extended and insightful answers compared to surveys, especially when open-ended questions are used. This approach is particularly beneficial for this research, as it allows for a deeper understanding of the participants’ perspectives. In addition to qualitative data, quantitative data will be collected using Likert-type scales, as recommended by South</w:t>
      </w:r>
      <w:r w:rsidR="00A830C9">
        <w:rPr>
          <w:rFonts w:ascii="Arial" w:hAnsi="Arial" w:cs="Arial"/>
          <w:sz w:val="24"/>
          <w:szCs w:val="24"/>
        </w:rPr>
        <w:t>,</w:t>
      </w:r>
      <w:r w:rsidRPr="00B1660E">
        <w:rPr>
          <w:rFonts w:ascii="Arial" w:hAnsi="Arial" w:cs="Arial"/>
          <w:sz w:val="24"/>
          <w:szCs w:val="24"/>
        </w:rPr>
        <w:t xml:space="preserve"> </w:t>
      </w:r>
      <w:r w:rsidR="002C7BE9">
        <w:rPr>
          <w:rFonts w:ascii="Arial" w:hAnsi="Arial" w:cs="Arial"/>
          <w:i/>
          <w:iCs/>
          <w:sz w:val="24"/>
          <w:szCs w:val="24"/>
        </w:rPr>
        <w:t>et al</w:t>
      </w:r>
      <w:r w:rsidR="00A830C9">
        <w:rPr>
          <w:rFonts w:ascii="Arial" w:hAnsi="Arial" w:cs="Arial"/>
          <w:i/>
          <w:iCs/>
          <w:sz w:val="24"/>
          <w:szCs w:val="24"/>
        </w:rPr>
        <w:t>.</w:t>
      </w:r>
      <w:r w:rsidR="002C7BE9">
        <w:rPr>
          <w:rFonts w:ascii="Arial" w:hAnsi="Arial" w:cs="Arial"/>
          <w:i/>
          <w:iCs/>
          <w:sz w:val="24"/>
          <w:szCs w:val="24"/>
        </w:rPr>
        <w:t xml:space="preserve"> (</w:t>
      </w:r>
      <w:r w:rsidRPr="00B1660E">
        <w:rPr>
          <w:rFonts w:ascii="Arial" w:hAnsi="Arial" w:cs="Arial"/>
          <w:sz w:val="24"/>
          <w:szCs w:val="24"/>
        </w:rPr>
        <w:t>2022). This method helps reduce unintentional censoring of the data and is well-suited to the research topic. Erickson</w:t>
      </w:r>
      <w:r w:rsidR="006A1D40" w:rsidRPr="00B1660E">
        <w:rPr>
          <w:rFonts w:ascii="Arial" w:hAnsi="Arial" w:cs="Arial"/>
          <w:sz w:val="24"/>
          <w:szCs w:val="24"/>
        </w:rPr>
        <w:t>,</w:t>
      </w:r>
      <w:r w:rsidRPr="00B1660E">
        <w:rPr>
          <w:rFonts w:ascii="Arial" w:hAnsi="Arial" w:cs="Arial"/>
          <w:sz w:val="24"/>
          <w:szCs w:val="24"/>
        </w:rPr>
        <w:t xml:space="preserve"> </w:t>
      </w:r>
      <w:r w:rsidR="00115A7D" w:rsidRPr="00B1660E">
        <w:rPr>
          <w:rFonts w:ascii="Arial" w:hAnsi="Arial" w:cs="Arial"/>
          <w:i/>
          <w:iCs/>
          <w:sz w:val="24"/>
          <w:szCs w:val="24"/>
        </w:rPr>
        <w:t>et al.</w:t>
      </w:r>
      <w:r w:rsidRPr="00B1660E">
        <w:rPr>
          <w:rFonts w:ascii="Arial" w:hAnsi="Arial" w:cs="Arial"/>
          <w:sz w:val="24"/>
          <w:szCs w:val="24"/>
        </w:rPr>
        <w:t xml:space="preserve"> (2000) describe</w:t>
      </w:r>
      <w:r w:rsidR="00A830C9">
        <w:rPr>
          <w:rFonts w:ascii="Arial" w:hAnsi="Arial" w:cs="Arial"/>
          <w:sz w:val="24"/>
          <w:szCs w:val="24"/>
        </w:rPr>
        <w:t>s</w:t>
      </w:r>
      <w:r w:rsidRPr="00B1660E">
        <w:rPr>
          <w:rFonts w:ascii="Arial" w:hAnsi="Arial" w:cs="Arial"/>
          <w:sz w:val="24"/>
          <w:szCs w:val="24"/>
        </w:rPr>
        <w:t xml:space="preserve"> the use of Likert scales in primary research as the “gold standard” for analysing quantitative data.</w:t>
      </w:r>
      <w:r w:rsidR="009738F0">
        <w:rPr>
          <w:rFonts w:ascii="Arial" w:hAnsi="Arial" w:cs="Arial"/>
          <w:sz w:val="24"/>
          <w:szCs w:val="24"/>
        </w:rPr>
        <w:t xml:space="preserve"> </w:t>
      </w:r>
      <w:r w:rsidR="009738F0" w:rsidRPr="00B1660E">
        <w:rPr>
          <w:rFonts w:ascii="Arial" w:hAnsi="Arial" w:cs="Arial"/>
          <w:sz w:val="24"/>
          <w:szCs w:val="24"/>
        </w:rPr>
        <w:t xml:space="preserve">Combining qualitative and quantitative data through triangulation will help validate the findings. Presenting quantitative data using visual aids like charts and graphs, and using quotes to illustrate key qualitative themes, will provide a comprehensive analysis. </w:t>
      </w:r>
    </w:p>
    <w:p w14:paraId="2B0F9047" w14:textId="4891124F" w:rsidR="00B72F74" w:rsidRPr="00B1660E" w:rsidRDefault="00B72F74" w:rsidP="00B1660E">
      <w:pPr>
        <w:pStyle w:val="Heading3"/>
        <w:spacing w:line="480" w:lineRule="auto"/>
        <w:rPr>
          <w:rFonts w:ascii="Arial" w:hAnsi="Arial" w:cs="Arial"/>
        </w:rPr>
      </w:pPr>
      <w:bookmarkStart w:id="38" w:name="_Toc184378578"/>
      <w:r w:rsidRPr="00B1660E">
        <w:rPr>
          <w:rFonts w:ascii="Arial" w:hAnsi="Arial" w:cs="Arial"/>
        </w:rPr>
        <w:t>Data Analysis Methods</w:t>
      </w:r>
      <w:bookmarkEnd w:id="38"/>
    </w:p>
    <w:p w14:paraId="7BBCEF3B" w14:textId="5498E461" w:rsidR="444B57FB" w:rsidRPr="00B1660E" w:rsidRDefault="444B57FB" w:rsidP="00B1660E">
      <w:pPr>
        <w:spacing w:line="480" w:lineRule="auto"/>
        <w:rPr>
          <w:rFonts w:ascii="Arial" w:eastAsia="Calibri" w:hAnsi="Arial" w:cs="Arial"/>
          <w:sz w:val="24"/>
          <w:szCs w:val="24"/>
        </w:rPr>
      </w:pPr>
      <w:r w:rsidRPr="00B1660E">
        <w:rPr>
          <w:rFonts w:ascii="Arial" w:hAnsi="Arial" w:cs="Arial"/>
          <w:sz w:val="24"/>
          <w:szCs w:val="24"/>
        </w:rPr>
        <w:t>The research employs a mixed-methods approach, utilising both quantitative and qualitative data. Kotronoulas</w:t>
      </w:r>
      <w:r w:rsidR="00A830C9">
        <w:rPr>
          <w:rFonts w:ascii="Arial" w:hAnsi="Arial" w:cs="Arial"/>
          <w:sz w:val="24"/>
          <w:szCs w:val="24"/>
        </w:rPr>
        <w:t>,</w:t>
      </w:r>
      <w:r w:rsidRPr="00B1660E">
        <w:rPr>
          <w:rFonts w:ascii="Arial" w:hAnsi="Arial" w:cs="Arial"/>
          <w:sz w:val="24"/>
          <w:szCs w:val="24"/>
        </w:rPr>
        <w:t xml:space="preserve"> </w:t>
      </w:r>
      <w:r w:rsidR="00115A7D" w:rsidRPr="00B1660E">
        <w:rPr>
          <w:rFonts w:ascii="Arial" w:hAnsi="Arial" w:cs="Arial"/>
          <w:i/>
          <w:iCs/>
          <w:sz w:val="24"/>
          <w:szCs w:val="24"/>
        </w:rPr>
        <w:t>et al.</w:t>
      </w:r>
      <w:r w:rsidRPr="00B1660E">
        <w:rPr>
          <w:rFonts w:ascii="Arial" w:hAnsi="Arial" w:cs="Arial"/>
          <w:sz w:val="24"/>
          <w:szCs w:val="24"/>
        </w:rPr>
        <w:t xml:space="preserve"> (2024) provide</w:t>
      </w:r>
      <w:r w:rsidR="00F85C3C">
        <w:rPr>
          <w:rFonts w:ascii="Arial" w:hAnsi="Arial" w:cs="Arial"/>
          <w:sz w:val="24"/>
          <w:szCs w:val="24"/>
        </w:rPr>
        <w:t>s</w:t>
      </w:r>
      <w:r w:rsidRPr="00B1660E">
        <w:rPr>
          <w:rFonts w:ascii="Arial" w:hAnsi="Arial" w:cs="Arial"/>
          <w:sz w:val="24"/>
          <w:szCs w:val="24"/>
        </w:rPr>
        <w:t xml:space="preserve"> </w:t>
      </w:r>
      <w:r w:rsidR="004C22BB" w:rsidRPr="00B1660E">
        <w:rPr>
          <w:rFonts w:ascii="Arial" w:hAnsi="Arial" w:cs="Arial"/>
          <w:sz w:val="24"/>
          <w:szCs w:val="24"/>
        </w:rPr>
        <w:t>convincing evidence</w:t>
      </w:r>
      <w:r w:rsidRPr="00B1660E">
        <w:rPr>
          <w:rFonts w:ascii="Arial" w:hAnsi="Arial" w:cs="Arial"/>
          <w:sz w:val="24"/>
          <w:szCs w:val="24"/>
        </w:rPr>
        <w:t xml:space="preserve"> supporting the use of quantitative data to examine literature related to the research objectives and define the constructs forming the basis of the research question. Qualitative data was collected </w:t>
      </w:r>
      <w:r w:rsidR="00C94CFC" w:rsidRPr="00B1660E">
        <w:rPr>
          <w:rFonts w:ascii="Arial" w:hAnsi="Arial" w:cs="Arial"/>
          <w:sz w:val="24"/>
          <w:szCs w:val="24"/>
        </w:rPr>
        <w:t>through</w:t>
      </w:r>
      <w:r w:rsidRPr="00B1660E">
        <w:rPr>
          <w:rFonts w:ascii="Arial" w:hAnsi="Arial" w:cs="Arial"/>
          <w:sz w:val="24"/>
          <w:szCs w:val="24"/>
        </w:rPr>
        <w:t xml:space="preserve"> interviews. Spreadsheet analysis and descriptive statistics are used to highlight trends and key features of the dataset, presented as graphs and charts for better visualisation. This combination allows for a comprehensive understanding of the research topic, with quantitative data validating qualitative insights and vice versa. Careful integration of both data types ensures that findings </w:t>
      </w:r>
      <w:r w:rsidRPr="00B1660E">
        <w:rPr>
          <w:rFonts w:ascii="Arial" w:hAnsi="Arial" w:cs="Arial"/>
          <w:sz w:val="24"/>
          <w:szCs w:val="24"/>
        </w:rPr>
        <w:lastRenderedPageBreak/>
        <w:t>complement each other, while attention is given to potential biases in qualitative data.</w:t>
      </w:r>
    </w:p>
    <w:p w14:paraId="08708D92" w14:textId="39E6ED71" w:rsidR="55A3E508" w:rsidRPr="00B1660E" w:rsidRDefault="55A3E508" w:rsidP="00B1660E">
      <w:pPr>
        <w:pStyle w:val="Heading3"/>
        <w:spacing w:line="480" w:lineRule="auto"/>
        <w:rPr>
          <w:rFonts w:ascii="Arial" w:hAnsi="Arial" w:cs="Arial"/>
        </w:rPr>
      </w:pPr>
      <w:bookmarkStart w:id="39" w:name="_Toc184378579"/>
      <w:r w:rsidRPr="00B1660E">
        <w:rPr>
          <w:rFonts w:ascii="Arial" w:hAnsi="Arial" w:cs="Arial"/>
        </w:rPr>
        <w:t>Validity</w:t>
      </w:r>
      <w:bookmarkEnd w:id="39"/>
    </w:p>
    <w:p w14:paraId="26D656C5" w14:textId="69A57BCB" w:rsidR="55A3E508" w:rsidRDefault="55A3E508" w:rsidP="00B1660E">
      <w:pPr>
        <w:spacing w:line="480" w:lineRule="auto"/>
        <w:rPr>
          <w:rFonts w:ascii="Arial" w:hAnsi="Arial" w:cs="Arial"/>
          <w:sz w:val="24"/>
          <w:szCs w:val="24"/>
        </w:rPr>
      </w:pPr>
      <w:r w:rsidRPr="00B1660E">
        <w:rPr>
          <w:rFonts w:ascii="Arial" w:hAnsi="Arial" w:cs="Arial"/>
          <w:sz w:val="24"/>
          <w:szCs w:val="24"/>
        </w:rPr>
        <w:t>Saunders</w:t>
      </w:r>
      <w:r w:rsidR="00D8026A" w:rsidRPr="00B1660E">
        <w:rPr>
          <w:rFonts w:ascii="Arial" w:hAnsi="Arial" w:cs="Arial"/>
          <w:sz w:val="24"/>
          <w:szCs w:val="24"/>
        </w:rPr>
        <w:t>,</w:t>
      </w:r>
      <w:r w:rsidRPr="00B1660E">
        <w:rPr>
          <w:rFonts w:ascii="Arial" w:hAnsi="Arial" w:cs="Arial"/>
          <w:sz w:val="24"/>
          <w:szCs w:val="24"/>
        </w:rPr>
        <w:t xml:space="preserve"> </w:t>
      </w:r>
      <w:r w:rsidR="00115A7D" w:rsidRPr="00B1660E">
        <w:rPr>
          <w:rFonts w:ascii="Arial" w:hAnsi="Arial" w:cs="Arial"/>
          <w:i/>
          <w:iCs/>
          <w:sz w:val="24"/>
          <w:szCs w:val="24"/>
        </w:rPr>
        <w:t>et al.</w:t>
      </w:r>
      <w:r w:rsidRPr="00B1660E">
        <w:rPr>
          <w:rFonts w:ascii="Arial" w:hAnsi="Arial" w:cs="Arial"/>
          <w:sz w:val="24"/>
          <w:szCs w:val="24"/>
        </w:rPr>
        <w:t xml:space="preserve"> (2015) define</w:t>
      </w:r>
      <w:r w:rsidR="00C57DCE" w:rsidRPr="00B1660E">
        <w:rPr>
          <w:rFonts w:ascii="Arial" w:hAnsi="Arial" w:cs="Arial"/>
          <w:sz w:val="24"/>
          <w:szCs w:val="24"/>
        </w:rPr>
        <w:t>s</w:t>
      </w:r>
      <w:r w:rsidRPr="00B1660E">
        <w:rPr>
          <w:rFonts w:ascii="Arial" w:hAnsi="Arial" w:cs="Arial"/>
          <w:sz w:val="24"/>
          <w:szCs w:val="24"/>
        </w:rPr>
        <w:t xml:space="preserve"> validity in two </w:t>
      </w:r>
      <w:r w:rsidR="00A14685" w:rsidRPr="00B1660E">
        <w:rPr>
          <w:rFonts w:ascii="Arial" w:hAnsi="Arial" w:cs="Arial"/>
          <w:sz w:val="24"/>
          <w:szCs w:val="24"/>
        </w:rPr>
        <w:t>keyways</w:t>
      </w:r>
      <w:r w:rsidRPr="00B1660E">
        <w:rPr>
          <w:rFonts w:ascii="Arial" w:hAnsi="Arial" w:cs="Arial"/>
          <w:sz w:val="24"/>
          <w:szCs w:val="24"/>
        </w:rPr>
        <w:t xml:space="preserve">. Firstly, it pertains to how well the data collection methods measure what they are intended to measure. This means that the tools and techniques used should accurately capture the specific variables or phenomena they are designed to assess. </w:t>
      </w:r>
    </w:p>
    <w:p w14:paraId="1D152F37" w14:textId="51191491" w:rsidR="55A3E508" w:rsidRPr="00B1660E" w:rsidRDefault="55A3E508" w:rsidP="00B1660E">
      <w:pPr>
        <w:spacing w:line="480" w:lineRule="auto"/>
        <w:rPr>
          <w:rFonts w:ascii="Arial" w:hAnsi="Arial" w:cs="Arial"/>
          <w:sz w:val="24"/>
          <w:szCs w:val="24"/>
        </w:rPr>
      </w:pPr>
      <w:r w:rsidRPr="00B1660E">
        <w:rPr>
          <w:rFonts w:ascii="Arial" w:hAnsi="Arial" w:cs="Arial"/>
          <w:sz w:val="24"/>
          <w:szCs w:val="24"/>
        </w:rPr>
        <w:t>Secondly, validity involves ensuring that the research findings accurately reflect what they claim to be about. This means that the conclusions drawn from the research should genuinely represent the topic under investigation. For example, if a study claims to explore the impact of international nursing on workforce planning, the findings should clearly relate to and provide insights into this specific area</w:t>
      </w:r>
      <w:r w:rsidR="002C7BE9">
        <w:rPr>
          <w:rFonts w:ascii="Arial" w:hAnsi="Arial" w:cs="Arial"/>
          <w:sz w:val="24"/>
          <w:szCs w:val="24"/>
        </w:rPr>
        <w:t xml:space="preserve"> </w:t>
      </w:r>
      <w:r w:rsidR="002C7BE9" w:rsidRPr="00B1660E">
        <w:rPr>
          <w:rFonts w:ascii="Arial" w:hAnsi="Arial" w:cs="Arial"/>
          <w:sz w:val="24"/>
          <w:szCs w:val="24"/>
        </w:rPr>
        <w:t>(CIPD, 2024)</w:t>
      </w:r>
      <w:r w:rsidRPr="00B1660E">
        <w:rPr>
          <w:rFonts w:ascii="Arial" w:hAnsi="Arial" w:cs="Arial"/>
          <w:sz w:val="24"/>
          <w:szCs w:val="24"/>
        </w:rPr>
        <w:t>.</w:t>
      </w:r>
    </w:p>
    <w:p w14:paraId="59775F92" w14:textId="120DDFD7" w:rsidR="55A3E508" w:rsidRDefault="55A3E508" w:rsidP="00B1660E">
      <w:pPr>
        <w:spacing w:line="480" w:lineRule="auto"/>
        <w:rPr>
          <w:rFonts w:ascii="Arial" w:hAnsi="Arial" w:cs="Arial"/>
          <w:sz w:val="24"/>
          <w:szCs w:val="24"/>
        </w:rPr>
      </w:pPr>
      <w:r w:rsidRPr="00B1660E">
        <w:rPr>
          <w:rFonts w:ascii="Arial" w:hAnsi="Arial" w:cs="Arial"/>
          <w:sz w:val="24"/>
          <w:szCs w:val="24"/>
        </w:rPr>
        <w:t xml:space="preserve">To ensure validity, the primary research questions were influenced by a thorough review of academic theory, grounding them in established knowledge and concepts. This approach aligns the study with recognized theoretical frameworks, enhancing its validity. Additionally, research techniques were discussed with an experienced dissertation supervisor to </w:t>
      </w:r>
      <w:r w:rsidR="003860B5" w:rsidRPr="00B1660E">
        <w:rPr>
          <w:rFonts w:ascii="Arial" w:hAnsi="Arial" w:cs="Arial"/>
          <w:sz w:val="24"/>
          <w:szCs w:val="24"/>
        </w:rPr>
        <w:t>minimise</w:t>
      </w:r>
      <w:r w:rsidRPr="00B1660E">
        <w:rPr>
          <w:rFonts w:ascii="Arial" w:hAnsi="Arial" w:cs="Arial"/>
          <w:sz w:val="24"/>
          <w:szCs w:val="24"/>
        </w:rPr>
        <w:t xml:space="preserve"> the risk of errors from both observers and participants. This collaboration aimed to identify and address potential biases and methodological flaws, thereby strengthening the research design and execution </w:t>
      </w:r>
      <w:r w:rsidR="007217FF" w:rsidRPr="00B1660E">
        <w:rPr>
          <w:rFonts w:ascii="Arial" w:hAnsi="Arial" w:cs="Arial"/>
          <w:sz w:val="24"/>
          <w:szCs w:val="24"/>
        </w:rPr>
        <w:t>(</w:t>
      </w:r>
      <w:r w:rsidRPr="00B1660E">
        <w:rPr>
          <w:rFonts w:ascii="Arial" w:hAnsi="Arial" w:cs="Arial"/>
          <w:sz w:val="24"/>
          <w:szCs w:val="24"/>
        </w:rPr>
        <w:t>Mellinger</w:t>
      </w:r>
      <w:r w:rsidR="00056CA2" w:rsidRPr="00B1660E">
        <w:rPr>
          <w:rFonts w:ascii="Arial" w:hAnsi="Arial" w:cs="Arial"/>
          <w:sz w:val="24"/>
          <w:szCs w:val="24"/>
        </w:rPr>
        <w:t>,</w:t>
      </w:r>
      <w:r w:rsidRPr="00B1660E">
        <w:rPr>
          <w:rFonts w:ascii="Arial" w:hAnsi="Arial" w:cs="Arial"/>
          <w:sz w:val="24"/>
          <w:szCs w:val="24"/>
        </w:rPr>
        <w:t xml:space="preserve"> </w:t>
      </w:r>
      <w:r w:rsidR="00115A7D" w:rsidRPr="00B1660E">
        <w:rPr>
          <w:rFonts w:ascii="Arial" w:hAnsi="Arial" w:cs="Arial"/>
          <w:i/>
          <w:iCs/>
          <w:sz w:val="24"/>
          <w:szCs w:val="24"/>
        </w:rPr>
        <w:t>et al.</w:t>
      </w:r>
      <w:r w:rsidRPr="00B1660E">
        <w:rPr>
          <w:rFonts w:ascii="Arial" w:hAnsi="Arial" w:cs="Arial"/>
          <w:sz w:val="24"/>
          <w:szCs w:val="24"/>
        </w:rPr>
        <w:t xml:space="preserve"> 2021).</w:t>
      </w:r>
    </w:p>
    <w:p w14:paraId="2262BEA1" w14:textId="77777777" w:rsidR="0048511F" w:rsidRPr="00B1660E" w:rsidRDefault="0048511F" w:rsidP="00B1660E">
      <w:pPr>
        <w:spacing w:line="480" w:lineRule="auto"/>
        <w:rPr>
          <w:rFonts w:ascii="Arial" w:hAnsi="Arial" w:cs="Arial"/>
          <w:sz w:val="24"/>
          <w:szCs w:val="24"/>
        </w:rPr>
      </w:pPr>
    </w:p>
    <w:p w14:paraId="74CFD954" w14:textId="5B7F5DA8" w:rsidR="55A3E508" w:rsidRPr="00B1660E" w:rsidRDefault="55A3E508" w:rsidP="00B1660E">
      <w:pPr>
        <w:pStyle w:val="Heading3"/>
        <w:spacing w:line="480" w:lineRule="auto"/>
        <w:rPr>
          <w:rFonts w:ascii="Arial" w:hAnsi="Arial" w:cs="Arial"/>
        </w:rPr>
      </w:pPr>
      <w:bookmarkStart w:id="40" w:name="_Toc184378580"/>
      <w:r w:rsidRPr="00B1660E">
        <w:rPr>
          <w:rFonts w:ascii="Arial" w:hAnsi="Arial" w:cs="Arial"/>
        </w:rPr>
        <w:lastRenderedPageBreak/>
        <w:t>Reliability</w:t>
      </w:r>
      <w:bookmarkEnd w:id="40"/>
    </w:p>
    <w:p w14:paraId="1BDC7DDB" w14:textId="0ACF9B0B" w:rsidR="55A3E508" w:rsidRPr="00B1660E" w:rsidRDefault="55A3E508" w:rsidP="00B1660E">
      <w:pPr>
        <w:spacing w:line="480" w:lineRule="auto"/>
        <w:rPr>
          <w:rFonts w:ascii="Arial" w:hAnsi="Arial" w:cs="Arial"/>
          <w:sz w:val="24"/>
          <w:szCs w:val="24"/>
        </w:rPr>
      </w:pPr>
      <w:r w:rsidRPr="00B1660E">
        <w:rPr>
          <w:rFonts w:ascii="Arial" w:hAnsi="Arial" w:cs="Arial"/>
          <w:sz w:val="24"/>
          <w:szCs w:val="24"/>
        </w:rPr>
        <w:t>Reliability refers to the consistency of data collection techniques. According to Saunders</w:t>
      </w:r>
      <w:r w:rsidR="00056CA2" w:rsidRPr="00B1660E">
        <w:rPr>
          <w:rFonts w:ascii="Arial" w:hAnsi="Arial" w:cs="Arial"/>
          <w:sz w:val="24"/>
          <w:szCs w:val="24"/>
        </w:rPr>
        <w:t>,</w:t>
      </w:r>
      <w:r w:rsidRPr="00B1660E">
        <w:rPr>
          <w:rFonts w:ascii="Arial" w:hAnsi="Arial" w:cs="Arial"/>
          <w:sz w:val="24"/>
          <w:szCs w:val="24"/>
        </w:rPr>
        <w:t xml:space="preserve"> </w:t>
      </w:r>
      <w:r w:rsidR="00115A7D" w:rsidRPr="00B1660E">
        <w:rPr>
          <w:rFonts w:ascii="Arial" w:hAnsi="Arial" w:cs="Arial"/>
          <w:i/>
          <w:iCs/>
          <w:sz w:val="24"/>
          <w:szCs w:val="24"/>
        </w:rPr>
        <w:t>et al.</w:t>
      </w:r>
      <w:r w:rsidRPr="00B1660E">
        <w:rPr>
          <w:rFonts w:ascii="Arial" w:hAnsi="Arial" w:cs="Arial"/>
          <w:sz w:val="24"/>
          <w:szCs w:val="24"/>
        </w:rPr>
        <w:t xml:space="preserve"> (2019), similar observations or conclusions should be reached by other researchers, or there should be transparency in how the raw data was interpreted. To ensure reliability, the researcher derived all data collection logically from the literature and had the procedures verified by an experienced dissertation supervisor.</w:t>
      </w:r>
    </w:p>
    <w:p w14:paraId="4F09A523" w14:textId="73531F7A" w:rsidR="55A3E508" w:rsidRPr="00B1660E" w:rsidRDefault="55A3E508" w:rsidP="00B1660E">
      <w:pPr>
        <w:spacing w:line="480" w:lineRule="auto"/>
        <w:rPr>
          <w:rFonts w:ascii="Arial" w:hAnsi="Arial" w:cs="Arial"/>
          <w:sz w:val="24"/>
          <w:szCs w:val="24"/>
        </w:rPr>
      </w:pPr>
      <w:r w:rsidRPr="00B1660E">
        <w:rPr>
          <w:rFonts w:ascii="Arial" w:hAnsi="Arial" w:cs="Arial"/>
          <w:sz w:val="24"/>
          <w:szCs w:val="24"/>
        </w:rPr>
        <w:t xml:space="preserve">Transparency in the interpretation of raw data is crucial for reliability. Detailed descriptions of the data analysis process, including coding schemes and analytical frameworks, were provided to ensure that the process is replicable by other researchers. Every effort was made to ensure objectivity and </w:t>
      </w:r>
      <w:r w:rsidR="00835C0D" w:rsidRPr="00B1660E">
        <w:rPr>
          <w:rFonts w:ascii="Arial" w:hAnsi="Arial" w:cs="Arial"/>
          <w:sz w:val="24"/>
          <w:szCs w:val="24"/>
        </w:rPr>
        <w:t>minimise</w:t>
      </w:r>
      <w:r w:rsidRPr="00B1660E">
        <w:rPr>
          <w:rFonts w:ascii="Arial" w:hAnsi="Arial" w:cs="Arial"/>
          <w:sz w:val="24"/>
          <w:szCs w:val="24"/>
        </w:rPr>
        <w:t xml:space="preserve"> bias throughout the interviews. Bias was limited by deriving questions from the secondary research from the literature review and using neutral vocabulary throughout the primary investigation. An initial pilot was completed by colleagues and subject specialists who did not form the interview panel. The interview questions were approved by the experienced dissertation supervisor before data collection </w:t>
      </w:r>
      <w:r w:rsidR="007217FF" w:rsidRPr="00B1660E">
        <w:rPr>
          <w:rFonts w:ascii="Arial" w:hAnsi="Arial" w:cs="Arial"/>
          <w:sz w:val="24"/>
          <w:szCs w:val="24"/>
        </w:rPr>
        <w:t>(</w:t>
      </w:r>
      <w:r w:rsidRPr="00B1660E">
        <w:rPr>
          <w:rFonts w:ascii="Arial" w:hAnsi="Arial" w:cs="Arial"/>
          <w:sz w:val="24"/>
          <w:szCs w:val="24"/>
        </w:rPr>
        <w:t>Phillips</w:t>
      </w:r>
      <w:r w:rsidR="00056CA2" w:rsidRPr="00B1660E">
        <w:rPr>
          <w:rFonts w:ascii="Arial" w:hAnsi="Arial" w:cs="Arial"/>
          <w:sz w:val="24"/>
          <w:szCs w:val="24"/>
        </w:rPr>
        <w:t>,</w:t>
      </w:r>
      <w:r w:rsidRPr="00B1660E">
        <w:rPr>
          <w:rFonts w:ascii="Arial" w:hAnsi="Arial" w:cs="Arial"/>
          <w:sz w:val="24"/>
          <w:szCs w:val="24"/>
        </w:rPr>
        <w:t xml:space="preserve"> </w:t>
      </w:r>
      <w:r w:rsidR="00115A7D" w:rsidRPr="00B1660E">
        <w:rPr>
          <w:rFonts w:ascii="Arial" w:hAnsi="Arial" w:cs="Arial"/>
          <w:i/>
          <w:iCs/>
          <w:sz w:val="24"/>
          <w:szCs w:val="24"/>
        </w:rPr>
        <w:t>et al.</w:t>
      </w:r>
      <w:r w:rsidRPr="00B1660E">
        <w:rPr>
          <w:rFonts w:ascii="Arial" w:hAnsi="Arial" w:cs="Arial"/>
          <w:sz w:val="24"/>
          <w:szCs w:val="24"/>
        </w:rPr>
        <w:t xml:space="preserve"> 2021).</w:t>
      </w:r>
    </w:p>
    <w:p w14:paraId="0EC0DE15" w14:textId="7A93CC55" w:rsidR="55A3E508" w:rsidRDefault="55A3E508" w:rsidP="00B1660E">
      <w:pPr>
        <w:spacing w:line="480" w:lineRule="auto"/>
        <w:rPr>
          <w:rFonts w:ascii="Arial" w:hAnsi="Arial" w:cs="Arial"/>
          <w:sz w:val="24"/>
          <w:szCs w:val="24"/>
        </w:rPr>
      </w:pPr>
      <w:r w:rsidRPr="00B1660E">
        <w:rPr>
          <w:rFonts w:ascii="Arial" w:hAnsi="Arial" w:cs="Arial"/>
          <w:sz w:val="24"/>
          <w:szCs w:val="24"/>
        </w:rPr>
        <w:t>Conducting an initial pilot with colleagues and subject specialists helped refine the questions and methodology. Feedback from the pilot was used to make necessary adjustments, ensuring that the instruments were effective and unbiased.</w:t>
      </w:r>
    </w:p>
    <w:p w14:paraId="4B0745B2" w14:textId="77777777" w:rsidR="000F7594" w:rsidRDefault="000F7594" w:rsidP="00B1660E">
      <w:pPr>
        <w:spacing w:line="480" w:lineRule="auto"/>
        <w:rPr>
          <w:rFonts w:ascii="Arial" w:hAnsi="Arial" w:cs="Arial"/>
          <w:sz w:val="24"/>
          <w:szCs w:val="24"/>
        </w:rPr>
      </w:pPr>
    </w:p>
    <w:p w14:paraId="18E63773" w14:textId="77777777" w:rsidR="000F7594" w:rsidRPr="00B1660E" w:rsidRDefault="000F7594" w:rsidP="00B1660E">
      <w:pPr>
        <w:spacing w:line="480" w:lineRule="auto"/>
        <w:rPr>
          <w:rFonts w:ascii="Arial" w:hAnsi="Arial" w:cs="Arial"/>
          <w:sz w:val="24"/>
          <w:szCs w:val="24"/>
        </w:rPr>
      </w:pPr>
    </w:p>
    <w:p w14:paraId="1400BFAA" w14:textId="4038E5F9" w:rsidR="55A3E508" w:rsidRPr="00B1660E" w:rsidRDefault="55A3E508" w:rsidP="00B1660E">
      <w:pPr>
        <w:pStyle w:val="Heading3"/>
        <w:spacing w:line="480" w:lineRule="auto"/>
        <w:rPr>
          <w:rFonts w:ascii="Arial" w:hAnsi="Arial" w:cs="Arial"/>
        </w:rPr>
      </w:pPr>
      <w:bookmarkStart w:id="41" w:name="_Toc184378581"/>
      <w:r w:rsidRPr="00B1660E">
        <w:rPr>
          <w:rFonts w:ascii="Arial" w:hAnsi="Arial" w:cs="Arial"/>
        </w:rPr>
        <w:lastRenderedPageBreak/>
        <w:t>Additional Considerations</w:t>
      </w:r>
      <w:bookmarkEnd w:id="41"/>
    </w:p>
    <w:p w14:paraId="3075DE6C" w14:textId="396C6BB6" w:rsidR="55A3E508" w:rsidRPr="00B1660E" w:rsidRDefault="55A3E508" w:rsidP="00B1660E">
      <w:pPr>
        <w:spacing w:line="480" w:lineRule="auto"/>
        <w:rPr>
          <w:rFonts w:ascii="Arial" w:hAnsi="Arial" w:cs="Arial"/>
          <w:sz w:val="24"/>
          <w:szCs w:val="24"/>
        </w:rPr>
      </w:pPr>
      <w:r w:rsidRPr="00B1660E">
        <w:rPr>
          <w:rFonts w:ascii="Arial" w:hAnsi="Arial" w:cs="Arial"/>
          <w:sz w:val="24"/>
          <w:szCs w:val="24"/>
        </w:rPr>
        <w:t xml:space="preserve">To further enhance both validity and reliability, triangulation was employed by using multiple data sources or methods to cross-verify findings. Peer reviews were conducted to identify potential weaknesses or biases, and detailed records of all stages of the research process, including decisions made and their justifications, were kept </w:t>
      </w:r>
      <w:r w:rsidR="00A14685" w:rsidRPr="00B1660E">
        <w:rPr>
          <w:rFonts w:ascii="Arial" w:hAnsi="Arial" w:cs="Arial"/>
          <w:sz w:val="24"/>
          <w:szCs w:val="24"/>
        </w:rPr>
        <w:t>maintaining</w:t>
      </w:r>
      <w:r w:rsidRPr="00B1660E">
        <w:rPr>
          <w:rFonts w:ascii="Arial" w:hAnsi="Arial" w:cs="Arial"/>
          <w:sz w:val="24"/>
          <w:szCs w:val="24"/>
        </w:rPr>
        <w:t xml:space="preserve"> transparency and replicability.</w:t>
      </w:r>
    </w:p>
    <w:p w14:paraId="48F377B6" w14:textId="4D711909" w:rsidR="00FA4B8A" w:rsidRPr="00B1660E" w:rsidRDefault="002C054E" w:rsidP="00B1660E">
      <w:pPr>
        <w:pStyle w:val="Heading3"/>
        <w:spacing w:line="480" w:lineRule="auto"/>
        <w:rPr>
          <w:rFonts w:ascii="Arial" w:hAnsi="Arial" w:cs="Arial"/>
        </w:rPr>
      </w:pPr>
      <w:bookmarkStart w:id="42" w:name="_Toc184378582"/>
      <w:r w:rsidRPr="00B1660E">
        <w:rPr>
          <w:rFonts w:ascii="Arial" w:hAnsi="Arial" w:cs="Arial"/>
        </w:rPr>
        <w:t>Resource Utilisation</w:t>
      </w:r>
      <w:bookmarkEnd w:id="42"/>
    </w:p>
    <w:p w14:paraId="3C92B767" w14:textId="2CE5557F" w:rsidR="03D752F7" w:rsidRPr="00B1660E" w:rsidRDefault="03D752F7" w:rsidP="00B1660E">
      <w:pPr>
        <w:spacing w:line="480" w:lineRule="auto"/>
        <w:rPr>
          <w:rFonts w:ascii="Arial" w:hAnsi="Arial" w:cs="Arial"/>
          <w:sz w:val="24"/>
          <w:szCs w:val="24"/>
          <w:u w:val="single"/>
        </w:rPr>
      </w:pPr>
      <w:r w:rsidRPr="00B1660E">
        <w:rPr>
          <w:rFonts w:ascii="Arial" w:hAnsi="Arial" w:cs="Arial"/>
          <w:sz w:val="24"/>
          <w:szCs w:val="24"/>
          <w:u w:val="single"/>
        </w:rPr>
        <w:t>Cost</w:t>
      </w:r>
    </w:p>
    <w:p w14:paraId="588B2565" w14:textId="03BEBB29" w:rsidR="03D752F7" w:rsidRPr="00B1660E" w:rsidRDefault="03D752F7" w:rsidP="00B1660E">
      <w:pPr>
        <w:spacing w:line="480" w:lineRule="auto"/>
        <w:rPr>
          <w:rFonts w:ascii="Arial" w:hAnsi="Arial" w:cs="Arial"/>
          <w:sz w:val="24"/>
          <w:szCs w:val="24"/>
        </w:rPr>
      </w:pPr>
      <w:r w:rsidRPr="00B1660E">
        <w:rPr>
          <w:rFonts w:ascii="Arial" w:hAnsi="Arial" w:cs="Arial"/>
          <w:sz w:val="24"/>
          <w:szCs w:val="24"/>
        </w:rPr>
        <w:t xml:space="preserve">This dissertation does not receive any financial resources. Therefore, the investigation will be completed using software and programmes provided for free by the University of Wales Trinity Saint David. These resources include Office 365, specifically Word and Excel. To minimise data collection costs, the </w:t>
      </w:r>
      <w:r w:rsidR="005B3B15">
        <w:rPr>
          <w:rFonts w:ascii="Arial" w:hAnsi="Arial" w:cs="Arial"/>
          <w:sz w:val="24"/>
          <w:szCs w:val="24"/>
        </w:rPr>
        <w:t>interview</w:t>
      </w:r>
      <w:r w:rsidRPr="00B1660E">
        <w:rPr>
          <w:rFonts w:ascii="Arial" w:hAnsi="Arial" w:cs="Arial"/>
          <w:sz w:val="24"/>
          <w:szCs w:val="24"/>
        </w:rPr>
        <w:t xml:space="preserve"> for the primary research will be conducted using a free online platform</w:t>
      </w:r>
      <w:r w:rsidR="005A74DF" w:rsidRPr="00B1660E">
        <w:rPr>
          <w:rFonts w:ascii="Arial" w:hAnsi="Arial" w:cs="Arial"/>
          <w:sz w:val="24"/>
          <w:szCs w:val="24"/>
        </w:rPr>
        <w:t xml:space="preserve"> Microsoft Teams</w:t>
      </w:r>
      <w:r w:rsidRPr="00B1660E">
        <w:rPr>
          <w:rFonts w:ascii="Arial" w:hAnsi="Arial" w:cs="Arial"/>
          <w:sz w:val="24"/>
          <w:szCs w:val="24"/>
        </w:rPr>
        <w:t>. The researcher will cover any additional expenses, such as travel costs for interviews and printing costs</w:t>
      </w:r>
      <w:r w:rsidR="009F0454" w:rsidRPr="00B1660E">
        <w:rPr>
          <w:rFonts w:ascii="Arial" w:hAnsi="Arial" w:cs="Arial"/>
          <w:sz w:val="24"/>
          <w:szCs w:val="24"/>
        </w:rPr>
        <w:t>.</w:t>
      </w:r>
    </w:p>
    <w:p w14:paraId="259E55A0" w14:textId="50547946" w:rsidR="03D752F7" w:rsidRPr="00B1660E" w:rsidRDefault="03D752F7" w:rsidP="00B1660E">
      <w:pPr>
        <w:spacing w:line="480" w:lineRule="auto"/>
        <w:rPr>
          <w:rFonts w:ascii="Arial" w:hAnsi="Arial" w:cs="Arial"/>
          <w:sz w:val="24"/>
          <w:szCs w:val="24"/>
          <w:u w:val="single"/>
        </w:rPr>
      </w:pPr>
      <w:r w:rsidRPr="00B1660E">
        <w:rPr>
          <w:rFonts w:ascii="Arial" w:hAnsi="Arial" w:cs="Arial"/>
          <w:sz w:val="24"/>
          <w:szCs w:val="24"/>
          <w:u w:val="single"/>
        </w:rPr>
        <w:t>Research Skills</w:t>
      </w:r>
    </w:p>
    <w:p w14:paraId="0623A467" w14:textId="3AF10B25" w:rsidR="03D752F7" w:rsidRDefault="03D752F7" w:rsidP="00B1660E">
      <w:pPr>
        <w:spacing w:line="480" w:lineRule="auto"/>
        <w:rPr>
          <w:rFonts w:ascii="Arial" w:hAnsi="Arial" w:cs="Arial"/>
          <w:sz w:val="24"/>
          <w:szCs w:val="24"/>
        </w:rPr>
      </w:pPr>
      <w:r w:rsidRPr="00B1660E">
        <w:rPr>
          <w:rFonts w:ascii="Arial" w:hAnsi="Arial" w:cs="Arial"/>
          <w:sz w:val="24"/>
          <w:szCs w:val="24"/>
        </w:rPr>
        <w:t xml:space="preserve">The researcher has prior experience reviewing relevant literature at postgraduate level. This organisational and technical knowledge will be </w:t>
      </w:r>
      <w:r w:rsidR="009D3EB8" w:rsidRPr="00B1660E">
        <w:rPr>
          <w:rFonts w:ascii="Arial" w:hAnsi="Arial" w:cs="Arial"/>
          <w:sz w:val="24"/>
          <w:szCs w:val="24"/>
        </w:rPr>
        <w:t>used</w:t>
      </w:r>
      <w:r w:rsidRPr="00B1660E">
        <w:rPr>
          <w:rFonts w:ascii="Arial" w:hAnsi="Arial" w:cs="Arial"/>
          <w:sz w:val="24"/>
          <w:szCs w:val="24"/>
        </w:rPr>
        <w:t xml:space="preserve"> during the data collection stage of the primary research. Data will be collected from a convenience sample and analysed using descriptive statistics in Excel. The analysis will draw on the researcher’s previous experience with Excel in past research projects</w:t>
      </w:r>
      <w:r w:rsidR="009F0454" w:rsidRPr="00B1660E">
        <w:rPr>
          <w:rFonts w:ascii="Arial" w:hAnsi="Arial" w:cs="Arial"/>
          <w:sz w:val="24"/>
          <w:szCs w:val="24"/>
        </w:rPr>
        <w:t>.</w:t>
      </w:r>
    </w:p>
    <w:p w14:paraId="58565635" w14:textId="77777777" w:rsidR="000F7594" w:rsidRDefault="000F7594" w:rsidP="00B1660E">
      <w:pPr>
        <w:spacing w:line="480" w:lineRule="auto"/>
        <w:rPr>
          <w:rFonts w:ascii="Arial" w:hAnsi="Arial" w:cs="Arial"/>
          <w:sz w:val="24"/>
          <w:szCs w:val="24"/>
        </w:rPr>
      </w:pPr>
    </w:p>
    <w:p w14:paraId="61A6221E" w14:textId="77777777" w:rsidR="000F7594" w:rsidRPr="00B1660E" w:rsidRDefault="000F7594" w:rsidP="00B1660E">
      <w:pPr>
        <w:spacing w:line="480" w:lineRule="auto"/>
        <w:rPr>
          <w:rFonts w:ascii="Arial" w:hAnsi="Arial" w:cs="Arial"/>
          <w:sz w:val="24"/>
          <w:szCs w:val="24"/>
        </w:rPr>
      </w:pPr>
    </w:p>
    <w:p w14:paraId="622F660A" w14:textId="3DD6702B" w:rsidR="002C054E" w:rsidRPr="00B1660E" w:rsidRDefault="002C054E" w:rsidP="00B1660E">
      <w:pPr>
        <w:spacing w:line="480" w:lineRule="auto"/>
        <w:rPr>
          <w:rFonts w:ascii="Arial" w:hAnsi="Arial" w:cs="Arial"/>
          <w:sz w:val="24"/>
          <w:szCs w:val="24"/>
          <w:u w:val="single"/>
        </w:rPr>
      </w:pPr>
      <w:r w:rsidRPr="00B1660E">
        <w:rPr>
          <w:rFonts w:ascii="Arial" w:hAnsi="Arial" w:cs="Arial"/>
          <w:sz w:val="24"/>
          <w:szCs w:val="24"/>
          <w:u w:val="single"/>
        </w:rPr>
        <w:lastRenderedPageBreak/>
        <w:t>Time</w:t>
      </w:r>
    </w:p>
    <w:p w14:paraId="2BBE7E1A" w14:textId="0FDFAD98" w:rsidR="00BD4E08" w:rsidRPr="00B1660E" w:rsidRDefault="03D752F7" w:rsidP="00B1660E">
      <w:pPr>
        <w:spacing w:line="480" w:lineRule="auto"/>
        <w:rPr>
          <w:rFonts w:ascii="Arial" w:hAnsi="Arial" w:cs="Arial"/>
          <w:sz w:val="24"/>
          <w:szCs w:val="24"/>
        </w:rPr>
      </w:pPr>
      <w:r w:rsidRPr="00B1660E">
        <w:rPr>
          <w:rFonts w:ascii="Arial" w:hAnsi="Arial" w:cs="Arial"/>
          <w:sz w:val="24"/>
          <w:szCs w:val="24"/>
        </w:rPr>
        <w:t xml:space="preserve">The researcher created a Gantt chart, which is included in </w:t>
      </w:r>
      <w:r w:rsidRPr="00B1660E">
        <w:rPr>
          <w:rFonts w:ascii="Arial" w:hAnsi="Arial" w:cs="Arial"/>
          <w:b/>
          <w:bCs/>
          <w:sz w:val="24"/>
          <w:szCs w:val="24"/>
        </w:rPr>
        <w:t xml:space="preserve">Appendix </w:t>
      </w:r>
      <w:r w:rsidR="00AD6D33" w:rsidRPr="00B1660E">
        <w:rPr>
          <w:rFonts w:ascii="Arial" w:hAnsi="Arial" w:cs="Arial"/>
          <w:b/>
          <w:bCs/>
          <w:sz w:val="24"/>
          <w:szCs w:val="24"/>
        </w:rPr>
        <w:t>2</w:t>
      </w:r>
      <w:r w:rsidRPr="00B1660E">
        <w:rPr>
          <w:rFonts w:ascii="Arial" w:hAnsi="Arial" w:cs="Arial"/>
          <w:sz w:val="24"/>
          <w:szCs w:val="24"/>
        </w:rPr>
        <w:t xml:space="preserve">. This chart serves as a benchmark to ensure progress is made throughout the investigation within the given </w:t>
      </w:r>
      <w:r w:rsidR="005049C7" w:rsidRPr="00B1660E">
        <w:rPr>
          <w:rFonts w:ascii="Arial" w:hAnsi="Arial" w:cs="Arial"/>
          <w:sz w:val="24"/>
          <w:szCs w:val="24"/>
        </w:rPr>
        <w:t>period</w:t>
      </w:r>
      <w:r w:rsidR="009F0454" w:rsidRPr="00B1660E">
        <w:rPr>
          <w:rFonts w:ascii="Arial" w:hAnsi="Arial" w:cs="Arial"/>
          <w:sz w:val="24"/>
          <w:szCs w:val="24"/>
        </w:rPr>
        <w:t xml:space="preserve">. </w:t>
      </w:r>
      <w:r w:rsidRPr="00B1660E">
        <w:rPr>
          <w:rFonts w:ascii="Arial" w:hAnsi="Arial" w:cs="Arial"/>
          <w:sz w:val="24"/>
          <w:szCs w:val="24"/>
        </w:rPr>
        <w:t>Regular updates to the Gantt chart will help manage time effectively and keep the research on track.</w:t>
      </w:r>
    </w:p>
    <w:p w14:paraId="16279467" w14:textId="77777777" w:rsidR="002C054E" w:rsidRPr="00B1660E" w:rsidRDefault="002C054E" w:rsidP="00B1660E">
      <w:pPr>
        <w:pStyle w:val="Heading3"/>
        <w:spacing w:line="480" w:lineRule="auto"/>
        <w:rPr>
          <w:rFonts w:ascii="Arial" w:hAnsi="Arial" w:cs="Arial"/>
          <w:bCs/>
        </w:rPr>
      </w:pPr>
      <w:bookmarkStart w:id="43" w:name="_Toc184378583"/>
      <w:r w:rsidRPr="00B1660E">
        <w:rPr>
          <w:rFonts w:ascii="Arial" w:hAnsi="Arial" w:cs="Arial"/>
        </w:rPr>
        <w:t>Ethical Consideration</w:t>
      </w:r>
      <w:bookmarkEnd w:id="43"/>
    </w:p>
    <w:p w14:paraId="373E92DF" w14:textId="77777777" w:rsidR="0027601C" w:rsidRPr="00B1660E" w:rsidRDefault="0027601C" w:rsidP="00B1660E">
      <w:pPr>
        <w:spacing w:line="480" w:lineRule="auto"/>
        <w:rPr>
          <w:rFonts w:ascii="Arial" w:hAnsi="Arial" w:cs="Arial"/>
          <w:sz w:val="24"/>
          <w:szCs w:val="24"/>
          <w:lang w:eastAsia="en-GB"/>
        </w:rPr>
      </w:pPr>
      <w:r w:rsidRPr="00B1660E">
        <w:rPr>
          <w:rFonts w:ascii="Arial" w:hAnsi="Arial" w:cs="Arial"/>
          <w:sz w:val="24"/>
          <w:szCs w:val="24"/>
          <w:lang w:eastAsia="en-GB"/>
        </w:rPr>
        <w:t>It is important that ethical considerations are evaluated and applied in any research, including both primary and secondary research (Wager, 2011). The literature review included in this project is secondary research. The research has identified the following ethical issues to be aware of while undertaking the study:</w:t>
      </w:r>
    </w:p>
    <w:p w14:paraId="76954C73" w14:textId="77777777" w:rsidR="0027601C" w:rsidRPr="00B1660E" w:rsidRDefault="0027601C" w:rsidP="00B1660E">
      <w:pPr>
        <w:pStyle w:val="ListParagraph"/>
        <w:numPr>
          <w:ilvl w:val="0"/>
          <w:numId w:val="39"/>
        </w:numPr>
        <w:spacing w:line="480" w:lineRule="auto"/>
        <w:rPr>
          <w:rFonts w:ascii="Arial" w:hAnsi="Arial" w:cs="Arial"/>
          <w:sz w:val="24"/>
          <w:szCs w:val="24"/>
          <w:lang w:eastAsia="en-GB"/>
        </w:rPr>
      </w:pPr>
      <w:r w:rsidRPr="00B1660E">
        <w:rPr>
          <w:rFonts w:ascii="Arial" w:hAnsi="Arial" w:cs="Arial"/>
          <w:sz w:val="24"/>
          <w:szCs w:val="24"/>
          <w:lang w:eastAsia="en-GB"/>
        </w:rPr>
        <w:t>Avoiding duplication</w:t>
      </w:r>
    </w:p>
    <w:p w14:paraId="58A2D701" w14:textId="77777777" w:rsidR="0027601C" w:rsidRPr="00B1660E" w:rsidRDefault="0027601C" w:rsidP="00B1660E">
      <w:pPr>
        <w:pStyle w:val="ListParagraph"/>
        <w:numPr>
          <w:ilvl w:val="0"/>
          <w:numId w:val="39"/>
        </w:numPr>
        <w:spacing w:line="480" w:lineRule="auto"/>
        <w:rPr>
          <w:rFonts w:ascii="Arial" w:hAnsi="Arial" w:cs="Arial"/>
          <w:sz w:val="24"/>
          <w:szCs w:val="24"/>
          <w:lang w:eastAsia="en-GB"/>
        </w:rPr>
      </w:pPr>
      <w:r w:rsidRPr="00B1660E">
        <w:rPr>
          <w:rFonts w:ascii="Arial" w:hAnsi="Arial" w:cs="Arial"/>
          <w:sz w:val="24"/>
          <w:szCs w:val="24"/>
          <w:lang w:eastAsia="en-GB"/>
        </w:rPr>
        <w:t>Ensuring accuracy in the reporting of findings</w:t>
      </w:r>
    </w:p>
    <w:p w14:paraId="7A1F2BAF" w14:textId="77777777" w:rsidR="0027601C" w:rsidRPr="00B1660E" w:rsidRDefault="0027601C" w:rsidP="00B1660E">
      <w:pPr>
        <w:pStyle w:val="ListParagraph"/>
        <w:numPr>
          <w:ilvl w:val="0"/>
          <w:numId w:val="39"/>
        </w:numPr>
        <w:spacing w:line="480" w:lineRule="auto"/>
        <w:rPr>
          <w:rFonts w:ascii="Arial" w:hAnsi="Arial" w:cs="Arial"/>
          <w:sz w:val="24"/>
          <w:szCs w:val="24"/>
          <w:lang w:eastAsia="en-GB"/>
        </w:rPr>
      </w:pPr>
      <w:r w:rsidRPr="00B1660E">
        <w:rPr>
          <w:rFonts w:ascii="Arial" w:hAnsi="Arial" w:cs="Arial"/>
          <w:sz w:val="24"/>
          <w:szCs w:val="24"/>
          <w:lang w:eastAsia="en-GB"/>
        </w:rPr>
        <w:t>Identifying plagiarism</w:t>
      </w:r>
    </w:p>
    <w:p w14:paraId="18DBCF1D" w14:textId="77777777" w:rsidR="0027601C" w:rsidRPr="00B1660E" w:rsidRDefault="0027601C" w:rsidP="00B1660E">
      <w:pPr>
        <w:pStyle w:val="ListParagraph"/>
        <w:numPr>
          <w:ilvl w:val="0"/>
          <w:numId w:val="39"/>
        </w:numPr>
        <w:spacing w:line="480" w:lineRule="auto"/>
        <w:rPr>
          <w:rFonts w:ascii="Arial" w:hAnsi="Arial" w:cs="Arial"/>
          <w:sz w:val="24"/>
          <w:szCs w:val="24"/>
          <w:lang w:eastAsia="en-GB"/>
        </w:rPr>
      </w:pPr>
      <w:r w:rsidRPr="00B1660E">
        <w:rPr>
          <w:rFonts w:ascii="Arial" w:hAnsi="Arial" w:cs="Arial"/>
          <w:sz w:val="24"/>
          <w:szCs w:val="24"/>
          <w:lang w:eastAsia="en-GB"/>
        </w:rPr>
        <w:t>Declaring competing interests and being transparent</w:t>
      </w:r>
    </w:p>
    <w:p w14:paraId="34252FD2" w14:textId="77777777" w:rsidR="002C054E" w:rsidRPr="00B1660E" w:rsidRDefault="002C054E" w:rsidP="00B1660E">
      <w:pPr>
        <w:pStyle w:val="Heading4"/>
        <w:spacing w:line="480" w:lineRule="auto"/>
        <w:rPr>
          <w:rFonts w:ascii="Arial" w:hAnsi="Arial" w:cs="Arial"/>
          <w:sz w:val="24"/>
          <w:szCs w:val="24"/>
          <w:lang w:eastAsia="en-GB"/>
        </w:rPr>
      </w:pPr>
      <w:r w:rsidRPr="00B1660E">
        <w:rPr>
          <w:rFonts w:ascii="Arial" w:hAnsi="Arial" w:cs="Arial"/>
          <w:sz w:val="24"/>
          <w:szCs w:val="24"/>
          <w:lang w:eastAsia="en-GB"/>
        </w:rPr>
        <w:t>Ethical Principles</w:t>
      </w:r>
    </w:p>
    <w:p w14:paraId="11A8620F" w14:textId="77777777" w:rsidR="002C054E" w:rsidRPr="00B1660E" w:rsidRDefault="002C054E" w:rsidP="00B1660E">
      <w:pPr>
        <w:spacing w:after="0" w:line="480" w:lineRule="auto"/>
        <w:rPr>
          <w:rFonts w:ascii="Arial" w:hAnsi="Arial" w:cs="Arial"/>
          <w:sz w:val="24"/>
          <w:szCs w:val="24"/>
        </w:rPr>
      </w:pPr>
      <w:r w:rsidRPr="00B1660E">
        <w:rPr>
          <w:rFonts w:ascii="Arial" w:eastAsia="Times New Roman" w:hAnsi="Arial" w:cs="Arial"/>
          <w:color w:val="000000" w:themeColor="text1"/>
          <w:sz w:val="24"/>
          <w:szCs w:val="24"/>
          <w:lang w:eastAsia="en-GB"/>
        </w:rPr>
        <w:t>Parahoo (2014) identified ethical principles for consideration when conducting research. These ethical principles are:</w:t>
      </w:r>
    </w:p>
    <w:p w14:paraId="03C699F7" w14:textId="24C813EF" w:rsidR="002C054E" w:rsidRPr="00B1660E" w:rsidRDefault="002C054E" w:rsidP="00B1660E">
      <w:pPr>
        <w:pStyle w:val="ListParagraph"/>
        <w:numPr>
          <w:ilvl w:val="0"/>
          <w:numId w:val="3"/>
        </w:numPr>
        <w:spacing w:after="0" w:line="480" w:lineRule="auto"/>
        <w:rPr>
          <w:rFonts w:ascii="Arial" w:hAnsi="Arial" w:cs="Arial"/>
          <w:sz w:val="24"/>
          <w:szCs w:val="24"/>
        </w:rPr>
      </w:pPr>
      <w:r w:rsidRPr="00B1660E">
        <w:rPr>
          <w:rFonts w:ascii="Arial" w:eastAsia="Times New Roman" w:hAnsi="Arial" w:cs="Arial"/>
          <w:color w:val="000000" w:themeColor="text1"/>
          <w:sz w:val="24"/>
          <w:szCs w:val="24"/>
          <w:lang w:eastAsia="en-GB"/>
        </w:rPr>
        <w:t xml:space="preserve">Beneficence: This </w:t>
      </w:r>
      <w:r w:rsidR="0042180F" w:rsidRPr="00B1660E">
        <w:rPr>
          <w:rFonts w:ascii="Arial" w:eastAsia="Times New Roman" w:hAnsi="Arial" w:cs="Arial"/>
          <w:color w:val="000000" w:themeColor="text1"/>
          <w:sz w:val="24"/>
          <w:szCs w:val="24"/>
          <w:lang w:eastAsia="en-GB"/>
        </w:rPr>
        <w:t>systematic</w:t>
      </w:r>
      <w:r w:rsidRPr="00B1660E">
        <w:rPr>
          <w:rFonts w:ascii="Arial" w:eastAsia="Times New Roman" w:hAnsi="Arial" w:cs="Arial"/>
          <w:color w:val="000000" w:themeColor="text1"/>
          <w:sz w:val="24"/>
          <w:szCs w:val="24"/>
          <w:lang w:eastAsia="en-GB"/>
        </w:rPr>
        <w:t xml:space="preserve"> review will inform future practice and strategy within workforce planning.</w:t>
      </w:r>
    </w:p>
    <w:p w14:paraId="750D5B44" w14:textId="77777777" w:rsidR="002C054E" w:rsidRPr="00B1660E" w:rsidRDefault="002C054E" w:rsidP="00B1660E">
      <w:pPr>
        <w:pStyle w:val="ListParagraph"/>
        <w:numPr>
          <w:ilvl w:val="0"/>
          <w:numId w:val="3"/>
        </w:numPr>
        <w:spacing w:after="0" w:line="480" w:lineRule="auto"/>
        <w:rPr>
          <w:rFonts w:ascii="Arial" w:hAnsi="Arial" w:cs="Arial"/>
          <w:sz w:val="24"/>
          <w:szCs w:val="24"/>
        </w:rPr>
      </w:pPr>
      <w:r w:rsidRPr="00B1660E">
        <w:rPr>
          <w:rFonts w:ascii="Arial" w:eastAsia="Times New Roman" w:hAnsi="Arial" w:cs="Arial"/>
          <w:color w:val="000000" w:themeColor="text1"/>
          <w:sz w:val="24"/>
          <w:szCs w:val="24"/>
          <w:lang w:eastAsia="en-GB"/>
        </w:rPr>
        <w:t>Non-Maleficence: The review of the literature should not cause harm to participants.</w:t>
      </w:r>
    </w:p>
    <w:p w14:paraId="1C7324EF" w14:textId="77777777" w:rsidR="002C054E" w:rsidRPr="00B1660E" w:rsidRDefault="002C054E" w:rsidP="00B1660E">
      <w:pPr>
        <w:pStyle w:val="ListParagraph"/>
        <w:numPr>
          <w:ilvl w:val="0"/>
          <w:numId w:val="3"/>
        </w:numPr>
        <w:spacing w:after="0" w:line="480" w:lineRule="auto"/>
        <w:rPr>
          <w:rFonts w:ascii="Arial" w:hAnsi="Arial" w:cs="Arial"/>
          <w:sz w:val="24"/>
          <w:szCs w:val="24"/>
        </w:rPr>
      </w:pPr>
      <w:r w:rsidRPr="00B1660E">
        <w:rPr>
          <w:rFonts w:ascii="Arial" w:eastAsia="Times New Roman" w:hAnsi="Arial" w:cs="Arial"/>
          <w:color w:val="000000" w:themeColor="text1"/>
          <w:sz w:val="24"/>
          <w:szCs w:val="24"/>
          <w:lang w:eastAsia="en-GB"/>
        </w:rPr>
        <w:t>Fidelity: Primary research with participants will be included in this project.</w:t>
      </w:r>
    </w:p>
    <w:p w14:paraId="085CA797" w14:textId="77777777" w:rsidR="002C054E" w:rsidRPr="00B1660E" w:rsidRDefault="002C054E" w:rsidP="00B1660E">
      <w:pPr>
        <w:pStyle w:val="ListParagraph"/>
        <w:numPr>
          <w:ilvl w:val="0"/>
          <w:numId w:val="3"/>
        </w:numPr>
        <w:spacing w:after="0" w:line="480" w:lineRule="auto"/>
        <w:rPr>
          <w:rFonts w:ascii="Arial" w:hAnsi="Arial" w:cs="Arial"/>
          <w:sz w:val="24"/>
          <w:szCs w:val="24"/>
        </w:rPr>
      </w:pPr>
      <w:r w:rsidRPr="00B1660E">
        <w:rPr>
          <w:rFonts w:ascii="Arial" w:eastAsia="Times New Roman" w:hAnsi="Arial" w:cs="Arial"/>
          <w:color w:val="000000" w:themeColor="text1"/>
          <w:sz w:val="24"/>
          <w:szCs w:val="24"/>
          <w:lang w:eastAsia="en-GB"/>
        </w:rPr>
        <w:t>Justice: Primary research with participants will be included in this project.</w:t>
      </w:r>
    </w:p>
    <w:p w14:paraId="6595F943" w14:textId="77777777" w:rsidR="002C054E" w:rsidRPr="00B1660E" w:rsidRDefault="002C054E" w:rsidP="00B1660E">
      <w:pPr>
        <w:pStyle w:val="ListParagraph"/>
        <w:numPr>
          <w:ilvl w:val="0"/>
          <w:numId w:val="3"/>
        </w:numPr>
        <w:spacing w:after="0" w:line="480" w:lineRule="auto"/>
        <w:rPr>
          <w:rFonts w:ascii="Arial" w:hAnsi="Arial" w:cs="Arial"/>
          <w:sz w:val="24"/>
          <w:szCs w:val="24"/>
        </w:rPr>
      </w:pPr>
      <w:r w:rsidRPr="00B1660E">
        <w:rPr>
          <w:rFonts w:ascii="Arial" w:eastAsia="Times New Roman" w:hAnsi="Arial" w:cs="Arial"/>
          <w:color w:val="000000" w:themeColor="text1"/>
          <w:sz w:val="24"/>
          <w:szCs w:val="24"/>
          <w:lang w:eastAsia="en-GB"/>
        </w:rPr>
        <w:lastRenderedPageBreak/>
        <w:t>Veracity: To uphold trust in the research process, all findings and conclusions were reported honestly.</w:t>
      </w:r>
    </w:p>
    <w:p w14:paraId="45885C07" w14:textId="77777777" w:rsidR="002C054E" w:rsidRPr="00B1660E" w:rsidRDefault="002C054E" w:rsidP="00B1660E">
      <w:pPr>
        <w:pStyle w:val="ListParagraph"/>
        <w:numPr>
          <w:ilvl w:val="0"/>
          <w:numId w:val="3"/>
        </w:numPr>
        <w:spacing w:after="0" w:line="480" w:lineRule="auto"/>
        <w:rPr>
          <w:rFonts w:ascii="Arial" w:eastAsia="Times New Roman" w:hAnsi="Arial" w:cs="Arial"/>
          <w:color w:val="000000" w:themeColor="text1"/>
          <w:sz w:val="24"/>
          <w:szCs w:val="24"/>
          <w:lang w:eastAsia="en-GB"/>
        </w:rPr>
      </w:pPr>
      <w:r w:rsidRPr="00B1660E">
        <w:rPr>
          <w:rFonts w:ascii="Arial" w:eastAsia="Times New Roman" w:hAnsi="Arial" w:cs="Arial"/>
          <w:color w:val="000000" w:themeColor="text1"/>
          <w:sz w:val="24"/>
          <w:szCs w:val="24"/>
          <w:lang w:eastAsia="en-GB"/>
        </w:rPr>
        <w:t>Confidentiality: This was maintained by only including data in the public domain obtained via open access databases or as per participants’ agreement.</w:t>
      </w:r>
    </w:p>
    <w:p w14:paraId="657F3FD6" w14:textId="77777777" w:rsidR="002C054E" w:rsidRPr="00B1660E" w:rsidRDefault="002C054E" w:rsidP="00B1660E">
      <w:pPr>
        <w:pStyle w:val="Heading4"/>
        <w:spacing w:line="480" w:lineRule="auto"/>
        <w:rPr>
          <w:rFonts w:ascii="Arial" w:hAnsi="Arial" w:cs="Arial"/>
          <w:sz w:val="24"/>
          <w:szCs w:val="24"/>
          <w:lang w:eastAsia="en-GB"/>
        </w:rPr>
      </w:pPr>
      <w:r w:rsidRPr="00B1660E">
        <w:rPr>
          <w:rFonts w:ascii="Arial" w:hAnsi="Arial" w:cs="Arial"/>
          <w:sz w:val="24"/>
          <w:szCs w:val="24"/>
          <w:lang w:eastAsia="en-GB"/>
        </w:rPr>
        <w:t>Additional Ethical Considerations</w:t>
      </w:r>
    </w:p>
    <w:p w14:paraId="5DC0D134" w14:textId="77777777" w:rsidR="002C054E" w:rsidRPr="00B1660E" w:rsidRDefault="002C054E" w:rsidP="00B1660E">
      <w:pPr>
        <w:spacing w:after="0" w:line="480" w:lineRule="auto"/>
        <w:rPr>
          <w:rFonts w:ascii="Arial" w:hAnsi="Arial" w:cs="Arial"/>
          <w:sz w:val="24"/>
          <w:szCs w:val="24"/>
        </w:rPr>
      </w:pPr>
      <w:r w:rsidRPr="00B1660E">
        <w:rPr>
          <w:rFonts w:ascii="Arial" w:eastAsia="Times New Roman" w:hAnsi="Arial" w:cs="Arial"/>
          <w:color w:val="000000" w:themeColor="text1"/>
          <w:sz w:val="24"/>
          <w:szCs w:val="24"/>
          <w:lang w:eastAsia="en-GB"/>
        </w:rPr>
        <w:t>Additional ethical considerations include:</w:t>
      </w:r>
    </w:p>
    <w:p w14:paraId="49269746" w14:textId="77777777" w:rsidR="002C054E" w:rsidRPr="00B1660E" w:rsidRDefault="002C054E" w:rsidP="00B1660E">
      <w:pPr>
        <w:pStyle w:val="ListParagraph"/>
        <w:numPr>
          <w:ilvl w:val="0"/>
          <w:numId w:val="2"/>
        </w:numPr>
        <w:spacing w:after="0" w:line="480" w:lineRule="auto"/>
        <w:rPr>
          <w:rFonts w:ascii="Arial" w:hAnsi="Arial" w:cs="Arial"/>
          <w:sz w:val="24"/>
          <w:szCs w:val="24"/>
        </w:rPr>
      </w:pPr>
      <w:r w:rsidRPr="00B1660E">
        <w:rPr>
          <w:rFonts w:ascii="Arial" w:eastAsia="Times New Roman" w:hAnsi="Arial" w:cs="Arial"/>
          <w:color w:val="000000" w:themeColor="text1"/>
          <w:sz w:val="24"/>
          <w:szCs w:val="24"/>
          <w:lang w:eastAsia="en-GB"/>
        </w:rPr>
        <w:t>Informed Consent: Ensuring that participants are fully informed about the research purpose, procedures, risks, and benefits, and that they voluntarily agree to participate.</w:t>
      </w:r>
    </w:p>
    <w:p w14:paraId="68863B08" w14:textId="77777777" w:rsidR="002C054E" w:rsidRPr="00B1660E" w:rsidRDefault="002C054E" w:rsidP="00B1660E">
      <w:pPr>
        <w:pStyle w:val="ListParagraph"/>
        <w:numPr>
          <w:ilvl w:val="0"/>
          <w:numId w:val="2"/>
        </w:numPr>
        <w:spacing w:after="0" w:line="480" w:lineRule="auto"/>
        <w:rPr>
          <w:rFonts w:ascii="Arial" w:hAnsi="Arial" w:cs="Arial"/>
          <w:sz w:val="24"/>
          <w:szCs w:val="24"/>
        </w:rPr>
      </w:pPr>
      <w:r w:rsidRPr="00B1660E">
        <w:rPr>
          <w:rFonts w:ascii="Arial" w:eastAsia="Times New Roman" w:hAnsi="Arial" w:cs="Arial"/>
          <w:color w:val="000000" w:themeColor="text1"/>
          <w:sz w:val="24"/>
          <w:szCs w:val="24"/>
          <w:lang w:eastAsia="en-GB"/>
        </w:rPr>
        <w:t>Anonymity: Protecting the identities of participants by ensuring that their personal information is not disclosed.</w:t>
      </w:r>
    </w:p>
    <w:p w14:paraId="0093A39C" w14:textId="77777777" w:rsidR="002C054E" w:rsidRPr="00B1660E" w:rsidRDefault="002C054E" w:rsidP="00B1660E">
      <w:pPr>
        <w:pStyle w:val="ListParagraph"/>
        <w:numPr>
          <w:ilvl w:val="0"/>
          <w:numId w:val="2"/>
        </w:numPr>
        <w:spacing w:after="0" w:line="480" w:lineRule="auto"/>
        <w:rPr>
          <w:rFonts w:ascii="Arial" w:hAnsi="Arial" w:cs="Arial"/>
          <w:sz w:val="24"/>
          <w:szCs w:val="24"/>
        </w:rPr>
      </w:pPr>
      <w:r w:rsidRPr="00B1660E">
        <w:rPr>
          <w:rFonts w:ascii="Arial" w:eastAsia="Times New Roman" w:hAnsi="Arial" w:cs="Arial"/>
          <w:color w:val="000000" w:themeColor="text1"/>
          <w:sz w:val="24"/>
          <w:szCs w:val="24"/>
          <w:lang w:eastAsia="en-GB"/>
        </w:rPr>
        <w:t>Potential for Harm: Addressing any potential physical, psychological, or social harm to participants and outlining measures to mitigate these risks.</w:t>
      </w:r>
    </w:p>
    <w:p w14:paraId="3AF85B42" w14:textId="77777777" w:rsidR="002C054E" w:rsidRPr="00B1660E" w:rsidRDefault="002C054E" w:rsidP="00B1660E">
      <w:pPr>
        <w:pStyle w:val="ListParagraph"/>
        <w:numPr>
          <w:ilvl w:val="0"/>
          <w:numId w:val="2"/>
        </w:numPr>
        <w:spacing w:after="0" w:line="480" w:lineRule="auto"/>
        <w:rPr>
          <w:rFonts w:ascii="Arial" w:hAnsi="Arial" w:cs="Arial"/>
          <w:sz w:val="24"/>
          <w:szCs w:val="24"/>
        </w:rPr>
      </w:pPr>
      <w:r w:rsidRPr="00B1660E">
        <w:rPr>
          <w:rFonts w:ascii="Arial" w:eastAsia="Times New Roman" w:hAnsi="Arial" w:cs="Arial"/>
          <w:color w:val="000000" w:themeColor="text1"/>
          <w:sz w:val="24"/>
          <w:szCs w:val="24"/>
          <w:lang w:eastAsia="en-GB"/>
        </w:rPr>
        <w:t>Fair Subject Selection: Ensuring that the selection of participants is fair and unbiased, and that no group is unfairly burdened or excluded.</w:t>
      </w:r>
    </w:p>
    <w:p w14:paraId="64D1C6AC" w14:textId="77777777" w:rsidR="002C054E" w:rsidRPr="00B1660E" w:rsidRDefault="002C054E" w:rsidP="00B1660E">
      <w:pPr>
        <w:pStyle w:val="ListParagraph"/>
        <w:numPr>
          <w:ilvl w:val="0"/>
          <w:numId w:val="2"/>
        </w:numPr>
        <w:spacing w:after="0" w:line="480" w:lineRule="auto"/>
        <w:rPr>
          <w:rFonts w:ascii="Arial" w:hAnsi="Arial" w:cs="Arial"/>
          <w:sz w:val="24"/>
          <w:szCs w:val="24"/>
        </w:rPr>
      </w:pPr>
      <w:r w:rsidRPr="00B1660E">
        <w:rPr>
          <w:rFonts w:ascii="Arial" w:eastAsia="Times New Roman" w:hAnsi="Arial" w:cs="Arial"/>
          <w:color w:val="000000" w:themeColor="text1"/>
          <w:sz w:val="24"/>
          <w:szCs w:val="24"/>
          <w:lang w:eastAsia="en-GB"/>
        </w:rPr>
        <w:t>Data Integrity: Emphasising the importance of maintaining the integrity of the data by avoiding data manipulation and reporting results objectively.</w:t>
      </w:r>
    </w:p>
    <w:p w14:paraId="5EBF95AA" w14:textId="77777777" w:rsidR="002C054E" w:rsidRDefault="002C054E" w:rsidP="00B1660E">
      <w:pPr>
        <w:pStyle w:val="ListParagraph"/>
        <w:numPr>
          <w:ilvl w:val="0"/>
          <w:numId w:val="2"/>
        </w:numPr>
        <w:spacing w:after="0" w:line="480" w:lineRule="auto"/>
        <w:rPr>
          <w:rFonts w:ascii="Arial" w:eastAsia="Times New Roman" w:hAnsi="Arial" w:cs="Arial"/>
          <w:color w:val="000000" w:themeColor="text1"/>
          <w:sz w:val="24"/>
          <w:szCs w:val="24"/>
          <w:lang w:eastAsia="en-GB"/>
        </w:rPr>
      </w:pPr>
      <w:r w:rsidRPr="00B1660E">
        <w:rPr>
          <w:rFonts w:ascii="Arial" w:eastAsia="Times New Roman" w:hAnsi="Arial" w:cs="Arial"/>
          <w:color w:val="000000" w:themeColor="text1"/>
          <w:sz w:val="24"/>
          <w:szCs w:val="24"/>
          <w:lang w:eastAsia="en-GB"/>
        </w:rPr>
        <w:t>Cultural Sensitivity: Being mindful of the cultural norms and values of participants, ensuring that the research respects their cultural context.</w:t>
      </w:r>
    </w:p>
    <w:p w14:paraId="743B8B1F" w14:textId="77777777" w:rsidR="000F7594" w:rsidRDefault="000F7594" w:rsidP="000F7594">
      <w:pPr>
        <w:spacing w:after="0" w:line="480" w:lineRule="auto"/>
        <w:rPr>
          <w:rFonts w:ascii="Arial" w:eastAsia="Times New Roman" w:hAnsi="Arial" w:cs="Arial"/>
          <w:color w:val="000000" w:themeColor="text1"/>
          <w:sz w:val="24"/>
          <w:szCs w:val="24"/>
          <w:lang w:eastAsia="en-GB"/>
        </w:rPr>
      </w:pPr>
    </w:p>
    <w:p w14:paraId="22AAFEBA" w14:textId="77777777" w:rsidR="000F7594" w:rsidRDefault="000F7594" w:rsidP="000F7594">
      <w:pPr>
        <w:spacing w:after="0" w:line="480" w:lineRule="auto"/>
        <w:rPr>
          <w:rFonts w:ascii="Arial" w:eastAsia="Times New Roman" w:hAnsi="Arial" w:cs="Arial"/>
          <w:color w:val="000000" w:themeColor="text1"/>
          <w:sz w:val="24"/>
          <w:szCs w:val="24"/>
          <w:lang w:eastAsia="en-GB"/>
        </w:rPr>
      </w:pPr>
    </w:p>
    <w:p w14:paraId="5E0AE2B7" w14:textId="77777777" w:rsidR="000F7594" w:rsidRPr="000F7594" w:rsidRDefault="000F7594" w:rsidP="000F7594">
      <w:pPr>
        <w:spacing w:after="0" w:line="480" w:lineRule="auto"/>
        <w:rPr>
          <w:rFonts w:ascii="Arial" w:eastAsia="Times New Roman" w:hAnsi="Arial" w:cs="Arial"/>
          <w:color w:val="000000" w:themeColor="text1"/>
          <w:sz w:val="24"/>
          <w:szCs w:val="24"/>
          <w:lang w:eastAsia="en-GB"/>
        </w:rPr>
      </w:pPr>
    </w:p>
    <w:p w14:paraId="4352DE81" w14:textId="4CC519E5" w:rsidR="002C054E" w:rsidRPr="00B1660E" w:rsidRDefault="002C054E" w:rsidP="00B1660E">
      <w:pPr>
        <w:pStyle w:val="Heading2"/>
        <w:spacing w:line="480" w:lineRule="auto"/>
        <w:rPr>
          <w:rFonts w:ascii="Arial" w:hAnsi="Arial" w:cs="Arial"/>
          <w:sz w:val="24"/>
          <w:szCs w:val="24"/>
        </w:rPr>
      </w:pPr>
      <w:bookmarkStart w:id="44" w:name="_Toc184378584"/>
      <w:r w:rsidRPr="00B1660E">
        <w:rPr>
          <w:rFonts w:ascii="Arial" w:hAnsi="Arial" w:cs="Arial"/>
          <w:sz w:val="24"/>
          <w:szCs w:val="24"/>
        </w:rPr>
        <w:lastRenderedPageBreak/>
        <w:t>Conclusion</w:t>
      </w:r>
      <w:bookmarkEnd w:id="44"/>
    </w:p>
    <w:p w14:paraId="6C8BE74B" w14:textId="39F6C283" w:rsidR="002C054E" w:rsidRPr="00B1660E" w:rsidRDefault="00325FC6" w:rsidP="00B1660E">
      <w:pPr>
        <w:spacing w:line="480" w:lineRule="auto"/>
        <w:rPr>
          <w:rFonts w:ascii="Arial" w:hAnsi="Arial" w:cs="Arial"/>
          <w:sz w:val="24"/>
          <w:szCs w:val="24"/>
        </w:rPr>
      </w:pPr>
      <w:r w:rsidRPr="00B1660E">
        <w:rPr>
          <w:rFonts w:ascii="Arial" w:hAnsi="Arial" w:cs="Arial"/>
          <w:sz w:val="24"/>
          <w:szCs w:val="24"/>
        </w:rPr>
        <w:t xml:space="preserve">This methodology chapter has clarified the overall research methodology adopted for this study and its rationale. Is also provides an </w:t>
      </w:r>
      <w:r w:rsidR="00927AA6" w:rsidRPr="00B1660E">
        <w:rPr>
          <w:rFonts w:ascii="Arial" w:hAnsi="Arial" w:cs="Arial"/>
          <w:sz w:val="24"/>
          <w:szCs w:val="24"/>
        </w:rPr>
        <w:t>opportunity</w:t>
      </w:r>
      <w:r w:rsidRPr="00B1660E">
        <w:rPr>
          <w:rFonts w:ascii="Arial" w:hAnsi="Arial" w:cs="Arial"/>
          <w:sz w:val="24"/>
          <w:szCs w:val="24"/>
        </w:rPr>
        <w:t xml:space="preserve"> to </w:t>
      </w:r>
      <w:r w:rsidR="00927AA6" w:rsidRPr="00B1660E">
        <w:rPr>
          <w:rFonts w:ascii="Arial" w:hAnsi="Arial" w:cs="Arial"/>
          <w:sz w:val="24"/>
          <w:szCs w:val="24"/>
        </w:rPr>
        <w:t>reflect</w:t>
      </w:r>
      <w:r w:rsidRPr="00B1660E">
        <w:rPr>
          <w:rFonts w:ascii="Arial" w:hAnsi="Arial" w:cs="Arial"/>
          <w:sz w:val="24"/>
          <w:szCs w:val="24"/>
        </w:rPr>
        <w:t xml:space="preserve"> on the limitations of the chosen methodology and methods. Chapter 4 Data Analysis, will present</w:t>
      </w:r>
      <w:r w:rsidR="00927AA6" w:rsidRPr="00B1660E">
        <w:rPr>
          <w:rFonts w:ascii="Arial" w:hAnsi="Arial" w:cs="Arial"/>
          <w:sz w:val="24"/>
          <w:szCs w:val="24"/>
        </w:rPr>
        <w:t>, explore, and analyse the findings from the primary research.</w:t>
      </w:r>
    </w:p>
    <w:p w14:paraId="148700F3" w14:textId="77777777" w:rsidR="00DD41E5" w:rsidRPr="00B1660E" w:rsidRDefault="00DD41E5" w:rsidP="00B1660E">
      <w:pPr>
        <w:spacing w:after="0" w:line="480" w:lineRule="auto"/>
        <w:rPr>
          <w:rFonts w:ascii="Arial" w:eastAsia="Times New Roman" w:hAnsi="Arial" w:cs="Arial"/>
          <w:color w:val="000000" w:themeColor="text1"/>
          <w:sz w:val="24"/>
          <w:szCs w:val="24"/>
          <w:lang w:eastAsia="en-GB"/>
        </w:rPr>
      </w:pPr>
    </w:p>
    <w:p w14:paraId="107FB22E" w14:textId="77777777" w:rsidR="005A74DF" w:rsidRPr="00B1660E" w:rsidRDefault="005A74DF" w:rsidP="00B1660E">
      <w:pPr>
        <w:spacing w:after="0" w:line="480" w:lineRule="auto"/>
        <w:rPr>
          <w:rFonts w:ascii="Arial" w:eastAsia="Times New Roman" w:hAnsi="Arial" w:cs="Arial"/>
          <w:color w:val="000000" w:themeColor="text1"/>
          <w:sz w:val="24"/>
          <w:szCs w:val="24"/>
          <w:lang w:eastAsia="en-GB"/>
        </w:rPr>
      </w:pPr>
    </w:p>
    <w:p w14:paraId="612D0B98" w14:textId="77777777" w:rsidR="005A74DF" w:rsidRPr="00B1660E" w:rsidRDefault="005A74DF" w:rsidP="00B1660E">
      <w:pPr>
        <w:spacing w:after="0" w:line="480" w:lineRule="auto"/>
        <w:rPr>
          <w:rFonts w:ascii="Arial" w:eastAsia="Times New Roman" w:hAnsi="Arial" w:cs="Arial"/>
          <w:color w:val="000000" w:themeColor="text1"/>
          <w:sz w:val="24"/>
          <w:szCs w:val="24"/>
          <w:lang w:eastAsia="en-GB"/>
        </w:rPr>
      </w:pPr>
    </w:p>
    <w:p w14:paraId="037FEFD5" w14:textId="77777777" w:rsidR="005A74DF" w:rsidRPr="00B1660E" w:rsidRDefault="005A74DF" w:rsidP="00B1660E">
      <w:pPr>
        <w:spacing w:after="0" w:line="480" w:lineRule="auto"/>
        <w:rPr>
          <w:rFonts w:ascii="Arial" w:eastAsia="Times New Roman" w:hAnsi="Arial" w:cs="Arial"/>
          <w:color w:val="000000" w:themeColor="text1"/>
          <w:sz w:val="24"/>
          <w:szCs w:val="24"/>
          <w:lang w:eastAsia="en-GB"/>
        </w:rPr>
      </w:pPr>
    </w:p>
    <w:p w14:paraId="1D3E35EC" w14:textId="77777777" w:rsidR="005A74DF" w:rsidRPr="00B1660E" w:rsidRDefault="005A74DF" w:rsidP="00B1660E">
      <w:pPr>
        <w:spacing w:after="0" w:line="480" w:lineRule="auto"/>
        <w:rPr>
          <w:rFonts w:ascii="Arial" w:eastAsia="Times New Roman" w:hAnsi="Arial" w:cs="Arial"/>
          <w:color w:val="000000" w:themeColor="text1"/>
          <w:sz w:val="24"/>
          <w:szCs w:val="24"/>
          <w:lang w:eastAsia="en-GB"/>
        </w:rPr>
      </w:pPr>
    </w:p>
    <w:p w14:paraId="1025C3F6" w14:textId="77777777" w:rsidR="005A74DF" w:rsidRPr="00B1660E" w:rsidRDefault="005A74DF" w:rsidP="00B1660E">
      <w:pPr>
        <w:spacing w:after="0" w:line="480" w:lineRule="auto"/>
        <w:rPr>
          <w:rFonts w:ascii="Arial" w:eastAsia="Times New Roman" w:hAnsi="Arial" w:cs="Arial"/>
          <w:color w:val="000000" w:themeColor="text1"/>
          <w:sz w:val="24"/>
          <w:szCs w:val="24"/>
          <w:lang w:eastAsia="en-GB"/>
        </w:rPr>
      </w:pPr>
    </w:p>
    <w:p w14:paraId="6148B0DE" w14:textId="77777777" w:rsidR="005A74DF" w:rsidRPr="00B1660E" w:rsidRDefault="005A74DF" w:rsidP="00B1660E">
      <w:pPr>
        <w:spacing w:after="0" w:line="480" w:lineRule="auto"/>
        <w:rPr>
          <w:rFonts w:ascii="Arial" w:eastAsia="Times New Roman" w:hAnsi="Arial" w:cs="Arial"/>
          <w:color w:val="000000" w:themeColor="text1"/>
          <w:sz w:val="24"/>
          <w:szCs w:val="24"/>
          <w:lang w:eastAsia="en-GB"/>
        </w:rPr>
      </w:pPr>
    </w:p>
    <w:p w14:paraId="2F8A60C1" w14:textId="77777777" w:rsidR="005A74DF" w:rsidRPr="00B1660E" w:rsidRDefault="005A74DF" w:rsidP="00B1660E">
      <w:pPr>
        <w:spacing w:after="0" w:line="480" w:lineRule="auto"/>
        <w:rPr>
          <w:rFonts w:ascii="Arial" w:eastAsia="Times New Roman" w:hAnsi="Arial" w:cs="Arial"/>
          <w:color w:val="000000" w:themeColor="text1"/>
          <w:sz w:val="24"/>
          <w:szCs w:val="24"/>
          <w:lang w:eastAsia="en-GB"/>
        </w:rPr>
      </w:pPr>
    </w:p>
    <w:p w14:paraId="4971CFB1" w14:textId="77777777" w:rsidR="005A74DF" w:rsidRPr="00B1660E" w:rsidRDefault="005A74DF" w:rsidP="00B1660E">
      <w:pPr>
        <w:spacing w:after="0" w:line="480" w:lineRule="auto"/>
        <w:rPr>
          <w:rFonts w:ascii="Arial" w:eastAsia="Times New Roman" w:hAnsi="Arial" w:cs="Arial"/>
          <w:color w:val="000000" w:themeColor="text1"/>
          <w:sz w:val="24"/>
          <w:szCs w:val="24"/>
          <w:lang w:eastAsia="en-GB"/>
        </w:rPr>
      </w:pPr>
    </w:p>
    <w:p w14:paraId="71B1DF0A" w14:textId="77777777" w:rsidR="005A74DF" w:rsidRPr="00B1660E" w:rsidRDefault="005A74DF" w:rsidP="00B1660E">
      <w:pPr>
        <w:spacing w:after="0" w:line="480" w:lineRule="auto"/>
        <w:rPr>
          <w:rFonts w:ascii="Arial" w:eastAsia="Times New Roman" w:hAnsi="Arial" w:cs="Arial"/>
          <w:color w:val="000000" w:themeColor="text1"/>
          <w:sz w:val="24"/>
          <w:szCs w:val="24"/>
          <w:lang w:eastAsia="en-GB"/>
        </w:rPr>
      </w:pPr>
    </w:p>
    <w:p w14:paraId="0DF2195B" w14:textId="77777777" w:rsidR="005A74DF" w:rsidRPr="00B1660E" w:rsidRDefault="005A74DF" w:rsidP="00B1660E">
      <w:pPr>
        <w:spacing w:after="0" w:line="480" w:lineRule="auto"/>
        <w:rPr>
          <w:rFonts w:ascii="Arial" w:eastAsia="Times New Roman" w:hAnsi="Arial" w:cs="Arial"/>
          <w:color w:val="000000" w:themeColor="text1"/>
          <w:sz w:val="24"/>
          <w:szCs w:val="24"/>
          <w:lang w:eastAsia="en-GB"/>
        </w:rPr>
      </w:pPr>
    </w:p>
    <w:p w14:paraId="31776A29" w14:textId="77777777" w:rsidR="005A74DF" w:rsidRPr="00B1660E" w:rsidRDefault="005A74DF" w:rsidP="00B1660E">
      <w:pPr>
        <w:spacing w:after="0" w:line="480" w:lineRule="auto"/>
        <w:rPr>
          <w:rFonts w:ascii="Arial" w:eastAsia="Times New Roman" w:hAnsi="Arial" w:cs="Arial"/>
          <w:color w:val="000000" w:themeColor="text1"/>
          <w:sz w:val="24"/>
          <w:szCs w:val="24"/>
          <w:lang w:eastAsia="en-GB"/>
        </w:rPr>
      </w:pPr>
    </w:p>
    <w:p w14:paraId="79469C0C" w14:textId="77777777" w:rsidR="005A74DF" w:rsidRPr="00B1660E" w:rsidRDefault="005A74DF" w:rsidP="00B1660E">
      <w:pPr>
        <w:spacing w:after="0" w:line="480" w:lineRule="auto"/>
        <w:rPr>
          <w:rFonts w:ascii="Arial" w:eastAsia="Times New Roman" w:hAnsi="Arial" w:cs="Arial"/>
          <w:color w:val="000000" w:themeColor="text1"/>
          <w:sz w:val="24"/>
          <w:szCs w:val="24"/>
          <w:lang w:eastAsia="en-GB"/>
        </w:rPr>
      </w:pPr>
    </w:p>
    <w:p w14:paraId="0E57B0F5" w14:textId="77777777" w:rsidR="0024763F" w:rsidRPr="00B1660E" w:rsidRDefault="0024763F" w:rsidP="00B1660E">
      <w:pPr>
        <w:spacing w:after="0" w:line="480" w:lineRule="auto"/>
        <w:rPr>
          <w:rFonts w:ascii="Arial" w:eastAsia="Times New Roman" w:hAnsi="Arial" w:cs="Arial"/>
          <w:color w:val="000000" w:themeColor="text1"/>
          <w:sz w:val="24"/>
          <w:szCs w:val="24"/>
          <w:lang w:eastAsia="en-GB"/>
        </w:rPr>
      </w:pPr>
    </w:p>
    <w:p w14:paraId="47EB6C47" w14:textId="77777777" w:rsidR="0024763F" w:rsidRPr="00B1660E" w:rsidRDefault="0024763F" w:rsidP="00B1660E">
      <w:pPr>
        <w:spacing w:after="0" w:line="480" w:lineRule="auto"/>
        <w:rPr>
          <w:rFonts w:ascii="Arial" w:eastAsia="Times New Roman" w:hAnsi="Arial" w:cs="Arial"/>
          <w:color w:val="000000" w:themeColor="text1"/>
          <w:sz w:val="24"/>
          <w:szCs w:val="24"/>
          <w:lang w:eastAsia="en-GB"/>
        </w:rPr>
      </w:pPr>
    </w:p>
    <w:p w14:paraId="491F1ACE" w14:textId="77777777" w:rsidR="0024763F" w:rsidRPr="00B1660E" w:rsidRDefault="0024763F" w:rsidP="00B1660E">
      <w:pPr>
        <w:spacing w:after="0" w:line="480" w:lineRule="auto"/>
        <w:rPr>
          <w:rFonts w:ascii="Arial" w:eastAsia="Times New Roman" w:hAnsi="Arial" w:cs="Arial"/>
          <w:color w:val="000000" w:themeColor="text1"/>
          <w:sz w:val="24"/>
          <w:szCs w:val="24"/>
          <w:lang w:eastAsia="en-GB"/>
        </w:rPr>
      </w:pPr>
    </w:p>
    <w:p w14:paraId="72BC09AB" w14:textId="0516C011" w:rsidR="00D43CD2" w:rsidRPr="00C50E7C" w:rsidRDefault="00C459BF" w:rsidP="00B1660E">
      <w:pPr>
        <w:pStyle w:val="Heading1"/>
        <w:spacing w:line="480" w:lineRule="auto"/>
        <w:rPr>
          <w:rFonts w:ascii="Arial" w:hAnsi="Arial" w:cs="Arial"/>
          <w:b w:val="0"/>
          <w:bCs/>
          <w:sz w:val="24"/>
          <w:szCs w:val="24"/>
        </w:rPr>
      </w:pPr>
      <w:bookmarkStart w:id="45" w:name="_Toc184378585"/>
      <w:r w:rsidRPr="00C50E7C">
        <w:rPr>
          <w:rFonts w:ascii="Arial" w:hAnsi="Arial" w:cs="Arial"/>
          <w:bCs/>
          <w:sz w:val="24"/>
          <w:szCs w:val="24"/>
        </w:rPr>
        <w:lastRenderedPageBreak/>
        <w:t xml:space="preserve">Chapter Four - </w:t>
      </w:r>
      <w:r w:rsidR="00D43CD2" w:rsidRPr="00C50E7C">
        <w:rPr>
          <w:rFonts w:ascii="Arial" w:hAnsi="Arial" w:cs="Arial"/>
          <w:bCs/>
          <w:sz w:val="24"/>
          <w:szCs w:val="24"/>
        </w:rPr>
        <w:t>Data Analysis</w:t>
      </w:r>
      <w:bookmarkEnd w:id="45"/>
    </w:p>
    <w:p w14:paraId="1BDC6149" w14:textId="51321604" w:rsidR="00D96CC4" w:rsidRPr="00B1660E" w:rsidRDefault="00D96CC4" w:rsidP="00B1660E">
      <w:pPr>
        <w:pStyle w:val="Heading2"/>
        <w:spacing w:line="480" w:lineRule="auto"/>
        <w:rPr>
          <w:rFonts w:ascii="Arial" w:hAnsi="Arial" w:cs="Arial"/>
          <w:sz w:val="24"/>
          <w:szCs w:val="24"/>
        </w:rPr>
      </w:pPr>
      <w:bookmarkStart w:id="46" w:name="_Toc184378586"/>
      <w:r w:rsidRPr="00B1660E">
        <w:rPr>
          <w:rFonts w:ascii="Arial" w:hAnsi="Arial" w:cs="Arial"/>
          <w:sz w:val="24"/>
          <w:szCs w:val="24"/>
        </w:rPr>
        <w:t>Introduction</w:t>
      </w:r>
      <w:bookmarkEnd w:id="46"/>
    </w:p>
    <w:p w14:paraId="0B02A4F8" w14:textId="4BC299D1" w:rsidR="2672F723" w:rsidRPr="00B1660E" w:rsidRDefault="2672F723" w:rsidP="00B1660E">
      <w:pPr>
        <w:spacing w:line="480" w:lineRule="auto"/>
        <w:rPr>
          <w:rFonts w:ascii="Arial" w:hAnsi="Arial" w:cs="Arial"/>
          <w:sz w:val="24"/>
          <w:szCs w:val="24"/>
        </w:rPr>
      </w:pPr>
      <w:r w:rsidRPr="00B1660E">
        <w:rPr>
          <w:rFonts w:ascii="Arial" w:hAnsi="Arial" w:cs="Arial"/>
          <w:sz w:val="24"/>
          <w:szCs w:val="24"/>
        </w:rPr>
        <w:t xml:space="preserve">Upon completing the data collection phase, all relevant information was meticulously </w:t>
      </w:r>
      <w:r w:rsidR="00C329EF" w:rsidRPr="00B1660E">
        <w:rPr>
          <w:rFonts w:ascii="Arial" w:hAnsi="Arial" w:cs="Arial"/>
          <w:sz w:val="24"/>
          <w:szCs w:val="24"/>
        </w:rPr>
        <w:t>organised</w:t>
      </w:r>
      <w:r w:rsidRPr="00B1660E">
        <w:rPr>
          <w:rFonts w:ascii="Arial" w:hAnsi="Arial" w:cs="Arial"/>
          <w:sz w:val="24"/>
          <w:szCs w:val="24"/>
        </w:rPr>
        <w:t xml:space="preserve"> and evaluated by the researcher. The data analysis involved conducting interviews with 16 professionals, who were the original contacts for this study. The content from these interviews was </w:t>
      </w:r>
      <w:r w:rsidR="00C329EF" w:rsidRPr="00B1660E">
        <w:rPr>
          <w:rFonts w:ascii="Arial" w:hAnsi="Arial" w:cs="Arial"/>
          <w:sz w:val="24"/>
          <w:szCs w:val="24"/>
        </w:rPr>
        <w:t>scrutinised</w:t>
      </w:r>
      <w:r w:rsidRPr="00B1660E">
        <w:rPr>
          <w:rFonts w:ascii="Arial" w:hAnsi="Arial" w:cs="Arial"/>
          <w:sz w:val="24"/>
          <w:szCs w:val="24"/>
        </w:rPr>
        <w:t>, and its legitimacy was cross-referenced with the current literature discussed in Chapter Two of this dissertation.</w:t>
      </w:r>
    </w:p>
    <w:p w14:paraId="49D0E348" w14:textId="746583C4" w:rsidR="2672F723" w:rsidRPr="00B1660E" w:rsidRDefault="2672F723" w:rsidP="00B1660E">
      <w:pPr>
        <w:spacing w:line="480" w:lineRule="auto"/>
        <w:rPr>
          <w:rFonts w:ascii="Arial" w:hAnsi="Arial" w:cs="Arial"/>
          <w:sz w:val="24"/>
          <w:szCs w:val="24"/>
        </w:rPr>
      </w:pPr>
      <w:r w:rsidRPr="00B1660E">
        <w:rPr>
          <w:rFonts w:ascii="Arial" w:hAnsi="Arial" w:cs="Arial"/>
          <w:sz w:val="24"/>
          <w:szCs w:val="24"/>
        </w:rPr>
        <w:t xml:space="preserve">Given the reliability and dependability of qualitative research, the researcher took steps to ensure that the research process remained consistent, logical, and well-documented, as suggested by Panagiotakos </w:t>
      </w:r>
      <w:r w:rsidR="002C7BE9">
        <w:rPr>
          <w:rFonts w:ascii="Arial" w:hAnsi="Arial" w:cs="Arial"/>
          <w:sz w:val="24"/>
          <w:szCs w:val="24"/>
        </w:rPr>
        <w:t>(</w:t>
      </w:r>
      <w:r w:rsidRPr="00B1660E">
        <w:rPr>
          <w:rFonts w:ascii="Arial" w:hAnsi="Arial" w:cs="Arial"/>
          <w:sz w:val="24"/>
          <w:szCs w:val="24"/>
        </w:rPr>
        <w:t>2022). This chapter aims to examine and discuss the data collected through the primary investigation detailed in Chapter Three - Methodology.</w:t>
      </w:r>
    </w:p>
    <w:p w14:paraId="7BCDD83C" w14:textId="06CD462D" w:rsidR="2672F723" w:rsidRPr="00B1660E" w:rsidRDefault="2672F723" w:rsidP="00B1660E">
      <w:pPr>
        <w:spacing w:line="480" w:lineRule="auto"/>
        <w:rPr>
          <w:rFonts w:ascii="Arial" w:hAnsi="Arial" w:cs="Arial"/>
          <w:sz w:val="24"/>
          <w:szCs w:val="24"/>
        </w:rPr>
      </w:pPr>
      <w:r w:rsidRPr="00B1660E">
        <w:rPr>
          <w:rFonts w:ascii="Arial" w:hAnsi="Arial" w:cs="Arial"/>
          <w:sz w:val="24"/>
          <w:szCs w:val="24"/>
        </w:rPr>
        <w:t xml:space="preserve">The raw data from the interview exercise was entered into a Word document after being </w:t>
      </w:r>
      <w:r w:rsidR="00C329EF" w:rsidRPr="00B1660E">
        <w:rPr>
          <w:rFonts w:ascii="Arial" w:hAnsi="Arial" w:cs="Arial"/>
          <w:sz w:val="24"/>
          <w:szCs w:val="24"/>
        </w:rPr>
        <w:t>analysed</w:t>
      </w:r>
      <w:r w:rsidRPr="00B1660E">
        <w:rPr>
          <w:rFonts w:ascii="Arial" w:hAnsi="Arial" w:cs="Arial"/>
          <w:sz w:val="24"/>
          <w:szCs w:val="24"/>
        </w:rPr>
        <w:t xml:space="preserve"> using Nvivo. The coding outcomes of the interviews were </w:t>
      </w:r>
      <w:r w:rsidR="00E16ED6" w:rsidRPr="00B1660E">
        <w:rPr>
          <w:rFonts w:ascii="Arial" w:hAnsi="Arial" w:cs="Arial"/>
          <w:sz w:val="24"/>
          <w:szCs w:val="24"/>
        </w:rPr>
        <w:t>categorised</w:t>
      </w:r>
      <w:r w:rsidRPr="00B1660E">
        <w:rPr>
          <w:rFonts w:ascii="Arial" w:hAnsi="Arial" w:cs="Arial"/>
          <w:sz w:val="24"/>
          <w:szCs w:val="24"/>
        </w:rPr>
        <w:t xml:space="preserve"> into overall trends that relate to the literature review topics, including Workforce Planning, Recruitment, Retention, Vacancies, and Overall Experiences. This data was then combined to provide </w:t>
      </w:r>
      <w:r w:rsidR="00E16ED6" w:rsidRPr="00B1660E">
        <w:rPr>
          <w:rFonts w:ascii="Arial" w:hAnsi="Arial" w:cs="Arial"/>
          <w:sz w:val="24"/>
          <w:szCs w:val="24"/>
        </w:rPr>
        <w:t>anonymised</w:t>
      </w:r>
      <w:r w:rsidRPr="00B1660E">
        <w:rPr>
          <w:rFonts w:ascii="Arial" w:hAnsi="Arial" w:cs="Arial"/>
          <w:sz w:val="24"/>
          <w:szCs w:val="24"/>
        </w:rPr>
        <w:t xml:space="preserve"> feedback, which is presented in </w:t>
      </w:r>
      <w:r w:rsidRPr="00B1660E">
        <w:rPr>
          <w:rFonts w:ascii="Arial" w:hAnsi="Arial" w:cs="Arial"/>
          <w:b/>
          <w:bCs/>
          <w:sz w:val="24"/>
          <w:szCs w:val="24"/>
        </w:rPr>
        <w:t>Appendix 3.</w:t>
      </w:r>
    </w:p>
    <w:p w14:paraId="57079B0E" w14:textId="684C78E3" w:rsidR="2672F723" w:rsidRPr="00B1660E" w:rsidRDefault="2672F723" w:rsidP="00B1660E">
      <w:pPr>
        <w:spacing w:line="480" w:lineRule="auto"/>
        <w:rPr>
          <w:rFonts w:ascii="Arial" w:hAnsi="Arial" w:cs="Arial"/>
          <w:sz w:val="24"/>
          <w:szCs w:val="24"/>
        </w:rPr>
      </w:pPr>
      <w:r w:rsidRPr="00B1660E">
        <w:rPr>
          <w:rFonts w:ascii="Arial" w:hAnsi="Arial" w:cs="Arial"/>
          <w:sz w:val="24"/>
          <w:szCs w:val="24"/>
        </w:rPr>
        <w:t xml:space="preserve">Furthermore, this chapter will </w:t>
      </w:r>
      <w:r w:rsidR="00C329EF" w:rsidRPr="00B1660E">
        <w:rPr>
          <w:rFonts w:ascii="Arial" w:hAnsi="Arial" w:cs="Arial"/>
          <w:sz w:val="24"/>
          <w:szCs w:val="24"/>
        </w:rPr>
        <w:t>analyse</w:t>
      </w:r>
      <w:r w:rsidRPr="00B1660E">
        <w:rPr>
          <w:rFonts w:ascii="Arial" w:hAnsi="Arial" w:cs="Arial"/>
          <w:sz w:val="24"/>
          <w:szCs w:val="24"/>
        </w:rPr>
        <w:t xml:space="preserve"> the responses from a series of structured interviews conducted to gather quality insights from respondents involved in the recruitment </w:t>
      </w:r>
      <w:r w:rsidR="00E16ED6" w:rsidRPr="00B1660E">
        <w:rPr>
          <w:rFonts w:ascii="Arial" w:hAnsi="Arial" w:cs="Arial"/>
          <w:sz w:val="24"/>
          <w:szCs w:val="24"/>
        </w:rPr>
        <w:t>and management of internationally educated nurses.</w:t>
      </w:r>
      <w:r w:rsidRPr="00B1660E">
        <w:rPr>
          <w:rFonts w:ascii="Arial" w:hAnsi="Arial" w:cs="Arial"/>
          <w:sz w:val="24"/>
          <w:szCs w:val="24"/>
        </w:rPr>
        <w:t xml:space="preserve"> These interviews were </w:t>
      </w:r>
      <w:r w:rsidR="00C329EF" w:rsidRPr="00B1660E">
        <w:rPr>
          <w:rFonts w:ascii="Arial" w:hAnsi="Arial" w:cs="Arial"/>
          <w:sz w:val="24"/>
          <w:szCs w:val="24"/>
        </w:rPr>
        <w:t>analysed</w:t>
      </w:r>
      <w:r w:rsidRPr="00B1660E">
        <w:rPr>
          <w:rFonts w:ascii="Arial" w:hAnsi="Arial" w:cs="Arial"/>
          <w:sz w:val="24"/>
          <w:szCs w:val="24"/>
        </w:rPr>
        <w:t xml:space="preserve"> using a summary table, to identify common themes and enhance the overall analysis. This approach aims to provide additional depth to the data collection exercise.</w:t>
      </w:r>
    </w:p>
    <w:p w14:paraId="0B1172B0" w14:textId="315D22F5" w:rsidR="2672F723" w:rsidRPr="00B1660E" w:rsidRDefault="2672F723" w:rsidP="00B1660E">
      <w:pPr>
        <w:spacing w:line="480" w:lineRule="auto"/>
        <w:rPr>
          <w:rFonts w:ascii="Arial" w:hAnsi="Arial" w:cs="Arial"/>
          <w:sz w:val="24"/>
          <w:szCs w:val="24"/>
        </w:rPr>
      </w:pPr>
      <w:r w:rsidRPr="00B1660E">
        <w:rPr>
          <w:rFonts w:ascii="Arial" w:hAnsi="Arial" w:cs="Arial"/>
          <w:sz w:val="24"/>
          <w:szCs w:val="24"/>
        </w:rPr>
        <w:lastRenderedPageBreak/>
        <w:t xml:space="preserve">The structured interviews were designed to elicit detailed responses from participants, focusing on their experiences and perspectives regarding the recruitment and retention of internationally educated nurses. By coding and </w:t>
      </w:r>
      <w:r w:rsidR="00097815">
        <w:rPr>
          <w:rFonts w:ascii="Arial" w:hAnsi="Arial" w:cs="Arial"/>
          <w:sz w:val="24"/>
          <w:szCs w:val="24"/>
        </w:rPr>
        <w:t xml:space="preserve">categorising </w:t>
      </w:r>
      <w:r w:rsidRPr="00B1660E">
        <w:rPr>
          <w:rFonts w:ascii="Arial" w:hAnsi="Arial" w:cs="Arial"/>
          <w:sz w:val="24"/>
          <w:szCs w:val="24"/>
        </w:rPr>
        <w:t>these responses, the researcher was able to identify key themes and patterns that emerged from the data. These themes were then compared with the findings from the literature review to ensure consistency and to highlight any discrepancies or new insights</w:t>
      </w:r>
      <w:r w:rsidR="00D058D9" w:rsidRPr="00B1660E">
        <w:rPr>
          <w:rFonts w:ascii="Arial" w:hAnsi="Arial" w:cs="Arial"/>
          <w:sz w:val="24"/>
          <w:szCs w:val="24"/>
        </w:rPr>
        <w:t xml:space="preserve"> (Ellaway, 2020)</w:t>
      </w:r>
      <w:r w:rsidRPr="00B1660E">
        <w:rPr>
          <w:rFonts w:ascii="Arial" w:hAnsi="Arial" w:cs="Arial"/>
          <w:sz w:val="24"/>
          <w:szCs w:val="24"/>
        </w:rPr>
        <w:t>.</w:t>
      </w:r>
    </w:p>
    <w:p w14:paraId="73404855" w14:textId="3E9DEF77" w:rsidR="2672F723" w:rsidRPr="00B1660E" w:rsidRDefault="2672F723" w:rsidP="00B1660E">
      <w:pPr>
        <w:spacing w:line="480" w:lineRule="auto"/>
        <w:rPr>
          <w:rFonts w:ascii="Arial" w:hAnsi="Arial" w:cs="Arial"/>
          <w:sz w:val="24"/>
          <w:szCs w:val="24"/>
        </w:rPr>
      </w:pPr>
      <w:r w:rsidRPr="00B1660E">
        <w:rPr>
          <w:rFonts w:ascii="Arial" w:hAnsi="Arial" w:cs="Arial"/>
          <w:sz w:val="24"/>
          <w:szCs w:val="24"/>
        </w:rPr>
        <w:t>In addition to the structured interviews, the researcher also conducted follow-up interviews with a subset of the original participants. These follow-up interviews aimed to clarify any ambiguities and to delve deeper into specific areas of interest that emerged during the initial analysis. The insights gained from these follow-up interviews were integrated into the overall analysis, providing a more comprehensive understanding of the research findings</w:t>
      </w:r>
      <w:r w:rsidR="00640175" w:rsidRPr="00B1660E">
        <w:rPr>
          <w:rFonts w:ascii="Arial" w:hAnsi="Arial" w:cs="Arial"/>
          <w:sz w:val="24"/>
          <w:szCs w:val="24"/>
        </w:rPr>
        <w:t xml:space="preserve"> </w:t>
      </w:r>
      <w:r w:rsidR="00097815">
        <w:rPr>
          <w:rFonts w:ascii="Arial" w:hAnsi="Arial" w:cs="Arial"/>
          <w:sz w:val="24"/>
          <w:szCs w:val="24"/>
        </w:rPr>
        <w:t>(</w:t>
      </w:r>
      <w:r w:rsidR="00640175" w:rsidRPr="00B1660E">
        <w:rPr>
          <w:rFonts w:ascii="Arial" w:hAnsi="Arial" w:cs="Arial"/>
          <w:sz w:val="24"/>
          <w:szCs w:val="24"/>
        </w:rPr>
        <w:t>Roulston</w:t>
      </w:r>
      <w:r w:rsidR="00097815">
        <w:rPr>
          <w:rFonts w:ascii="Arial" w:hAnsi="Arial" w:cs="Arial"/>
          <w:sz w:val="24"/>
          <w:szCs w:val="24"/>
        </w:rPr>
        <w:t>,</w:t>
      </w:r>
      <w:r w:rsidR="00640175" w:rsidRPr="00B1660E">
        <w:rPr>
          <w:rFonts w:ascii="Arial" w:hAnsi="Arial" w:cs="Arial"/>
          <w:sz w:val="24"/>
          <w:szCs w:val="24"/>
        </w:rPr>
        <w:t xml:space="preserve"> 2018).</w:t>
      </w:r>
    </w:p>
    <w:p w14:paraId="756012AC" w14:textId="753D5522" w:rsidR="2672F723" w:rsidRDefault="2672F723" w:rsidP="00B1660E">
      <w:pPr>
        <w:spacing w:line="480" w:lineRule="auto"/>
        <w:rPr>
          <w:rFonts w:ascii="Arial" w:hAnsi="Arial" w:cs="Arial"/>
          <w:sz w:val="24"/>
          <w:szCs w:val="24"/>
        </w:rPr>
      </w:pPr>
      <w:r w:rsidRPr="00B1660E">
        <w:rPr>
          <w:rFonts w:ascii="Arial" w:hAnsi="Arial" w:cs="Arial"/>
          <w:sz w:val="24"/>
          <w:szCs w:val="24"/>
        </w:rPr>
        <w:t>The combination of primary data from interviews and secondary data from the literature review allowed for a robust analysis of the research questions. The findings from this analysis are presented in a structured format, with each section addressing a specific aspect of the research topic. This structured approach ensures that the analysis is coherent and that the findings are clearly communicated to the reader.</w:t>
      </w:r>
    </w:p>
    <w:p w14:paraId="31B5B70C" w14:textId="77777777" w:rsidR="000F7594" w:rsidRDefault="000F7594" w:rsidP="00B1660E">
      <w:pPr>
        <w:spacing w:line="480" w:lineRule="auto"/>
        <w:rPr>
          <w:rFonts w:ascii="Arial" w:hAnsi="Arial" w:cs="Arial"/>
          <w:sz w:val="24"/>
          <w:szCs w:val="24"/>
        </w:rPr>
      </w:pPr>
    </w:p>
    <w:p w14:paraId="1FB75FAA" w14:textId="77777777" w:rsidR="000F7594" w:rsidRDefault="000F7594" w:rsidP="00B1660E">
      <w:pPr>
        <w:spacing w:line="480" w:lineRule="auto"/>
        <w:rPr>
          <w:rFonts w:ascii="Arial" w:hAnsi="Arial" w:cs="Arial"/>
          <w:sz w:val="24"/>
          <w:szCs w:val="24"/>
        </w:rPr>
      </w:pPr>
    </w:p>
    <w:p w14:paraId="329D8A5C" w14:textId="77777777" w:rsidR="000F7594" w:rsidRDefault="000F7594" w:rsidP="00B1660E">
      <w:pPr>
        <w:spacing w:line="480" w:lineRule="auto"/>
        <w:rPr>
          <w:rFonts w:ascii="Arial" w:hAnsi="Arial" w:cs="Arial"/>
          <w:sz w:val="24"/>
          <w:szCs w:val="24"/>
        </w:rPr>
      </w:pPr>
    </w:p>
    <w:p w14:paraId="6C9C682C" w14:textId="77777777" w:rsidR="000F7594" w:rsidRPr="00B1660E" w:rsidRDefault="000F7594" w:rsidP="00B1660E">
      <w:pPr>
        <w:spacing w:line="480" w:lineRule="auto"/>
        <w:rPr>
          <w:rFonts w:ascii="Arial" w:hAnsi="Arial" w:cs="Arial"/>
          <w:sz w:val="24"/>
          <w:szCs w:val="24"/>
        </w:rPr>
      </w:pPr>
    </w:p>
    <w:p w14:paraId="556B61C1" w14:textId="0478A919" w:rsidR="00B33354" w:rsidRPr="00B1660E" w:rsidRDefault="00B33354" w:rsidP="00B1660E">
      <w:pPr>
        <w:pStyle w:val="Heading2"/>
        <w:spacing w:line="480" w:lineRule="auto"/>
        <w:rPr>
          <w:rFonts w:ascii="Arial" w:hAnsi="Arial" w:cs="Arial"/>
          <w:sz w:val="24"/>
          <w:szCs w:val="24"/>
        </w:rPr>
      </w:pPr>
      <w:bookmarkStart w:id="47" w:name="_Toc184378587"/>
      <w:r w:rsidRPr="00B1660E">
        <w:rPr>
          <w:rFonts w:ascii="Arial" w:hAnsi="Arial" w:cs="Arial"/>
          <w:sz w:val="24"/>
          <w:szCs w:val="24"/>
        </w:rPr>
        <w:lastRenderedPageBreak/>
        <w:t>Aims and Objectives</w:t>
      </w:r>
      <w:bookmarkEnd w:id="47"/>
    </w:p>
    <w:p w14:paraId="1392140A" w14:textId="521560A3" w:rsidR="00B33354" w:rsidRDefault="00B33354" w:rsidP="00B1660E">
      <w:pPr>
        <w:spacing w:line="480" w:lineRule="auto"/>
        <w:rPr>
          <w:rFonts w:ascii="Arial" w:hAnsi="Arial" w:cs="Arial"/>
          <w:sz w:val="24"/>
          <w:szCs w:val="24"/>
        </w:rPr>
      </w:pPr>
      <w:r w:rsidRPr="00B1660E">
        <w:rPr>
          <w:rFonts w:ascii="Arial" w:hAnsi="Arial" w:cs="Arial"/>
          <w:b/>
          <w:bCs/>
          <w:sz w:val="24"/>
          <w:szCs w:val="24"/>
        </w:rPr>
        <w:t>Aim</w:t>
      </w:r>
      <w:r w:rsidRPr="00B1660E">
        <w:rPr>
          <w:rFonts w:ascii="Arial" w:hAnsi="Arial" w:cs="Arial"/>
          <w:sz w:val="24"/>
          <w:szCs w:val="24"/>
        </w:rPr>
        <w:t xml:space="preserve">: </w:t>
      </w:r>
      <w:r w:rsidR="00D71CEB">
        <w:rPr>
          <w:rFonts w:ascii="Arial" w:hAnsi="Arial" w:cs="Arial"/>
          <w:sz w:val="24"/>
          <w:szCs w:val="24"/>
        </w:rPr>
        <w:t xml:space="preserve">The aim of this chapter is to </w:t>
      </w:r>
      <w:r w:rsidR="00602E22">
        <w:rPr>
          <w:rFonts w:ascii="Arial" w:hAnsi="Arial" w:cs="Arial"/>
          <w:sz w:val="24"/>
          <w:szCs w:val="24"/>
        </w:rPr>
        <w:t>examine</w:t>
      </w:r>
      <w:r w:rsidR="00D71CEB">
        <w:rPr>
          <w:rFonts w:ascii="Arial" w:hAnsi="Arial" w:cs="Arial"/>
          <w:sz w:val="24"/>
          <w:szCs w:val="24"/>
        </w:rPr>
        <w:t xml:space="preserve"> the collected data from interviews to uncover trends</w:t>
      </w:r>
      <w:r w:rsidR="00602E22">
        <w:rPr>
          <w:rFonts w:ascii="Arial" w:hAnsi="Arial" w:cs="Arial"/>
          <w:sz w:val="24"/>
          <w:szCs w:val="24"/>
        </w:rPr>
        <w:t>, insights and address the research question.</w:t>
      </w:r>
    </w:p>
    <w:p w14:paraId="66177ED3" w14:textId="77777777" w:rsidR="00B33354" w:rsidRPr="00B1660E" w:rsidRDefault="00B33354" w:rsidP="00B1660E">
      <w:pPr>
        <w:spacing w:line="480" w:lineRule="auto"/>
        <w:rPr>
          <w:rFonts w:ascii="Arial" w:hAnsi="Arial" w:cs="Arial"/>
          <w:sz w:val="24"/>
          <w:szCs w:val="24"/>
          <w:u w:val="single"/>
        </w:rPr>
      </w:pPr>
      <w:r w:rsidRPr="00B1660E">
        <w:rPr>
          <w:rFonts w:ascii="Arial" w:hAnsi="Arial" w:cs="Arial"/>
          <w:b/>
          <w:bCs/>
          <w:sz w:val="24"/>
          <w:szCs w:val="24"/>
        </w:rPr>
        <w:t>Objectives</w:t>
      </w:r>
      <w:r w:rsidRPr="00B1660E">
        <w:rPr>
          <w:rFonts w:ascii="Arial" w:hAnsi="Arial" w:cs="Arial"/>
          <w:sz w:val="24"/>
          <w:szCs w:val="24"/>
          <w:u w:val="single"/>
        </w:rPr>
        <w:t>:</w:t>
      </w:r>
    </w:p>
    <w:p w14:paraId="1B86F167" w14:textId="427E4A85" w:rsidR="00075C2B" w:rsidRDefault="00602E22" w:rsidP="00B1660E">
      <w:pPr>
        <w:pStyle w:val="ListParagraph"/>
        <w:numPr>
          <w:ilvl w:val="0"/>
          <w:numId w:val="42"/>
        </w:numPr>
        <w:spacing w:line="480" w:lineRule="auto"/>
        <w:rPr>
          <w:rFonts w:ascii="Arial" w:hAnsi="Arial" w:cs="Arial"/>
          <w:sz w:val="24"/>
          <w:szCs w:val="24"/>
        </w:rPr>
      </w:pPr>
      <w:r>
        <w:rPr>
          <w:rFonts w:ascii="Arial" w:hAnsi="Arial" w:cs="Arial"/>
          <w:sz w:val="24"/>
          <w:szCs w:val="24"/>
        </w:rPr>
        <w:t>Identify Patterns and Trends</w:t>
      </w:r>
    </w:p>
    <w:p w14:paraId="7DE83602" w14:textId="1ECD0C63" w:rsidR="00602E22" w:rsidRDefault="00602E22" w:rsidP="00B1660E">
      <w:pPr>
        <w:pStyle w:val="ListParagraph"/>
        <w:numPr>
          <w:ilvl w:val="0"/>
          <w:numId w:val="42"/>
        </w:numPr>
        <w:spacing w:line="480" w:lineRule="auto"/>
        <w:rPr>
          <w:rFonts w:ascii="Arial" w:hAnsi="Arial" w:cs="Arial"/>
          <w:sz w:val="24"/>
          <w:szCs w:val="24"/>
        </w:rPr>
      </w:pPr>
      <w:r>
        <w:rPr>
          <w:rFonts w:ascii="Arial" w:hAnsi="Arial" w:cs="Arial"/>
          <w:sz w:val="24"/>
          <w:szCs w:val="24"/>
        </w:rPr>
        <w:t>Interpret Results</w:t>
      </w:r>
    </w:p>
    <w:p w14:paraId="11A4D6D3" w14:textId="54F58015" w:rsidR="00602E22" w:rsidRDefault="00602E22" w:rsidP="00B1660E">
      <w:pPr>
        <w:pStyle w:val="ListParagraph"/>
        <w:numPr>
          <w:ilvl w:val="0"/>
          <w:numId w:val="42"/>
        </w:numPr>
        <w:spacing w:line="480" w:lineRule="auto"/>
        <w:rPr>
          <w:rFonts w:ascii="Arial" w:hAnsi="Arial" w:cs="Arial"/>
          <w:sz w:val="24"/>
          <w:szCs w:val="24"/>
        </w:rPr>
      </w:pPr>
      <w:r>
        <w:rPr>
          <w:rFonts w:ascii="Arial" w:hAnsi="Arial" w:cs="Arial"/>
          <w:sz w:val="24"/>
          <w:szCs w:val="24"/>
        </w:rPr>
        <w:t>Draw Conclusions</w:t>
      </w:r>
    </w:p>
    <w:p w14:paraId="4570EFCC" w14:textId="23A1144E" w:rsidR="000572CD" w:rsidRPr="00B1660E" w:rsidRDefault="000572CD" w:rsidP="00B1660E">
      <w:pPr>
        <w:pStyle w:val="ListParagraph"/>
        <w:numPr>
          <w:ilvl w:val="0"/>
          <w:numId w:val="42"/>
        </w:numPr>
        <w:spacing w:line="480" w:lineRule="auto"/>
        <w:rPr>
          <w:rFonts w:ascii="Arial" w:hAnsi="Arial" w:cs="Arial"/>
          <w:sz w:val="24"/>
          <w:szCs w:val="24"/>
        </w:rPr>
      </w:pPr>
      <w:r>
        <w:rPr>
          <w:rFonts w:ascii="Arial" w:hAnsi="Arial" w:cs="Arial"/>
          <w:sz w:val="24"/>
          <w:szCs w:val="24"/>
        </w:rPr>
        <w:t>Compare with Literature</w:t>
      </w:r>
    </w:p>
    <w:p w14:paraId="7E22CF9F" w14:textId="3A7B802C" w:rsidR="001542A3" w:rsidRPr="00B1660E" w:rsidRDefault="00AC0AD5" w:rsidP="00B1660E">
      <w:pPr>
        <w:pStyle w:val="Heading2"/>
        <w:spacing w:line="480" w:lineRule="auto"/>
        <w:rPr>
          <w:rFonts w:ascii="Arial" w:hAnsi="Arial" w:cs="Arial"/>
          <w:sz w:val="24"/>
          <w:szCs w:val="24"/>
        </w:rPr>
      </w:pPr>
      <w:bookmarkStart w:id="48" w:name="_Toc184378588"/>
      <w:r w:rsidRPr="00B1660E">
        <w:rPr>
          <w:rFonts w:ascii="Arial" w:hAnsi="Arial" w:cs="Arial"/>
          <w:sz w:val="24"/>
          <w:szCs w:val="24"/>
        </w:rPr>
        <w:t>Interviews</w:t>
      </w:r>
      <w:bookmarkEnd w:id="48"/>
    </w:p>
    <w:p w14:paraId="699A1E6E" w14:textId="49EFAC40" w:rsidR="00AC0AD5" w:rsidRPr="00B1660E" w:rsidRDefault="000643AC" w:rsidP="00B1660E">
      <w:pPr>
        <w:pStyle w:val="Heading2"/>
        <w:spacing w:line="480" w:lineRule="auto"/>
        <w:rPr>
          <w:rFonts w:ascii="Arial" w:hAnsi="Arial" w:cs="Arial"/>
          <w:sz w:val="24"/>
          <w:szCs w:val="24"/>
        </w:rPr>
      </w:pPr>
      <w:bookmarkStart w:id="49" w:name="_Toc184378589"/>
      <w:r w:rsidRPr="00B1660E">
        <w:rPr>
          <w:rFonts w:ascii="Arial" w:hAnsi="Arial" w:cs="Arial"/>
          <w:sz w:val="24"/>
          <w:szCs w:val="24"/>
        </w:rPr>
        <w:t>Analysis</w:t>
      </w:r>
      <w:bookmarkEnd w:id="49"/>
    </w:p>
    <w:p w14:paraId="4B040F9E" w14:textId="73A9EB5A" w:rsidR="1F2135B7" w:rsidRPr="00B1660E" w:rsidRDefault="1F2135B7" w:rsidP="00B1660E">
      <w:pPr>
        <w:spacing w:line="480" w:lineRule="auto"/>
        <w:rPr>
          <w:rFonts w:ascii="Arial" w:hAnsi="Arial" w:cs="Arial"/>
          <w:sz w:val="24"/>
          <w:szCs w:val="24"/>
        </w:rPr>
      </w:pPr>
      <w:r w:rsidRPr="00B1660E">
        <w:rPr>
          <w:rFonts w:ascii="Arial" w:hAnsi="Arial" w:cs="Arial"/>
          <w:sz w:val="24"/>
          <w:szCs w:val="24"/>
        </w:rPr>
        <w:t>The interviews were divided into five sections: Workforce Planning, Recruitment, Retention, Vacancy, and Overall Experience. Sixteen professionals were initially contacted, and all agreed to participate in the interviews. However, this number dropped to twelve during the two-week interview window due to work commitments and personal life issues.</w:t>
      </w:r>
    </w:p>
    <w:p w14:paraId="5146B135" w14:textId="71A5F6C0" w:rsidR="1F2135B7" w:rsidRPr="00B1660E" w:rsidRDefault="1F2135B7" w:rsidP="00B1660E">
      <w:pPr>
        <w:spacing w:line="480" w:lineRule="auto"/>
        <w:rPr>
          <w:rFonts w:ascii="Arial" w:hAnsi="Arial" w:cs="Arial"/>
          <w:sz w:val="24"/>
          <w:szCs w:val="24"/>
        </w:rPr>
      </w:pPr>
      <w:r w:rsidRPr="00B1660E">
        <w:rPr>
          <w:rFonts w:ascii="Arial" w:hAnsi="Arial" w:cs="Arial"/>
          <w:sz w:val="24"/>
          <w:szCs w:val="24"/>
        </w:rPr>
        <w:t>The interviews yielded interesting data and highlighted the respondents’ knowledge base on the topic of international nursing recruitment. All participants answered all the questions, but their knowledge varied based on their speciality and their support or experiences with internationally educated nurses. This variation in knowledge provided a rich and diverse set of insights into the challenges and opportunities within the field.</w:t>
      </w:r>
    </w:p>
    <w:p w14:paraId="32624792" w14:textId="1F7AC600" w:rsidR="1F2135B7" w:rsidRPr="00B1660E" w:rsidRDefault="1F2135B7" w:rsidP="00B1660E">
      <w:pPr>
        <w:spacing w:line="480" w:lineRule="auto"/>
        <w:rPr>
          <w:rFonts w:ascii="Arial" w:hAnsi="Arial" w:cs="Arial"/>
          <w:sz w:val="24"/>
          <w:szCs w:val="24"/>
        </w:rPr>
      </w:pPr>
      <w:r w:rsidRPr="00B1660E">
        <w:rPr>
          <w:rFonts w:ascii="Arial" w:hAnsi="Arial" w:cs="Arial"/>
          <w:sz w:val="24"/>
          <w:szCs w:val="24"/>
        </w:rPr>
        <w:t xml:space="preserve">The interview questions were not shared ahead of time but were linked back to the original literature review themes. This approach ensured that the responses were spontaneous and reflective of the participants’ true understanding and experiences. </w:t>
      </w:r>
      <w:r w:rsidRPr="00B1660E">
        <w:rPr>
          <w:rFonts w:ascii="Arial" w:hAnsi="Arial" w:cs="Arial"/>
          <w:sz w:val="24"/>
          <w:szCs w:val="24"/>
        </w:rPr>
        <w:lastRenderedPageBreak/>
        <w:t xml:space="preserve">The details of these questions can be found in </w:t>
      </w:r>
      <w:r w:rsidRPr="00B1660E">
        <w:rPr>
          <w:rFonts w:ascii="Arial" w:hAnsi="Arial" w:cs="Arial"/>
          <w:b/>
          <w:bCs/>
          <w:sz w:val="24"/>
          <w:szCs w:val="24"/>
        </w:rPr>
        <w:t>Appendix 5: Interview Questions</w:t>
      </w:r>
      <w:r w:rsidRPr="00B1660E">
        <w:rPr>
          <w:rFonts w:ascii="Arial" w:hAnsi="Arial" w:cs="Arial"/>
          <w:sz w:val="24"/>
          <w:szCs w:val="24"/>
        </w:rPr>
        <w:t>. Overall, the interviews provided valuable information that will contribute significantly to the ongoing research on international nursing recruitment.</w:t>
      </w:r>
    </w:p>
    <w:p w14:paraId="6E20E8F9" w14:textId="5BBE541C" w:rsidR="00A4458B" w:rsidRPr="00B1660E" w:rsidRDefault="00A4458B" w:rsidP="00B1660E">
      <w:pPr>
        <w:pStyle w:val="Heading3"/>
        <w:spacing w:line="480" w:lineRule="auto"/>
        <w:rPr>
          <w:rFonts w:ascii="Arial" w:hAnsi="Arial" w:cs="Arial"/>
        </w:rPr>
      </w:pPr>
      <w:bookmarkStart w:id="50" w:name="_Toc184378590"/>
      <w:r w:rsidRPr="00B1660E">
        <w:rPr>
          <w:rFonts w:ascii="Arial" w:hAnsi="Arial" w:cs="Arial"/>
        </w:rPr>
        <w:t xml:space="preserve">Professional </w:t>
      </w:r>
      <w:r w:rsidR="005A6B42" w:rsidRPr="00B1660E">
        <w:rPr>
          <w:rFonts w:ascii="Arial" w:hAnsi="Arial" w:cs="Arial"/>
        </w:rPr>
        <w:t>Specialty</w:t>
      </w:r>
      <w:bookmarkEnd w:id="50"/>
    </w:p>
    <w:p w14:paraId="2DB53EC3" w14:textId="78561547" w:rsidR="1153F023" w:rsidRPr="00B1660E" w:rsidRDefault="1153F023" w:rsidP="00B1660E">
      <w:pPr>
        <w:spacing w:line="480" w:lineRule="auto"/>
        <w:rPr>
          <w:rFonts w:ascii="Arial" w:hAnsi="Arial" w:cs="Arial"/>
          <w:sz w:val="24"/>
          <w:szCs w:val="24"/>
        </w:rPr>
      </w:pPr>
      <w:r w:rsidRPr="00B1660E">
        <w:rPr>
          <w:rFonts w:ascii="Arial" w:hAnsi="Arial" w:cs="Arial"/>
          <w:sz w:val="24"/>
          <w:szCs w:val="24"/>
        </w:rPr>
        <w:t>Professional specialisation was crucial in providing a broader perspective on the impact of internationally educated nurses and their influence on nursing workforce planning. Ensuring engagement from the nursing workforce at various levels, along with professional feedback from workforce and planning teams, would contribute to a comprehensive response to the implementation and its effects.</w:t>
      </w:r>
    </w:p>
    <w:p w14:paraId="21FB25A6" w14:textId="37B20BAF" w:rsidR="1153F023" w:rsidRPr="00B1660E" w:rsidRDefault="1153F023" w:rsidP="00B1660E">
      <w:pPr>
        <w:spacing w:line="480" w:lineRule="auto"/>
        <w:rPr>
          <w:rFonts w:ascii="Arial" w:hAnsi="Arial" w:cs="Arial"/>
          <w:sz w:val="24"/>
          <w:szCs w:val="24"/>
        </w:rPr>
      </w:pPr>
      <w:r w:rsidRPr="00B1660E">
        <w:rPr>
          <w:rFonts w:ascii="Arial" w:hAnsi="Arial" w:cs="Arial"/>
          <w:sz w:val="24"/>
          <w:szCs w:val="24"/>
        </w:rPr>
        <w:t xml:space="preserve">Among the </w:t>
      </w:r>
      <w:r w:rsidR="000B2DD8" w:rsidRPr="00B1660E">
        <w:rPr>
          <w:rFonts w:ascii="Arial" w:hAnsi="Arial" w:cs="Arial"/>
          <w:sz w:val="24"/>
          <w:szCs w:val="24"/>
        </w:rPr>
        <w:t>12</w:t>
      </w:r>
      <w:r w:rsidRPr="00B1660E">
        <w:rPr>
          <w:rFonts w:ascii="Arial" w:hAnsi="Arial" w:cs="Arial"/>
          <w:sz w:val="24"/>
          <w:szCs w:val="24"/>
        </w:rPr>
        <w:t xml:space="preserve"> participants, the distribution was 67% Nursing, </w:t>
      </w:r>
      <w:r w:rsidR="000B2DD8" w:rsidRPr="00B1660E">
        <w:rPr>
          <w:rFonts w:ascii="Arial" w:hAnsi="Arial" w:cs="Arial"/>
          <w:sz w:val="24"/>
          <w:szCs w:val="24"/>
        </w:rPr>
        <w:t>8</w:t>
      </w:r>
      <w:r w:rsidRPr="00B1660E">
        <w:rPr>
          <w:rFonts w:ascii="Arial" w:hAnsi="Arial" w:cs="Arial"/>
          <w:sz w:val="24"/>
          <w:szCs w:val="24"/>
        </w:rPr>
        <w:t xml:space="preserve">% Planning, and </w:t>
      </w:r>
      <w:r w:rsidR="000B2DD8" w:rsidRPr="00B1660E">
        <w:rPr>
          <w:rFonts w:ascii="Arial" w:hAnsi="Arial" w:cs="Arial"/>
          <w:sz w:val="24"/>
          <w:szCs w:val="24"/>
        </w:rPr>
        <w:t>25</w:t>
      </w:r>
      <w:r w:rsidRPr="00B1660E">
        <w:rPr>
          <w:rFonts w:ascii="Arial" w:hAnsi="Arial" w:cs="Arial"/>
          <w:sz w:val="24"/>
          <w:szCs w:val="24"/>
        </w:rPr>
        <w:t>% Workforce (Human Resources). The mix of specialities was further analysed to better understand the professional experiences and knowledge. Within the 67% of Nursing participants, there was an equal split between corporate functions and operational nursing. This detailed breakdown highlights the diverse professional backgrounds and insights, which are essential for a well-rounded understanding of the challenges and opportunities in nursing workforce planning</w:t>
      </w:r>
      <w:r w:rsidR="00480BEF" w:rsidRPr="00B1660E">
        <w:rPr>
          <w:rFonts w:ascii="Arial" w:hAnsi="Arial" w:cs="Arial"/>
          <w:sz w:val="24"/>
          <w:szCs w:val="24"/>
        </w:rPr>
        <w:t xml:space="preserve"> (Sharma, 2023)</w:t>
      </w:r>
      <w:r w:rsidRPr="00B1660E">
        <w:rPr>
          <w:rFonts w:ascii="Arial" w:hAnsi="Arial" w:cs="Arial"/>
          <w:sz w:val="24"/>
          <w:szCs w:val="24"/>
        </w:rPr>
        <w:t>.</w:t>
      </w:r>
    </w:p>
    <w:p w14:paraId="0EF6A9E7" w14:textId="77777777" w:rsidR="002A21D0" w:rsidRPr="00B1660E" w:rsidRDefault="001660FD" w:rsidP="00B1660E">
      <w:pPr>
        <w:keepNext/>
        <w:spacing w:line="480" w:lineRule="auto"/>
        <w:rPr>
          <w:rFonts w:ascii="Arial" w:hAnsi="Arial" w:cs="Arial"/>
          <w:sz w:val="24"/>
          <w:szCs w:val="24"/>
        </w:rPr>
      </w:pPr>
      <w:r w:rsidRPr="00B1660E">
        <w:rPr>
          <w:rFonts w:ascii="Arial" w:hAnsi="Arial" w:cs="Arial"/>
          <w:noProof/>
          <w:sz w:val="24"/>
          <w:szCs w:val="24"/>
          <w:lang w:eastAsia="en-GB"/>
        </w:rPr>
        <w:lastRenderedPageBreak/>
        <w:drawing>
          <wp:inline distT="0" distB="0" distL="0" distR="0" wp14:anchorId="7340E17B" wp14:editId="641356E6">
            <wp:extent cx="6241312" cy="3756906"/>
            <wp:effectExtent l="0" t="0" r="7620" b="0"/>
            <wp:docPr id="17607336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44999" cy="3759126"/>
                    </a:xfrm>
                    <a:prstGeom prst="rect">
                      <a:avLst/>
                    </a:prstGeom>
                    <a:noFill/>
                  </pic:spPr>
                </pic:pic>
              </a:graphicData>
            </a:graphic>
          </wp:inline>
        </w:drawing>
      </w:r>
    </w:p>
    <w:p w14:paraId="07CEB2C5" w14:textId="636F1A65" w:rsidR="00711D57" w:rsidRPr="00B1660E" w:rsidRDefault="002A21D0" w:rsidP="00B1660E">
      <w:pPr>
        <w:pStyle w:val="Caption"/>
        <w:spacing w:line="480" w:lineRule="auto"/>
        <w:rPr>
          <w:rFonts w:ascii="Arial" w:hAnsi="Arial" w:cs="Arial"/>
          <w:sz w:val="24"/>
          <w:szCs w:val="24"/>
        </w:rPr>
      </w:pPr>
      <w:r w:rsidRPr="00B1660E">
        <w:rPr>
          <w:rFonts w:ascii="Arial" w:hAnsi="Arial" w:cs="Arial"/>
          <w:sz w:val="24"/>
          <w:szCs w:val="24"/>
        </w:rPr>
        <w:t xml:space="preserve">Figure </w:t>
      </w:r>
      <w:r w:rsidRPr="00B1660E">
        <w:rPr>
          <w:rFonts w:ascii="Arial" w:hAnsi="Arial" w:cs="Arial"/>
          <w:sz w:val="24"/>
          <w:szCs w:val="24"/>
        </w:rPr>
        <w:fldChar w:fldCharType="begin"/>
      </w:r>
      <w:r w:rsidRPr="00B1660E">
        <w:rPr>
          <w:rFonts w:ascii="Arial" w:hAnsi="Arial" w:cs="Arial"/>
          <w:sz w:val="24"/>
          <w:szCs w:val="24"/>
        </w:rPr>
        <w:instrText xml:space="preserve"> SEQ Figure \* ARABIC </w:instrText>
      </w:r>
      <w:r w:rsidRPr="00B1660E">
        <w:rPr>
          <w:rFonts w:ascii="Arial" w:hAnsi="Arial" w:cs="Arial"/>
          <w:sz w:val="24"/>
          <w:szCs w:val="24"/>
        </w:rPr>
        <w:fldChar w:fldCharType="separate"/>
      </w:r>
      <w:r w:rsidRPr="00B1660E">
        <w:rPr>
          <w:rFonts w:ascii="Arial" w:hAnsi="Arial" w:cs="Arial"/>
          <w:noProof/>
          <w:sz w:val="24"/>
          <w:szCs w:val="24"/>
        </w:rPr>
        <w:t>6</w:t>
      </w:r>
      <w:r w:rsidRPr="00B1660E">
        <w:rPr>
          <w:rFonts w:ascii="Arial" w:hAnsi="Arial" w:cs="Arial"/>
          <w:sz w:val="24"/>
          <w:szCs w:val="24"/>
        </w:rPr>
        <w:fldChar w:fldCharType="end"/>
      </w:r>
      <w:r w:rsidRPr="00B1660E">
        <w:rPr>
          <w:rFonts w:ascii="Arial" w:hAnsi="Arial" w:cs="Arial"/>
          <w:sz w:val="24"/>
          <w:szCs w:val="24"/>
        </w:rPr>
        <w:t xml:space="preserve"> - </w:t>
      </w:r>
      <w:r w:rsidR="0031131B" w:rsidRPr="00B1660E">
        <w:rPr>
          <w:rFonts w:ascii="Arial" w:hAnsi="Arial" w:cs="Arial"/>
          <w:sz w:val="24"/>
          <w:szCs w:val="24"/>
        </w:rPr>
        <w:t>Participants.</w:t>
      </w:r>
    </w:p>
    <w:p w14:paraId="3057093C" w14:textId="6579260B" w:rsidR="00A86C72" w:rsidRPr="00B1660E" w:rsidRDefault="000643AC" w:rsidP="00B1660E">
      <w:pPr>
        <w:pStyle w:val="Heading3"/>
        <w:spacing w:line="480" w:lineRule="auto"/>
        <w:rPr>
          <w:rFonts w:ascii="Arial" w:hAnsi="Arial" w:cs="Arial"/>
        </w:rPr>
      </w:pPr>
      <w:bookmarkStart w:id="51" w:name="_Toc184378591"/>
      <w:r w:rsidRPr="00B1660E">
        <w:rPr>
          <w:rFonts w:ascii="Arial" w:hAnsi="Arial" w:cs="Arial"/>
        </w:rPr>
        <w:t>Interview Analysis</w:t>
      </w:r>
      <w:bookmarkEnd w:id="51"/>
    </w:p>
    <w:p w14:paraId="79F94212" w14:textId="2CCAE630" w:rsidR="46B48E68" w:rsidRDefault="46B48E68" w:rsidP="00B1660E">
      <w:pPr>
        <w:spacing w:line="480" w:lineRule="auto"/>
        <w:rPr>
          <w:rFonts w:ascii="Arial" w:hAnsi="Arial" w:cs="Arial"/>
          <w:sz w:val="24"/>
          <w:szCs w:val="24"/>
        </w:rPr>
      </w:pPr>
      <w:r w:rsidRPr="00B1660E">
        <w:rPr>
          <w:rFonts w:ascii="Arial" w:hAnsi="Arial" w:cs="Arial"/>
          <w:sz w:val="24"/>
          <w:szCs w:val="24"/>
        </w:rPr>
        <w:t xml:space="preserve">The interviews were recorded and transcribed using Microsoft </w:t>
      </w:r>
      <w:r w:rsidR="00D816AF" w:rsidRPr="00B1660E">
        <w:rPr>
          <w:rFonts w:ascii="Arial" w:hAnsi="Arial" w:cs="Arial"/>
          <w:sz w:val="24"/>
          <w:szCs w:val="24"/>
        </w:rPr>
        <w:t>Teams</w:t>
      </w:r>
      <w:r w:rsidRPr="00B1660E">
        <w:rPr>
          <w:rFonts w:ascii="Arial" w:hAnsi="Arial" w:cs="Arial"/>
          <w:sz w:val="24"/>
          <w:szCs w:val="24"/>
        </w:rPr>
        <w:t xml:space="preserve">. A combined outcome is included in </w:t>
      </w:r>
      <w:r w:rsidRPr="00B1660E">
        <w:rPr>
          <w:rFonts w:ascii="Arial" w:hAnsi="Arial" w:cs="Arial"/>
          <w:b/>
          <w:sz w:val="24"/>
          <w:szCs w:val="24"/>
        </w:rPr>
        <w:t>Appendix 3</w:t>
      </w:r>
      <w:r w:rsidRPr="00B1660E">
        <w:rPr>
          <w:rFonts w:ascii="Arial" w:hAnsi="Arial" w:cs="Arial"/>
          <w:sz w:val="24"/>
          <w:szCs w:val="24"/>
        </w:rPr>
        <w:t xml:space="preserve"> to maintain anonymity. The sample test was conducted internally with nursing and workforce professionals who did not participate in the final interview, to improve the outcomes of the questions.</w:t>
      </w:r>
    </w:p>
    <w:p w14:paraId="6B0B8EEE" w14:textId="77777777" w:rsidR="00EB0432" w:rsidRDefault="00EB0432" w:rsidP="00B1660E">
      <w:pPr>
        <w:spacing w:line="480" w:lineRule="auto"/>
        <w:rPr>
          <w:rFonts w:ascii="Arial" w:hAnsi="Arial" w:cs="Arial"/>
          <w:sz w:val="24"/>
          <w:szCs w:val="24"/>
        </w:rPr>
      </w:pPr>
    </w:p>
    <w:p w14:paraId="3ADEACBE" w14:textId="77777777" w:rsidR="00EB0432" w:rsidRDefault="00EB0432" w:rsidP="00B1660E">
      <w:pPr>
        <w:spacing w:line="480" w:lineRule="auto"/>
        <w:rPr>
          <w:rFonts w:ascii="Arial" w:hAnsi="Arial" w:cs="Arial"/>
          <w:sz w:val="24"/>
          <w:szCs w:val="24"/>
        </w:rPr>
      </w:pPr>
    </w:p>
    <w:p w14:paraId="0F0250E1" w14:textId="77777777" w:rsidR="00EB0432" w:rsidRDefault="00EB0432" w:rsidP="00B1660E">
      <w:pPr>
        <w:spacing w:line="480" w:lineRule="auto"/>
        <w:rPr>
          <w:rFonts w:ascii="Arial" w:hAnsi="Arial" w:cs="Arial"/>
          <w:sz w:val="24"/>
          <w:szCs w:val="24"/>
        </w:rPr>
      </w:pPr>
    </w:p>
    <w:p w14:paraId="0F74FEF9" w14:textId="77777777" w:rsidR="00EB0432" w:rsidRPr="00B1660E" w:rsidRDefault="00EB0432" w:rsidP="00B1660E">
      <w:pPr>
        <w:spacing w:line="480" w:lineRule="auto"/>
        <w:rPr>
          <w:rFonts w:ascii="Arial" w:hAnsi="Arial" w:cs="Arial"/>
          <w:sz w:val="24"/>
          <w:szCs w:val="24"/>
        </w:rPr>
      </w:pPr>
    </w:p>
    <w:p w14:paraId="3C0198DD" w14:textId="71959E88" w:rsidR="00CC7C91" w:rsidRPr="00B1660E" w:rsidRDefault="00CC7C91" w:rsidP="00B1660E">
      <w:pPr>
        <w:pStyle w:val="Heading4"/>
        <w:spacing w:line="480" w:lineRule="auto"/>
        <w:rPr>
          <w:rFonts w:ascii="Arial" w:hAnsi="Arial" w:cs="Arial"/>
          <w:sz w:val="24"/>
          <w:szCs w:val="24"/>
        </w:rPr>
      </w:pPr>
      <w:r w:rsidRPr="00B1660E">
        <w:rPr>
          <w:rFonts w:ascii="Arial" w:hAnsi="Arial" w:cs="Arial"/>
          <w:sz w:val="24"/>
          <w:szCs w:val="24"/>
        </w:rPr>
        <w:lastRenderedPageBreak/>
        <w:t>Q1: Workforce Planning</w:t>
      </w:r>
    </w:p>
    <w:p w14:paraId="24523512" w14:textId="77777777" w:rsidR="00CC7C91" w:rsidRPr="00B1660E" w:rsidRDefault="00CC7C91" w:rsidP="00B1660E">
      <w:pPr>
        <w:spacing w:line="480" w:lineRule="auto"/>
        <w:rPr>
          <w:rFonts w:ascii="Arial" w:hAnsi="Arial" w:cs="Arial"/>
          <w:sz w:val="24"/>
          <w:szCs w:val="24"/>
        </w:rPr>
      </w:pPr>
      <w:r w:rsidRPr="00B1660E">
        <w:rPr>
          <w:rFonts w:ascii="Arial" w:hAnsi="Arial" w:cs="Arial"/>
          <w:sz w:val="24"/>
          <w:szCs w:val="24"/>
        </w:rPr>
        <w:t>How has the recruitment of international nurses impacted the overall workforce planning in your institution?</w:t>
      </w:r>
    </w:p>
    <w:p w14:paraId="2500683A" w14:textId="295DEFBB" w:rsidR="004C02AE" w:rsidRPr="00B1660E" w:rsidRDefault="004C02AE" w:rsidP="00B1660E">
      <w:pPr>
        <w:spacing w:line="480" w:lineRule="auto"/>
        <w:rPr>
          <w:rFonts w:ascii="Arial" w:hAnsi="Arial" w:cs="Arial"/>
          <w:sz w:val="24"/>
          <w:szCs w:val="24"/>
        </w:rPr>
      </w:pPr>
      <w:r w:rsidRPr="00B1660E">
        <w:rPr>
          <w:rFonts w:ascii="Arial" w:hAnsi="Arial" w:cs="Arial"/>
          <w:sz w:val="24"/>
          <w:szCs w:val="24"/>
        </w:rPr>
        <w:t>It was found that Strategic Integration of international Nurses has been a key strategy to address workforce shortages and stabilise staffing levels, this approach has allowed for better allocation of resources and filling of vacancies</w:t>
      </w:r>
      <w:r w:rsidR="00B41EC0" w:rsidRPr="00B1660E">
        <w:rPr>
          <w:rFonts w:ascii="Arial" w:hAnsi="Arial" w:cs="Arial"/>
          <w:sz w:val="24"/>
          <w:szCs w:val="24"/>
        </w:rPr>
        <w:t>.</w:t>
      </w:r>
      <w:r w:rsidRPr="00B1660E">
        <w:rPr>
          <w:rFonts w:ascii="Arial" w:hAnsi="Arial" w:cs="Arial"/>
          <w:sz w:val="24"/>
          <w:szCs w:val="24"/>
        </w:rPr>
        <w:t xml:space="preserve"> </w:t>
      </w:r>
      <w:r w:rsidR="00241C87" w:rsidRPr="00B1660E">
        <w:rPr>
          <w:rFonts w:ascii="Arial" w:hAnsi="Arial" w:cs="Arial"/>
          <w:sz w:val="24"/>
          <w:szCs w:val="24"/>
        </w:rPr>
        <w:t>This is su</w:t>
      </w:r>
      <w:r w:rsidR="001F62A9">
        <w:rPr>
          <w:rFonts w:ascii="Arial" w:hAnsi="Arial" w:cs="Arial"/>
          <w:sz w:val="24"/>
          <w:szCs w:val="24"/>
        </w:rPr>
        <w:t xml:space="preserve">pported by the literature with </w:t>
      </w:r>
      <w:r w:rsidR="00241C87" w:rsidRPr="00B1660E">
        <w:rPr>
          <w:rFonts w:ascii="Arial" w:hAnsi="Arial" w:cs="Arial"/>
          <w:sz w:val="24"/>
          <w:szCs w:val="24"/>
        </w:rPr>
        <w:t xml:space="preserve">Twycross, </w:t>
      </w:r>
      <w:r w:rsidR="00241C87" w:rsidRPr="00B1660E">
        <w:rPr>
          <w:rFonts w:ascii="Arial" w:hAnsi="Arial" w:cs="Arial"/>
          <w:i/>
          <w:iCs/>
          <w:sz w:val="24"/>
          <w:szCs w:val="24"/>
        </w:rPr>
        <w:t>et al.</w:t>
      </w:r>
      <w:r w:rsidR="00241C87" w:rsidRPr="00B1660E">
        <w:rPr>
          <w:rFonts w:ascii="Arial" w:hAnsi="Arial" w:cs="Arial"/>
          <w:sz w:val="24"/>
          <w:szCs w:val="24"/>
        </w:rPr>
        <w:t xml:space="preserve"> </w:t>
      </w:r>
      <w:r w:rsidR="001F62A9">
        <w:rPr>
          <w:rFonts w:ascii="Arial" w:hAnsi="Arial" w:cs="Arial"/>
          <w:sz w:val="24"/>
          <w:szCs w:val="24"/>
        </w:rPr>
        <w:t>(</w:t>
      </w:r>
      <w:r w:rsidR="00241C87" w:rsidRPr="00B1660E">
        <w:rPr>
          <w:rFonts w:ascii="Arial" w:hAnsi="Arial" w:cs="Arial"/>
          <w:sz w:val="24"/>
          <w:szCs w:val="24"/>
        </w:rPr>
        <w:t>2023) highlighting the need fo</w:t>
      </w:r>
      <w:r w:rsidR="00E1068F" w:rsidRPr="00B1660E">
        <w:rPr>
          <w:rFonts w:ascii="Arial" w:hAnsi="Arial" w:cs="Arial"/>
          <w:sz w:val="24"/>
          <w:szCs w:val="24"/>
        </w:rPr>
        <w:t xml:space="preserve">r </w:t>
      </w:r>
      <w:r w:rsidR="0024763F" w:rsidRPr="00B1660E">
        <w:rPr>
          <w:rFonts w:ascii="Arial" w:hAnsi="Arial" w:cs="Arial"/>
          <w:sz w:val="24"/>
          <w:szCs w:val="24"/>
        </w:rPr>
        <w:t>evidence-based</w:t>
      </w:r>
      <w:r w:rsidR="00E1068F" w:rsidRPr="00B1660E">
        <w:rPr>
          <w:rFonts w:ascii="Arial" w:hAnsi="Arial" w:cs="Arial"/>
          <w:sz w:val="24"/>
          <w:szCs w:val="24"/>
        </w:rPr>
        <w:t xml:space="preserve"> recruitment </w:t>
      </w:r>
      <w:r w:rsidR="000F7594" w:rsidRPr="00B1660E">
        <w:rPr>
          <w:rFonts w:ascii="Arial" w:hAnsi="Arial" w:cs="Arial"/>
          <w:sz w:val="24"/>
          <w:szCs w:val="24"/>
        </w:rPr>
        <w:t>strategies</w:t>
      </w:r>
      <w:r w:rsidR="00E1068F" w:rsidRPr="00B1660E">
        <w:rPr>
          <w:rFonts w:ascii="Arial" w:hAnsi="Arial" w:cs="Arial"/>
          <w:sz w:val="24"/>
          <w:szCs w:val="24"/>
        </w:rPr>
        <w:t>.</w:t>
      </w:r>
    </w:p>
    <w:p w14:paraId="1598B1D4" w14:textId="14EB5C70" w:rsidR="004C02AE" w:rsidRPr="00B1660E" w:rsidRDefault="001E02B7" w:rsidP="00B1660E">
      <w:pPr>
        <w:pStyle w:val="ListParagraph"/>
        <w:numPr>
          <w:ilvl w:val="0"/>
          <w:numId w:val="11"/>
        </w:numPr>
        <w:spacing w:line="480" w:lineRule="auto"/>
        <w:rPr>
          <w:rFonts w:ascii="Arial" w:hAnsi="Arial" w:cs="Arial"/>
          <w:sz w:val="24"/>
          <w:szCs w:val="24"/>
        </w:rPr>
      </w:pPr>
      <w:r w:rsidRPr="00B1660E">
        <w:rPr>
          <w:rFonts w:ascii="Arial" w:hAnsi="Arial" w:cs="Arial"/>
          <w:sz w:val="24"/>
          <w:szCs w:val="24"/>
        </w:rPr>
        <w:t>Participant</w:t>
      </w:r>
      <w:r w:rsidR="004C02AE" w:rsidRPr="00B1660E">
        <w:rPr>
          <w:rFonts w:ascii="Arial" w:hAnsi="Arial" w:cs="Arial"/>
          <w:sz w:val="24"/>
          <w:szCs w:val="24"/>
        </w:rPr>
        <w:t xml:space="preserve"> 1: “The planned arrival dates and bulk recruitment strategies have allowed for better allocation of resources and filling of vacancies.”</w:t>
      </w:r>
    </w:p>
    <w:p w14:paraId="1DEADA8C" w14:textId="322F3F64" w:rsidR="004C02AE" w:rsidRPr="00B1660E" w:rsidRDefault="001E02B7" w:rsidP="00B1660E">
      <w:pPr>
        <w:pStyle w:val="ListParagraph"/>
        <w:numPr>
          <w:ilvl w:val="0"/>
          <w:numId w:val="11"/>
        </w:numPr>
        <w:spacing w:line="480" w:lineRule="auto"/>
        <w:rPr>
          <w:rFonts w:ascii="Arial" w:hAnsi="Arial" w:cs="Arial"/>
          <w:sz w:val="24"/>
          <w:szCs w:val="24"/>
        </w:rPr>
      </w:pPr>
      <w:r w:rsidRPr="00B1660E">
        <w:rPr>
          <w:rFonts w:ascii="Arial" w:hAnsi="Arial" w:cs="Arial"/>
          <w:sz w:val="24"/>
          <w:szCs w:val="24"/>
        </w:rPr>
        <w:t xml:space="preserve">Participant </w:t>
      </w:r>
      <w:r w:rsidR="004C02AE" w:rsidRPr="00B1660E">
        <w:rPr>
          <w:rFonts w:ascii="Arial" w:hAnsi="Arial" w:cs="Arial"/>
          <w:sz w:val="24"/>
          <w:szCs w:val="24"/>
        </w:rPr>
        <w:t>2: “The integration of international nurses has been a strategic move to address significant workforce shortages.”</w:t>
      </w:r>
    </w:p>
    <w:p w14:paraId="55CF001B" w14:textId="3EC2EC28" w:rsidR="004C02AE" w:rsidRPr="00B1660E" w:rsidRDefault="001E02B7" w:rsidP="00B1660E">
      <w:pPr>
        <w:pStyle w:val="ListParagraph"/>
        <w:numPr>
          <w:ilvl w:val="0"/>
          <w:numId w:val="11"/>
        </w:numPr>
        <w:spacing w:line="480" w:lineRule="auto"/>
        <w:rPr>
          <w:rFonts w:ascii="Arial" w:hAnsi="Arial" w:cs="Arial"/>
          <w:sz w:val="24"/>
          <w:szCs w:val="24"/>
        </w:rPr>
      </w:pPr>
      <w:r w:rsidRPr="00B1660E">
        <w:rPr>
          <w:rFonts w:ascii="Arial" w:hAnsi="Arial" w:cs="Arial"/>
          <w:sz w:val="24"/>
          <w:szCs w:val="24"/>
        </w:rPr>
        <w:t xml:space="preserve">Participant </w:t>
      </w:r>
      <w:r w:rsidR="004C02AE" w:rsidRPr="00B1660E">
        <w:rPr>
          <w:rFonts w:ascii="Arial" w:hAnsi="Arial" w:cs="Arial"/>
          <w:sz w:val="24"/>
          <w:szCs w:val="24"/>
        </w:rPr>
        <w:t>4: “Integrating international nurses has allowed the organisation to stabilise its workforce, which was previously challenged by a high turnover of temporary staff.”</w:t>
      </w:r>
    </w:p>
    <w:p w14:paraId="657DDAE8" w14:textId="757CEA1E" w:rsidR="00D0187C" w:rsidRPr="00B1660E" w:rsidRDefault="00D0187C" w:rsidP="00B1660E">
      <w:pPr>
        <w:spacing w:line="480" w:lineRule="auto"/>
        <w:rPr>
          <w:rFonts w:ascii="Arial" w:hAnsi="Arial" w:cs="Arial"/>
          <w:sz w:val="24"/>
          <w:szCs w:val="24"/>
        </w:rPr>
      </w:pPr>
      <w:r w:rsidRPr="00B1660E">
        <w:rPr>
          <w:rFonts w:ascii="Arial" w:hAnsi="Arial" w:cs="Arial"/>
          <w:sz w:val="24"/>
          <w:szCs w:val="24"/>
        </w:rPr>
        <w:t>Long term workforce stability and integration has shifted the focus from immediate crisis management to a more long-term workforce planning strategy</w:t>
      </w:r>
      <w:r w:rsidR="005E6B96" w:rsidRPr="00B1660E">
        <w:rPr>
          <w:rFonts w:ascii="Arial" w:hAnsi="Arial" w:cs="Arial"/>
          <w:sz w:val="24"/>
          <w:szCs w:val="24"/>
        </w:rPr>
        <w:t xml:space="preserve">, allowing a </w:t>
      </w:r>
      <w:r w:rsidR="004032F9" w:rsidRPr="00B1660E">
        <w:rPr>
          <w:rFonts w:ascii="Arial" w:hAnsi="Arial" w:cs="Arial"/>
          <w:sz w:val="24"/>
          <w:szCs w:val="24"/>
        </w:rPr>
        <w:t>diverse and education rich workforce.</w:t>
      </w:r>
      <w:r w:rsidR="00CE55E9" w:rsidRPr="00B1660E">
        <w:rPr>
          <w:rFonts w:ascii="Arial" w:hAnsi="Arial" w:cs="Arial"/>
          <w:sz w:val="24"/>
          <w:szCs w:val="24"/>
        </w:rPr>
        <w:t xml:space="preserve"> This </w:t>
      </w:r>
      <w:r w:rsidR="00B1660E" w:rsidRPr="00B1660E">
        <w:rPr>
          <w:rFonts w:ascii="Arial" w:hAnsi="Arial" w:cs="Arial"/>
          <w:sz w:val="24"/>
          <w:szCs w:val="24"/>
        </w:rPr>
        <w:t>does not correlate</w:t>
      </w:r>
      <w:r w:rsidR="006B4874" w:rsidRPr="00B1660E">
        <w:rPr>
          <w:rFonts w:ascii="Arial" w:hAnsi="Arial" w:cs="Arial"/>
          <w:sz w:val="24"/>
          <w:szCs w:val="24"/>
        </w:rPr>
        <w:t xml:space="preserve"> </w:t>
      </w:r>
      <w:r w:rsidR="00B1660E" w:rsidRPr="00B1660E">
        <w:rPr>
          <w:rFonts w:ascii="Arial" w:hAnsi="Arial" w:cs="Arial"/>
          <w:sz w:val="24"/>
          <w:szCs w:val="24"/>
        </w:rPr>
        <w:t>with literature produced by</w:t>
      </w:r>
      <w:r w:rsidR="00F659E3" w:rsidRPr="00B1660E">
        <w:rPr>
          <w:rFonts w:ascii="Arial" w:hAnsi="Arial" w:cs="Arial"/>
          <w:sz w:val="24"/>
          <w:szCs w:val="24"/>
        </w:rPr>
        <w:t xml:space="preserve"> Al-Yateem</w:t>
      </w:r>
      <w:r w:rsidR="001F09BA">
        <w:rPr>
          <w:rFonts w:ascii="Arial" w:hAnsi="Arial" w:cs="Arial"/>
          <w:sz w:val="24"/>
          <w:szCs w:val="24"/>
        </w:rPr>
        <w:t>,</w:t>
      </w:r>
      <w:r w:rsidR="00F659E3" w:rsidRPr="00B1660E">
        <w:rPr>
          <w:rFonts w:ascii="Arial" w:hAnsi="Arial" w:cs="Arial"/>
          <w:sz w:val="24"/>
          <w:szCs w:val="24"/>
        </w:rPr>
        <w:t xml:space="preserve"> </w:t>
      </w:r>
      <w:r w:rsidR="00F659E3" w:rsidRPr="00B1660E">
        <w:rPr>
          <w:rFonts w:ascii="Arial" w:hAnsi="Arial" w:cs="Arial"/>
          <w:i/>
          <w:iCs/>
          <w:sz w:val="24"/>
          <w:szCs w:val="24"/>
        </w:rPr>
        <w:t>et al</w:t>
      </w:r>
      <w:r w:rsidR="00E102B8">
        <w:rPr>
          <w:rFonts w:ascii="Arial" w:hAnsi="Arial" w:cs="Arial"/>
          <w:i/>
          <w:iCs/>
          <w:sz w:val="24"/>
          <w:szCs w:val="24"/>
        </w:rPr>
        <w:t>.</w:t>
      </w:r>
      <w:r w:rsidR="001F62A9">
        <w:rPr>
          <w:rFonts w:ascii="Arial" w:hAnsi="Arial" w:cs="Arial"/>
          <w:i/>
          <w:iCs/>
          <w:sz w:val="24"/>
          <w:szCs w:val="24"/>
        </w:rPr>
        <w:t xml:space="preserve"> (</w:t>
      </w:r>
      <w:r w:rsidR="00F659E3" w:rsidRPr="00B1660E">
        <w:rPr>
          <w:rFonts w:ascii="Arial" w:hAnsi="Arial" w:cs="Arial"/>
          <w:sz w:val="24"/>
          <w:szCs w:val="24"/>
        </w:rPr>
        <w:t>2022)</w:t>
      </w:r>
      <w:r w:rsidR="00B1660E" w:rsidRPr="00B1660E">
        <w:rPr>
          <w:rFonts w:ascii="Arial" w:hAnsi="Arial" w:cs="Arial"/>
          <w:sz w:val="24"/>
          <w:szCs w:val="24"/>
        </w:rPr>
        <w:t>,</w:t>
      </w:r>
      <w:r w:rsidR="00F659E3" w:rsidRPr="00B1660E">
        <w:rPr>
          <w:rFonts w:ascii="Arial" w:hAnsi="Arial" w:cs="Arial"/>
          <w:sz w:val="24"/>
          <w:szCs w:val="24"/>
        </w:rPr>
        <w:t xml:space="preserve"> arguing that there where challenges accelerating the reduction of vacancy’s linked to the </w:t>
      </w:r>
      <w:r w:rsidR="001F62A9" w:rsidRPr="00B1660E">
        <w:rPr>
          <w:rFonts w:ascii="Arial" w:hAnsi="Arial" w:cs="Arial"/>
          <w:sz w:val="24"/>
          <w:szCs w:val="24"/>
        </w:rPr>
        <w:t>on boarding</w:t>
      </w:r>
      <w:r w:rsidR="00F659E3" w:rsidRPr="00B1660E">
        <w:rPr>
          <w:rFonts w:ascii="Arial" w:hAnsi="Arial" w:cs="Arial"/>
          <w:sz w:val="24"/>
          <w:szCs w:val="24"/>
        </w:rPr>
        <w:t xml:space="preserve"> of international nurses.</w:t>
      </w:r>
    </w:p>
    <w:p w14:paraId="6A5C221F" w14:textId="43B990F9" w:rsidR="00F3710A" w:rsidRPr="00B1660E" w:rsidRDefault="001E02B7" w:rsidP="00B1660E">
      <w:pPr>
        <w:pStyle w:val="ListParagraph"/>
        <w:numPr>
          <w:ilvl w:val="0"/>
          <w:numId w:val="12"/>
        </w:numPr>
        <w:spacing w:line="480" w:lineRule="auto"/>
        <w:rPr>
          <w:rFonts w:ascii="Arial" w:hAnsi="Arial" w:cs="Arial"/>
          <w:sz w:val="24"/>
          <w:szCs w:val="24"/>
        </w:rPr>
      </w:pPr>
      <w:r w:rsidRPr="00B1660E">
        <w:rPr>
          <w:rFonts w:ascii="Arial" w:hAnsi="Arial" w:cs="Arial"/>
          <w:sz w:val="24"/>
          <w:szCs w:val="24"/>
        </w:rPr>
        <w:t xml:space="preserve">Participant </w:t>
      </w:r>
      <w:r w:rsidR="00F3710A" w:rsidRPr="00B1660E">
        <w:rPr>
          <w:rFonts w:ascii="Arial" w:hAnsi="Arial" w:cs="Arial"/>
          <w:sz w:val="24"/>
          <w:szCs w:val="24"/>
        </w:rPr>
        <w:t>7: “This stabilisation has allowed the health board to shift focus from immediate crisis management to long-term planning.”</w:t>
      </w:r>
    </w:p>
    <w:p w14:paraId="6B95DE7E" w14:textId="55645211" w:rsidR="00F3710A" w:rsidRPr="00B1660E" w:rsidRDefault="001E02B7" w:rsidP="00B1660E">
      <w:pPr>
        <w:pStyle w:val="ListParagraph"/>
        <w:numPr>
          <w:ilvl w:val="0"/>
          <w:numId w:val="12"/>
        </w:numPr>
        <w:spacing w:line="480" w:lineRule="auto"/>
        <w:rPr>
          <w:rFonts w:ascii="Arial" w:hAnsi="Arial" w:cs="Arial"/>
          <w:sz w:val="24"/>
          <w:szCs w:val="24"/>
        </w:rPr>
      </w:pPr>
      <w:r w:rsidRPr="00B1660E">
        <w:rPr>
          <w:rFonts w:ascii="Arial" w:hAnsi="Arial" w:cs="Arial"/>
          <w:sz w:val="24"/>
          <w:szCs w:val="24"/>
        </w:rPr>
        <w:lastRenderedPageBreak/>
        <w:t xml:space="preserve">Participant </w:t>
      </w:r>
      <w:r w:rsidR="00F3710A" w:rsidRPr="00B1660E">
        <w:rPr>
          <w:rFonts w:ascii="Arial" w:hAnsi="Arial" w:cs="Arial"/>
          <w:sz w:val="24"/>
          <w:szCs w:val="24"/>
        </w:rPr>
        <w:t>8: “The planning involves multi-disciplinary working groups that focus on every aspect of the nurses’ integration, from accommodation to dietary needs and cultural considerations.”</w:t>
      </w:r>
    </w:p>
    <w:p w14:paraId="091A016E" w14:textId="7F1822B5" w:rsidR="002D1593" w:rsidRPr="00B1660E" w:rsidRDefault="00144DCC" w:rsidP="00B1660E">
      <w:pPr>
        <w:spacing w:line="480" w:lineRule="auto"/>
        <w:rPr>
          <w:rFonts w:ascii="Arial" w:hAnsi="Arial" w:cs="Arial"/>
          <w:sz w:val="24"/>
          <w:szCs w:val="24"/>
        </w:rPr>
      </w:pPr>
      <w:r w:rsidRPr="00B1660E">
        <w:rPr>
          <w:rFonts w:ascii="Arial" w:hAnsi="Arial" w:cs="Arial"/>
          <w:sz w:val="24"/>
          <w:szCs w:val="24"/>
        </w:rPr>
        <w:t>Legislative staffing requirements</w:t>
      </w:r>
      <w:r w:rsidR="001A55CA">
        <w:rPr>
          <w:rFonts w:ascii="Arial" w:hAnsi="Arial" w:cs="Arial"/>
          <w:sz w:val="24"/>
          <w:szCs w:val="24"/>
        </w:rPr>
        <w:t xml:space="preserve"> (Nurse Staffing Act)</w:t>
      </w:r>
      <w:r w:rsidRPr="00B1660E">
        <w:rPr>
          <w:rFonts w:ascii="Arial" w:hAnsi="Arial" w:cs="Arial"/>
          <w:sz w:val="24"/>
          <w:szCs w:val="24"/>
        </w:rPr>
        <w:t xml:space="preserve"> </w:t>
      </w:r>
      <w:r w:rsidR="00CB63E7" w:rsidRPr="00B1660E">
        <w:rPr>
          <w:rFonts w:ascii="Arial" w:hAnsi="Arial" w:cs="Arial"/>
          <w:sz w:val="24"/>
          <w:szCs w:val="24"/>
        </w:rPr>
        <w:t>impact</w:t>
      </w:r>
      <w:r w:rsidR="001A55CA">
        <w:rPr>
          <w:rFonts w:ascii="Arial" w:hAnsi="Arial" w:cs="Arial"/>
          <w:sz w:val="24"/>
          <w:szCs w:val="24"/>
        </w:rPr>
        <w:t>s</w:t>
      </w:r>
      <w:r w:rsidR="00CB63E7" w:rsidRPr="00B1660E">
        <w:rPr>
          <w:rFonts w:ascii="Arial" w:hAnsi="Arial" w:cs="Arial"/>
          <w:sz w:val="24"/>
          <w:szCs w:val="24"/>
        </w:rPr>
        <w:t xml:space="preserve"> on operational nurse management, requiring temporary staffing to be used to maintain the required staffing levels</w:t>
      </w:r>
      <w:r w:rsidR="0070509F" w:rsidRPr="00B1660E">
        <w:rPr>
          <w:rFonts w:ascii="Arial" w:hAnsi="Arial" w:cs="Arial"/>
          <w:sz w:val="24"/>
          <w:szCs w:val="24"/>
        </w:rPr>
        <w:t xml:space="preserve">, </w:t>
      </w:r>
      <w:r w:rsidR="00120A58" w:rsidRPr="00B1660E">
        <w:rPr>
          <w:rFonts w:ascii="Arial" w:hAnsi="Arial" w:cs="Arial"/>
          <w:sz w:val="24"/>
          <w:szCs w:val="24"/>
        </w:rPr>
        <w:t>international</w:t>
      </w:r>
      <w:r w:rsidR="0070509F" w:rsidRPr="00B1660E">
        <w:rPr>
          <w:rFonts w:ascii="Arial" w:hAnsi="Arial" w:cs="Arial"/>
          <w:sz w:val="24"/>
          <w:szCs w:val="24"/>
        </w:rPr>
        <w:t xml:space="preserve"> recruitment has supported </w:t>
      </w:r>
      <w:r w:rsidR="00E42EAC" w:rsidRPr="00B1660E">
        <w:rPr>
          <w:rFonts w:ascii="Arial" w:hAnsi="Arial" w:cs="Arial"/>
          <w:sz w:val="24"/>
          <w:szCs w:val="24"/>
        </w:rPr>
        <w:t>operational managers in achieving staffing levels in line with regulatory requirements.</w:t>
      </w:r>
      <w:r w:rsidR="00AE3D8D" w:rsidRPr="00B1660E">
        <w:rPr>
          <w:rFonts w:ascii="Arial" w:hAnsi="Arial" w:cs="Arial"/>
          <w:sz w:val="24"/>
          <w:szCs w:val="24"/>
        </w:rPr>
        <w:t xml:space="preserve"> The literature supported this view but only for certain ward areas covered under the acts 25</w:t>
      </w:r>
      <w:r w:rsidR="00FB587E" w:rsidRPr="00B1660E">
        <w:rPr>
          <w:rFonts w:ascii="Arial" w:hAnsi="Arial" w:cs="Arial"/>
          <w:sz w:val="24"/>
          <w:szCs w:val="24"/>
        </w:rPr>
        <w:t>b (</w:t>
      </w:r>
      <w:r w:rsidR="00AE3D8D" w:rsidRPr="00B1660E">
        <w:rPr>
          <w:rFonts w:ascii="Arial" w:hAnsi="Arial" w:cs="Arial"/>
          <w:sz w:val="24"/>
          <w:szCs w:val="24"/>
        </w:rPr>
        <w:t xml:space="preserve">Surgical and Medical) wards there was still inconsistency between </w:t>
      </w:r>
      <w:r w:rsidR="00BB4AFF" w:rsidRPr="00B1660E">
        <w:rPr>
          <w:rFonts w:ascii="Arial" w:hAnsi="Arial" w:cs="Arial"/>
          <w:sz w:val="24"/>
          <w:szCs w:val="24"/>
        </w:rPr>
        <w:t>demand and capacity modelling and the workforce plan for nursing</w:t>
      </w:r>
      <w:r w:rsidR="00FB587E" w:rsidRPr="00B1660E">
        <w:rPr>
          <w:rFonts w:ascii="Arial" w:hAnsi="Arial" w:cs="Arial"/>
          <w:sz w:val="24"/>
          <w:szCs w:val="24"/>
        </w:rPr>
        <w:t xml:space="preserve"> </w:t>
      </w:r>
      <w:r w:rsidR="00C71686">
        <w:rPr>
          <w:rFonts w:ascii="Arial" w:hAnsi="Arial" w:cs="Arial"/>
          <w:sz w:val="24"/>
          <w:szCs w:val="24"/>
        </w:rPr>
        <w:t>(</w:t>
      </w:r>
      <w:r w:rsidR="00FB587E" w:rsidRPr="00B1660E">
        <w:rPr>
          <w:rFonts w:ascii="Arial" w:hAnsi="Arial" w:cs="Arial"/>
          <w:sz w:val="24"/>
          <w:szCs w:val="24"/>
        </w:rPr>
        <w:t>Welsh Government</w:t>
      </w:r>
      <w:r w:rsidR="00C71686">
        <w:rPr>
          <w:rFonts w:ascii="Arial" w:hAnsi="Arial" w:cs="Arial"/>
          <w:sz w:val="24"/>
          <w:szCs w:val="24"/>
        </w:rPr>
        <w:t>,</w:t>
      </w:r>
      <w:r w:rsidR="00FB587E" w:rsidRPr="00B1660E">
        <w:rPr>
          <w:rFonts w:ascii="Arial" w:hAnsi="Arial" w:cs="Arial"/>
          <w:sz w:val="24"/>
          <w:szCs w:val="24"/>
        </w:rPr>
        <w:t xml:space="preserve"> 2021).</w:t>
      </w:r>
    </w:p>
    <w:p w14:paraId="7FCC43B8" w14:textId="406F80EB" w:rsidR="00120A58" w:rsidRPr="00B1660E" w:rsidRDefault="001E02B7" w:rsidP="00B1660E">
      <w:pPr>
        <w:pStyle w:val="ListParagraph"/>
        <w:numPr>
          <w:ilvl w:val="0"/>
          <w:numId w:val="12"/>
        </w:numPr>
        <w:spacing w:line="480" w:lineRule="auto"/>
        <w:rPr>
          <w:rFonts w:ascii="Arial" w:hAnsi="Arial" w:cs="Arial"/>
          <w:sz w:val="24"/>
          <w:szCs w:val="24"/>
        </w:rPr>
      </w:pPr>
      <w:r w:rsidRPr="00B1660E">
        <w:rPr>
          <w:rFonts w:ascii="Arial" w:hAnsi="Arial" w:cs="Arial"/>
          <w:sz w:val="24"/>
          <w:szCs w:val="24"/>
        </w:rPr>
        <w:t xml:space="preserve">Participant </w:t>
      </w:r>
      <w:r w:rsidR="00120A58" w:rsidRPr="00B1660E">
        <w:rPr>
          <w:rFonts w:ascii="Arial" w:hAnsi="Arial" w:cs="Arial"/>
          <w:sz w:val="24"/>
          <w:szCs w:val="24"/>
        </w:rPr>
        <w:t>3: “One participant mentions the positive impact on supporting operational managers to achieve the necessary numbers in line with the Staffing Act.”</w:t>
      </w:r>
    </w:p>
    <w:p w14:paraId="5A4EEBFE" w14:textId="6714BEC7" w:rsidR="00120A58" w:rsidRPr="00B1660E" w:rsidRDefault="001E02B7" w:rsidP="00B1660E">
      <w:pPr>
        <w:pStyle w:val="ListParagraph"/>
        <w:numPr>
          <w:ilvl w:val="0"/>
          <w:numId w:val="12"/>
        </w:numPr>
        <w:spacing w:line="480" w:lineRule="auto"/>
        <w:rPr>
          <w:rFonts w:ascii="Arial" w:hAnsi="Arial" w:cs="Arial"/>
          <w:sz w:val="24"/>
          <w:szCs w:val="24"/>
        </w:rPr>
      </w:pPr>
      <w:r w:rsidRPr="00B1660E">
        <w:rPr>
          <w:rFonts w:ascii="Arial" w:hAnsi="Arial" w:cs="Arial"/>
          <w:sz w:val="24"/>
          <w:szCs w:val="24"/>
        </w:rPr>
        <w:t xml:space="preserve">Participant </w:t>
      </w:r>
      <w:r w:rsidR="00120A58" w:rsidRPr="00B1660E">
        <w:rPr>
          <w:rFonts w:ascii="Arial" w:hAnsi="Arial" w:cs="Arial"/>
          <w:sz w:val="24"/>
          <w:szCs w:val="24"/>
        </w:rPr>
        <w:t>10: “The recruitment of international nurses has been instrumental in addressing short-term workforce deficits, ensuring service delivery, and managing vacancies.”</w:t>
      </w:r>
    </w:p>
    <w:p w14:paraId="00CAC4C4" w14:textId="77777777" w:rsidR="00CC7C91" w:rsidRPr="00B1660E" w:rsidRDefault="00CC7C91" w:rsidP="00B1660E">
      <w:pPr>
        <w:spacing w:line="480" w:lineRule="auto"/>
        <w:rPr>
          <w:rFonts w:ascii="Arial" w:hAnsi="Arial" w:cs="Arial"/>
          <w:sz w:val="24"/>
          <w:szCs w:val="24"/>
          <w:u w:val="single"/>
        </w:rPr>
      </w:pPr>
      <w:r w:rsidRPr="00B1660E">
        <w:rPr>
          <w:rFonts w:ascii="Arial" w:hAnsi="Arial" w:cs="Arial"/>
          <w:sz w:val="24"/>
          <w:szCs w:val="24"/>
          <w:u w:val="single"/>
        </w:rPr>
        <w:t>What challenges and benefits have you observed in integrating international nurses into the existing workforce?</w:t>
      </w:r>
    </w:p>
    <w:p w14:paraId="4893EC19" w14:textId="6C4434FF" w:rsidR="001D137A" w:rsidRPr="00B1660E" w:rsidRDefault="003E674A" w:rsidP="00B1660E">
      <w:pPr>
        <w:spacing w:line="480" w:lineRule="auto"/>
        <w:rPr>
          <w:rFonts w:ascii="Arial" w:hAnsi="Arial" w:cs="Arial"/>
          <w:sz w:val="24"/>
          <w:szCs w:val="24"/>
        </w:rPr>
      </w:pPr>
      <w:r w:rsidRPr="00B1660E">
        <w:rPr>
          <w:rFonts w:ascii="Arial" w:hAnsi="Arial" w:cs="Arial"/>
          <w:sz w:val="24"/>
          <w:szCs w:val="24"/>
        </w:rPr>
        <w:t xml:space="preserve">Challenges in </w:t>
      </w:r>
      <w:r w:rsidR="000F2767" w:rsidRPr="00B1660E">
        <w:rPr>
          <w:rFonts w:ascii="Arial" w:hAnsi="Arial" w:cs="Arial"/>
          <w:sz w:val="24"/>
          <w:szCs w:val="24"/>
        </w:rPr>
        <w:t>Workforce</w:t>
      </w:r>
      <w:r w:rsidRPr="00B1660E">
        <w:rPr>
          <w:rFonts w:ascii="Arial" w:hAnsi="Arial" w:cs="Arial"/>
          <w:sz w:val="24"/>
          <w:szCs w:val="24"/>
        </w:rPr>
        <w:t xml:space="preserve"> </w:t>
      </w:r>
      <w:r w:rsidR="006328AC" w:rsidRPr="00B1660E">
        <w:rPr>
          <w:rFonts w:ascii="Arial" w:hAnsi="Arial" w:cs="Arial"/>
          <w:sz w:val="24"/>
          <w:szCs w:val="24"/>
        </w:rPr>
        <w:t>planning included managing complex skill mix</w:t>
      </w:r>
      <w:r w:rsidR="00D536B8" w:rsidRPr="00B1660E">
        <w:rPr>
          <w:rFonts w:ascii="Arial" w:hAnsi="Arial" w:cs="Arial"/>
          <w:sz w:val="24"/>
          <w:szCs w:val="24"/>
        </w:rPr>
        <w:t xml:space="preserve"> and providing the </w:t>
      </w:r>
      <w:r w:rsidR="000F2767" w:rsidRPr="00B1660E">
        <w:rPr>
          <w:rFonts w:ascii="Arial" w:hAnsi="Arial" w:cs="Arial"/>
          <w:sz w:val="24"/>
          <w:szCs w:val="24"/>
        </w:rPr>
        <w:t>adequate</w:t>
      </w:r>
      <w:r w:rsidR="00D536B8" w:rsidRPr="00B1660E">
        <w:rPr>
          <w:rFonts w:ascii="Arial" w:hAnsi="Arial" w:cs="Arial"/>
          <w:sz w:val="24"/>
          <w:szCs w:val="24"/>
        </w:rPr>
        <w:t xml:space="preserve"> support for international educated nurses</w:t>
      </w:r>
      <w:r w:rsidR="00B41EC0" w:rsidRPr="00B1660E">
        <w:rPr>
          <w:rFonts w:ascii="Arial" w:hAnsi="Arial" w:cs="Arial"/>
          <w:sz w:val="24"/>
          <w:szCs w:val="24"/>
        </w:rPr>
        <w:t>.</w:t>
      </w:r>
    </w:p>
    <w:p w14:paraId="4A0D2DE5" w14:textId="6B926707" w:rsidR="00B41EC0" w:rsidRPr="00B1660E" w:rsidRDefault="001E02B7" w:rsidP="00B1660E">
      <w:pPr>
        <w:pStyle w:val="ListParagraph"/>
        <w:numPr>
          <w:ilvl w:val="0"/>
          <w:numId w:val="13"/>
        </w:numPr>
        <w:spacing w:line="480" w:lineRule="auto"/>
        <w:rPr>
          <w:rFonts w:ascii="Arial" w:hAnsi="Arial" w:cs="Arial"/>
          <w:sz w:val="24"/>
          <w:szCs w:val="24"/>
        </w:rPr>
      </w:pPr>
      <w:r w:rsidRPr="00B1660E">
        <w:rPr>
          <w:rFonts w:ascii="Arial" w:hAnsi="Arial" w:cs="Arial"/>
          <w:sz w:val="24"/>
          <w:szCs w:val="24"/>
        </w:rPr>
        <w:t xml:space="preserve">Participant </w:t>
      </w:r>
      <w:r w:rsidR="00B41EC0" w:rsidRPr="00B1660E">
        <w:rPr>
          <w:rFonts w:ascii="Arial" w:hAnsi="Arial" w:cs="Arial"/>
          <w:sz w:val="24"/>
          <w:szCs w:val="24"/>
        </w:rPr>
        <w:t>3: “They also note the challenges in ensuring the right skill mix and the need for additional support for new recruits to maintain quality care.”</w:t>
      </w:r>
    </w:p>
    <w:p w14:paraId="76A68D05" w14:textId="00197E93" w:rsidR="00B41EC0" w:rsidRPr="00B1660E" w:rsidRDefault="001E02B7" w:rsidP="00B1660E">
      <w:pPr>
        <w:pStyle w:val="ListParagraph"/>
        <w:numPr>
          <w:ilvl w:val="0"/>
          <w:numId w:val="13"/>
        </w:numPr>
        <w:spacing w:line="480" w:lineRule="auto"/>
        <w:rPr>
          <w:rFonts w:ascii="Arial" w:hAnsi="Arial" w:cs="Arial"/>
          <w:sz w:val="24"/>
          <w:szCs w:val="24"/>
        </w:rPr>
      </w:pPr>
      <w:r w:rsidRPr="00B1660E">
        <w:rPr>
          <w:rFonts w:ascii="Arial" w:hAnsi="Arial" w:cs="Arial"/>
          <w:sz w:val="24"/>
          <w:szCs w:val="24"/>
        </w:rPr>
        <w:lastRenderedPageBreak/>
        <w:t xml:space="preserve">Participant </w:t>
      </w:r>
      <w:r w:rsidR="00B41EC0" w:rsidRPr="00B1660E">
        <w:rPr>
          <w:rFonts w:ascii="Arial" w:hAnsi="Arial" w:cs="Arial"/>
          <w:sz w:val="24"/>
          <w:szCs w:val="24"/>
        </w:rPr>
        <w:t>6: “The speaker emphasises the need for a flexible approach to support the substantive workforce, including considering international recruitment as a viable solution.”</w:t>
      </w:r>
    </w:p>
    <w:p w14:paraId="22B30D2D" w14:textId="656029DA" w:rsidR="00B41EC0" w:rsidRPr="00B1660E" w:rsidRDefault="002C260B" w:rsidP="00B1660E">
      <w:pPr>
        <w:spacing w:line="480" w:lineRule="auto"/>
        <w:rPr>
          <w:rFonts w:ascii="Arial" w:hAnsi="Arial" w:cs="Arial"/>
          <w:sz w:val="24"/>
          <w:szCs w:val="24"/>
        </w:rPr>
      </w:pPr>
      <w:r w:rsidRPr="00B1660E">
        <w:rPr>
          <w:rFonts w:ascii="Arial" w:hAnsi="Arial" w:cs="Arial"/>
          <w:sz w:val="24"/>
          <w:szCs w:val="24"/>
        </w:rPr>
        <w:t>Holistic</w:t>
      </w:r>
      <w:r w:rsidR="000B1A4D" w:rsidRPr="00B1660E">
        <w:rPr>
          <w:rFonts w:ascii="Arial" w:hAnsi="Arial" w:cs="Arial"/>
          <w:sz w:val="24"/>
          <w:szCs w:val="24"/>
        </w:rPr>
        <w:t xml:space="preserve"> and Supportive approaches </w:t>
      </w:r>
      <w:r w:rsidRPr="00B1660E">
        <w:rPr>
          <w:rFonts w:ascii="Arial" w:hAnsi="Arial" w:cs="Arial"/>
          <w:sz w:val="24"/>
          <w:szCs w:val="24"/>
        </w:rPr>
        <w:t xml:space="preserve">to integration are needed with the creation of multidisciplinary groups to support the </w:t>
      </w:r>
      <w:r w:rsidR="00C67C6B" w:rsidRPr="00B1660E">
        <w:rPr>
          <w:rFonts w:ascii="Arial" w:hAnsi="Arial" w:cs="Arial"/>
          <w:sz w:val="24"/>
          <w:szCs w:val="24"/>
        </w:rPr>
        <w:t>placement of internationally educated nurses.</w:t>
      </w:r>
      <w:r w:rsidR="00226E43" w:rsidRPr="00B1660E">
        <w:rPr>
          <w:rFonts w:ascii="Arial" w:hAnsi="Arial" w:cs="Arial"/>
          <w:sz w:val="24"/>
          <w:szCs w:val="24"/>
        </w:rPr>
        <w:t xml:space="preserve"> Olanrewaju (2024) </w:t>
      </w:r>
      <w:r w:rsidR="00D85150">
        <w:rPr>
          <w:rFonts w:ascii="Arial" w:hAnsi="Arial" w:cs="Arial"/>
          <w:sz w:val="24"/>
          <w:szCs w:val="24"/>
        </w:rPr>
        <w:t xml:space="preserve">supports this view </w:t>
      </w:r>
      <w:r w:rsidR="00226E43" w:rsidRPr="00B1660E">
        <w:rPr>
          <w:rFonts w:ascii="Arial" w:hAnsi="Arial" w:cs="Arial"/>
          <w:sz w:val="24"/>
          <w:szCs w:val="24"/>
        </w:rPr>
        <w:t xml:space="preserve">highlighting the complex </w:t>
      </w:r>
      <w:r w:rsidR="001010B1" w:rsidRPr="00B1660E">
        <w:rPr>
          <w:rFonts w:ascii="Arial" w:hAnsi="Arial" w:cs="Arial"/>
          <w:sz w:val="24"/>
          <w:szCs w:val="24"/>
        </w:rPr>
        <w:t xml:space="preserve">needs of internationally educated nurses and the complexity to support due the view of the nurses </w:t>
      </w:r>
      <w:r w:rsidR="00912929" w:rsidRPr="00B1660E">
        <w:rPr>
          <w:rFonts w:ascii="Arial" w:hAnsi="Arial" w:cs="Arial"/>
          <w:sz w:val="24"/>
          <w:szCs w:val="24"/>
        </w:rPr>
        <w:t xml:space="preserve">being newly qualified rather than experienced </w:t>
      </w:r>
      <w:r w:rsidR="00C71686" w:rsidRPr="00B1660E">
        <w:rPr>
          <w:rFonts w:ascii="Arial" w:hAnsi="Arial" w:cs="Arial"/>
          <w:sz w:val="24"/>
          <w:szCs w:val="24"/>
        </w:rPr>
        <w:t>nurses</w:t>
      </w:r>
      <w:r w:rsidR="00912929" w:rsidRPr="00B1660E">
        <w:rPr>
          <w:rFonts w:ascii="Arial" w:hAnsi="Arial" w:cs="Arial"/>
          <w:sz w:val="24"/>
          <w:szCs w:val="24"/>
        </w:rPr>
        <w:t>.</w:t>
      </w:r>
    </w:p>
    <w:p w14:paraId="72DEACFD" w14:textId="0F7F40A8" w:rsidR="00C67C6B" w:rsidRPr="00B1660E" w:rsidRDefault="001E02B7" w:rsidP="00B1660E">
      <w:pPr>
        <w:pStyle w:val="ListParagraph"/>
        <w:numPr>
          <w:ilvl w:val="0"/>
          <w:numId w:val="14"/>
        </w:numPr>
        <w:spacing w:line="480" w:lineRule="auto"/>
        <w:rPr>
          <w:rFonts w:ascii="Arial" w:hAnsi="Arial" w:cs="Arial"/>
          <w:sz w:val="24"/>
          <w:szCs w:val="24"/>
        </w:rPr>
      </w:pPr>
      <w:r w:rsidRPr="00B1660E">
        <w:rPr>
          <w:rFonts w:ascii="Arial" w:hAnsi="Arial" w:cs="Arial"/>
          <w:sz w:val="24"/>
          <w:szCs w:val="24"/>
        </w:rPr>
        <w:t xml:space="preserve">Participant </w:t>
      </w:r>
      <w:r w:rsidR="00C67C6B" w:rsidRPr="00B1660E">
        <w:rPr>
          <w:rFonts w:ascii="Arial" w:hAnsi="Arial" w:cs="Arial"/>
          <w:sz w:val="24"/>
          <w:szCs w:val="24"/>
        </w:rPr>
        <w:t>8: “The planning involves multi-disciplinary working groups that focus on every aspect of the nurses’ integration, from accommodation to dietary needs and cultural considerations.”</w:t>
      </w:r>
    </w:p>
    <w:p w14:paraId="639F4DE9" w14:textId="6CCAC460" w:rsidR="00C67C6B" w:rsidRPr="00B1660E" w:rsidRDefault="001E02B7" w:rsidP="00B1660E">
      <w:pPr>
        <w:pStyle w:val="ListParagraph"/>
        <w:numPr>
          <w:ilvl w:val="0"/>
          <w:numId w:val="14"/>
        </w:numPr>
        <w:spacing w:line="480" w:lineRule="auto"/>
        <w:rPr>
          <w:rFonts w:ascii="Arial" w:hAnsi="Arial" w:cs="Arial"/>
          <w:sz w:val="24"/>
          <w:szCs w:val="24"/>
        </w:rPr>
      </w:pPr>
      <w:r w:rsidRPr="00B1660E">
        <w:rPr>
          <w:rFonts w:ascii="Arial" w:hAnsi="Arial" w:cs="Arial"/>
          <w:sz w:val="24"/>
          <w:szCs w:val="24"/>
        </w:rPr>
        <w:t xml:space="preserve">Participant </w:t>
      </w:r>
      <w:r w:rsidR="00C67C6B" w:rsidRPr="00B1660E">
        <w:rPr>
          <w:rFonts w:ascii="Arial" w:hAnsi="Arial" w:cs="Arial"/>
          <w:sz w:val="24"/>
          <w:szCs w:val="24"/>
        </w:rPr>
        <w:t>9: “The planning involves multi-disciplinary working groups.”</w:t>
      </w:r>
    </w:p>
    <w:p w14:paraId="044F578F" w14:textId="2AD00974" w:rsidR="00C67C6B" w:rsidRPr="00B1660E" w:rsidRDefault="00D46B2A" w:rsidP="00B1660E">
      <w:pPr>
        <w:spacing w:line="480" w:lineRule="auto"/>
        <w:rPr>
          <w:rFonts w:ascii="Arial" w:hAnsi="Arial" w:cs="Arial"/>
          <w:sz w:val="24"/>
          <w:szCs w:val="24"/>
        </w:rPr>
      </w:pPr>
      <w:r w:rsidRPr="00B1660E">
        <w:rPr>
          <w:rFonts w:ascii="Arial" w:hAnsi="Arial" w:cs="Arial"/>
          <w:sz w:val="24"/>
          <w:szCs w:val="24"/>
        </w:rPr>
        <w:t xml:space="preserve">There is a need for </w:t>
      </w:r>
      <w:r w:rsidR="00485FBA" w:rsidRPr="00B1660E">
        <w:rPr>
          <w:rFonts w:ascii="Arial" w:hAnsi="Arial" w:cs="Arial"/>
          <w:sz w:val="24"/>
          <w:szCs w:val="24"/>
        </w:rPr>
        <w:t>continuous</w:t>
      </w:r>
      <w:r w:rsidRPr="00B1660E">
        <w:rPr>
          <w:rFonts w:ascii="Arial" w:hAnsi="Arial" w:cs="Arial"/>
          <w:sz w:val="24"/>
          <w:szCs w:val="24"/>
        </w:rPr>
        <w:t xml:space="preserve"> </w:t>
      </w:r>
      <w:r w:rsidR="00485FBA" w:rsidRPr="00B1660E">
        <w:rPr>
          <w:rFonts w:ascii="Arial" w:hAnsi="Arial" w:cs="Arial"/>
          <w:sz w:val="24"/>
          <w:szCs w:val="24"/>
        </w:rPr>
        <w:t>evaluation</w:t>
      </w:r>
      <w:r w:rsidRPr="00B1660E">
        <w:rPr>
          <w:rFonts w:ascii="Arial" w:hAnsi="Arial" w:cs="Arial"/>
          <w:sz w:val="24"/>
          <w:szCs w:val="24"/>
        </w:rPr>
        <w:t xml:space="preserve"> and adaption</w:t>
      </w:r>
      <w:r w:rsidR="00431547" w:rsidRPr="00B1660E">
        <w:rPr>
          <w:rFonts w:ascii="Arial" w:hAnsi="Arial" w:cs="Arial"/>
          <w:sz w:val="24"/>
          <w:szCs w:val="24"/>
        </w:rPr>
        <w:t xml:space="preserve"> of workforce plans</w:t>
      </w:r>
      <w:r w:rsidR="00485FBA" w:rsidRPr="00B1660E">
        <w:rPr>
          <w:rFonts w:ascii="Arial" w:hAnsi="Arial" w:cs="Arial"/>
          <w:sz w:val="24"/>
          <w:szCs w:val="24"/>
        </w:rPr>
        <w:t xml:space="preserve"> </w:t>
      </w:r>
      <w:r w:rsidR="007205A7" w:rsidRPr="00B1660E">
        <w:rPr>
          <w:rFonts w:ascii="Arial" w:hAnsi="Arial" w:cs="Arial"/>
          <w:sz w:val="24"/>
          <w:szCs w:val="24"/>
        </w:rPr>
        <w:t xml:space="preserve">and integration, </w:t>
      </w:r>
      <w:r w:rsidR="00B46C40" w:rsidRPr="00B1660E">
        <w:rPr>
          <w:rFonts w:ascii="Arial" w:hAnsi="Arial" w:cs="Arial"/>
          <w:sz w:val="24"/>
          <w:szCs w:val="24"/>
        </w:rPr>
        <w:t xml:space="preserve">during the </w:t>
      </w:r>
      <w:r w:rsidR="009C19D9" w:rsidRPr="00B1660E">
        <w:rPr>
          <w:rFonts w:ascii="Arial" w:hAnsi="Arial" w:cs="Arial"/>
          <w:sz w:val="24"/>
          <w:szCs w:val="24"/>
        </w:rPr>
        <w:t>placements</w:t>
      </w:r>
      <w:r w:rsidR="00D763AF">
        <w:rPr>
          <w:rFonts w:ascii="Arial" w:hAnsi="Arial" w:cs="Arial"/>
          <w:sz w:val="24"/>
          <w:szCs w:val="24"/>
        </w:rPr>
        <w:t>,</w:t>
      </w:r>
      <w:r w:rsidR="009C19D9" w:rsidRPr="00B1660E">
        <w:rPr>
          <w:rFonts w:ascii="Arial" w:hAnsi="Arial" w:cs="Arial"/>
          <w:sz w:val="24"/>
          <w:szCs w:val="24"/>
        </w:rPr>
        <w:t xml:space="preserve"> </w:t>
      </w:r>
      <w:r w:rsidR="00F166E4" w:rsidRPr="00B1660E">
        <w:rPr>
          <w:rFonts w:ascii="Arial" w:hAnsi="Arial" w:cs="Arial"/>
          <w:sz w:val="24"/>
          <w:szCs w:val="24"/>
        </w:rPr>
        <w:t>processes</w:t>
      </w:r>
      <w:r w:rsidR="009C19D9" w:rsidRPr="00B1660E">
        <w:rPr>
          <w:rFonts w:ascii="Arial" w:hAnsi="Arial" w:cs="Arial"/>
          <w:sz w:val="24"/>
          <w:szCs w:val="24"/>
        </w:rPr>
        <w:t xml:space="preserve"> have been reviewed and improved to provide</w:t>
      </w:r>
      <w:r w:rsidR="00F166E4" w:rsidRPr="00B1660E">
        <w:rPr>
          <w:rFonts w:ascii="Arial" w:hAnsi="Arial" w:cs="Arial"/>
          <w:sz w:val="24"/>
          <w:szCs w:val="24"/>
        </w:rPr>
        <w:t xml:space="preserve"> better integration.</w:t>
      </w:r>
      <w:r w:rsidR="00E94A67" w:rsidRPr="00B1660E">
        <w:rPr>
          <w:rFonts w:ascii="Arial" w:hAnsi="Arial" w:cs="Arial"/>
          <w:sz w:val="24"/>
          <w:szCs w:val="24"/>
        </w:rPr>
        <w:t xml:space="preserve"> This is su</w:t>
      </w:r>
      <w:r w:rsidR="00D85150">
        <w:rPr>
          <w:rFonts w:ascii="Arial" w:hAnsi="Arial" w:cs="Arial"/>
          <w:sz w:val="24"/>
          <w:szCs w:val="24"/>
        </w:rPr>
        <w:t xml:space="preserve">pported by the literature with </w:t>
      </w:r>
      <w:r w:rsidR="00E94A67" w:rsidRPr="00B1660E">
        <w:rPr>
          <w:rFonts w:ascii="Arial" w:hAnsi="Arial" w:cs="Arial"/>
          <w:sz w:val="24"/>
          <w:szCs w:val="24"/>
        </w:rPr>
        <w:t xml:space="preserve">Lord </w:t>
      </w:r>
      <w:r w:rsidR="00D85150">
        <w:rPr>
          <w:rFonts w:ascii="Arial" w:hAnsi="Arial" w:cs="Arial"/>
          <w:sz w:val="24"/>
          <w:szCs w:val="24"/>
        </w:rPr>
        <w:t>(</w:t>
      </w:r>
      <w:r w:rsidR="00E94A67" w:rsidRPr="00B1660E">
        <w:rPr>
          <w:rFonts w:ascii="Arial" w:hAnsi="Arial" w:cs="Arial"/>
          <w:sz w:val="24"/>
          <w:szCs w:val="24"/>
        </w:rPr>
        <w:t>2002) highlighting the need for strategic workforce planning which was missing during Project 2000.</w:t>
      </w:r>
    </w:p>
    <w:p w14:paraId="309083FB" w14:textId="2E988FEC" w:rsidR="007205A7" w:rsidRPr="00B1660E" w:rsidRDefault="001E02B7" w:rsidP="00B1660E">
      <w:pPr>
        <w:pStyle w:val="ListParagraph"/>
        <w:numPr>
          <w:ilvl w:val="0"/>
          <w:numId w:val="15"/>
        </w:numPr>
        <w:spacing w:line="480" w:lineRule="auto"/>
        <w:rPr>
          <w:rFonts w:ascii="Arial" w:hAnsi="Arial" w:cs="Arial"/>
          <w:sz w:val="24"/>
          <w:szCs w:val="24"/>
        </w:rPr>
      </w:pPr>
      <w:r w:rsidRPr="00B1660E">
        <w:rPr>
          <w:rFonts w:ascii="Arial" w:hAnsi="Arial" w:cs="Arial"/>
          <w:sz w:val="24"/>
          <w:szCs w:val="24"/>
        </w:rPr>
        <w:t xml:space="preserve">Participant </w:t>
      </w:r>
      <w:r w:rsidR="007205A7" w:rsidRPr="00B1660E">
        <w:rPr>
          <w:rFonts w:ascii="Arial" w:hAnsi="Arial" w:cs="Arial"/>
          <w:sz w:val="24"/>
          <w:szCs w:val="24"/>
        </w:rPr>
        <w:t>7: “The health board recognises the need for continuous evaluation and adaptation of its processes to improve the experience for international nurses and address workforce shortages effectively.”</w:t>
      </w:r>
    </w:p>
    <w:p w14:paraId="33240EEC" w14:textId="3E119786" w:rsidR="007205A7" w:rsidRPr="00B1660E" w:rsidRDefault="001E02B7" w:rsidP="00B1660E">
      <w:pPr>
        <w:pStyle w:val="ListParagraph"/>
        <w:numPr>
          <w:ilvl w:val="0"/>
          <w:numId w:val="15"/>
        </w:numPr>
        <w:spacing w:line="480" w:lineRule="auto"/>
        <w:rPr>
          <w:rFonts w:ascii="Arial" w:hAnsi="Arial" w:cs="Arial"/>
          <w:sz w:val="24"/>
          <w:szCs w:val="24"/>
        </w:rPr>
      </w:pPr>
      <w:r w:rsidRPr="00B1660E">
        <w:rPr>
          <w:rFonts w:ascii="Arial" w:hAnsi="Arial" w:cs="Arial"/>
          <w:sz w:val="24"/>
          <w:szCs w:val="24"/>
        </w:rPr>
        <w:t xml:space="preserve">Participant </w:t>
      </w:r>
      <w:r w:rsidR="007205A7" w:rsidRPr="00B1660E">
        <w:rPr>
          <w:rFonts w:ascii="Arial" w:hAnsi="Arial" w:cs="Arial"/>
          <w:sz w:val="24"/>
          <w:szCs w:val="24"/>
        </w:rPr>
        <w:t>10: “The integration of international nurses requires reassessment of strategic workforce plans, as it introduces new risks and necessitates adjustments to the workforce pipeline.”</w:t>
      </w:r>
    </w:p>
    <w:p w14:paraId="7CCB26AC" w14:textId="7286EF7C" w:rsidR="0072557B" w:rsidRPr="00B1660E" w:rsidRDefault="0072557B" w:rsidP="00B1660E">
      <w:pPr>
        <w:pStyle w:val="Heading4"/>
        <w:spacing w:line="480" w:lineRule="auto"/>
        <w:rPr>
          <w:rFonts w:ascii="Arial" w:hAnsi="Arial" w:cs="Arial"/>
          <w:sz w:val="24"/>
          <w:szCs w:val="24"/>
        </w:rPr>
      </w:pPr>
      <w:r w:rsidRPr="00B1660E">
        <w:rPr>
          <w:rFonts w:ascii="Arial" w:hAnsi="Arial" w:cs="Arial"/>
          <w:sz w:val="24"/>
          <w:szCs w:val="24"/>
        </w:rPr>
        <w:lastRenderedPageBreak/>
        <w:t>Q2: Recruitment</w:t>
      </w:r>
    </w:p>
    <w:p w14:paraId="1B29A43B" w14:textId="405361D2" w:rsidR="0072557B" w:rsidRPr="00B1660E" w:rsidRDefault="0072557B" w:rsidP="00B1660E">
      <w:pPr>
        <w:spacing w:line="480" w:lineRule="auto"/>
        <w:rPr>
          <w:rFonts w:ascii="Arial" w:hAnsi="Arial" w:cs="Arial"/>
          <w:sz w:val="24"/>
          <w:szCs w:val="24"/>
          <w:u w:val="single"/>
        </w:rPr>
      </w:pPr>
      <w:r w:rsidRPr="00B1660E">
        <w:rPr>
          <w:rFonts w:ascii="Arial" w:hAnsi="Arial" w:cs="Arial"/>
          <w:sz w:val="24"/>
          <w:szCs w:val="24"/>
          <w:u w:val="single"/>
        </w:rPr>
        <w:t>Can you describe the recruitment process for international nurses and how it differs from recruiting local nurses?</w:t>
      </w:r>
    </w:p>
    <w:p w14:paraId="40C9DAFA" w14:textId="47E1A6A7" w:rsidR="006E49DA" w:rsidRPr="00B1660E" w:rsidRDefault="71012D34" w:rsidP="00B1660E">
      <w:pPr>
        <w:spacing w:line="480" w:lineRule="auto"/>
        <w:rPr>
          <w:rFonts w:ascii="Arial" w:hAnsi="Arial" w:cs="Arial"/>
          <w:sz w:val="24"/>
          <w:szCs w:val="24"/>
        </w:rPr>
      </w:pPr>
      <w:r w:rsidRPr="00B1660E">
        <w:rPr>
          <w:rFonts w:ascii="Arial" w:hAnsi="Arial" w:cs="Arial"/>
          <w:sz w:val="24"/>
          <w:szCs w:val="24"/>
        </w:rPr>
        <w:t xml:space="preserve">The recruitment process for international nurses is notably more complex and rigorous compared to </w:t>
      </w:r>
      <w:r w:rsidR="73500D04" w:rsidRPr="00B1660E">
        <w:rPr>
          <w:rFonts w:ascii="Arial" w:hAnsi="Arial" w:cs="Arial"/>
          <w:sz w:val="24"/>
          <w:szCs w:val="24"/>
        </w:rPr>
        <w:t>that for local nurses. This complexity arises from several factors, including visa arrangements, extensive documentation verification, and the necessity for thorough checks.</w:t>
      </w:r>
    </w:p>
    <w:p w14:paraId="16A93A89" w14:textId="78984AEE" w:rsidR="71012D34" w:rsidRPr="00B1660E" w:rsidRDefault="73500D04" w:rsidP="00B1660E">
      <w:pPr>
        <w:spacing w:line="480" w:lineRule="auto"/>
        <w:rPr>
          <w:rFonts w:ascii="Arial" w:hAnsi="Arial" w:cs="Arial"/>
          <w:sz w:val="24"/>
          <w:szCs w:val="24"/>
        </w:rPr>
      </w:pPr>
      <w:r w:rsidRPr="00B1660E">
        <w:rPr>
          <w:rFonts w:ascii="Arial" w:hAnsi="Arial" w:cs="Arial"/>
          <w:sz w:val="24"/>
          <w:szCs w:val="24"/>
        </w:rPr>
        <w:t>Additionally, the use of video calls for interviews is</w:t>
      </w:r>
      <w:r w:rsidR="71012D34" w:rsidRPr="00B1660E">
        <w:rPr>
          <w:rFonts w:ascii="Arial" w:hAnsi="Arial" w:cs="Arial"/>
          <w:sz w:val="24"/>
          <w:szCs w:val="24"/>
        </w:rPr>
        <w:t xml:space="preserve"> </w:t>
      </w:r>
      <w:r w:rsidR="00D763AF" w:rsidRPr="00B1660E">
        <w:rPr>
          <w:rFonts w:ascii="Arial" w:hAnsi="Arial" w:cs="Arial"/>
          <w:sz w:val="24"/>
          <w:szCs w:val="24"/>
        </w:rPr>
        <w:t>customary practice</w:t>
      </w:r>
      <w:r w:rsidR="71012D34" w:rsidRPr="00B1660E">
        <w:rPr>
          <w:rFonts w:ascii="Arial" w:hAnsi="Arial" w:cs="Arial"/>
          <w:sz w:val="24"/>
          <w:szCs w:val="24"/>
        </w:rPr>
        <w:t>, adding another layer of complexity to the process.</w:t>
      </w:r>
    </w:p>
    <w:p w14:paraId="339026D0" w14:textId="5C7497BF" w:rsidR="71012D34" w:rsidRPr="00B1660E" w:rsidRDefault="001E02B7" w:rsidP="00B1660E">
      <w:pPr>
        <w:pStyle w:val="ListParagraph"/>
        <w:numPr>
          <w:ilvl w:val="0"/>
          <w:numId w:val="16"/>
        </w:numPr>
        <w:spacing w:line="480" w:lineRule="auto"/>
        <w:rPr>
          <w:rFonts w:ascii="Arial" w:hAnsi="Arial" w:cs="Arial"/>
          <w:sz w:val="24"/>
          <w:szCs w:val="24"/>
        </w:rPr>
      </w:pPr>
      <w:r w:rsidRPr="00B1660E">
        <w:rPr>
          <w:rFonts w:ascii="Arial" w:hAnsi="Arial" w:cs="Arial"/>
          <w:sz w:val="24"/>
          <w:szCs w:val="24"/>
        </w:rPr>
        <w:t xml:space="preserve">Participant </w:t>
      </w:r>
      <w:r w:rsidR="71012D34" w:rsidRPr="00B1660E">
        <w:rPr>
          <w:rFonts w:ascii="Arial" w:hAnsi="Arial" w:cs="Arial"/>
          <w:sz w:val="24"/>
          <w:szCs w:val="24"/>
        </w:rPr>
        <w:t>1: “Initially, recruitment agencies were used to present candidates, who were then interviewed via video calls.”</w:t>
      </w:r>
    </w:p>
    <w:p w14:paraId="73D9F7A1" w14:textId="1D77A978" w:rsidR="71012D34" w:rsidRPr="00B1660E" w:rsidRDefault="001E02B7" w:rsidP="00B1660E">
      <w:pPr>
        <w:pStyle w:val="ListParagraph"/>
        <w:numPr>
          <w:ilvl w:val="0"/>
          <w:numId w:val="16"/>
        </w:numPr>
        <w:spacing w:line="480" w:lineRule="auto"/>
        <w:rPr>
          <w:rFonts w:ascii="Arial" w:hAnsi="Arial" w:cs="Arial"/>
          <w:sz w:val="24"/>
          <w:szCs w:val="24"/>
        </w:rPr>
      </w:pPr>
      <w:r w:rsidRPr="00B1660E">
        <w:rPr>
          <w:rFonts w:ascii="Arial" w:hAnsi="Arial" w:cs="Arial"/>
          <w:sz w:val="24"/>
          <w:szCs w:val="24"/>
        </w:rPr>
        <w:t xml:space="preserve">Participant </w:t>
      </w:r>
      <w:r w:rsidR="71012D34" w:rsidRPr="00B1660E">
        <w:rPr>
          <w:rFonts w:ascii="Arial" w:hAnsi="Arial" w:cs="Arial"/>
          <w:sz w:val="24"/>
          <w:szCs w:val="24"/>
        </w:rPr>
        <w:t>2: “The recruitment process for international nurses was described as rigorous, involving thorough checks and interviews.”</w:t>
      </w:r>
    </w:p>
    <w:p w14:paraId="4FD0BABE" w14:textId="4E27B4AE" w:rsidR="71012D34" w:rsidRPr="00B1660E" w:rsidRDefault="001E02B7" w:rsidP="00B1660E">
      <w:pPr>
        <w:pStyle w:val="ListParagraph"/>
        <w:numPr>
          <w:ilvl w:val="0"/>
          <w:numId w:val="16"/>
        </w:numPr>
        <w:spacing w:line="480" w:lineRule="auto"/>
        <w:rPr>
          <w:rFonts w:ascii="Arial" w:hAnsi="Arial" w:cs="Arial"/>
          <w:sz w:val="24"/>
          <w:szCs w:val="24"/>
        </w:rPr>
      </w:pPr>
      <w:r w:rsidRPr="00B1660E">
        <w:rPr>
          <w:rFonts w:ascii="Arial" w:hAnsi="Arial" w:cs="Arial"/>
          <w:sz w:val="24"/>
          <w:szCs w:val="24"/>
        </w:rPr>
        <w:t xml:space="preserve">Participant </w:t>
      </w:r>
      <w:r w:rsidR="71012D34" w:rsidRPr="00B1660E">
        <w:rPr>
          <w:rFonts w:ascii="Arial" w:hAnsi="Arial" w:cs="Arial"/>
          <w:sz w:val="24"/>
          <w:szCs w:val="24"/>
        </w:rPr>
        <w:t>4: “The process of reviewing CVs and matching candidates to vacancies allowed a buddy system to be created.”</w:t>
      </w:r>
    </w:p>
    <w:p w14:paraId="3A2FE59D" w14:textId="1D55714A" w:rsidR="006E49DA" w:rsidRPr="00B1660E" w:rsidRDefault="71012D34" w:rsidP="00B1660E">
      <w:pPr>
        <w:spacing w:line="480" w:lineRule="auto"/>
        <w:rPr>
          <w:rFonts w:ascii="Arial" w:hAnsi="Arial" w:cs="Arial"/>
          <w:sz w:val="24"/>
          <w:szCs w:val="24"/>
        </w:rPr>
      </w:pPr>
      <w:r w:rsidRPr="00B1660E">
        <w:rPr>
          <w:rFonts w:ascii="Arial" w:hAnsi="Arial" w:cs="Arial"/>
          <w:sz w:val="24"/>
          <w:szCs w:val="24"/>
        </w:rPr>
        <w:t>Several challenges are associated with recruiting international nurses. These include language barriers, cultural differences, and the need for additional support to help these nurses adapt to the UK healthcare system.</w:t>
      </w:r>
      <w:r w:rsidR="008A1A10" w:rsidRPr="00B1660E">
        <w:rPr>
          <w:rFonts w:ascii="Arial" w:hAnsi="Arial" w:cs="Arial"/>
          <w:sz w:val="24"/>
          <w:szCs w:val="24"/>
        </w:rPr>
        <w:t xml:space="preserve"> </w:t>
      </w:r>
      <w:r w:rsidR="00D85150">
        <w:rPr>
          <w:rFonts w:ascii="Arial" w:hAnsi="Arial" w:cs="Arial"/>
          <w:sz w:val="24"/>
          <w:szCs w:val="24"/>
        </w:rPr>
        <w:t xml:space="preserve">As stated by </w:t>
      </w:r>
      <w:r w:rsidR="008A1A10" w:rsidRPr="00B1660E">
        <w:rPr>
          <w:rFonts w:ascii="Arial" w:hAnsi="Arial" w:cs="Arial"/>
          <w:sz w:val="24"/>
          <w:szCs w:val="24"/>
        </w:rPr>
        <w:t>Baptiste (2015)</w:t>
      </w:r>
      <w:r w:rsidR="00D85150">
        <w:rPr>
          <w:rFonts w:ascii="Arial" w:hAnsi="Arial" w:cs="Arial"/>
          <w:sz w:val="24"/>
          <w:szCs w:val="24"/>
        </w:rPr>
        <w:t xml:space="preserve"> who detailed</w:t>
      </w:r>
      <w:r w:rsidR="006E1D13" w:rsidRPr="00B1660E">
        <w:rPr>
          <w:rFonts w:ascii="Arial" w:hAnsi="Arial" w:cs="Arial"/>
          <w:sz w:val="24"/>
          <w:szCs w:val="24"/>
        </w:rPr>
        <w:t xml:space="preserve"> the challenges and stress caused by language barriers to internationally educated nurses.</w:t>
      </w:r>
    </w:p>
    <w:p w14:paraId="7C9E7E5B" w14:textId="00B8B9B7" w:rsidR="71012D34" w:rsidRPr="00B1660E" w:rsidRDefault="71012D34" w:rsidP="00B1660E">
      <w:pPr>
        <w:spacing w:line="480" w:lineRule="auto"/>
        <w:rPr>
          <w:rFonts w:ascii="Arial" w:hAnsi="Arial" w:cs="Arial"/>
          <w:sz w:val="24"/>
          <w:szCs w:val="24"/>
        </w:rPr>
      </w:pPr>
      <w:r w:rsidRPr="00B1660E">
        <w:rPr>
          <w:rFonts w:ascii="Arial" w:hAnsi="Arial" w:cs="Arial"/>
          <w:sz w:val="24"/>
          <w:szCs w:val="24"/>
        </w:rPr>
        <w:t>Despite these challenges, the diversity and wealth of experience that international nurses bring are significant benefits.</w:t>
      </w:r>
    </w:p>
    <w:p w14:paraId="42535364" w14:textId="5A745921" w:rsidR="71012D34" w:rsidRPr="00B1660E" w:rsidRDefault="001E02B7" w:rsidP="00B1660E">
      <w:pPr>
        <w:pStyle w:val="ListParagraph"/>
        <w:numPr>
          <w:ilvl w:val="0"/>
          <w:numId w:val="17"/>
        </w:numPr>
        <w:spacing w:line="480" w:lineRule="auto"/>
        <w:rPr>
          <w:rFonts w:ascii="Arial" w:hAnsi="Arial" w:cs="Arial"/>
          <w:sz w:val="24"/>
          <w:szCs w:val="24"/>
        </w:rPr>
      </w:pPr>
      <w:r w:rsidRPr="00B1660E">
        <w:rPr>
          <w:rFonts w:ascii="Arial" w:hAnsi="Arial" w:cs="Arial"/>
          <w:sz w:val="24"/>
          <w:szCs w:val="24"/>
        </w:rPr>
        <w:lastRenderedPageBreak/>
        <w:t xml:space="preserve">Participant </w:t>
      </w:r>
      <w:r w:rsidR="71012D34" w:rsidRPr="00B1660E">
        <w:rPr>
          <w:rFonts w:ascii="Arial" w:hAnsi="Arial" w:cs="Arial"/>
          <w:sz w:val="24"/>
          <w:szCs w:val="24"/>
        </w:rPr>
        <w:t>3: “Challenges include language barriers, cultural differences, and the need for additional support to the NHS system and nursing legal framework.”</w:t>
      </w:r>
    </w:p>
    <w:p w14:paraId="0051A794" w14:textId="3B88B009" w:rsidR="71012D34" w:rsidRPr="00B1660E" w:rsidRDefault="001E02B7" w:rsidP="00B1660E">
      <w:pPr>
        <w:pStyle w:val="ListParagraph"/>
        <w:numPr>
          <w:ilvl w:val="0"/>
          <w:numId w:val="17"/>
        </w:numPr>
        <w:spacing w:line="480" w:lineRule="auto"/>
        <w:rPr>
          <w:rFonts w:ascii="Arial" w:hAnsi="Arial" w:cs="Arial"/>
          <w:sz w:val="24"/>
          <w:szCs w:val="24"/>
        </w:rPr>
      </w:pPr>
      <w:r w:rsidRPr="00B1660E">
        <w:rPr>
          <w:rFonts w:ascii="Arial" w:hAnsi="Arial" w:cs="Arial"/>
          <w:sz w:val="24"/>
          <w:szCs w:val="24"/>
        </w:rPr>
        <w:t xml:space="preserve">Participant </w:t>
      </w:r>
      <w:r w:rsidR="00B3660C" w:rsidRPr="00B1660E">
        <w:rPr>
          <w:rFonts w:ascii="Arial" w:hAnsi="Arial" w:cs="Arial"/>
          <w:sz w:val="24"/>
          <w:szCs w:val="24"/>
        </w:rPr>
        <w:t>8</w:t>
      </w:r>
      <w:r w:rsidR="71012D34" w:rsidRPr="00B1660E">
        <w:rPr>
          <w:rFonts w:ascii="Arial" w:hAnsi="Arial" w:cs="Arial"/>
          <w:sz w:val="24"/>
          <w:szCs w:val="24"/>
        </w:rPr>
        <w:t>: “Diversity and wealth of experience are brought to the workforce by internationally educated nurses.”</w:t>
      </w:r>
    </w:p>
    <w:p w14:paraId="65E97049" w14:textId="32D5AA1A" w:rsidR="71012D34" w:rsidRPr="00B1660E" w:rsidRDefault="001E02B7" w:rsidP="00B1660E">
      <w:pPr>
        <w:pStyle w:val="ListParagraph"/>
        <w:numPr>
          <w:ilvl w:val="0"/>
          <w:numId w:val="17"/>
        </w:numPr>
        <w:spacing w:line="480" w:lineRule="auto"/>
        <w:rPr>
          <w:rFonts w:ascii="Arial" w:hAnsi="Arial" w:cs="Arial"/>
          <w:sz w:val="24"/>
          <w:szCs w:val="24"/>
        </w:rPr>
      </w:pPr>
      <w:r w:rsidRPr="00B1660E">
        <w:rPr>
          <w:rFonts w:ascii="Arial" w:hAnsi="Arial" w:cs="Arial"/>
          <w:sz w:val="24"/>
          <w:szCs w:val="24"/>
        </w:rPr>
        <w:t xml:space="preserve">Participant </w:t>
      </w:r>
      <w:r w:rsidR="71012D34" w:rsidRPr="00B1660E">
        <w:rPr>
          <w:rFonts w:ascii="Arial" w:hAnsi="Arial" w:cs="Arial"/>
          <w:sz w:val="24"/>
          <w:szCs w:val="24"/>
        </w:rPr>
        <w:t>10: “International nurses bring diversity and different perspectives, which can be beneficial to the workforce.”</w:t>
      </w:r>
    </w:p>
    <w:p w14:paraId="7810E512" w14:textId="6B92FC19" w:rsidR="73500D04" w:rsidRPr="00B1660E" w:rsidRDefault="73500D04" w:rsidP="00B1660E">
      <w:pPr>
        <w:spacing w:line="480" w:lineRule="auto"/>
        <w:rPr>
          <w:rFonts w:ascii="Arial" w:hAnsi="Arial" w:cs="Arial"/>
          <w:sz w:val="24"/>
          <w:szCs w:val="24"/>
        </w:rPr>
      </w:pPr>
      <w:r w:rsidRPr="00B1660E">
        <w:rPr>
          <w:rFonts w:ascii="Arial" w:hAnsi="Arial" w:cs="Arial"/>
          <w:sz w:val="24"/>
          <w:szCs w:val="24"/>
        </w:rPr>
        <w:t>Retention was highlighted as part of the recruitment process, with generous relocation packages and strong pastoral support. This also included inductions and Personal Development Reviews taking place as soon as the international nurse was placed.</w:t>
      </w:r>
      <w:r w:rsidR="004B2E50" w:rsidRPr="00B1660E">
        <w:rPr>
          <w:rFonts w:ascii="Arial" w:hAnsi="Arial" w:cs="Arial"/>
          <w:sz w:val="24"/>
          <w:szCs w:val="24"/>
        </w:rPr>
        <w:t xml:space="preserve"> The literature also </w:t>
      </w:r>
      <w:r w:rsidR="00D85150">
        <w:rPr>
          <w:rFonts w:ascii="Arial" w:hAnsi="Arial" w:cs="Arial"/>
          <w:sz w:val="24"/>
          <w:szCs w:val="24"/>
        </w:rPr>
        <w:t>implied</w:t>
      </w:r>
      <w:r w:rsidR="004B2E50" w:rsidRPr="00B1660E">
        <w:rPr>
          <w:rFonts w:ascii="Arial" w:hAnsi="Arial" w:cs="Arial"/>
          <w:sz w:val="24"/>
          <w:szCs w:val="24"/>
        </w:rPr>
        <w:t xml:space="preserve"> challenges to retention to all nurse groups with Holmes (2022)</w:t>
      </w:r>
      <w:r w:rsidR="004D1B89" w:rsidRPr="00B1660E">
        <w:rPr>
          <w:rFonts w:ascii="Arial" w:hAnsi="Arial" w:cs="Arial"/>
          <w:sz w:val="24"/>
          <w:szCs w:val="24"/>
        </w:rPr>
        <w:t xml:space="preserve"> pointing out that there has been a 25% increase in nurse leavers between June 2021 and June 2022.</w:t>
      </w:r>
    </w:p>
    <w:p w14:paraId="298053E0" w14:textId="5B803FBE" w:rsidR="73500D04" w:rsidRPr="00B1660E" w:rsidRDefault="001E02B7" w:rsidP="00B1660E">
      <w:pPr>
        <w:pStyle w:val="ListParagraph"/>
        <w:numPr>
          <w:ilvl w:val="0"/>
          <w:numId w:val="18"/>
        </w:numPr>
        <w:spacing w:line="480" w:lineRule="auto"/>
        <w:rPr>
          <w:rFonts w:ascii="Arial" w:hAnsi="Arial" w:cs="Arial"/>
          <w:sz w:val="24"/>
          <w:szCs w:val="24"/>
        </w:rPr>
      </w:pPr>
      <w:r w:rsidRPr="00B1660E">
        <w:rPr>
          <w:rFonts w:ascii="Arial" w:hAnsi="Arial" w:cs="Arial"/>
          <w:sz w:val="24"/>
          <w:szCs w:val="24"/>
        </w:rPr>
        <w:t xml:space="preserve">Participant </w:t>
      </w:r>
      <w:r w:rsidR="73500D04" w:rsidRPr="00B1660E">
        <w:rPr>
          <w:rFonts w:ascii="Arial" w:hAnsi="Arial" w:cs="Arial"/>
          <w:sz w:val="24"/>
          <w:szCs w:val="24"/>
        </w:rPr>
        <w:t>1: “Retention strategies have been effective, with generous relocation packages and strong pastoral support compared to medical staff.”</w:t>
      </w:r>
    </w:p>
    <w:p w14:paraId="36AADE20" w14:textId="2ACE1EEE" w:rsidR="73500D04" w:rsidRPr="00B1660E" w:rsidRDefault="001E02B7" w:rsidP="00B1660E">
      <w:pPr>
        <w:pStyle w:val="ListParagraph"/>
        <w:numPr>
          <w:ilvl w:val="0"/>
          <w:numId w:val="18"/>
        </w:numPr>
        <w:spacing w:line="480" w:lineRule="auto"/>
        <w:rPr>
          <w:rFonts w:ascii="Arial" w:hAnsi="Arial" w:cs="Arial"/>
          <w:sz w:val="24"/>
          <w:szCs w:val="24"/>
        </w:rPr>
      </w:pPr>
      <w:r w:rsidRPr="00B1660E">
        <w:rPr>
          <w:rFonts w:ascii="Arial" w:hAnsi="Arial" w:cs="Arial"/>
          <w:sz w:val="24"/>
          <w:szCs w:val="24"/>
        </w:rPr>
        <w:t xml:space="preserve">Participant </w:t>
      </w:r>
      <w:r w:rsidR="73500D04" w:rsidRPr="00B1660E">
        <w:rPr>
          <w:rFonts w:ascii="Arial" w:hAnsi="Arial" w:cs="Arial"/>
          <w:sz w:val="24"/>
          <w:szCs w:val="24"/>
        </w:rPr>
        <w:t>2: “Retention strategies included Performance Development Reviews (PADRs) and ensuring nurses are in safe and supportive environments.”</w:t>
      </w:r>
    </w:p>
    <w:p w14:paraId="7C9DD626" w14:textId="20F8E53E" w:rsidR="73500D04" w:rsidRDefault="001E02B7" w:rsidP="00B1660E">
      <w:pPr>
        <w:pStyle w:val="ListParagraph"/>
        <w:numPr>
          <w:ilvl w:val="0"/>
          <w:numId w:val="18"/>
        </w:numPr>
        <w:spacing w:line="480" w:lineRule="auto"/>
        <w:rPr>
          <w:rFonts w:ascii="Arial" w:hAnsi="Arial" w:cs="Arial"/>
          <w:sz w:val="24"/>
          <w:szCs w:val="24"/>
        </w:rPr>
      </w:pPr>
      <w:r w:rsidRPr="00B1660E">
        <w:rPr>
          <w:rFonts w:ascii="Arial" w:hAnsi="Arial" w:cs="Arial"/>
          <w:sz w:val="24"/>
          <w:szCs w:val="24"/>
        </w:rPr>
        <w:t xml:space="preserve">Participant </w:t>
      </w:r>
      <w:r w:rsidR="73500D04" w:rsidRPr="00B1660E">
        <w:rPr>
          <w:rFonts w:ascii="Arial" w:hAnsi="Arial" w:cs="Arial"/>
          <w:sz w:val="24"/>
          <w:szCs w:val="24"/>
        </w:rPr>
        <w:t>3: “Providing safe and comfortable accommodation, a robust induction programme, and integration support are essential for retaining nurses.”</w:t>
      </w:r>
    </w:p>
    <w:p w14:paraId="5E7BC5C0" w14:textId="77777777" w:rsidR="0072676E" w:rsidRDefault="0072676E" w:rsidP="0072676E">
      <w:pPr>
        <w:spacing w:line="480" w:lineRule="auto"/>
        <w:rPr>
          <w:rFonts w:ascii="Arial" w:hAnsi="Arial" w:cs="Arial"/>
          <w:sz w:val="24"/>
          <w:szCs w:val="24"/>
        </w:rPr>
      </w:pPr>
    </w:p>
    <w:p w14:paraId="7804B1E3" w14:textId="77777777" w:rsidR="0072676E" w:rsidRPr="0072676E" w:rsidRDefault="0072676E" w:rsidP="0072676E">
      <w:pPr>
        <w:spacing w:line="480" w:lineRule="auto"/>
        <w:rPr>
          <w:rFonts w:ascii="Arial" w:hAnsi="Arial" w:cs="Arial"/>
          <w:sz w:val="24"/>
          <w:szCs w:val="24"/>
        </w:rPr>
      </w:pPr>
    </w:p>
    <w:p w14:paraId="7DE6CCAE" w14:textId="2159B67F" w:rsidR="0072557B" w:rsidRPr="00B1660E" w:rsidRDefault="0072557B" w:rsidP="00B1660E">
      <w:pPr>
        <w:spacing w:line="480" w:lineRule="auto"/>
        <w:rPr>
          <w:rFonts w:ascii="Arial" w:hAnsi="Arial" w:cs="Arial"/>
          <w:sz w:val="24"/>
          <w:szCs w:val="24"/>
          <w:u w:val="single"/>
        </w:rPr>
      </w:pPr>
      <w:r w:rsidRPr="00B1660E">
        <w:rPr>
          <w:rFonts w:ascii="Arial" w:hAnsi="Arial" w:cs="Arial"/>
          <w:sz w:val="24"/>
          <w:szCs w:val="24"/>
          <w:u w:val="single"/>
        </w:rPr>
        <w:lastRenderedPageBreak/>
        <w:t>What factors do you consider most important when recruiting international nurses to fill vacancies?</w:t>
      </w:r>
    </w:p>
    <w:p w14:paraId="79AB4A51" w14:textId="057F8AA5" w:rsidR="00DE7004" w:rsidRPr="00B1660E" w:rsidRDefault="00DE7004" w:rsidP="00B1660E">
      <w:pPr>
        <w:spacing w:line="480" w:lineRule="auto"/>
        <w:rPr>
          <w:rFonts w:ascii="Arial" w:hAnsi="Arial" w:cs="Arial"/>
          <w:sz w:val="24"/>
          <w:szCs w:val="24"/>
        </w:rPr>
      </w:pPr>
      <w:r w:rsidRPr="00B1660E">
        <w:rPr>
          <w:rFonts w:ascii="Arial" w:hAnsi="Arial" w:cs="Arial"/>
          <w:sz w:val="24"/>
          <w:szCs w:val="24"/>
        </w:rPr>
        <w:t xml:space="preserve">The recruitment of international nurses has had a positive impact on reducing nurse vacancies. This has led to a more stable workforce, reducing reliance on agency </w:t>
      </w:r>
      <w:r w:rsidR="006E49DA" w:rsidRPr="00B1660E">
        <w:rPr>
          <w:rFonts w:ascii="Arial" w:hAnsi="Arial" w:cs="Arial"/>
          <w:sz w:val="24"/>
          <w:szCs w:val="24"/>
        </w:rPr>
        <w:t>staff,</w:t>
      </w:r>
      <w:r w:rsidRPr="00B1660E">
        <w:rPr>
          <w:rFonts w:ascii="Arial" w:hAnsi="Arial" w:cs="Arial"/>
          <w:sz w:val="24"/>
          <w:szCs w:val="24"/>
        </w:rPr>
        <w:t xml:space="preserve"> and improving patient care.</w:t>
      </w:r>
      <w:r w:rsidR="00CF5FFC" w:rsidRPr="00B1660E">
        <w:rPr>
          <w:rFonts w:ascii="Arial" w:hAnsi="Arial" w:cs="Arial"/>
          <w:sz w:val="24"/>
          <w:szCs w:val="24"/>
        </w:rPr>
        <w:t xml:space="preserve"> There is still a pressure on higher </w:t>
      </w:r>
      <w:r w:rsidR="006C776F" w:rsidRPr="00B1660E">
        <w:rPr>
          <w:rFonts w:ascii="Arial" w:hAnsi="Arial" w:cs="Arial"/>
          <w:sz w:val="24"/>
          <w:szCs w:val="24"/>
        </w:rPr>
        <w:t xml:space="preserve">renumeration and the ability to use skills that causes a risk between newly appointed international educated nurses, </w:t>
      </w:r>
      <w:r w:rsidR="00D85150">
        <w:rPr>
          <w:rFonts w:ascii="Arial" w:hAnsi="Arial" w:cs="Arial"/>
          <w:sz w:val="24"/>
          <w:szCs w:val="24"/>
        </w:rPr>
        <w:t>G</w:t>
      </w:r>
      <w:r w:rsidR="006C776F" w:rsidRPr="00B1660E">
        <w:rPr>
          <w:rFonts w:ascii="Arial" w:hAnsi="Arial" w:cs="Arial"/>
          <w:sz w:val="24"/>
          <w:szCs w:val="24"/>
        </w:rPr>
        <w:t xml:space="preserve">antz, </w:t>
      </w:r>
      <w:r w:rsidR="006C776F" w:rsidRPr="00B1660E">
        <w:rPr>
          <w:rFonts w:ascii="Arial" w:hAnsi="Arial" w:cs="Arial"/>
          <w:i/>
          <w:iCs/>
          <w:sz w:val="24"/>
          <w:szCs w:val="24"/>
        </w:rPr>
        <w:t xml:space="preserve">et </w:t>
      </w:r>
      <w:r w:rsidR="00D85150">
        <w:rPr>
          <w:rFonts w:ascii="Arial" w:hAnsi="Arial" w:cs="Arial"/>
          <w:i/>
          <w:iCs/>
          <w:sz w:val="24"/>
          <w:szCs w:val="24"/>
        </w:rPr>
        <w:t>al</w:t>
      </w:r>
      <w:r w:rsidR="00D763AF">
        <w:rPr>
          <w:rFonts w:ascii="Arial" w:hAnsi="Arial" w:cs="Arial"/>
          <w:i/>
          <w:iCs/>
          <w:sz w:val="24"/>
          <w:szCs w:val="24"/>
        </w:rPr>
        <w:t>.</w:t>
      </w:r>
      <w:r w:rsidR="006C776F" w:rsidRPr="00B1660E">
        <w:rPr>
          <w:rFonts w:ascii="Arial" w:hAnsi="Arial" w:cs="Arial"/>
          <w:sz w:val="24"/>
          <w:szCs w:val="24"/>
        </w:rPr>
        <w:t xml:space="preserve"> </w:t>
      </w:r>
      <w:r w:rsidR="00D85150">
        <w:rPr>
          <w:rFonts w:ascii="Arial" w:hAnsi="Arial" w:cs="Arial"/>
          <w:sz w:val="24"/>
          <w:szCs w:val="24"/>
        </w:rPr>
        <w:t>(</w:t>
      </w:r>
      <w:r w:rsidR="006C776F" w:rsidRPr="00B1660E">
        <w:rPr>
          <w:rFonts w:ascii="Arial" w:hAnsi="Arial" w:cs="Arial"/>
          <w:sz w:val="24"/>
          <w:szCs w:val="24"/>
        </w:rPr>
        <w:t xml:space="preserve">2012) highlighted </w:t>
      </w:r>
      <w:r w:rsidR="00750F2F" w:rsidRPr="00B1660E">
        <w:rPr>
          <w:rFonts w:ascii="Arial" w:hAnsi="Arial" w:cs="Arial"/>
          <w:sz w:val="24"/>
          <w:szCs w:val="24"/>
        </w:rPr>
        <w:t>the impact of retention due to moving to higher paid roles within the NHS and externally to the public health system.</w:t>
      </w:r>
    </w:p>
    <w:p w14:paraId="6EF8B229" w14:textId="0BEA62FE" w:rsidR="71012D34" w:rsidRPr="00B1660E" w:rsidRDefault="001E02B7" w:rsidP="00B1660E">
      <w:pPr>
        <w:pStyle w:val="ListParagraph"/>
        <w:numPr>
          <w:ilvl w:val="0"/>
          <w:numId w:val="19"/>
        </w:numPr>
        <w:spacing w:line="480" w:lineRule="auto"/>
        <w:rPr>
          <w:rFonts w:ascii="Arial" w:hAnsi="Arial" w:cs="Arial"/>
          <w:sz w:val="24"/>
          <w:szCs w:val="24"/>
        </w:rPr>
      </w:pPr>
      <w:r w:rsidRPr="00B1660E">
        <w:rPr>
          <w:rFonts w:ascii="Arial" w:hAnsi="Arial" w:cs="Arial"/>
          <w:sz w:val="24"/>
          <w:szCs w:val="24"/>
        </w:rPr>
        <w:t xml:space="preserve">Participant </w:t>
      </w:r>
      <w:r w:rsidR="71012D34" w:rsidRPr="00B1660E">
        <w:rPr>
          <w:rFonts w:ascii="Arial" w:hAnsi="Arial" w:cs="Arial"/>
          <w:sz w:val="24"/>
          <w:szCs w:val="24"/>
        </w:rPr>
        <w:t>1: “The recruitment of international nurses has had a positive impact on vacancy rates. Sites that received international nurses have seen a significant reduction in vacancies.”</w:t>
      </w:r>
    </w:p>
    <w:p w14:paraId="5047D4A1" w14:textId="3A1EC937" w:rsidR="71012D34" w:rsidRPr="00B1660E" w:rsidRDefault="001E02B7" w:rsidP="00B1660E">
      <w:pPr>
        <w:pStyle w:val="ListParagraph"/>
        <w:numPr>
          <w:ilvl w:val="0"/>
          <w:numId w:val="19"/>
        </w:numPr>
        <w:spacing w:line="480" w:lineRule="auto"/>
        <w:rPr>
          <w:rFonts w:ascii="Arial" w:hAnsi="Arial" w:cs="Arial"/>
          <w:sz w:val="24"/>
          <w:szCs w:val="24"/>
        </w:rPr>
      </w:pPr>
      <w:r w:rsidRPr="00B1660E">
        <w:rPr>
          <w:rFonts w:ascii="Arial" w:hAnsi="Arial" w:cs="Arial"/>
          <w:sz w:val="24"/>
          <w:szCs w:val="24"/>
        </w:rPr>
        <w:t xml:space="preserve">Participant </w:t>
      </w:r>
      <w:r w:rsidR="71012D34" w:rsidRPr="00B1660E">
        <w:rPr>
          <w:rFonts w:ascii="Arial" w:hAnsi="Arial" w:cs="Arial"/>
          <w:sz w:val="24"/>
          <w:szCs w:val="24"/>
        </w:rPr>
        <w:t>2: “International nurse recruitment has reduced vacancies; some areas had over 50% vacancy rates before the programme.”</w:t>
      </w:r>
    </w:p>
    <w:p w14:paraId="3D450020" w14:textId="2960EE55" w:rsidR="71012D34" w:rsidRPr="00B1660E" w:rsidRDefault="001E02B7" w:rsidP="00B1660E">
      <w:pPr>
        <w:pStyle w:val="ListParagraph"/>
        <w:numPr>
          <w:ilvl w:val="0"/>
          <w:numId w:val="19"/>
        </w:numPr>
        <w:spacing w:line="480" w:lineRule="auto"/>
        <w:rPr>
          <w:rFonts w:ascii="Arial" w:hAnsi="Arial" w:cs="Arial"/>
          <w:sz w:val="24"/>
          <w:szCs w:val="24"/>
        </w:rPr>
      </w:pPr>
      <w:r w:rsidRPr="00B1660E">
        <w:rPr>
          <w:rFonts w:ascii="Arial" w:hAnsi="Arial" w:cs="Arial"/>
          <w:sz w:val="24"/>
          <w:szCs w:val="24"/>
        </w:rPr>
        <w:t xml:space="preserve">Participant </w:t>
      </w:r>
      <w:r w:rsidR="71012D34" w:rsidRPr="00B1660E">
        <w:rPr>
          <w:rFonts w:ascii="Arial" w:hAnsi="Arial" w:cs="Arial"/>
          <w:sz w:val="24"/>
          <w:szCs w:val="24"/>
        </w:rPr>
        <w:t>5: “The influx of international nurses has significantly reduced vacancy rates.”</w:t>
      </w:r>
    </w:p>
    <w:p w14:paraId="5D5A2672" w14:textId="34E2F936" w:rsidR="00425334" w:rsidRPr="00B1660E" w:rsidRDefault="00425334" w:rsidP="00B1660E">
      <w:pPr>
        <w:spacing w:line="480" w:lineRule="auto"/>
        <w:rPr>
          <w:rFonts w:ascii="Arial" w:hAnsi="Arial" w:cs="Arial"/>
          <w:sz w:val="24"/>
          <w:szCs w:val="24"/>
        </w:rPr>
      </w:pPr>
      <w:r w:rsidRPr="00B1660E">
        <w:rPr>
          <w:rFonts w:ascii="Arial" w:hAnsi="Arial" w:cs="Arial"/>
          <w:sz w:val="24"/>
          <w:szCs w:val="24"/>
        </w:rPr>
        <w:t xml:space="preserve">Nursing </w:t>
      </w:r>
      <w:r w:rsidR="00715C82" w:rsidRPr="00B1660E">
        <w:rPr>
          <w:rFonts w:ascii="Arial" w:hAnsi="Arial" w:cs="Arial"/>
          <w:sz w:val="24"/>
          <w:szCs w:val="24"/>
        </w:rPr>
        <w:t>ethical recruitment</w:t>
      </w:r>
      <w:r w:rsidRPr="00B1660E">
        <w:rPr>
          <w:rFonts w:ascii="Arial" w:hAnsi="Arial" w:cs="Arial"/>
          <w:sz w:val="24"/>
          <w:szCs w:val="24"/>
        </w:rPr>
        <w:t xml:space="preserve"> was only discussed in one interview, this could be down to the national programme that </w:t>
      </w:r>
      <w:r w:rsidR="007534DE" w:rsidRPr="00B1660E">
        <w:rPr>
          <w:rFonts w:ascii="Arial" w:hAnsi="Arial" w:cs="Arial"/>
          <w:sz w:val="24"/>
          <w:szCs w:val="24"/>
        </w:rPr>
        <w:t xml:space="preserve">aligns to the ethical recruitment practices set out by the world health </w:t>
      </w:r>
      <w:r w:rsidR="00173EC6" w:rsidRPr="00B1660E">
        <w:rPr>
          <w:rFonts w:ascii="Arial" w:hAnsi="Arial" w:cs="Arial"/>
          <w:sz w:val="24"/>
          <w:szCs w:val="24"/>
        </w:rPr>
        <w:t>organisation</w:t>
      </w:r>
      <w:r w:rsidR="007534DE" w:rsidRPr="00B1660E">
        <w:rPr>
          <w:rFonts w:ascii="Arial" w:hAnsi="Arial" w:cs="Arial"/>
          <w:sz w:val="24"/>
          <w:szCs w:val="24"/>
        </w:rPr>
        <w:t>.</w:t>
      </w:r>
      <w:r w:rsidR="00BA323B" w:rsidRPr="00B1660E">
        <w:rPr>
          <w:rFonts w:ascii="Arial" w:hAnsi="Arial" w:cs="Arial"/>
          <w:sz w:val="24"/>
          <w:szCs w:val="24"/>
        </w:rPr>
        <w:t xml:space="preserve"> The literature shows that the NHS is very </w:t>
      </w:r>
      <w:r w:rsidR="00920111">
        <w:rPr>
          <w:rFonts w:ascii="Arial" w:hAnsi="Arial" w:cs="Arial"/>
          <w:sz w:val="24"/>
          <w:szCs w:val="24"/>
        </w:rPr>
        <w:t>aware</w:t>
      </w:r>
      <w:r w:rsidR="00BA323B" w:rsidRPr="00B1660E">
        <w:rPr>
          <w:rFonts w:ascii="Arial" w:hAnsi="Arial" w:cs="Arial"/>
          <w:sz w:val="24"/>
          <w:szCs w:val="24"/>
        </w:rPr>
        <w:t xml:space="preserve"> of this issue and </w:t>
      </w:r>
      <w:r w:rsidR="00BE70DC" w:rsidRPr="00B1660E">
        <w:rPr>
          <w:rFonts w:ascii="Arial" w:hAnsi="Arial" w:cs="Arial"/>
          <w:sz w:val="24"/>
          <w:szCs w:val="24"/>
        </w:rPr>
        <w:t xml:space="preserve">have </w:t>
      </w:r>
      <w:r w:rsidR="0005632E" w:rsidRPr="00B1660E">
        <w:rPr>
          <w:rFonts w:ascii="Arial" w:hAnsi="Arial" w:cs="Arial"/>
          <w:sz w:val="24"/>
          <w:szCs w:val="24"/>
        </w:rPr>
        <w:t>an</w:t>
      </w:r>
      <w:r w:rsidR="00BE70DC" w:rsidRPr="00B1660E">
        <w:rPr>
          <w:rFonts w:ascii="Arial" w:hAnsi="Arial" w:cs="Arial"/>
          <w:sz w:val="24"/>
          <w:szCs w:val="24"/>
        </w:rPr>
        <w:t xml:space="preserve"> international recruitment ethical framework to mitigate this risk</w:t>
      </w:r>
      <w:r w:rsidR="001F62A9">
        <w:rPr>
          <w:rFonts w:ascii="Arial" w:hAnsi="Arial" w:cs="Arial"/>
          <w:sz w:val="24"/>
          <w:szCs w:val="24"/>
        </w:rPr>
        <w:t xml:space="preserve"> (</w:t>
      </w:r>
      <w:r w:rsidR="001F62A9" w:rsidRPr="00B1660E">
        <w:rPr>
          <w:rFonts w:ascii="Arial" w:hAnsi="Arial" w:cs="Arial"/>
          <w:sz w:val="24"/>
          <w:szCs w:val="24"/>
        </w:rPr>
        <w:t>NHS Employers</w:t>
      </w:r>
      <w:r w:rsidR="001F62A9">
        <w:rPr>
          <w:rFonts w:ascii="Arial" w:hAnsi="Arial" w:cs="Arial"/>
          <w:sz w:val="24"/>
          <w:szCs w:val="24"/>
        </w:rPr>
        <w:t>,</w:t>
      </w:r>
      <w:r w:rsidR="001F62A9" w:rsidRPr="00B1660E">
        <w:rPr>
          <w:rFonts w:ascii="Arial" w:hAnsi="Arial" w:cs="Arial"/>
          <w:sz w:val="24"/>
          <w:szCs w:val="24"/>
        </w:rPr>
        <w:t xml:space="preserve"> 2023)</w:t>
      </w:r>
      <w:r w:rsidR="00BE70DC" w:rsidRPr="00B1660E">
        <w:rPr>
          <w:rFonts w:ascii="Arial" w:hAnsi="Arial" w:cs="Arial"/>
          <w:sz w:val="24"/>
          <w:szCs w:val="24"/>
        </w:rPr>
        <w:t>.</w:t>
      </w:r>
    </w:p>
    <w:p w14:paraId="34C7F3C8" w14:textId="681CE45A" w:rsidR="007534DE" w:rsidRPr="00B1660E" w:rsidRDefault="001E02B7" w:rsidP="00B1660E">
      <w:pPr>
        <w:pStyle w:val="ListParagraph"/>
        <w:numPr>
          <w:ilvl w:val="0"/>
          <w:numId w:val="33"/>
        </w:numPr>
        <w:spacing w:line="480" w:lineRule="auto"/>
        <w:rPr>
          <w:rFonts w:ascii="Arial" w:hAnsi="Arial" w:cs="Arial"/>
          <w:sz w:val="24"/>
          <w:szCs w:val="24"/>
        </w:rPr>
      </w:pPr>
      <w:r w:rsidRPr="00B1660E">
        <w:rPr>
          <w:rFonts w:ascii="Arial" w:hAnsi="Arial" w:cs="Arial"/>
          <w:sz w:val="24"/>
          <w:szCs w:val="24"/>
        </w:rPr>
        <w:t xml:space="preserve">Participant </w:t>
      </w:r>
      <w:r w:rsidR="007534DE" w:rsidRPr="00B1660E">
        <w:rPr>
          <w:rFonts w:ascii="Arial" w:hAnsi="Arial" w:cs="Arial"/>
          <w:sz w:val="24"/>
          <w:szCs w:val="24"/>
        </w:rPr>
        <w:t>6: “</w:t>
      </w:r>
      <w:r w:rsidR="0069575D" w:rsidRPr="00B1660E">
        <w:rPr>
          <w:rFonts w:ascii="Arial" w:hAnsi="Arial" w:cs="Arial"/>
          <w:sz w:val="24"/>
          <w:szCs w:val="24"/>
        </w:rPr>
        <w:t>Are we stripping out</w:t>
      </w:r>
      <w:r w:rsidR="00C55FB4" w:rsidRPr="00B1660E">
        <w:rPr>
          <w:rFonts w:ascii="Arial" w:hAnsi="Arial" w:cs="Arial"/>
          <w:sz w:val="24"/>
          <w:szCs w:val="24"/>
        </w:rPr>
        <w:t xml:space="preserve"> good nurses from an environment </w:t>
      </w:r>
      <w:r w:rsidR="00C94A6C" w:rsidRPr="00B1660E">
        <w:rPr>
          <w:rFonts w:ascii="Arial" w:hAnsi="Arial" w:cs="Arial"/>
          <w:sz w:val="24"/>
          <w:szCs w:val="24"/>
        </w:rPr>
        <w:t>where they should be working”?</w:t>
      </w:r>
    </w:p>
    <w:p w14:paraId="7533B54A" w14:textId="191B03E4" w:rsidR="0072557B" w:rsidRPr="00B1660E" w:rsidRDefault="0072557B" w:rsidP="00B1660E">
      <w:pPr>
        <w:pStyle w:val="Heading4"/>
        <w:spacing w:line="480" w:lineRule="auto"/>
        <w:rPr>
          <w:rFonts w:ascii="Arial" w:hAnsi="Arial" w:cs="Arial"/>
          <w:sz w:val="24"/>
          <w:szCs w:val="24"/>
        </w:rPr>
      </w:pPr>
      <w:r w:rsidRPr="00B1660E">
        <w:rPr>
          <w:rFonts w:ascii="Arial" w:hAnsi="Arial" w:cs="Arial"/>
          <w:sz w:val="24"/>
          <w:szCs w:val="24"/>
        </w:rPr>
        <w:lastRenderedPageBreak/>
        <w:t>Q3: Retention</w:t>
      </w:r>
    </w:p>
    <w:p w14:paraId="7CA757AC" w14:textId="379DF6DD" w:rsidR="0072557B" w:rsidRPr="00B1660E" w:rsidRDefault="0072557B" w:rsidP="00B1660E">
      <w:pPr>
        <w:spacing w:line="480" w:lineRule="auto"/>
        <w:rPr>
          <w:rFonts w:ascii="Arial" w:hAnsi="Arial" w:cs="Arial"/>
          <w:sz w:val="24"/>
          <w:szCs w:val="24"/>
          <w:u w:val="single"/>
        </w:rPr>
      </w:pPr>
      <w:r w:rsidRPr="00B1660E">
        <w:rPr>
          <w:rFonts w:ascii="Arial" w:hAnsi="Arial" w:cs="Arial"/>
          <w:sz w:val="24"/>
          <w:szCs w:val="24"/>
          <w:u w:val="single"/>
        </w:rPr>
        <w:t>What strategies have been implemented to retain international nurses, and how effective have they been?</w:t>
      </w:r>
    </w:p>
    <w:p w14:paraId="44B67D6D" w14:textId="2104720F" w:rsidR="62A90C14" w:rsidRPr="00B1660E" w:rsidRDefault="62A90C14" w:rsidP="00B1660E">
      <w:pPr>
        <w:spacing w:line="480" w:lineRule="auto"/>
        <w:rPr>
          <w:rFonts w:ascii="Arial" w:hAnsi="Arial" w:cs="Arial"/>
          <w:sz w:val="24"/>
          <w:szCs w:val="24"/>
        </w:rPr>
      </w:pPr>
      <w:r w:rsidRPr="00B1660E">
        <w:rPr>
          <w:rFonts w:ascii="Arial" w:hAnsi="Arial" w:cs="Arial"/>
          <w:sz w:val="24"/>
          <w:szCs w:val="24"/>
        </w:rPr>
        <w:t>Many interviewees emphasised the importance of providing comprehensive support to international nurses. This included assistance with accommodation, banking, and cultural adaptation. Community and support networks have been vital for international nurses, helping them feel part of the team.</w:t>
      </w:r>
      <w:r w:rsidR="006C34BB" w:rsidRPr="00B1660E">
        <w:rPr>
          <w:rFonts w:ascii="Arial" w:hAnsi="Arial" w:cs="Arial"/>
          <w:sz w:val="24"/>
          <w:szCs w:val="24"/>
        </w:rPr>
        <w:t xml:space="preserve"> There are still risks although </w:t>
      </w:r>
      <w:r w:rsidR="00D8126F" w:rsidRPr="00B1660E">
        <w:rPr>
          <w:rFonts w:ascii="Arial" w:hAnsi="Arial" w:cs="Arial"/>
          <w:sz w:val="24"/>
          <w:szCs w:val="24"/>
        </w:rPr>
        <w:t xml:space="preserve">the literature </w:t>
      </w:r>
      <w:r w:rsidR="00E6052B" w:rsidRPr="00B1660E">
        <w:rPr>
          <w:rFonts w:ascii="Arial" w:hAnsi="Arial" w:cs="Arial"/>
          <w:sz w:val="24"/>
          <w:szCs w:val="24"/>
        </w:rPr>
        <w:t>partially</w:t>
      </w:r>
      <w:r w:rsidR="00D85150">
        <w:rPr>
          <w:rFonts w:ascii="Arial" w:hAnsi="Arial" w:cs="Arial"/>
          <w:sz w:val="24"/>
          <w:szCs w:val="24"/>
        </w:rPr>
        <w:t xml:space="preserve"> supports this, </w:t>
      </w:r>
      <w:r w:rsidR="00D8126F" w:rsidRPr="00B1660E">
        <w:rPr>
          <w:rFonts w:ascii="Arial" w:hAnsi="Arial" w:cs="Arial"/>
          <w:sz w:val="24"/>
          <w:szCs w:val="24"/>
        </w:rPr>
        <w:t xml:space="preserve">Ham </w:t>
      </w:r>
      <w:r w:rsidR="00D85150">
        <w:rPr>
          <w:rFonts w:ascii="Arial" w:hAnsi="Arial" w:cs="Arial"/>
          <w:sz w:val="24"/>
          <w:szCs w:val="24"/>
        </w:rPr>
        <w:t>(</w:t>
      </w:r>
      <w:r w:rsidR="00D8126F" w:rsidRPr="00B1660E">
        <w:rPr>
          <w:rFonts w:ascii="Arial" w:hAnsi="Arial" w:cs="Arial"/>
          <w:sz w:val="24"/>
          <w:szCs w:val="24"/>
        </w:rPr>
        <w:t xml:space="preserve">2020) highlights the barriers due to </w:t>
      </w:r>
      <w:r w:rsidR="00E6052B" w:rsidRPr="00B1660E">
        <w:rPr>
          <w:rFonts w:ascii="Arial" w:hAnsi="Arial" w:cs="Arial"/>
          <w:sz w:val="24"/>
          <w:szCs w:val="24"/>
        </w:rPr>
        <w:t>tension and racially motivated treatment from non-migrant workers which could have an impact on retention.</w:t>
      </w:r>
    </w:p>
    <w:p w14:paraId="75C5AB89" w14:textId="7570135D" w:rsidR="62A90C14" w:rsidRPr="00B1660E" w:rsidRDefault="001E02B7" w:rsidP="00B1660E">
      <w:pPr>
        <w:pStyle w:val="ListParagraph"/>
        <w:numPr>
          <w:ilvl w:val="0"/>
          <w:numId w:val="20"/>
        </w:numPr>
        <w:spacing w:line="480" w:lineRule="auto"/>
        <w:rPr>
          <w:rFonts w:ascii="Arial" w:hAnsi="Arial" w:cs="Arial"/>
          <w:sz w:val="24"/>
          <w:szCs w:val="24"/>
        </w:rPr>
      </w:pPr>
      <w:r w:rsidRPr="00B1660E">
        <w:rPr>
          <w:rFonts w:ascii="Arial" w:hAnsi="Arial" w:cs="Arial"/>
          <w:sz w:val="24"/>
          <w:szCs w:val="24"/>
        </w:rPr>
        <w:t xml:space="preserve">Participant </w:t>
      </w:r>
      <w:r w:rsidR="62A90C14" w:rsidRPr="00B1660E">
        <w:rPr>
          <w:rFonts w:ascii="Arial" w:hAnsi="Arial" w:cs="Arial"/>
          <w:sz w:val="24"/>
          <w:szCs w:val="24"/>
        </w:rPr>
        <w:t>1: “International nurses receive more support than local recruits, including assistance with personal tasks and support with fraud prevention, such as opening bank accounts.”</w:t>
      </w:r>
    </w:p>
    <w:p w14:paraId="32AE8A71" w14:textId="7951CCBC" w:rsidR="62A90C14" w:rsidRPr="00B1660E" w:rsidRDefault="001E02B7" w:rsidP="00B1660E">
      <w:pPr>
        <w:pStyle w:val="ListParagraph"/>
        <w:numPr>
          <w:ilvl w:val="0"/>
          <w:numId w:val="20"/>
        </w:numPr>
        <w:spacing w:line="480" w:lineRule="auto"/>
        <w:rPr>
          <w:rFonts w:ascii="Arial" w:hAnsi="Arial" w:cs="Arial"/>
          <w:sz w:val="24"/>
          <w:szCs w:val="24"/>
        </w:rPr>
      </w:pPr>
      <w:r w:rsidRPr="00B1660E">
        <w:rPr>
          <w:rFonts w:ascii="Arial" w:hAnsi="Arial" w:cs="Arial"/>
          <w:sz w:val="24"/>
          <w:szCs w:val="24"/>
        </w:rPr>
        <w:t xml:space="preserve">Participant </w:t>
      </w:r>
      <w:r w:rsidR="62A90C14" w:rsidRPr="00B1660E">
        <w:rPr>
          <w:rFonts w:ascii="Arial" w:hAnsi="Arial" w:cs="Arial"/>
          <w:sz w:val="24"/>
          <w:szCs w:val="24"/>
        </w:rPr>
        <w:t>2: “Community and support networks for international nurses help them embed and settle, making them feel part of the community and team.”</w:t>
      </w:r>
    </w:p>
    <w:p w14:paraId="0345FD13" w14:textId="75EBF086" w:rsidR="62A90C14" w:rsidRPr="00B1660E" w:rsidRDefault="001E02B7" w:rsidP="00B1660E">
      <w:pPr>
        <w:pStyle w:val="ListParagraph"/>
        <w:numPr>
          <w:ilvl w:val="0"/>
          <w:numId w:val="20"/>
        </w:numPr>
        <w:spacing w:line="480" w:lineRule="auto"/>
        <w:rPr>
          <w:rFonts w:ascii="Arial" w:hAnsi="Arial" w:cs="Arial"/>
          <w:sz w:val="24"/>
          <w:szCs w:val="24"/>
        </w:rPr>
      </w:pPr>
      <w:r w:rsidRPr="00B1660E">
        <w:rPr>
          <w:rFonts w:ascii="Arial" w:hAnsi="Arial" w:cs="Arial"/>
          <w:sz w:val="24"/>
          <w:szCs w:val="24"/>
        </w:rPr>
        <w:t xml:space="preserve">Participant </w:t>
      </w:r>
      <w:r w:rsidR="62A90C14" w:rsidRPr="00B1660E">
        <w:rPr>
          <w:rFonts w:ascii="Arial" w:hAnsi="Arial" w:cs="Arial"/>
          <w:sz w:val="24"/>
          <w:szCs w:val="24"/>
        </w:rPr>
        <w:t>8: “Community building, engaging with local communities and religious groups, helps nurses feel at home.”</w:t>
      </w:r>
    </w:p>
    <w:p w14:paraId="0DE66F3C" w14:textId="753C554D" w:rsidR="62A90C14" w:rsidRPr="00B1660E" w:rsidRDefault="62A90C14" w:rsidP="00B1660E">
      <w:pPr>
        <w:spacing w:line="480" w:lineRule="auto"/>
        <w:rPr>
          <w:rFonts w:ascii="Arial" w:hAnsi="Arial" w:cs="Arial"/>
          <w:sz w:val="24"/>
          <w:szCs w:val="24"/>
        </w:rPr>
      </w:pPr>
      <w:r w:rsidRPr="00B1660E">
        <w:rPr>
          <w:rFonts w:ascii="Arial" w:hAnsi="Arial" w:cs="Arial"/>
          <w:sz w:val="24"/>
          <w:szCs w:val="24"/>
        </w:rPr>
        <w:t>Providing career pathways is essential, as these nurses have vast experience in nursing. Identifying this and supporting them with development pathways is crucial. Mentorship and buddy periods have provided a support structure for international nurses.</w:t>
      </w:r>
      <w:r w:rsidR="002D6F3D" w:rsidRPr="00B1660E">
        <w:rPr>
          <w:rFonts w:ascii="Arial" w:hAnsi="Arial" w:cs="Arial"/>
          <w:sz w:val="24"/>
          <w:szCs w:val="24"/>
        </w:rPr>
        <w:t xml:space="preserve"> Adhikari</w:t>
      </w:r>
      <w:r w:rsidR="00D763AF">
        <w:rPr>
          <w:rFonts w:ascii="Arial" w:hAnsi="Arial" w:cs="Arial"/>
          <w:sz w:val="24"/>
          <w:szCs w:val="24"/>
        </w:rPr>
        <w:t>,</w:t>
      </w:r>
      <w:r w:rsidR="002D6F3D" w:rsidRPr="00B1660E">
        <w:rPr>
          <w:rFonts w:ascii="Arial" w:hAnsi="Arial" w:cs="Arial"/>
          <w:sz w:val="24"/>
          <w:szCs w:val="24"/>
        </w:rPr>
        <w:t xml:space="preserve"> </w:t>
      </w:r>
      <w:r w:rsidR="00D85150">
        <w:rPr>
          <w:rFonts w:ascii="Arial" w:hAnsi="Arial" w:cs="Arial"/>
          <w:i/>
          <w:iCs/>
          <w:sz w:val="24"/>
          <w:szCs w:val="24"/>
        </w:rPr>
        <w:t>et al</w:t>
      </w:r>
      <w:r w:rsidR="00D763AF">
        <w:rPr>
          <w:rFonts w:ascii="Arial" w:hAnsi="Arial" w:cs="Arial"/>
          <w:i/>
          <w:iCs/>
          <w:sz w:val="24"/>
          <w:szCs w:val="24"/>
        </w:rPr>
        <w:t>.</w:t>
      </w:r>
      <w:r w:rsidR="002D6F3D" w:rsidRPr="00B1660E">
        <w:rPr>
          <w:rFonts w:ascii="Arial" w:hAnsi="Arial" w:cs="Arial"/>
          <w:sz w:val="24"/>
          <w:szCs w:val="24"/>
        </w:rPr>
        <w:t xml:space="preserve"> </w:t>
      </w:r>
      <w:r w:rsidR="00D85150">
        <w:rPr>
          <w:rFonts w:ascii="Arial" w:hAnsi="Arial" w:cs="Arial"/>
          <w:sz w:val="24"/>
          <w:szCs w:val="24"/>
        </w:rPr>
        <w:t>(</w:t>
      </w:r>
      <w:r w:rsidR="002D6F3D" w:rsidRPr="00B1660E">
        <w:rPr>
          <w:rFonts w:ascii="Arial" w:hAnsi="Arial" w:cs="Arial"/>
          <w:sz w:val="24"/>
          <w:szCs w:val="24"/>
        </w:rPr>
        <w:t xml:space="preserve">2015) </w:t>
      </w:r>
      <w:r w:rsidR="00D85150">
        <w:rPr>
          <w:rFonts w:ascii="Arial" w:hAnsi="Arial" w:cs="Arial"/>
          <w:sz w:val="24"/>
          <w:szCs w:val="24"/>
        </w:rPr>
        <w:t>articulates</w:t>
      </w:r>
      <w:r w:rsidR="002D6F3D" w:rsidRPr="00B1660E">
        <w:rPr>
          <w:rFonts w:ascii="Arial" w:hAnsi="Arial" w:cs="Arial"/>
          <w:sz w:val="24"/>
          <w:szCs w:val="24"/>
        </w:rPr>
        <w:t xml:space="preserve"> that international nurses are a skilled workforce that want proactive development opportunities.</w:t>
      </w:r>
    </w:p>
    <w:p w14:paraId="701B9E4F" w14:textId="412B5025" w:rsidR="62A90C14" w:rsidRPr="00B1660E" w:rsidRDefault="001E02B7" w:rsidP="00B1660E">
      <w:pPr>
        <w:pStyle w:val="ListParagraph"/>
        <w:numPr>
          <w:ilvl w:val="0"/>
          <w:numId w:val="21"/>
        </w:numPr>
        <w:spacing w:line="480" w:lineRule="auto"/>
        <w:rPr>
          <w:rFonts w:ascii="Arial" w:hAnsi="Arial" w:cs="Arial"/>
          <w:sz w:val="24"/>
          <w:szCs w:val="24"/>
        </w:rPr>
      </w:pPr>
      <w:r w:rsidRPr="00B1660E">
        <w:rPr>
          <w:rFonts w:ascii="Arial" w:hAnsi="Arial" w:cs="Arial"/>
          <w:sz w:val="24"/>
          <w:szCs w:val="24"/>
        </w:rPr>
        <w:lastRenderedPageBreak/>
        <w:t xml:space="preserve">Participant </w:t>
      </w:r>
      <w:r w:rsidR="62A90C14" w:rsidRPr="00B1660E">
        <w:rPr>
          <w:rFonts w:ascii="Arial" w:hAnsi="Arial" w:cs="Arial"/>
          <w:sz w:val="24"/>
          <w:szCs w:val="24"/>
        </w:rPr>
        <w:t>7: “The Health Board has focused on professional development opportunities, ensuring international nurses can apply for senior positions and explore different areas within the health board.”</w:t>
      </w:r>
    </w:p>
    <w:p w14:paraId="3B7C053F" w14:textId="3229F8E3" w:rsidR="62A90C14" w:rsidRPr="00B1660E" w:rsidRDefault="001E02B7" w:rsidP="00B1660E">
      <w:pPr>
        <w:pStyle w:val="ListParagraph"/>
        <w:numPr>
          <w:ilvl w:val="0"/>
          <w:numId w:val="21"/>
        </w:numPr>
        <w:spacing w:line="480" w:lineRule="auto"/>
        <w:rPr>
          <w:rFonts w:ascii="Arial" w:hAnsi="Arial" w:cs="Arial"/>
          <w:sz w:val="24"/>
          <w:szCs w:val="24"/>
        </w:rPr>
      </w:pPr>
      <w:r w:rsidRPr="00B1660E">
        <w:rPr>
          <w:rFonts w:ascii="Arial" w:hAnsi="Arial" w:cs="Arial"/>
          <w:sz w:val="24"/>
          <w:szCs w:val="24"/>
        </w:rPr>
        <w:t xml:space="preserve">Participant </w:t>
      </w:r>
      <w:r w:rsidR="62A90C14" w:rsidRPr="00B1660E">
        <w:rPr>
          <w:rFonts w:ascii="Arial" w:hAnsi="Arial" w:cs="Arial"/>
          <w:sz w:val="24"/>
          <w:szCs w:val="24"/>
        </w:rPr>
        <w:t>3: “The Health Board provides a structured support framework for newly registered nurses, including internationally educated nurses.”</w:t>
      </w:r>
    </w:p>
    <w:p w14:paraId="0109C4B5" w14:textId="26A15573" w:rsidR="62A90C14" w:rsidRPr="00B1660E" w:rsidRDefault="62A90C14" w:rsidP="00B1660E">
      <w:pPr>
        <w:spacing w:line="480" w:lineRule="auto"/>
        <w:rPr>
          <w:rFonts w:ascii="Arial" w:hAnsi="Arial" w:cs="Arial"/>
          <w:sz w:val="24"/>
          <w:szCs w:val="24"/>
        </w:rPr>
      </w:pPr>
      <w:r w:rsidRPr="00B1660E">
        <w:rPr>
          <w:rFonts w:ascii="Arial" w:hAnsi="Arial" w:cs="Arial"/>
          <w:sz w:val="24"/>
          <w:szCs w:val="24"/>
        </w:rPr>
        <w:t>Challenges do exist. Professionals with experience in international recruitment in other parts of the UK highlight factors such as rurality, cultural adaptation, and personal preference, which can influence the decision to stay.</w:t>
      </w:r>
      <w:r w:rsidR="000D4A8A" w:rsidRPr="00B1660E">
        <w:rPr>
          <w:rFonts w:ascii="Arial" w:hAnsi="Arial" w:cs="Arial"/>
          <w:sz w:val="24"/>
          <w:szCs w:val="24"/>
        </w:rPr>
        <w:t xml:space="preserve"> This was one of the elem</w:t>
      </w:r>
      <w:r w:rsidR="00D85150">
        <w:rPr>
          <w:rFonts w:ascii="Arial" w:hAnsi="Arial" w:cs="Arial"/>
          <w:sz w:val="24"/>
          <w:szCs w:val="24"/>
        </w:rPr>
        <w:t xml:space="preserve">ents supported by </w:t>
      </w:r>
      <w:r w:rsidR="000D4A8A" w:rsidRPr="00B1660E">
        <w:rPr>
          <w:rFonts w:ascii="Arial" w:hAnsi="Arial" w:cs="Arial"/>
          <w:sz w:val="24"/>
          <w:szCs w:val="24"/>
        </w:rPr>
        <w:t xml:space="preserve">Gantz, </w:t>
      </w:r>
      <w:r w:rsidR="00D85150">
        <w:rPr>
          <w:rFonts w:ascii="Arial" w:hAnsi="Arial" w:cs="Arial"/>
          <w:i/>
          <w:iCs/>
          <w:sz w:val="24"/>
          <w:szCs w:val="24"/>
        </w:rPr>
        <w:t>et al</w:t>
      </w:r>
      <w:r w:rsidR="00D763AF">
        <w:rPr>
          <w:rFonts w:ascii="Arial" w:hAnsi="Arial" w:cs="Arial"/>
          <w:i/>
          <w:iCs/>
          <w:sz w:val="24"/>
          <w:szCs w:val="24"/>
        </w:rPr>
        <w:t>.</w:t>
      </w:r>
      <w:r w:rsidR="000D4A8A" w:rsidRPr="00B1660E">
        <w:rPr>
          <w:rFonts w:ascii="Arial" w:hAnsi="Arial" w:cs="Arial"/>
          <w:sz w:val="24"/>
          <w:szCs w:val="24"/>
        </w:rPr>
        <w:t xml:space="preserve"> </w:t>
      </w:r>
      <w:r w:rsidR="00D85150">
        <w:rPr>
          <w:rFonts w:ascii="Arial" w:hAnsi="Arial" w:cs="Arial"/>
          <w:sz w:val="24"/>
          <w:szCs w:val="24"/>
        </w:rPr>
        <w:t>(</w:t>
      </w:r>
      <w:r w:rsidR="000D4A8A" w:rsidRPr="00B1660E">
        <w:rPr>
          <w:rFonts w:ascii="Arial" w:hAnsi="Arial" w:cs="Arial"/>
          <w:sz w:val="24"/>
          <w:szCs w:val="24"/>
        </w:rPr>
        <w:t>2012) during the literature review with physical amenities being a driver to retention issues.</w:t>
      </w:r>
    </w:p>
    <w:p w14:paraId="17AA550C" w14:textId="5AB18D0E" w:rsidR="62A90C14" w:rsidRDefault="001E02B7" w:rsidP="00B1660E">
      <w:pPr>
        <w:pStyle w:val="ListParagraph"/>
        <w:numPr>
          <w:ilvl w:val="0"/>
          <w:numId w:val="22"/>
        </w:numPr>
        <w:spacing w:line="480" w:lineRule="auto"/>
        <w:rPr>
          <w:rFonts w:ascii="Arial" w:hAnsi="Arial" w:cs="Arial"/>
          <w:sz w:val="24"/>
          <w:szCs w:val="24"/>
        </w:rPr>
      </w:pPr>
      <w:r w:rsidRPr="00B1660E">
        <w:rPr>
          <w:rFonts w:ascii="Arial" w:hAnsi="Arial" w:cs="Arial"/>
          <w:sz w:val="24"/>
          <w:szCs w:val="24"/>
        </w:rPr>
        <w:t xml:space="preserve">Participant </w:t>
      </w:r>
      <w:r w:rsidR="62A90C14" w:rsidRPr="00B1660E">
        <w:rPr>
          <w:rFonts w:ascii="Arial" w:hAnsi="Arial" w:cs="Arial"/>
          <w:sz w:val="24"/>
          <w:szCs w:val="24"/>
        </w:rPr>
        <w:t>3: “Factors such as the desire to move to larger cities, move closer to family, cultural adaptation, and personal preference (e.g., weather) can influence decisions.”</w:t>
      </w:r>
    </w:p>
    <w:p w14:paraId="42FD66D3" w14:textId="667B2A77" w:rsidR="0072557B" w:rsidRPr="00B1660E" w:rsidRDefault="0072557B" w:rsidP="00B1660E">
      <w:pPr>
        <w:spacing w:line="480" w:lineRule="auto"/>
        <w:rPr>
          <w:rFonts w:ascii="Arial" w:hAnsi="Arial" w:cs="Arial"/>
          <w:sz w:val="24"/>
          <w:szCs w:val="24"/>
          <w:u w:val="single"/>
        </w:rPr>
      </w:pPr>
      <w:r w:rsidRPr="00B1660E">
        <w:rPr>
          <w:rFonts w:ascii="Arial" w:hAnsi="Arial" w:cs="Arial"/>
          <w:sz w:val="24"/>
          <w:szCs w:val="24"/>
          <w:u w:val="single"/>
        </w:rPr>
        <w:t>How do international nurses perceive the support they receive in terms of career development and progression?</w:t>
      </w:r>
    </w:p>
    <w:p w14:paraId="40D4C941" w14:textId="5D79F127" w:rsidR="62A90C14" w:rsidRPr="00B1660E" w:rsidRDefault="62A90C14" w:rsidP="00B1660E">
      <w:pPr>
        <w:spacing w:line="480" w:lineRule="auto"/>
        <w:rPr>
          <w:rFonts w:ascii="Arial" w:hAnsi="Arial" w:cs="Arial"/>
          <w:sz w:val="24"/>
          <w:szCs w:val="24"/>
        </w:rPr>
      </w:pPr>
      <w:r w:rsidRPr="00B1660E">
        <w:rPr>
          <w:rFonts w:ascii="Arial" w:hAnsi="Arial" w:cs="Arial"/>
          <w:sz w:val="24"/>
          <w:szCs w:val="24"/>
        </w:rPr>
        <w:t>Interviews highlight a disparity between the planned development and support provided and the actual experiences of international nurses. Work needs to be strengthened around development and opportunities to ensure diversity within the nursing workforce from Band 5 to senior levels.</w:t>
      </w:r>
    </w:p>
    <w:p w14:paraId="53C5600C" w14:textId="22B967EC" w:rsidR="62A90C14" w:rsidRPr="00B1660E" w:rsidRDefault="001E02B7" w:rsidP="00B1660E">
      <w:pPr>
        <w:pStyle w:val="ListParagraph"/>
        <w:numPr>
          <w:ilvl w:val="0"/>
          <w:numId w:val="22"/>
        </w:numPr>
        <w:spacing w:line="480" w:lineRule="auto"/>
        <w:rPr>
          <w:rFonts w:ascii="Arial" w:hAnsi="Arial" w:cs="Arial"/>
          <w:sz w:val="24"/>
          <w:szCs w:val="24"/>
        </w:rPr>
      </w:pPr>
      <w:r w:rsidRPr="00B1660E">
        <w:rPr>
          <w:rFonts w:ascii="Arial" w:hAnsi="Arial" w:cs="Arial"/>
          <w:sz w:val="24"/>
          <w:szCs w:val="24"/>
        </w:rPr>
        <w:t xml:space="preserve">Participant </w:t>
      </w:r>
      <w:r w:rsidR="62A90C14" w:rsidRPr="00B1660E">
        <w:rPr>
          <w:rFonts w:ascii="Arial" w:hAnsi="Arial" w:cs="Arial"/>
          <w:sz w:val="24"/>
          <w:szCs w:val="24"/>
        </w:rPr>
        <w:t>3: “The Health Board has had some success, but the retention rate remains relatively low.”</w:t>
      </w:r>
    </w:p>
    <w:p w14:paraId="076206F3" w14:textId="3B71C10A" w:rsidR="62A90C14" w:rsidRPr="00B1660E" w:rsidRDefault="001E02B7" w:rsidP="00B1660E">
      <w:pPr>
        <w:pStyle w:val="ListParagraph"/>
        <w:numPr>
          <w:ilvl w:val="0"/>
          <w:numId w:val="22"/>
        </w:numPr>
        <w:spacing w:line="480" w:lineRule="auto"/>
        <w:rPr>
          <w:rFonts w:ascii="Arial" w:hAnsi="Arial" w:cs="Arial"/>
          <w:sz w:val="24"/>
          <w:szCs w:val="24"/>
        </w:rPr>
      </w:pPr>
      <w:r w:rsidRPr="00B1660E">
        <w:rPr>
          <w:rFonts w:ascii="Arial" w:hAnsi="Arial" w:cs="Arial"/>
          <w:sz w:val="24"/>
          <w:szCs w:val="24"/>
        </w:rPr>
        <w:t xml:space="preserve">Participant </w:t>
      </w:r>
      <w:r w:rsidR="62A90C14" w:rsidRPr="00B1660E">
        <w:rPr>
          <w:rFonts w:ascii="Arial" w:hAnsi="Arial" w:cs="Arial"/>
          <w:sz w:val="24"/>
          <w:szCs w:val="24"/>
        </w:rPr>
        <w:t>4: “Retention strategies will take time to implement, but there is good progress.”</w:t>
      </w:r>
    </w:p>
    <w:p w14:paraId="598390F5" w14:textId="349B4153" w:rsidR="62A90C14" w:rsidRPr="00B1660E" w:rsidRDefault="001E02B7" w:rsidP="00B1660E">
      <w:pPr>
        <w:pStyle w:val="ListParagraph"/>
        <w:numPr>
          <w:ilvl w:val="0"/>
          <w:numId w:val="22"/>
        </w:numPr>
        <w:spacing w:line="480" w:lineRule="auto"/>
        <w:rPr>
          <w:rFonts w:ascii="Arial" w:hAnsi="Arial" w:cs="Arial"/>
          <w:sz w:val="24"/>
          <w:szCs w:val="24"/>
        </w:rPr>
      </w:pPr>
      <w:r w:rsidRPr="00B1660E">
        <w:rPr>
          <w:rFonts w:ascii="Arial" w:hAnsi="Arial" w:cs="Arial"/>
          <w:sz w:val="24"/>
          <w:szCs w:val="24"/>
        </w:rPr>
        <w:lastRenderedPageBreak/>
        <w:t xml:space="preserve">Participant </w:t>
      </w:r>
      <w:r w:rsidR="62A90C14" w:rsidRPr="00B1660E">
        <w:rPr>
          <w:rFonts w:ascii="Arial" w:hAnsi="Arial" w:cs="Arial"/>
          <w:sz w:val="24"/>
          <w:szCs w:val="24"/>
        </w:rPr>
        <w:t>5: “Some international nurses already plan to move to other countries where wages are higher, such as Australia. They need opportunities to move into higher roles, not just for development but also for better pay.”</w:t>
      </w:r>
    </w:p>
    <w:p w14:paraId="2B1CBEFA" w14:textId="0EB360C8" w:rsidR="0072557B" w:rsidRPr="00B1660E" w:rsidRDefault="0072557B" w:rsidP="00B1660E">
      <w:pPr>
        <w:pStyle w:val="Heading4"/>
        <w:spacing w:line="480" w:lineRule="auto"/>
        <w:rPr>
          <w:rFonts w:ascii="Arial" w:hAnsi="Arial" w:cs="Arial"/>
          <w:sz w:val="24"/>
          <w:szCs w:val="24"/>
        </w:rPr>
      </w:pPr>
      <w:r w:rsidRPr="00B1660E">
        <w:rPr>
          <w:rFonts w:ascii="Arial" w:hAnsi="Arial" w:cs="Arial"/>
          <w:sz w:val="24"/>
          <w:szCs w:val="24"/>
        </w:rPr>
        <w:t>Q4: Impact on Vacancies</w:t>
      </w:r>
    </w:p>
    <w:p w14:paraId="05B2C971" w14:textId="3D31A5F0" w:rsidR="0072557B" w:rsidRPr="00B1660E" w:rsidRDefault="0072557B" w:rsidP="00B1660E">
      <w:pPr>
        <w:spacing w:after="0" w:line="480" w:lineRule="auto"/>
        <w:rPr>
          <w:rFonts w:ascii="Arial" w:hAnsi="Arial" w:cs="Arial"/>
          <w:sz w:val="24"/>
          <w:szCs w:val="24"/>
          <w:u w:val="single"/>
        </w:rPr>
      </w:pPr>
      <w:r w:rsidRPr="00B1660E">
        <w:rPr>
          <w:rFonts w:ascii="Arial" w:hAnsi="Arial" w:cs="Arial"/>
          <w:sz w:val="24"/>
          <w:szCs w:val="24"/>
          <w:u w:val="single"/>
        </w:rPr>
        <w:t>How has the recruitment of international nurses affected the vacancy rates in your institution?</w:t>
      </w:r>
    </w:p>
    <w:p w14:paraId="79AD62C2" w14:textId="314432F4" w:rsidR="5F4143AF" w:rsidRPr="00B1660E" w:rsidRDefault="5F4143AF" w:rsidP="00B1660E">
      <w:pPr>
        <w:spacing w:after="0" w:line="480" w:lineRule="auto"/>
        <w:rPr>
          <w:rFonts w:ascii="Arial" w:hAnsi="Arial" w:cs="Arial"/>
          <w:sz w:val="24"/>
          <w:szCs w:val="24"/>
        </w:rPr>
      </w:pPr>
      <w:r w:rsidRPr="00B1660E">
        <w:rPr>
          <w:rFonts w:ascii="Arial" w:hAnsi="Arial" w:cs="Arial"/>
          <w:sz w:val="24"/>
          <w:szCs w:val="24"/>
        </w:rPr>
        <w:t xml:space="preserve">Significant positive changes in vacancy rates for registered nurses have been reported, with notable decreases across the health board. For example, Withybush </w:t>
      </w:r>
      <w:r w:rsidR="00D85150">
        <w:rPr>
          <w:rFonts w:ascii="Arial" w:hAnsi="Arial" w:cs="Arial"/>
          <w:sz w:val="24"/>
          <w:szCs w:val="24"/>
        </w:rPr>
        <w:t xml:space="preserve">General Hospital </w:t>
      </w:r>
      <w:r w:rsidRPr="00B1660E">
        <w:rPr>
          <w:rFonts w:ascii="Arial" w:hAnsi="Arial" w:cs="Arial"/>
          <w:sz w:val="24"/>
          <w:szCs w:val="24"/>
        </w:rPr>
        <w:t xml:space="preserve">saw its </w:t>
      </w:r>
      <w:r w:rsidR="00D85150">
        <w:rPr>
          <w:rFonts w:ascii="Arial" w:hAnsi="Arial" w:cs="Arial"/>
          <w:sz w:val="24"/>
          <w:szCs w:val="24"/>
        </w:rPr>
        <w:t>WTE</w:t>
      </w:r>
      <w:r w:rsidRPr="00B1660E">
        <w:rPr>
          <w:rFonts w:ascii="Arial" w:hAnsi="Arial" w:cs="Arial"/>
          <w:sz w:val="24"/>
          <w:szCs w:val="24"/>
        </w:rPr>
        <w:t xml:space="preserve"> nursing vacancy drop from 89.27 WTE in April 2023 to almost zero by August 2024.</w:t>
      </w:r>
      <w:r w:rsidR="00370547" w:rsidRPr="00B1660E">
        <w:rPr>
          <w:rFonts w:ascii="Arial" w:hAnsi="Arial" w:cs="Arial"/>
          <w:sz w:val="24"/>
          <w:szCs w:val="24"/>
        </w:rPr>
        <w:t xml:space="preserve"> </w:t>
      </w:r>
      <w:r w:rsidR="009A7380" w:rsidRPr="009A7380">
        <w:rPr>
          <w:rFonts w:ascii="Arial" w:hAnsi="Arial" w:cs="Arial"/>
          <w:sz w:val="24"/>
          <w:szCs w:val="24"/>
        </w:rPr>
        <w:t>This type of implementation and vacancy reduction was an outlier compared to the literature. Adhikari</w:t>
      </w:r>
      <w:r w:rsidR="009A7380">
        <w:rPr>
          <w:rFonts w:ascii="Arial" w:hAnsi="Arial" w:cs="Arial"/>
          <w:sz w:val="24"/>
          <w:szCs w:val="24"/>
        </w:rPr>
        <w:t>,</w:t>
      </w:r>
      <w:r w:rsidR="009A7380" w:rsidRPr="009A7380">
        <w:rPr>
          <w:rFonts w:ascii="Arial" w:hAnsi="Arial" w:cs="Arial"/>
          <w:sz w:val="24"/>
          <w:szCs w:val="24"/>
        </w:rPr>
        <w:t xml:space="preserve"> et al. (2015) found that international recruitment did not deliver significant</w:t>
      </w:r>
      <w:r w:rsidR="009A7380">
        <w:rPr>
          <w:rFonts w:ascii="Arial" w:hAnsi="Arial" w:cs="Arial"/>
          <w:sz w:val="24"/>
          <w:szCs w:val="24"/>
        </w:rPr>
        <w:t xml:space="preserve"> vacancy</w:t>
      </w:r>
      <w:r w:rsidR="009A7380" w:rsidRPr="009A7380">
        <w:rPr>
          <w:rFonts w:ascii="Arial" w:hAnsi="Arial" w:cs="Arial"/>
          <w:sz w:val="24"/>
          <w:szCs w:val="24"/>
        </w:rPr>
        <w:t xml:space="preserve"> reductions</w:t>
      </w:r>
      <w:r w:rsidR="005331D6">
        <w:rPr>
          <w:rFonts w:ascii="Arial" w:hAnsi="Arial" w:cs="Arial"/>
          <w:sz w:val="24"/>
          <w:szCs w:val="24"/>
        </w:rPr>
        <w:t>.</w:t>
      </w:r>
      <w:r w:rsidR="00370547" w:rsidRPr="00B1660E">
        <w:rPr>
          <w:rFonts w:ascii="Arial" w:hAnsi="Arial" w:cs="Arial"/>
          <w:sz w:val="24"/>
          <w:szCs w:val="24"/>
        </w:rPr>
        <w:t xml:space="preserve"> </w:t>
      </w:r>
    </w:p>
    <w:p w14:paraId="6068775B" w14:textId="77777777" w:rsidR="00F37995" w:rsidRPr="00B1660E" w:rsidRDefault="00F37995" w:rsidP="00B1660E">
      <w:pPr>
        <w:spacing w:after="0" w:line="480" w:lineRule="auto"/>
        <w:rPr>
          <w:rFonts w:ascii="Arial" w:hAnsi="Arial" w:cs="Arial"/>
          <w:sz w:val="24"/>
          <w:szCs w:val="24"/>
        </w:rPr>
      </w:pPr>
    </w:p>
    <w:p w14:paraId="61E71178" w14:textId="33D4BD7E" w:rsidR="5F4143AF" w:rsidRPr="00B1660E" w:rsidRDefault="001E02B7" w:rsidP="00B1660E">
      <w:pPr>
        <w:pStyle w:val="ListParagraph"/>
        <w:numPr>
          <w:ilvl w:val="0"/>
          <w:numId w:val="28"/>
        </w:numPr>
        <w:spacing w:after="0" w:line="480" w:lineRule="auto"/>
        <w:rPr>
          <w:rFonts w:ascii="Arial" w:hAnsi="Arial" w:cs="Arial"/>
          <w:sz w:val="24"/>
          <w:szCs w:val="24"/>
        </w:rPr>
      </w:pPr>
      <w:r w:rsidRPr="00B1660E">
        <w:rPr>
          <w:rFonts w:ascii="Arial" w:hAnsi="Arial" w:cs="Arial"/>
          <w:sz w:val="24"/>
          <w:szCs w:val="24"/>
        </w:rPr>
        <w:t xml:space="preserve">Participant </w:t>
      </w:r>
      <w:r w:rsidR="5F4143AF" w:rsidRPr="00B1660E">
        <w:rPr>
          <w:rFonts w:ascii="Arial" w:hAnsi="Arial" w:cs="Arial"/>
          <w:sz w:val="24"/>
          <w:szCs w:val="24"/>
        </w:rPr>
        <w:t>1: “Sites that have received internationally educated nurses have seen a significant reduction in vacancies.”</w:t>
      </w:r>
    </w:p>
    <w:p w14:paraId="1CC977C3" w14:textId="160836FC" w:rsidR="5F4143AF" w:rsidRPr="00B1660E" w:rsidRDefault="001E02B7" w:rsidP="00B1660E">
      <w:pPr>
        <w:pStyle w:val="ListParagraph"/>
        <w:numPr>
          <w:ilvl w:val="0"/>
          <w:numId w:val="28"/>
        </w:numPr>
        <w:spacing w:after="0" w:line="480" w:lineRule="auto"/>
        <w:rPr>
          <w:rFonts w:ascii="Arial" w:hAnsi="Arial" w:cs="Arial"/>
          <w:sz w:val="24"/>
          <w:szCs w:val="24"/>
        </w:rPr>
      </w:pPr>
      <w:r w:rsidRPr="00B1660E">
        <w:rPr>
          <w:rFonts w:ascii="Arial" w:hAnsi="Arial" w:cs="Arial"/>
          <w:sz w:val="24"/>
          <w:szCs w:val="24"/>
        </w:rPr>
        <w:t xml:space="preserve">Participant </w:t>
      </w:r>
      <w:r w:rsidR="5F4143AF" w:rsidRPr="00B1660E">
        <w:rPr>
          <w:rFonts w:ascii="Arial" w:hAnsi="Arial" w:cs="Arial"/>
          <w:sz w:val="24"/>
          <w:szCs w:val="24"/>
        </w:rPr>
        <w:t>9: “Nursing stabilisation has reduced the health board’s expenditure from nearly £3.5 million per month to £700k per month, as filling positions with permanent staff has lowered costs compared to agency nursing.”</w:t>
      </w:r>
    </w:p>
    <w:p w14:paraId="7F83A84A" w14:textId="77777777" w:rsidR="00F37995" w:rsidRPr="00B1660E" w:rsidRDefault="00F37995" w:rsidP="00B1660E">
      <w:pPr>
        <w:spacing w:after="0" w:line="480" w:lineRule="auto"/>
        <w:rPr>
          <w:rFonts w:ascii="Arial" w:hAnsi="Arial" w:cs="Arial"/>
          <w:sz w:val="24"/>
          <w:szCs w:val="24"/>
        </w:rPr>
      </w:pPr>
    </w:p>
    <w:p w14:paraId="644E5A04" w14:textId="31B97E8E" w:rsidR="5F4143AF" w:rsidRPr="00B1660E" w:rsidRDefault="5F4143AF" w:rsidP="00B1660E">
      <w:pPr>
        <w:spacing w:after="0" w:line="480" w:lineRule="auto"/>
        <w:rPr>
          <w:rFonts w:ascii="Arial" w:hAnsi="Arial" w:cs="Arial"/>
          <w:sz w:val="24"/>
          <w:szCs w:val="24"/>
        </w:rPr>
      </w:pPr>
      <w:r w:rsidRPr="00B1660E">
        <w:rPr>
          <w:rFonts w:ascii="Arial" w:hAnsi="Arial" w:cs="Arial"/>
          <w:sz w:val="24"/>
          <w:szCs w:val="24"/>
        </w:rPr>
        <w:t xml:space="preserve">The strategic placement of international nurses in areas with the greatest need, based on vacancy levels, has been a key factor in reducing vacancies. This targeted approach ensures the skills of international nurses are used effectively, addressing specific </w:t>
      </w:r>
      <w:r w:rsidR="00712D6B" w:rsidRPr="00B1660E">
        <w:rPr>
          <w:rFonts w:ascii="Arial" w:hAnsi="Arial" w:cs="Arial"/>
          <w:sz w:val="24"/>
          <w:szCs w:val="24"/>
        </w:rPr>
        <w:t>shortages,</w:t>
      </w:r>
      <w:r w:rsidRPr="00B1660E">
        <w:rPr>
          <w:rFonts w:ascii="Arial" w:hAnsi="Arial" w:cs="Arial"/>
          <w:sz w:val="24"/>
          <w:szCs w:val="24"/>
        </w:rPr>
        <w:t xml:space="preserve"> and improving service delivery.</w:t>
      </w:r>
      <w:r w:rsidR="00941323" w:rsidRPr="00B1660E">
        <w:rPr>
          <w:rFonts w:ascii="Arial" w:hAnsi="Arial" w:cs="Arial"/>
          <w:sz w:val="24"/>
          <w:szCs w:val="24"/>
        </w:rPr>
        <w:t xml:space="preserve"> </w:t>
      </w:r>
      <w:r w:rsidR="00AA5E96" w:rsidRPr="00B1660E">
        <w:rPr>
          <w:rFonts w:ascii="Arial" w:hAnsi="Arial" w:cs="Arial"/>
          <w:sz w:val="24"/>
          <w:szCs w:val="24"/>
        </w:rPr>
        <w:t xml:space="preserve">Deasy, </w:t>
      </w:r>
      <w:r w:rsidR="00D85150">
        <w:rPr>
          <w:rFonts w:ascii="Arial" w:hAnsi="Arial" w:cs="Arial"/>
          <w:i/>
          <w:iCs/>
          <w:sz w:val="24"/>
          <w:szCs w:val="24"/>
        </w:rPr>
        <w:t xml:space="preserve">et al </w:t>
      </w:r>
      <w:r w:rsidR="00D85150">
        <w:rPr>
          <w:rFonts w:ascii="Arial" w:hAnsi="Arial" w:cs="Arial"/>
          <w:sz w:val="24"/>
          <w:szCs w:val="24"/>
        </w:rPr>
        <w:t>(</w:t>
      </w:r>
      <w:r w:rsidR="00AA5E96" w:rsidRPr="00B1660E">
        <w:rPr>
          <w:rFonts w:ascii="Arial" w:hAnsi="Arial" w:cs="Arial"/>
          <w:sz w:val="24"/>
          <w:szCs w:val="24"/>
        </w:rPr>
        <w:t xml:space="preserve">2020) </w:t>
      </w:r>
      <w:r w:rsidR="00D85150">
        <w:rPr>
          <w:rFonts w:ascii="Arial" w:hAnsi="Arial" w:cs="Arial"/>
          <w:sz w:val="24"/>
          <w:szCs w:val="24"/>
        </w:rPr>
        <w:t>reiterates</w:t>
      </w:r>
      <w:r w:rsidR="00AA5E96" w:rsidRPr="00B1660E">
        <w:rPr>
          <w:rFonts w:ascii="Arial" w:hAnsi="Arial" w:cs="Arial"/>
          <w:sz w:val="24"/>
          <w:szCs w:val="24"/>
        </w:rPr>
        <w:t xml:space="preserve"> the need for a driven and balanced workforce model.</w:t>
      </w:r>
    </w:p>
    <w:p w14:paraId="2E652EF7" w14:textId="77777777" w:rsidR="00F37995" w:rsidRPr="00B1660E" w:rsidRDefault="00F37995" w:rsidP="00B1660E">
      <w:pPr>
        <w:spacing w:after="0" w:line="480" w:lineRule="auto"/>
        <w:rPr>
          <w:rFonts w:ascii="Arial" w:hAnsi="Arial" w:cs="Arial"/>
          <w:sz w:val="24"/>
          <w:szCs w:val="24"/>
        </w:rPr>
      </w:pPr>
    </w:p>
    <w:p w14:paraId="12BA6EA2" w14:textId="5954B989" w:rsidR="5F4143AF" w:rsidRPr="00B1660E" w:rsidRDefault="001E02B7" w:rsidP="00B1660E">
      <w:pPr>
        <w:pStyle w:val="ListParagraph"/>
        <w:numPr>
          <w:ilvl w:val="0"/>
          <w:numId w:val="27"/>
        </w:numPr>
        <w:spacing w:after="0" w:line="480" w:lineRule="auto"/>
        <w:rPr>
          <w:rFonts w:ascii="Arial" w:hAnsi="Arial" w:cs="Arial"/>
          <w:sz w:val="24"/>
          <w:szCs w:val="24"/>
        </w:rPr>
      </w:pPr>
      <w:r w:rsidRPr="00B1660E">
        <w:rPr>
          <w:rFonts w:ascii="Arial" w:hAnsi="Arial" w:cs="Arial"/>
          <w:sz w:val="24"/>
          <w:szCs w:val="24"/>
        </w:rPr>
        <w:t xml:space="preserve">Participant </w:t>
      </w:r>
      <w:r w:rsidR="5F4143AF" w:rsidRPr="00B1660E">
        <w:rPr>
          <w:rFonts w:ascii="Arial" w:hAnsi="Arial" w:cs="Arial"/>
          <w:sz w:val="24"/>
          <w:szCs w:val="24"/>
        </w:rPr>
        <w:t>1: “The planned arrival dates and bulk recruitment strategies have allowed for better allocation of resources in filling vacancies.”</w:t>
      </w:r>
    </w:p>
    <w:p w14:paraId="41DD808D" w14:textId="77777777" w:rsidR="00AA5E96" w:rsidRPr="00B1660E" w:rsidRDefault="00AA5E96" w:rsidP="00B1660E">
      <w:pPr>
        <w:spacing w:after="0" w:line="480" w:lineRule="auto"/>
        <w:rPr>
          <w:rFonts w:ascii="Arial" w:hAnsi="Arial" w:cs="Arial"/>
          <w:sz w:val="24"/>
          <w:szCs w:val="24"/>
        </w:rPr>
      </w:pPr>
    </w:p>
    <w:p w14:paraId="4805E453" w14:textId="372AE7B1" w:rsidR="5F4143AF" w:rsidRPr="00B1660E" w:rsidRDefault="5F4143AF" w:rsidP="00B1660E">
      <w:pPr>
        <w:spacing w:after="0" w:line="480" w:lineRule="auto"/>
        <w:rPr>
          <w:rFonts w:ascii="Arial" w:hAnsi="Arial" w:cs="Arial"/>
          <w:sz w:val="24"/>
          <w:szCs w:val="24"/>
        </w:rPr>
      </w:pPr>
      <w:r w:rsidRPr="00B1660E">
        <w:rPr>
          <w:rFonts w:ascii="Arial" w:hAnsi="Arial" w:cs="Arial"/>
          <w:sz w:val="24"/>
          <w:szCs w:val="24"/>
        </w:rPr>
        <w:t>Interviews highlighted the impact on temporary staff, reducing the high costs associated with nursing agencies and providing a more stable substantive workforce.</w:t>
      </w:r>
    </w:p>
    <w:p w14:paraId="255AD39D" w14:textId="77777777" w:rsidR="001E7BB6" w:rsidRPr="00B1660E" w:rsidRDefault="001E7BB6" w:rsidP="00B1660E">
      <w:pPr>
        <w:spacing w:after="0" w:line="480" w:lineRule="auto"/>
        <w:rPr>
          <w:rFonts w:ascii="Arial" w:hAnsi="Arial" w:cs="Arial"/>
          <w:sz w:val="24"/>
          <w:szCs w:val="24"/>
        </w:rPr>
      </w:pPr>
    </w:p>
    <w:p w14:paraId="4E590930" w14:textId="13B99C0A" w:rsidR="5F4143AF" w:rsidRPr="00B1660E" w:rsidRDefault="001E02B7" w:rsidP="00B1660E">
      <w:pPr>
        <w:pStyle w:val="ListParagraph"/>
        <w:numPr>
          <w:ilvl w:val="0"/>
          <w:numId w:val="26"/>
        </w:numPr>
        <w:spacing w:after="0" w:line="480" w:lineRule="auto"/>
        <w:rPr>
          <w:rFonts w:ascii="Arial" w:hAnsi="Arial" w:cs="Arial"/>
          <w:sz w:val="24"/>
          <w:szCs w:val="24"/>
        </w:rPr>
      </w:pPr>
      <w:r w:rsidRPr="00B1660E">
        <w:rPr>
          <w:rFonts w:ascii="Arial" w:hAnsi="Arial" w:cs="Arial"/>
          <w:sz w:val="24"/>
          <w:szCs w:val="24"/>
        </w:rPr>
        <w:t xml:space="preserve">Participant </w:t>
      </w:r>
      <w:r w:rsidR="5F4143AF" w:rsidRPr="00B1660E">
        <w:rPr>
          <w:rFonts w:ascii="Arial" w:hAnsi="Arial" w:cs="Arial"/>
          <w:sz w:val="24"/>
          <w:szCs w:val="24"/>
        </w:rPr>
        <w:t>2: “The introduction of international nurses filled those gaps, leading to a more stable and consistent workforce.”</w:t>
      </w:r>
    </w:p>
    <w:p w14:paraId="1F2ACED1" w14:textId="77777777" w:rsidR="00AA5E96" w:rsidRPr="00B1660E" w:rsidRDefault="00AA5E96" w:rsidP="00B1660E">
      <w:pPr>
        <w:spacing w:after="0" w:line="480" w:lineRule="auto"/>
        <w:rPr>
          <w:rFonts w:ascii="Arial" w:hAnsi="Arial" w:cs="Arial"/>
          <w:sz w:val="24"/>
          <w:szCs w:val="24"/>
        </w:rPr>
      </w:pPr>
    </w:p>
    <w:p w14:paraId="38CE2FB0" w14:textId="668744CF" w:rsidR="5F4143AF" w:rsidRPr="00B1660E" w:rsidRDefault="5F4143AF" w:rsidP="00B1660E">
      <w:pPr>
        <w:spacing w:after="0" w:line="480" w:lineRule="auto"/>
        <w:rPr>
          <w:rFonts w:ascii="Arial" w:hAnsi="Arial" w:cs="Arial"/>
          <w:sz w:val="24"/>
          <w:szCs w:val="24"/>
        </w:rPr>
      </w:pPr>
      <w:r w:rsidRPr="00B1660E">
        <w:rPr>
          <w:rFonts w:ascii="Arial" w:hAnsi="Arial" w:cs="Arial"/>
          <w:sz w:val="24"/>
          <w:szCs w:val="24"/>
        </w:rPr>
        <w:t>Although the recruitment of international nurses may not have initially seemed strategic, it has allowed for better strategic planning, enabling resources to be allocated more effectively to ensure staffing levels are met.</w:t>
      </w:r>
    </w:p>
    <w:p w14:paraId="6E1BC1C7" w14:textId="77777777" w:rsidR="0031131B" w:rsidRPr="00B1660E" w:rsidRDefault="0031131B" w:rsidP="00B1660E">
      <w:pPr>
        <w:spacing w:after="0" w:line="480" w:lineRule="auto"/>
        <w:rPr>
          <w:rFonts w:ascii="Arial" w:hAnsi="Arial" w:cs="Arial"/>
          <w:sz w:val="24"/>
          <w:szCs w:val="24"/>
        </w:rPr>
      </w:pPr>
    </w:p>
    <w:p w14:paraId="4A6D66BB" w14:textId="7C49A7A6" w:rsidR="0072557B" w:rsidRPr="00B1660E" w:rsidRDefault="0072557B" w:rsidP="00B1660E">
      <w:pPr>
        <w:spacing w:after="0" w:line="480" w:lineRule="auto"/>
        <w:rPr>
          <w:rFonts w:ascii="Arial" w:hAnsi="Arial" w:cs="Arial"/>
          <w:sz w:val="24"/>
          <w:szCs w:val="24"/>
          <w:u w:val="single"/>
        </w:rPr>
      </w:pPr>
      <w:r w:rsidRPr="00B1660E">
        <w:rPr>
          <w:rFonts w:ascii="Arial" w:hAnsi="Arial" w:cs="Arial"/>
          <w:sz w:val="24"/>
          <w:szCs w:val="24"/>
          <w:u w:val="single"/>
        </w:rPr>
        <w:t>What impact do you think international recruitment has on the quality of patient care and overall team dynamics?</w:t>
      </w:r>
    </w:p>
    <w:p w14:paraId="44258868" w14:textId="42E91FC3" w:rsidR="5F4143AF" w:rsidRPr="00B1660E" w:rsidRDefault="5F4143AF" w:rsidP="00B1660E">
      <w:pPr>
        <w:spacing w:after="0" w:line="480" w:lineRule="auto"/>
        <w:rPr>
          <w:rFonts w:ascii="Arial" w:hAnsi="Arial" w:cs="Arial"/>
          <w:sz w:val="24"/>
          <w:szCs w:val="24"/>
        </w:rPr>
      </w:pPr>
      <w:r w:rsidRPr="00B1660E">
        <w:rPr>
          <w:rFonts w:ascii="Arial" w:hAnsi="Arial" w:cs="Arial"/>
          <w:sz w:val="24"/>
          <w:szCs w:val="24"/>
        </w:rPr>
        <w:t>The impact on the quality of patient care is clear; the experience of international nurses compared to locally sourced nurses helps support and improve patient care.</w:t>
      </w:r>
      <w:r w:rsidR="006B6EBC" w:rsidRPr="00B1660E">
        <w:rPr>
          <w:rFonts w:ascii="Arial" w:hAnsi="Arial" w:cs="Arial"/>
          <w:sz w:val="24"/>
          <w:szCs w:val="24"/>
        </w:rPr>
        <w:t xml:space="preserve"> There was limited supporting information in the literature to support this, but </w:t>
      </w:r>
      <w:r w:rsidR="00F06389" w:rsidRPr="00B1660E">
        <w:rPr>
          <w:rFonts w:ascii="Arial" w:hAnsi="Arial" w:cs="Arial"/>
          <w:sz w:val="24"/>
          <w:szCs w:val="24"/>
        </w:rPr>
        <w:t xml:space="preserve">Olanrewaju (2024) did </w:t>
      </w:r>
      <w:r w:rsidR="00D85150">
        <w:rPr>
          <w:rFonts w:ascii="Arial" w:hAnsi="Arial" w:cs="Arial"/>
          <w:sz w:val="24"/>
          <w:szCs w:val="24"/>
        </w:rPr>
        <w:t xml:space="preserve">reference </w:t>
      </w:r>
      <w:r w:rsidR="00F06389" w:rsidRPr="00B1660E">
        <w:rPr>
          <w:rFonts w:ascii="Arial" w:hAnsi="Arial" w:cs="Arial"/>
          <w:sz w:val="24"/>
          <w:szCs w:val="24"/>
        </w:rPr>
        <w:t xml:space="preserve">the improved skill and experience of these nurses compared to newly qualified nurses, so there is </w:t>
      </w:r>
      <w:r w:rsidR="00957322" w:rsidRPr="00B1660E">
        <w:rPr>
          <w:rFonts w:ascii="Arial" w:hAnsi="Arial" w:cs="Arial"/>
          <w:sz w:val="24"/>
          <w:szCs w:val="24"/>
        </w:rPr>
        <w:t>a</w:t>
      </w:r>
      <w:r w:rsidR="00F06389" w:rsidRPr="00B1660E">
        <w:rPr>
          <w:rFonts w:ascii="Arial" w:hAnsi="Arial" w:cs="Arial"/>
          <w:sz w:val="24"/>
          <w:szCs w:val="24"/>
        </w:rPr>
        <w:t xml:space="preserve"> need to re-visit this.</w:t>
      </w:r>
    </w:p>
    <w:p w14:paraId="2D80DEFC" w14:textId="3FCA2863" w:rsidR="006D1854" w:rsidRPr="00B1660E" w:rsidRDefault="001E02B7" w:rsidP="00B1660E">
      <w:pPr>
        <w:pStyle w:val="ListParagraph"/>
        <w:numPr>
          <w:ilvl w:val="0"/>
          <w:numId w:val="25"/>
        </w:numPr>
        <w:spacing w:after="0" w:line="480" w:lineRule="auto"/>
        <w:rPr>
          <w:rFonts w:ascii="Arial" w:hAnsi="Arial" w:cs="Arial"/>
          <w:sz w:val="24"/>
          <w:szCs w:val="24"/>
        </w:rPr>
      </w:pPr>
      <w:r w:rsidRPr="00B1660E">
        <w:rPr>
          <w:rFonts w:ascii="Arial" w:hAnsi="Arial" w:cs="Arial"/>
          <w:sz w:val="24"/>
          <w:szCs w:val="24"/>
        </w:rPr>
        <w:t xml:space="preserve">Participant </w:t>
      </w:r>
      <w:r w:rsidR="00284AFF" w:rsidRPr="00B1660E">
        <w:rPr>
          <w:rFonts w:ascii="Arial" w:hAnsi="Arial" w:cs="Arial"/>
          <w:sz w:val="24"/>
          <w:szCs w:val="24"/>
        </w:rPr>
        <w:t>12: “</w:t>
      </w:r>
      <w:r w:rsidR="00745326" w:rsidRPr="00B1660E">
        <w:rPr>
          <w:rFonts w:ascii="Arial" w:hAnsi="Arial" w:cs="Arial"/>
          <w:sz w:val="24"/>
          <w:szCs w:val="24"/>
        </w:rPr>
        <w:t xml:space="preserve">The presence of international nurses not only allowed </w:t>
      </w:r>
      <w:r w:rsidR="00EF1E49" w:rsidRPr="00B1660E">
        <w:rPr>
          <w:rFonts w:ascii="Arial" w:hAnsi="Arial" w:cs="Arial"/>
          <w:sz w:val="24"/>
          <w:szCs w:val="24"/>
        </w:rPr>
        <w:t>better staffing ratios for patients, but their experience improved patient care</w:t>
      </w:r>
      <w:r w:rsidR="5F4143AF" w:rsidRPr="00B1660E">
        <w:rPr>
          <w:rFonts w:ascii="Arial" w:hAnsi="Arial" w:cs="Arial"/>
          <w:sz w:val="24"/>
          <w:szCs w:val="24"/>
        </w:rPr>
        <w:t>.”</w:t>
      </w:r>
    </w:p>
    <w:p w14:paraId="57C3F996" w14:textId="67869101" w:rsidR="006D1854" w:rsidRPr="00B1660E" w:rsidRDefault="001E02B7" w:rsidP="00B1660E">
      <w:pPr>
        <w:pStyle w:val="ListParagraph"/>
        <w:numPr>
          <w:ilvl w:val="0"/>
          <w:numId w:val="25"/>
        </w:numPr>
        <w:spacing w:after="0" w:line="480" w:lineRule="auto"/>
        <w:rPr>
          <w:rFonts w:ascii="Arial" w:hAnsi="Arial" w:cs="Arial"/>
          <w:sz w:val="24"/>
          <w:szCs w:val="24"/>
        </w:rPr>
      </w:pPr>
      <w:r w:rsidRPr="00B1660E">
        <w:rPr>
          <w:rFonts w:ascii="Arial" w:hAnsi="Arial" w:cs="Arial"/>
          <w:sz w:val="24"/>
          <w:szCs w:val="24"/>
        </w:rPr>
        <w:lastRenderedPageBreak/>
        <w:t xml:space="preserve">Participant </w:t>
      </w:r>
      <w:r w:rsidR="006D1854" w:rsidRPr="00B1660E">
        <w:rPr>
          <w:rFonts w:ascii="Arial" w:hAnsi="Arial" w:cs="Arial"/>
          <w:sz w:val="24"/>
          <w:szCs w:val="24"/>
        </w:rPr>
        <w:t xml:space="preserve">10: “There is a perception that international nurses may not provide the same standard of care as UK-trained nurses. However, this is often due to initial integration challenges rather than </w:t>
      </w:r>
      <w:r w:rsidR="5F4143AF" w:rsidRPr="00B1660E">
        <w:rPr>
          <w:rFonts w:ascii="Arial" w:hAnsi="Arial" w:cs="Arial"/>
          <w:sz w:val="24"/>
          <w:szCs w:val="24"/>
        </w:rPr>
        <w:t>a lack of competence.”</w:t>
      </w:r>
    </w:p>
    <w:p w14:paraId="44FDA3AE" w14:textId="240191DC" w:rsidR="5F4143AF" w:rsidRPr="00B1660E" w:rsidRDefault="5F4143AF" w:rsidP="00B1660E">
      <w:pPr>
        <w:spacing w:after="0" w:line="480" w:lineRule="auto"/>
        <w:rPr>
          <w:rFonts w:ascii="Arial" w:hAnsi="Arial" w:cs="Arial"/>
          <w:sz w:val="24"/>
          <w:szCs w:val="24"/>
        </w:rPr>
      </w:pPr>
      <w:r w:rsidRPr="00B1660E">
        <w:rPr>
          <w:rFonts w:ascii="Arial" w:hAnsi="Arial" w:cs="Arial"/>
          <w:sz w:val="24"/>
          <w:szCs w:val="24"/>
        </w:rPr>
        <w:t>Team dynamics can be impacted by the placement of international nurses, with initial challenges arising from language and cultural differences. Proper support can help overcome these challenges.</w:t>
      </w:r>
      <w:r w:rsidR="008F37C9" w:rsidRPr="00B1660E">
        <w:rPr>
          <w:rFonts w:ascii="Arial" w:hAnsi="Arial" w:cs="Arial"/>
          <w:sz w:val="24"/>
          <w:szCs w:val="24"/>
        </w:rPr>
        <w:t xml:space="preserve"> Although the litera</w:t>
      </w:r>
      <w:r w:rsidR="00D85150">
        <w:rPr>
          <w:rFonts w:ascii="Arial" w:hAnsi="Arial" w:cs="Arial"/>
          <w:sz w:val="24"/>
          <w:szCs w:val="24"/>
        </w:rPr>
        <w:t>ture supports this view there w</w:t>
      </w:r>
      <w:r w:rsidR="008F37C9" w:rsidRPr="00B1660E">
        <w:rPr>
          <w:rFonts w:ascii="Arial" w:hAnsi="Arial" w:cs="Arial"/>
          <w:sz w:val="24"/>
          <w:szCs w:val="24"/>
        </w:rPr>
        <w:t xml:space="preserve">ere also other challenges </w:t>
      </w:r>
      <w:r w:rsidR="00D85150">
        <w:rPr>
          <w:rFonts w:ascii="Arial" w:hAnsi="Arial" w:cs="Arial"/>
          <w:sz w:val="24"/>
          <w:szCs w:val="24"/>
        </w:rPr>
        <w:t xml:space="preserve">with </w:t>
      </w:r>
      <w:r w:rsidR="00A01025" w:rsidRPr="00B1660E">
        <w:rPr>
          <w:rFonts w:ascii="Arial" w:hAnsi="Arial" w:cs="Arial"/>
          <w:sz w:val="24"/>
          <w:szCs w:val="24"/>
        </w:rPr>
        <w:t>Delucas</w:t>
      </w:r>
      <w:r w:rsidR="00D85150">
        <w:rPr>
          <w:rFonts w:ascii="Arial" w:hAnsi="Arial" w:cs="Arial"/>
          <w:sz w:val="24"/>
          <w:szCs w:val="24"/>
        </w:rPr>
        <w:t xml:space="preserve"> (</w:t>
      </w:r>
      <w:r w:rsidR="00A01025" w:rsidRPr="00B1660E">
        <w:rPr>
          <w:rFonts w:ascii="Arial" w:hAnsi="Arial" w:cs="Arial"/>
          <w:sz w:val="24"/>
          <w:szCs w:val="24"/>
        </w:rPr>
        <w:t xml:space="preserve">2014) </w:t>
      </w:r>
      <w:r w:rsidR="00D85150">
        <w:rPr>
          <w:rFonts w:ascii="Arial" w:hAnsi="Arial" w:cs="Arial"/>
          <w:sz w:val="24"/>
          <w:szCs w:val="24"/>
        </w:rPr>
        <w:t>addressing</w:t>
      </w:r>
      <w:r w:rsidR="00A01025" w:rsidRPr="00B1660E">
        <w:rPr>
          <w:rFonts w:ascii="Arial" w:hAnsi="Arial" w:cs="Arial"/>
          <w:sz w:val="24"/>
          <w:szCs w:val="24"/>
        </w:rPr>
        <w:t xml:space="preserve"> the need </w:t>
      </w:r>
      <w:r w:rsidR="005707EF">
        <w:rPr>
          <w:rFonts w:ascii="Arial" w:hAnsi="Arial" w:cs="Arial"/>
          <w:sz w:val="24"/>
          <w:szCs w:val="24"/>
        </w:rPr>
        <w:t>for</w:t>
      </w:r>
      <w:r w:rsidR="00A01025" w:rsidRPr="00B1660E">
        <w:rPr>
          <w:rFonts w:ascii="Arial" w:hAnsi="Arial" w:cs="Arial"/>
          <w:sz w:val="24"/>
          <w:szCs w:val="24"/>
        </w:rPr>
        <w:t xml:space="preserve"> continue</w:t>
      </w:r>
      <w:r w:rsidR="005707EF">
        <w:rPr>
          <w:rFonts w:ascii="Arial" w:hAnsi="Arial" w:cs="Arial"/>
          <w:sz w:val="24"/>
          <w:szCs w:val="24"/>
        </w:rPr>
        <w:t xml:space="preserve">d </w:t>
      </w:r>
      <w:r w:rsidR="00A01025" w:rsidRPr="00B1660E">
        <w:rPr>
          <w:rFonts w:ascii="Arial" w:hAnsi="Arial" w:cs="Arial"/>
          <w:sz w:val="24"/>
          <w:szCs w:val="24"/>
        </w:rPr>
        <w:t xml:space="preserve">professional development including cultural and language challenges. </w:t>
      </w:r>
    </w:p>
    <w:p w14:paraId="5E37575E" w14:textId="3A3CDB9A" w:rsidR="5F4143AF" w:rsidRPr="00B1660E" w:rsidRDefault="001E02B7" w:rsidP="00B1660E">
      <w:pPr>
        <w:pStyle w:val="ListParagraph"/>
        <w:numPr>
          <w:ilvl w:val="0"/>
          <w:numId w:val="24"/>
        </w:numPr>
        <w:spacing w:after="0" w:line="480" w:lineRule="auto"/>
        <w:rPr>
          <w:rFonts w:ascii="Arial" w:hAnsi="Arial" w:cs="Arial"/>
          <w:sz w:val="24"/>
          <w:szCs w:val="24"/>
        </w:rPr>
      </w:pPr>
      <w:r w:rsidRPr="00B1660E">
        <w:rPr>
          <w:rFonts w:ascii="Arial" w:hAnsi="Arial" w:cs="Arial"/>
          <w:sz w:val="24"/>
          <w:szCs w:val="24"/>
        </w:rPr>
        <w:t xml:space="preserve">Participant </w:t>
      </w:r>
      <w:r w:rsidR="5F4143AF" w:rsidRPr="00B1660E">
        <w:rPr>
          <w:rFonts w:ascii="Arial" w:hAnsi="Arial" w:cs="Arial"/>
          <w:sz w:val="24"/>
          <w:szCs w:val="24"/>
        </w:rPr>
        <w:t>10: “Improved support for existing staff and international nurses can enhance team dynamics.”</w:t>
      </w:r>
    </w:p>
    <w:p w14:paraId="027A52A5" w14:textId="215B9995" w:rsidR="5F4143AF" w:rsidRPr="00B1660E" w:rsidRDefault="001E02B7" w:rsidP="00B1660E">
      <w:pPr>
        <w:pStyle w:val="ListParagraph"/>
        <w:numPr>
          <w:ilvl w:val="0"/>
          <w:numId w:val="24"/>
        </w:numPr>
        <w:spacing w:after="0" w:line="480" w:lineRule="auto"/>
        <w:rPr>
          <w:rFonts w:ascii="Arial" w:hAnsi="Arial" w:cs="Arial"/>
          <w:sz w:val="24"/>
          <w:szCs w:val="24"/>
        </w:rPr>
      </w:pPr>
      <w:r w:rsidRPr="00B1660E">
        <w:rPr>
          <w:rFonts w:ascii="Arial" w:hAnsi="Arial" w:cs="Arial"/>
          <w:sz w:val="24"/>
          <w:szCs w:val="24"/>
        </w:rPr>
        <w:t xml:space="preserve">Participant </w:t>
      </w:r>
      <w:r w:rsidR="5F4143AF" w:rsidRPr="00B1660E">
        <w:rPr>
          <w:rFonts w:ascii="Arial" w:hAnsi="Arial" w:cs="Arial"/>
          <w:sz w:val="24"/>
          <w:szCs w:val="24"/>
        </w:rPr>
        <w:t>7: “The presence of a workforce familiar with the procedures and policies of the health board has a positive impact on patient care quality and team dynamics.”</w:t>
      </w:r>
    </w:p>
    <w:p w14:paraId="13D9E33B" w14:textId="7A4B2964" w:rsidR="0072557B" w:rsidRPr="00B1660E" w:rsidRDefault="0072557B" w:rsidP="00B1660E">
      <w:pPr>
        <w:pStyle w:val="Heading4"/>
        <w:spacing w:line="480" w:lineRule="auto"/>
        <w:rPr>
          <w:rFonts w:ascii="Arial" w:hAnsi="Arial" w:cs="Arial"/>
          <w:sz w:val="24"/>
          <w:szCs w:val="24"/>
        </w:rPr>
      </w:pPr>
      <w:r w:rsidRPr="00B1660E">
        <w:rPr>
          <w:rFonts w:ascii="Arial" w:hAnsi="Arial" w:cs="Arial"/>
          <w:sz w:val="24"/>
          <w:szCs w:val="24"/>
        </w:rPr>
        <w:t>Q5: Overall Experience</w:t>
      </w:r>
    </w:p>
    <w:p w14:paraId="28EF1072" w14:textId="77777777" w:rsidR="0072557B" w:rsidRPr="00B1660E" w:rsidRDefault="0072557B" w:rsidP="00B1660E">
      <w:pPr>
        <w:spacing w:after="0" w:line="480" w:lineRule="auto"/>
        <w:rPr>
          <w:rFonts w:ascii="Arial" w:hAnsi="Arial" w:cs="Arial"/>
          <w:sz w:val="24"/>
          <w:szCs w:val="24"/>
          <w:u w:val="single"/>
        </w:rPr>
      </w:pPr>
      <w:r w:rsidRPr="00B1660E">
        <w:rPr>
          <w:rFonts w:ascii="Arial" w:hAnsi="Arial" w:cs="Arial"/>
          <w:sz w:val="24"/>
          <w:szCs w:val="24"/>
          <w:u w:val="single"/>
        </w:rPr>
        <w:t>What improvements would you suggest enhancing the recruitment, integration, and retention of international nurses to better address workforce shortages?</w:t>
      </w:r>
    </w:p>
    <w:p w14:paraId="50C4174E" w14:textId="5E6E51F3" w:rsidR="00A86C72" w:rsidRPr="00B1660E" w:rsidRDefault="00074CEE" w:rsidP="00B1660E">
      <w:pPr>
        <w:spacing w:after="0" w:line="480" w:lineRule="auto"/>
        <w:rPr>
          <w:rFonts w:ascii="Arial" w:hAnsi="Arial" w:cs="Arial"/>
          <w:sz w:val="24"/>
          <w:szCs w:val="24"/>
        </w:rPr>
      </w:pPr>
      <w:r w:rsidRPr="00B1660E">
        <w:rPr>
          <w:rFonts w:ascii="Arial" w:hAnsi="Arial" w:cs="Arial"/>
          <w:sz w:val="24"/>
          <w:szCs w:val="24"/>
        </w:rPr>
        <w:t xml:space="preserve">A question that was raised is how well </w:t>
      </w:r>
      <w:r w:rsidR="00F05A93" w:rsidRPr="00B1660E">
        <w:rPr>
          <w:rFonts w:ascii="Arial" w:hAnsi="Arial" w:cs="Arial"/>
          <w:sz w:val="24"/>
          <w:szCs w:val="24"/>
        </w:rPr>
        <w:t>this implementation step does away</w:t>
      </w:r>
      <w:r w:rsidRPr="00B1660E">
        <w:rPr>
          <w:rFonts w:ascii="Arial" w:hAnsi="Arial" w:cs="Arial"/>
          <w:sz w:val="24"/>
          <w:szCs w:val="24"/>
        </w:rPr>
        <w:t xml:space="preserve"> from operational workforce planning into the strategic space</w:t>
      </w:r>
      <w:r w:rsidR="00063269" w:rsidRPr="00B1660E">
        <w:rPr>
          <w:rFonts w:ascii="Arial" w:hAnsi="Arial" w:cs="Arial"/>
          <w:sz w:val="24"/>
          <w:szCs w:val="24"/>
        </w:rPr>
        <w:t xml:space="preserve">, the stabilisation has allowed for </w:t>
      </w:r>
      <w:r w:rsidR="0087343E" w:rsidRPr="00B1660E">
        <w:rPr>
          <w:rFonts w:ascii="Arial" w:hAnsi="Arial" w:cs="Arial"/>
          <w:sz w:val="24"/>
          <w:szCs w:val="24"/>
        </w:rPr>
        <w:t>a more stable workforce</w:t>
      </w:r>
      <w:r w:rsidR="00E24836" w:rsidRPr="00B1660E">
        <w:rPr>
          <w:rFonts w:ascii="Arial" w:hAnsi="Arial" w:cs="Arial"/>
          <w:sz w:val="24"/>
          <w:szCs w:val="24"/>
        </w:rPr>
        <w:t>, but how does this unfold across</w:t>
      </w:r>
      <w:r w:rsidR="006C3F09" w:rsidRPr="00B1660E">
        <w:rPr>
          <w:rFonts w:ascii="Arial" w:hAnsi="Arial" w:cs="Arial"/>
          <w:sz w:val="24"/>
          <w:szCs w:val="24"/>
        </w:rPr>
        <w:t xml:space="preserve"> strategic workforce planning.</w:t>
      </w:r>
      <w:r w:rsidR="00E70FF8" w:rsidRPr="00B1660E">
        <w:rPr>
          <w:rFonts w:ascii="Arial" w:hAnsi="Arial" w:cs="Arial"/>
          <w:sz w:val="24"/>
          <w:szCs w:val="24"/>
        </w:rPr>
        <w:t xml:space="preserve"> This is su</w:t>
      </w:r>
      <w:r w:rsidR="00D85150">
        <w:rPr>
          <w:rFonts w:ascii="Arial" w:hAnsi="Arial" w:cs="Arial"/>
          <w:sz w:val="24"/>
          <w:szCs w:val="24"/>
        </w:rPr>
        <w:t xml:space="preserve">pported by the literature with </w:t>
      </w:r>
      <w:r w:rsidR="00E70FF8" w:rsidRPr="00B1660E">
        <w:rPr>
          <w:rFonts w:ascii="Arial" w:hAnsi="Arial" w:cs="Arial"/>
          <w:sz w:val="24"/>
          <w:szCs w:val="24"/>
        </w:rPr>
        <w:t>Deasy</w:t>
      </w:r>
      <w:r w:rsidR="005707EF">
        <w:rPr>
          <w:rFonts w:ascii="Arial" w:hAnsi="Arial" w:cs="Arial"/>
          <w:sz w:val="24"/>
          <w:szCs w:val="24"/>
        </w:rPr>
        <w:t>,</w:t>
      </w:r>
      <w:r w:rsidR="00D85150">
        <w:rPr>
          <w:rFonts w:ascii="Arial" w:hAnsi="Arial" w:cs="Arial"/>
          <w:sz w:val="24"/>
          <w:szCs w:val="24"/>
        </w:rPr>
        <w:t xml:space="preserve"> </w:t>
      </w:r>
      <w:r w:rsidR="00D85150">
        <w:rPr>
          <w:rFonts w:ascii="Arial" w:hAnsi="Arial" w:cs="Arial"/>
          <w:i/>
          <w:iCs/>
          <w:sz w:val="24"/>
          <w:szCs w:val="24"/>
        </w:rPr>
        <w:t>et al</w:t>
      </w:r>
      <w:r w:rsidR="005707EF">
        <w:rPr>
          <w:rFonts w:ascii="Arial" w:hAnsi="Arial" w:cs="Arial"/>
          <w:i/>
          <w:iCs/>
          <w:sz w:val="24"/>
          <w:szCs w:val="24"/>
        </w:rPr>
        <w:t>.</w:t>
      </w:r>
      <w:r w:rsidR="00D85150">
        <w:rPr>
          <w:rFonts w:ascii="Arial" w:hAnsi="Arial" w:cs="Arial"/>
          <w:i/>
          <w:iCs/>
          <w:sz w:val="24"/>
          <w:szCs w:val="24"/>
        </w:rPr>
        <w:t xml:space="preserve"> </w:t>
      </w:r>
      <w:r w:rsidR="00D85150" w:rsidRPr="00D85150">
        <w:rPr>
          <w:rFonts w:ascii="Arial" w:hAnsi="Arial" w:cs="Arial"/>
          <w:iCs/>
          <w:sz w:val="24"/>
          <w:szCs w:val="24"/>
        </w:rPr>
        <w:t>(</w:t>
      </w:r>
      <w:r w:rsidR="00E70FF8" w:rsidRPr="00B1660E">
        <w:rPr>
          <w:rFonts w:ascii="Arial" w:hAnsi="Arial" w:cs="Arial"/>
          <w:sz w:val="24"/>
          <w:szCs w:val="24"/>
        </w:rPr>
        <w:t>2020)</w:t>
      </w:r>
      <w:r w:rsidR="00C74F42" w:rsidRPr="00B1660E">
        <w:rPr>
          <w:rFonts w:ascii="Arial" w:hAnsi="Arial" w:cs="Arial"/>
          <w:sz w:val="24"/>
          <w:szCs w:val="24"/>
        </w:rPr>
        <w:t xml:space="preserve"> reviewing previous internationally educated nurse models and the aim to learn and improve for future cohorts as they are placed. </w:t>
      </w:r>
    </w:p>
    <w:p w14:paraId="175B8AB0" w14:textId="116F69F3" w:rsidR="006C3F09" w:rsidRPr="00B1660E" w:rsidRDefault="001E02B7" w:rsidP="00B1660E">
      <w:pPr>
        <w:pStyle w:val="ListParagraph"/>
        <w:numPr>
          <w:ilvl w:val="0"/>
          <w:numId w:val="32"/>
        </w:numPr>
        <w:spacing w:after="0" w:line="480" w:lineRule="auto"/>
        <w:rPr>
          <w:rFonts w:ascii="Arial" w:hAnsi="Arial" w:cs="Arial"/>
          <w:sz w:val="24"/>
          <w:szCs w:val="24"/>
        </w:rPr>
      </w:pPr>
      <w:r w:rsidRPr="00B1660E">
        <w:rPr>
          <w:rFonts w:ascii="Arial" w:hAnsi="Arial" w:cs="Arial"/>
          <w:sz w:val="24"/>
          <w:szCs w:val="24"/>
        </w:rPr>
        <w:t xml:space="preserve">Participant </w:t>
      </w:r>
      <w:r w:rsidR="006C3F09" w:rsidRPr="00B1660E">
        <w:rPr>
          <w:rFonts w:ascii="Arial" w:hAnsi="Arial" w:cs="Arial"/>
          <w:sz w:val="24"/>
          <w:szCs w:val="24"/>
        </w:rPr>
        <w:t>7: “International Nursing needs to become part of the normal process for hiring and not a stop gap to fill vacancies”.</w:t>
      </w:r>
    </w:p>
    <w:p w14:paraId="5F584F3A" w14:textId="64852DDB" w:rsidR="00DB01A6" w:rsidRPr="00B1660E" w:rsidRDefault="00C03CAB" w:rsidP="00B1660E">
      <w:pPr>
        <w:spacing w:after="0" w:line="480" w:lineRule="auto"/>
        <w:rPr>
          <w:rFonts w:ascii="Arial" w:hAnsi="Arial" w:cs="Arial"/>
          <w:sz w:val="24"/>
          <w:szCs w:val="24"/>
        </w:rPr>
      </w:pPr>
      <w:r w:rsidRPr="00B1660E">
        <w:rPr>
          <w:rFonts w:ascii="Arial" w:hAnsi="Arial" w:cs="Arial"/>
          <w:sz w:val="24"/>
          <w:szCs w:val="24"/>
        </w:rPr>
        <w:lastRenderedPageBreak/>
        <w:t xml:space="preserve">Challenges where present due to language and cultural barriers, improvements could be sought in more detail prior to placement of international nurses, improved </w:t>
      </w:r>
      <w:r w:rsidR="00BA051C" w:rsidRPr="00B1660E">
        <w:rPr>
          <w:rFonts w:ascii="Arial" w:hAnsi="Arial" w:cs="Arial"/>
          <w:sz w:val="24"/>
          <w:szCs w:val="24"/>
        </w:rPr>
        <w:t xml:space="preserve">integration and reviews </w:t>
      </w:r>
      <w:r w:rsidR="0099269C" w:rsidRPr="00B1660E">
        <w:rPr>
          <w:rFonts w:ascii="Arial" w:hAnsi="Arial" w:cs="Arial"/>
          <w:sz w:val="24"/>
          <w:szCs w:val="24"/>
        </w:rPr>
        <w:t xml:space="preserve">linked to cultural </w:t>
      </w:r>
      <w:r w:rsidR="00DD1FB9" w:rsidRPr="00B1660E">
        <w:rPr>
          <w:rFonts w:ascii="Arial" w:hAnsi="Arial" w:cs="Arial"/>
          <w:sz w:val="24"/>
          <w:szCs w:val="24"/>
        </w:rPr>
        <w:t>differences</w:t>
      </w:r>
      <w:r w:rsidR="0099269C" w:rsidRPr="00B1660E">
        <w:rPr>
          <w:rFonts w:ascii="Arial" w:hAnsi="Arial" w:cs="Arial"/>
          <w:sz w:val="24"/>
          <w:szCs w:val="24"/>
        </w:rPr>
        <w:t xml:space="preserve"> to the care of patients could allow for a better integration and understanding from </w:t>
      </w:r>
      <w:r w:rsidR="00DD1FB9" w:rsidRPr="00B1660E">
        <w:rPr>
          <w:rFonts w:ascii="Arial" w:hAnsi="Arial" w:cs="Arial"/>
          <w:sz w:val="24"/>
          <w:szCs w:val="24"/>
        </w:rPr>
        <w:t>existing nurse staff</w:t>
      </w:r>
      <w:r w:rsidR="00456E12" w:rsidRPr="00B1660E">
        <w:rPr>
          <w:rFonts w:ascii="Arial" w:hAnsi="Arial" w:cs="Arial"/>
          <w:sz w:val="24"/>
          <w:szCs w:val="24"/>
        </w:rPr>
        <w:t>, it’s important that the international nurses aren’t seen as receiving preferential treatment</w:t>
      </w:r>
      <w:r w:rsidR="00D03C37" w:rsidRPr="00B1660E">
        <w:rPr>
          <w:rFonts w:ascii="Arial" w:hAnsi="Arial" w:cs="Arial"/>
          <w:sz w:val="24"/>
          <w:szCs w:val="24"/>
        </w:rPr>
        <w:t xml:space="preserve"> with local staff sharing impact stories </w:t>
      </w:r>
      <w:r w:rsidR="0094037B" w:rsidRPr="00B1660E">
        <w:rPr>
          <w:rFonts w:ascii="Arial" w:hAnsi="Arial" w:cs="Arial"/>
          <w:sz w:val="24"/>
          <w:szCs w:val="24"/>
        </w:rPr>
        <w:t xml:space="preserve">linked to </w:t>
      </w:r>
      <w:r w:rsidR="003F393B" w:rsidRPr="00B1660E">
        <w:rPr>
          <w:rFonts w:ascii="Arial" w:hAnsi="Arial" w:cs="Arial"/>
          <w:sz w:val="24"/>
          <w:szCs w:val="24"/>
        </w:rPr>
        <w:t>job security and workload distribution.</w:t>
      </w:r>
      <w:r w:rsidR="00B641D9" w:rsidRPr="00B1660E">
        <w:rPr>
          <w:rFonts w:ascii="Arial" w:hAnsi="Arial" w:cs="Arial"/>
          <w:sz w:val="24"/>
          <w:szCs w:val="24"/>
        </w:rPr>
        <w:t xml:space="preserve"> This is a constant challenge highlighted in the literature with Baptiste (2015) confirming that these communication challenges need to form part of the development process.</w:t>
      </w:r>
    </w:p>
    <w:p w14:paraId="15580041" w14:textId="163199D1" w:rsidR="00DD1FB9" w:rsidRPr="00B1660E" w:rsidRDefault="001E02B7" w:rsidP="00B1660E">
      <w:pPr>
        <w:pStyle w:val="ListParagraph"/>
        <w:numPr>
          <w:ilvl w:val="0"/>
          <w:numId w:val="29"/>
        </w:numPr>
        <w:spacing w:after="0" w:line="480" w:lineRule="auto"/>
        <w:rPr>
          <w:rFonts w:ascii="Arial" w:hAnsi="Arial" w:cs="Arial"/>
          <w:sz w:val="24"/>
          <w:szCs w:val="24"/>
        </w:rPr>
      </w:pPr>
      <w:r w:rsidRPr="00B1660E">
        <w:rPr>
          <w:rFonts w:ascii="Arial" w:hAnsi="Arial" w:cs="Arial"/>
          <w:sz w:val="24"/>
          <w:szCs w:val="24"/>
        </w:rPr>
        <w:t xml:space="preserve">Participant </w:t>
      </w:r>
      <w:r w:rsidR="00BC262E" w:rsidRPr="00B1660E">
        <w:rPr>
          <w:rFonts w:ascii="Arial" w:hAnsi="Arial" w:cs="Arial"/>
          <w:sz w:val="24"/>
          <w:szCs w:val="24"/>
        </w:rPr>
        <w:t>3</w:t>
      </w:r>
      <w:r w:rsidR="00DD1FB9" w:rsidRPr="00B1660E">
        <w:rPr>
          <w:rFonts w:ascii="Arial" w:hAnsi="Arial" w:cs="Arial"/>
          <w:sz w:val="24"/>
          <w:szCs w:val="24"/>
        </w:rPr>
        <w:t>: “</w:t>
      </w:r>
      <w:r w:rsidR="00A82BE6" w:rsidRPr="00B1660E">
        <w:rPr>
          <w:rFonts w:ascii="Arial" w:hAnsi="Arial" w:cs="Arial"/>
          <w:sz w:val="24"/>
          <w:szCs w:val="24"/>
        </w:rPr>
        <w:t xml:space="preserve">Feedback from nurses has </w:t>
      </w:r>
      <w:r w:rsidR="00456E12" w:rsidRPr="00B1660E">
        <w:rPr>
          <w:rFonts w:ascii="Arial" w:hAnsi="Arial" w:cs="Arial"/>
          <w:sz w:val="24"/>
          <w:szCs w:val="24"/>
        </w:rPr>
        <w:t>highlighted</w:t>
      </w:r>
      <w:r w:rsidR="00A82BE6" w:rsidRPr="00B1660E">
        <w:rPr>
          <w:rFonts w:ascii="Arial" w:hAnsi="Arial" w:cs="Arial"/>
          <w:sz w:val="24"/>
          <w:szCs w:val="24"/>
        </w:rPr>
        <w:t xml:space="preserve"> mixed feedback</w:t>
      </w:r>
      <w:r w:rsidR="00456E12" w:rsidRPr="00B1660E">
        <w:rPr>
          <w:rFonts w:ascii="Arial" w:hAnsi="Arial" w:cs="Arial"/>
          <w:sz w:val="24"/>
          <w:szCs w:val="24"/>
        </w:rPr>
        <w:t xml:space="preserve"> with some feeling well supported and others expressing concerns about adequacy of support”.</w:t>
      </w:r>
    </w:p>
    <w:p w14:paraId="18F9301D" w14:textId="5424BF63" w:rsidR="00A86C72" w:rsidRPr="00B1660E" w:rsidRDefault="001E02B7" w:rsidP="00B1660E">
      <w:pPr>
        <w:pStyle w:val="ListParagraph"/>
        <w:numPr>
          <w:ilvl w:val="0"/>
          <w:numId w:val="29"/>
        </w:numPr>
        <w:spacing w:after="0" w:line="480" w:lineRule="auto"/>
        <w:rPr>
          <w:rFonts w:ascii="Arial" w:hAnsi="Arial" w:cs="Arial"/>
          <w:sz w:val="24"/>
          <w:szCs w:val="24"/>
        </w:rPr>
      </w:pPr>
      <w:r w:rsidRPr="00B1660E">
        <w:rPr>
          <w:rFonts w:ascii="Arial" w:hAnsi="Arial" w:cs="Arial"/>
          <w:sz w:val="24"/>
          <w:szCs w:val="24"/>
        </w:rPr>
        <w:t xml:space="preserve">Participant </w:t>
      </w:r>
      <w:r w:rsidR="003F393B" w:rsidRPr="00B1660E">
        <w:rPr>
          <w:rFonts w:ascii="Arial" w:hAnsi="Arial" w:cs="Arial"/>
          <w:sz w:val="24"/>
          <w:szCs w:val="24"/>
        </w:rPr>
        <w:t>4: “</w:t>
      </w:r>
      <w:r w:rsidR="00B77990" w:rsidRPr="00B1660E">
        <w:rPr>
          <w:rFonts w:ascii="Arial" w:hAnsi="Arial" w:cs="Arial"/>
          <w:sz w:val="24"/>
          <w:szCs w:val="24"/>
        </w:rPr>
        <w:t xml:space="preserve">Feedback from local staff has been mixed with </w:t>
      </w:r>
      <w:r w:rsidR="00045A11" w:rsidRPr="00B1660E">
        <w:rPr>
          <w:rFonts w:ascii="Arial" w:hAnsi="Arial" w:cs="Arial"/>
          <w:sz w:val="24"/>
          <w:szCs w:val="24"/>
        </w:rPr>
        <w:t xml:space="preserve">newly registered nurses </w:t>
      </w:r>
      <w:r w:rsidR="00090E5E" w:rsidRPr="00B1660E">
        <w:rPr>
          <w:rFonts w:ascii="Arial" w:hAnsi="Arial" w:cs="Arial"/>
          <w:sz w:val="24"/>
          <w:szCs w:val="24"/>
        </w:rPr>
        <w:t xml:space="preserve">having a </w:t>
      </w:r>
      <w:r w:rsidR="00DB1D12" w:rsidRPr="00B1660E">
        <w:rPr>
          <w:rFonts w:ascii="Arial" w:hAnsi="Arial" w:cs="Arial"/>
          <w:sz w:val="24"/>
          <w:szCs w:val="24"/>
        </w:rPr>
        <w:t xml:space="preserve">perception of international nurses impacting </w:t>
      </w:r>
      <w:r w:rsidR="00FC1CF8" w:rsidRPr="00B1660E">
        <w:rPr>
          <w:rFonts w:ascii="Arial" w:hAnsi="Arial" w:cs="Arial"/>
          <w:sz w:val="24"/>
          <w:szCs w:val="24"/>
        </w:rPr>
        <w:t>vacanc</w:t>
      </w:r>
      <w:r w:rsidR="00340CA1" w:rsidRPr="00B1660E">
        <w:rPr>
          <w:rFonts w:ascii="Arial" w:hAnsi="Arial" w:cs="Arial"/>
          <w:sz w:val="24"/>
          <w:szCs w:val="24"/>
        </w:rPr>
        <w:t>ies, all student nurses for example work on the ward areas as part of their training”.</w:t>
      </w:r>
    </w:p>
    <w:p w14:paraId="66D60ED9" w14:textId="5A51AEB3" w:rsidR="00340CA1" w:rsidRPr="00B1660E" w:rsidRDefault="00340CA1" w:rsidP="00B1660E">
      <w:pPr>
        <w:spacing w:after="0" w:line="480" w:lineRule="auto"/>
        <w:rPr>
          <w:rFonts w:ascii="Arial" w:hAnsi="Arial" w:cs="Arial"/>
          <w:sz w:val="24"/>
          <w:szCs w:val="24"/>
        </w:rPr>
      </w:pPr>
      <w:r w:rsidRPr="00B1660E">
        <w:rPr>
          <w:rFonts w:ascii="Arial" w:hAnsi="Arial" w:cs="Arial"/>
          <w:sz w:val="24"/>
          <w:szCs w:val="24"/>
        </w:rPr>
        <w:t xml:space="preserve">A </w:t>
      </w:r>
      <w:r w:rsidR="007271A9" w:rsidRPr="00B1660E">
        <w:rPr>
          <w:rFonts w:ascii="Arial" w:hAnsi="Arial" w:cs="Arial"/>
          <w:sz w:val="24"/>
          <w:szCs w:val="24"/>
        </w:rPr>
        <w:t>structured</w:t>
      </w:r>
      <w:r w:rsidRPr="00B1660E">
        <w:rPr>
          <w:rFonts w:ascii="Arial" w:hAnsi="Arial" w:cs="Arial"/>
          <w:sz w:val="24"/>
          <w:szCs w:val="24"/>
        </w:rPr>
        <w:t xml:space="preserve"> support network that </w:t>
      </w:r>
      <w:r w:rsidR="005A1D65" w:rsidRPr="00B1660E">
        <w:rPr>
          <w:rFonts w:ascii="Arial" w:hAnsi="Arial" w:cs="Arial"/>
          <w:sz w:val="24"/>
          <w:szCs w:val="24"/>
        </w:rPr>
        <w:t>is not</w:t>
      </w:r>
      <w:r w:rsidRPr="00B1660E">
        <w:rPr>
          <w:rFonts w:ascii="Arial" w:hAnsi="Arial" w:cs="Arial"/>
          <w:sz w:val="24"/>
          <w:szCs w:val="24"/>
        </w:rPr>
        <w:t xml:space="preserve"> based on our own local nurses and instead takes on the skills and experience of the international nurses</w:t>
      </w:r>
      <w:r w:rsidR="006462A3" w:rsidRPr="00B1660E">
        <w:rPr>
          <w:rFonts w:ascii="Arial" w:hAnsi="Arial" w:cs="Arial"/>
          <w:sz w:val="24"/>
          <w:szCs w:val="24"/>
        </w:rPr>
        <w:t>.</w:t>
      </w:r>
    </w:p>
    <w:p w14:paraId="74B24A87" w14:textId="3890FCF7" w:rsidR="006462A3" w:rsidRPr="00B1660E" w:rsidRDefault="001E02B7" w:rsidP="00B1660E">
      <w:pPr>
        <w:pStyle w:val="ListParagraph"/>
        <w:numPr>
          <w:ilvl w:val="0"/>
          <w:numId w:val="31"/>
        </w:numPr>
        <w:spacing w:after="0" w:line="480" w:lineRule="auto"/>
        <w:rPr>
          <w:rFonts w:ascii="Arial" w:hAnsi="Arial" w:cs="Arial"/>
          <w:sz w:val="24"/>
          <w:szCs w:val="24"/>
        </w:rPr>
      </w:pPr>
      <w:r w:rsidRPr="00B1660E">
        <w:rPr>
          <w:rFonts w:ascii="Arial" w:hAnsi="Arial" w:cs="Arial"/>
          <w:sz w:val="24"/>
          <w:szCs w:val="24"/>
        </w:rPr>
        <w:t xml:space="preserve">Participant </w:t>
      </w:r>
      <w:r w:rsidR="006462A3" w:rsidRPr="00B1660E">
        <w:rPr>
          <w:rFonts w:ascii="Arial" w:hAnsi="Arial" w:cs="Arial"/>
          <w:sz w:val="24"/>
          <w:szCs w:val="24"/>
        </w:rPr>
        <w:t>5: “</w:t>
      </w:r>
      <w:r w:rsidR="00A30F91" w:rsidRPr="00B1660E">
        <w:rPr>
          <w:rFonts w:ascii="Arial" w:hAnsi="Arial" w:cs="Arial"/>
          <w:sz w:val="24"/>
          <w:szCs w:val="24"/>
        </w:rPr>
        <w:t>A</w:t>
      </w:r>
      <w:r w:rsidR="006462A3" w:rsidRPr="00B1660E">
        <w:rPr>
          <w:rFonts w:ascii="Arial" w:hAnsi="Arial" w:cs="Arial"/>
          <w:sz w:val="24"/>
          <w:szCs w:val="24"/>
        </w:rPr>
        <w:t xml:space="preserve"> structured support network could help international nurses adapt better to the </w:t>
      </w:r>
      <w:r w:rsidR="007271A9" w:rsidRPr="00B1660E">
        <w:rPr>
          <w:rFonts w:ascii="Arial" w:hAnsi="Arial" w:cs="Arial"/>
          <w:sz w:val="24"/>
          <w:szCs w:val="24"/>
        </w:rPr>
        <w:t>UK health system and adapt better to consider long-term careers within the health board”.</w:t>
      </w:r>
    </w:p>
    <w:p w14:paraId="3A2C8A85" w14:textId="3C850F51" w:rsidR="00A62D1F" w:rsidRPr="00B1660E" w:rsidRDefault="00A62D1F" w:rsidP="00B1660E">
      <w:pPr>
        <w:spacing w:after="0" w:line="480" w:lineRule="auto"/>
        <w:rPr>
          <w:rFonts w:ascii="Arial" w:hAnsi="Arial" w:cs="Arial"/>
          <w:sz w:val="24"/>
          <w:szCs w:val="24"/>
        </w:rPr>
      </w:pPr>
      <w:r w:rsidRPr="00B1660E">
        <w:rPr>
          <w:rFonts w:ascii="Arial" w:hAnsi="Arial" w:cs="Arial"/>
          <w:sz w:val="24"/>
          <w:szCs w:val="24"/>
        </w:rPr>
        <w:t>To enhance the recruitment</w:t>
      </w:r>
      <w:r w:rsidR="00782509" w:rsidRPr="00B1660E">
        <w:rPr>
          <w:rFonts w:ascii="Arial" w:hAnsi="Arial" w:cs="Arial"/>
          <w:sz w:val="24"/>
          <w:szCs w:val="24"/>
        </w:rPr>
        <w:t xml:space="preserve">, integration, and retention, it was suggested to profile successful candidates to better match future recruits with the organisational need. </w:t>
      </w:r>
    </w:p>
    <w:p w14:paraId="3F42579D" w14:textId="66BBF583" w:rsidR="005D63F9" w:rsidRPr="00B1660E" w:rsidRDefault="001E02B7" w:rsidP="00B1660E">
      <w:pPr>
        <w:pStyle w:val="ListParagraph"/>
        <w:numPr>
          <w:ilvl w:val="0"/>
          <w:numId w:val="30"/>
        </w:numPr>
        <w:spacing w:after="0" w:line="480" w:lineRule="auto"/>
        <w:rPr>
          <w:rFonts w:ascii="Arial" w:hAnsi="Arial" w:cs="Arial"/>
          <w:sz w:val="24"/>
          <w:szCs w:val="24"/>
        </w:rPr>
      </w:pPr>
      <w:r w:rsidRPr="00B1660E">
        <w:rPr>
          <w:rFonts w:ascii="Arial" w:hAnsi="Arial" w:cs="Arial"/>
          <w:sz w:val="24"/>
          <w:szCs w:val="24"/>
        </w:rPr>
        <w:t xml:space="preserve">Participant </w:t>
      </w:r>
      <w:r w:rsidR="005D63F9" w:rsidRPr="00B1660E">
        <w:rPr>
          <w:rFonts w:ascii="Arial" w:hAnsi="Arial" w:cs="Arial"/>
          <w:sz w:val="24"/>
          <w:szCs w:val="24"/>
        </w:rPr>
        <w:t>4: “</w:t>
      </w:r>
      <w:r w:rsidR="007E1F0A" w:rsidRPr="00B1660E">
        <w:rPr>
          <w:rFonts w:ascii="Arial" w:hAnsi="Arial" w:cs="Arial"/>
          <w:sz w:val="24"/>
          <w:szCs w:val="24"/>
        </w:rPr>
        <w:t>improved profiling of international nurses, their skills and experience is needed to ensure retention and improve development opportunities”.</w:t>
      </w:r>
    </w:p>
    <w:p w14:paraId="1AFB6F75" w14:textId="13A81A62" w:rsidR="00C71BCF" w:rsidRPr="00B1660E" w:rsidRDefault="001E02B7" w:rsidP="00B1660E">
      <w:pPr>
        <w:pStyle w:val="ListParagraph"/>
        <w:numPr>
          <w:ilvl w:val="0"/>
          <w:numId w:val="30"/>
        </w:numPr>
        <w:spacing w:after="0" w:line="480" w:lineRule="auto"/>
        <w:rPr>
          <w:rFonts w:ascii="Arial" w:hAnsi="Arial" w:cs="Arial"/>
          <w:sz w:val="24"/>
          <w:szCs w:val="24"/>
        </w:rPr>
      </w:pPr>
      <w:r w:rsidRPr="00B1660E">
        <w:rPr>
          <w:rFonts w:ascii="Arial" w:hAnsi="Arial" w:cs="Arial"/>
          <w:sz w:val="24"/>
          <w:szCs w:val="24"/>
        </w:rPr>
        <w:lastRenderedPageBreak/>
        <w:t xml:space="preserve">Participant </w:t>
      </w:r>
      <w:r w:rsidR="00A61BAB" w:rsidRPr="00B1660E">
        <w:rPr>
          <w:rFonts w:ascii="Arial" w:hAnsi="Arial" w:cs="Arial"/>
          <w:sz w:val="24"/>
          <w:szCs w:val="24"/>
        </w:rPr>
        <w:t>3: “increas</w:t>
      </w:r>
      <w:r w:rsidR="00F422AE" w:rsidRPr="00B1660E">
        <w:rPr>
          <w:rFonts w:ascii="Arial" w:hAnsi="Arial" w:cs="Arial"/>
          <w:sz w:val="24"/>
          <w:szCs w:val="24"/>
        </w:rPr>
        <w:t xml:space="preserve">ed involvement of sisters and senior sisters in the recruitment </w:t>
      </w:r>
      <w:r w:rsidR="004D7C6C" w:rsidRPr="00B1660E">
        <w:rPr>
          <w:rFonts w:ascii="Arial" w:hAnsi="Arial" w:cs="Arial"/>
          <w:sz w:val="24"/>
          <w:szCs w:val="24"/>
        </w:rPr>
        <w:t xml:space="preserve">could improve integration within </w:t>
      </w:r>
      <w:r w:rsidR="00D67619" w:rsidRPr="00B1660E">
        <w:rPr>
          <w:rFonts w:ascii="Arial" w:hAnsi="Arial" w:cs="Arial"/>
          <w:sz w:val="24"/>
          <w:szCs w:val="24"/>
        </w:rPr>
        <w:t>nursing teams”.</w:t>
      </w:r>
    </w:p>
    <w:p w14:paraId="16D8E1C8" w14:textId="0CA908C3" w:rsidR="00A86C72" w:rsidRPr="00B1660E" w:rsidRDefault="00CD09D9" w:rsidP="00B1660E">
      <w:pPr>
        <w:pStyle w:val="Heading2"/>
        <w:spacing w:line="480" w:lineRule="auto"/>
        <w:rPr>
          <w:rFonts w:ascii="Arial" w:hAnsi="Arial" w:cs="Arial"/>
          <w:sz w:val="24"/>
          <w:szCs w:val="24"/>
        </w:rPr>
      </w:pPr>
      <w:bookmarkStart w:id="52" w:name="_Toc184378592"/>
      <w:r w:rsidRPr="00B1660E">
        <w:rPr>
          <w:rFonts w:ascii="Arial" w:hAnsi="Arial" w:cs="Arial"/>
          <w:sz w:val="24"/>
          <w:szCs w:val="24"/>
        </w:rPr>
        <w:t>Discussion</w:t>
      </w:r>
      <w:bookmarkEnd w:id="52"/>
    </w:p>
    <w:p w14:paraId="7C13A927" w14:textId="592FA016" w:rsidR="007F3902" w:rsidRPr="00B1660E" w:rsidRDefault="007F3902" w:rsidP="00B1660E">
      <w:pPr>
        <w:spacing w:line="480" w:lineRule="auto"/>
        <w:rPr>
          <w:rFonts w:ascii="Arial" w:hAnsi="Arial" w:cs="Arial"/>
          <w:sz w:val="24"/>
          <w:szCs w:val="24"/>
        </w:rPr>
      </w:pPr>
      <w:r w:rsidRPr="00B1660E">
        <w:rPr>
          <w:rFonts w:ascii="Arial" w:hAnsi="Arial" w:cs="Arial"/>
          <w:sz w:val="24"/>
          <w:szCs w:val="24"/>
        </w:rPr>
        <w:t xml:space="preserve">The recruitment and integration of international nurses have brought both benefits and challenges to </w:t>
      </w:r>
      <w:r w:rsidR="008F6C34" w:rsidRPr="00B1660E">
        <w:rPr>
          <w:rFonts w:ascii="Arial" w:hAnsi="Arial" w:cs="Arial"/>
          <w:sz w:val="24"/>
          <w:szCs w:val="24"/>
        </w:rPr>
        <w:t>HD</w:t>
      </w:r>
      <w:r w:rsidRPr="00B1660E">
        <w:rPr>
          <w:rFonts w:ascii="Arial" w:hAnsi="Arial" w:cs="Arial"/>
          <w:sz w:val="24"/>
          <w:szCs w:val="24"/>
        </w:rPr>
        <w:t>UHB. While it has helped stabilise the nursing workforce and reduce vacancies, it has also highlighted the need for effective retention strategies and support systems to ensure sustainable workforce planning. Addressing language barriers, setting clear expectations, and providing continuous career development opportunities are essential for improving the overall experience and retention of international nurses</w:t>
      </w:r>
      <w:r w:rsidR="001F62A9">
        <w:rPr>
          <w:rFonts w:ascii="Arial" w:hAnsi="Arial" w:cs="Arial"/>
          <w:sz w:val="24"/>
          <w:szCs w:val="24"/>
        </w:rPr>
        <w:t xml:space="preserve"> (</w:t>
      </w:r>
      <w:r w:rsidR="001F62A9" w:rsidRPr="00B1660E">
        <w:rPr>
          <w:rFonts w:ascii="Arial" w:hAnsi="Arial" w:cs="Arial"/>
          <w:sz w:val="24"/>
          <w:szCs w:val="24"/>
        </w:rPr>
        <w:t>Delucas</w:t>
      </w:r>
      <w:r w:rsidR="001F62A9">
        <w:rPr>
          <w:rFonts w:ascii="Arial" w:hAnsi="Arial" w:cs="Arial"/>
          <w:sz w:val="24"/>
          <w:szCs w:val="24"/>
        </w:rPr>
        <w:t xml:space="preserve">, </w:t>
      </w:r>
      <w:r w:rsidR="001F62A9" w:rsidRPr="00B1660E">
        <w:rPr>
          <w:rFonts w:ascii="Arial" w:hAnsi="Arial" w:cs="Arial"/>
          <w:sz w:val="24"/>
          <w:szCs w:val="24"/>
        </w:rPr>
        <w:t>2014)</w:t>
      </w:r>
      <w:r w:rsidRPr="00B1660E">
        <w:rPr>
          <w:rFonts w:ascii="Arial" w:hAnsi="Arial" w:cs="Arial"/>
          <w:sz w:val="24"/>
          <w:szCs w:val="24"/>
        </w:rPr>
        <w:t>.</w:t>
      </w:r>
    </w:p>
    <w:p w14:paraId="5B56AA12" w14:textId="429ED36C" w:rsidR="00F479A7" w:rsidRPr="00B1660E" w:rsidRDefault="00F479A7" w:rsidP="00B1660E">
      <w:pPr>
        <w:spacing w:line="480" w:lineRule="auto"/>
        <w:rPr>
          <w:rFonts w:ascii="Arial" w:hAnsi="Arial" w:cs="Arial"/>
          <w:sz w:val="24"/>
          <w:szCs w:val="24"/>
        </w:rPr>
      </w:pPr>
      <w:r w:rsidRPr="00B1660E">
        <w:rPr>
          <w:rFonts w:ascii="Arial" w:hAnsi="Arial" w:cs="Arial"/>
          <w:sz w:val="24"/>
          <w:szCs w:val="24"/>
        </w:rPr>
        <w:t xml:space="preserve">In summary, the integration of international nurses has brought stability, diversity, and new skills to the workforce, significantly reducing </w:t>
      </w:r>
      <w:r w:rsidR="001C0BF5" w:rsidRPr="00B1660E">
        <w:rPr>
          <w:rFonts w:ascii="Arial" w:hAnsi="Arial" w:cs="Arial"/>
          <w:sz w:val="24"/>
          <w:szCs w:val="24"/>
        </w:rPr>
        <w:t>vacancies,</w:t>
      </w:r>
      <w:r w:rsidRPr="00B1660E">
        <w:rPr>
          <w:rFonts w:ascii="Arial" w:hAnsi="Arial" w:cs="Arial"/>
          <w:sz w:val="24"/>
          <w:szCs w:val="24"/>
        </w:rPr>
        <w:t xml:space="preserve"> and improving patient care. However, continuous efforts are needed to address cultural challenges and ensure the long-term retention of these valuable team members</w:t>
      </w:r>
      <w:r w:rsidR="003E7A3E">
        <w:rPr>
          <w:rFonts w:ascii="Arial" w:hAnsi="Arial" w:cs="Arial"/>
          <w:sz w:val="24"/>
          <w:szCs w:val="24"/>
        </w:rPr>
        <w:t xml:space="preserve"> (</w:t>
      </w:r>
      <w:r w:rsidR="003E7A3E" w:rsidRPr="00B1660E">
        <w:rPr>
          <w:rFonts w:ascii="Arial" w:hAnsi="Arial" w:cs="Arial"/>
          <w:sz w:val="24"/>
          <w:szCs w:val="24"/>
        </w:rPr>
        <w:t xml:space="preserve">Twycross, </w:t>
      </w:r>
      <w:r w:rsidR="003E7A3E" w:rsidRPr="00B1660E">
        <w:rPr>
          <w:rFonts w:ascii="Arial" w:hAnsi="Arial" w:cs="Arial"/>
          <w:i/>
          <w:iCs/>
          <w:sz w:val="24"/>
          <w:szCs w:val="24"/>
        </w:rPr>
        <w:t>et al.</w:t>
      </w:r>
      <w:r w:rsidR="003E7A3E" w:rsidRPr="00B1660E">
        <w:rPr>
          <w:rFonts w:ascii="Arial" w:hAnsi="Arial" w:cs="Arial"/>
          <w:sz w:val="24"/>
          <w:szCs w:val="24"/>
        </w:rPr>
        <w:t xml:space="preserve"> 2023)</w:t>
      </w:r>
    </w:p>
    <w:p w14:paraId="15858FC0" w14:textId="1DAEA054" w:rsidR="00CF5DC9" w:rsidRPr="00B1660E" w:rsidRDefault="00CF5DC9" w:rsidP="00B1660E">
      <w:pPr>
        <w:spacing w:line="480" w:lineRule="auto"/>
        <w:rPr>
          <w:rFonts w:ascii="Arial" w:hAnsi="Arial" w:cs="Arial"/>
          <w:sz w:val="24"/>
          <w:szCs w:val="24"/>
        </w:rPr>
      </w:pPr>
      <w:r w:rsidRPr="00B1660E">
        <w:rPr>
          <w:rFonts w:ascii="Arial" w:hAnsi="Arial" w:cs="Arial"/>
          <w:sz w:val="24"/>
          <w:szCs w:val="24"/>
        </w:rPr>
        <w:t xml:space="preserve">The strategic recruitment and integration of international nurses have been crucial in addressing workforce shortages and improving the overall healthcare environment. The rigorous recruitment process, supportive retention strategies, and effective workforce planning have led to a more stable and efficient workforce, </w:t>
      </w:r>
      <w:r w:rsidR="006E5295" w:rsidRPr="00B1660E">
        <w:rPr>
          <w:rFonts w:ascii="Arial" w:hAnsi="Arial" w:cs="Arial"/>
          <w:sz w:val="24"/>
          <w:szCs w:val="24"/>
        </w:rPr>
        <w:t>enhancing</w:t>
      </w:r>
      <w:r w:rsidRPr="00B1660E">
        <w:rPr>
          <w:rFonts w:ascii="Arial" w:hAnsi="Arial" w:cs="Arial"/>
          <w:sz w:val="24"/>
          <w:szCs w:val="24"/>
        </w:rPr>
        <w:t xml:space="preserve"> patient care and team cohesion</w:t>
      </w:r>
      <w:r w:rsidR="003C32F0">
        <w:rPr>
          <w:rFonts w:ascii="Arial" w:hAnsi="Arial" w:cs="Arial"/>
          <w:sz w:val="24"/>
          <w:szCs w:val="24"/>
        </w:rPr>
        <w:t xml:space="preserve"> (</w:t>
      </w:r>
      <w:r w:rsidR="003C32F0" w:rsidRPr="00B1660E">
        <w:rPr>
          <w:rFonts w:ascii="Arial" w:hAnsi="Arial" w:cs="Arial"/>
          <w:sz w:val="24"/>
          <w:szCs w:val="24"/>
        </w:rPr>
        <w:t>Baptiste</w:t>
      </w:r>
      <w:r w:rsidR="003C32F0">
        <w:rPr>
          <w:rFonts w:ascii="Arial" w:hAnsi="Arial" w:cs="Arial"/>
          <w:sz w:val="24"/>
          <w:szCs w:val="24"/>
        </w:rPr>
        <w:t>,</w:t>
      </w:r>
      <w:r w:rsidR="003C32F0" w:rsidRPr="00B1660E">
        <w:rPr>
          <w:rFonts w:ascii="Arial" w:hAnsi="Arial" w:cs="Arial"/>
          <w:sz w:val="24"/>
          <w:szCs w:val="24"/>
        </w:rPr>
        <w:t xml:space="preserve"> 2015)</w:t>
      </w:r>
      <w:r w:rsidR="003C32F0">
        <w:rPr>
          <w:rFonts w:ascii="Arial" w:hAnsi="Arial" w:cs="Arial"/>
          <w:sz w:val="24"/>
          <w:szCs w:val="24"/>
        </w:rPr>
        <w:t>.</w:t>
      </w:r>
    </w:p>
    <w:p w14:paraId="7BC99FF5" w14:textId="3524F539" w:rsidR="00BE217E" w:rsidRPr="00B1660E" w:rsidRDefault="00BE217E" w:rsidP="00B1660E">
      <w:pPr>
        <w:spacing w:line="480" w:lineRule="auto"/>
        <w:rPr>
          <w:rFonts w:ascii="Arial" w:hAnsi="Arial" w:cs="Arial"/>
          <w:sz w:val="24"/>
          <w:szCs w:val="24"/>
        </w:rPr>
      </w:pPr>
      <w:r w:rsidRPr="00B1660E">
        <w:rPr>
          <w:rFonts w:ascii="Arial" w:hAnsi="Arial" w:cs="Arial"/>
          <w:sz w:val="24"/>
          <w:szCs w:val="24"/>
        </w:rPr>
        <w:t>The transcript</w:t>
      </w:r>
      <w:r w:rsidR="00BC20CB" w:rsidRPr="00B1660E">
        <w:rPr>
          <w:rFonts w:ascii="Arial" w:hAnsi="Arial" w:cs="Arial"/>
          <w:sz w:val="24"/>
          <w:szCs w:val="24"/>
        </w:rPr>
        <w:t>s</w:t>
      </w:r>
      <w:r w:rsidRPr="00B1660E">
        <w:rPr>
          <w:rFonts w:ascii="Arial" w:hAnsi="Arial" w:cs="Arial"/>
          <w:sz w:val="24"/>
          <w:szCs w:val="24"/>
        </w:rPr>
        <w:t xml:space="preserve"> provide a comprehensive view of the complexities involved in workforce planning, recruitment, retention, and the impact on vacancies within the health board. It underscores the benefits of international recruitment while also addressing the ethical and logistical challenges. The overall experience of integrating </w:t>
      </w:r>
      <w:r w:rsidRPr="00B1660E">
        <w:rPr>
          <w:rFonts w:ascii="Arial" w:hAnsi="Arial" w:cs="Arial"/>
          <w:sz w:val="24"/>
          <w:szCs w:val="24"/>
        </w:rPr>
        <w:lastRenderedPageBreak/>
        <w:t>international nurses is seen as a valuable opportunity for mutual learning and improvement in healthcare delivery.</w:t>
      </w:r>
    </w:p>
    <w:p w14:paraId="1C68415B" w14:textId="289DD384" w:rsidR="00D46F3A" w:rsidRPr="00B1660E" w:rsidRDefault="00D46F3A" w:rsidP="00B1660E">
      <w:pPr>
        <w:spacing w:line="480" w:lineRule="auto"/>
        <w:rPr>
          <w:rFonts w:ascii="Arial" w:hAnsi="Arial" w:cs="Arial"/>
          <w:sz w:val="24"/>
          <w:szCs w:val="24"/>
        </w:rPr>
      </w:pPr>
      <w:r w:rsidRPr="00B1660E">
        <w:rPr>
          <w:rFonts w:ascii="Arial" w:hAnsi="Arial" w:cs="Arial"/>
          <w:sz w:val="24"/>
          <w:szCs w:val="24"/>
        </w:rPr>
        <w:t>The overall experience of integrating international nurses has been a learning process. Initial challenges included underestimating cultural differences and the specific support needs of international nurses</w:t>
      </w:r>
      <w:r w:rsidR="00CA78A2">
        <w:rPr>
          <w:rFonts w:ascii="Arial" w:hAnsi="Arial" w:cs="Arial"/>
          <w:sz w:val="24"/>
          <w:szCs w:val="24"/>
        </w:rPr>
        <w:t xml:space="preserve"> (</w:t>
      </w:r>
      <w:r w:rsidR="00E85A3F" w:rsidRPr="00B1660E">
        <w:rPr>
          <w:rFonts w:ascii="Arial" w:hAnsi="Arial" w:cs="Arial"/>
          <w:sz w:val="24"/>
          <w:szCs w:val="24"/>
        </w:rPr>
        <w:t>McKeown,</w:t>
      </w:r>
      <w:r w:rsidR="00E85A3F">
        <w:rPr>
          <w:rFonts w:ascii="Arial" w:hAnsi="Arial" w:cs="Arial"/>
          <w:sz w:val="24"/>
          <w:szCs w:val="24"/>
        </w:rPr>
        <w:t xml:space="preserve"> </w:t>
      </w:r>
      <w:r w:rsidR="00CA78A2">
        <w:rPr>
          <w:rFonts w:ascii="Arial" w:hAnsi="Arial" w:cs="Arial"/>
          <w:i/>
          <w:iCs/>
          <w:sz w:val="24"/>
          <w:szCs w:val="24"/>
        </w:rPr>
        <w:t>et al</w:t>
      </w:r>
      <w:r w:rsidR="00E85A3F">
        <w:rPr>
          <w:rFonts w:ascii="Arial" w:hAnsi="Arial" w:cs="Arial"/>
          <w:i/>
          <w:iCs/>
          <w:sz w:val="24"/>
          <w:szCs w:val="24"/>
        </w:rPr>
        <w:t>.</w:t>
      </w:r>
      <w:r w:rsidR="00CA78A2">
        <w:rPr>
          <w:rFonts w:ascii="Arial" w:hAnsi="Arial" w:cs="Arial"/>
          <w:i/>
          <w:iCs/>
          <w:sz w:val="24"/>
          <w:szCs w:val="24"/>
        </w:rPr>
        <w:t xml:space="preserve"> </w:t>
      </w:r>
      <w:r w:rsidR="00CA78A2" w:rsidRPr="00B1660E">
        <w:rPr>
          <w:rFonts w:ascii="Arial" w:hAnsi="Arial" w:cs="Arial"/>
          <w:sz w:val="24"/>
          <w:szCs w:val="24"/>
        </w:rPr>
        <w:t>2023)</w:t>
      </w:r>
      <w:r w:rsidRPr="00B1660E">
        <w:rPr>
          <w:rFonts w:ascii="Arial" w:hAnsi="Arial" w:cs="Arial"/>
          <w:sz w:val="24"/>
          <w:szCs w:val="24"/>
        </w:rPr>
        <w:t>. Over time, the health board has adapted its processes, providing better support and integration for international nurses. The focus has shifted from recruitment to retention, with efforts to ensure international nurses feel supported and have opportunities for career development. The health board recognises the need for continuous evaluation and adaptation of its processes to improve the experience for international nurses and address workforce shortages effectively.</w:t>
      </w:r>
    </w:p>
    <w:p w14:paraId="3F1DD0E4" w14:textId="77777777" w:rsidR="00A86C72" w:rsidRPr="00B1660E" w:rsidRDefault="00A86C72" w:rsidP="00B1660E">
      <w:pPr>
        <w:spacing w:after="0" w:line="480" w:lineRule="auto"/>
        <w:rPr>
          <w:rFonts w:ascii="Arial" w:hAnsi="Arial" w:cs="Arial"/>
          <w:b/>
          <w:bCs/>
          <w:sz w:val="24"/>
          <w:szCs w:val="24"/>
        </w:rPr>
      </w:pPr>
    </w:p>
    <w:p w14:paraId="368ED882" w14:textId="77777777" w:rsidR="00A86C72" w:rsidRDefault="00A86C72" w:rsidP="00B1660E">
      <w:pPr>
        <w:spacing w:after="0" w:line="480" w:lineRule="auto"/>
        <w:rPr>
          <w:rFonts w:ascii="Arial" w:hAnsi="Arial" w:cs="Arial"/>
          <w:b/>
          <w:bCs/>
          <w:sz w:val="24"/>
          <w:szCs w:val="24"/>
        </w:rPr>
      </w:pPr>
    </w:p>
    <w:p w14:paraId="1DFD45F9" w14:textId="77777777" w:rsidR="00354B6C" w:rsidRDefault="00354B6C" w:rsidP="00B1660E">
      <w:pPr>
        <w:spacing w:after="0" w:line="480" w:lineRule="auto"/>
        <w:rPr>
          <w:rFonts w:ascii="Arial" w:hAnsi="Arial" w:cs="Arial"/>
          <w:b/>
          <w:bCs/>
          <w:sz w:val="24"/>
          <w:szCs w:val="24"/>
        </w:rPr>
      </w:pPr>
    </w:p>
    <w:p w14:paraId="1E1A7660" w14:textId="77777777" w:rsidR="00354B6C" w:rsidRDefault="00354B6C" w:rsidP="00B1660E">
      <w:pPr>
        <w:spacing w:after="0" w:line="480" w:lineRule="auto"/>
        <w:rPr>
          <w:rFonts w:ascii="Arial" w:hAnsi="Arial" w:cs="Arial"/>
          <w:b/>
          <w:bCs/>
          <w:sz w:val="24"/>
          <w:szCs w:val="24"/>
        </w:rPr>
      </w:pPr>
    </w:p>
    <w:p w14:paraId="2F6D4E9E" w14:textId="77777777" w:rsidR="00354B6C" w:rsidRDefault="00354B6C" w:rsidP="00B1660E">
      <w:pPr>
        <w:spacing w:after="0" w:line="480" w:lineRule="auto"/>
        <w:rPr>
          <w:rFonts w:ascii="Arial" w:hAnsi="Arial" w:cs="Arial"/>
          <w:b/>
          <w:bCs/>
          <w:sz w:val="24"/>
          <w:szCs w:val="24"/>
        </w:rPr>
      </w:pPr>
    </w:p>
    <w:p w14:paraId="0415471D" w14:textId="77777777" w:rsidR="00354B6C" w:rsidRDefault="00354B6C" w:rsidP="00B1660E">
      <w:pPr>
        <w:spacing w:after="0" w:line="480" w:lineRule="auto"/>
        <w:rPr>
          <w:rFonts w:ascii="Arial" w:hAnsi="Arial" w:cs="Arial"/>
          <w:b/>
          <w:bCs/>
          <w:sz w:val="24"/>
          <w:szCs w:val="24"/>
        </w:rPr>
      </w:pPr>
    </w:p>
    <w:p w14:paraId="5A5D28D0" w14:textId="77777777" w:rsidR="00354B6C" w:rsidRDefault="00354B6C" w:rsidP="00B1660E">
      <w:pPr>
        <w:spacing w:after="0" w:line="480" w:lineRule="auto"/>
        <w:rPr>
          <w:rFonts w:ascii="Arial" w:hAnsi="Arial" w:cs="Arial"/>
          <w:b/>
          <w:bCs/>
          <w:sz w:val="24"/>
          <w:szCs w:val="24"/>
        </w:rPr>
      </w:pPr>
    </w:p>
    <w:p w14:paraId="176FD878" w14:textId="77777777" w:rsidR="00354B6C" w:rsidRDefault="00354B6C" w:rsidP="00B1660E">
      <w:pPr>
        <w:spacing w:after="0" w:line="480" w:lineRule="auto"/>
        <w:rPr>
          <w:rFonts w:ascii="Arial" w:hAnsi="Arial" w:cs="Arial"/>
          <w:b/>
          <w:bCs/>
          <w:sz w:val="24"/>
          <w:szCs w:val="24"/>
        </w:rPr>
      </w:pPr>
    </w:p>
    <w:p w14:paraId="24CDEB55" w14:textId="77777777" w:rsidR="00354B6C" w:rsidRDefault="00354B6C" w:rsidP="00B1660E">
      <w:pPr>
        <w:spacing w:after="0" w:line="480" w:lineRule="auto"/>
        <w:rPr>
          <w:rFonts w:ascii="Arial" w:hAnsi="Arial" w:cs="Arial"/>
          <w:b/>
          <w:bCs/>
          <w:sz w:val="24"/>
          <w:szCs w:val="24"/>
        </w:rPr>
      </w:pPr>
    </w:p>
    <w:p w14:paraId="7F8B7508" w14:textId="77777777" w:rsidR="00354B6C" w:rsidRDefault="00354B6C" w:rsidP="00B1660E">
      <w:pPr>
        <w:spacing w:after="0" w:line="480" w:lineRule="auto"/>
        <w:rPr>
          <w:rFonts w:ascii="Arial" w:hAnsi="Arial" w:cs="Arial"/>
          <w:b/>
          <w:bCs/>
          <w:sz w:val="24"/>
          <w:szCs w:val="24"/>
        </w:rPr>
      </w:pPr>
    </w:p>
    <w:p w14:paraId="6EF92FEF" w14:textId="77777777" w:rsidR="00354B6C" w:rsidRDefault="00354B6C" w:rsidP="00B1660E">
      <w:pPr>
        <w:spacing w:after="0" w:line="480" w:lineRule="auto"/>
        <w:rPr>
          <w:rFonts w:ascii="Arial" w:hAnsi="Arial" w:cs="Arial"/>
          <w:b/>
          <w:bCs/>
          <w:sz w:val="24"/>
          <w:szCs w:val="24"/>
        </w:rPr>
      </w:pPr>
    </w:p>
    <w:p w14:paraId="642E9D77" w14:textId="77777777" w:rsidR="00354B6C" w:rsidRDefault="00354B6C" w:rsidP="00B1660E">
      <w:pPr>
        <w:spacing w:after="0" w:line="480" w:lineRule="auto"/>
        <w:rPr>
          <w:rFonts w:ascii="Arial" w:hAnsi="Arial" w:cs="Arial"/>
          <w:b/>
          <w:bCs/>
          <w:sz w:val="24"/>
          <w:szCs w:val="24"/>
        </w:rPr>
      </w:pPr>
    </w:p>
    <w:p w14:paraId="3A9CE619" w14:textId="77777777" w:rsidR="00354B6C" w:rsidRDefault="00354B6C" w:rsidP="00B1660E">
      <w:pPr>
        <w:spacing w:after="0" w:line="480" w:lineRule="auto"/>
        <w:rPr>
          <w:rFonts w:ascii="Arial" w:hAnsi="Arial" w:cs="Arial"/>
          <w:b/>
          <w:bCs/>
          <w:sz w:val="24"/>
          <w:szCs w:val="24"/>
        </w:rPr>
      </w:pPr>
    </w:p>
    <w:p w14:paraId="5998567F" w14:textId="77777777" w:rsidR="00354B6C" w:rsidRPr="00B1660E" w:rsidRDefault="00354B6C" w:rsidP="00B1660E">
      <w:pPr>
        <w:spacing w:after="0" w:line="480" w:lineRule="auto"/>
        <w:rPr>
          <w:rFonts w:ascii="Arial" w:hAnsi="Arial" w:cs="Arial"/>
          <w:b/>
          <w:bCs/>
          <w:sz w:val="24"/>
          <w:szCs w:val="24"/>
        </w:rPr>
      </w:pPr>
    </w:p>
    <w:p w14:paraId="2FD46641" w14:textId="75E3DC16" w:rsidR="009304D8" w:rsidRPr="00C50E7C" w:rsidRDefault="00354D1D" w:rsidP="00B1660E">
      <w:pPr>
        <w:pStyle w:val="Heading1"/>
        <w:spacing w:line="480" w:lineRule="auto"/>
        <w:rPr>
          <w:rFonts w:ascii="Arial" w:hAnsi="Arial" w:cs="Arial"/>
          <w:b w:val="0"/>
          <w:bCs/>
          <w:sz w:val="24"/>
          <w:szCs w:val="24"/>
        </w:rPr>
      </w:pPr>
      <w:bookmarkStart w:id="53" w:name="_Toc184378593"/>
      <w:r w:rsidRPr="00C50E7C">
        <w:rPr>
          <w:rFonts w:ascii="Arial" w:hAnsi="Arial" w:cs="Arial"/>
          <w:bCs/>
          <w:sz w:val="24"/>
          <w:szCs w:val="24"/>
        </w:rPr>
        <w:lastRenderedPageBreak/>
        <w:t xml:space="preserve">Chapter Five - </w:t>
      </w:r>
      <w:r w:rsidR="004F433B" w:rsidRPr="00C50E7C">
        <w:rPr>
          <w:rFonts w:ascii="Arial" w:hAnsi="Arial" w:cs="Arial"/>
          <w:bCs/>
          <w:sz w:val="24"/>
          <w:szCs w:val="24"/>
        </w:rPr>
        <w:t>Conclusion</w:t>
      </w:r>
      <w:bookmarkEnd w:id="53"/>
    </w:p>
    <w:p w14:paraId="1E61CF6C" w14:textId="6EE0D4BC" w:rsidR="009726F1" w:rsidRPr="00B1660E" w:rsidRDefault="009726F1" w:rsidP="00B1660E">
      <w:pPr>
        <w:pStyle w:val="Heading2"/>
        <w:spacing w:line="480" w:lineRule="auto"/>
        <w:rPr>
          <w:rFonts w:ascii="Arial" w:hAnsi="Arial" w:cs="Arial"/>
          <w:sz w:val="24"/>
          <w:szCs w:val="24"/>
        </w:rPr>
      </w:pPr>
      <w:bookmarkStart w:id="54" w:name="_Toc184378594"/>
      <w:r w:rsidRPr="00B1660E">
        <w:rPr>
          <w:rFonts w:ascii="Arial" w:hAnsi="Arial" w:cs="Arial"/>
          <w:sz w:val="24"/>
          <w:szCs w:val="24"/>
        </w:rPr>
        <w:t>Introduction</w:t>
      </w:r>
      <w:bookmarkEnd w:id="54"/>
    </w:p>
    <w:p w14:paraId="1B6E6A81" w14:textId="48E16962" w:rsidR="0059241E" w:rsidRPr="00B1660E" w:rsidRDefault="0059241E" w:rsidP="00B1660E">
      <w:pPr>
        <w:spacing w:line="480" w:lineRule="auto"/>
        <w:rPr>
          <w:rFonts w:ascii="Arial" w:hAnsi="Arial" w:cs="Arial"/>
          <w:sz w:val="24"/>
          <w:szCs w:val="24"/>
        </w:rPr>
      </w:pPr>
      <w:r w:rsidRPr="00B1660E">
        <w:rPr>
          <w:rFonts w:ascii="Arial" w:hAnsi="Arial" w:cs="Arial"/>
          <w:sz w:val="24"/>
          <w:szCs w:val="24"/>
        </w:rPr>
        <w:t xml:space="preserve">This chapter critically evaluates the impact of </w:t>
      </w:r>
      <w:r w:rsidR="00FF0F3E" w:rsidRPr="00B1660E">
        <w:rPr>
          <w:rFonts w:ascii="Arial" w:hAnsi="Arial" w:cs="Arial"/>
          <w:sz w:val="24"/>
          <w:szCs w:val="24"/>
        </w:rPr>
        <w:t>IENs</w:t>
      </w:r>
      <w:r w:rsidRPr="00B1660E">
        <w:rPr>
          <w:rFonts w:ascii="Arial" w:hAnsi="Arial" w:cs="Arial"/>
          <w:sz w:val="24"/>
          <w:szCs w:val="24"/>
        </w:rPr>
        <w:t xml:space="preserve"> on nursing workforce planning. It begins by outlining the study’s limitations, particularly in terms of research methodology and approach. These limitations include potential biases in data collection and the challenges of generalising findings across different healthcare systems. The chapter then appraises the research objectives, focusing on how the integration of IENs affects various aspects of workforce planning. This includes recruitment strategies, retention rates, vacancy rates, and the overall experience of both IENs and the existing nursing workforce</w:t>
      </w:r>
      <w:r w:rsidR="001F62A9">
        <w:rPr>
          <w:rFonts w:ascii="Arial" w:hAnsi="Arial" w:cs="Arial"/>
          <w:sz w:val="24"/>
          <w:szCs w:val="24"/>
        </w:rPr>
        <w:t xml:space="preserve"> (</w:t>
      </w:r>
      <w:r w:rsidR="001F62A9" w:rsidRPr="00B1660E">
        <w:rPr>
          <w:rFonts w:ascii="Arial" w:hAnsi="Arial" w:cs="Arial"/>
          <w:sz w:val="24"/>
          <w:szCs w:val="24"/>
        </w:rPr>
        <w:t>McKeown</w:t>
      </w:r>
      <w:r w:rsidR="00E85A3F">
        <w:rPr>
          <w:rFonts w:ascii="Arial" w:hAnsi="Arial" w:cs="Arial"/>
          <w:sz w:val="24"/>
          <w:szCs w:val="24"/>
        </w:rPr>
        <w:t>,</w:t>
      </w:r>
      <w:r w:rsidR="001F62A9" w:rsidRPr="00B1660E">
        <w:rPr>
          <w:rFonts w:ascii="Arial" w:hAnsi="Arial" w:cs="Arial"/>
          <w:sz w:val="24"/>
          <w:szCs w:val="24"/>
        </w:rPr>
        <w:t xml:space="preserve"> </w:t>
      </w:r>
      <w:r w:rsidR="001F62A9">
        <w:rPr>
          <w:rFonts w:ascii="Arial" w:hAnsi="Arial" w:cs="Arial"/>
          <w:i/>
          <w:iCs/>
          <w:sz w:val="24"/>
          <w:szCs w:val="24"/>
        </w:rPr>
        <w:t>et al</w:t>
      </w:r>
      <w:r w:rsidR="00E85A3F">
        <w:rPr>
          <w:rFonts w:ascii="Arial" w:hAnsi="Arial" w:cs="Arial"/>
          <w:i/>
          <w:iCs/>
          <w:sz w:val="24"/>
          <w:szCs w:val="24"/>
        </w:rPr>
        <w:t>.</w:t>
      </w:r>
      <w:r w:rsidR="001F62A9">
        <w:rPr>
          <w:rFonts w:ascii="Arial" w:hAnsi="Arial" w:cs="Arial"/>
          <w:i/>
          <w:iCs/>
          <w:sz w:val="24"/>
          <w:szCs w:val="24"/>
        </w:rPr>
        <w:t xml:space="preserve"> </w:t>
      </w:r>
      <w:r w:rsidR="001F62A9" w:rsidRPr="00B1660E">
        <w:rPr>
          <w:rFonts w:ascii="Arial" w:hAnsi="Arial" w:cs="Arial"/>
          <w:sz w:val="24"/>
          <w:szCs w:val="24"/>
        </w:rPr>
        <w:t>2023)</w:t>
      </w:r>
      <w:r w:rsidRPr="00B1660E">
        <w:rPr>
          <w:rFonts w:ascii="Arial" w:hAnsi="Arial" w:cs="Arial"/>
          <w:sz w:val="24"/>
          <w:szCs w:val="24"/>
        </w:rPr>
        <w:t>. The analysis highlights the benefits and challenges associated with integrating IENs, such as cultural adaptation and professional development.</w:t>
      </w:r>
    </w:p>
    <w:p w14:paraId="5F6A1EF2" w14:textId="31609973" w:rsidR="00F57E7B" w:rsidRPr="00B1660E" w:rsidRDefault="0059241E" w:rsidP="00B1660E">
      <w:pPr>
        <w:spacing w:line="480" w:lineRule="auto"/>
        <w:rPr>
          <w:rFonts w:ascii="Arial" w:hAnsi="Arial" w:cs="Arial"/>
          <w:sz w:val="24"/>
          <w:szCs w:val="24"/>
        </w:rPr>
      </w:pPr>
      <w:r w:rsidRPr="00B1660E">
        <w:rPr>
          <w:rFonts w:ascii="Arial" w:hAnsi="Arial" w:cs="Arial"/>
          <w:sz w:val="24"/>
          <w:szCs w:val="24"/>
        </w:rPr>
        <w:t>The conclusion aims to inform the ongoing discussion about the role of IENs in addressing nursing shortages and enhancing healthcare delivery. It emphasises the importance of creating supportive environments that facilitate the successful integration of IENs. Finally, the chapter presents a series of recommendations for policymakers and healthcare administrators. These recommendations are designed to optimise the integration of IENs, linking them to both operational and strategic workforce plans. By implementing these recommendations, healthcare systems can better address nursing shortages and improve the quality of care provided to patients.</w:t>
      </w:r>
    </w:p>
    <w:p w14:paraId="282E4A62" w14:textId="77777777" w:rsidR="00F57E7B" w:rsidRPr="00B1660E" w:rsidRDefault="00F57E7B" w:rsidP="00B1660E">
      <w:pPr>
        <w:spacing w:line="480" w:lineRule="auto"/>
        <w:rPr>
          <w:rFonts w:ascii="Arial" w:hAnsi="Arial" w:cs="Arial"/>
          <w:sz w:val="24"/>
          <w:szCs w:val="24"/>
        </w:rPr>
      </w:pPr>
    </w:p>
    <w:p w14:paraId="762F0B5D" w14:textId="5F199CDE" w:rsidR="00480C58" w:rsidRPr="00B1660E" w:rsidRDefault="00480C58" w:rsidP="00B1660E">
      <w:pPr>
        <w:pStyle w:val="Heading2"/>
        <w:spacing w:line="480" w:lineRule="auto"/>
        <w:rPr>
          <w:rFonts w:ascii="Arial" w:hAnsi="Arial" w:cs="Arial"/>
          <w:sz w:val="24"/>
          <w:szCs w:val="24"/>
        </w:rPr>
      </w:pPr>
      <w:bookmarkStart w:id="55" w:name="_Toc184378595"/>
      <w:r w:rsidRPr="00B1660E">
        <w:rPr>
          <w:rFonts w:ascii="Arial" w:hAnsi="Arial" w:cs="Arial"/>
          <w:sz w:val="24"/>
          <w:szCs w:val="24"/>
        </w:rPr>
        <w:lastRenderedPageBreak/>
        <w:t>Aims and Objectives</w:t>
      </w:r>
      <w:bookmarkEnd w:id="55"/>
    </w:p>
    <w:p w14:paraId="05D3E0C1" w14:textId="77777777" w:rsidR="00480C58" w:rsidRPr="00B1660E" w:rsidRDefault="00480C58" w:rsidP="00B1660E">
      <w:pPr>
        <w:spacing w:line="480" w:lineRule="auto"/>
        <w:rPr>
          <w:rFonts w:ascii="Arial" w:hAnsi="Arial" w:cs="Arial"/>
          <w:b/>
          <w:bCs/>
          <w:sz w:val="24"/>
          <w:szCs w:val="24"/>
        </w:rPr>
      </w:pPr>
      <w:r w:rsidRPr="00B1660E">
        <w:rPr>
          <w:rFonts w:ascii="Arial" w:hAnsi="Arial" w:cs="Arial"/>
          <w:b/>
          <w:bCs/>
          <w:sz w:val="24"/>
          <w:szCs w:val="24"/>
        </w:rPr>
        <w:t>Aim</w:t>
      </w:r>
      <w:r w:rsidRPr="00B1660E">
        <w:rPr>
          <w:rFonts w:ascii="Arial" w:hAnsi="Arial" w:cs="Arial"/>
          <w:sz w:val="24"/>
          <w:szCs w:val="24"/>
        </w:rPr>
        <w:t>: The overall purpose of this dissertation is to critically evaluate the impact of international nurse recruitment on nursing workforce planning and the resulting effect on nursing vacancies</w:t>
      </w:r>
      <w:r w:rsidRPr="00B1660E">
        <w:rPr>
          <w:rFonts w:ascii="Arial" w:hAnsi="Arial" w:cs="Arial"/>
          <w:b/>
          <w:bCs/>
          <w:sz w:val="24"/>
          <w:szCs w:val="24"/>
        </w:rPr>
        <w:t>.</w:t>
      </w:r>
    </w:p>
    <w:p w14:paraId="2C620A3B" w14:textId="77777777" w:rsidR="00480C58" w:rsidRPr="00B1660E" w:rsidRDefault="00480C58" w:rsidP="00B1660E">
      <w:pPr>
        <w:spacing w:line="480" w:lineRule="auto"/>
        <w:rPr>
          <w:rFonts w:ascii="Arial" w:hAnsi="Arial" w:cs="Arial"/>
          <w:sz w:val="24"/>
          <w:szCs w:val="24"/>
          <w:u w:val="single"/>
        </w:rPr>
      </w:pPr>
      <w:r w:rsidRPr="00B1660E">
        <w:rPr>
          <w:rFonts w:ascii="Arial" w:hAnsi="Arial" w:cs="Arial"/>
          <w:sz w:val="24"/>
          <w:szCs w:val="24"/>
        </w:rPr>
        <w:t>Objectives</w:t>
      </w:r>
      <w:r w:rsidRPr="00B1660E">
        <w:rPr>
          <w:rFonts w:ascii="Arial" w:hAnsi="Arial" w:cs="Arial"/>
          <w:sz w:val="24"/>
          <w:szCs w:val="24"/>
          <w:u w:val="single"/>
        </w:rPr>
        <w:t>:</w:t>
      </w:r>
    </w:p>
    <w:p w14:paraId="1D703E7D" w14:textId="163DF6F0" w:rsidR="00075C2B" w:rsidRPr="00B1660E" w:rsidRDefault="00075C2B" w:rsidP="00B1660E">
      <w:pPr>
        <w:pStyle w:val="ListParagraph"/>
        <w:numPr>
          <w:ilvl w:val="0"/>
          <w:numId w:val="43"/>
        </w:numPr>
        <w:spacing w:line="480" w:lineRule="auto"/>
        <w:rPr>
          <w:rFonts w:ascii="Arial" w:eastAsiaTheme="minorEastAsia" w:hAnsi="Arial" w:cs="Arial"/>
          <w:color w:val="111111"/>
          <w:sz w:val="24"/>
          <w:szCs w:val="24"/>
        </w:rPr>
      </w:pPr>
      <w:r w:rsidRPr="00B1660E">
        <w:rPr>
          <w:rFonts w:ascii="Arial" w:eastAsiaTheme="minorEastAsia" w:hAnsi="Arial" w:cs="Arial"/>
          <w:color w:val="111111"/>
          <w:sz w:val="24"/>
          <w:szCs w:val="24"/>
        </w:rPr>
        <w:t xml:space="preserve">Critically review the existing literature on international recruitment, focusing on its impact on workforce planning within the </w:t>
      </w:r>
      <w:r w:rsidR="008F6C34" w:rsidRPr="00B1660E">
        <w:rPr>
          <w:rFonts w:ascii="Arial" w:eastAsiaTheme="minorEastAsia" w:hAnsi="Arial" w:cs="Arial"/>
          <w:color w:val="111111"/>
          <w:sz w:val="24"/>
          <w:szCs w:val="24"/>
        </w:rPr>
        <w:t>HDUHB.</w:t>
      </w:r>
      <w:r w:rsidRPr="00B1660E">
        <w:rPr>
          <w:rFonts w:ascii="Arial" w:eastAsiaTheme="minorEastAsia" w:hAnsi="Arial" w:cs="Arial"/>
          <w:color w:val="111111"/>
          <w:sz w:val="24"/>
          <w:szCs w:val="24"/>
        </w:rPr>
        <w:t xml:space="preserve"> </w:t>
      </w:r>
    </w:p>
    <w:p w14:paraId="761A07C4" w14:textId="071D32EB" w:rsidR="00075C2B" w:rsidRPr="00B1660E" w:rsidRDefault="00075C2B" w:rsidP="00B1660E">
      <w:pPr>
        <w:pStyle w:val="ListParagraph"/>
        <w:numPr>
          <w:ilvl w:val="0"/>
          <w:numId w:val="43"/>
        </w:numPr>
        <w:spacing w:line="480" w:lineRule="auto"/>
        <w:rPr>
          <w:rFonts w:ascii="Arial" w:eastAsiaTheme="minorEastAsia" w:hAnsi="Arial" w:cs="Arial"/>
          <w:color w:val="111111"/>
          <w:sz w:val="24"/>
          <w:szCs w:val="24"/>
        </w:rPr>
      </w:pPr>
      <w:r w:rsidRPr="00B1660E">
        <w:rPr>
          <w:rFonts w:ascii="Arial" w:eastAsiaTheme="minorEastAsia" w:hAnsi="Arial" w:cs="Arial"/>
          <w:color w:val="111111"/>
          <w:sz w:val="24"/>
          <w:szCs w:val="24"/>
        </w:rPr>
        <w:t xml:space="preserve">Evaluate how international recruitment contributes to reducing nursing vacancies at </w:t>
      </w:r>
      <w:r w:rsidR="008F6C34" w:rsidRPr="00B1660E">
        <w:rPr>
          <w:rFonts w:ascii="Arial" w:eastAsiaTheme="minorEastAsia" w:hAnsi="Arial" w:cs="Arial"/>
          <w:color w:val="111111"/>
          <w:sz w:val="24"/>
          <w:szCs w:val="24"/>
        </w:rPr>
        <w:t>HDUHB.</w:t>
      </w:r>
      <w:r w:rsidRPr="00B1660E">
        <w:rPr>
          <w:rFonts w:ascii="Arial" w:eastAsiaTheme="minorEastAsia" w:hAnsi="Arial" w:cs="Arial"/>
          <w:color w:val="111111"/>
          <w:sz w:val="24"/>
          <w:szCs w:val="24"/>
        </w:rPr>
        <w:t xml:space="preserve"> </w:t>
      </w:r>
    </w:p>
    <w:p w14:paraId="5FA8D98C" w14:textId="2094F7AA" w:rsidR="00075C2B" w:rsidRPr="00B1660E" w:rsidRDefault="00075C2B" w:rsidP="00B1660E">
      <w:pPr>
        <w:pStyle w:val="ListParagraph"/>
        <w:numPr>
          <w:ilvl w:val="0"/>
          <w:numId w:val="43"/>
        </w:numPr>
        <w:spacing w:line="480" w:lineRule="auto"/>
        <w:rPr>
          <w:rFonts w:ascii="Arial" w:eastAsiaTheme="minorEastAsia" w:hAnsi="Arial" w:cs="Arial"/>
          <w:color w:val="111111"/>
          <w:sz w:val="24"/>
          <w:szCs w:val="24"/>
        </w:rPr>
      </w:pPr>
      <w:r w:rsidRPr="00B1660E">
        <w:rPr>
          <w:rFonts w:ascii="Arial" w:eastAsiaTheme="minorEastAsia" w:hAnsi="Arial" w:cs="Arial"/>
          <w:color w:val="111111"/>
          <w:sz w:val="24"/>
          <w:szCs w:val="24"/>
        </w:rPr>
        <w:t xml:space="preserve">Assess the long-term workforce strategy implications of international recruitment for </w:t>
      </w:r>
      <w:r w:rsidR="008F6C34" w:rsidRPr="00B1660E">
        <w:rPr>
          <w:rFonts w:ascii="Arial" w:eastAsiaTheme="minorEastAsia" w:hAnsi="Arial" w:cs="Arial"/>
          <w:color w:val="111111"/>
          <w:sz w:val="24"/>
          <w:szCs w:val="24"/>
        </w:rPr>
        <w:t>HDUHB.</w:t>
      </w:r>
      <w:r w:rsidRPr="00B1660E">
        <w:rPr>
          <w:rFonts w:ascii="Arial" w:eastAsiaTheme="minorEastAsia" w:hAnsi="Arial" w:cs="Arial"/>
          <w:color w:val="111111"/>
          <w:sz w:val="24"/>
          <w:szCs w:val="24"/>
        </w:rPr>
        <w:t xml:space="preserve"> </w:t>
      </w:r>
    </w:p>
    <w:p w14:paraId="4BDB595B" w14:textId="2C9878C1" w:rsidR="009726F1" w:rsidRPr="00B1660E" w:rsidRDefault="009726F1" w:rsidP="00B1660E">
      <w:pPr>
        <w:pStyle w:val="Heading2"/>
        <w:spacing w:line="480" w:lineRule="auto"/>
        <w:rPr>
          <w:rFonts w:ascii="Arial" w:hAnsi="Arial" w:cs="Arial"/>
          <w:sz w:val="24"/>
          <w:szCs w:val="24"/>
        </w:rPr>
      </w:pPr>
      <w:bookmarkStart w:id="56" w:name="_Toc184378596"/>
      <w:r w:rsidRPr="00B1660E">
        <w:rPr>
          <w:rFonts w:ascii="Arial" w:hAnsi="Arial" w:cs="Arial"/>
          <w:sz w:val="24"/>
          <w:szCs w:val="24"/>
        </w:rPr>
        <w:t>Limitation of the Study</w:t>
      </w:r>
      <w:bookmarkEnd w:id="56"/>
    </w:p>
    <w:p w14:paraId="13FBF7DB" w14:textId="0179D527" w:rsidR="00B97823" w:rsidRPr="00B1660E" w:rsidRDefault="00B97823" w:rsidP="00B1660E">
      <w:pPr>
        <w:spacing w:line="480" w:lineRule="auto"/>
        <w:rPr>
          <w:rFonts w:ascii="Arial" w:hAnsi="Arial" w:cs="Arial"/>
          <w:sz w:val="24"/>
          <w:szCs w:val="24"/>
        </w:rPr>
      </w:pPr>
      <w:r w:rsidRPr="00B1660E">
        <w:rPr>
          <w:rFonts w:ascii="Arial" w:hAnsi="Arial" w:cs="Arial"/>
          <w:sz w:val="24"/>
          <w:szCs w:val="24"/>
        </w:rPr>
        <w:t xml:space="preserve">There are a number of limitations associated with the research methodology and approach that should be considered. A principal limitation of this study is that it has been </w:t>
      </w:r>
      <w:r w:rsidR="00741E85" w:rsidRPr="00B1660E">
        <w:rPr>
          <w:rFonts w:ascii="Arial" w:hAnsi="Arial" w:cs="Arial"/>
          <w:sz w:val="24"/>
          <w:szCs w:val="24"/>
        </w:rPr>
        <w:t>conducted</w:t>
      </w:r>
      <w:r w:rsidRPr="00B1660E">
        <w:rPr>
          <w:rFonts w:ascii="Arial" w:hAnsi="Arial" w:cs="Arial"/>
          <w:sz w:val="24"/>
          <w:szCs w:val="24"/>
        </w:rPr>
        <w:t xml:space="preserve"> by an individual at postgraduate level with limited financial ability, amongst a competitive workload within a set timeframe. This constraint has inevitably influenced the scope and depth of the research. To mitigate potential issues arising from these limitations, an experienced dissertation supervisor has been allocated to this project. The supervisor’s role is to inspect the progress being made by the researcher and to reduce investigator error or bias during the research process. Furthermore, the supervisor can verify the reliability of the data collected through the method described in the methodology chapter, ensuring that the research adheres to academic standards.</w:t>
      </w:r>
    </w:p>
    <w:p w14:paraId="3BE166CE" w14:textId="39F2F629" w:rsidR="00B97823" w:rsidRPr="00B1660E" w:rsidRDefault="00B97823" w:rsidP="00B1660E">
      <w:pPr>
        <w:spacing w:line="480" w:lineRule="auto"/>
        <w:rPr>
          <w:rFonts w:ascii="Arial" w:hAnsi="Arial" w:cs="Arial"/>
          <w:sz w:val="24"/>
          <w:szCs w:val="24"/>
        </w:rPr>
      </w:pPr>
      <w:r w:rsidRPr="00B1660E">
        <w:rPr>
          <w:rFonts w:ascii="Arial" w:hAnsi="Arial" w:cs="Arial"/>
          <w:sz w:val="24"/>
          <w:szCs w:val="24"/>
        </w:rPr>
        <w:lastRenderedPageBreak/>
        <w:t>There were limitations with reference to research design. Specifically, the study involved interviews with professionals within the NHS workforce, including nursing, trade union, planning, and human resources professionals. Out of the 16 individuals approached for interviews, only 12 participated. The insights gained from these interviews, while valuable, may not fully capture the diversity of perspectives within the NHS workforce.</w:t>
      </w:r>
    </w:p>
    <w:p w14:paraId="7B0A8A43" w14:textId="32185D20" w:rsidR="00B97823" w:rsidRPr="00B1660E" w:rsidRDefault="00B97823" w:rsidP="00B1660E">
      <w:pPr>
        <w:spacing w:line="480" w:lineRule="auto"/>
        <w:rPr>
          <w:rFonts w:ascii="Arial" w:hAnsi="Arial" w:cs="Arial"/>
          <w:sz w:val="24"/>
          <w:szCs w:val="24"/>
        </w:rPr>
      </w:pPr>
      <w:r w:rsidRPr="00B1660E">
        <w:rPr>
          <w:rFonts w:ascii="Arial" w:hAnsi="Arial" w:cs="Arial"/>
          <w:sz w:val="24"/>
          <w:szCs w:val="24"/>
        </w:rPr>
        <w:t>A further limitation of the research design was that the sample was collected from West Wales only. This geographical limitation may have influenced the range of responses and the applicability of the findings to other regions. The cultural, economic, and organisational contexts of West Wales might differ significantly from other areas, which could affect the transferability of the results. Therefore, caution should be exercised when attempting to generalise the findings beyond the specific context of West Wales</w:t>
      </w:r>
      <w:r w:rsidR="008B415B" w:rsidRPr="00B1660E">
        <w:rPr>
          <w:rFonts w:ascii="Arial" w:hAnsi="Arial" w:cs="Arial"/>
          <w:sz w:val="24"/>
          <w:szCs w:val="24"/>
        </w:rPr>
        <w:t xml:space="preserve"> (Cohen</w:t>
      </w:r>
      <w:r w:rsidR="002A0D3A">
        <w:rPr>
          <w:rFonts w:ascii="Arial" w:hAnsi="Arial" w:cs="Arial"/>
          <w:sz w:val="24"/>
          <w:szCs w:val="24"/>
        </w:rPr>
        <w:t>,</w:t>
      </w:r>
      <w:r w:rsidR="008B415B" w:rsidRPr="00B1660E">
        <w:rPr>
          <w:rFonts w:ascii="Arial" w:hAnsi="Arial" w:cs="Arial"/>
          <w:sz w:val="24"/>
          <w:szCs w:val="24"/>
        </w:rPr>
        <w:t xml:space="preserve"> </w:t>
      </w:r>
      <w:r w:rsidR="008B415B" w:rsidRPr="00B1660E">
        <w:rPr>
          <w:rFonts w:ascii="Arial" w:hAnsi="Arial" w:cs="Arial"/>
          <w:i/>
          <w:iCs/>
          <w:sz w:val="24"/>
          <w:szCs w:val="24"/>
        </w:rPr>
        <w:t>et al</w:t>
      </w:r>
      <w:r w:rsidR="002A0D3A">
        <w:rPr>
          <w:rFonts w:ascii="Arial" w:hAnsi="Arial" w:cs="Arial"/>
          <w:i/>
          <w:iCs/>
          <w:sz w:val="24"/>
          <w:szCs w:val="24"/>
        </w:rPr>
        <w:t>.</w:t>
      </w:r>
      <w:r w:rsidR="008B415B" w:rsidRPr="00B1660E">
        <w:rPr>
          <w:rFonts w:ascii="Arial" w:hAnsi="Arial" w:cs="Arial"/>
          <w:i/>
          <w:iCs/>
          <w:sz w:val="24"/>
          <w:szCs w:val="24"/>
        </w:rPr>
        <w:t xml:space="preserve"> </w:t>
      </w:r>
      <w:r w:rsidR="008B415B" w:rsidRPr="00B1660E">
        <w:rPr>
          <w:rFonts w:ascii="Arial" w:hAnsi="Arial" w:cs="Arial"/>
          <w:sz w:val="24"/>
          <w:szCs w:val="24"/>
        </w:rPr>
        <w:t>2018)</w:t>
      </w:r>
      <w:r w:rsidRPr="00B1660E">
        <w:rPr>
          <w:rFonts w:ascii="Arial" w:hAnsi="Arial" w:cs="Arial"/>
          <w:sz w:val="24"/>
          <w:szCs w:val="24"/>
        </w:rPr>
        <w:t>.</w:t>
      </w:r>
    </w:p>
    <w:p w14:paraId="3564366B" w14:textId="6FD7CA2D" w:rsidR="00B97823" w:rsidRDefault="00B97823" w:rsidP="00B1660E">
      <w:pPr>
        <w:spacing w:line="480" w:lineRule="auto"/>
        <w:rPr>
          <w:rFonts w:ascii="Arial" w:hAnsi="Arial" w:cs="Arial"/>
          <w:sz w:val="24"/>
          <w:szCs w:val="24"/>
        </w:rPr>
      </w:pPr>
      <w:r w:rsidRPr="00B1660E">
        <w:rPr>
          <w:rFonts w:ascii="Arial" w:hAnsi="Arial" w:cs="Arial"/>
          <w:sz w:val="24"/>
          <w:szCs w:val="24"/>
        </w:rPr>
        <w:t>Additionally, the absence of surveys in this study meant that the researcher had fewer opportunities to gather a broader range of quantitative data. Surveys could have provided a more comprehensive understanding of the research topic by capturing numerical data that complements the qualitative insights from the interviews. The reliance on interviews alone may have introduced a degree of subjectivity, as each participant may interpret questions differently. This could lead to variability in the responses, which might affect the consistency and reliability of the data collected. The subjective nature of interview data necessitates careful interpretation to avoid potential biases</w:t>
      </w:r>
      <w:r w:rsidR="0081031A" w:rsidRPr="00B1660E">
        <w:rPr>
          <w:rFonts w:ascii="Arial" w:hAnsi="Arial" w:cs="Arial"/>
          <w:sz w:val="24"/>
          <w:szCs w:val="24"/>
        </w:rPr>
        <w:t xml:space="preserve"> (Cohen</w:t>
      </w:r>
      <w:r w:rsidR="00E85A3F">
        <w:rPr>
          <w:rFonts w:ascii="Arial" w:hAnsi="Arial" w:cs="Arial"/>
          <w:sz w:val="24"/>
          <w:szCs w:val="24"/>
        </w:rPr>
        <w:t>,</w:t>
      </w:r>
      <w:r w:rsidR="0081031A" w:rsidRPr="00B1660E">
        <w:rPr>
          <w:rFonts w:ascii="Arial" w:hAnsi="Arial" w:cs="Arial"/>
          <w:sz w:val="24"/>
          <w:szCs w:val="24"/>
        </w:rPr>
        <w:t xml:space="preserve"> </w:t>
      </w:r>
      <w:r w:rsidR="0081031A" w:rsidRPr="00B1660E">
        <w:rPr>
          <w:rFonts w:ascii="Arial" w:hAnsi="Arial" w:cs="Arial"/>
          <w:i/>
          <w:iCs/>
          <w:sz w:val="24"/>
          <w:szCs w:val="24"/>
        </w:rPr>
        <w:t>et al</w:t>
      </w:r>
      <w:r w:rsidR="00E85A3F">
        <w:rPr>
          <w:rFonts w:ascii="Arial" w:hAnsi="Arial" w:cs="Arial"/>
          <w:i/>
          <w:iCs/>
          <w:sz w:val="24"/>
          <w:szCs w:val="24"/>
        </w:rPr>
        <w:t>.</w:t>
      </w:r>
      <w:r w:rsidR="0081031A" w:rsidRPr="00B1660E">
        <w:rPr>
          <w:rFonts w:ascii="Arial" w:hAnsi="Arial" w:cs="Arial"/>
          <w:i/>
          <w:iCs/>
          <w:sz w:val="24"/>
          <w:szCs w:val="24"/>
        </w:rPr>
        <w:t xml:space="preserve"> 2</w:t>
      </w:r>
      <w:r w:rsidR="0081031A" w:rsidRPr="00B1660E">
        <w:rPr>
          <w:rFonts w:ascii="Arial" w:hAnsi="Arial" w:cs="Arial"/>
          <w:sz w:val="24"/>
          <w:szCs w:val="24"/>
        </w:rPr>
        <w:t>018)</w:t>
      </w:r>
      <w:r w:rsidRPr="00B1660E">
        <w:rPr>
          <w:rFonts w:ascii="Arial" w:hAnsi="Arial" w:cs="Arial"/>
          <w:sz w:val="24"/>
          <w:szCs w:val="24"/>
        </w:rPr>
        <w:t>.</w:t>
      </w:r>
    </w:p>
    <w:p w14:paraId="04C48108" w14:textId="77777777" w:rsidR="0055381E" w:rsidRPr="00B1660E" w:rsidRDefault="0055381E" w:rsidP="00B1660E">
      <w:pPr>
        <w:spacing w:line="480" w:lineRule="auto"/>
        <w:rPr>
          <w:rFonts w:ascii="Arial" w:hAnsi="Arial" w:cs="Arial"/>
          <w:sz w:val="24"/>
          <w:szCs w:val="24"/>
        </w:rPr>
      </w:pPr>
    </w:p>
    <w:p w14:paraId="1E3D2F11" w14:textId="69691306" w:rsidR="00B97823" w:rsidRPr="00B1660E" w:rsidRDefault="00B97823" w:rsidP="00B1660E">
      <w:pPr>
        <w:spacing w:line="480" w:lineRule="auto"/>
        <w:rPr>
          <w:rFonts w:ascii="Arial" w:hAnsi="Arial" w:cs="Arial"/>
          <w:sz w:val="24"/>
          <w:szCs w:val="24"/>
        </w:rPr>
      </w:pPr>
      <w:r w:rsidRPr="00B1660E">
        <w:rPr>
          <w:rFonts w:ascii="Arial" w:hAnsi="Arial" w:cs="Arial"/>
          <w:sz w:val="24"/>
          <w:szCs w:val="24"/>
        </w:rPr>
        <w:lastRenderedPageBreak/>
        <w:t xml:space="preserve">In summary, while these limitations do not undermine the overall validity of the research, they should be considered when interpreting the findings and conclusions drawn from this study. Future research could benefit from a larger and more diverse sample, the inclusion of surveys to complement interview data, and a broader geographical scope to enhance the </w:t>
      </w:r>
      <w:r w:rsidR="0055381E">
        <w:rPr>
          <w:rFonts w:ascii="Arial" w:hAnsi="Arial" w:cs="Arial"/>
          <w:sz w:val="24"/>
          <w:szCs w:val="24"/>
        </w:rPr>
        <w:t>generalisation</w:t>
      </w:r>
      <w:r w:rsidRPr="00B1660E">
        <w:rPr>
          <w:rFonts w:ascii="Arial" w:hAnsi="Arial" w:cs="Arial"/>
          <w:sz w:val="24"/>
          <w:szCs w:val="24"/>
        </w:rPr>
        <w:t xml:space="preserve"> of the results. By addressing these limitations, subsequent studies can build on the current research and provide more robust and comprehensive insights into the topic under investigation</w:t>
      </w:r>
      <w:r w:rsidR="00F3258D" w:rsidRPr="00B1660E">
        <w:rPr>
          <w:rFonts w:ascii="Arial" w:hAnsi="Arial" w:cs="Arial"/>
          <w:sz w:val="24"/>
          <w:szCs w:val="24"/>
        </w:rPr>
        <w:t xml:space="preserve"> (An</w:t>
      </w:r>
      <w:r w:rsidR="00887769" w:rsidRPr="00B1660E">
        <w:rPr>
          <w:rFonts w:ascii="Arial" w:hAnsi="Arial" w:cs="Arial"/>
          <w:sz w:val="24"/>
          <w:szCs w:val="24"/>
        </w:rPr>
        <w:t>kanle</w:t>
      </w:r>
      <w:r w:rsidR="002A0D3A">
        <w:rPr>
          <w:rFonts w:ascii="Arial" w:hAnsi="Arial" w:cs="Arial"/>
          <w:sz w:val="24"/>
          <w:szCs w:val="24"/>
        </w:rPr>
        <w:t>,</w:t>
      </w:r>
      <w:r w:rsidR="00887769" w:rsidRPr="00B1660E">
        <w:rPr>
          <w:rFonts w:ascii="Arial" w:hAnsi="Arial" w:cs="Arial"/>
          <w:sz w:val="24"/>
          <w:szCs w:val="24"/>
        </w:rPr>
        <w:t xml:space="preserve"> </w:t>
      </w:r>
      <w:r w:rsidR="00887769" w:rsidRPr="00B1660E">
        <w:rPr>
          <w:rFonts w:ascii="Arial" w:hAnsi="Arial" w:cs="Arial"/>
          <w:i/>
          <w:iCs/>
          <w:sz w:val="24"/>
          <w:szCs w:val="24"/>
        </w:rPr>
        <w:t>et al</w:t>
      </w:r>
      <w:r w:rsidR="002A0D3A">
        <w:rPr>
          <w:rFonts w:ascii="Arial" w:hAnsi="Arial" w:cs="Arial"/>
          <w:sz w:val="24"/>
          <w:szCs w:val="24"/>
        </w:rPr>
        <w:t>.</w:t>
      </w:r>
      <w:r w:rsidR="00887769" w:rsidRPr="00B1660E">
        <w:rPr>
          <w:rFonts w:ascii="Arial" w:hAnsi="Arial" w:cs="Arial"/>
          <w:sz w:val="24"/>
          <w:szCs w:val="24"/>
        </w:rPr>
        <w:t xml:space="preserve"> 2020)</w:t>
      </w:r>
      <w:r w:rsidRPr="00B1660E">
        <w:rPr>
          <w:rFonts w:ascii="Arial" w:hAnsi="Arial" w:cs="Arial"/>
          <w:sz w:val="24"/>
          <w:szCs w:val="24"/>
        </w:rPr>
        <w:t>.</w:t>
      </w:r>
    </w:p>
    <w:p w14:paraId="44E239BE" w14:textId="63C52C31" w:rsidR="009726F1" w:rsidRPr="00B1660E" w:rsidRDefault="009726F1" w:rsidP="00B1660E">
      <w:pPr>
        <w:pStyle w:val="Heading2"/>
        <w:spacing w:line="480" w:lineRule="auto"/>
        <w:rPr>
          <w:rFonts w:ascii="Arial" w:hAnsi="Arial" w:cs="Arial"/>
          <w:sz w:val="24"/>
          <w:szCs w:val="24"/>
        </w:rPr>
      </w:pPr>
      <w:bookmarkStart w:id="57" w:name="_Toc184378597"/>
      <w:r w:rsidRPr="00B1660E">
        <w:rPr>
          <w:rFonts w:ascii="Arial" w:hAnsi="Arial" w:cs="Arial"/>
          <w:sz w:val="24"/>
          <w:szCs w:val="24"/>
        </w:rPr>
        <w:t>Achievement of Aims</w:t>
      </w:r>
      <w:bookmarkEnd w:id="57"/>
    </w:p>
    <w:p w14:paraId="4A65EE51" w14:textId="77777777" w:rsidR="002074E7" w:rsidRPr="00B1660E" w:rsidRDefault="001E322D" w:rsidP="00B1660E">
      <w:pPr>
        <w:spacing w:line="480" w:lineRule="auto"/>
        <w:rPr>
          <w:rFonts w:ascii="Arial" w:hAnsi="Arial" w:cs="Arial"/>
          <w:sz w:val="24"/>
          <w:szCs w:val="24"/>
        </w:rPr>
      </w:pPr>
      <w:r w:rsidRPr="00B1660E">
        <w:rPr>
          <w:rFonts w:ascii="Arial" w:hAnsi="Arial" w:cs="Arial"/>
          <w:sz w:val="24"/>
          <w:szCs w:val="24"/>
        </w:rPr>
        <w:t xml:space="preserve">The investigation has successfully fulfilled all three research objectives as outlined in the aims and objectives. </w:t>
      </w:r>
    </w:p>
    <w:p w14:paraId="11EBF32B" w14:textId="0BBF7130" w:rsidR="001E322D" w:rsidRPr="00B1660E" w:rsidRDefault="001E322D" w:rsidP="00B1660E">
      <w:pPr>
        <w:spacing w:line="480" w:lineRule="auto"/>
        <w:rPr>
          <w:rFonts w:ascii="Arial" w:hAnsi="Arial" w:cs="Arial"/>
          <w:sz w:val="24"/>
          <w:szCs w:val="24"/>
        </w:rPr>
      </w:pPr>
      <w:r w:rsidRPr="00B1660E">
        <w:rPr>
          <w:rFonts w:ascii="Arial" w:hAnsi="Arial" w:cs="Arial"/>
          <w:sz w:val="24"/>
          <w:szCs w:val="24"/>
        </w:rPr>
        <w:t>Chapter Two addressed the first objective by conducting a comprehensive review of the existing literature on international recruitment, with a particular focus on its impact on workforce planning. Given the extensive nature of the topic, it was crucial to evaluate and select the most relevant aspects to include in the literature review. This chapter provides a solid theoretical foundation for the subsequent research, ensuring that the study is grounded in existing knowledge and theories.</w:t>
      </w:r>
    </w:p>
    <w:p w14:paraId="5BA17BF1" w14:textId="0D272A52" w:rsidR="001E322D" w:rsidRPr="00B1660E" w:rsidRDefault="001E322D" w:rsidP="00B1660E">
      <w:pPr>
        <w:spacing w:line="480" w:lineRule="auto"/>
        <w:rPr>
          <w:rFonts w:ascii="Arial" w:hAnsi="Arial" w:cs="Arial"/>
          <w:sz w:val="24"/>
          <w:szCs w:val="24"/>
        </w:rPr>
      </w:pPr>
      <w:r w:rsidRPr="00B1660E">
        <w:rPr>
          <w:rFonts w:ascii="Arial" w:hAnsi="Arial" w:cs="Arial"/>
          <w:sz w:val="24"/>
          <w:szCs w:val="24"/>
        </w:rPr>
        <w:t xml:space="preserve">Chapter Three detailed the research methodology employed to achieve the second objective. The primary investigation involved interviewing 12 NHS professionals regarding their awareness and involvement in internationally educated nursing recruitment. These interviews were selected due to the participants’ knowledge of the themes of internationally educated nurse recruitment and workforce planning, </w:t>
      </w:r>
      <w:r w:rsidR="002074E7" w:rsidRPr="00B1660E">
        <w:rPr>
          <w:rFonts w:ascii="Arial" w:hAnsi="Arial" w:cs="Arial"/>
          <w:sz w:val="24"/>
          <w:szCs w:val="24"/>
        </w:rPr>
        <w:t>the overall objective of this research</w:t>
      </w:r>
      <w:r w:rsidRPr="00B1660E">
        <w:rPr>
          <w:rFonts w:ascii="Arial" w:hAnsi="Arial" w:cs="Arial"/>
          <w:sz w:val="24"/>
          <w:szCs w:val="24"/>
        </w:rPr>
        <w:t xml:space="preserve">. The methodology chapter </w:t>
      </w:r>
      <w:r w:rsidR="002074E7" w:rsidRPr="00B1660E">
        <w:rPr>
          <w:rFonts w:ascii="Arial" w:hAnsi="Arial" w:cs="Arial"/>
          <w:sz w:val="24"/>
          <w:szCs w:val="24"/>
        </w:rPr>
        <w:t>thoroughly</w:t>
      </w:r>
      <w:r w:rsidRPr="00B1660E">
        <w:rPr>
          <w:rFonts w:ascii="Arial" w:hAnsi="Arial" w:cs="Arial"/>
          <w:sz w:val="24"/>
          <w:szCs w:val="24"/>
        </w:rPr>
        <w:t xml:space="preserve"> outlines the </w:t>
      </w:r>
      <w:r w:rsidRPr="00B1660E">
        <w:rPr>
          <w:rFonts w:ascii="Arial" w:hAnsi="Arial" w:cs="Arial"/>
          <w:sz w:val="24"/>
          <w:szCs w:val="24"/>
        </w:rPr>
        <w:lastRenderedPageBreak/>
        <w:t>research design, data collection methods, and analytical techniques used, ensuring transparency and replicability of the study.</w:t>
      </w:r>
    </w:p>
    <w:p w14:paraId="2F4A9A73" w14:textId="77777777" w:rsidR="001E322D" w:rsidRPr="00B1660E" w:rsidRDefault="001E322D" w:rsidP="00B1660E">
      <w:pPr>
        <w:spacing w:line="480" w:lineRule="auto"/>
        <w:rPr>
          <w:rFonts w:ascii="Arial" w:hAnsi="Arial" w:cs="Arial"/>
          <w:sz w:val="24"/>
          <w:szCs w:val="24"/>
        </w:rPr>
      </w:pPr>
      <w:r w:rsidRPr="00B1660E">
        <w:rPr>
          <w:rFonts w:ascii="Arial" w:hAnsi="Arial" w:cs="Arial"/>
          <w:sz w:val="24"/>
          <w:szCs w:val="24"/>
        </w:rPr>
        <w:t>Chapter Four provided an in-depth analysis of the data collected as part of the primary investigation. This analysis was crucial in evaluating the findings and generating conclusions. The chapter systematically presents the data, highlighting key trends and patterns observed during the interviews. These conclusions will inform the theoretical framework and allow the formulation of practical recommendations for organisations that choose to use internationally educated recruitment to improve their operational and strategic workforce planning. The insights gained from this analysis are expected to have significant implications for policy and practice in the healthcare sector.</w:t>
      </w:r>
    </w:p>
    <w:p w14:paraId="2A326E45" w14:textId="77777777" w:rsidR="001E322D" w:rsidRPr="00B1660E" w:rsidRDefault="001E322D" w:rsidP="00B1660E">
      <w:pPr>
        <w:spacing w:line="480" w:lineRule="auto"/>
        <w:rPr>
          <w:rFonts w:ascii="Arial" w:hAnsi="Arial" w:cs="Arial"/>
          <w:sz w:val="24"/>
          <w:szCs w:val="24"/>
        </w:rPr>
      </w:pPr>
      <w:r w:rsidRPr="00B1660E">
        <w:rPr>
          <w:rFonts w:ascii="Arial" w:hAnsi="Arial" w:cs="Arial"/>
          <w:sz w:val="24"/>
          <w:szCs w:val="24"/>
        </w:rPr>
        <w:t>The discussion chapter has been developed to generate recommendations for future impact, encouraging comments and feedback from healthcare professionals. This chapter synthesises the findings from the literature review and primary investigation, offering a comprehensive discussion on the implications of the study. It also identifies potential areas for future research and provides actionable recommendations for healthcare organisations. By engaging with healthcare professionals, the discussion chapter aims to foster a collaborative approach to addressing the challenges and opportunities associated with internationally educated nurse recruitment.</w:t>
      </w:r>
    </w:p>
    <w:p w14:paraId="100E2CC2" w14:textId="77777777" w:rsidR="00D32DB1" w:rsidRPr="00B1660E" w:rsidRDefault="00D32DB1" w:rsidP="00B1660E">
      <w:pPr>
        <w:spacing w:line="480" w:lineRule="auto"/>
        <w:rPr>
          <w:rFonts w:ascii="Arial" w:hAnsi="Arial" w:cs="Arial"/>
          <w:sz w:val="24"/>
          <w:szCs w:val="24"/>
        </w:rPr>
      </w:pPr>
    </w:p>
    <w:p w14:paraId="69BC146D" w14:textId="77777777" w:rsidR="00D32DB1" w:rsidRPr="00B1660E" w:rsidRDefault="00D32DB1" w:rsidP="00B1660E">
      <w:pPr>
        <w:spacing w:line="480" w:lineRule="auto"/>
        <w:rPr>
          <w:rFonts w:ascii="Arial" w:hAnsi="Arial" w:cs="Arial"/>
          <w:sz w:val="24"/>
          <w:szCs w:val="24"/>
        </w:rPr>
      </w:pPr>
    </w:p>
    <w:p w14:paraId="108B5561" w14:textId="77777777" w:rsidR="00D32DB1" w:rsidRPr="00B1660E" w:rsidRDefault="00D32DB1" w:rsidP="00B1660E">
      <w:pPr>
        <w:spacing w:line="480" w:lineRule="auto"/>
        <w:rPr>
          <w:rFonts w:ascii="Arial" w:hAnsi="Arial" w:cs="Arial"/>
          <w:sz w:val="24"/>
          <w:szCs w:val="24"/>
        </w:rPr>
      </w:pPr>
    </w:p>
    <w:p w14:paraId="45298431" w14:textId="77777777" w:rsidR="00D32DB1" w:rsidRPr="00B1660E" w:rsidRDefault="00D32DB1" w:rsidP="00B1660E">
      <w:pPr>
        <w:spacing w:line="480" w:lineRule="auto"/>
        <w:rPr>
          <w:rFonts w:ascii="Arial" w:hAnsi="Arial" w:cs="Arial"/>
          <w:sz w:val="24"/>
          <w:szCs w:val="24"/>
        </w:rPr>
      </w:pPr>
    </w:p>
    <w:p w14:paraId="21C0522F" w14:textId="6BE4237D" w:rsidR="009726F1" w:rsidRPr="00B1660E" w:rsidRDefault="009726F1" w:rsidP="00B1660E">
      <w:pPr>
        <w:pStyle w:val="Heading2"/>
        <w:spacing w:line="480" w:lineRule="auto"/>
        <w:rPr>
          <w:rFonts w:ascii="Arial" w:hAnsi="Arial" w:cs="Arial"/>
          <w:sz w:val="24"/>
          <w:szCs w:val="24"/>
        </w:rPr>
      </w:pPr>
      <w:bookmarkStart w:id="58" w:name="_Toc184378598"/>
      <w:r w:rsidRPr="00B1660E">
        <w:rPr>
          <w:rFonts w:ascii="Arial" w:hAnsi="Arial" w:cs="Arial"/>
          <w:sz w:val="24"/>
          <w:szCs w:val="24"/>
        </w:rPr>
        <w:lastRenderedPageBreak/>
        <w:t>Conclusion</w:t>
      </w:r>
      <w:bookmarkEnd w:id="58"/>
    </w:p>
    <w:p w14:paraId="2D2EEFBC" w14:textId="255F3DED" w:rsidR="001F3134" w:rsidRPr="00B1660E" w:rsidRDefault="001F3134" w:rsidP="00B1660E">
      <w:pPr>
        <w:spacing w:line="480" w:lineRule="auto"/>
        <w:rPr>
          <w:rFonts w:ascii="Arial" w:hAnsi="Arial" w:cs="Arial"/>
          <w:sz w:val="24"/>
          <w:szCs w:val="24"/>
        </w:rPr>
      </w:pPr>
      <w:r w:rsidRPr="00B1660E">
        <w:rPr>
          <w:rFonts w:ascii="Arial" w:hAnsi="Arial" w:cs="Arial"/>
          <w:sz w:val="24"/>
          <w:szCs w:val="24"/>
        </w:rPr>
        <w:t>Internationally educated nurse (IEN) recruitment has proven to be an integral component of operational workforce planning, addressing short-term workforce shortages and stabilising staffing levels. This stabilisation, achieved through international recruitment, has facilitated a shift from immediate crisis management to more strategic workforce planning. The cost-effective nature of international nursing recruitment, compared to national recruitment, brings financial benefits. Additionally, cost savings are realised through the stabilisation of the workforce, reducing the need for premium nursing agencies</w:t>
      </w:r>
      <w:r w:rsidR="00FC09FC" w:rsidRPr="00B1660E">
        <w:rPr>
          <w:rFonts w:ascii="Arial" w:hAnsi="Arial" w:cs="Arial"/>
          <w:sz w:val="24"/>
          <w:szCs w:val="24"/>
        </w:rPr>
        <w:t xml:space="preserve"> </w:t>
      </w:r>
      <w:r w:rsidR="0076091D" w:rsidRPr="00B1660E">
        <w:rPr>
          <w:rFonts w:ascii="Arial" w:hAnsi="Arial" w:cs="Arial"/>
          <w:sz w:val="24"/>
          <w:szCs w:val="24"/>
        </w:rPr>
        <w:t>(</w:t>
      </w:r>
      <w:r w:rsidR="00FC09FC" w:rsidRPr="00B1660E">
        <w:rPr>
          <w:rFonts w:ascii="Arial" w:hAnsi="Arial" w:cs="Arial"/>
          <w:sz w:val="24"/>
          <w:szCs w:val="24"/>
        </w:rPr>
        <w:t>Olanrewaju</w:t>
      </w:r>
      <w:r w:rsidR="0076091D" w:rsidRPr="00B1660E">
        <w:rPr>
          <w:rFonts w:ascii="Arial" w:hAnsi="Arial" w:cs="Arial"/>
          <w:sz w:val="24"/>
          <w:szCs w:val="24"/>
        </w:rPr>
        <w:t>,</w:t>
      </w:r>
      <w:r w:rsidR="00FC09FC" w:rsidRPr="00B1660E">
        <w:rPr>
          <w:rFonts w:ascii="Arial" w:hAnsi="Arial" w:cs="Arial"/>
          <w:sz w:val="24"/>
          <w:szCs w:val="24"/>
        </w:rPr>
        <w:t xml:space="preserve"> 2024)</w:t>
      </w:r>
      <w:r w:rsidR="00B81166" w:rsidRPr="00B1660E">
        <w:rPr>
          <w:rFonts w:ascii="Arial" w:hAnsi="Arial" w:cs="Arial"/>
          <w:sz w:val="24"/>
          <w:szCs w:val="24"/>
        </w:rPr>
        <w:t>.</w:t>
      </w:r>
    </w:p>
    <w:p w14:paraId="7C951A26" w14:textId="06DBAAA4" w:rsidR="001F3134" w:rsidRPr="00B1660E" w:rsidRDefault="001F3134" w:rsidP="00B1660E">
      <w:pPr>
        <w:spacing w:line="480" w:lineRule="auto"/>
        <w:rPr>
          <w:rFonts w:ascii="Arial" w:hAnsi="Arial" w:cs="Arial"/>
          <w:sz w:val="24"/>
          <w:szCs w:val="24"/>
        </w:rPr>
      </w:pPr>
      <w:r w:rsidRPr="00B1660E">
        <w:rPr>
          <w:rFonts w:ascii="Arial" w:hAnsi="Arial" w:cs="Arial"/>
          <w:sz w:val="24"/>
          <w:szCs w:val="24"/>
        </w:rPr>
        <w:t>However, challenges exist in providing adequate support for IENs. Improvements are necessary in understanding the hospital setting and care processes prior to onboarding to enhance the integration of this skilled workforce. Legislative measures, such as the Nursing Staffing Act</w:t>
      </w:r>
      <w:r w:rsidR="005D668C">
        <w:rPr>
          <w:rFonts w:ascii="Arial" w:hAnsi="Arial" w:cs="Arial"/>
          <w:sz w:val="24"/>
          <w:szCs w:val="24"/>
        </w:rPr>
        <w:t>,</w:t>
      </w:r>
      <w:r w:rsidR="00555664">
        <w:rPr>
          <w:rFonts w:ascii="Arial" w:hAnsi="Arial" w:cs="Arial"/>
          <w:sz w:val="24"/>
          <w:szCs w:val="24"/>
        </w:rPr>
        <w:t xml:space="preserve"> </w:t>
      </w:r>
      <w:r w:rsidRPr="00B1660E">
        <w:rPr>
          <w:rFonts w:ascii="Arial" w:hAnsi="Arial" w:cs="Arial"/>
          <w:sz w:val="24"/>
          <w:szCs w:val="24"/>
        </w:rPr>
        <w:t>play a key part in the stabilisation of nursing numbers</w:t>
      </w:r>
      <w:r w:rsidR="005D668C">
        <w:rPr>
          <w:rFonts w:ascii="Arial" w:hAnsi="Arial" w:cs="Arial"/>
          <w:sz w:val="24"/>
          <w:szCs w:val="24"/>
        </w:rPr>
        <w:t xml:space="preserve"> </w:t>
      </w:r>
      <w:r w:rsidR="005D668C">
        <w:rPr>
          <w:rFonts w:ascii="Arial" w:hAnsi="Arial" w:cs="Arial"/>
          <w:sz w:val="24"/>
          <w:szCs w:val="24"/>
        </w:rPr>
        <w:t>(Welsh Government, 2021)</w:t>
      </w:r>
      <w:r w:rsidRPr="00B1660E">
        <w:rPr>
          <w:rFonts w:ascii="Arial" w:hAnsi="Arial" w:cs="Arial"/>
          <w:sz w:val="24"/>
          <w:szCs w:val="24"/>
        </w:rPr>
        <w:t>. The internationally educated nurses programme has allowed the nursing workforce to meet the regulatory staffing levels without relying on premium nursing agencies, thus providing further cost savings</w:t>
      </w:r>
      <w:r w:rsidR="00B81166" w:rsidRPr="00B1660E">
        <w:rPr>
          <w:rFonts w:ascii="Arial" w:hAnsi="Arial" w:cs="Arial"/>
          <w:sz w:val="24"/>
          <w:szCs w:val="24"/>
        </w:rPr>
        <w:t xml:space="preserve"> </w:t>
      </w:r>
      <w:r w:rsidR="0076091D" w:rsidRPr="00B1660E">
        <w:rPr>
          <w:rFonts w:ascii="Arial" w:hAnsi="Arial" w:cs="Arial"/>
          <w:sz w:val="24"/>
          <w:szCs w:val="24"/>
        </w:rPr>
        <w:t>(</w:t>
      </w:r>
      <w:r w:rsidR="00B81166" w:rsidRPr="00B1660E">
        <w:rPr>
          <w:rFonts w:ascii="Arial" w:hAnsi="Arial" w:cs="Arial"/>
          <w:sz w:val="24"/>
          <w:szCs w:val="24"/>
        </w:rPr>
        <w:t xml:space="preserve">Twycross, </w:t>
      </w:r>
      <w:r w:rsidR="00B81166" w:rsidRPr="00B1660E">
        <w:rPr>
          <w:rFonts w:ascii="Arial" w:hAnsi="Arial" w:cs="Arial"/>
          <w:i/>
          <w:iCs/>
          <w:sz w:val="24"/>
          <w:szCs w:val="24"/>
        </w:rPr>
        <w:t xml:space="preserve">et al. </w:t>
      </w:r>
      <w:r w:rsidR="00B81166" w:rsidRPr="00B1660E">
        <w:rPr>
          <w:rFonts w:ascii="Arial" w:hAnsi="Arial" w:cs="Arial"/>
          <w:sz w:val="24"/>
          <w:szCs w:val="24"/>
        </w:rPr>
        <w:t>2023).</w:t>
      </w:r>
    </w:p>
    <w:p w14:paraId="017EBE60" w14:textId="51D786C9" w:rsidR="001F3134" w:rsidRPr="00B1660E" w:rsidRDefault="001F3134" w:rsidP="00B1660E">
      <w:pPr>
        <w:spacing w:line="480" w:lineRule="auto"/>
        <w:rPr>
          <w:rFonts w:ascii="Arial" w:hAnsi="Arial" w:cs="Arial"/>
          <w:sz w:val="24"/>
          <w:szCs w:val="24"/>
        </w:rPr>
      </w:pPr>
      <w:r w:rsidRPr="00B1660E">
        <w:rPr>
          <w:rFonts w:ascii="Arial" w:hAnsi="Arial" w:cs="Arial"/>
          <w:sz w:val="24"/>
          <w:szCs w:val="24"/>
        </w:rPr>
        <w:t>The importance of education and skills in the integration of IENs cannot be underestimated. Emphasis on a tailored integration programme, effective communication training, and cultural orientation regarding the differences between care at home (internationally) and in the UK is crucial. Historical challenges, such as the reduction of nurse educators, persist. Nonetheless, ongoing learning and development are viewed positively, with IENs demonstrating a strong inclination towards continuous professional development</w:t>
      </w:r>
      <w:r w:rsidR="00B81166" w:rsidRPr="00B1660E">
        <w:rPr>
          <w:rFonts w:ascii="Arial" w:hAnsi="Arial" w:cs="Arial"/>
          <w:sz w:val="24"/>
          <w:szCs w:val="24"/>
        </w:rPr>
        <w:t xml:space="preserve"> </w:t>
      </w:r>
      <w:r w:rsidR="0076091D" w:rsidRPr="00B1660E">
        <w:rPr>
          <w:rFonts w:ascii="Arial" w:hAnsi="Arial" w:cs="Arial"/>
          <w:sz w:val="24"/>
          <w:szCs w:val="24"/>
        </w:rPr>
        <w:t>(</w:t>
      </w:r>
      <w:r w:rsidR="00B81166" w:rsidRPr="00B1660E">
        <w:rPr>
          <w:rFonts w:ascii="Arial" w:hAnsi="Arial" w:cs="Arial"/>
          <w:sz w:val="24"/>
          <w:szCs w:val="24"/>
        </w:rPr>
        <w:t>Baptiste</w:t>
      </w:r>
      <w:r w:rsidR="0076091D" w:rsidRPr="00B1660E">
        <w:rPr>
          <w:rFonts w:ascii="Arial" w:hAnsi="Arial" w:cs="Arial"/>
          <w:sz w:val="24"/>
          <w:szCs w:val="24"/>
        </w:rPr>
        <w:t>,</w:t>
      </w:r>
      <w:r w:rsidR="00B81166" w:rsidRPr="00B1660E">
        <w:rPr>
          <w:rFonts w:ascii="Arial" w:hAnsi="Arial" w:cs="Arial"/>
          <w:sz w:val="24"/>
          <w:szCs w:val="24"/>
        </w:rPr>
        <w:t xml:space="preserve"> 2015).</w:t>
      </w:r>
    </w:p>
    <w:p w14:paraId="7A4EF6BE" w14:textId="4EC84962" w:rsidR="001F3134" w:rsidRPr="00B1660E" w:rsidRDefault="001F3134" w:rsidP="00B1660E">
      <w:pPr>
        <w:spacing w:line="480" w:lineRule="auto"/>
        <w:rPr>
          <w:rFonts w:ascii="Arial" w:hAnsi="Arial" w:cs="Arial"/>
          <w:sz w:val="24"/>
          <w:szCs w:val="24"/>
        </w:rPr>
      </w:pPr>
      <w:r w:rsidRPr="00B1660E">
        <w:rPr>
          <w:rFonts w:ascii="Arial" w:hAnsi="Arial" w:cs="Arial"/>
          <w:sz w:val="24"/>
          <w:szCs w:val="24"/>
        </w:rPr>
        <w:lastRenderedPageBreak/>
        <w:t>The literature reviewed includes Project 2000, with senior-level nursing workforce professionals being part of these cohorts. Lessons must be learnt from the retention strategies needed to maintain stabilisation and prevent a return to high vacancy rates. Significant vacancy reduction has been achieved through strategic placement based on vacancy tracking. This approach has led to a more stable and consistent workforce. The ability to reduce vacancy rates in one site fr</w:t>
      </w:r>
      <w:r w:rsidR="00B631CB" w:rsidRPr="00B1660E">
        <w:rPr>
          <w:rFonts w:ascii="Arial" w:hAnsi="Arial" w:cs="Arial"/>
          <w:sz w:val="24"/>
          <w:szCs w:val="24"/>
        </w:rPr>
        <w:t>om 90 whole time equivalent (WTE</w:t>
      </w:r>
      <w:r w:rsidRPr="00B1660E">
        <w:rPr>
          <w:rFonts w:ascii="Arial" w:hAnsi="Arial" w:cs="Arial"/>
          <w:sz w:val="24"/>
          <w:szCs w:val="24"/>
        </w:rPr>
        <w:t>) to near zero within 18 months highlights the benefits of this recruitment pipeline</w:t>
      </w:r>
      <w:r w:rsidR="003F5961" w:rsidRPr="00B1660E">
        <w:rPr>
          <w:rFonts w:ascii="Arial" w:hAnsi="Arial" w:cs="Arial"/>
          <w:sz w:val="24"/>
          <w:szCs w:val="24"/>
        </w:rPr>
        <w:t xml:space="preserve"> (Lord, 2002).</w:t>
      </w:r>
    </w:p>
    <w:p w14:paraId="00578B33" w14:textId="03A3CA49" w:rsidR="001F3134" w:rsidRPr="00B1660E" w:rsidRDefault="001F3134" w:rsidP="00B1660E">
      <w:pPr>
        <w:spacing w:line="480" w:lineRule="auto"/>
        <w:rPr>
          <w:rFonts w:ascii="Arial" w:hAnsi="Arial" w:cs="Arial"/>
          <w:sz w:val="24"/>
          <w:szCs w:val="24"/>
        </w:rPr>
      </w:pPr>
      <w:r w:rsidRPr="00B1660E">
        <w:rPr>
          <w:rFonts w:ascii="Arial" w:hAnsi="Arial" w:cs="Arial"/>
          <w:sz w:val="24"/>
          <w:szCs w:val="24"/>
        </w:rPr>
        <w:t>Significant cost savings can be achieved through vacancy reduction, allowing the workforce to transition from a temporary to a substantive one. Improved patient care has also been noted, with better staff-to-patient ratios. Language challenges and cultural differences were highlighted throughout the literature and interviews. However, proper support can help overcome these barriers. A workforce familiar with the health board’s procedures positively impacts patient care quality and team dynamics</w:t>
      </w:r>
      <w:r w:rsidR="00B23570" w:rsidRPr="00B1660E">
        <w:rPr>
          <w:rFonts w:ascii="Arial" w:hAnsi="Arial" w:cs="Arial"/>
          <w:sz w:val="24"/>
          <w:szCs w:val="24"/>
        </w:rPr>
        <w:t xml:space="preserve"> (Delucas, 2014).</w:t>
      </w:r>
    </w:p>
    <w:p w14:paraId="102446D4" w14:textId="65B037AE" w:rsidR="001F3134" w:rsidRPr="00B1660E" w:rsidRDefault="001F3134" w:rsidP="00B1660E">
      <w:pPr>
        <w:spacing w:line="480" w:lineRule="auto"/>
        <w:rPr>
          <w:rFonts w:ascii="Arial" w:hAnsi="Arial" w:cs="Arial"/>
          <w:sz w:val="24"/>
          <w:szCs w:val="24"/>
        </w:rPr>
      </w:pPr>
      <w:r w:rsidRPr="00B1660E">
        <w:rPr>
          <w:rFonts w:ascii="Arial" w:hAnsi="Arial" w:cs="Arial"/>
          <w:sz w:val="24"/>
          <w:szCs w:val="24"/>
        </w:rPr>
        <w:t>The cost-effectiveness of international recruitment must be balanced with the ethical considerations linked to the emigration of healthcare staff. While the impact on operational workforce plans is evident, it remains to be seen whether this programme will have a strategic impact on the nursing workforce in the long term</w:t>
      </w:r>
      <w:r w:rsidR="00920E87">
        <w:rPr>
          <w:rFonts w:ascii="Arial" w:hAnsi="Arial" w:cs="Arial"/>
          <w:sz w:val="24"/>
          <w:szCs w:val="24"/>
        </w:rPr>
        <w:t xml:space="preserve"> </w:t>
      </w:r>
      <w:r w:rsidR="00920E87" w:rsidRPr="00B1660E">
        <w:rPr>
          <w:rFonts w:ascii="Arial" w:hAnsi="Arial" w:cs="Arial"/>
          <w:sz w:val="24"/>
          <w:szCs w:val="24"/>
        </w:rPr>
        <w:t>(McKeown</w:t>
      </w:r>
      <w:r w:rsidR="00920E87">
        <w:rPr>
          <w:rFonts w:ascii="Arial" w:hAnsi="Arial" w:cs="Arial"/>
          <w:sz w:val="24"/>
          <w:szCs w:val="24"/>
        </w:rPr>
        <w:t>,</w:t>
      </w:r>
      <w:r w:rsidR="00920E87" w:rsidRPr="00B1660E">
        <w:rPr>
          <w:rFonts w:ascii="Arial" w:hAnsi="Arial" w:cs="Arial"/>
          <w:sz w:val="24"/>
          <w:szCs w:val="24"/>
        </w:rPr>
        <w:t xml:space="preserve"> </w:t>
      </w:r>
      <w:r w:rsidR="00920E87" w:rsidRPr="00B1660E">
        <w:rPr>
          <w:rFonts w:ascii="Arial" w:hAnsi="Arial" w:cs="Arial"/>
          <w:i/>
          <w:iCs/>
          <w:sz w:val="24"/>
          <w:szCs w:val="24"/>
        </w:rPr>
        <w:t>et al.</w:t>
      </w:r>
      <w:r w:rsidR="00920E87" w:rsidRPr="00B1660E">
        <w:rPr>
          <w:rFonts w:ascii="Arial" w:hAnsi="Arial" w:cs="Arial"/>
          <w:sz w:val="24"/>
          <w:szCs w:val="24"/>
        </w:rPr>
        <w:t xml:space="preserve"> 2023).</w:t>
      </w:r>
      <w:r w:rsidR="00B23570" w:rsidRPr="00B1660E">
        <w:rPr>
          <w:rFonts w:ascii="Arial" w:hAnsi="Arial" w:cs="Arial"/>
          <w:sz w:val="24"/>
          <w:szCs w:val="24"/>
        </w:rPr>
        <w:t xml:space="preserve"> </w:t>
      </w:r>
    </w:p>
    <w:p w14:paraId="35CC478C" w14:textId="0DC57024" w:rsidR="00EC528D" w:rsidRPr="00B1660E" w:rsidRDefault="001F3134" w:rsidP="00B1660E">
      <w:pPr>
        <w:spacing w:line="480" w:lineRule="auto"/>
        <w:rPr>
          <w:rFonts w:ascii="Arial" w:hAnsi="Arial" w:cs="Arial"/>
          <w:sz w:val="24"/>
          <w:szCs w:val="24"/>
        </w:rPr>
      </w:pPr>
      <w:r w:rsidRPr="00B1660E">
        <w:rPr>
          <w:rFonts w:ascii="Arial" w:hAnsi="Arial" w:cs="Arial"/>
          <w:sz w:val="24"/>
          <w:szCs w:val="24"/>
        </w:rPr>
        <w:t xml:space="preserve">The recruitment of internationally educated nurses has shown significant benefits in addressing workforce shortages and stabilising staffing levels. The financial advantages, coupled with improved patient care and workforce stability, underscore </w:t>
      </w:r>
      <w:r w:rsidRPr="00B1660E">
        <w:rPr>
          <w:rFonts w:ascii="Arial" w:hAnsi="Arial" w:cs="Arial"/>
          <w:sz w:val="24"/>
          <w:szCs w:val="24"/>
        </w:rPr>
        <w:lastRenderedPageBreak/>
        <w:t>the value of this approach. However, ongoing support, tailored integration programmes, and ethical considerations are essential to ensure the long-term success and sustainability of this strategy</w:t>
      </w:r>
      <w:r w:rsidR="00920E87">
        <w:t xml:space="preserve"> </w:t>
      </w:r>
      <w:r w:rsidR="00920E87" w:rsidRPr="00B1660E">
        <w:rPr>
          <w:rFonts w:ascii="Arial" w:hAnsi="Arial" w:cs="Arial"/>
          <w:sz w:val="24"/>
          <w:szCs w:val="24"/>
        </w:rPr>
        <w:t xml:space="preserve">(Al-Yateem, </w:t>
      </w:r>
      <w:r w:rsidR="00920E87" w:rsidRPr="00B1660E">
        <w:rPr>
          <w:rFonts w:ascii="Arial" w:hAnsi="Arial" w:cs="Arial"/>
          <w:i/>
          <w:iCs/>
          <w:sz w:val="24"/>
          <w:szCs w:val="24"/>
        </w:rPr>
        <w:t>et al.</w:t>
      </w:r>
      <w:r w:rsidR="00920E87" w:rsidRPr="00B1660E">
        <w:rPr>
          <w:rFonts w:ascii="Arial" w:hAnsi="Arial" w:cs="Arial"/>
          <w:sz w:val="24"/>
          <w:szCs w:val="24"/>
        </w:rPr>
        <w:t xml:space="preserve"> 2022).</w:t>
      </w:r>
      <w:r w:rsidR="00EC528D" w:rsidRPr="00B1660E">
        <w:rPr>
          <w:rFonts w:ascii="Arial" w:hAnsi="Arial" w:cs="Arial"/>
          <w:sz w:val="24"/>
          <w:szCs w:val="24"/>
        </w:rPr>
        <w:t xml:space="preserve"> </w:t>
      </w:r>
    </w:p>
    <w:p w14:paraId="061AE72E" w14:textId="7ADECE6E" w:rsidR="001F3134" w:rsidRPr="00B1660E" w:rsidRDefault="001F3134" w:rsidP="00B1660E">
      <w:pPr>
        <w:spacing w:line="480" w:lineRule="auto"/>
        <w:rPr>
          <w:rFonts w:ascii="Arial" w:hAnsi="Arial" w:cs="Arial"/>
          <w:sz w:val="24"/>
          <w:szCs w:val="24"/>
        </w:rPr>
      </w:pPr>
      <w:r w:rsidRPr="00B1660E">
        <w:rPr>
          <w:rFonts w:ascii="Arial" w:hAnsi="Arial" w:cs="Arial"/>
          <w:sz w:val="24"/>
          <w:szCs w:val="24"/>
        </w:rPr>
        <w:t>In conclusion, the recruitment of internationally educated nurses is a multifaceted strategy that addresses immediate staffing needs while laying the groundwork for a more stable and efficient healthcare workforce. The financial benefits, including reduced reliance on premium nursing agencies and the stabilisation of staffing levels, are significant. However, the success of this approach hinges on the effective integration of IENs into the healthcare system. This includes providing comprehensive support and training to help them adapt to the new work environment and cultural context</w:t>
      </w:r>
      <w:r w:rsidR="00EC528D" w:rsidRPr="00B1660E">
        <w:rPr>
          <w:rFonts w:ascii="Arial" w:hAnsi="Arial" w:cs="Arial"/>
          <w:sz w:val="24"/>
          <w:szCs w:val="24"/>
        </w:rPr>
        <w:t xml:space="preserve"> </w:t>
      </w:r>
      <w:r w:rsidR="0076091D" w:rsidRPr="00B1660E">
        <w:rPr>
          <w:rFonts w:ascii="Arial" w:hAnsi="Arial" w:cs="Arial"/>
          <w:sz w:val="24"/>
          <w:szCs w:val="24"/>
        </w:rPr>
        <w:t>(</w:t>
      </w:r>
      <w:r w:rsidR="00EC528D" w:rsidRPr="00B1660E">
        <w:rPr>
          <w:rFonts w:ascii="Arial" w:hAnsi="Arial" w:cs="Arial"/>
          <w:sz w:val="24"/>
          <w:szCs w:val="24"/>
        </w:rPr>
        <w:t xml:space="preserve">Adhikari, </w:t>
      </w:r>
      <w:r w:rsidR="00EC528D" w:rsidRPr="00B1660E">
        <w:rPr>
          <w:rFonts w:ascii="Arial" w:hAnsi="Arial" w:cs="Arial"/>
          <w:i/>
          <w:iCs/>
          <w:sz w:val="24"/>
          <w:szCs w:val="24"/>
        </w:rPr>
        <w:t>et al.</w:t>
      </w:r>
      <w:r w:rsidR="00EC528D" w:rsidRPr="00B1660E">
        <w:rPr>
          <w:rFonts w:ascii="Arial" w:hAnsi="Arial" w:cs="Arial"/>
          <w:sz w:val="24"/>
          <w:szCs w:val="24"/>
        </w:rPr>
        <w:t xml:space="preserve"> 2023)</w:t>
      </w:r>
      <w:r w:rsidR="003D402D">
        <w:rPr>
          <w:rFonts w:ascii="Arial" w:hAnsi="Arial" w:cs="Arial"/>
          <w:sz w:val="24"/>
          <w:szCs w:val="24"/>
        </w:rPr>
        <w:t>.</w:t>
      </w:r>
    </w:p>
    <w:p w14:paraId="5AEDF44A" w14:textId="35C8477E" w:rsidR="001F3134" w:rsidRPr="00B1660E" w:rsidRDefault="001F3134" w:rsidP="00B1660E">
      <w:pPr>
        <w:spacing w:line="480" w:lineRule="auto"/>
        <w:rPr>
          <w:rFonts w:ascii="Arial" w:hAnsi="Arial" w:cs="Arial"/>
          <w:sz w:val="24"/>
          <w:szCs w:val="24"/>
        </w:rPr>
      </w:pPr>
      <w:r w:rsidRPr="00B1660E">
        <w:rPr>
          <w:rFonts w:ascii="Arial" w:hAnsi="Arial" w:cs="Arial"/>
          <w:sz w:val="24"/>
          <w:szCs w:val="24"/>
        </w:rPr>
        <w:t>Moreover, the ethical implications of recruiting healthcare professionals from other countries must be carefully considered. It is essential to ensure that this practice does not negatively impact the healthcare systems of the nurses’ home countries. By balancing the immediate benefits with long-term sustainability and ethical considerations, the NHS can create a robust and adaptable workforce capable of meeting future healthcare challenges</w:t>
      </w:r>
      <w:r w:rsidR="009638D2" w:rsidRPr="00B1660E">
        <w:rPr>
          <w:rFonts w:ascii="Arial" w:hAnsi="Arial" w:cs="Arial"/>
          <w:sz w:val="24"/>
          <w:szCs w:val="24"/>
        </w:rPr>
        <w:t xml:space="preserve"> </w:t>
      </w:r>
      <w:r w:rsidR="0076091D" w:rsidRPr="00B1660E">
        <w:rPr>
          <w:rFonts w:ascii="Arial" w:hAnsi="Arial" w:cs="Arial"/>
          <w:sz w:val="24"/>
          <w:szCs w:val="24"/>
        </w:rPr>
        <w:t>(</w:t>
      </w:r>
      <w:r w:rsidR="009638D2" w:rsidRPr="00B1660E">
        <w:rPr>
          <w:rFonts w:ascii="Arial" w:hAnsi="Arial" w:cs="Arial"/>
          <w:sz w:val="24"/>
          <w:szCs w:val="24"/>
        </w:rPr>
        <w:t>NHS Employers 2023).</w:t>
      </w:r>
    </w:p>
    <w:p w14:paraId="69A31038" w14:textId="689C3B86" w:rsidR="00EC528D" w:rsidRPr="00B1660E" w:rsidRDefault="001F3134" w:rsidP="00B1660E">
      <w:pPr>
        <w:spacing w:line="480" w:lineRule="auto"/>
        <w:rPr>
          <w:rFonts w:ascii="Arial" w:hAnsi="Arial" w:cs="Arial"/>
          <w:sz w:val="24"/>
          <w:szCs w:val="24"/>
        </w:rPr>
      </w:pPr>
      <w:r w:rsidRPr="00B1660E">
        <w:rPr>
          <w:rFonts w:ascii="Arial" w:hAnsi="Arial" w:cs="Arial"/>
          <w:sz w:val="24"/>
          <w:szCs w:val="24"/>
        </w:rPr>
        <w:t xml:space="preserve">The lessons learned from the integration of IENs can inform broader workforce planning and development strategies. By focusing on continuous professional development, effective communication, and cultural competence, the NHS can enhance the overall quality of care provided to patients. The strategic integration of </w:t>
      </w:r>
      <w:r w:rsidRPr="00B1660E">
        <w:rPr>
          <w:rFonts w:ascii="Arial" w:hAnsi="Arial" w:cs="Arial"/>
          <w:sz w:val="24"/>
          <w:szCs w:val="24"/>
        </w:rPr>
        <w:lastRenderedPageBreak/>
        <w:t>IENs is not just a temporary solution but a critical component of a forward-thinking approach to healthcare workforce planning</w:t>
      </w:r>
      <w:r w:rsidR="00991555" w:rsidRPr="00B1660E">
        <w:rPr>
          <w:rFonts w:ascii="Arial" w:hAnsi="Arial" w:cs="Arial"/>
          <w:sz w:val="24"/>
          <w:szCs w:val="24"/>
        </w:rPr>
        <w:t xml:space="preserve"> (Gantz, </w:t>
      </w:r>
      <w:r w:rsidR="00991555" w:rsidRPr="00B1660E">
        <w:rPr>
          <w:rFonts w:ascii="Arial" w:hAnsi="Arial" w:cs="Arial"/>
          <w:i/>
          <w:iCs/>
          <w:sz w:val="24"/>
          <w:szCs w:val="24"/>
        </w:rPr>
        <w:t>et al.</w:t>
      </w:r>
      <w:r w:rsidR="00991555" w:rsidRPr="00B1660E">
        <w:rPr>
          <w:rFonts w:ascii="Arial" w:hAnsi="Arial" w:cs="Arial"/>
          <w:sz w:val="24"/>
          <w:szCs w:val="24"/>
        </w:rPr>
        <w:t xml:space="preserve"> 2012).</w:t>
      </w:r>
    </w:p>
    <w:p w14:paraId="15F7200D" w14:textId="61895ABB" w:rsidR="00A00E50" w:rsidRPr="00B1660E" w:rsidRDefault="00EC528D" w:rsidP="00B1660E">
      <w:pPr>
        <w:spacing w:line="480" w:lineRule="auto"/>
        <w:rPr>
          <w:rFonts w:ascii="Arial" w:hAnsi="Arial" w:cs="Arial"/>
          <w:sz w:val="24"/>
          <w:szCs w:val="24"/>
        </w:rPr>
      </w:pPr>
      <w:r w:rsidRPr="00B1660E">
        <w:rPr>
          <w:rFonts w:ascii="Arial" w:hAnsi="Arial" w:cs="Arial"/>
          <w:sz w:val="24"/>
          <w:szCs w:val="24"/>
        </w:rPr>
        <w:t>T</w:t>
      </w:r>
      <w:r w:rsidR="001F3134" w:rsidRPr="00B1660E">
        <w:rPr>
          <w:rFonts w:ascii="Arial" w:hAnsi="Arial" w:cs="Arial"/>
          <w:sz w:val="24"/>
          <w:szCs w:val="24"/>
        </w:rPr>
        <w:t xml:space="preserve">he success of internationally educated nurse recruitment depends on </w:t>
      </w:r>
      <w:r w:rsidR="003D402D" w:rsidRPr="00B1660E">
        <w:rPr>
          <w:rFonts w:ascii="Arial" w:hAnsi="Arial" w:cs="Arial"/>
          <w:sz w:val="24"/>
          <w:szCs w:val="24"/>
        </w:rPr>
        <w:t>a comprehensive approach</w:t>
      </w:r>
      <w:r w:rsidR="001F3134" w:rsidRPr="00B1660E">
        <w:rPr>
          <w:rFonts w:ascii="Arial" w:hAnsi="Arial" w:cs="Arial"/>
          <w:sz w:val="24"/>
          <w:szCs w:val="24"/>
        </w:rPr>
        <w:t xml:space="preserve"> that addresses both the immediate and long-term needs of the healthcare system. By investing in the integration and development of IENs, the NHS can build a resilient and adaptable workforce that is well-equipped to meet the evolving demands of healthcare delivery. </w:t>
      </w:r>
      <w:r w:rsidR="003D402D" w:rsidRPr="00B1660E">
        <w:rPr>
          <w:rFonts w:ascii="Arial" w:hAnsi="Arial" w:cs="Arial"/>
          <w:sz w:val="24"/>
          <w:szCs w:val="24"/>
        </w:rPr>
        <w:t>The</w:t>
      </w:r>
      <w:r w:rsidR="00EB42C0" w:rsidRPr="00B1660E">
        <w:rPr>
          <w:rFonts w:ascii="Arial" w:hAnsi="Arial" w:cs="Arial"/>
          <w:sz w:val="24"/>
          <w:szCs w:val="24"/>
        </w:rPr>
        <w:t xml:space="preserve"> strategic integration of IENs is not just a solution for today, but a foundation for a resilient and adaptable healthcare system tomorrow</w:t>
      </w:r>
      <w:r w:rsidR="002E6E39" w:rsidRPr="00B1660E">
        <w:rPr>
          <w:rFonts w:ascii="Arial" w:hAnsi="Arial" w:cs="Arial"/>
          <w:sz w:val="24"/>
          <w:szCs w:val="24"/>
        </w:rPr>
        <w:t xml:space="preserve"> (Olanrewaju, 2024).</w:t>
      </w:r>
    </w:p>
    <w:p w14:paraId="2D56E857" w14:textId="77777777" w:rsidR="00A00E50" w:rsidRPr="00B1660E" w:rsidRDefault="00A00E50" w:rsidP="00B1660E">
      <w:pPr>
        <w:spacing w:line="480" w:lineRule="auto"/>
        <w:rPr>
          <w:rFonts w:ascii="Arial" w:hAnsi="Arial" w:cs="Arial"/>
          <w:sz w:val="24"/>
          <w:szCs w:val="24"/>
        </w:rPr>
      </w:pPr>
    </w:p>
    <w:p w14:paraId="17FD0937" w14:textId="77777777" w:rsidR="00A00E50" w:rsidRPr="00B1660E" w:rsidRDefault="00A00E50" w:rsidP="00B1660E">
      <w:pPr>
        <w:spacing w:line="480" w:lineRule="auto"/>
        <w:rPr>
          <w:rFonts w:ascii="Arial" w:hAnsi="Arial" w:cs="Arial"/>
          <w:sz w:val="24"/>
          <w:szCs w:val="24"/>
        </w:rPr>
      </w:pPr>
    </w:p>
    <w:p w14:paraId="75DE62CB" w14:textId="77777777" w:rsidR="00A00E50" w:rsidRPr="00B1660E" w:rsidRDefault="00A00E50" w:rsidP="00B1660E">
      <w:pPr>
        <w:spacing w:line="480" w:lineRule="auto"/>
        <w:rPr>
          <w:rFonts w:ascii="Arial" w:hAnsi="Arial" w:cs="Arial"/>
          <w:sz w:val="24"/>
          <w:szCs w:val="24"/>
        </w:rPr>
      </w:pPr>
    </w:p>
    <w:p w14:paraId="076E0633" w14:textId="77777777" w:rsidR="00A00E50" w:rsidRPr="00B1660E" w:rsidRDefault="00A00E50" w:rsidP="00B1660E">
      <w:pPr>
        <w:spacing w:line="480" w:lineRule="auto"/>
        <w:rPr>
          <w:rFonts w:ascii="Arial" w:hAnsi="Arial" w:cs="Arial"/>
          <w:sz w:val="24"/>
          <w:szCs w:val="24"/>
        </w:rPr>
      </w:pPr>
    </w:p>
    <w:p w14:paraId="0BF31B2D" w14:textId="77777777" w:rsidR="00A00E50" w:rsidRPr="00B1660E" w:rsidRDefault="00A00E50" w:rsidP="00B1660E">
      <w:pPr>
        <w:spacing w:line="480" w:lineRule="auto"/>
        <w:rPr>
          <w:rFonts w:ascii="Arial" w:hAnsi="Arial" w:cs="Arial"/>
          <w:sz w:val="24"/>
          <w:szCs w:val="24"/>
        </w:rPr>
      </w:pPr>
    </w:p>
    <w:p w14:paraId="00C0C50D" w14:textId="77777777" w:rsidR="00A00E50" w:rsidRDefault="00A00E50" w:rsidP="00B1660E">
      <w:pPr>
        <w:spacing w:line="480" w:lineRule="auto"/>
        <w:rPr>
          <w:rFonts w:ascii="Arial" w:hAnsi="Arial" w:cs="Arial"/>
          <w:sz w:val="24"/>
          <w:szCs w:val="24"/>
        </w:rPr>
      </w:pPr>
    </w:p>
    <w:p w14:paraId="2D6CBED6" w14:textId="77777777" w:rsidR="003D402D" w:rsidRPr="00B1660E" w:rsidRDefault="003D402D" w:rsidP="00B1660E">
      <w:pPr>
        <w:spacing w:line="480" w:lineRule="auto"/>
        <w:rPr>
          <w:rFonts w:ascii="Arial" w:hAnsi="Arial" w:cs="Arial"/>
          <w:sz w:val="24"/>
          <w:szCs w:val="24"/>
        </w:rPr>
      </w:pPr>
    </w:p>
    <w:p w14:paraId="2B19A5D2" w14:textId="77777777" w:rsidR="00A00E50" w:rsidRPr="00B1660E" w:rsidRDefault="00A00E50" w:rsidP="00B1660E">
      <w:pPr>
        <w:spacing w:line="480" w:lineRule="auto"/>
        <w:rPr>
          <w:rFonts w:ascii="Arial" w:hAnsi="Arial" w:cs="Arial"/>
          <w:sz w:val="24"/>
          <w:szCs w:val="24"/>
        </w:rPr>
      </w:pPr>
    </w:p>
    <w:p w14:paraId="50294A57" w14:textId="77777777" w:rsidR="00A00E50" w:rsidRPr="00B1660E" w:rsidRDefault="00A00E50" w:rsidP="00B1660E">
      <w:pPr>
        <w:spacing w:line="480" w:lineRule="auto"/>
        <w:rPr>
          <w:rFonts w:ascii="Arial" w:hAnsi="Arial" w:cs="Arial"/>
          <w:sz w:val="24"/>
          <w:szCs w:val="24"/>
        </w:rPr>
      </w:pPr>
    </w:p>
    <w:p w14:paraId="79E8826B" w14:textId="77777777" w:rsidR="00A00E50" w:rsidRDefault="00A00E50" w:rsidP="00B1660E">
      <w:pPr>
        <w:spacing w:line="480" w:lineRule="auto"/>
        <w:rPr>
          <w:rFonts w:ascii="Arial" w:hAnsi="Arial" w:cs="Arial"/>
          <w:sz w:val="24"/>
          <w:szCs w:val="24"/>
        </w:rPr>
      </w:pPr>
    </w:p>
    <w:p w14:paraId="469D42DE" w14:textId="77777777" w:rsidR="00920E87" w:rsidRDefault="00920E87" w:rsidP="00B1660E">
      <w:pPr>
        <w:spacing w:line="480" w:lineRule="auto"/>
        <w:rPr>
          <w:rFonts w:ascii="Arial" w:hAnsi="Arial" w:cs="Arial"/>
          <w:sz w:val="24"/>
          <w:szCs w:val="24"/>
        </w:rPr>
      </w:pPr>
    </w:p>
    <w:p w14:paraId="1B0EB607" w14:textId="77777777" w:rsidR="00920E87" w:rsidRDefault="00920E87" w:rsidP="00B1660E">
      <w:pPr>
        <w:spacing w:line="480" w:lineRule="auto"/>
        <w:rPr>
          <w:rFonts w:ascii="Arial" w:hAnsi="Arial" w:cs="Arial"/>
          <w:sz w:val="24"/>
          <w:szCs w:val="24"/>
        </w:rPr>
      </w:pPr>
    </w:p>
    <w:p w14:paraId="5ED0537A" w14:textId="77777777" w:rsidR="00920E87" w:rsidRPr="00B1660E" w:rsidRDefault="00920E87" w:rsidP="00B1660E">
      <w:pPr>
        <w:spacing w:line="480" w:lineRule="auto"/>
        <w:rPr>
          <w:rFonts w:ascii="Arial" w:hAnsi="Arial" w:cs="Arial"/>
          <w:sz w:val="24"/>
          <w:szCs w:val="24"/>
        </w:rPr>
      </w:pPr>
    </w:p>
    <w:p w14:paraId="6C5E9C01" w14:textId="77777777" w:rsidR="00A00E50" w:rsidRPr="00B1660E" w:rsidRDefault="00A00E50" w:rsidP="00B1660E">
      <w:pPr>
        <w:spacing w:line="480" w:lineRule="auto"/>
        <w:rPr>
          <w:rFonts w:ascii="Arial" w:hAnsi="Arial" w:cs="Arial"/>
          <w:sz w:val="24"/>
          <w:szCs w:val="24"/>
        </w:rPr>
      </w:pPr>
    </w:p>
    <w:p w14:paraId="4E6336BB" w14:textId="0EA9A17A" w:rsidR="009726F1" w:rsidRPr="00B1660E" w:rsidRDefault="009726F1" w:rsidP="00B1660E">
      <w:pPr>
        <w:pStyle w:val="Heading2"/>
        <w:spacing w:line="480" w:lineRule="auto"/>
        <w:rPr>
          <w:rFonts w:ascii="Arial" w:hAnsi="Arial" w:cs="Arial"/>
          <w:sz w:val="24"/>
          <w:szCs w:val="24"/>
        </w:rPr>
      </w:pPr>
      <w:bookmarkStart w:id="59" w:name="_Toc184378599"/>
      <w:r w:rsidRPr="00B1660E">
        <w:rPr>
          <w:rFonts w:ascii="Arial" w:hAnsi="Arial" w:cs="Arial"/>
          <w:sz w:val="24"/>
          <w:szCs w:val="24"/>
        </w:rPr>
        <w:lastRenderedPageBreak/>
        <w:t>Recommendations</w:t>
      </w:r>
      <w:bookmarkEnd w:id="59"/>
    </w:p>
    <w:p w14:paraId="0E44D80A" w14:textId="267B51D0" w:rsidR="009F059C" w:rsidRPr="00B1660E" w:rsidRDefault="009F059C" w:rsidP="00B1660E">
      <w:pPr>
        <w:spacing w:line="480" w:lineRule="auto"/>
        <w:rPr>
          <w:rFonts w:ascii="Arial" w:hAnsi="Arial" w:cs="Arial"/>
          <w:sz w:val="24"/>
          <w:szCs w:val="24"/>
        </w:rPr>
      </w:pPr>
      <w:r w:rsidRPr="00B1660E">
        <w:rPr>
          <w:rFonts w:ascii="Arial" w:hAnsi="Arial" w:cs="Arial"/>
          <w:sz w:val="24"/>
          <w:szCs w:val="24"/>
        </w:rPr>
        <w:t>The development of a comprehensive onboarding programme tailored specifically to internationally educated nurses is essential for their successful integration into the NHS. This programme should include a detailed orientation covering various aspects such as hospital settings, care procedures, and cultural differences. By addressing these areas, the programme will significantly ease the transition of the international workforce into the NHS working environment, thereby increasing their engagement and integration</w:t>
      </w:r>
      <w:r w:rsidR="00B641D9" w:rsidRPr="00B1660E">
        <w:rPr>
          <w:rFonts w:ascii="Arial" w:hAnsi="Arial" w:cs="Arial"/>
          <w:sz w:val="24"/>
          <w:szCs w:val="24"/>
        </w:rPr>
        <w:t xml:space="preserve"> this was supported by the primary and secondary research</w:t>
      </w:r>
      <w:r w:rsidR="009545A5" w:rsidRPr="00B1660E">
        <w:rPr>
          <w:rFonts w:ascii="Arial" w:hAnsi="Arial" w:cs="Arial"/>
          <w:sz w:val="24"/>
          <w:szCs w:val="24"/>
        </w:rPr>
        <w:t xml:space="preserve"> (Adhikari</w:t>
      </w:r>
      <w:r w:rsidR="00B70032" w:rsidRPr="00B1660E">
        <w:rPr>
          <w:rFonts w:ascii="Arial" w:hAnsi="Arial" w:cs="Arial"/>
          <w:sz w:val="24"/>
          <w:szCs w:val="24"/>
        </w:rPr>
        <w:t>,</w:t>
      </w:r>
      <w:r w:rsidR="009545A5" w:rsidRPr="00B1660E">
        <w:rPr>
          <w:rFonts w:ascii="Arial" w:hAnsi="Arial" w:cs="Arial"/>
          <w:sz w:val="24"/>
          <w:szCs w:val="24"/>
        </w:rPr>
        <w:t xml:space="preserve"> </w:t>
      </w:r>
      <w:r w:rsidR="009545A5" w:rsidRPr="00B1660E">
        <w:rPr>
          <w:rFonts w:ascii="Arial" w:hAnsi="Arial" w:cs="Arial"/>
          <w:i/>
          <w:iCs/>
          <w:sz w:val="24"/>
          <w:szCs w:val="24"/>
        </w:rPr>
        <w:t>et al.</w:t>
      </w:r>
      <w:r w:rsidR="009545A5" w:rsidRPr="00B1660E">
        <w:rPr>
          <w:rFonts w:ascii="Arial" w:hAnsi="Arial" w:cs="Arial"/>
          <w:sz w:val="24"/>
          <w:szCs w:val="24"/>
        </w:rPr>
        <w:t xml:space="preserve"> 2015).</w:t>
      </w:r>
    </w:p>
    <w:p w14:paraId="01181D0A" w14:textId="77777777" w:rsidR="00CC1C32" w:rsidRPr="00B1660E" w:rsidRDefault="00CC1C32" w:rsidP="00B1660E">
      <w:pPr>
        <w:spacing w:line="480" w:lineRule="auto"/>
        <w:rPr>
          <w:rFonts w:ascii="Arial" w:hAnsi="Arial" w:cs="Arial"/>
          <w:sz w:val="24"/>
          <w:szCs w:val="24"/>
        </w:rPr>
      </w:pPr>
      <w:r w:rsidRPr="00B1660E">
        <w:rPr>
          <w:rFonts w:ascii="Arial" w:hAnsi="Arial" w:cs="Arial"/>
          <w:sz w:val="24"/>
          <w:szCs w:val="24"/>
        </w:rPr>
        <w:t>Organisations should incorporate international recruitment within their strategic workforce plans. This involves creating tools to track vacancies and strategically placing international nurses where they are most needed. Instead of assigning them to one hospital base at a time, a centralised placement approach should be adopted until vacancies are stabilised. This method ensures that international nurses are deployed efficiently across the NHS, addressing critical staffing shortages more effectively (Adhikari, et al. 2023). The benefits of this approach include addressing staffing shortages, introducing diverse skill sets, and potentially reducing costs. However, it also presents risks such as cultural and language barriers, regulatory compliance challenges, and retention issues. Financially, while initial recruitment costs can be high, long-term savings and improved operational efficiency can be realised through better resource utilisation and reduced reliance on temporary staff.</w:t>
      </w:r>
    </w:p>
    <w:p w14:paraId="7B0564F3" w14:textId="3FE1D376" w:rsidR="009F059C" w:rsidRPr="00B1660E" w:rsidRDefault="009F059C" w:rsidP="00B1660E">
      <w:pPr>
        <w:spacing w:line="480" w:lineRule="auto"/>
        <w:rPr>
          <w:rFonts w:ascii="Arial" w:hAnsi="Arial" w:cs="Arial"/>
          <w:sz w:val="24"/>
          <w:szCs w:val="24"/>
        </w:rPr>
      </w:pPr>
      <w:r w:rsidRPr="00B1660E">
        <w:rPr>
          <w:rFonts w:ascii="Arial" w:hAnsi="Arial" w:cs="Arial"/>
          <w:sz w:val="24"/>
          <w:szCs w:val="24"/>
        </w:rPr>
        <w:t xml:space="preserve">Additionally, a focus on long-term planning is crucial. By considering the future needs of the NHS, organisations can ensure that the benefits of international recruitment are sustained over time. This strategic approach not only helps in filling immediate vacancies but also supports the ongoing stability and growth of the </w:t>
      </w:r>
      <w:r w:rsidRPr="00B1660E">
        <w:rPr>
          <w:rFonts w:ascii="Arial" w:hAnsi="Arial" w:cs="Arial"/>
          <w:sz w:val="24"/>
          <w:szCs w:val="24"/>
        </w:rPr>
        <w:lastRenderedPageBreak/>
        <w:t>workforce. Long-term planning involves forecasting future staffing needs, considering demographic changes, and anticipating advancements in medical technology and practices. By doing so, the NHS can maintain a robust and adaptable workforce capable of meeting future healthcare demands</w:t>
      </w:r>
      <w:r w:rsidR="008E0F01" w:rsidRPr="00B1660E">
        <w:rPr>
          <w:rFonts w:ascii="Arial" w:hAnsi="Arial" w:cs="Arial"/>
          <w:sz w:val="24"/>
          <w:szCs w:val="24"/>
        </w:rPr>
        <w:t xml:space="preserve"> (NHS England</w:t>
      </w:r>
      <w:r w:rsidR="003D402D">
        <w:rPr>
          <w:rFonts w:ascii="Arial" w:hAnsi="Arial" w:cs="Arial"/>
          <w:sz w:val="24"/>
          <w:szCs w:val="24"/>
        </w:rPr>
        <w:t>,</w:t>
      </w:r>
      <w:r w:rsidR="008E0F01" w:rsidRPr="00B1660E">
        <w:rPr>
          <w:rFonts w:ascii="Arial" w:hAnsi="Arial" w:cs="Arial"/>
          <w:sz w:val="24"/>
          <w:szCs w:val="24"/>
        </w:rPr>
        <w:t xml:space="preserve"> 2024).</w:t>
      </w:r>
    </w:p>
    <w:p w14:paraId="7E93B539" w14:textId="54C4858B" w:rsidR="009F059C" w:rsidRPr="00B1660E" w:rsidRDefault="009F059C" w:rsidP="00B1660E">
      <w:pPr>
        <w:spacing w:line="480" w:lineRule="auto"/>
        <w:rPr>
          <w:rFonts w:ascii="Arial" w:hAnsi="Arial" w:cs="Arial"/>
          <w:sz w:val="24"/>
          <w:szCs w:val="24"/>
        </w:rPr>
      </w:pPr>
      <w:r w:rsidRPr="00B1660E">
        <w:rPr>
          <w:rFonts w:ascii="Arial" w:hAnsi="Arial" w:cs="Arial"/>
          <w:sz w:val="24"/>
          <w:szCs w:val="24"/>
        </w:rPr>
        <w:t>To further enhance the effectiveness of international recruitment, a longitudinal study should be conducted. This study would assess the long-term impact of international recruitment on workforce stability, patient care, and financial outcomes. The findings from such a study can provide valuable insights and inform future workforce planning and integration strategies. By understanding the long-term effects, the NHS can make more informed decisions and continuously improve its recruitment and onboarding processes. This study should track various metrics over time, such as retention rates of internationally educated nurses, patient satisfaction scores, and cost-effectiveness of the recruitment process</w:t>
      </w:r>
      <w:r w:rsidR="000534A9" w:rsidRPr="00B1660E">
        <w:rPr>
          <w:rFonts w:ascii="Arial" w:hAnsi="Arial" w:cs="Arial"/>
          <w:sz w:val="24"/>
          <w:szCs w:val="24"/>
        </w:rPr>
        <w:t xml:space="preserve"> (Gantz, </w:t>
      </w:r>
      <w:r w:rsidR="000534A9" w:rsidRPr="00B1660E">
        <w:rPr>
          <w:rFonts w:ascii="Arial" w:hAnsi="Arial" w:cs="Arial"/>
          <w:i/>
          <w:iCs/>
          <w:sz w:val="24"/>
          <w:szCs w:val="24"/>
        </w:rPr>
        <w:t>et al.</w:t>
      </w:r>
      <w:r w:rsidR="000534A9" w:rsidRPr="00B1660E">
        <w:rPr>
          <w:rFonts w:ascii="Arial" w:hAnsi="Arial" w:cs="Arial"/>
          <w:sz w:val="24"/>
          <w:szCs w:val="24"/>
        </w:rPr>
        <w:t xml:space="preserve"> 2012).</w:t>
      </w:r>
    </w:p>
    <w:p w14:paraId="201004D6" w14:textId="2C5F5FE9" w:rsidR="009F059C" w:rsidRPr="00B1660E" w:rsidRDefault="009F059C" w:rsidP="00B1660E">
      <w:pPr>
        <w:spacing w:line="480" w:lineRule="auto"/>
        <w:rPr>
          <w:rFonts w:ascii="Arial" w:hAnsi="Arial" w:cs="Arial"/>
          <w:sz w:val="24"/>
          <w:szCs w:val="24"/>
        </w:rPr>
      </w:pPr>
      <w:r w:rsidRPr="00B1660E">
        <w:rPr>
          <w:rFonts w:ascii="Arial" w:hAnsi="Arial" w:cs="Arial"/>
          <w:sz w:val="24"/>
          <w:szCs w:val="24"/>
        </w:rPr>
        <w:t>Moreover, the onboarding programme should include mentorship and support systems to help internationally educated nurses acclimatise to their new environment.</w:t>
      </w:r>
      <w:r w:rsidR="00355C3A" w:rsidRPr="00B1660E">
        <w:rPr>
          <w:rFonts w:ascii="Arial" w:hAnsi="Arial" w:cs="Arial"/>
          <w:sz w:val="24"/>
          <w:szCs w:val="24"/>
        </w:rPr>
        <w:t xml:space="preserve"> This has been supported by the primary and secondary research.</w:t>
      </w:r>
      <w:r w:rsidRPr="00B1660E">
        <w:rPr>
          <w:rFonts w:ascii="Arial" w:hAnsi="Arial" w:cs="Arial"/>
          <w:sz w:val="24"/>
          <w:szCs w:val="24"/>
        </w:rPr>
        <w:t xml:space="preserve"> Mentorship programmes can pair new nurses with experienced staff who can provide guidance, answer questions, and offer emotional support. This can help new nurses feel more connected and supported, reducing feelings of </w:t>
      </w:r>
      <w:r w:rsidR="00355C3A" w:rsidRPr="00B1660E">
        <w:rPr>
          <w:rFonts w:ascii="Arial" w:hAnsi="Arial" w:cs="Arial"/>
          <w:sz w:val="24"/>
          <w:szCs w:val="24"/>
        </w:rPr>
        <w:t>isolation,</w:t>
      </w:r>
      <w:r w:rsidRPr="00B1660E">
        <w:rPr>
          <w:rFonts w:ascii="Arial" w:hAnsi="Arial" w:cs="Arial"/>
          <w:sz w:val="24"/>
          <w:szCs w:val="24"/>
        </w:rPr>
        <w:t xml:space="preserve"> and increasing job satisfaction. Support systems might also include language training, cultural competency workshops, and peer support groups, all of which can help nurses navigate the challenges of working in a new country</w:t>
      </w:r>
      <w:r w:rsidR="000534A9" w:rsidRPr="00B1660E">
        <w:rPr>
          <w:rFonts w:ascii="Arial" w:hAnsi="Arial" w:cs="Arial"/>
          <w:sz w:val="24"/>
          <w:szCs w:val="24"/>
        </w:rPr>
        <w:t xml:space="preserve"> (Ham, 2020).</w:t>
      </w:r>
    </w:p>
    <w:p w14:paraId="57D58AE4" w14:textId="6FB7E73A" w:rsidR="00480C58" w:rsidRPr="00B1660E" w:rsidRDefault="009F059C" w:rsidP="00B1660E">
      <w:pPr>
        <w:spacing w:line="480" w:lineRule="auto"/>
        <w:rPr>
          <w:rFonts w:ascii="Arial" w:hAnsi="Arial" w:cs="Arial"/>
          <w:sz w:val="24"/>
          <w:szCs w:val="24"/>
        </w:rPr>
      </w:pPr>
      <w:r w:rsidRPr="00B1660E">
        <w:rPr>
          <w:rFonts w:ascii="Arial" w:hAnsi="Arial" w:cs="Arial"/>
          <w:sz w:val="24"/>
          <w:szCs w:val="24"/>
        </w:rPr>
        <w:t xml:space="preserve">In conclusion, a well-structured onboarding programme, strategic workforce planning, and ongoing assessment through longitudinal studies are key to </w:t>
      </w:r>
      <w:r w:rsidRPr="00B1660E">
        <w:rPr>
          <w:rFonts w:ascii="Arial" w:hAnsi="Arial" w:cs="Arial"/>
          <w:sz w:val="24"/>
          <w:szCs w:val="24"/>
        </w:rPr>
        <w:lastRenderedPageBreak/>
        <w:t>successfully integrating internationally educated nurses into the NHS. These measures will not only improve the working environment for international nurses but also enhance overall patient care and organisational efficiency. By investing in these areas, the NHS can build a more resilient and effective healthcare system. This section presents analysis and discussions of the result, including implications, consequences, and issues raised.</w:t>
      </w:r>
    </w:p>
    <w:p w14:paraId="09753EC3" w14:textId="77777777" w:rsidR="00480C58" w:rsidRPr="00B1660E" w:rsidRDefault="00480C58" w:rsidP="00B1660E">
      <w:pPr>
        <w:spacing w:line="480" w:lineRule="auto"/>
        <w:rPr>
          <w:rFonts w:ascii="Arial" w:hAnsi="Arial" w:cs="Arial"/>
          <w:sz w:val="24"/>
          <w:szCs w:val="24"/>
        </w:rPr>
      </w:pPr>
    </w:p>
    <w:p w14:paraId="789A9EF3" w14:textId="77777777" w:rsidR="00F57E7B" w:rsidRPr="00B1660E" w:rsidRDefault="00F57E7B" w:rsidP="00B1660E">
      <w:pPr>
        <w:spacing w:line="480" w:lineRule="auto"/>
        <w:rPr>
          <w:rFonts w:ascii="Arial" w:hAnsi="Arial" w:cs="Arial"/>
          <w:sz w:val="24"/>
          <w:szCs w:val="24"/>
        </w:rPr>
      </w:pPr>
    </w:p>
    <w:p w14:paraId="6EBDE9C5" w14:textId="77777777" w:rsidR="00F57E7B" w:rsidRPr="00B1660E" w:rsidRDefault="00F57E7B" w:rsidP="00B1660E">
      <w:pPr>
        <w:spacing w:line="480" w:lineRule="auto"/>
        <w:rPr>
          <w:rFonts w:ascii="Arial" w:hAnsi="Arial" w:cs="Arial"/>
          <w:sz w:val="24"/>
          <w:szCs w:val="24"/>
        </w:rPr>
      </w:pPr>
    </w:p>
    <w:p w14:paraId="5D78FF1B" w14:textId="77777777" w:rsidR="00F57E7B" w:rsidRPr="00B1660E" w:rsidRDefault="00F57E7B" w:rsidP="00B1660E">
      <w:pPr>
        <w:spacing w:line="480" w:lineRule="auto"/>
        <w:rPr>
          <w:rFonts w:ascii="Arial" w:hAnsi="Arial" w:cs="Arial"/>
          <w:sz w:val="24"/>
          <w:szCs w:val="24"/>
        </w:rPr>
      </w:pPr>
    </w:p>
    <w:p w14:paraId="121D07A4" w14:textId="77777777" w:rsidR="00F57E7B" w:rsidRPr="00B1660E" w:rsidRDefault="00F57E7B" w:rsidP="00B1660E">
      <w:pPr>
        <w:spacing w:line="480" w:lineRule="auto"/>
        <w:rPr>
          <w:rFonts w:ascii="Arial" w:hAnsi="Arial" w:cs="Arial"/>
          <w:sz w:val="24"/>
          <w:szCs w:val="24"/>
        </w:rPr>
      </w:pPr>
    </w:p>
    <w:p w14:paraId="7B91EC3F" w14:textId="77777777" w:rsidR="00F57E7B" w:rsidRPr="00B1660E" w:rsidRDefault="00F57E7B" w:rsidP="00B1660E">
      <w:pPr>
        <w:spacing w:line="480" w:lineRule="auto"/>
        <w:rPr>
          <w:rFonts w:ascii="Arial" w:hAnsi="Arial" w:cs="Arial"/>
          <w:sz w:val="24"/>
          <w:szCs w:val="24"/>
        </w:rPr>
      </w:pPr>
    </w:p>
    <w:p w14:paraId="6D8E61D0" w14:textId="77777777" w:rsidR="00F57E7B" w:rsidRPr="00B1660E" w:rsidRDefault="00F57E7B" w:rsidP="00B1660E">
      <w:pPr>
        <w:spacing w:line="480" w:lineRule="auto"/>
        <w:rPr>
          <w:rFonts w:ascii="Arial" w:hAnsi="Arial" w:cs="Arial"/>
          <w:sz w:val="24"/>
          <w:szCs w:val="24"/>
        </w:rPr>
      </w:pPr>
    </w:p>
    <w:p w14:paraId="05AFE83A" w14:textId="77777777" w:rsidR="00F57E7B" w:rsidRPr="00B1660E" w:rsidRDefault="00F57E7B" w:rsidP="00B1660E">
      <w:pPr>
        <w:spacing w:line="480" w:lineRule="auto"/>
        <w:rPr>
          <w:rFonts w:ascii="Arial" w:hAnsi="Arial" w:cs="Arial"/>
          <w:sz w:val="24"/>
          <w:szCs w:val="24"/>
        </w:rPr>
      </w:pPr>
    </w:p>
    <w:p w14:paraId="3FDC9840" w14:textId="77777777" w:rsidR="00F57E7B" w:rsidRPr="00B1660E" w:rsidRDefault="00F57E7B" w:rsidP="00B1660E">
      <w:pPr>
        <w:spacing w:line="480" w:lineRule="auto"/>
        <w:rPr>
          <w:rFonts w:ascii="Arial" w:hAnsi="Arial" w:cs="Arial"/>
          <w:sz w:val="24"/>
          <w:szCs w:val="24"/>
        </w:rPr>
      </w:pPr>
    </w:p>
    <w:p w14:paraId="47623CB1" w14:textId="21C8954D" w:rsidR="00F57E7B" w:rsidRPr="00B1660E" w:rsidRDefault="00F57E7B" w:rsidP="00B1660E">
      <w:pPr>
        <w:spacing w:line="480" w:lineRule="auto"/>
        <w:rPr>
          <w:rFonts w:ascii="Arial" w:hAnsi="Arial" w:cs="Arial"/>
          <w:sz w:val="24"/>
          <w:szCs w:val="24"/>
        </w:rPr>
      </w:pPr>
    </w:p>
    <w:p w14:paraId="10AB02E3" w14:textId="77777777" w:rsidR="00F57E7B" w:rsidRDefault="00F57E7B" w:rsidP="00B1660E">
      <w:pPr>
        <w:spacing w:line="480" w:lineRule="auto"/>
        <w:rPr>
          <w:rFonts w:ascii="Arial" w:hAnsi="Arial" w:cs="Arial"/>
          <w:sz w:val="24"/>
          <w:szCs w:val="24"/>
        </w:rPr>
      </w:pPr>
    </w:p>
    <w:p w14:paraId="2A4996E0" w14:textId="77777777" w:rsidR="00354B6C" w:rsidRDefault="00354B6C" w:rsidP="00B1660E">
      <w:pPr>
        <w:spacing w:line="480" w:lineRule="auto"/>
        <w:rPr>
          <w:rFonts w:ascii="Arial" w:hAnsi="Arial" w:cs="Arial"/>
          <w:sz w:val="24"/>
          <w:szCs w:val="24"/>
        </w:rPr>
      </w:pPr>
    </w:p>
    <w:p w14:paraId="4D2299A4" w14:textId="77777777" w:rsidR="00354B6C" w:rsidRPr="00B1660E" w:rsidRDefault="00354B6C" w:rsidP="00B1660E">
      <w:pPr>
        <w:spacing w:line="480" w:lineRule="auto"/>
        <w:rPr>
          <w:rFonts w:ascii="Arial" w:hAnsi="Arial" w:cs="Arial"/>
          <w:sz w:val="24"/>
          <w:szCs w:val="24"/>
        </w:rPr>
      </w:pPr>
    </w:p>
    <w:p w14:paraId="2D3CEF2F" w14:textId="3AF7B943" w:rsidR="00B1660E" w:rsidRPr="00B1660E" w:rsidRDefault="00D5226B" w:rsidP="00B1660E">
      <w:pPr>
        <w:pStyle w:val="Heading1"/>
        <w:spacing w:line="480" w:lineRule="auto"/>
        <w:rPr>
          <w:rFonts w:ascii="Arial" w:hAnsi="Arial" w:cs="Arial"/>
          <w:sz w:val="24"/>
          <w:szCs w:val="24"/>
        </w:rPr>
      </w:pPr>
      <w:bookmarkStart w:id="60" w:name="_Toc184378600"/>
      <w:r w:rsidRPr="00B1660E">
        <w:rPr>
          <w:rFonts w:ascii="Arial" w:hAnsi="Arial" w:cs="Arial"/>
          <w:sz w:val="24"/>
          <w:szCs w:val="24"/>
        </w:rPr>
        <w:lastRenderedPageBreak/>
        <w:t>References</w:t>
      </w:r>
      <w:bookmarkEnd w:id="60"/>
    </w:p>
    <w:p w14:paraId="15B0A209"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Adatara, P et, al. (2022) </w:t>
      </w:r>
      <w:r w:rsidRPr="00B1660E">
        <w:rPr>
          <w:rFonts w:ascii="Arial" w:hAnsi="Arial" w:cs="Arial"/>
          <w:i/>
          <w:iCs/>
          <w:sz w:val="24"/>
          <w:szCs w:val="24"/>
        </w:rPr>
        <w:t>'New Graduate Nurses’ Experiences and Challenges during a One-Year Clinical Rotation Programme in the Volta Region of Ghana: Implications for Nursing Management and Nursing Workforce Retention</w:t>
      </w:r>
      <w:r w:rsidRPr="00B1660E">
        <w:rPr>
          <w:rFonts w:ascii="Arial" w:hAnsi="Arial" w:cs="Arial"/>
          <w:sz w:val="24"/>
          <w:szCs w:val="24"/>
        </w:rPr>
        <w:t>', BioMed Research International. Available at: 10.1155/2022/5023419</w:t>
      </w:r>
    </w:p>
    <w:p w14:paraId="34450372"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Adhikari , R et, al. (2023) </w:t>
      </w:r>
      <w:r w:rsidRPr="00B1660E">
        <w:rPr>
          <w:rFonts w:ascii="Arial" w:hAnsi="Arial" w:cs="Arial"/>
          <w:i/>
          <w:iCs/>
          <w:sz w:val="24"/>
          <w:szCs w:val="24"/>
        </w:rPr>
        <w:t>'Global nursing workforce challenges: Time for a paradigm shift</w:t>
      </w:r>
      <w:r w:rsidRPr="00B1660E">
        <w:rPr>
          <w:rFonts w:ascii="Arial" w:hAnsi="Arial" w:cs="Arial"/>
          <w:sz w:val="24"/>
          <w:szCs w:val="24"/>
        </w:rPr>
        <w:t>.', Nurse Educational Practice, 69. Available at: 10.1016/j.nepr.2023.103627</w:t>
      </w:r>
    </w:p>
    <w:p w14:paraId="56A1ED87" w14:textId="7415811A"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Adhikari, R, et, al. (2015) '</w:t>
      </w:r>
      <w:r w:rsidRPr="00B1660E">
        <w:rPr>
          <w:rFonts w:ascii="Arial" w:hAnsi="Arial" w:cs="Arial"/>
          <w:i/>
          <w:iCs/>
          <w:sz w:val="24"/>
          <w:szCs w:val="24"/>
        </w:rPr>
        <w:t>The (mis)management of migrant nurses in the U.K'</w:t>
      </w:r>
      <w:r w:rsidRPr="00B1660E">
        <w:rPr>
          <w:rFonts w:ascii="Arial" w:hAnsi="Arial" w:cs="Arial"/>
          <w:sz w:val="24"/>
          <w:szCs w:val="24"/>
        </w:rPr>
        <w:t xml:space="preserve">, Journal of Nursing Management, 29, 359-367. Available at:  </w:t>
      </w:r>
      <w:hyperlink r:id="rId21" w:history="1">
        <w:r w:rsidRPr="00B1660E">
          <w:rPr>
            <w:rStyle w:val="Hyperlink"/>
            <w:rFonts w:ascii="Arial" w:hAnsi="Arial" w:cs="Arial"/>
            <w:sz w:val="24"/>
            <w:szCs w:val="24"/>
          </w:rPr>
          <w:t>https://doi.org/10.1111/jonm.12141</w:t>
        </w:r>
      </w:hyperlink>
    </w:p>
    <w:p w14:paraId="1D2227F7"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color w:val="222222"/>
          <w:sz w:val="24"/>
          <w:szCs w:val="24"/>
          <w:shd w:val="clear" w:color="auto" w:fill="FFFFFF"/>
        </w:rPr>
        <w:t xml:space="preserve">Akanle, O., Ademuson, A. O., &amp; Shittu, O. S. (2020). </w:t>
      </w:r>
      <w:r w:rsidRPr="00B1660E">
        <w:rPr>
          <w:rFonts w:ascii="Arial" w:hAnsi="Arial" w:cs="Arial"/>
          <w:i/>
          <w:color w:val="222222"/>
          <w:sz w:val="24"/>
          <w:szCs w:val="24"/>
          <w:shd w:val="clear" w:color="auto" w:fill="FFFFFF"/>
        </w:rPr>
        <w:t>Scope and limitation of study in social research. </w:t>
      </w:r>
      <w:r w:rsidRPr="00B1660E">
        <w:rPr>
          <w:rFonts w:ascii="Arial" w:hAnsi="Arial" w:cs="Arial"/>
          <w:i/>
          <w:iCs/>
          <w:color w:val="222222"/>
          <w:sz w:val="24"/>
          <w:szCs w:val="24"/>
          <w:shd w:val="clear" w:color="auto" w:fill="FFFFFF"/>
        </w:rPr>
        <w:t>Contemporary issues in social research</w:t>
      </w:r>
      <w:r w:rsidRPr="00B1660E">
        <w:rPr>
          <w:rFonts w:ascii="Arial" w:hAnsi="Arial" w:cs="Arial"/>
          <w:color w:val="222222"/>
          <w:sz w:val="24"/>
          <w:szCs w:val="24"/>
          <w:shd w:val="clear" w:color="auto" w:fill="FFFFFF"/>
        </w:rPr>
        <w:t>, </w:t>
      </w:r>
      <w:r w:rsidRPr="00B1660E">
        <w:rPr>
          <w:rFonts w:ascii="Arial" w:hAnsi="Arial" w:cs="Arial"/>
          <w:i/>
          <w:iCs/>
          <w:color w:val="222222"/>
          <w:sz w:val="24"/>
          <w:szCs w:val="24"/>
          <w:shd w:val="clear" w:color="auto" w:fill="FFFFFF"/>
        </w:rPr>
        <w:t>105</w:t>
      </w:r>
      <w:r w:rsidRPr="00B1660E">
        <w:rPr>
          <w:rFonts w:ascii="Arial" w:hAnsi="Arial" w:cs="Arial"/>
          <w:color w:val="222222"/>
          <w:sz w:val="24"/>
          <w:szCs w:val="24"/>
          <w:shd w:val="clear" w:color="auto" w:fill="FFFFFF"/>
        </w:rPr>
        <w:t>, 114.</w:t>
      </w:r>
    </w:p>
    <w:p w14:paraId="4263F2FE"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Al-Yateem, N et, al. (2022) '</w:t>
      </w:r>
      <w:r w:rsidRPr="00B1660E">
        <w:rPr>
          <w:rFonts w:ascii="Arial" w:hAnsi="Arial" w:cs="Arial"/>
          <w:i/>
          <w:iCs/>
          <w:sz w:val="24"/>
          <w:szCs w:val="24"/>
        </w:rPr>
        <w:t>Recruitment of internationally trained nurses: time for a global model for shared responsibility</w:t>
      </w:r>
      <w:r w:rsidRPr="00B1660E">
        <w:rPr>
          <w:rFonts w:ascii="Arial" w:hAnsi="Arial" w:cs="Arial"/>
          <w:sz w:val="24"/>
          <w:szCs w:val="24"/>
        </w:rPr>
        <w:t xml:space="preserve">', Journal of nursing management, 30, 2453-2456. Available at: </w:t>
      </w:r>
      <w:hyperlink r:id="rId22" w:history="1">
        <w:r w:rsidRPr="00B1660E">
          <w:rPr>
            <w:rStyle w:val="Hyperlink"/>
            <w:rFonts w:ascii="Arial" w:hAnsi="Arial" w:cs="Arial"/>
            <w:sz w:val="24"/>
            <w:szCs w:val="24"/>
          </w:rPr>
          <w:t>https://doi.org/10.1111/jonm.13785</w:t>
        </w:r>
      </w:hyperlink>
    </w:p>
    <w:p w14:paraId="0F6DBFF6"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Baptiste, M. (2015) </w:t>
      </w:r>
      <w:r w:rsidRPr="00B1660E">
        <w:rPr>
          <w:rFonts w:ascii="Arial" w:hAnsi="Arial" w:cs="Arial"/>
          <w:i/>
          <w:iCs/>
          <w:sz w:val="24"/>
          <w:szCs w:val="24"/>
        </w:rPr>
        <w:t>'Workplace discrimination: An additional stressor for internationally educated nurses</w:t>
      </w:r>
      <w:r w:rsidRPr="00B1660E">
        <w:rPr>
          <w:rFonts w:ascii="Arial" w:hAnsi="Arial" w:cs="Arial"/>
          <w:sz w:val="24"/>
          <w:szCs w:val="24"/>
        </w:rPr>
        <w:t>', Online Journal of Issues in Nursing, 20, 8.</w:t>
      </w:r>
    </w:p>
    <w:p w14:paraId="0069F100"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Batata, A. (2005) </w:t>
      </w:r>
      <w:r w:rsidRPr="00902E9D">
        <w:rPr>
          <w:rFonts w:ascii="Arial" w:hAnsi="Arial" w:cs="Arial"/>
          <w:i/>
          <w:iCs/>
          <w:sz w:val="24"/>
          <w:szCs w:val="24"/>
        </w:rPr>
        <w:t>'International nurse recruitment and NHS vacancies: a cross-sectional analysis'</w:t>
      </w:r>
      <w:r w:rsidRPr="00B1660E">
        <w:rPr>
          <w:rFonts w:ascii="Arial" w:hAnsi="Arial" w:cs="Arial"/>
          <w:sz w:val="24"/>
          <w:szCs w:val="24"/>
        </w:rPr>
        <w:t>, Global Health, 1, 7. Available at:  https://doi.org/10.1186/1744-8603-1-7</w:t>
      </w:r>
    </w:p>
    <w:p w14:paraId="7B4F3C0D"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BBC News (2006) ‘</w:t>
      </w:r>
      <w:r w:rsidRPr="00B1660E">
        <w:rPr>
          <w:rFonts w:ascii="Arial" w:hAnsi="Arial" w:cs="Arial"/>
          <w:i/>
          <w:iCs/>
          <w:sz w:val="24"/>
          <w:szCs w:val="24"/>
        </w:rPr>
        <w:t>Lack of jobs' for trainee nurses’</w:t>
      </w:r>
      <w:r w:rsidRPr="00B1660E">
        <w:rPr>
          <w:rFonts w:ascii="Arial" w:hAnsi="Arial" w:cs="Arial"/>
          <w:sz w:val="24"/>
          <w:szCs w:val="24"/>
        </w:rPr>
        <w:t>. Available at: http://news.bbc.co.uk/1/hi/health/5127668.stm (Accessed: 24/08/2024).</w:t>
      </w:r>
    </w:p>
    <w:p w14:paraId="29BFC1A0" w14:textId="328398CD"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lastRenderedPageBreak/>
        <w:t>Bell, J et, al. (2018) ‘</w:t>
      </w:r>
      <w:r w:rsidRPr="00B1660E">
        <w:rPr>
          <w:rFonts w:ascii="Arial" w:hAnsi="Arial" w:cs="Arial"/>
          <w:i/>
          <w:iCs/>
          <w:sz w:val="24"/>
          <w:szCs w:val="24"/>
        </w:rPr>
        <w:t>EBOOK: DOING YOUR RESEARCH PROJECT: A GUIDE FOR FIRST-TIME RESEARCHERS’</w:t>
      </w:r>
      <w:r w:rsidRPr="00B1660E">
        <w:rPr>
          <w:rFonts w:ascii="Arial" w:hAnsi="Arial" w:cs="Arial"/>
          <w:sz w:val="24"/>
          <w:szCs w:val="24"/>
        </w:rPr>
        <w:t xml:space="preserve">. Place of publication: United Kingdom: McGraw-Hill </w:t>
      </w:r>
      <w:r w:rsidR="00902E9D" w:rsidRPr="00B1660E">
        <w:rPr>
          <w:rFonts w:ascii="Arial" w:hAnsi="Arial" w:cs="Arial"/>
          <w:sz w:val="24"/>
          <w:szCs w:val="24"/>
        </w:rPr>
        <w:t>Education.</w:t>
      </w:r>
    </w:p>
    <w:p w14:paraId="3C73E593"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Berndtet, A. (2020) ‘</w:t>
      </w:r>
      <w:r w:rsidRPr="00B1660E">
        <w:rPr>
          <w:rFonts w:ascii="Arial" w:hAnsi="Arial" w:cs="Arial"/>
          <w:i/>
          <w:iCs/>
          <w:sz w:val="24"/>
          <w:szCs w:val="24"/>
        </w:rPr>
        <w:t>Sampling Methods’</w:t>
      </w:r>
      <w:r w:rsidRPr="00B1660E">
        <w:rPr>
          <w:rFonts w:ascii="Arial" w:hAnsi="Arial" w:cs="Arial"/>
          <w:sz w:val="24"/>
          <w:szCs w:val="24"/>
        </w:rPr>
        <w:t xml:space="preserve">. Available at: </w:t>
      </w:r>
      <w:hyperlink r:id="rId23" w:history="1">
        <w:r w:rsidRPr="00B1660E">
          <w:rPr>
            <w:rStyle w:val="Hyperlink"/>
            <w:rFonts w:ascii="Arial" w:hAnsi="Arial" w:cs="Arial"/>
            <w:sz w:val="24"/>
            <w:szCs w:val="24"/>
          </w:rPr>
          <w:t>https://doi.org/10.1177/0890334420906850</w:t>
        </w:r>
      </w:hyperlink>
    </w:p>
    <w:p w14:paraId="453B190F"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Braun, V </w:t>
      </w:r>
      <w:r w:rsidRPr="00B1660E">
        <w:rPr>
          <w:rFonts w:ascii="Arial" w:hAnsi="Arial" w:cs="Arial"/>
          <w:i/>
          <w:iCs/>
          <w:sz w:val="24"/>
          <w:szCs w:val="24"/>
        </w:rPr>
        <w:t>et al.</w:t>
      </w:r>
      <w:r w:rsidRPr="00B1660E">
        <w:rPr>
          <w:rFonts w:ascii="Arial" w:hAnsi="Arial" w:cs="Arial"/>
          <w:sz w:val="24"/>
          <w:szCs w:val="24"/>
        </w:rPr>
        <w:t xml:space="preserve"> (2016) '</w:t>
      </w:r>
      <w:r w:rsidRPr="00B1660E">
        <w:rPr>
          <w:rFonts w:ascii="Arial" w:hAnsi="Arial" w:cs="Arial"/>
          <w:i/>
          <w:iCs/>
          <w:sz w:val="24"/>
          <w:szCs w:val="24"/>
        </w:rPr>
        <w:t>(Mis)conceptualising themes, thematic analysis, and other problems with Fugard and Potts’ (2015) sample-size tool for thematic analysis'</w:t>
      </w:r>
      <w:r w:rsidRPr="00B1660E">
        <w:rPr>
          <w:rFonts w:ascii="Arial" w:hAnsi="Arial" w:cs="Arial"/>
          <w:sz w:val="24"/>
          <w:szCs w:val="24"/>
        </w:rPr>
        <w:t xml:space="preserve">, International Journal of Social Research Methodology, 19, 739-743. Available at: </w:t>
      </w:r>
      <w:hyperlink r:id="rId24" w:history="1">
        <w:r w:rsidRPr="00B1660E">
          <w:rPr>
            <w:rStyle w:val="Hyperlink"/>
            <w:rFonts w:ascii="Arial" w:hAnsi="Arial" w:cs="Arial"/>
            <w:sz w:val="24"/>
            <w:szCs w:val="24"/>
          </w:rPr>
          <w:t>https://doi.org/10.1080/13645579.2016.1195588</w:t>
        </w:r>
      </w:hyperlink>
    </w:p>
    <w:p w14:paraId="073D3A6E"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Braun, V et, al. (2023) '</w:t>
      </w:r>
      <w:r w:rsidRPr="00B1660E">
        <w:rPr>
          <w:rFonts w:ascii="Arial" w:hAnsi="Arial" w:cs="Arial"/>
          <w:i/>
          <w:iCs/>
          <w:sz w:val="24"/>
          <w:szCs w:val="24"/>
        </w:rPr>
        <w:t>A step-by-step process of conducting thematic analysis in qualitative research'</w:t>
      </w:r>
      <w:r w:rsidRPr="00B1660E">
        <w:rPr>
          <w:rFonts w:ascii="Arial" w:hAnsi="Arial" w:cs="Arial"/>
          <w:sz w:val="24"/>
          <w:szCs w:val="24"/>
        </w:rPr>
        <w:t>, International Journal of Qualitative Methods, 22. Available at: 10.1177/16094069231205789.</w:t>
      </w:r>
    </w:p>
    <w:p w14:paraId="52F7499A"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Buchan, J et al. (2022) </w:t>
      </w:r>
      <w:r w:rsidRPr="00B1660E">
        <w:rPr>
          <w:rFonts w:ascii="Arial" w:hAnsi="Arial" w:cs="Arial"/>
          <w:i/>
          <w:sz w:val="24"/>
          <w:szCs w:val="24"/>
        </w:rPr>
        <w:t>'Sustain and Retain in 2022 and Beyond'</w:t>
      </w:r>
      <w:r w:rsidRPr="00B1660E">
        <w:rPr>
          <w:rFonts w:ascii="Arial" w:hAnsi="Arial" w:cs="Arial"/>
          <w:sz w:val="24"/>
          <w:szCs w:val="24"/>
        </w:rPr>
        <w:t>, International Centre on Nurse Migration, 71, pp. 1-71.</w:t>
      </w:r>
    </w:p>
    <w:p w14:paraId="73CF8943" w14:textId="1BD7B896"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Care Quality Commission (2022) ‘</w:t>
      </w:r>
      <w:r w:rsidRPr="00B1660E">
        <w:rPr>
          <w:rFonts w:ascii="Arial" w:hAnsi="Arial" w:cs="Arial"/>
          <w:i/>
          <w:sz w:val="24"/>
          <w:szCs w:val="24"/>
        </w:rPr>
        <w:t xml:space="preserve">This is the 2021/22 edition of State of Care’. </w:t>
      </w:r>
      <w:r w:rsidRPr="00B1660E">
        <w:rPr>
          <w:rFonts w:ascii="Arial" w:hAnsi="Arial" w:cs="Arial"/>
          <w:sz w:val="24"/>
          <w:szCs w:val="24"/>
        </w:rPr>
        <w:t>Available at: https://www.cqc.org.uk/publication/state-care-202122/workforce (Accessed: 15/10/2024).</w:t>
      </w:r>
    </w:p>
    <w:p w14:paraId="7BD1B3E4" w14:textId="75102969"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CIPD (2023) ‘</w:t>
      </w:r>
      <w:r w:rsidRPr="00B1660E">
        <w:rPr>
          <w:rFonts w:ascii="Arial" w:hAnsi="Arial" w:cs="Arial"/>
          <w:i/>
          <w:sz w:val="24"/>
          <w:szCs w:val="24"/>
        </w:rPr>
        <w:t>Strategic workforce planning: Guide for people professionals’</w:t>
      </w:r>
      <w:r w:rsidRPr="00B1660E">
        <w:rPr>
          <w:rFonts w:ascii="Arial" w:hAnsi="Arial" w:cs="Arial"/>
          <w:sz w:val="24"/>
          <w:szCs w:val="24"/>
        </w:rPr>
        <w:t>. Available at: https://www.cipd.org/uk/knowledge/guides/strategic-workforce-planning/ (Accessed: 16/10/2024).</w:t>
      </w:r>
    </w:p>
    <w:p w14:paraId="36EF290A" w14:textId="77777777" w:rsidR="00B1660E" w:rsidRPr="00B1660E" w:rsidRDefault="00B1660E" w:rsidP="00B1660E">
      <w:pPr>
        <w:spacing w:line="480" w:lineRule="auto"/>
        <w:ind w:left="720" w:hanging="720"/>
        <w:rPr>
          <w:rFonts w:ascii="Arial" w:hAnsi="Arial" w:cs="Arial"/>
          <w:sz w:val="24"/>
          <w:szCs w:val="24"/>
        </w:rPr>
      </w:pPr>
      <w:r w:rsidRPr="00B1660E">
        <w:rPr>
          <w:rFonts w:ascii="Arial" w:hAnsi="Arial" w:cs="Arial"/>
          <w:sz w:val="24"/>
          <w:szCs w:val="24"/>
        </w:rPr>
        <w:t xml:space="preserve">CIPD (2024) </w:t>
      </w:r>
      <w:r w:rsidRPr="00B1660E">
        <w:rPr>
          <w:rFonts w:ascii="Arial" w:hAnsi="Arial" w:cs="Arial"/>
          <w:i/>
          <w:sz w:val="24"/>
          <w:szCs w:val="24"/>
        </w:rPr>
        <w:t>Workforce planning</w:t>
      </w:r>
      <w:r w:rsidRPr="00B1660E">
        <w:rPr>
          <w:rFonts w:ascii="Arial" w:hAnsi="Arial" w:cs="Arial"/>
          <w:sz w:val="24"/>
          <w:szCs w:val="24"/>
        </w:rPr>
        <w:t>. Available at: https://www.cipd.org/uk/knowledge/factsheets/workforce-planning-factsheet/ (Accessed: 16/10/2024).</w:t>
      </w:r>
    </w:p>
    <w:p w14:paraId="10063E2D" w14:textId="741C6372"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lastRenderedPageBreak/>
        <w:t>Cohen L, Manion L and Morrison K. ‘</w:t>
      </w:r>
      <w:r w:rsidRPr="00B1660E">
        <w:rPr>
          <w:rFonts w:ascii="Arial" w:hAnsi="Arial" w:cs="Arial"/>
          <w:i/>
          <w:sz w:val="24"/>
          <w:szCs w:val="24"/>
        </w:rPr>
        <w:t>Research methods in education’</w:t>
      </w:r>
      <w:r w:rsidRPr="00B1660E">
        <w:rPr>
          <w:rFonts w:ascii="Arial" w:hAnsi="Arial" w:cs="Arial"/>
          <w:sz w:val="24"/>
          <w:szCs w:val="24"/>
        </w:rPr>
        <w:t xml:space="preserve"> (8th ed.). New York: Routledge Palmer (2018)</w:t>
      </w:r>
    </w:p>
    <w:p w14:paraId="5A8BFA25"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Community Practioner. (2017) </w:t>
      </w:r>
      <w:r w:rsidRPr="00B1660E">
        <w:rPr>
          <w:rFonts w:ascii="Arial" w:hAnsi="Arial" w:cs="Arial"/>
          <w:i/>
          <w:iCs/>
          <w:sz w:val="24"/>
          <w:szCs w:val="24"/>
        </w:rPr>
        <w:t>'Record vacancies in nursing and midwifery'</w:t>
      </w:r>
      <w:r w:rsidRPr="00B1660E">
        <w:rPr>
          <w:rFonts w:ascii="Arial" w:hAnsi="Arial" w:cs="Arial"/>
          <w:sz w:val="24"/>
          <w:szCs w:val="24"/>
        </w:rPr>
        <w:t>, Community practitioner: the journal of the Community Practitioners’ &amp; Health Visitors’ Association, 90(10), 7-7.</w:t>
      </w:r>
    </w:p>
    <w:p w14:paraId="47084751"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Creswell, J. (2019) </w:t>
      </w:r>
      <w:r w:rsidRPr="00B1660E">
        <w:rPr>
          <w:rFonts w:ascii="Arial" w:hAnsi="Arial" w:cs="Arial"/>
          <w:i/>
          <w:iCs/>
          <w:sz w:val="24"/>
          <w:szCs w:val="24"/>
        </w:rPr>
        <w:t>'Research Design: Qualitative, Quantitative and Mixed Methods Approaches'</w:t>
      </w:r>
      <w:r w:rsidRPr="00B1660E">
        <w:rPr>
          <w:rFonts w:ascii="Arial" w:hAnsi="Arial" w:cs="Arial"/>
          <w:sz w:val="24"/>
          <w:szCs w:val="24"/>
        </w:rPr>
        <w:t>, Published by Canadian Centre of Science and Education, 4, 5-6. Available at: 10.5539/elt.v12n5p40</w:t>
      </w:r>
    </w:p>
    <w:p w14:paraId="23A4BB28"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Critical Appraisal Skills Programme (2018) ‘</w:t>
      </w:r>
      <w:r w:rsidRPr="00B1660E">
        <w:rPr>
          <w:rFonts w:ascii="Arial" w:hAnsi="Arial" w:cs="Arial"/>
          <w:i/>
          <w:iCs/>
          <w:sz w:val="24"/>
          <w:szCs w:val="24"/>
        </w:rPr>
        <w:t>CASP Checklist</w:t>
      </w:r>
      <w:r w:rsidRPr="00B1660E">
        <w:rPr>
          <w:rFonts w:ascii="Arial" w:hAnsi="Arial" w:cs="Arial"/>
          <w:sz w:val="24"/>
          <w:szCs w:val="24"/>
        </w:rPr>
        <w:t>’. Available at: https://casp-uk.net/checklists/casp-systematic-review-checklist-fillable.pdf (Accessed: 24/08/2024).</w:t>
      </w:r>
    </w:p>
    <w:p w14:paraId="01ACA103"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Davda, L et, al. (2018) </w:t>
      </w:r>
      <w:r w:rsidRPr="00B1660E">
        <w:rPr>
          <w:rFonts w:ascii="Arial" w:hAnsi="Arial" w:cs="Arial"/>
          <w:i/>
          <w:iCs/>
          <w:sz w:val="24"/>
          <w:szCs w:val="24"/>
        </w:rPr>
        <w:t>'Migration motives and integration of international human resources of health in the United Kingdom: systematic review and meta-synthesis of qualitative studies using framework analysis</w:t>
      </w:r>
      <w:r w:rsidRPr="00B1660E">
        <w:rPr>
          <w:rFonts w:ascii="Arial" w:hAnsi="Arial" w:cs="Arial"/>
          <w:sz w:val="24"/>
          <w:szCs w:val="24"/>
        </w:rPr>
        <w:t>.', Hum Resource Health, 27, 16-27. Available at: 10.1186/s12960-018-0293-9</w:t>
      </w:r>
    </w:p>
    <w:p w14:paraId="56A99B66"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Deasy, C, </w:t>
      </w:r>
      <w:r w:rsidRPr="00B1660E">
        <w:rPr>
          <w:rFonts w:ascii="Arial" w:hAnsi="Arial" w:cs="Arial"/>
          <w:i/>
          <w:iCs/>
          <w:sz w:val="24"/>
          <w:szCs w:val="24"/>
        </w:rPr>
        <w:t>et al.</w:t>
      </w:r>
      <w:r w:rsidRPr="00B1660E">
        <w:rPr>
          <w:rFonts w:ascii="Arial" w:hAnsi="Arial" w:cs="Arial"/>
          <w:sz w:val="24"/>
          <w:szCs w:val="24"/>
        </w:rPr>
        <w:t xml:space="preserve"> (2020) </w:t>
      </w:r>
      <w:r w:rsidRPr="00B1660E">
        <w:rPr>
          <w:rFonts w:ascii="Arial" w:hAnsi="Arial" w:cs="Arial"/>
          <w:i/>
          <w:iCs/>
          <w:sz w:val="24"/>
          <w:szCs w:val="24"/>
        </w:rPr>
        <w:t>'Effective workforce planning: Understanding final-year nursing and midwifery students’ intentions to migrate after graduation'</w:t>
      </w:r>
      <w:r w:rsidRPr="00B1660E">
        <w:rPr>
          <w:rFonts w:ascii="Arial" w:hAnsi="Arial" w:cs="Arial"/>
          <w:sz w:val="24"/>
          <w:szCs w:val="24"/>
        </w:rPr>
        <w:t xml:space="preserve">, Nursing Management, 29, 220-228. Available at: </w:t>
      </w:r>
      <w:hyperlink r:id="rId25" w:history="1">
        <w:r w:rsidRPr="00B1660E">
          <w:rPr>
            <w:rStyle w:val="Hyperlink"/>
            <w:rFonts w:ascii="Arial" w:hAnsi="Arial" w:cs="Arial"/>
            <w:sz w:val="24"/>
            <w:szCs w:val="24"/>
          </w:rPr>
          <w:t>https://doi-org.ezproxy.uwtsd.ac.uk/10.1111/jonm.13143</w:t>
        </w:r>
      </w:hyperlink>
    </w:p>
    <w:p w14:paraId="43BB7172"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Delucas, C. (2014) </w:t>
      </w:r>
      <w:r w:rsidRPr="00B1660E">
        <w:rPr>
          <w:rFonts w:ascii="Arial" w:hAnsi="Arial" w:cs="Arial"/>
          <w:i/>
          <w:iCs/>
          <w:sz w:val="24"/>
          <w:szCs w:val="24"/>
        </w:rPr>
        <w:t>'Foreign nurse recruitment: Global risk</w:t>
      </w:r>
      <w:r w:rsidRPr="00B1660E">
        <w:rPr>
          <w:rFonts w:ascii="Arial" w:hAnsi="Arial" w:cs="Arial"/>
          <w:sz w:val="24"/>
          <w:szCs w:val="24"/>
        </w:rPr>
        <w:t xml:space="preserve">', </w:t>
      </w:r>
      <w:r w:rsidRPr="00B1660E">
        <w:rPr>
          <w:rFonts w:ascii="Arial" w:hAnsi="Arial" w:cs="Arial"/>
          <w:i/>
          <w:iCs/>
          <w:sz w:val="24"/>
          <w:szCs w:val="24"/>
        </w:rPr>
        <w:t>Nursing Ethics</w:t>
      </w:r>
      <w:r w:rsidRPr="00B1660E">
        <w:rPr>
          <w:rFonts w:ascii="Arial" w:hAnsi="Arial" w:cs="Arial"/>
          <w:sz w:val="24"/>
          <w:szCs w:val="24"/>
        </w:rPr>
        <w:t xml:space="preserve">, 21, 76-85. Available at: </w:t>
      </w:r>
      <w:hyperlink r:id="rId26" w:history="1">
        <w:r w:rsidRPr="00B1660E">
          <w:rPr>
            <w:rStyle w:val="Hyperlink"/>
            <w:rFonts w:ascii="Arial" w:hAnsi="Arial" w:cs="Arial"/>
            <w:sz w:val="24"/>
            <w:szCs w:val="24"/>
          </w:rPr>
          <w:t>https://doi.org/10.1177/0969733013486798</w:t>
        </w:r>
      </w:hyperlink>
      <w:r w:rsidRPr="00B1660E">
        <w:rPr>
          <w:rFonts w:ascii="Arial" w:hAnsi="Arial" w:cs="Arial"/>
          <w:sz w:val="24"/>
          <w:szCs w:val="24"/>
        </w:rPr>
        <w:t xml:space="preserve"> </w:t>
      </w:r>
    </w:p>
    <w:p w14:paraId="08FC07A5"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Department of Health &amp; Social Care (2023) ‘</w:t>
      </w:r>
      <w:r w:rsidRPr="00B1660E">
        <w:rPr>
          <w:rFonts w:ascii="Arial" w:hAnsi="Arial" w:cs="Arial"/>
          <w:i/>
          <w:iCs/>
          <w:sz w:val="24"/>
          <w:szCs w:val="24"/>
        </w:rPr>
        <w:t>Code of practice for the international recruitment of health and social care personnel</w:t>
      </w:r>
      <w:r w:rsidRPr="00B1660E">
        <w:rPr>
          <w:rFonts w:ascii="Arial" w:hAnsi="Arial" w:cs="Arial"/>
          <w:sz w:val="24"/>
          <w:szCs w:val="24"/>
        </w:rPr>
        <w:t xml:space="preserve">’. Available at: </w:t>
      </w:r>
      <w:r w:rsidRPr="00B1660E">
        <w:rPr>
          <w:rFonts w:ascii="Arial" w:hAnsi="Arial" w:cs="Arial"/>
          <w:sz w:val="24"/>
          <w:szCs w:val="24"/>
        </w:rPr>
        <w:lastRenderedPageBreak/>
        <w:t>https://www.gov.uk/government/publications/code-of-practice-for-the-international-recruitment-of-health-and-social-care-personnel/code-of-practice-for-the-international-recruitment-of-health-and-social-care-personnel-in-england (Accessed: 24/08/2024).</w:t>
      </w:r>
    </w:p>
    <w:p w14:paraId="47BE07A1"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Dyole, L </w:t>
      </w:r>
      <w:r w:rsidRPr="00B1660E">
        <w:rPr>
          <w:rFonts w:ascii="Arial" w:hAnsi="Arial" w:cs="Arial"/>
          <w:i/>
          <w:iCs/>
          <w:sz w:val="24"/>
          <w:szCs w:val="24"/>
        </w:rPr>
        <w:t>et al.</w:t>
      </w:r>
      <w:r w:rsidRPr="00B1660E">
        <w:rPr>
          <w:rFonts w:ascii="Arial" w:hAnsi="Arial" w:cs="Arial"/>
          <w:sz w:val="24"/>
          <w:szCs w:val="24"/>
        </w:rPr>
        <w:t xml:space="preserve"> (2016) ‘</w:t>
      </w:r>
      <w:r w:rsidRPr="00B1660E">
        <w:rPr>
          <w:rFonts w:ascii="Arial" w:hAnsi="Arial" w:cs="Arial"/>
          <w:i/>
          <w:iCs/>
          <w:sz w:val="24"/>
          <w:szCs w:val="24"/>
        </w:rPr>
        <w:t>An overview of mixed methods research – revisited’</w:t>
      </w:r>
      <w:r w:rsidRPr="00B1660E">
        <w:rPr>
          <w:rFonts w:ascii="Arial" w:hAnsi="Arial" w:cs="Arial"/>
          <w:sz w:val="24"/>
          <w:szCs w:val="24"/>
        </w:rPr>
        <w:t xml:space="preserve">. Available at: </w:t>
      </w:r>
      <w:hyperlink r:id="rId27" w:history="1">
        <w:r w:rsidRPr="00B1660E">
          <w:rPr>
            <w:rStyle w:val="Hyperlink"/>
            <w:rFonts w:ascii="Arial" w:hAnsi="Arial" w:cs="Arial"/>
            <w:sz w:val="24"/>
            <w:szCs w:val="24"/>
          </w:rPr>
          <w:t>https://doi.org/10.1177/1744987116674257</w:t>
        </w:r>
      </w:hyperlink>
    </w:p>
    <w:p w14:paraId="4B0E8FB1"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color w:val="222222"/>
          <w:sz w:val="24"/>
          <w:szCs w:val="24"/>
          <w:shd w:val="clear" w:color="auto" w:fill="FFFFFF"/>
        </w:rPr>
        <w:t xml:space="preserve">Ellaway, R. H. (2020). </w:t>
      </w:r>
      <w:r w:rsidRPr="00902E9D">
        <w:rPr>
          <w:rFonts w:ascii="Arial" w:hAnsi="Arial" w:cs="Arial"/>
          <w:i/>
          <w:iCs/>
          <w:color w:val="222222"/>
          <w:sz w:val="24"/>
          <w:szCs w:val="24"/>
          <w:shd w:val="clear" w:color="auto" w:fill="FFFFFF"/>
        </w:rPr>
        <w:t>Postmodernism and medical education</w:t>
      </w:r>
      <w:r w:rsidRPr="00B1660E">
        <w:rPr>
          <w:rFonts w:ascii="Arial" w:hAnsi="Arial" w:cs="Arial"/>
          <w:color w:val="222222"/>
          <w:sz w:val="24"/>
          <w:szCs w:val="24"/>
          <w:shd w:val="clear" w:color="auto" w:fill="FFFFFF"/>
        </w:rPr>
        <w:t>. </w:t>
      </w:r>
      <w:r w:rsidRPr="00B1660E">
        <w:rPr>
          <w:rFonts w:ascii="Arial" w:hAnsi="Arial" w:cs="Arial"/>
          <w:i/>
          <w:iCs/>
          <w:color w:val="222222"/>
          <w:sz w:val="24"/>
          <w:szCs w:val="24"/>
          <w:shd w:val="clear" w:color="auto" w:fill="FFFFFF"/>
        </w:rPr>
        <w:t>Academic Medicine</w:t>
      </w:r>
      <w:r w:rsidRPr="00B1660E">
        <w:rPr>
          <w:rFonts w:ascii="Arial" w:hAnsi="Arial" w:cs="Arial"/>
          <w:color w:val="222222"/>
          <w:sz w:val="24"/>
          <w:szCs w:val="24"/>
          <w:shd w:val="clear" w:color="auto" w:fill="FFFFFF"/>
        </w:rPr>
        <w:t>, </w:t>
      </w:r>
      <w:r w:rsidRPr="00B1660E">
        <w:rPr>
          <w:rFonts w:ascii="Arial" w:hAnsi="Arial" w:cs="Arial"/>
          <w:i/>
          <w:iCs/>
          <w:color w:val="222222"/>
          <w:sz w:val="24"/>
          <w:szCs w:val="24"/>
          <w:shd w:val="clear" w:color="auto" w:fill="FFFFFF"/>
        </w:rPr>
        <w:t>95</w:t>
      </w:r>
      <w:r w:rsidRPr="00B1660E">
        <w:rPr>
          <w:rFonts w:ascii="Arial" w:hAnsi="Arial" w:cs="Arial"/>
          <w:color w:val="222222"/>
          <w:sz w:val="24"/>
          <w:szCs w:val="24"/>
          <w:shd w:val="clear" w:color="auto" w:fill="FFFFFF"/>
        </w:rPr>
        <w:t>(6), 856-859.</w:t>
      </w:r>
      <w:r w:rsidRPr="00B1660E">
        <w:rPr>
          <w:rFonts w:ascii="Arial" w:hAnsi="Arial" w:cs="Arial"/>
          <w:sz w:val="24"/>
          <w:szCs w:val="24"/>
        </w:rPr>
        <w:t xml:space="preserve"> Available at: </w:t>
      </w:r>
      <w:r w:rsidRPr="00B1660E">
        <w:rPr>
          <w:rFonts w:ascii="Arial" w:eastAsia="Times New Roman" w:hAnsi="Arial" w:cs="Arial"/>
          <w:i/>
          <w:iCs/>
          <w:sz w:val="24"/>
          <w:szCs w:val="24"/>
          <w:lang w:eastAsia="en-GB"/>
        </w:rPr>
        <w:t>DOI: </w:t>
      </w:r>
      <w:r w:rsidRPr="00B1660E">
        <w:rPr>
          <w:rFonts w:ascii="Arial" w:eastAsia="Times New Roman" w:hAnsi="Arial" w:cs="Arial"/>
          <w:sz w:val="24"/>
          <w:szCs w:val="24"/>
          <w:lang w:eastAsia="en-GB"/>
        </w:rPr>
        <w:t>10.1097/ACM.0000000000003136</w:t>
      </w:r>
    </w:p>
    <w:p w14:paraId="08AB46DB"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Erickson, P </w:t>
      </w:r>
      <w:r w:rsidRPr="00B1660E">
        <w:rPr>
          <w:rFonts w:ascii="Arial" w:hAnsi="Arial" w:cs="Arial"/>
          <w:i/>
          <w:iCs/>
          <w:sz w:val="24"/>
          <w:szCs w:val="24"/>
        </w:rPr>
        <w:t>et al.</w:t>
      </w:r>
      <w:r w:rsidRPr="00B1660E">
        <w:rPr>
          <w:rFonts w:ascii="Arial" w:hAnsi="Arial" w:cs="Arial"/>
          <w:sz w:val="24"/>
          <w:szCs w:val="24"/>
        </w:rPr>
        <w:t xml:space="preserve"> (2000) </w:t>
      </w:r>
      <w:r w:rsidRPr="00B1660E">
        <w:rPr>
          <w:rFonts w:ascii="Arial" w:hAnsi="Arial" w:cs="Arial"/>
          <w:i/>
          <w:iCs/>
          <w:sz w:val="24"/>
          <w:szCs w:val="24"/>
        </w:rPr>
        <w:t>'Maximizing Qualitative Responses about Smoking in Structured Interviews</w:t>
      </w:r>
      <w:r w:rsidRPr="00B1660E">
        <w:rPr>
          <w:rFonts w:ascii="Arial" w:hAnsi="Arial" w:cs="Arial"/>
          <w:sz w:val="24"/>
          <w:szCs w:val="24"/>
        </w:rPr>
        <w:t xml:space="preserve">, Sage Journals. Available at: </w:t>
      </w:r>
      <w:hyperlink r:id="rId28" w:history="1">
        <w:r w:rsidRPr="00B1660E">
          <w:rPr>
            <w:rStyle w:val="Hyperlink"/>
            <w:rFonts w:ascii="Arial" w:hAnsi="Arial" w:cs="Arial"/>
            <w:sz w:val="24"/>
            <w:szCs w:val="24"/>
          </w:rPr>
          <w:t>https://doi.org/10.1177/104973200129118859</w:t>
        </w:r>
      </w:hyperlink>
    </w:p>
    <w:p w14:paraId="2DC9F2F6"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Fife, S </w:t>
      </w:r>
      <w:r w:rsidRPr="00B1660E">
        <w:rPr>
          <w:rFonts w:ascii="Arial" w:hAnsi="Arial" w:cs="Arial"/>
          <w:i/>
          <w:iCs/>
          <w:sz w:val="24"/>
          <w:szCs w:val="24"/>
        </w:rPr>
        <w:t>et al.</w:t>
      </w:r>
      <w:r w:rsidRPr="00B1660E">
        <w:rPr>
          <w:rFonts w:ascii="Arial" w:hAnsi="Arial" w:cs="Arial"/>
          <w:sz w:val="24"/>
          <w:szCs w:val="24"/>
        </w:rPr>
        <w:t xml:space="preserve"> (2024) ‘</w:t>
      </w:r>
      <w:r w:rsidRPr="00B1660E">
        <w:rPr>
          <w:rFonts w:ascii="Arial" w:hAnsi="Arial" w:cs="Arial"/>
          <w:i/>
          <w:iCs/>
          <w:sz w:val="24"/>
          <w:szCs w:val="24"/>
        </w:rPr>
        <w:t>Deductive Qualitative Analysis: Evaluating, Expanding, and Refining Theory’</w:t>
      </w:r>
      <w:r w:rsidRPr="00B1660E">
        <w:rPr>
          <w:rFonts w:ascii="Arial" w:hAnsi="Arial" w:cs="Arial"/>
          <w:sz w:val="24"/>
          <w:szCs w:val="24"/>
        </w:rPr>
        <w:t>. Available at: https://doi.org/10.1177/16094069241244856</w:t>
      </w:r>
    </w:p>
    <w:p w14:paraId="377A9212"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Funmilola </w:t>
      </w:r>
      <w:r w:rsidRPr="00B1660E">
        <w:rPr>
          <w:rFonts w:ascii="Arial" w:hAnsi="Arial" w:cs="Arial"/>
          <w:i/>
          <w:iCs/>
          <w:sz w:val="24"/>
          <w:szCs w:val="24"/>
        </w:rPr>
        <w:t>et al.</w:t>
      </w:r>
      <w:r w:rsidRPr="00B1660E">
        <w:rPr>
          <w:rFonts w:ascii="Arial" w:hAnsi="Arial" w:cs="Arial"/>
          <w:sz w:val="24"/>
          <w:szCs w:val="24"/>
        </w:rPr>
        <w:t xml:space="preserve"> (2023) ‘</w:t>
      </w:r>
      <w:r w:rsidRPr="00B1660E">
        <w:rPr>
          <w:rFonts w:ascii="Arial" w:hAnsi="Arial" w:cs="Arial"/>
          <w:i/>
          <w:iCs/>
          <w:sz w:val="24"/>
          <w:szCs w:val="24"/>
        </w:rPr>
        <w:t>Introduction to Descriptive statistics Research’</w:t>
      </w:r>
      <w:r w:rsidRPr="00B1660E">
        <w:rPr>
          <w:rFonts w:ascii="Arial" w:hAnsi="Arial" w:cs="Arial"/>
          <w:sz w:val="24"/>
          <w:szCs w:val="24"/>
        </w:rPr>
        <w:t xml:space="preserve">. Available at: </w:t>
      </w:r>
      <w:hyperlink r:id="rId29" w:history="1">
        <w:r w:rsidRPr="00B1660E">
          <w:rPr>
            <w:rStyle w:val="Hyperlink"/>
            <w:rFonts w:ascii="Arial" w:hAnsi="Arial" w:cs="Arial"/>
            <w:sz w:val="24"/>
            <w:szCs w:val="24"/>
          </w:rPr>
          <w:t>http://dx.doi.org/10.5772/intechopen.1002475</w:t>
        </w:r>
      </w:hyperlink>
    </w:p>
    <w:p w14:paraId="74429A0C"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Gantz, N et, al. (2012) '</w:t>
      </w:r>
      <w:r w:rsidRPr="00B1660E">
        <w:rPr>
          <w:rFonts w:ascii="Arial" w:hAnsi="Arial" w:cs="Arial"/>
          <w:i/>
          <w:iCs/>
          <w:sz w:val="24"/>
          <w:szCs w:val="24"/>
        </w:rPr>
        <w:t>Global nurse leader perspectives on health systems and workforce challenges</w:t>
      </w:r>
      <w:r w:rsidRPr="00B1660E">
        <w:rPr>
          <w:rFonts w:ascii="Arial" w:hAnsi="Arial" w:cs="Arial"/>
          <w:sz w:val="24"/>
          <w:szCs w:val="24"/>
        </w:rPr>
        <w:t xml:space="preserve">', </w:t>
      </w:r>
      <w:r w:rsidRPr="00B1660E">
        <w:rPr>
          <w:rFonts w:ascii="Arial" w:hAnsi="Arial" w:cs="Arial"/>
          <w:i/>
          <w:iCs/>
          <w:sz w:val="24"/>
          <w:szCs w:val="24"/>
        </w:rPr>
        <w:t>Journal of Nursing Management</w:t>
      </w:r>
      <w:r w:rsidRPr="00B1660E">
        <w:rPr>
          <w:rFonts w:ascii="Arial" w:hAnsi="Arial" w:cs="Arial"/>
          <w:sz w:val="24"/>
          <w:szCs w:val="24"/>
        </w:rPr>
        <w:t xml:space="preserve">, 20, 433-443. Available at: </w:t>
      </w:r>
      <w:hyperlink r:id="rId30" w:history="1">
        <w:r w:rsidRPr="00B1660E">
          <w:rPr>
            <w:rStyle w:val="Hyperlink"/>
            <w:rFonts w:ascii="Arial" w:hAnsi="Arial" w:cs="Arial"/>
            <w:sz w:val="24"/>
            <w:szCs w:val="24"/>
          </w:rPr>
          <w:t>https://doi.org/10.1111/j.1365-2834.2012.01393.x</w:t>
        </w:r>
      </w:hyperlink>
      <w:r w:rsidRPr="00B1660E">
        <w:rPr>
          <w:rFonts w:ascii="Arial" w:hAnsi="Arial" w:cs="Arial"/>
          <w:sz w:val="24"/>
          <w:szCs w:val="24"/>
        </w:rPr>
        <w:t xml:space="preserve"> </w:t>
      </w:r>
    </w:p>
    <w:p w14:paraId="3A1CB293"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lastRenderedPageBreak/>
        <w:t xml:space="preserve">Gehanno, J et, al. (2018) </w:t>
      </w:r>
      <w:r w:rsidRPr="00B1660E">
        <w:rPr>
          <w:rFonts w:ascii="Arial" w:hAnsi="Arial" w:cs="Arial"/>
          <w:i/>
          <w:iCs/>
          <w:sz w:val="24"/>
          <w:szCs w:val="24"/>
        </w:rPr>
        <w:t>'A systematic approach to searching: an efficient and complete method to develop literature searches</w:t>
      </w:r>
      <w:r w:rsidRPr="00B1660E">
        <w:rPr>
          <w:rFonts w:ascii="Arial" w:hAnsi="Arial" w:cs="Arial"/>
          <w:sz w:val="24"/>
          <w:szCs w:val="24"/>
        </w:rPr>
        <w:t xml:space="preserve">', Journal of the Medical Library Association, 106, 531-541. Available at: </w:t>
      </w:r>
      <w:hyperlink r:id="rId31">
        <w:r w:rsidRPr="00B1660E">
          <w:rPr>
            <w:rStyle w:val="Hyperlink"/>
            <w:rFonts w:ascii="Arial" w:hAnsi="Arial" w:cs="Arial"/>
            <w:sz w:val="24"/>
            <w:szCs w:val="24"/>
          </w:rPr>
          <w:t>https://www.ncbi.nlm.nih.gov/pmc/articles/PMC6148622/</w:t>
        </w:r>
      </w:hyperlink>
    </w:p>
    <w:p w14:paraId="79FB80C0"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color w:val="222222"/>
          <w:sz w:val="24"/>
          <w:szCs w:val="24"/>
          <w:shd w:val="clear" w:color="auto" w:fill="FFFFFF"/>
        </w:rPr>
        <w:t xml:space="preserve">Gilbert, G. H., Allen, G. J., Burton, V. A., Calnon, W. R., Cochran, D. L., Fellows, J. L., ... &amp; Rindal, D. B. (2021). </w:t>
      </w:r>
      <w:r w:rsidRPr="00902E9D">
        <w:rPr>
          <w:rFonts w:ascii="Arial" w:hAnsi="Arial" w:cs="Arial"/>
          <w:i/>
          <w:iCs/>
          <w:color w:val="222222"/>
          <w:sz w:val="24"/>
          <w:szCs w:val="24"/>
          <w:shd w:val="clear" w:color="auto" w:fill="FFFFFF"/>
        </w:rPr>
        <w:t>Addressing knowledge gaps</w:t>
      </w:r>
      <w:r w:rsidRPr="00B1660E">
        <w:rPr>
          <w:rFonts w:ascii="Arial" w:hAnsi="Arial" w:cs="Arial"/>
          <w:color w:val="222222"/>
          <w:sz w:val="24"/>
          <w:szCs w:val="24"/>
          <w:shd w:val="clear" w:color="auto" w:fill="FFFFFF"/>
        </w:rPr>
        <w:t>. </w:t>
      </w:r>
      <w:r w:rsidRPr="00B1660E">
        <w:rPr>
          <w:rFonts w:ascii="Arial" w:hAnsi="Arial" w:cs="Arial"/>
          <w:i/>
          <w:iCs/>
          <w:color w:val="222222"/>
          <w:sz w:val="24"/>
          <w:szCs w:val="24"/>
          <w:shd w:val="clear" w:color="auto" w:fill="FFFFFF"/>
        </w:rPr>
        <w:t>The Journal of the American Dental Association</w:t>
      </w:r>
      <w:r w:rsidRPr="00B1660E">
        <w:rPr>
          <w:rFonts w:ascii="Arial" w:hAnsi="Arial" w:cs="Arial"/>
          <w:color w:val="222222"/>
          <w:sz w:val="24"/>
          <w:szCs w:val="24"/>
          <w:shd w:val="clear" w:color="auto" w:fill="FFFFFF"/>
        </w:rPr>
        <w:t>, </w:t>
      </w:r>
      <w:r w:rsidRPr="00B1660E">
        <w:rPr>
          <w:rFonts w:ascii="Arial" w:hAnsi="Arial" w:cs="Arial"/>
          <w:i/>
          <w:iCs/>
          <w:color w:val="222222"/>
          <w:sz w:val="24"/>
          <w:szCs w:val="24"/>
          <w:shd w:val="clear" w:color="auto" w:fill="FFFFFF"/>
        </w:rPr>
        <w:t>152</w:t>
      </w:r>
      <w:r w:rsidRPr="00B1660E">
        <w:rPr>
          <w:rFonts w:ascii="Arial" w:hAnsi="Arial" w:cs="Arial"/>
          <w:color w:val="222222"/>
          <w:sz w:val="24"/>
          <w:szCs w:val="24"/>
          <w:shd w:val="clear" w:color="auto" w:fill="FFFFFF"/>
        </w:rPr>
        <w:t>(4), 258-259.</w:t>
      </w:r>
    </w:p>
    <w:p w14:paraId="40872D4D"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Greta, G et, al. (2021) </w:t>
      </w:r>
      <w:r w:rsidRPr="00B1660E">
        <w:rPr>
          <w:rFonts w:ascii="Arial" w:hAnsi="Arial" w:cs="Arial"/>
          <w:i/>
          <w:iCs/>
          <w:sz w:val="24"/>
          <w:szCs w:val="24"/>
        </w:rPr>
        <w:t>'The essentials of nursing leadership: A systematic review of factors and educational interventions influencing nursing leadership'</w:t>
      </w:r>
      <w:r w:rsidRPr="00B1660E">
        <w:rPr>
          <w:rFonts w:ascii="Arial" w:hAnsi="Arial" w:cs="Arial"/>
          <w:sz w:val="24"/>
          <w:szCs w:val="24"/>
        </w:rPr>
        <w:t xml:space="preserve">, International Journal of Nursing Studies. Available at: </w:t>
      </w:r>
      <w:hyperlink r:id="rId32" w:history="1">
        <w:r w:rsidRPr="00B1660E">
          <w:rPr>
            <w:rStyle w:val="Hyperlink"/>
            <w:rFonts w:ascii="Arial" w:hAnsi="Arial" w:cs="Arial"/>
            <w:sz w:val="24"/>
            <w:szCs w:val="24"/>
          </w:rPr>
          <w:t>https://doi-org.ezproxy.uwtsd.ac.uk/10.1016/j.ijnurstu.2020.103842</w:t>
        </w:r>
      </w:hyperlink>
    </w:p>
    <w:p w14:paraId="1CE1BE03"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Grey, D. (2021, P28) ‘</w:t>
      </w:r>
      <w:r w:rsidRPr="00B1660E">
        <w:rPr>
          <w:rFonts w:ascii="Arial" w:hAnsi="Arial" w:cs="Arial"/>
          <w:i/>
          <w:iCs/>
          <w:sz w:val="24"/>
          <w:szCs w:val="24"/>
        </w:rPr>
        <w:t>Doing Research in the Real World’</w:t>
      </w:r>
      <w:r w:rsidRPr="00B1660E">
        <w:rPr>
          <w:rFonts w:ascii="Arial" w:hAnsi="Arial" w:cs="Arial"/>
          <w:sz w:val="24"/>
          <w:szCs w:val="24"/>
        </w:rPr>
        <w:t>. Place of publication: SAGE.</w:t>
      </w:r>
    </w:p>
    <w:p w14:paraId="1B43472B"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Ham, A. (2020) ‘</w:t>
      </w:r>
      <w:r w:rsidRPr="00B1660E">
        <w:rPr>
          <w:rFonts w:ascii="Arial" w:hAnsi="Arial" w:cs="Arial"/>
          <w:i/>
          <w:iCs/>
          <w:sz w:val="24"/>
          <w:szCs w:val="24"/>
        </w:rPr>
        <w:t>Social processes affecting the workforce integration of first-generation immigrant health care professionals</w:t>
      </w:r>
      <w:r w:rsidRPr="00B1660E">
        <w:rPr>
          <w:rFonts w:ascii="Arial" w:hAnsi="Arial" w:cs="Arial"/>
          <w:sz w:val="24"/>
          <w:szCs w:val="24"/>
        </w:rPr>
        <w:t>', Journal of Transcultural Nursing, 31, 460-467. Available at:https://doi.org/10.1177/1043659619875196</w:t>
      </w:r>
    </w:p>
    <w:p w14:paraId="7F0DFA6F"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Hancock, P. (2008) </w:t>
      </w:r>
      <w:r w:rsidRPr="00B1660E">
        <w:rPr>
          <w:rFonts w:ascii="Arial" w:hAnsi="Arial" w:cs="Arial"/>
          <w:i/>
          <w:iCs/>
          <w:sz w:val="24"/>
          <w:szCs w:val="24"/>
        </w:rPr>
        <w:t>'Nurse migration: the effects on nursing education</w:t>
      </w:r>
      <w:r w:rsidRPr="00B1660E">
        <w:rPr>
          <w:rFonts w:ascii="Arial" w:hAnsi="Arial" w:cs="Arial"/>
          <w:sz w:val="24"/>
          <w:szCs w:val="24"/>
        </w:rPr>
        <w:t xml:space="preserve">', </w:t>
      </w:r>
      <w:r w:rsidRPr="00B1660E">
        <w:rPr>
          <w:rFonts w:ascii="Arial" w:hAnsi="Arial" w:cs="Arial"/>
          <w:i/>
          <w:iCs/>
          <w:sz w:val="24"/>
          <w:szCs w:val="24"/>
        </w:rPr>
        <w:t>International Nursing Review</w:t>
      </w:r>
      <w:r w:rsidRPr="00B1660E">
        <w:rPr>
          <w:rFonts w:ascii="Arial" w:hAnsi="Arial" w:cs="Arial"/>
          <w:sz w:val="24"/>
          <w:szCs w:val="24"/>
        </w:rPr>
        <w:t xml:space="preserve">, 55(3), 258-264. Available at: </w:t>
      </w:r>
      <w:hyperlink r:id="rId33" w:history="1">
        <w:r w:rsidRPr="00B1660E">
          <w:rPr>
            <w:rStyle w:val="Hyperlink"/>
            <w:rFonts w:ascii="Arial" w:hAnsi="Arial" w:cs="Arial"/>
            <w:sz w:val="24"/>
            <w:szCs w:val="24"/>
          </w:rPr>
          <w:t>http://ovidsp.ovid.com/ovidweb.cgi?T=JS&amp;PAGE=reference&amp;D=ovftj&amp;NEWS=N&amp;AN=00004396-200809000-00008</w:t>
        </w:r>
      </w:hyperlink>
      <w:r w:rsidRPr="00B1660E">
        <w:rPr>
          <w:rFonts w:ascii="Arial" w:hAnsi="Arial" w:cs="Arial"/>
          <w:sz w:val="24"/>
          <w:szCs w:val="24"/>
        </w:rPr>
        <w:t>.</w:t>
      </w:r>
    </w:p>
    <w:p w14:paraId="564D6EE8" w14:textId="495C6BAC"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Health Education and Improvement Wales (2024) ‘</w:t>
      </w:r>
      <w:r w:rsidR="00F03145" w:rsidRPr="00B1660E">
        <w:rPr>
          <w:rFonts w:ascii="Arial" w:hAnsi="Arial" w:cs="Arial"/>
          <w:i/>
          <w:iCs/>
          <w:sz w:val="24"/>
          <w:szCs w:val="24"/>
        </w:rPr>
        <w:t>10-year</w:t>
      </w:r>
      <w:r w:rsidRPr="00B1660E">
        <w:rPr>
          <w:rFonts w:ascii="Arial" w:hAnsi="Arial" w:cs="Arial"/>
          <w:i/>
          <w:iCs/>
          <w:sz w:val="24"/>
          <w:szCs w:val="24"/>
        </w:rPr>
        <w:t xml:space="preserve"> workforce strategy for health and social care’</w:t>
      </w:r>
      <w:r w:rsidRPr="00B1660E">
        <w:rPr>
          <w:rFonts w:ascii="Arial" w:hAnsi="Arial" w:cs="Arial"/>
          <w:sz w:val="24"/>
          <w:szCs w:val="24"/>
        </w:rPr>
        <w:t>. Available at: https://heiw.nhs.wales/workforce/10-year-workforce-strategy-for-health-and-social-care/ (Accessed: 25/08/2024).</w:t>
      </w:r>
    </w:p>
    <w:p w14:paraId="73A49A69"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lastRenderedPageBreak/>
        <w:t>HEIW (2024) ‘</w:t>
      </w:r>
      <w:r w:rsidRPr="00B1660E">
        <w:rPr>
          <w:rFonts w:ascii="Arial" w:hAnsi="Arial" w:cs="Arial"/>
          <w:i/>
          <w:iCs/>
          <w:sz w:val="24"/>
          <w:szCs w:val="24"/>
        </w:rPr>
        <w:t>International Pre-registration Nursing’</w:t>
      </w:r>
      <w:r w:rsidRPr="00B1660E">
        <w:rPr>
          <w:rFonts w:ascii="Arial" w:hAnsi="Arial" w:cs="Arial"/>
          <w:sz w:val="24"/>
          <w:szCs w:val="24"/>
        </w:rPr>
        <w:t>. Available at: https://heiw.nhs.wales/education-and-training/nursing-and-midwifery/careers-and-opportunities/international-pre-registration-nursing/ (Accessed: 25/08/2024).</w:t>
      </w:r>
    </w:p>
    <w:p w14:paraId="0CC4B013"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Higginbotham, D. (2022) ‘</w:t>
      </w:r>
      <w:r w:rsidRPr="00B1660E">
        <w:rPr>
          <w:rFonts w:ascii="Arial" w:hAnsi="Arial" w:cs="Arial"/>
          <w:i/>
          <w:iCs/>
          <w:sz w:val="24"/>
          <w:szCs w:val="24"/>
        </w:rPr>
        <w:t>How to write a successful research proposal’</w:t>
      </w:r>
      <w:r w:rsidRPr="00B1660E">
        <w:rPr>
          <w:rFonts w:ascii="Arial" w:hAnsi="Arial" w:cs="Arial"/>
          <w:sz w:val="24"/>
          <w:szCs w:val="24"/>
        </w:rPr>
        <w:t>. Available at: https://www.prospects.ac.uk/postgraduate-study/phd-study/how-to-write-a-successful-research-proposal (Accessed: 23/10/2023).</w:t>
      </w:r>
    </w:p>
    <w:p w14:paraId="70A37B2D"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Holmes, J. (2022) </w:t>
      </w:r>
      <w:r w:rsidRPr="00B1660E">
        <w:rPr>
          <w:rFonts w:ascii="Arial" w:hAnsi="Arial" w:cs="Arial"/>
          <w:i/>
          <w:iCs/>
          <w:sz w:val="24"/>
          <w:szCs w:val="24"/>
        </w:rPr>
        <w:t>'The NHS nursing workforce – have the floodgates opened?</w:t>
      </w:r>
      <w:r w:rsidRPr="00B1660E">
        <w:rPr>
          <w:rFonts w:ascii="Arial" w:hAnsi="Arial" w:cs="Arial"/>
          <w:sz w:val="24"/>
          <w:szCs w:val="24"/>
        </w:rPr>
        <w:t>', The Kings Fund, October 2022. Available at: https://www.kingsfund.org.uk/insight-and-analysis/blogs/nhs-nursing-workforce (Accessed: 24/08/2024).</w:t>
      </w:r>
    </w:p>
    <w:p w14:paraId="4AB968FB"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Holmes, J. (2022) </w:t>
      </w:r>
      <w:r w:rsidRPr="00B1660E">
        <w:rPr>
          <w:rFonts w:ascii="Arial" w:hAnsi="Arial" w:cs="Arial"/>
          <w:i/>
          <w:iCs/>
          <w:sz w:val="24"/>
          <w:szCs w:val="24"/>
        </w:rPr>
        <w:t>The NHS nursing workforce – have the floodgates opened?.</w:t>
      </w:r>
      <w:r w:rsidRPr="00B1660E">
        <w:rPr>
          <w:rFonts w:ascii="Arial" w:hAnsi="Arial" w:cs="Arial"/>
          <w:sz w:val="24"/>
          <w:szCs w:val="24"/>
        </w:rPr>
        <w:t xml:space="preserve"> Available at: https://www.kingsfund.org.uk/insight-and-analysis/blogs/nhs-nursing-workforce (Accessed: 11/10/2024).</w:t>
      </w:r>
    </w:p>
    <w:p w14:paraId="45FD33EF"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Kapadia, D et, al. (2023) ‘</w:t>
      </w:r>
      <w:r w:rsidRPr="00B1660E">
        <w:rPr>
          <w:rFonts w:ascii="Arial" w:hAnsi="Arial" w:cs="Arial"/>
          <w:i/>
          <w:iCs/>
          <w:sz w:val="24"/>
          <w:szCs w:val="24"/>
        </w:rPr>
        <w:t>Ethnic Inequalities in Healthcare: A Rapid Evidence Review’</w:t>
      </w:r>
      <w:r w:rsidRPr="00B1660E">
        <w:rPr>
          <w:rFonts w:ascii="Arial" w:hAnsi="Arial" w:cs="Arial"/>
          <w:sz w:val="24"/>
          <w:szCs w:val="24"/>
        </w:rPr>
        <w:t>. Available at: https://www.nhsrho.org/wp-content/uploads/2023/05/RHO-Rapid-Review-Final-Report_.pdf (Accessed: 25/08/2024).</w:t>
      </w:r>
    </w:p>
    <w:p w14:paraId="1DBE2DFF"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Kilgore, D. (2002) ‘</w:t>
      </w:r>
      <w:r w:rsidRPr="00B1660E">
        <w:rPr>
          <w:rFonts w:ascii="Arial" w:hAnsi="Arial" w:cs="Arial"/>
          <w:i/>
          <w:iCs/>
          <w:sz w:val="24"/>
          <w:szCs w:val="24"/>
        </w:rPr>
        <w:t>Critical and Postmodern Perspectives on Adult Learning’</w:t>
      </w:r>
      <w:r w:rsidRPr="00B1660E">
        <w:rPr>
          <w:rFonts w:ascii="Arial" w:hAnsi="Arial" w:cs="Arial"/>
          <w:sz w:val="24"/>
          <w:szCs w:val="24"/>
        </w:rPr>
        <w:t>. Available at: https://doi.org/10.1002/ace.8</w:t>
      </w:r>
    </w:p>
    <w:p w14:paraId="23F73EC5"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Kotronoulas, G </w:t>
      </w:r>
      <w:r w:rsidRPr="00B1660E">
        <w:rPr>
          <w:rFonts w:ascii="Arial" w:hAnsi="Arial" w:cs="Arial"/>
          <w:i/>
          <w:iCs/>
          <w:sz w:val="24"/>
          <w:szCs w:val="24"/>
        </w:rPr>
        <w:t>et al.</w:t>
      </w:r>
      <w:r w:rsidRPr="00B1660E">
        <w:rPr>
          <w:rFonts w:ascii="Arial" w:hAnsi="Arial" w:cs="Arial"/>
          <w:sz w:val="24"/>
          <w:szCs w:val="24"/>
        </w:rPr>
        <w:t xml:space="preserve"> (2023) </w:t>
      </w:r>
      <w:r w:rsidRPr="00B1660E">
        <w:rPr>
          <w:rFonts w:ascii="Arial" w:hAnsi="Arial" w:cs="Arial"/>
          <w:i/>
          <w:iCs/>
          <w:sz w:val="24"/>
          <w:szCs w:val="24"/>
        </w:rPr>
        <w:t>'An Overview of the Fundamentals of Data Management, Analysis, and Interpretation in Quantitative Research</w:t>
      </w:r>
      <w:r w:rsidRPr="00B1660E">
        <w:rPr>
          <w:rFonts w:ascii="Arial" w:hAnsi="Arial" w:cs="Arial"/>
          <w:sz w:val="24"/>
          <w:szCs w:val="24"/>
        </w:rPr>
        <w:t xml:space="preserve">, Sage Journals, 2, . Available at: </w:t>
      </w:r>
      <w:hyperlink r:id="rId34" w:history="1">
        <w:r w:rsidRPr="00B1660E">
          <w:rPr>
            <w:rStyle w:val="Hyperlink"/>
            <w:rFonts w:ascii="Arial" w:hAnsi="Arial" w:cs="Arial"/>
            <w:sz w:val="24"/>
            <w:szCs w:val="24"/>
          </w:rPr>
          <w:t>https://doi.org/10.1016/j.soncn.2023.151398</w:t>
        </w:r>
      </w:hyperlink>
    </w:p>
    <w:p w14:paraId="5F2FC8B5"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lastRenderedPageBreak/>
        <w:t xml:space="preserve">Kovner, C et, al. (2013) </w:t>
      </w:r>
      <w:r w:rsidRPr="00B1660E">
        <w:rPr>
          <w:rFonts w:ascii="Arial" w:hAnsi="Arial" w:cs="Arial"/>
          <w:i/>
          <w:iCs/>
          <w:sz w:val="24"/>
          <w:szCs w:val="24"/>
        </w:rPr>
        <w:t>'Demonstrating the Value in Nursing: An Interview with Linda McGillis Hall</w:t>
      </w:r>
      <w:r w:rsidRPr="00B1660E">
        <w:rPr>
          <w:rFonts w:ascii="Arial" w:hAnsi="Arial" w:cs="Arial"/>
          <w:sz w:val="24"/>
          <w:szCs w:val="24"/>
        </w:rPr>
        <w:t xml:space="preserve">.', Nursing Economic, 31, 148-151. Available at: </w:t>
      </w:r>
      <w:hyperlink r:id="rId35" w:history="1">
        <w:r w:rsidRPr="00B1660E">
          <w:rPr>
            <w:rStyle w:val="Hyperlink"/>
            <w:rFonts w:ascii="Arial" w:hAnsi="Arial" w:cs="Arial"/>
            <w:sz w:val="24"/>
            <w:szCs w:val="24"/>
          </w:rPr>
          <w:t>http://ovidsp.ovid.com/ovidweb.cgi?T=JS&amp;PAGE=reference&amp;D=ovftn&amp;NEWS=N&amp;AN=00006073-201305000-00009</w:t>
        </w:r>
      </w:hyperlink>
      <w:r w:rsidRPr="00B1660E">
        <w:rPr>
          <w:rFonts w:ascii="Arial" w:hAnsi="Arial" w:cs="Arial"/>
          <w:sz w:val="24"/>
          <w:szCs w:val="24"/>
        </w:rPr>
        <w:t>.</w:t>
      </w:r>
    </w:p>
    <w:p w14:paraId="4733A9FC"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Kurtzman, E </w:t>
      </w:r>
      <w:r w:rsidRPr="00B1660E">
        <w:rPr>
          <w:rFonts w:ascii="Arial" w:hAnsi="Arial" w:cs="Arial"/>
          <w:i/>
          <w:iCs/>
          <w:sz w:val="24"/>
          <w:szCs w:val="24"/>
        </w:rPr>
        <w:t>et al.</w:t>
      </w:r>
      <w:r w:rsidRPr="00B1660E">
        <w:rPr>
          <w:rFonts w:ascii="Arial" w:hAnsi="Arial" w:cs="Arial"/>
          <w:sz w:val="24"/>
          <w:szCs w:val="24"/>
        </w:rPr>
        <w:t xml:space="preserve"> (2022) ‘</w:t>
      </w:r>
      <w:r w:rsidRPr="00F03145">
        <w:rPr>
          <w:rFonts w:ascii="Arial" w:hAnsi="Arial" w:cs="Arial"/>
          <w:i/>
          <w:iCs/>
          <w:sz w:val="24"/>
          <w:szCs w:val="24"/>
        </w:rPr>
        <w:t>How to write a successful research proposal</w:t>
      </w:r>
      <w:r w:rsidRPr="00B1660E">
        <w:rPr>
          <w:rFonts w:ascii="Arial" w:hAnsi="Arial" w:cs="Arial"/>
          <w:sz w:val="24"/>
          <w:szCs w:val="24"/>
        </w:rPr>
        <w:t>. J Nurs Regul. 2022 Jul;13(2):49-60. Available at: 10.1016/S2155-8256(22)00061-8. Epub 2022 Jul 20. PMID: 35880143; PMCID: PMC9299514.</w:t>
      </w:r>
    </w:p>
    <w:p w14:paraId="240D0768"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Lee, R </w:t>
      </w:r>
      <w:r w:rsidRPr="00B1660E">
        <w:rPr>
          <w:rFonts w:ascii="Arial" w:hAnsi="Arial" w:cs="Arial"/>
          <w:i/>
          <w:iCs/>
          <w:sz w:val="24"/>
          <w:szCs w:val="24"/>
        </w:rPr>
        <w:t>et al.</w:t>
      </w:r>
      <w:r w:rsidRPr="00B1660E">
        <w:rPr>
          <w:rFonts w:ascii="Arial" w:hAnsi="Arial" w:cs="Arial"/>
          <w:sz w:val="24"/>
          <w:szCs w:val="24"/>
        </w:rPr>
        <w:t xml:space="preserve"> (2016) </w:t>
      </w:r>
      <w:r w:rsidRPr="00B1660E">
        <w:rPr>
          <w:rFonts w:ascii="Arial" w:hAnsi="Arial" w:cs="Arial"/>
          <w:i/>
          <w:iCs/>
          <w:sz w:val="24"/>
          <w:szCs w:val="24"/>
        </w:rPr>
        <w:t>'Raymond M. Lee and Nigel Fielding (1996) ‘Qualitative Data Analysis: Representations of a Technology: A Comment on Coffey, Holbrook and Atkinson</w:t>
      </w:r>
      <w:r w:rsidRPr="00B1660E">
        <w:rPr>
          <w:rFonts w:ascii="Arial" w:hAnsi="Arial" w:cs="Arial"/>
          <w:sz w:val="24"/>
          <w:szCs w:val="24"/>
        </w:rPr>
        <w:t xml:space="preserve">,. Sociological Research Online, 1, 4. Available at: </w:t>
      </w:r>
      <w:hyperlink r:id="rId36" w:history="1">
        <w:r w:rsidRPr="00B1660E">
          <w:rPr>
            <w:rStyle w:val="Hyperlink"/>
            <w:rFonts w:ascii="Arial" w:hAnsi="Arial" w:cs="Arial"/>
            <w:sz w:val="24"/>
            <w:szCs w:val="24"/>
          </w:rPr>
          <w:t>http://www.socresonline.org.uk/1/4/lf.html</w:t>
        </w:r>
      </w:hyperlink>
    </w:p>
    <w:p w14:paraId="22E1F8F9"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Lester, J </w:t>
      </w:r>
      <w:r w:rsidRPr="00B1660E">
        <w:rPr>
          <w:rFonts w:ascii="Arial" w:hAnsi="Arial" w:cs="Arial"/>
          <w:i/>
          <w:iCs/>
          <w:sz w:val="24"/>
          <w:szCs w:val="24"/>
        </w:rPr>
        <w:t>et al.</w:t>
      </w:r>
      <w:r w:rsidRPr="00B1660E">
        <w:rPr>
          <w:rFonts w:ascii="Arial" w:hAnsi="Arial" w:cs="Arial"/>
          <w:sz w:val="24"/>
          <w:szCs w:val="24"/>
        </w:rPr>
        <w:t xml:space="preserve"> (2020) ‘</w:t>
      </w:r>
      <w:r w:rsidRPr="00B1660E">
        <w:rPr>
          <w:rFonts w:ascii="Arial" w:hAnsi="Arial" w:cs="Arial"/>
          <w:i/>
          <w:iCs/>
          <w:sz w:val="24"/>
          <w:szCs w:val="24"/>
        </w:rPr>
        <w:t>Learning to Do Qualitative Data Analysis: A Starting Point’</w:t>
      </w:r>
      <w:r w:rsidRPr="00B1660E">
        <w:rPr>
          <w:rFonts w:ascii="Arial" w:hAnsi="Arial" w:cs="Arial"/>
          <w:sz w:val="24"/>
          <w:szCs w:val="24"/>
        </w:rPr>
        <w:t xml:space="preserve">. Available at: </w:t>
      </w:r>
      <w:hyperlink r:id="rId37" w:history="1">
        <w:r w:rsidRPr="00B1660E">
          <w:rPr>
            <w:rStyle w:val="Hyperlink"/>
            <w:rFonts w:ascii="Arial" w:hAnsi="Arial" w:cs="Arial"/>
            <w:sz w:val="24"/>
            <w:szCs w:val="24"/>
          </w:rPr>
          <w:t>https://doi.org/10.1177/1534484320903890</w:t>
        </w:r>
      </w:hyperlink>
    </w:p>
    <w:p w14:paraId="52193A47"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Lord, M. (2002) </w:t>
      </w:r>
      <w:r w:rsidRPr="00B1660E">
        <w:rPr>
          <w:rFonts w:ascii="Arial" w:hAnsi="Arial" w:cs="Arial"/>
          <w:i/>
          <w:iCs/>
          <w:sz w:val="24"/>
          <w:szCs w:val="24"/>
        </w:rPr>
        <w:t>'Making a Difference: the implications for nurse education'</w:t>
      </w:r>
      <w:r w:rsidRPr="00B1660E">
        <w:rPr>
          <w:rFonts w:ascii="Arial" w:hAnsi="Arial" w:cs="Arial"/>
          <w:sz w:val="24"/>
          <w:szCs w:val="24"/>
        </w:rPr>
        <w:t xml:space="preserve">, Nursing Times, 20, 38. Available at: </w:t>
      </w:r>
      <w:hyperlink r:id="rId38" w:history="1">
        <w:r w:rsidRPr="00B1660E">
          <w:rPr>
            <w:rStyle w:val="Hyperlink"/>
            <w:rFonts w:ascii="Arial" w:hAnsi="Arial" w:cs="Arial"/>
            <w:sz w:val="24"/>
            <w:szCs w:val="24"/>
          </w:rPr>
          <w:t>https://www.nursingtimes.net/roles/nurse-educators/making-a-difference-the-implications-for-nurse-education-14-05-2002/</w:t>
        </w:r>
      </w:hyperlink>
    </w:p>
    <w:p w14:paraId="2CDD9D1F"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McKeown, M et, al. (2023) </w:t>
      </w:r>
      <w:r w:rsidRPr="00B1660E">
        <w:rPr>
          <w:rFonts w:ascii="Arial" w:hAnsi="Arial" w:cs="Arial"/>
          <w:i/>
          <w:iCs/>
          <w:sz w:val="24"/>
          <w:szCs w:val="24"/>
        </w:rPr>
        <w:t>'International nursing recruitment: We must do better</w:t>
      </w:r>
      <w:r w:rsidRPr="00B1660E">
        <w:rPr>
          <w:rFonts w:ascii="Arial" w:hAnsi="Arial" w:cs="Arial"/>
          <w:sz w:val="24"/>
          <w:szCs w:val="24"/>
        </w:rPr>
        <w:t xml:space="preserve">.', </w:t>
      </w:r>
      <w:r w:rsidRPr="00B1660E">
        <w:rPr>
          <w:rFonts w:ascii="Arial" w:hAnsi="Arial" w:cs="Arial"/>
          <w:i/>
          <w:iCs/>
          <w:sz w:val="24"/>
          <w:szCs w:val="24"/>
        </w:rPr>
        <w:t>Journal of Clinical Nursing,</w:t>
      </w:r>
      <w:r w:rsidRPr="00B1660E">
        <w:rPr>
          <w:rFonts w:ascii="Arial" w:hAnsi="Arial" w:cs="Arial"/>
          <w:sz w:val="24"/>
          <w:szCs w:val="24"/>
        </w:rPr>
        <w:t xml:space="preserve"> 32, P24-26. Available at: </w:t>
      </w:r>
      <w:hyperlink r:id="rId39" w:history="1">
        <w:r w:rsidRPr="00B1660E">
          <w:rPr>
            <w:rStyle w:val="Hyperlink"/>
            <w:rFonts w:ascii="Arial" w:hAnsi="Arial" w:cs="Arial"/>
            <w:sz w:val="24"/>
            <w:szCs w:val="24"/>
          </w:rPr>
          <w:t>https://doi.org/10.1111/jocn.16659</w:t>
        </w:r>
      </w:hyperlink>
    </w:p>
    <w:p w14:paraId="4CE1743F" w14:textId="77777777" w:rsidR="00B1660E" w:rsidRPr="00B1660E" w:rsidRDefault="00B1660E" w:rsidP="00B1660E">
      <w:pPr>
        <w:spacing w:line="480" w:lineRule="auto"/>
        <w:ind w:left="720" w:hanging="720"/>
        <w:rPr>
          <w:rFonts w:ascii="Arial" w:hAnsi="Arial" w:cs="Arial"/>
          <w:sz w:val="24"/>
          <w:szCs w:val="24"/>
        </w:rPr>
      </w:pPr>
      <w:r w:rsidRPr="00B1660E">
        <w:rPr>
          <w:rFonts w:ascii="Arial" w:hAnsi="Arial" w:cs="Arial"/>
          <w:sz w:val="24"/>
          <w:szCs w:val="24"/>
        </w:rPr>
        <w:t xml:space="preserve">McLeod, S. (2024) </w:t>
      </w:r>
      <w:r w:rsidRPr="005272F1">
        <w:rPr>
          <w:rFonts w:ascii="Arial" w:hAnsi="Arial" w:cs="Arial"/>
          <w:i/>
          <w:iCs/>
          <w:sz w:val="24"/>
          <w:szCs w:val="24"/>
        </w:rPr>
        <w:t>Maslow’s Hierarchy of Needs</w:t>
      </w:r>
      <w:r w:rsidRPr="00B1660E">
        <w:rPr>
          <w:rFonts w:ascii="Arial" w:hAnsi="Arial" w:cs="Arial"/>
          <w:sz w:val="24"/>
          <w:szCs w:val="24"/>
        </w:rPr>
        <w:t>. Available at: https://www.simplypsychology.org/maslow.html (Accessed: 21/10/2024).</w:t>
      </w:r>
    </w:p>
    <w:p w14:paraId="00356165"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lastRenderedPageBreak/>
        <w:t xml:space="preserve">Mellinger, D </w:t>
      </w:r>
      <w:r w:rsidRPr="00B1660E">
        <w:rPr>
          <w:rFonts w:ascii="Arial" w:hAnsi="Arial" w:cs="Arial"/>
          <w:i/>
          <w:iCs/>
          <w:sz w:val="24"/>
          <w:szCs w:val="24"/>
        </w:rPr>
        <w:t>et al.</w:t>
      </w:r>
      <w:r w:rsidRPr="00B1660E">
        <w:rPr>
          <w:rFonts w:ascii="Arial" w:hAnsi="Arial" w:cs="Arial"/>
          <w:sz w:val="24"/>
          <w:szCs w:val="24"/>
        </w:rPr>
        <w:t xml:space="preserve"> (2021) </w:t>
      </w:r>
      <w:r w:rsidRPr="00B1660E">
        <w:rPr>
          <w:rFonts w:ascii="Arial" w:hAnsi="Arial" w:cs="Arial"/>
          <w:i/>
          <w:iCs/>
          <w:sz w:val="24"/>
          <w:szCs w:val="24"/>
        </w:rPr>
        <w:t>'Methodological considerations for survey research: Validity, reliability, and quantitative analysis</w:t>
      </w:r>
      <w:r w:rsidRPr="00B1660E">
        <w:rPr>
          <w:rFonts w:ascii="Arial" w:hAnsi="Arial" w:cs="Arial"/>
          <w:sz w:val="24"/>
          <w:szCs w:val="24"/>
        </w:rPr>
        <w:t xml:space="preserve">', Linguistica Antverpiensia, 19. Available at: </w:t>
      </w:r>
      <w:hyperlink r:id="rId40" w:history="1">
        <w:r w:rsidRPr="00B1660E">
          <w:rPr>
            <w:rStyle w:val="Hyperlink"/>
            <w:rFonts w:ascii="Arial" w:hAnsi="Arial" w:cs="Arial"/>
            <w:sz w:val="24"/>
            <w:szCs w:val="24"/>
          </w:rPr>
          <w:t>https://doi.org/10.52034/lanstts.v19i0.549</w:t>
        </w:r>
      </w:hyperlink>
    </w:p>
    <w:p w14:paraId="1AE5FE44"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Munn, Z. </w:t>
      </w:r>
      <w:r w:rsidRPr="00B1660E">
        <w:rPr>
          <w:rFonts w:ascii="Arial" w:hAnsi="Arial" w:cs="Arial"/>
          <w:i/>
          <w:iCs/>
          <w:sz w:val="24"/>
          <w:szCs w:val="24"/>
        </w:rPr>
        <w:t>et al.</w:t>
      </w:r>
      <w:r w:rsidRPr="00B1660E">
        <w:rPr>
          <w:rFonts w:ascii="Arial" w:hAnsi="Arial" w:cs="Arial"/>
          <w:sz w:val="24"/>
          <w:szCs w:val="24"/>
        </w:rPr>
        <w:t xml:space="preserve"> (2018) </w:t>
      </w:r>
      <w:r w:rsidRPr="00B1660E">
        <w:rPr>
          <w:rFonts w:ascii="Arial" w:hAnsi="Arial" w:cs="Arial"/>
          <w:i/>
          <w:iCs/>
          <w:sz w:val="24"/>
          <w:szCs w:val="24"/>
        </w:rPr>
        <w:t>'Systematic review or scoping review? Guidance for authors when choosing between a systematic or scoping review approach'</w:t>
      </w:r>
      <w:r w:rsidRPr="00B1660E">
        <w:rPr>
          <w:rFonts w:ascii="Arial" w:hAnsi="Arial" w:cs="Arial"/>
          <w:sz w:val="24"/>
          <w:szCs w:val="24"/>
        </w:rPr>
        <w:t xml:space="preserve">, </w:t>
      </w:r>
      <w:r w:rsidRPr="00B1660E">
        <w:rPr>
          <w:rFonts w:ascii="Arial" w:hAnsi="Arial" w:cs="Arial"/>
          <w:i/>
          <w:iCs/>
          <w:sz w:val="24"/>
          <w:szCs w:val="24"/>
        </w:rPr>
        <w:t>BMC Med Res Methodol</w:t>
      </w:r>
      <w:r w:rsidRPr="00B1660E">
        <w:rPr>
          <w:rFonts w:ascii="Arial" w:hAnsi="Arial" w:cs="Arial"/>
          <w:sz w:val="24"/>
          <w:szCs w:val="24"/>
        </w:rPr>
        <w:t xml:space="preserve">, 18,143 (2018). Available at: </w:t>
      </w:r>
      <w:hyperlink r:id="rId41" w:history="1">
        <w:r w:rsidRPr="00B1660E">
          <w:rPr>
            <w:rStyle w:val="Hyperlink"/>
            <w:rFonts w:ascii="Arial" w:hAnsi="Arial" w:cs="Arial"/>
            <w:sz w:val="24"/>
            <w:szCs w:val="24"/>
          </w:rPr>
          <w:t>https://doi.org/10.1186/s12874-018-0611-x</w:t>
        </w:r>
      </w:hyperlink>
    </w:p>
    <w:p w14:paraId="04582E61"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Nair, S </w:t>
      </w:r>
      <w:r w:rsidRPr="00B1660E">
        <w:rPr>
          <w:rFonts w:ascii="Arial" w:hAnsi="Arial" w:cs="Arial"/>
          <w:i/>
          <w:iCs/>
          <w:sz w:val="24"/>
          <w:szCs w:val="24"/>
        </w:rPr>
        <w:t>et al.</w:t>
      </w:r>
      <w:r w:rsidRPr="00B1660E">
        <w:rPr>
          <w:rFonts w:ascii="Arial" w:hAnsi="Arial" w:cs="Arial"/>
          <w:sz w:val="24"/>
          <w:szCs w:val="24"/>
        </w:rPr>
        <w:t xml:space="preserve"> (2020) ‘</w:t>
      </w:r>
      <w:r w:rsidRPr="00B1660E">
        <w:rPr>
          <w:rFonts w:ascii="Arial" w:hAnsi="Arial" w:cs="Arial"/>
          <w:i/>
          <w:iCs/>
          <w:sz w:val="24"/>
          <w:szCs w:val="24"/>
        </w:rPr>
        <w:t>A Framework for Mixed-method Research’</w:t>
      </w:r>
      <w:r w:rsidRPr="00B1660E">
        <w:rPr>
          <w:rFonts w:ascii="Arial" w:hAnsi="Arial" w:cs="Arial"/>
          <w:sz w:val="24"/>
          <w:szCs w:val="24"/>
        </w:rPr>
        <w:t xml:space="preserve">. Available at: </w:t>
      </w:r>
      <w:hyperlink r:id="rId42" w:history="1">
        <w:r w:rsidRPr="00B1660E">
          <w:rPr>
            <w:rStyle w:val="Hyperlink"/>
            <w:rFonts w:ascii="Arial" w:hAnsi="Arial" w:cs="Arial"/>
            <w:sz w:val="24"/>
            <w:szCs w:val="24"/>
          </w:rPr>
          <w:t>http://dx.doi.org/10.34293/management.v8i2.3220</w:t>
        </w:r>
      </w:hyperlink>
    </w:p>
    <w:p w14:paraId="45F7FF87"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NEWTON, S et, al. (2012) </w:t>
      </w:r>
      <w:r w:rsidRPr="00B1660E">
        <w:rPr>
          <w:rFonts w:ascii="Arial" w:hAnsi="Arial" w:cs="Arial"/>
          <w:i/>
          <w:iCs/>
          <w:sz w:val="24"/>
          <w:szCs w:val="24"/>
        </w:rPr>
        <w:t>'The migration and transitioning experiences of internationally educated nurses: a global perspective.</w:t>
      </w:r>
      <w:r w:rsidRPr="00B1660E">
        <w:rPr>
          <w:rFonts w:ascii="Arial" w:hAnsi="Arial" w:cs="Arial"/>
          <w:sz w:val="24"/>
          <w:szCs w:val="24"/>
        </w:rPr>
        <w:t>', Journal of Nursing Management, 20, 534-550. Available at: https://doi.org/10.1111/j.1365-2834.2011.01222.x</w:t>
      </w:r>
    </w:p>
    <w:p w14:paraId="5612B209"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NHS Employers (2023) ‘</w:t>
      </w:r>
      <w:r w:rsidRPr="00B1660E">
        <w:rPr>
          <w:rFonts w:ascii="Arial" w:hAnsi="Arial" w:cs="Arial"/>
          <w:i/>
          <w:iCs/>
          <w:sz w:val="24"/>
          <w:szCs w:val="24"/>
        </w:rPr>
        <w:t>Code of Practice for International Recruitment’</w:t>
      </w:r>
      <w:r w:rsidRPr="00B1660E">
        <w:rPr>
          <w:rFonts w:ascii="Arial" w:hAnsi="Arial" w:cs="Arial"/>
          <w:sz w:val="24"/>
          <w:szCs w:val="24"/>
        </w:rPr>
        <w:t xml:space="preserve"> . Available at: https://www.nhsemployers.org/articles/code-practice-international-recruitment-march-2023 (Accessed: 26/08/2024).</w:t>
      </w:r>
    </w:p>
    <w:p w14:paraId="2644F4DD"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NHS England (2024) ‘</w:t>
      </w:r>
      <w:r w:rsidRPr="00B1660E">
        <w:rPr>
          <w:rFonts w:ascii="Arial" w:hAnsi="Arial" w:cs="Arial"/>
          <w:i/>
          <w:iCs/>
          <w:sz w:val="24"/>
          <w:szCs w:val="24"/>
        </w:rPr>
        <w:t>Educator Workforce Strategy’</w:t>
      </w:r>
      <w:r w:rsidRPr="00B1660E">
        <w:rPr>
          <w:rFonts w:ascii="Arial" w:hAnsi="Arial" w:cs="Arial"/>
          <w:sz w:val="24"/>
          <w:szCs w:val="24"/>
        </w:rPr>
        <w:t>. Available at: NHS England » Educator Workforce Strategy (Accessed: 25/08/2024).</w:t>
      </w:r>
    </w:p>
    <w:p w14:paraId="3E7283D9" w14:textId="77777777" w:rsidR="00B1660E" w:rsidRPr="00B1660E" w:rsidRDefault="00B1660E" w:rsidP="00B1660E">
      <w:pPr>
        <w:spacing w:line="480" w:lineRule="auto"/>
        <w:ind w:left="720" w:hanging="720"/>
        <w:rPr>
          <w:rFonts w:ascii="Arial" w:hAnsi="Arial" w:cs="Arial"/>
          <w:sz w:val="24"/>
          <w:szCs w:val="24"/>
        </w:rPr>
      </w:pPr>
      <w:r w:rsidRPr="00B1660E">
        <w:rPr>
          <w:rFonts w:ascii="Arial" w:hAnsi="Arial" w:cs="Arial"/>
          <w:sz w:val="24"/>
          <w:szCs w:val="24"/>
        </w:rPr>
        <w:t xml:space="preserve">NHS England (2024) </w:t>
      </w:r>
      <w:r w:rsidRPr="005272F1">
        <w:rPr>
          <w:rFonts w:ascii="Arial" w:hAnsi="Arial" w:cs="Arial"/>
          <w:i/>
          <w:iCs/>
          <w:sz w:val="24"/>
          <w:szCs w:val="24"/>
        </w:rPr>
        <w:t>Grey literature</w:t>
      </w:r>
      <w:r w:rsidRPr="00B1660E">
        <w:rPr>
          <w:rFonts w:ascii="Arial" w:hAnsi="Arial" w:cs="Arial"/>
          <w:sz w:val="24"/>
          <w:szCs w:val="24"/>
        </w:rPr>
        <w:t xml:space="preserve"> at: https://library.hee.nhs.uk/learning-academy/learning-zone/grey-literature (Accessed: 16/10/2024).</w:t>
      </w:r>
    </w:p>
    <w:p w14:paraId="4A38F333"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NHS England (2024) </w:t>
      </w:r>
      <w:r w:rsidRPr="00B1660E">
        <w:rPr>
          <w:rFonts w:ascii="Arial" w:hAnsi="Arial" w:cs="Arial"/>
          <w:i/>
          <w:iCs/>
          <w:sz w:val="24"/>
          <w:szCs w:val="24"/>
        </w:rPr>
        <w:t>NHS Long Term Workforce Plan. Available</w:t>
      </w:r>
      <w:r w:rsidRPr="00B1660E">
        <w:rPr>
          <w:rFonts w:ascii="Arial" w:hAnsi="Arial" w:cs="Arial"/>
          <w:sz w:val="24"/>
          <w:szCs w:val="24"/>
        </w:rPr>
        <w:t xml:space="preserve"> at: https://www.england.nhs.uk/long-read/nhs-long-term-workforce-plan-2/ (Accessed: 08/10/2024).</w:t>
      </w:r>
    </w:p>
    <w:p w14:paraId="05D6BD6E"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lastRenderedPageBreak/>
        <w:t xml:space="preserve">NHS England (2024) </w:t>
      </w:r>
      <w:r w:rsidRPr="00B1660E">
        <w:rPr>
          <w:rFonts w:ascii="Arial" w:hAnsi="Arial" w:cs="Arial"/>
          <w:i/>
          <w:iCs/>
          <w:sz w:val="24"/>
          <w:szCs w:val="24"/>
        </w:rPr>
        <w:t>NHS Vacancy Statistics England, April 2015 - June 2024, Experimental Statistics</w:t>
      </w:r>
      <w:r w:rsidRPr="00B1660E">
        <w:rPr>
          <w:rFonts w:ascii="Arial" w:hAnsi="Arial" w:cs="Arial"/>
          <w:sz w:val="24"/>
          <w:szCs w:val="24"/>
        </w:rPr>
        <w:t>. Available at: https://digital.nhs.uk/data-and-information/publications/statistical/nhs-vacancies-survey/april-2015---june-2024-experimental-statistics (Accessed: 01/10/2024).</w:t>
      </w:r>
    </w:p>
    <w:p w14:paraId="1A2DC688"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Nice (2024) ‘</w:t>
      </w:r>
      <w:r w:rsidRPr="00B1660E">
        <w:rPr>
          <w:rFonts w:ascii="Arial" w:hAnsi="Arial" w:cs="Arial"/>
          <w:i/>
          <w:iCs/>
          <w:sz w:val="24"/>
          <w:szCs w:val="24"/>
        </w:rPr>
        <w:t>Developing NICE guidelines: the manual’</w:t>
      </w:r>
      <w:r w:rsidRPr="00B1660E">
        <w:rPr>
          <w:rFonts w:ascii="Arial" w:hAnsi="Arial" w:cs="Arial"/>
          <w:sz w:val="24"/>
          <w:szCs w:val="24"/>
        </w:rPr>
        <w:t>. Available at: https://www.nice.org.uk/process/pmg20/chapter/identifying-the-evidence-literature-searching-and-evidence-submission (Accessed: 25/08/2024).</w:t>
      </w:r>
    </w:p>
    <w:p w14:paraId="69261144"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Nuffield Trust (2021) ‘</w:t>
      </w:r>
      <w:r w:rsidRPr="00B1660E">
        <w:rPr>
          <w:rFonts w:ascii="Arial" w:hAnsi="Arial" w:cs="Arial"/>
          <w:i/>
          <w:iCs/>
          <w:sz w:val="24"/>
          <w:szCs w:val="24"/>
        </w:rPr>
        <w:t>Recruitment of nurses from overseas’</w:t>
      </w:r>
      <w:r w:rsidRPr="00B1660E">
        <w:rPr>
          <w:rFonts w:ascii="Arial" w:hAnsi="Arial" w:cs="Arial"/>
          <w:sz w:val="24"/>
          <w:szCs w:val="24"/>
        </w:rPr>
        <w:t>. Available at: https://www.nuffieldtrust.org.uk/sites/default/files/2021-11/recruitment-of-nurses-drivers-web2.pdf (Accessed: 26/08/2024).</w:t>
      </w:r>
    </w:p>
    <w:p w14:paraId="3A3B1554"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Olanrewaju, S. (2024) '</w:t>
      </w:r>
      <w:r w:rsidRPr="00B1660E">
        <w:rPr>
          <w:rFonts w:ascii="Arial" w:hAnsi="Arial" w:cs="Arial"/>
          <w:i/>
          <w:iCs/>
          <w:sz w:val="24"/>
          <w:szCs w:val="24"/>
        </w:rPr>
        <w:t>Internationally Educated Nursing Staff Caring for Older Adults: A Scoping Study</w:t>
      </w:r>
      <w:r w:rsidRPr="00B1660E">
        <w:rPr>
          <w:rFonts w:ascii="Arial" w:hAnsi="Arial" w:cs="Arial"/>
          <w:sz w:val="24"/>
          <w:szCs w:val="24"/>
        </w:rPr>
        <w:t xml:space="preserve">', </w:t>
      </w:r>
      <w:r w:rsidRPr="00B1660E">
        <w:rPr>
          <w:rFonts w:ascii="Arial" w:hAnsi="Arial" w:cs="Arial"/>
          <w:i/>
          <w:iCs/>
          <w:sz w:val="24"/>
          <w:szCs w:val="24"/>
        </w:rPr>
        <w:t>Journal of Transcultural Nursing</w:t>
      </w:r>
      <w:r w:rsidRPr="00B1660E">
        <w:rPr>
          <w:rFonts w:ascii="Arial" w:hAnsi="Arial" w:cs="Arial"/>
          <w:sz w:val="24"/>
          <w:szCs w:val="24"/>
        </w:rPr>
        <w:t xml:space="preserve">, 35, 290-305. Available at: </w:t>
      </w:r>
      <w:hyperlink r:id="rId43" w:history="1">
        <w:r w:rsidRPr="00B1660E">
          <w:rPr>
            <w:rStyle w:val="Hyperlink"/>
            <w:rFonts w:ascii="Arial" w:hAnsi="Arial" w:cs="Arial"/>
            <w:sz w:val="24"/>
            <w:szCs w:val="24"/>
          </w:rPr>
          <w:t>https://doi.org/10.1177/10436596241239300</w:t>
        </w:r>
      </w:hyperlink>
    </w:p>
    <w:p w14:paraId="07AE0106"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Page, M. (2021) '</w:t>
      </w:r>
      <w:r w:rsidRPr="00B1660E">
        <w:rPr>
          <w:rFonts w:ascii="Arial" w:hAnsi="Arial" w:cs="Arial"/>
          <w:i/>
          <w:iCs/>
          <w:sz w:val="24"/>
          <w:szCs w:val="24"/>
        </w:rPr>
        <w:t>The PRISMA 2020 statement: an updated guideline for reporting systematic reviews'</w:t>
      </w:r>
      <w:r w:rsidRPr="00B1660E">
        <w:rPr>
          <w:rFonts w:ascii="Arial" w:hAnsi="Arial" w:cs="Arial"/>
          <w:sz w:val="24"/>
          <w:szCs w:val="24"/>
        </w:rPr>
        <w:t xml:space="preserve">, BMJ, 372. Available at: </w:t>
      </w:r>
      <w:hyperlink r:id="rId44" w:history="1">
        <w:r w:rsidRPr="00B1660E">
          <w:rPr>
            <w:rStyle w:val="Hyperlink"/>
            <w:rFonts w:ascii="Arial" w:hAnsi="Arial" w:cs="Arial"/>
            <w:sz w:val="24"/>
            <w:szCs w:val="24"/>
          </w:rPr>
          <w:t>https://doi.org/10.1136/bmj.n71</w:t>
        </w:r>
      </w:hyperlink>
    </w:p>
    <w:p w14:paraId="3969FDED"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Panagiotakos, L. (2022) </w:t>
      </w:r>
      <w:r w:rsidRPr="00B1660E">
        <w:rPr>
          <w:rFonts w:ascii="Arial" w:hAnsi="Arial" w:cs="Arial"/>
          <w:i/>
          <w:iCs/>
          <w:sz w:val="24"/>
          <w:szCs w:val="24"/>
        </w:rPr>
        <w:t>'Real-world data: a brief review of the methods, applications, challenges and opportunities</w:t>
      </w:r>
      <w:r w:rsidRPr="00B1660E">
        <w:rPr>
          <w:rFonts w:ascii="Arial" w:hAnsi="Arial" w:cs="Arial"/>
          <w:sz w:val="24"/>
          <w:szCs w:val="24"/>
        </w:rPr>
        <w:t>',  BMC Med Res Methodol , 22, 287. Available at: https://doi.org/10.1186/s12874-022-01768-6</w:t>
      </w:r>
    </w:p>
    <w:p w14:paraId="323F3029"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Parahoo, K. (2014) ‘</w:t>
      </w:r>
      <w:r w:rsidRPr="00B1660E">
        <w:rPr>
          <w:rFonts w:ascii="Arial" w:hAnsi="Arial" w:cs="Arial"/>
          <w:i/>
          <w:iCs/>
          <w:sz w:val="24"/>
          <w:szCs w:val="24"/>
        </w:rPr>
        <w:t>Nursing Research: Principles, Process and</w:t>
      </w:r>
      <w:r w:rsidRPr="00B1660E">
        <w:rPr>
          <w:rFonts w:ascii="Arial" w:hAnsi="Arial" w:cs="Arial"/>
          <w:sz w:val="24"/>
          <w:szCs w:val="24"/>
        </w:rPr>
        <w:t xml:space="preserve"> Issues’. United Kingdom: Bloomsbury Publishing.</w:t>
      </w:r>
    </w:p>
    <w:p w14:paraId="3D275E2D"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color w:val="222222"/>
          <w:sz w:val="24"/>
          <w:szCs w:val="24"/>
          <w:shd w:val="clear" w:color="auto" w:fill="FFFFFF"/>
        </w:rPr>
        <w:lastRenderedPageBreak/>
        <w:t xml:space="preserve">Petrovich, E. (2022). </w:t>
      </w:r>
      <w:r w:rsidRPr="005272F1">
        <w:rPr>
          <w:rFonts w:ascii="Arial" w:hAnsi="Arial" w:cs="Arial"/>
          <w:i/>
          <w:iCs/>
          <w:color w:val="222222"/>
          <w:sz w:val="24"/>
          <w:szCs w:val="24"/>
          <w:shd w:val="clear" w:color="auto" w:fill="FFFFFF"/>
        </w:rPr>
        <w:t>Acknowledgments-based networks for mapping the social structure of research fields. A case study on recent analytic philosophy</w:t>
      </w:r>
      <w:r w:rsidRPr="00B1660E">
        <w:rPr>
          <w:rFonts w:ascii="Arial" w:hAnsi="Arial" w:cs="Arial"/>
          <w:color w:val="222222"/>
          <w:sz w:val="24"/>
          <w:szCs w:val="24"/>
          <w:shd w:val="clear" w:color="auto" w:fill="FFFFFF"/>
        </w:rPr>
        <w:t>. </w:t>
      </w:r>
      <w:r w:rsidRPr="00B1660E">
        <w:rPr>
          <w:rFonts w:ascii="Arial" w:hAnsi="Arial" w:cs="Arial"/>
          <w:i/>
          <w:iCs/>
          <w:color w:val="222222"/>
          <w:sz w:val="24"/>
          <w:szCs w:val="24"/>
          <w:shd w:val="clear" w:color="auto" w:fill="FFFFFF"/>
        </w:rPr>
        <w:t>Synthese</w:t>
      </w:r>
      <w:r w:rsidRPr="00B1660E">
        <w:rPr>
          <w:rFonts w:ascii="Arial" w:hAnsi="Arial" w:cs="Arial"/>
          <w:color w:val="222222"/>
          <w:sz w:val="24"/>
          <w:szCs w:val="24"/>
          <w:shd w:val="clear" w:color="auto" w:fill="FFFFFF"/>
        </w:rPr>
        <w:t>, </w:t>
      </w:r>
      <w:r w:rsidRPr="00B1660E">
        <w:rPr>
          <w:rFonts w:ascii="Arial" w:hAnsi="Arial" w:cs="Arial"/>
          <w:i/>
          <w:iCs/>
          <w:color w:val="222222"/>
          <w:sz w:val="24"/>
          <w:szCs w:val="24"/>
          <w:shd w:val="clear" w:color="auto" w:fill="FFFFFF"/>
        </w:rPr>
        <w:t>200</w:t>
      </w:r>
      <w:r w:rsidRPr="00B1660E">
        <w:rPr>
          <w:rFonts w:ascii="Arial" w:hAnsi="Arial" w:cs="Arial"/>
          <w:color w:val="222222"/>
          <w:sz w:val="24"/>
          <w:szCs w:val="24"/>
          <w:shd w:val="clear" w:color="auto" w:fill="FFFFFF"/>
        </w:rPr>
        <w:t>(3), 204. Available at: https://doi.org/10.1007/s11229-022-03515-2</w:t>
      </w:r>
    </w:p>
    <w:p w14:paraId="2A54B08D"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Phillips, S </w:t>
      </w:r>
      <w:r w:rsidRPr="00B1660E">
        <w:rPr>
          <w:rFonts w:ascii="Arial" w:hAnsi="Arial" w:cs="Arial"/>
          <w:i/>
          <w:iCs/>
          <w:sz w:val="24"/>
          <w:szCs w:val="24"/>
        </w:rPr>
        <w:t>et al.</w:t>
      </w:r>
      <w:r w:rsidRPr="00B1660E">
        <w:rPr>
          <w:rFonts w:ascii="Arial" w:hAnsi="Arial" w:cs="Arial"/>
          <w:sz w:val="24"/>
          <w:szCs w:val="24"/>
        </w:rPr>
        <w:t xml:space="preserve"> (2022) </w:t>
      </w:r>
      <w:r w:rsidRPr="00B1660E">
        <w:rPr>
          <w:rFonts w:ascii="Arial" w:hAnsi="Arial" w:cs="Arial"/>
          <w:i/>
          <w:iCs/>
          <w:sz w:val="24"/>
          <w:szCs w:val="24"/>
        </w:rPr>
        <w:t>'A systematic review of the validity, reliability, and feasibility of measurement tools'</w:t>
      </w:r>
      <w:r w:rsidRPr="00B1660E">
        <w:rPr>
          <w:rFonts w:ascii="Arial" w:hAnsi="Arial" w:cs="Arial"/>
          <w:sz w:val="24"/>
          <w:szCs w:val="24"/>
        </w:rPr>
        <w:t xml:space="preserve">, Int J Behav Nutr Phys, 18, 141. Available at: </w:t>
      </w:r>
      <w:hyperlink r:id="rId45" w:history="1">
        <w:r w:rsidRPr="00B1660E">
          <w:rPr>
            <w:rStyle w:val="Hyperlink"/>
            <w:rFonts w:ascii="Arial" w:hAnsi="Arial" w:cs="Arial"/>
            <w:sz w:val="24"/>
            <w:szCs w:val="24"/>
          </w:rPr>
          <w:t>https://doi.org/10.1186/s12966-021-01132-9</w:t>
        </w:r>
      </w:hyperlink>
    </w:p>
    <w:p w14:paraId="0E05E0A6"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Ramirez, S. (2016) </w:t>
      </w:r>
      <w:r w:rsidRPr="00B1660E">
        <w:rPr>
          <w:rFonts w:ascii="Arial" w:hAnsi="Arial" w:cs="Arial"/>
          <w:i/>
          <w:iCs/>
          <w:sz w:val="24"/>
          <w:szCs w:val="24"/>
        </w:rPr>
        <w:t>'CURQ Book Review: How to Write a Research Dissertation: Essential Guidance in Getting Started for Undergraduates and Postgraduates’</w:t>
      </w:r>
      <w:r w:rsidRPr="00B1660E">
        <w:rPr>
          <w:rFonts w:ascii="Arial" w:hAnsi="Arial" w:cs="Arial"/>
          <w:sz w:val="24"/>
          <w:szCs w:val="24"/>
        </w:rPr>
        <w:t xml:space="preserve">, Council on Undergraduate Research quarterly, 36. Available at: </w:t>
      </w:r>
      <w:hyperlink r:id="rId46" w:history="1">
        <w:r w:rsidRPr="00B1660E">
          <w:rPr>
            <w:rStyle w:val="Hyperlink"/>
            <w:rFonts w:ascii="Arial" w:hAnsi="Arial" w:cs="Arial"/>
            <w:sz w:val="24"/>
            <w:szCs w:val="24"/>
          </w:rPr>
          <w:t>https://doi.org/10.18833/curq/36/3/11</w:t>
        </w:r>
      </w:hyperlink>
      <w:r w:rsidRPr="00B1660E">
        <w:rPr>
          <w:rFonts w:ascii="Arial" w:hAnsi="Arial" w:cs="Arial"/>
          <w:sz w:val="24"/>
          <w:szCs w:val="24"/>
        </w:rPr>
        <w:t>.</w:t>
      </w:r>
    </w:p>
    <w:p w14:paraId="12880877"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Rapp, A </w:t>
      </w:r>
      <w:r w:rsidRPr="00B1660E">
        <w:rPr>
          <w:rFonts w:ascii="Arial" w:hAnsi="Arial" w:cs="Arial"/>
          <w:i/>
          <w:iCs/>
          <w:sz w:val="24"/>
          <w:szCs w:val="24"/>
        </w:rPr>
        <w:t>et al.</w:t>
      </w:r>
      <w:r w:rsidRPr="00B1660E">
        <w:rPr>
          <w:rFonts w:ascii="Arial" w:hAnsi="Arial" w:cs="Arial"/>
          <w:sz w:val="24"/>
          <w:szCs w:val="24"/>
        </w:rPr>
        <w:t xml:space="preserve"> (2021) ‘</w:t>
      </w:r>
      <w:r w:rsidRPr="00B1660E">
        <w:rPr>
          <w:rFonts w:ascii="Arial" w:hAnsi="Arial" w:cs="Arial"/>
          <w:i/>
          <w:iCs/>
          <w:sz w:val="24"/>
          <w:szCs w:val="24"/>
        </w:rPr>
        <w:t>Understanding inclusive education – a theoretical contribution from system theory and the constructionist perspective’</w:t>
      </w:r>
      <w:r w:rsidRPr="00B1660E">
        <w:rPr>
          <w:rFonts w:ascii="Arial" w:hAnsi="Arial" w:cs="Arial"/>
          <w:sz w:val="24"/>
          <w:szCs w:val="24"/>
        </w:rPr>
        <w:t>. Available at: https://doi.org/10.1080/13603116.2021.1946725</w:t>
      </w:r>
    </w:p>
    <w:p w14:paraId="07B96DA3"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RCN (2022) </w:t>
      </w:r>
      <w:r w:rsidRPr="00B1660E">
        <w:rPr>
          <w:rFonts w:ascii="Arial" w:hAnsi="Arial" w:cs="Arial"/>
          <w:i/>
          <w:iCs/>
          <w:sz w:val="24"/>
          <w:szCs w:val="24"/>
        </w:rPr>
        <w:t>Severe nursing workforce shortages: new RCN report exposes urgent need for government action</w:t>
      </w:r>
      <w:r w:rsidRPr="00B1660E">
        <w:rPr>
          <w:rFonts w:ascii="Arial" w:hAnsi="Arial" w:cs="Arial"/>
          <w:sz w:val="24"/>
          <w:szCs w:val="24"/>
        </w:rPr>
        <w:t xml:space="preserve"> at: https://www.rcn.org.uk/news-and-events/news/uk-severe-nursing-workforce-shortages-new-rcn-report-exposes-urgent-need-for-government-action041122 (Accessed: 09/10/2024).</w:t>
      </w:r>
    </w:p>
    <w:p w14:paraId="6FAFC6BA"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RCN (2023</w:t>
      </w:r>
      <w:r w:rsidRPr="005272F1">
        <w:rPr>
          <w:rFonts w:ascii="Arial" w:hAnsi="Arial" w:cs="Arial"/>
          <w:i/>
          <w:iCs/>
          <w:sz w:val="24"/>
          <w:szCs w:val="24"/>
        </w:rPr>
        <w:t>) £3.2bn agency spend could have paid salaries of 31,000 nurses</w:t>
      </w:r>
      <w:r w:rsidRPr="00B1660E">
        <w:rPr>
          <w:rFonts w:ascii="Arial" w:hAnsi="Arial" w:cs="Arial"/>
          <w:sz w:val="24"/>
          <w:szCs w:val="24"/>
        </w:rPr>
        <w:t>. Available at: https://www.rcn.org.uk/news-and-events/news/uk-32bn-agency-spend-could-have-paid-salaries-of-31000-nurses-051223 (Accessed: 16/10/2024).</w:t>
      </w:r>
    </w:p>
    <w:p w14:paraId="4567B678"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Roberts, R. (2020) ‘</w:t>
      </w:r>
      <w:r w:rsidRPr="00B1660E">
        <w:rPr>
          <w:rFonts w:ascii="Arial" w:hAnsi="Arial" w:cs="Arial"/>
          <w:i/>
          <w:iCs/>
          <w:sz w:val="24"/>
          <w:szCs w:val="24"/>
        </w:rPr>
        <w:t>Qualitative Interview Questions: Guidance for Novice Researchers’</w:t>
      </w:r>
      <w:r w:rsidRPr="00B1660E">
        <w:rPr>
          <w:rFonts w:ascii="Arial" w:hAnsi="Arial" w:cs="Arial"/>
          <w:sz w:val="24"/>
          <w:szCs w:val="24"/>
        </w:rPr>
        <w:t xml:space="preserve">. Available at: </w:t>
      </w:r>
      <w:hyperlink r:id="rId47" w:history="1">
        <w:r w:rsidRPr="00B1660E">
          <w:rPr>
            <w:rStyle w:val="Hyperlink"/>
            <w:rFonts w:ascii="Arial" w:hAnsi="Arial" w:cs="Arial"/>
            <w:sz w:val="24"/>
            <w:szCs w:val="24"/>
          </w:rPr>
          <w:t>http://dx.doi.org/10.46743/2160-3715/2020.4640</w:t>
        </w:r>
      </w:hyperlink>
    </w:p>
    <w:p w14:paraId="36CFFED3"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lastRenderedPageBreak/>
        <w:t xml:space="preserve">ROSENKOETTER, M et, al. (2007) </w:t>
      </w:r>
      <w:r w:rsidRPr="00B1660E">
        <w:rPr>
          <w:rFonts w:ascii="Arial" w:hAnsi="Arial" w:cs="Arial"/>
          <w:i/>
          <w:iCs/>
          <w:sz w:val="24"/>
          <w:szCs w:val="24"/>
        </w:rPr>
        <w:t>'American Academy of Nursing Expert Panel on Global Nursing and Health: White Paper on Global Nursing and Health.</w:t>
      </w:r>
      <w:r w:rsidRPr="00B1660E">
        <w:rPr>
          <w:rFonts w:ascii="Arial" w:hAnsi="Arial" w:cs="Arial"/>
          <w:sz w:val="24"/>
          <w:szCs w:val="24"/>
        </w:rPr>
        <w:t xml:space="preserve">', Journal of Transcultural Nursing, 18, 305-315. Available at: </w:t>
      </w:r>
      <w:hyperlink r:id="rId48" w:history="1">
        <w:r w:rsidRPr="00B1660E">
          <w:rPr>
            <w:rStyle w:val="Hyperlink"/>
            <w:rFonts w:ascii="Arial" w:hAnsi="Arial" w:cs="Arial"/>
            <w:sz w:val="24"/>
            <w:szCs w:val="24"/>
          </w:rPr>
          <w:t>http://ovidsp.ovid.com/ovidweb.cgi?T=JS&amp;PAGE=reference&amp;D=ovfti&amp;NEWS=N&amp;AN=00002045-200710000-00001</w:t>
        </w:r>
      </w:hyperlink>
      <w:r w:rsidRPr="00B1660E">
        <w:rPr>
          <w:rFonts w:ascii="Arial" w:hAnsi="Arial" w:cs="Arial"/>
          <w:sz w:val="24"/>
          <w:szCs w:val="24"/>
        </w:rPr>
        <w:t>.</w:t>
      </w:r>
    </w:p>
    <w:p w14:paraId="646FA756"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Roulston, K et, al. (2018) </w:t>
      </w:r>
      <w:r w:rsidRPr="00B1660E">
        <w:rPr>
          <w:rFonts w:ascii="Arial" w:hAnsi="Arial" w:cs="Arial"/>
          <w:i/>
          <w:iCs/>
          <w:sz w:val="24"/>
          <w:szCs w:val="24"/>
        </w:rPr>
        <w:t>Qualitative Interviews</w:t>
      </w:r>
      <w:r w:rsidRPr="00B1660E">
        <w:rPr>
          <w:rFonts w:ascii="Arial" w:hAnsi="Arial" w:cs="Arial"/>
          <w:sz w:val="24"/>
          <w:szCs w:val="24"/>
        </w:rPr>
        <w:t>. Place of publication: The SAGE handbook of qualitative data collection, pp. 233-249.</w:t>
      </w:r>
    </w:p>
    <w:p w14:paraId="2A738169"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Saunders, M </w:t>
      </w:r>
      <w:r w:rsidRPr="00B1660E">
        <w:rPr>
          <w:rFonts w:ascii="Arial" w:hAnsi="Arial" w:cs="Arial"/>
          <w:i/>
          <w:iCs/>
          <w:sz w:val="24"/>
          <w:szCs w:val="24"/>
        </w:rPr>
        <w:t>et al.</w:t>
      </w:r>
      <w:r w:rsidRPr="00B1660E">
        <w:rPr>
          <w:rFonts w:ascii="Arial" w:hAnsi="Arial" w:cs="Arial"/>
          <w:sz w:val="24"/>
          <w:szCs w:val="24"/>
        </w:rPr>
        <w:t xml:space="preserve"> (2019) ‘</w:t>
      </w:r>
      <w:r w:rsidRPr="00B1660E">
        <w:rPr>
          <w:rFonts w:ascii="Arial" w:hAnsi="Arial" w:cs="Arial"/>
          <w:i/>
          <w:iCs/>
          <w:sz w:val="24"/>
          <w:szCs w:val="24"/>
        </w:rPr>
        <w:t>Research Methods for Business Student’</w:t>
      </w:r>
      <w:r w:rsidRPr="00B1660E">
        <w:rPr>
          <w:rFonts w:ascii="Arial" w:hAnsi="Arial" w:cs="Arial"/>
          <w:sz w:val="24"/>
          <w:szCs w:val="24"/>
        </w:rPr>
        <w:t>. Place of publication: ProQuest Ebook Central.</w:t>
      </w:r>
    </w:p>
    <w:p w14:paraId="2C385397"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Sayers, A. (2007) </w:t>
      </w:r>
      <w:r w:rsidRPr="00B1660E">
        <w:rPr>
          <w:rFonts w:ascii="Arial" w:hAnsi="Arial" w:cs="Arial"/>
          <w:i/>
          <w:iCs/>
          <w:sz w:val="24"/>
          <w:szCs w:val="24"/>
        </w:rPr>
        <w:t>'Tips and tricks in performing a systematic review'</w:t>
      </w:r>
      <w:r w:rsidRPr="00B1660E">
        <w:rPr>
          <w:rFonts w:ascii="Arial" w:hAnsi="Arial" w:cs="Arial"/>
          <w:sz w:val="24"/>
          <w:szCs w:val="24"/>
        </w:rPr>
        <w:t>, Br J Gen Pract, 57, 545. Available at: 10.3399/096016407782604938</w:t>
      </w:r>
    </w:p>
    <w:p w14:paraId="07EB9569"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Scells, H. (2017) </w:t>
      </w:r>
      <w:r w:rsidRPr="00B1660E">
        <w:rPr>
          <w:rFonts w:ascii="Arial" w:hAnsi="Arial" w:cs="Arial"/>
          <w:i/>
          <w:iCs/>
          <w:sz w:val="24"/>
          <w:szCs w:val="24"/>
        </w:rPr>
        <w:t>'Integrating the framing of clinical questions via PICO into the retrieval of medical literature for systematic reviews</w:t>
      </w:r>
      <w:r w:rsidRPr="00B1660E">
        <w:rPr>
          <w:rFonts w:ascii="Arial" w:hAnsi="Arial" w:cs="Arial"/>
          <w:sz w:val="24"/>
          <w:szCs w:val="24"/>
        </w:rPr>
        <w:t xml:space="preserve">', CIKM 2017, at: </w:t>
      </w:r>
      <w:hyperlink r:id="rId49" w:history="1">
        <w:r w:rsidRPr="00B1660E">
          <w:rPr>
            <w:rStyle w:val="Hyperlink"/>
            <w:rFonts w:ascii="Arial" w:hAnsi="Arial" w:cs="Arial"/>
            <w:sz w:val="24"/>
            <w:szCs w:val="24"/>
          </w:rPr>
          <w:t>https://doi.org/10.1145/3132847.3133080</w:t>
        </w:r>
      </w:hyperlink>
    </w:p>
    <w:p w14:paraId="73CF908B"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Sediq, M. (2024) </w:t>
      </w:r>
      <w:r w:rsidRPr="00B1660E">
        <w:rPr>
          <w:rFonts w:ascii="Arial" w:hAnsi="Arial" w:cs="Arial"/>
          <w:i/>
          <w:iCs/>
          <w:sz w:val="24"/>
          <w:szCs w:val="24"/>
        </w:rPr>
        <w:t>'Unravelling Deconstruction: A Comprehensive Examination of its Qualitative Research Method and Application'</w:t>
      </w:r>
      <w:r w:rsidRPr="00B1660E">
        <w:rPr>
          <w:rFonts w:ascii="Arial" w:hAnsi="Arial" w:cs="Arial"/>
          <w:sz w:val="24"/>
          <w:szCs w:val="24"/>
        </w:rPr>
        <w:t>, Research Gate, 3, P5-9. Available at: 10.55559/sjahss.v3i1.210</w:t>
      </w:r>
    </w:p>
    <w:p w14:paraId="7CE9158F"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Shaffer, F. (2022) </w:t>
      </w:r>
      <w:r w:rsidRPr="00B1660E">
        <w:rPr>
          <w:rFonts w:ascii="Arial" w:hAnsi="Arial" w:cs="Arial"/>
          <w:i/>
          <w:iCs/>
          <w:sz w:val="24"/>
          <w:szCs w:val="24"/>
        </w:rPr>
        <w:t>'International Nurse Recruitment Beyond the COVID-19 Pandemic: Considerations for the Nursing Workforce Leader'</w:t>
      </w:r>
      <w:r w:rsidRPr="00B1660E">
        <w:rPr>
          <w:rFonts w:ascii="Arial" w:hAnsi="Arial" w:cs="Arial"/>
          <w:sz w:val="24"/>
          <w:szCs w:val="24"/>
        </w:rPr>
        <w:t xml:space="preserve">, Nurse leader, 20, 161-167. Available at: </w:t>
      </w:r>
      <w:hyperlink r:id="rId50" w:history="1">
        <w:r w:rsidRPr="00B1660E">
          <w:rPr>
            <w:rStyle w:val="Hyperlink"/>
            <w:rFonts w:ascii="Arial" w:hAnsi="Arial" w:cs="Arial"/>
            <w:sz w:val="24"/>
            <w:szCs w:val="24"/>
          </w:rPr>
          <w:t>https://doi.org/10.1016/j.mnl.2021.12.001</w:t>
        </w:r>
      </w:hyperlink>
      <w:r w:rsidRPr="00B1660E">
        <w:rPr>
          <w:rFonts w:ascii="Arial" w:hAnsi="Arial" w:cs="Arial"/>
          <w:sz w:val="24"/>
          <w:szCs w:val="24"/>
        </w:rPr>
        <w:t>.</w:t>
      </w:r>
    </w:p>
    <w:p w14:paraId="14ED12E7"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color w:val="222222"/>
          <w:sz w:val="24"/>
          <w:szCs w:val="24"/>
          <w:shd w:val="clear" w:color="auto" w:fill="FFFFFF"/>
        </w:rPr>
        <w:t xml:space="preserve">Sharma, L. R. (2023). </w:t>
      </w:r>
      <w:r w:rsidRPr="002254B7">
        <w:rPr>
          <w:rFonts w:ascii="Arial" w:hAnsi="Arial" w:cs="Arial"/>
          <w:i/>
          <w:iCs/>
          <w:color w:val="222222"/>
          <w:sz w:val="24"/>
          <w:szCs w:val="24"/>
          <w:shd w:val="clear" w:color="auto" w:fill="FFFFFF"/>
        </w:rPr>
        <w:t>Choosing appropriate probability sampling designs in research</w:t>
      </w:r>
      <w:r w:rsidRPr="00B1660E">
        <w:rPr>
          <w:rFonts w:ascii="Arial" w:hAnsi="Arial" w:cs="Arial"/>
          <w:color w:val="222222"/>
          <w:sz w:val="24"/>
          <w:szCs w:val="24"/>
          <w:shd w:val="clear" w:color="auto" w:fill="FFFFFF"/>
        </w:rPr>
        <w:t>. </w:t>
      </w:r>
      <w:r w:rsidRPr="00B1660E">
        <w:rPr>
          <w:rFonts w:ascii="Arial" w:hAnsi="Arial" w:cs="Arial"/>
          <w:i/>
          <w:iCs/>
          <w:color w:val="222222"/>
          <w:sz w:val="24"/>
          <w:szCs w:val="24"/>
          <w:shd w:val="clear" w:color="auto" w:fill="FFFFFF"/>
        </w:rPr>
        <w:t>Health</w:t>
      </w:r>
      <w:r w:rsidRPr="00B1660E">
        <w:rPr>
          <w:rFonts w:ascii="Arial" w:hAnsi="Arial" w:cs="Arial"/>
          <w:color w:val="222222"/>
          <w:sz w:val="24"/>
          <w:szCs w:val="24"/>
          <w:shd w:val="clear" w:color="auto" w:fill="FFFFFF"/>
        </w:rPr>
        <w:t>, </w:t>
      </w:r>
      <w:r w:rsidRPr="00B1660E">
        <w:rPr>
          <w:rFonts w:ascii="Arial" w:hAnsi="Arial" w:cs="Arial"/>
          <w:i/>
          <w:iCs/>
          <w:color w:val="222222"/>
          <w:sz w:val="24"/>
          <w:szCs w:val="24"/>
          <w:shd w:val="clear" w:color="auto" w:fill="FFFFFF"/>
        </w:rPr>
        <w:t>2</w:t>
      </w:r>
      <w:r w:rsidRPr="00B1660E">
        <w:rPr>
          <w:rFonts w:ascii="Arial" w:hAnsi="Arial" w:cs="Arial"/>
          <w:color w:val="222222"/>
          <w:sz w:val="24"/>
          <w:szCs w:val="24"/>
          <w:shd w:val="clear" w:color="auto" w:fill="FFFFFF"/>
        </w:rPr>
        <w:t xml:space="preserve">, 4-21. </w:t>
      </w:r>
      <w:r w:rsidRPr="00B1660E">
        <w:rPr>
          <w:rFonts w:ascii="Arial" w:hAnsi="Arial" w:cs="Arial"/>
          <w:sz w:val="24"/>
          <w:szCs w:val="24"/>
        </w:rPr>
        <w:t>ISSN: 2833-5627</w:t>
      </w:r>
    </w:p>
    <w:p w14:paraId="65FAD672"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lastRenderedPageBreak/>
        <w:t xml:space="preserve">Skuse, D. (2005) </w:t>
      </w:r>
      <w:r w:rsidRPr="00B1660E">
        <w:rPr>
          <w:rFonts w:ascii="Arial" w:hAnsi="Arial" w:cs="Arial"/>
          <w:i/>
          <w:iCs/>
          <w:sz w:val="24"/>
          <w:szCs w:val="24"/>
        </w:rPr>
        <w:t>'Ethical international recruitment</w:t>
      </w:r>
      <w:r w:rsidRPr="00B1660E">
        <w:rPr>
          <w:rFonts w:ascii="Arial" w:hAnsi="Arial" w:cs="Arial"/>
          <w:sz w:val="24"/>
          <w:szCs w:val="24"/>
        </w:rPr>
        <w:t>. ', International Psychiatry, 2, 3-3. Available at: doi:10.1192/S1749367600007049</w:t>
      </w:r>
    </w:p>
    <w:p w14:paraId="6301CBE6"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South, L </w:t>
      </w:r>
      <w:r w:rsidRPr="00B1660E">
        <w:rPr>
          <w:rFonts w:ascii="Arial" w:hAnsi="Arial" w:cs="Arial"/>
          <w:i/>
          <w:iCs/>
          <w:sz w:val="24"/>
          <w:szCs w:val="24"/>
        </w:rPr>
        <w:t>et al.</w:t>
      </w:r>
      <w:r w:rsidRPr="00B1660E">
        <w:rPr>
          <w:rFonts w:ascii="Arial" w:hAnsi="Arial" w:cs="Arial"/>
          <w:sz w:val="24"/>
          <w:szCs w:val="24"/>
        </w:rPr>
        <w:t xml:space="preserve"> (2022) </w:t>
      </w:r>
      <w:r w:rsidRPr="00B1660E">
        <w:rPr>
          <w:rFonts w:ascii="Arial" w:hAnsi="Arial" w:cs="Arial"/>
          <w:i/>
          <w:iCs/>
          <w:sz w:val="24"/>
          <w:szCs w:val="24"/>
        </w:rPr>
        <w:t>'Effective Use of Likert Scales in Visualization Evaluations: A Systematic Review</w:t>
      </w:r>
      <w:r w:rsidRPr="00B1660E">
        <w:rPr>
          <w:rFonts w:ascii="Arial" w:hAnsi="Arial" w:cs="Arial"/>
          <w:sz w:val="24"/>
          <w:szCs w:val="24"/>
        </w:rPr>
        <w:t xml:space="preserve">, Wiley Online Library. Available at: </w:t>
      </w:r>
      <w:hyperlink r:id="rId51" w:history="1">
        <w:r w:rsidRPr="00B1660E">
          <w:rPr>
            <w:rStyle w:val="Hyperlink"/>
            <w:rFonts w:ascii="Arial" w:hAnsi="Arial" w:cs="Arial"/>
            <w:sz w:val="24"/>
            <w:szCs w:val="24"/>
          </w:rPr>
          <w:t>https://doi.org/10.1111/cgf.14521</w:t>
        </w:r>
      </w:hyperlink>
    </w:p>
    <w:p w14:paraId="56F81364"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Squires, A </w:t>
      </w:r>
      <w:r w:rsidRPr="00B1660E">
        <w:rPr>
          <w:rFonts w:ascii="Arial" w:hAnsi="Arial" w:cs="Arial"/>
          <w:i/>
          <w:iCs/>
          <w:sz w:val="24"/>
          <w:szCs w:val="24"/>
        </w:rPr>
        <w:t>et al.</w:t>
      </w:r>
      <w:r w:rsidRPr="00B1660E">
        <w:rPr>
          <w:rFonts w:ascii="Arial" w:hAnsi="Arial" w:cs="Arial"/>
          <w:sz w:val="24"/>
          <w:szCs w:val="24"/>
        </w:rPr>
        <w:t xml:space="preserve"> (2017) </w:t>
      </w:r>
      <w:r w:rsidRPr="00B1660E">
        <w:rPr>
          <w:rFonts w:ascii="Arial" w:hAnsi="Arial" w:cs="Arial"/>
          <w:i/>
          <w:iCs/>
          <w:sz w:val="24"/>
          <w:szCs w:val="24"/>
        </w:rPr>
        <w:t>'A scoping review of nursing workforce planning and forecasting research</w:t>
      </w:r>
      <w:r w:rsidRPr="00B1660E">
        <w:rPr>
          <w:rFonts w:ascii="Arial" w:hAnsi="Arial" w:cs="Arial"/>
          <w:sz w:val="24"/>
          <w:szCs w:val="24"/>
        </w:rPr>
        <w:t>.', Nurse Management, 25, 587-596.</w:t>
      </w:r>
    </w:p>
    <w:p w14:paraId="060CBF32"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Taherdoost, H. (2022) ‘</w:t>
      </w:r>
      <w:r w:rsidRPr="00B1660E">
        <w:rPr>
          <w:rFonts w:ascii="Arial" w:hAnsi="Arial" w:cs="Arial"/>
          <w:i/>
          <w:iCs/>
          <w:sz w:val="24"/>
          <w:szCs w:val="24"/>
        </w:rPr>
        <w:t>How to Conduct an Effective Interview; A Guide to Interview Design in Research Study Research’</w:t>
      </w:r>
      <w:r w:rsidRPr="00B1660E">
        <w:rPr>
          <w:rFonts w:ascii="Arial" w:hAnsi="Arial" w:cs="Arial"/>
          <w:sz w:val="24"/>
          <w:szCs w:val="24"/>
        </w:rPr>
        <w:t xml:space="preserve">. Available at: </w:t>
      </w:r>
      <w:hyperlink r:id="rId52" w:history="1">
        <w:r w:rsidRPr="00B1660E">
          <w:rPr>
            <w:rStyle w:val="Hyperlink"/>
            <w:rFonts w:ascii="Arial" w:hAnsi="Arial" w:cs="Arial"/>
            <w:sz w:val="24"/>
            <w:szCs w:val="24"/>
          </w:rPr>
          <w:t>https://www.researchgate.net/publication/359596183_How_to_Conduct_an_Effective_Interview_A_Guide_to_Interview_Design_in_Research_Study</w:t>
        </w:r>
      </w:hyperlink>
    </w:p>
    <w:p w14:paraId="320F88CD"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Twycross, A et, al. (2023) </w:t>
      </w:r>
      <w:r w:rsidRPr="00B1660E">
        <w:rPr>
          <w:rFonts w:ascii="Arial" w:hAnsi="Arial" w:cs="Arial"/>
          <w:i/>
          <w:iCs/>
          <w:sz w:val="24"/>
          <w:szCs w:val="24"/>
        </w:rPr>
        <w:t>'NHS England long-term workforce plan: Can this deliver the workforce transformation so urgently needed or is it just more rhetoric?</w:t>
      </w:r>
      <w:r w:rsidRPr="00B1660E">
        <w:rPr>
          <w:rFonts w:ascii="Arial" w:hAnsi="Arial" w:cs="Arial"/>
          <w:sz w:val="24"/>
          <w:szCs w:val="24"/>
        </w:rPr>
        <w:t xml:space="preserve">', </w:t>
      </w:r>
      <w:r w:rsidRPr="00B1660E">
        <w:rPr>
          <w:rFonts w:ascii="Arial" w:hAnsi="Arial" w:cs="Arial"/>
          <w:i/>
          <w:iCs/>
          <w:sz w:val="24"/>
          <w:szCs w:val="24"/>
        </w:rPr>
        <w:t>Evidence-Based Nursing</w:t>
      </w:r>
      <w:r w:rsidRPr="00B1660E">
        <w:rPr>
          <w:rFonts w:ascii="Arial" w:hAnsi="Arial" w:cs="Arial"/>
          <w:sz w:val="24"/>
          <w:szCs w:val="24"/>
        </w:rPr>
        <w:t xml:space="preserve">, 26, 125-127. Available at: </w:t>
      </w:r>
      <w:hyperlink r:id="rId53" w:history="1">
        <w:r w:rsidRPr="00B1660E">
          <w:rPr>
            <w:rStyle w:val="Hyperlink"/>
            <w:rFonts w:ascii="Arial" w:hAnsi="Arial" w:cs="Arial"/>
            <w:sz w:val="24"/>
            <w:szCs w:val="24"/>
          </w:rPr>
          <w:t>https://doi.org/10.1136/ebnurs-2023-103807</w:t>
        </w:r>
      </w:hyperlink>
    </w:p>
    <w:p w14:paraId="18FFFDB0"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University of Wales Trinity St David (2024) ‘</w:t>
      </w:r>
      <w:r w:rsidRPr="00B1660E">
        <w:rPr>
          <w:rFonts w:ascii="Arial" w:hAnsi="Arial" w:cs="Arial"/>
          <w:i/>
          <w:iCs/>
          <w:sz w:val="24"/>
          <w:szCs w:val="24"/>
        </w:rPr>
        <w:t>Research Integrity and Ethics’</w:t>
      </w:r>
      <w:r w:rsidRPr="00B1660E">
        <w:rPr>
          <w:rFonts w:ascii="Arial" w:hAnsi="Arial" w:cs="Arial"/>
          <w:sz w:val="24"/>
          <w:szCs w:val="24"/>
        </w:rPr>
        <w:t>. Available at: https://www.uwtsd.ac.uk/research/research-integrity-and-ethics (Accessed: 25/08/2024).</w:t>
      </w:r>
    </w:p>
    <w:p w14:paraId="2FB3FAEA"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Wager, E. (2011) </w:t>
      </w:r>
      <w:r w:rsidRPr="00B1660E">
        <w:rPr>
          <w:rFonts w:ascii="Arial" w:hAnsi="Arial" w:cs="Arial"/>
          <w:i/>
          <w:iCs/>
          <w:sz w:val="24"/>
          <w:szCs w:val="24"/>
        </w:rPr>
        <w:t>'Ethical issues in preparing and publishing systematic reviews</w:t>
      </w:r>
      <w:r w:rsidRPr="00B1660E">
        <w:rPr>
          <w:rFonts w:ascii="Arial" w:hAnsi="Arial" w:cs="Arial"/>
          <w:sz w:val="24"/>
          <w:szCs w:val="24"/>
        </w:rPr>
        <w:t>', Journal of evidence based medicine, 2, 130-134. Available at: 10.1111/j.1756-5391.2011.01122.x</w:t>
      </w:r>
    </w:p>
    <w:p w14:paraId="26ADC2C5"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Welsh Audit Office (2023) </w:t>
      </w:r>
      <w:r w:rsidRPr="002254B7">
        <w:rPr>
          <w:rFonts w:ascii="Arial" w:hAnsi="Arial" w:cs="Arial"/>
          <w:i/>
          <w:iCs/>
          <w:sz w:val="24"/>
          <w:szCs w:val="24"/>
        </w:rPr>
        <w:t>Review of Workforce Planning Arrangements – Hywel Dda University Health Board</w:t>
      </w:r>
      <w:r w:rsidRPr="00B1660E">
        <w:rPr>
          <w:rFonts w:ascii="Arial" w:hAnsi="Arial" w:cs="Arial"/>
          <w:sz w:val="24"/>
          <w:szCs w:val="24"/>
        </w:rPr>
        <w:t xml:space="preserve">. Available at: </w:t>
      </w:r>
      <w:hyperlink r:id="rId54" w:history="1">
        <w:r w:rsidRPr="00B1660E">
          <w:rPr>
            <w:rStyle w:val="Hyperlink"/>
            <w:rFonts w:ascii="Arial" w:hAnsi="Arial" w:cs="Arial"/>
            <w:sz w:val="24"/>
            <w:szCs w:val="24"/>
          </w:rPr>
          <w:t>https://www.wao.gov.uk/sites/default/files/publications/hduhb_wfp.pdf</w:t>
        </w:r>
      </w:hyperlink>
      <w:r w:rsidRPr="00B1660E">
        <w:rPr>
          <w:rFonts w:ascii="Arial" w:hAnsi="Arial" w:cs="Arial"/>
          <w:sz w:val="24"/>
          <w:szCs w:val="24"/>
        </w:rPr>
        <w:t xml:space="preserve"> (Accessed: 01/10/2024).</w:t>
      </w:r>
    </w:p>
    <w:p w14:paraId="7315B849"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Welsh Government (2021) ‘</w:t>
      </w:r>
      <w:r w:rsidRPr="00B1660E">
        <w:rPr>
          <w:rFonts w:ascii="Arial" w:hAnsi="Arial" w:cs="Arial"/>
          <w:i/>
          <w:iCs/>
          <w:sz w:val="24"/>
          <w:szCs w:val="24"/>
        </w:rPr>
        <w:t>Nurse Staffing Levels (Wales) Act 2016: statutory guidance (version 2)</w:t>
      </w:r>
      <w:r w:rsidRPr="00B1660E">
        <w:rPr>
          <w:rFonts w:ascii="Arial" w:hAnsi="Arial" w:cs="Arial"/>
          <w:sz w:val="24"/>
          <w:szCs w:val="24"/>
        </w:rPr>
        <w:t>’. Available at: https://www.gov.wales/nurse-staffing-levels-wales-act-2016-statutory-guidance-version-2-html (Accessed: 24/08/2024).</w:t>
      </w:r>
    </w:p>
    <w:p w14:paraId="234BB59E"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Welsh Government (2022) ‘</w:t>
      </w:r>
      <w:r w:rsidRPr="00B1660E">
        <w:rPr>
          <w:rFonts w:ascii="Arial" w:hAnsi="Arial" w:cs="Arial"/>
          <w:i/>
          <w:iCs/>
          <w:sz w:val="24"/>
          <w:szCs w:val="24"/>
        </w:rPr>
        <w:t>Chief Nursing Officer for Wales: priorities 2022 to 2024’</w:t>
      </w:r>
      <w:r w:rsidRPr="00B1660E">
        <w:rPr>
          <w:rFonts w:ascii="Arial" w:hAnsi="Arial" w:cs="Arial"/>
          <w:sz w:val="24"/>
          <w:szCs w:val="24"/>
        </w:rPr>
        <w:t>. Available at: https://www.gov.wales/chief-nursing-officer-wales-priorities-2022-2024 (Accessed: 14/11/2023).</w:t>
      </w:r>
    </w:p>
    <w:p w14:paraId="2A8333DC"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Welsh Government (2023) ‘</w:t>
      </w:r>
      <w:r w:rsidRPr="00B1660E">
        <w:rPr>
          <w:rFonts w:ascii="Arial" w:hAnsi="Arial" w:cs="Arial"/>
          <w:i/>
          <w:iCs/>
          <w:sz w:val="24"/>
          <w:szCs w:val="24"/>
        </w:rPr>
        <w:t>All-Wales control framework for flexible workforce capacity (WHC/2023/046)</w:t>
      </w:r>
      <w:r w:rsidRPr="00B1660E">
        <w:rPr>
          <w:rFonts w:ascii="Arial" w:hAnsi="Arial" w:cs="Arial"/>
          <w:sz w:val="24"/>
          <w:szCs w:val="24"/>
        </w:rPr>
        <w:t>’. Available at: https://www.gov.wales/all-wales-control-framework-flexible-workforce-capacity-whc2023046-html (Accessed: 24/08/2023).</w:t>
      </w:r>
    </w:p>
    <w:p w14:paraId="06694103"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Welsh Government (2024) ‘</w:t>
      </w:r>
      <w:r w:rsidRPr="00B1660E">
        <w:rPr>
          <w:rFonts w:ascii="Arial" w:hAnsi="Arial" w:cs="Arial"/>
          <w:i/>
          <w:iCs/>
          <w:sz w:val="24"/>
          <w:szCs w:val="24"/>
        </w:rPr>
        <w:t>NHS Wales escalation and intervention arrangements’</w:t>
      </w:r>
      <w:r w:rsidRPr="00B1660E">
        <w:rPr>
          <w:rFonts w:ascii="Arial" w:hAnsi="Arial" w:cs="Arial"/>
          <w:sz w:val="24"/>
          <w:szCs w:val="24"/>
        </w:rPr>
        <w:t>. Available at: https://www.gov.wales/nhs-wales-escalation-and-intervention-arrangements (Accessed: 24/08/2024).</w:t>
      </w:r>
    </w:p>
    <w:p w14:paraId="0EEFCB83"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Welsh Government (2024) </w:t>
      </w:r>
      <w:r w:rsidRPr="00B1660E">
        <w:rPr>
          <w:rFonts w:ascii="Arial" w:hAnsi="Arial" w:cs="Arial"/>
          <w:i/>
          <w:iCs/>
          <w:sz w:val="24"/>
          <w:szCs w:val="24"/>
        </w:rPr>
        <w:t xml:space="preserve">NHS Wales vacancy statistics, on 30 September 2023, (official statistics in development). </w:t>
      </w:r>
      <w:r w:rsidRPr="00B1660E">
        <w:rPr>
          <w:rFonts w:ascii="Arial" w:hAnsi="Arial" w:cs="Arial"/>
          <w:sz w:val="24"/>
          <w:szCs w:val="24"/>
        </w:rPr>
        <w:t>Available at: https://www.gov.wales/nhs-wales-vacancy-statistics-30-september-2023-official-statistics-development-html#:~:text=On%2030%20September%202023%2C%20the%20estimated%20number%20of,for%20the%20medical%20and%20dental%20group%20%28excluding%20trainees%29. (Accessed: 05/10/2024).</w:t>
      </w:r>
    </w:p>
    <w:p w14:paraId="205F15A4" w14:textId="77777777" w:rsidR="00B1660E" w:rsidRPr="00B1660E" w:rsidRDefault="00B1660E" w:rsidP="00B1660E">
      <w:pPr>
        <w:spacing w:line="480" w:lineRule="auto"/>
        <w:ind w:left="777" w:hanging="720"/>
        <w:rPr>
          <w:rFonts w:ascii="Arial" w:hAnsi="Arial" w:cs="Arial"/>
          <w:sz w:val="24"/>
          <w:szCs w:val="24"/>
        </w:rPr>
      </w:pPr>
      <w:r w:rsidRPr="00B1660E">
        <w:rPr>
          <w:rFonts w:ascii="Arial" w:hAnsi="Arial" w:cs="Arial"/>
          <w:sz w:val="24"/>
          <w:szCs w:val="24"/>
        </w:rPr>
        <w:t xml:space="preserve">Winkler, C. (2022) </w:t>
      </w:r>
      <w:r w:rsidRPr="00B1660E">
        <w:rPr>
          <w:rFonts w:ascii="Arial" w:hAnsi="Arial" w:cs="Arial"/>
          <w:i/>
          <w:iCs/>
          <w:sz w:val="24"/>
          <w:szCs w:val="24"/>
        </w:rPr>
        <w:t>'Advanced skills in quantitative assessment</w:t>
      </w:r>
      <w:r w:rsidRPr="00B1660E">
        <w:rPr>
          <w:rFonts w:ascii="Arial" w:hAnsi="Arial" w:cs="Arial"/>
          <w:sz w:val="24"/>
          <w:szCs w:val="24"/>
        </w:rPr>
        <w:t xml:space="preserve">’. Wiley Online Library. Available at: </w:t>
      </w:r>
      <w:hyperlink r:id="rId55" w:history="1">
        <w:r w:rsidRPr="00B1660E">
          <w:rPr>
            <w:rStyle w:val="Hyperlink"/>
            <w:rFonts w:ascii="Arial" w:hAnsi="Arial" w:cs="Arial"/>
            <w:sz w:val="24"/>
            <w:szCs w:val="24"/>
          </w:rPr>
          <w:t>https://doi.org/10.1002/ss.20435</w:t>
        </w:r>
      </w:hyperlink>
    </w:p>
    <w:p w14:paraId="7ACDFF21" w14:textId="77777777" w:rsidR="00B1660E" w:rsidRPr="00B1660E" w:rsidRDefault="00B1660E" w:rsidP="00B1660E">
      <w:pPr>
        <w:spacing w:line="480" w:lineRule="auto"/>
        <w:ind w:left="777" w:hanging="720"/>
        <w:rPr>
          <w:rFonts w:ascii="Arial" w:hAnsi="Arial" w:cs="Arial"/>
          <w:sz w:val="24"/>
          <w:szCs w:val="24"/>
        </w:rPr>
      </w:pPr>
      <w:bookmarkStart w:id="61" w:name="_Hlk175413171"/>
      <w:r w:rsidRPr="00B1660E">
        <w:rPr>
          <w:rFonts w:ascii="Arial" w:hAnsi="Arial" w:cs="Arial"/>
          <w:sz w:val="24"/>
          <w:szCs w:val="24"/>
        </w:rPr>
        <w:lastRenderedPageBreak/>
        <w:t xml:space="preserve">Zaikina-Montgomery, Z et, al. (2010) </w:t>
      </w:r>
      <w:bookmarkEnd w:id="61"/>
      <w:r w:rsidRPr="00B1660E">
        <w:rPr>
          <w:rFonts w:ascii="Arial" w:hAnsi="Arial" w:cs="Arial"/>
          <w:i/>
          <w:iCs/>
          <w:sz w:val="24"/>
          <w:szCs w:val="24"/>
        </w:rPr>
        <w:t>'Characteristics of Internationally Educated Nurses in the United States: An Update from the 2004 National Sample Survey of Registered Nurses.</w:t>
      </w:r>
      <w:r w:rsidRPr="00B1660E">
        <w:rPr>
          <w:rFonts w:ascii="Arial" w:hAnsi="Arial" w:cs="Arial"/>
          <w:sz w:val="24"/>
          <w:szCs w:val="24"/>
        </w:rPr>
        <w:t>', Nursing Economics, 28, P19-25. Available at: http://ovidsp.ovid.com/ovidweb.cgi?T=JS&amp;PAGE=reference&amp;D=ovftk&amp;NEWS=N&amp;AN=00006073-201001000-00005.</w:t>
      </w:r>
    </w:p>
    <w:p w14:paraId="28A25D61" w14:textId="77777777" w:rsidR="003736AA" w:rsidRDefault="003736AA" w:rsidP="0092682C">
      <w:pPr>
        <w:spacing w:line="480" w:lineRule="auto"/>
        <w:rPr>
          <w:rFonts w:ascii="Arial" w:hAnsi="Arial" w:cs="Arial"/>
          <w:b/>
          <w:bCs/>
          <w:sz w:val="24"/>
          <w:szCs w:val="24"/>
        </w:rPr>
      </w:pPr>
    </w:p>
    <w:p w14:paraId="00E397E1" w14:textId="67051099" w:rsidR="002D2F79" w:rsidRPr="00C445AC" w:rsidRDefault="002D2F79" w:rsidP="0092682C">
      <w:pPr>
        <w:pStyle w:val="Heading1"/>
        <w:spacing w:line="480" w:lineRule="auto"/>
        <w:rPr>
          <w:rFonts w:ascii="Arial" w:hAnsi="Arial" w:cs="Arial"/>
          <w:sz w:val="24"/>
          <w:szCs w:val="24"/>
        </w:rPr>
      </w:pPr>
      <w:bookmarkStart w:id="62" w:name="_Toc184378601"/>
      <w:r w:rsidRPr="00C445AC">
        <w:rPr>
          <w:rFonts w:ascii="Arial" w:hAnsi="Arial" w:cs="Arial"/>
          <w:sz w:val="24"/>
          <w:szCs w:val="24"/>
        </w:rPr>
        <w:t>Appendix 1 – Search Strategy</w:t>
      </w:r>
      <w:r w:rsidR="00495A8C" w:rsidRPr="00C445AC">
        <w:rPr>
          <w:rFonts w:ascii="Arial" w:hAnsi="Arial" w:cs="Arial"/>
          <w:sz w:val="24"/>
          <w:szCs w:val="24"/>
        </w:rPr>
        <w:t xml:space="preserve"> Analysis Outputs</w:t>
      </w:r>
      <w:bookmarkEnd w:id="62"/>
    </w:p>
    <w:tbl>
      <w:tblPr>
        <w:tblW w:w="9691" w:type="dxa"/>
        <w:tblLook w:val="04A0" w:firstRow="1" w:lastRow="0" w:firstColumn="1" w:lastColumn="0" w:noHBand="0" w:noVBand="1"/>
      </w:tblPr>
      <w:tblGrid>
        <w:gridCol w:w="483"/>
        <w:gridCol w:w="8223"/>
        <w:gridCol w:w="1034"/>
      </w:tblGrid>
      <w:tr w:rsidR="00CD4671" w:rsidRPr="00C445AC" w14:paraId="2FE8A7BA" w14:textId="77777777" w:rsidTr="000C751B">
        <w:trPr>
          <w:trHeight w:val="300"/>
        </w:trPr>
        <w:tc>
          <w:tcPr>
            <w:tcW w:w="434" w:type="dxa"/>
            <w:tcBorders>
              <w:top w:val="nil"/>
              <w:left w:val="nil"/>
              <w:bottom w:val="nil"/>
              <w:right w:val="nil"/>
            </w:tcBorders>
            <w:shd w:val="clear" w:color="auto" w:fill="auto"/>
            <w:noWrap/>
            <w:vAlign w:val="bottom"/>
            <w:hideMark/>
          </w:tcPr>
          <w:p w14:paraId="0ED02C8D" w14:textId="77777777" w:rsidR="00CD4671" w:rsidRPr="00C445AC" w:rsidRDefault="00CD4671" w:rsidP="0092682C">
            <w:pPr>
              <w:spacing w:after="0" w:line="480" w:lineRule="auto"/>
              <w:rPr>
                <w:rFonts w:ascii="Arial" w:eastAsia="Times New Roman" w:hAnsi="Arial" w:cs="Arial"/>
                <w:sz w:val="24"/>
                <w:szCs w:val="24"/>
                <w:lang w:eastAsia="en-GB"/>
              </w:rPr>
            </w:pPr>
          </w:p>
        </w:tc>
        <w:tc>
          <w:tcPr>
            <w:tcW w:w="82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49C635"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AMED (Allied and Complementary Medicine) &lt;2007 to October 2023&gt;</w:t>
            </w:r>
          </w:p>
        </w:tc>
        <w:tc>
          <w:tcPr>
            <w:tcW w:w="1034" w:type="dxa"/>
            <w:tcBorders>
              <w:top w:val="nil"/>
              <w:left w:val="nil"/>
              <w:bottom w:val="nil"/>
              <w:right w:val="nil"/>
            </w:tcBorders>
            <w:shd w:val="clear" w:color="auto" w:fill="auto"/>
            <w:noWrap/>
            <w:vAlign w:val="bottom"/>
            <w:hideMark/>
          </w:tcPr>
          <w:p w14:paraId="2045C6CF" w14:textId="77777777" w:rsidR="00CD4671" w:rsidRPr="000C751B" w:rsidRDefault="00CD4671" w:rsidP="0092682C">
            <w:pPr>
              <w:spacing w:after="0" w:line="480" w:lineRule="auto"/>
              <w:rPr>
                <w:rFonts w:ascii="Arial" w:eastAsia="Times New Roman" w:hAnsi="Arial" w:cs="Arial"/>
                <w:color w:val="000000"/>
                <w:sz w:val="16"/>
                <w:szCs w:val="16"/>
                <w:lang w:eastAsia="en-GB"/>
              </w:rPr>
            </w:pPr>
          </w:p>
        </w:tc>
      </w:tr>
      <w:tr w:rsidR="00CD4671" w:rsidRPr="00C445AC" w14:paraId="193FC441" w14:textId="77777777" w:rsidTr="000C751B">
        <w:trPr>
          <w:trHeight w:val="300"/>
        </w:trPr>
        <w:tc>
          <w:tcPr>
            <w:tcW w:w="434" w:type="dxa"/>
            <w:tcBorders>
              <w:top w:val="nil"/>
              <w:left w:val="nil"/>
              <w:bottom w:val="nil"/>
              <w:right w:val="nil"/>
            </w:tcBorders>
            <w:shd w:val="clear" w:color="auto" w:fill="auto"/>
            <w:noWrap/>
            <w:vAlign w:val="bottom"/>
            <w:hideMark/>
          </w:tcPr>
          <w:p w14:paraId="0B774AB6" w14:textId="77777777" w:rsidR="00CD4671" w:rsidRPr="00C445AC" w:rsidRDefault="00CD4671" w:rsidP="0092682C">
            <w:pPr>
              <w:spacing w:after="0" w:line="480" w:lineRule="auto"/>
              <w:rPr>
                <w:rFonts w:ascii="Arial" w:eastAsia="Times New Roman" w:hAnsi="Arial" w:cs="Arial"/>
                <w:sz w:val="24"/>
                <w:szCs w:val="24"/>
                <w:lang w:eastAsia="en-GB"/>
              </w:rPr>
            </w:pPr>
          </w:p>
        </w:tc>
        <w:tc>
          <w:tcPr>
            <w:tcW w:w="8223" w:type="dxa"/>
            <w:tcBorders>
              <w:top w:val="nil"/>
              <w:left w:val="single" w:sz="4" w:space="0" w:color="auto"/>
              <w:bottom w:val="single" w:sz="4" w:space="0" w:color="auto"/>
              <w:right w:val="single" w:sz="4" w:space="0" w:color="auto"/>
            </w:tcBorders>
            <w:shd w:val="clear" w:color="auto" w:fill="auto"/>
            <w:noWrap/>
            <w:vAlign w:val="bottom"/>
            <w:hideMark/>
          </w:tcPr>
          <w:p w14:paraId="7A79EE2C"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Embase &lt;2007 to 2024 January 29&gt;</w:t>
            </w:r>
          </w:p>
        </w:tc>
        <w:tc>
          <w:tcPr>
            <w:tcW w:w="1034" w:type="dxa"/>
            <w:tcBorders>
              <w:top w:val="nil"/>
              <w:left w:val="nil"/>
              <w:bottom w:val="nil"/>
              <w:right w:val="nil"/>
            </w:tcBorders>
            <w:shd w:val="clear" w:color="auto" w:fill="auto"/>
            <w:noWrap/>
            <w:vAlign w:val="bottom"/>
            <w:hideMark/>
          </w:tcPr>
          <w:p w14:paraId="32B307D2" w14:textId="77777777" w:rsidR="00CD4671" w:rsidRPr="000C751B" w:rsidRDefault="00CD4671" w:rsidP="0092682C">
            <w:pPr>
              <w:spacing w:after="0" w:line="480" w:lineRule="auto"/>
              <w:rPr>
                <w:rFonts w:ascii="Arial" w:eastAsia="Times New Roman" w:hAnsi="Arial" w:cs="Arial"/>
                <w:color w:val="000000"/>
                <w:sz w:val="16"/>
                <w:szCs w:val="16"/>
                <w:lang w:eastAsia="en-GB"/>
              </w:rPr>
            </w:pPr>
          </w:p>
        </w:tc>
      </w:tr>
      <w:tr w:rsidR="00CD4671" w:rsidRPr="00C445AC" w14:paraId="2378CF22" w14:textId="77777777" w:rsidTr="000C751B">
        <w:trPr>
          <w:trHeight w:val="300"/>
        </w:trPr>
        <w:tc>
          <w:tcPr>
            <w:tcW w:w="434" w:type="dxa"/>
            <w:tcBorders>
              <w:top w:val="nil"/>
              <w:left w:val="nil"/>
              <w:bottom w:val="nil"/>
              <w:right w:val="nil"/>
            </w:tcBorders>
            <w:shd w:val="clear" w:color="auto" w:fill="auto"/>
            <w:noWrap/>
            <w:vAlign w:val="bottom"/>
            <w:hideMark/>
          </w:tcPr>
          <w:p w14:paraId="3E58B799" w14:textId="77777777" w:rsidR="00CD4671" w:rsidRPr="00C445AC" w:rsidRDefault="00CD4671" w:rsidP="0092682C">
            <w:pPr>
              <w:spacing w:after="0" w:line="480" w:lineRule="auto"/>
              <w:rPr>
                <w:rFonts w:ascii="Arial" w:eastAsia="Times New Roman" w:hAnsi="Arial" w:cs="Arial"/>
                <w:sz w:val="24"/>
                <w:szCs w:val="24"/>
                <w:lang w:eastAsia="en-GB"/>
              </w:rPr>
            </w:pPr>
          </w:p>
        </w:tc>
        <w:tc>
          <w:tcPr>
            <w:tcW w:w="8223" w:type="dxa"/>
            <w:tcBorders>
              <w:top w:val="nil"/>
              <w:left w:val="single" w:sz="4" w:space="0" w:color="auto"/>
              <w:bottom w:val="single" w:sz="4" w:space="0" w:color="auto"/>
              <w:right w:val="single" w:sz="4" w:space="0" w:color="auto"/>
            </w:tcBorders>
            <w:shd w:val="clear" w:color="auto" w:fill="auto"/>
            <w:noWrap/>
            <w:vAlign w:val="bottom"/>
            <w:hideMark/>
          </w:tcPr>
          <w:p w14:paraId="6C883515"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APA PsycInfo &lt;2007 to January Week 4 2024&gt;</w:t>
            </w:r>
          </w:p>
        </w:tc>
        <w:tc>
          <w:tcPr>
            <w:tcW w:w="1034" w:type="dxa"/>
            <w:tcBorders>
              <w:top w:val="nil"/>
              <w:left w:val="nil"/>
              <w:bottom w:val="nil"/>
              <w:right w:val="nil"/>
            </w:tcBorders>
            <w:shd w:val="clear" w:color="auto" w:fill="auto"/>
            <w:noWrap/>
            <w:vAlign w:val="bottom"/>
            <w:hideMark/>
          </w:tcPr>
          <w:p w14:paraId="406951ED" w14:textId="77777777" w:rsidR="00CD4671" w:rsidRPr="000C751B" w:rsidRDefault="00CD4671" w:rsidP="0092682C">
            <w:pPr>
              <w:spacing w:after="0" w:line="480" w:lineRule="auto"/>
              <w:rPr>
                <w:rFonts w:ascii="Arial" w:eastAsia="Times New Roman" w:hAnsi="Arial" w:cs="Arial"/>
                <w:color w:val="000000"/>
                <w:sz w:val="16"/>
                <w:szCs w:val="16"/>
                <w:lang w:eastAsia="en-GB"/>
              </w:rPr>
            </w:pPr>
          </w:p>
        </w:tc>
      </w:tr>
      <w:tr w:rsidR="00CD4671" w:rsidRPr="00C445AC" w14:paraId="78CA892B" w14:textId="77777777" w:rsidTr="000C751B">
        <w:trPr>
          <w:trHeight w:val="300"/>
        </w:trPr>
        <w:tc>
          <w:tcPr>
            <w:tcW w:w="434" w:type="dxa"/>
            <w:tcBorders>
              <w:top w:val="nil"/>
              <w:left w:val="nil"/>
              <w:bottom w:val="nil"/>
              <w:right w:val="nil"/>
            </w:tcBorders>
            <w:shd w:val="clear" w:color="auto" w:fill="auto"/>
            <w:noWrap/>
            <w:vAlign w:val="bottom"/>
            <w:hideMark/>
          </w:tcPr>
          <w:p w14:paraId="6CAF239D" w14:textId="77777777" w:rsidR="00CD4671" w:rsidRPr="00C445AC" w:rsidRDefault="00CD4671" w:rsidP="0092682C">
            <w:pPr>
              <w:spacing w:after="0" w:line="480" w:lineRule="auto"/>
              <w:rPr>
                <w:rFonts w:ascii="Arial" w:eastAsia="Times New Roman" w:hAnsi="Arial" w:cs="Arial"/>
                <w:sz w:val="24"/>
                <w:szCs w:val="24"/>
                <w:lang w:eastAsia="en-GB"/>
              </w:rPr>
            </w:pPr>
          </w:p>
        </w:tc>
        <w:tc>
          <w:tcPr>
            <w:tcW w:w="8223" w:type="dxa"/>
            <w:tcBorders>
              <w:top w:val="nil"/>
              <w:left w:val="single" w:sz="4" w:space="0" w:color="auto"/>
              <w:bottom w:val="single" w:sz="4" w:space="0" w:color="auto"/>
              <w:right w:val="single" w:sz="4" w:space="0" w:color="auto"/>
            </w:tcBorders>
            <w:shd w:val="clear" w:color="auto" w:fill="auto"/>
            <w:noWrap/>
            <w:vAlign w:val="bottom"/>
            <w:hideMark/>
          </w:tcPr>
          <w:p w14:paraId="15F63D31"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AMED (Allied and Complementary Medicine) &lt;2007 to June 2024&gt;</w:t>
            </w:r>
          </w:p>
        </w:tc>
        <w:tc>
          <w:tcPr>
            <w:tcW w:w="1034" w:type="dxa"/>
            <w:tcBorders>
              <w:top w:val="nil"/>
              <w:left w:val="nil"/>
              <w:bottom w:val="nil"/>
              <w:right w:val="nil"/>
            </w:tcBorders>
            <w:shd w:val="clear" w:color="auto" w:fill="auto"/>
            <w:noWrap/>
            <w:vAlign w:val="bottom"/>
            <w:hideMark/>
          </w:tcPr>
          <w:p w14:paraId="22963DB8" w14:textId="77777777" w:rsidR="00CD4671" w:rsidRPr="000C751B" w:rsidRDefault="00CD4671" w:rsidP="0092682C">
            <w:pPr>
              <w:spacing w:after="0" w:line="480" w:lineRule="auto"/>
              <w:rPr>
                <w:rFonts w:ascii="Arial" w:eastAsia="Times New Roman" w:hAnsi="Arial" w:cs="Arial"/>
                <w:color w:val="000000"/>
                <w:sz w:val="16"/>
                <w:szCs w:val="16"/>
                <w:lang w:eastAsia="en-GB"/>
              </w:rPr>
            </w:pPr>
          </w:p>
        </w:tc>
      </w:tr>
      <w:tr w:rsidR="00CD4671" w:rsidRPr="00C445AC" w14:paraId="50ABD6D6" w14:textId="77777777" w:rsidTr="000C751B">
        <w:trPr>
          <w:trHeight w:val="300"/>
        </w:trPr>
        <w:tc>
          <w:tcPr>
            <w:tcW w:w="434" w:type="dxa"/>
            <w:tcBorders>
              <w:top w:val="nil"/>
              <w:left w:val="nil"/>
              <w:bottom w:val="nil"/>
              <w:right w:val="nil"/>
            </w:tcBorders>
            <w:shd w:val="clear" w:color="auto" w:fill="auto"/>
            <w:noWrap/>
            <w:vAlign w:val="bottom"/>
            <w:hideMark/>
          </w:tcPr>
          <w:p w14:paraId="0CFD21D9" w14:textId="77777777" w:rsidR="00CD4671" w:rsidRPr="00C445AC" w:rsidRDefault="00CD4671" w:rsidP="0092682C">
            <w:pPr>
              <w:spacing w:after="0" w:line="480" w:lineRule="auto"/>
              <w:rPr>
                <w:rFonts w:ascii="Arial" w:eastAsia="Times New Roman" w:hAnsi="Arial" w:cs="Arial"/>
                <w:sz w:val="24"/>
                <w:szCs w:val="24"/>
                <w:lang w:eastAsia="en-GB"/>
              </w:rPr>
            </w:pPr>
          </w:p>
        </w:tc>
        <w:tc>
          <w:tcPr>
            <w:tcW w:w="8223" w:type="dxa"/>
            <w:tcBorders>
              <w:top w:val="nil"/>
              <w:left w:val="single" w:sz="4" w:space="0" w:color="auto"/>
              <w:bottom w:val="single" w:sz="4" w:space="0" w:color="auto"/>
              <w:right w:val="single" w:sz="4" w:space="0" w:color="auto"/>
            </w:tcBorders>
            <w:shd w:val="clear" w:color="auto" w:fill="auto"/>
            <w:noWrap/>
            <w:vAlign w:val="bottom"/>
            <w:hideMark/>
          </w:tcPr>
          <w:p w14:paraId="6608329C"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Embase &lt;2007 to 2024 August 23&gt;</w:t>
            </w:r>
          </w:p>
        </w:tc>
        <w:tc>
          <w:tcPr>
            <w:tcW w:w="1034" w:type="dxa"/>
            <w:tcBorders>
              <w:top w:val="nil"/>
              <w:left w:val="nil"/>
              <w:bottom w:val="nil"/>
              <w:right w:val="nil"/>
            </w:tcBorders>
            <w:shd w:val="clear" w:color="auto" w:fill="auto"/>
            <w:noWrap/>
            <w:vAlign w:val="bottom"/>
            <w:hideMark/>
          </w:tcPr>
          <w:p w14:paraId="638A6E06" w14:textId="77777777" w:rsidR="00CD4671" w:rsidRPr="000C751B" w:rsidRDefault="00CD4671" w:rsidP="0092682C">
            <w:pPr>
              <w:spacing w:after="0" w:line="480" w:lineRule="auto"/>
              <w:rPr>
                <w:rFonts w:ascii="Arial" w:eastAsia="Times New Roman" w:hAnsi="Arial" w:cs="Arial"/>
                <w:color w:val="000000"/>
                <w:sz w:val="16"/>
                <w:szCs w:val="16"/>
                <w:lang w:eastAsia="en-GB"/>
              </w:rPr>
            </w:pPr>
          </w:p>
        </w:tc>
      </w:tr>
      <w:tr w:rsidR="00CD4671" w:rsidRPr="00C445AC" w14:paraId="25134746" w14:textId="77777777" w:rsidTr="000C751B">
        <w:trPr>
          <w:trHeight w:val="300"/>
        </w:trPr>
        <w:tc>
          <w:tcPr>
            <w:tcW w:w="434" w:type="dxa"/>
            <w:tcBorders>
              <w:top w:val="nil"/>
              <w:left w:val="nil"/>
              <w:bottom w:val="nil"/>
              <w:right w:val="nil"/>
            </w:tcBorders>
            <w:shd w:val="clear" w:color="auto" w:fill="auto"/>
            <w:noWrap/>
            <w:vAlign w:val="bottom"/>
            <w:hideMark/>
          </w:tcPr>
          <w:p w14:paraId="6B5DB6D7" w14:textId="77777777" w:rsidR="00CD4671" w:rsidRPr="00C445AC" w:rsidRDefault="00CD4671" w:rsidP="0092682C">
            <w:pPr>
              <w:spacing w:after="0" w:line="480" w:lineRule="auto"/>
              <w:rPr>
                <w:rFonts w:ascii="Arial" w:eastAsia="Times New Roman" w:hAnsi="Arial" w:cs="Arial"/>
                <w:sz w:val="24"/>
                <w:szCs w:val="24"/>
                <w:lang w:eastAsia="en-GB"/>
              </w:rPr>
            </w:pPr>
          </w:p>
        </w:tc>
        <w:tc>
          <w:tcPr>
            <w:tcW w:w="8223" w:type="dxa"/>
            <w:tcBorders>
              <w:top w:val="nil"/>
              <w:left w:val="single" w:sz="4" w:space="0" w:color="auto"/>
              <w:bottom w:val="single" w:sz="4" w:space="0" w:color="auto"/>
              <w:right w:val="single" w:sz="4" w:space="0" w:color="auto"/>
            </w:tcBorders>
            <w:shd w:val="clear" w:color="auto" w:fill="auto"/>
            <w:noWrap/>
            <w:vAlign w:val="bottom"/>
            <w:hideMark/>
          </w:tcPr>
          <w:p w14:paraId="053C53EA"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APA PsycInfo &lt;2007 to August 2024 Week 4&gt;</w:t>
            </w:r>
          </w:p>
        </w:tc>
        <w:tc>
          <w:tcPr>
            <w:tcW w:w="1034" w:type="dxa"/>
            <w:tcBorders>
              <w:top w:val="nil"/>
              <w:left w:val="nil"/>
              <w:bottom w:val="nil"/>
              <w:right w:val="nil"/>
            </w:tcBorders>
            <w:shd w:val="clear" w:color="auto" w:fill="auto"/>
            <w:noWrap/>
            <w:vAlign w:val="bottom"/>
            <w:hideMark/>
          </w:tcPr>
          <w:p w14:paraId="766BEA95" w14:textId="77777777" w:rsidR="00CD4671" w:rsidRPr="000C751B" w:rsidRDefault="00CD4671" w:rsidP="0092682C">
            <w:pPr>
              <w:spacing w:after="0" w:line="480" w:lineRule="auto"/>
              <w:rPr>
                <w:rFonts w:ascii="Arial" w:eastAsia="Times New Roman" w:hAnsi="Arial" w:cs="Arial"/>
                <w:color w:val="000000"/>
                <w:sz w:val="16"/>
                <w:szCs w:val="16"/>
                <w:lang w:eastAsia="en-GB"/>
              </w:rPr>
            </w:pPr>
          </w:p>
        </w:tc>
      </w:tr>
      <w:tr w:rsidR="00CD4671" w:rsidRPr="00C445AC" w14:paraId="6C4F4412" w14:textId="77777777" w:rsidTr="000C751B">
        <w:trPr>
          <w:trHeight w:val="300"/>
        </w:trPr>
        <w:tc>
          <w:tcPr>
            <w:tcW w:w="434" w:type="dxa"/>
            <w:tcBorders>
              <w:top w:val="nil"/>
              <w:left w:val="nil"/>
              <w:bottom w:val="nil"/>
              <w:right w:val="nil"/>
            </w:tcBorders>
            <w:shd w:val="clear" w:color="auto" w:fill="auto"/>
            <w:noWrap/>
            <w:vAlign w:val="bottom"/>
            <w:hideMark/>
          </w:tcPr>
          <w:p w14:paraId="6FA206B1" w14:textId="77777777" w:rsidR="00CD4671" w:rsidRPr="00C445AC" w:rsidRDefault="00CD4671" w:rsidP="0092682C">
            <w:pPr>
              <w:spacing w:after="0" w:line="480" w:lineRule="auto"/>
              <w:rPr>
                <w:rFonts w:ascii="Arial" w:eastAsia="Times New Roman" w:hAnsi="Arial" w:cs="Arial"/>
                <w:sz w:val="24"/>
                <w:szCs w:val="24"/>
                <w:lang w:eastAsia="en-GB"/>
              </w:rPr>
            </w:pPr>
          </w:p>
        </w:tc>
        <w:tc>
          <w:tcPr>
            <w:tcW w:w="8223" w:type="dxa"/>
            <w:tcBorders>
              <w:top w:val="nil"/>
              <w:left w:val="single" w:sz="4" w:space="0" w:color="auto"/>
              <w:bottom w:val="single" w:sz="4" w:space="0" w:color="auto"/>
              <w:right w:val="single" w:sz="4" w:space="0" w:color="auto"/>
            </w:tcBorders>
            <w:shd w:val="clear" w:color="auto" w:fill="auto"/>
            <w:noWrap/>
            <w:vAlign w:val="bottom"/>
            <w:hideMark/>
          </w:tcPr>
          <w:p w14:paraId="35E7B255"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Books@Ovid &lt;August 13, 2024&gt;</w:t>
            </w:r>
          </w:p>
        </w:tc>
        <w:tc>
          <w:tcPr>
            <w:tcW w:w="1034" w:type="dxa"/>
            <w:tcBorders>
              <w:top w:val="nil"/>
              <w:left w:val="nil"/>
              <w:bottom w:val="nil"/>
              <w:right w:val="nil"/>
            </w:tcBorders>
            <w:shd w:val="clear" w:color="auto" w:fill="auto"/>
            <w:noWrap/>
            <w:vAlign w:val="bottom"/>
            <w:hideMark/>
          </w:tcPr>
          <w:p w14:paraId="14B12E70" w14:textId="77777777" w:rsidR="00CD4671" w:rsidRPr="000C751B" w:rsidRDefault="00CD4671" w:rsidP="0092682C">
            <w:pPr>
              <w:spacing w:after="0" w:line="480" w:lineRule="auto"/>
              <w:rPr>
                <w:rFonts w:ascii="Arial" w:eastAsia="Times New Roman" w:hAnsi="Arial" w:cs="Arial"/>
                <w:color w:val="000000"/>
                <w:sz w:val="16"/>
                <w:szCs w:val="16"/>
                <w:lang w:eastAsia="en-GB"/>
              </w:rPr>
            </w:pPr>
          </w:p>
        </w:tc>
      </w:tr>
      <w:tr w:rsidR="00CD4671" w:rsidRPr="00C445AC" w14:paraId="52DAA411" w14:textId="77777777" w:rsidTr="000C751B">
        <w:trPr>
          <w:trHeight w:val="300"/>
        </w:trPr>
        <w:tc>
          <w:tcPr>
            <w:tcW w:w="434" w:type="dxa"/>
            <w:tcBorders>
              <w:top w:val="nil"/>
              <w:left w:val="nil"/>
              <w:bottom w:val="nil"/>
              <w:right w:val="nil"/>
            </w:tcBorders>
            <w:shd w:val="clear" w:color="auto" w:fill="auto"/>
            <w:noWrap/>
            <w:vAlign w:val="bottom"/>
            <w:hideMark/>
          </w:tcPr>
          <w:p w14:paraId="37F34806" w14:textId="77777777" w:rsidR="00CD4671" w:rsidRPr="00C445AC" w:rsidRDefault="00CD4671" w:rsidP="0092682C">
            <w:pPr>
              <w:spacing w:after="0" w:line="480" w:lineRule="auto"/>
              <w:rPr>
                <w:rFonts w:ascii="Arial" w:eastAsia="Times New Roman" w:hAnsi="Arial" w:cs="Arial"/>
                <w:sz w:val="24"/>
                <w:szCs w:val="24"/>
                <w:lang w:eastAsia="en-GB"/>
              </w:rPr>
            </w:pPr>
          </w:p>
        </w:tc>
        <w:tc>
          <w:tcPr>
            <w:tcW w:w="8223" w:type="dxa"/>
            <w:tcBorders>
              <w:top w:val="nil"/>
              <w:left w:val="single" w:sz="4" w:space="0" w:color="auto"/>
              <w:bottom w:val="single" w:sz="4" w:space="0" w:color="auto"/>
              <w:right w:val="single" w:sz="4" w:space="0" w:color="auto"/>
            </w:tcBorders>
            <w:shd w:val="clear" w:color="auto" w:fill="auto"/>
            <w:noWrap/>
            <w:vAlign w:val="bottom"/>
            <w:hideMark/>
          </w:tcPr>
          <w:p w14:paraId="0B1ECDCC"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Ovid Journals Database</w:t>
            </w:r>
          </w:p>
        </w:tc>
        <w:tc>
          <w:tcPr>
            <w:tcW w:w="1034" w:type="dxa"/>
            <w:tcBorders>
              <w:top w:val="nil"/>
              <w:left w:val="nil"/>
              <w:bottom w:val="nil"/>
              <w:right w:val="nil"/>
            </w:tcBorders>
            <w:shd w:val="clear" w:color="auto" w:fill="auto"/>
            <w:noWrap/>
            <w:vAlign w:val="bottom"/>
            <w:hideMark/>
          </w:tcPr>
          <w:p w14:paraId="37C9C6C1" w14:textId="77777777" w:rsidR="00CD4671" w:rsidRPr="000C751B" w:rsidRDefault="00CD4671" w:rsidP="0092682C">
            <w:pPr>
              <w:spacing w:after="0" w:line="480" w:lineRule="auto"/>
              <w:rPr>
                <w:rFonts w:ascii="Arial" w:eastAsia="Times New Roman" w:hAnsi="Arial" w:cs="Arial"/>
                <w:color w:val="000000"/>
                <w:sz w:val="16"/>
                <w:szCs w:val="16"/>
                <w:lang w:eastAsia="en-GB"/>
              </w:rPr>
            </w:pPr>
          </w:p>
        </w:tc>
      </w:tr>
      <w:tr w:rsidR="00CD4671" w:rsidRPr="00C445AC" w14:paraId="1E960AAD" w14:textId="77777777" w:rsidTr="000C751B">
        <w:trPr>
          <w:trHeight w:val="300"/>
        </w:trPr>
        <w:tc>
          <w:tcPr>
            <w:tcW w:w="434" w:type="dxa"/>
            <w:tcBorders>
              <w:top w:val="nil"/>
              <w:left w:val="nil"/>
              <w:bottom w:val="nil"/>
              <w:right w:val="nil"/>
            </w:tcBorders>
            <w:shd w:val="clear" w:color="auto" w:fill="auto"/>
            <w:noWrap/>
            <w:vAlign w:val="bottom"/>
            <w:hideMark/>
          </w:tcPr>
          <w:p w14:paraId="28D504BB" w14:textId="77777777" w:rsidR="00CD4671" w:rsidRPr="00C445AC" w:rsidRDefault="00CD4671" w:rsidP="0092682C">
            <w:pPr>
              <w:spacing w:after="0" w:line="480" w:lineRule="auto"/>
              <w:rPr>
                <w:rFonts w:ascii="Arial" w:eastAsia="Times New Roman" w:hAnsi="Arial" w:cs="Arial"/>
                <w:sz w:val="24"/>
                <w:szCs w:val="24"/>
                <w:lang w:eastAsia="en-GB"/>
              </w:rPr>
            </w:pPr>
          </w:p>
        </w:tc>
        <w:tc>
          <w:tcPr>
            <w:tcW w:w="8223" w:type="dxa"/>
            <w:tcBorders>
              <w:top w:val="nil"/>
              <w:left w:val="single" w:sz="4" w:space="0" w:color="auto"/>
              <w:bottom w:val="single" w:sz="4" w:space="0" w:color="auto"/>
              <w:right w:val="single" w:sz="4" w:space="0" w:color="auto"/>
            </w:tcBorders>
            <w:shd w:val="clear" w:color="auto" w:fill="auto"/>
            <w:noWrap/>
            <w:vAlign w:val="bottom"/>
            <w:hideMark/>
          </w:tcPr>
          <w:p w14:paraId="0F234AA2"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NHS Wales Full Text Journals</w:t>
            </w:r>
          </w:p>
        </w:tc>
        <w:tc>
          <w:tcPr>
            <w:tcW w:w="1034" w:type="dxa"/>
            <w:tcBorders>
              <w:top w:val="nil"/>
              <w:left w:val="nil"/>
              <w:bottom w:val="nil"/>
              <w:right w:val="nil"/>
            </w:tcBorders>
            <w:shd w:val="clear" w:color="auto" w:fill="auto"/>
            <w:noWrap/>
            <w:vAlign w:val="bottom"/>
            <w:hideMark/>
          </w:tcPr>
          <w:p w14:paraId="57F2F461" w14:textId="77777777" w:rsidR="00CD4671" w:rsidRPr="000C751B" w:rsidRDefault="00CD4671" w:rsidP="0092682C">
            <w:pPr>
              <w:spacing w:after="0" w:line="480" w:lineRule="auto"/>
              <w:rPr>
                <w:rFonts w:ascii="Arial" w:eastAsia="Times New Roman" w:hAnsi="Arial" w:cs="Arial"/>
                <w:color w:val="000000"/>
                <w:sz w:val="16"/>
                <w:szCs w:val="16"/>
                <w:lang w:eastAsia="en-GB"/>
              </w:rPr>
            </w:pPr>
          </w:p>
        </w:tc>
      </w:tr>
      <w:tr w:rsidR="00CD4671" w:rsidRPr="00C445AC" w14:paraId="005463B0" w14:textId="77777777" w:rsidTr="000C751B">
        <w:trPr>
          <w:trHeight w:val="300"/>
        </w:trPr>
        <w:tc>
          <w:tcPr>
            <w:tcW w:w="434" w:type="dxa"/>
            <w:tcBorders>
              <w:top w:val="nil"/>
              <w:left w:val="nil"/>
              <w:bottom w:val="nil"/>
              <w:right w:val="nil"/>
            </w:tcBorders>
            <w:shd w:val="clear" w:color="auto" w:fill="auto"/>
            <w:noWrap/>
            <w:vAlign w:val="bottom"/>
            <w:hideMark/>
          </w:tcPr>
          <w:p w14:paraId="7D2455BA" w14:textId="77777777" w:rsidR="00CD4671" w:rsidRPr="00C445AC" w:rsidRDefault="00CD4671" w:rsidP="0092682C">
            <w:pPr>
              <w:spacing w:after="0" w:line="480" w:lineRule="auto"/>
              <w:rPr>
                <w:rFonts w:ascii="Arial" w:eastAsia="Times New Roman" w:hAnsi="Arial" w:cs="Arial"/>
                <w:sz w:val="24"/>
                <w:szCs w:val="24"/>
                <w:lang w:eastAsia="en-GB"/>
              </w:rPr>
            </w:pPr>
          </w:p>
        </w:tc>
        <w:tc>
          <w:tcPr>
            <w:tcW w:w="8223" w:type="dxa"/>
            <w:tcBorders>
              <w:top w:val="nil"/>
              <w:left w:val="single" w:sz="4" w:space="0" w:color="auto"/>
              <w:bottom w:val="single" w:sz="4" w:space="0" w:color="auto"/>
              <w:right w:val="single" w:sz="4" w:space="0" w:color="auto"/>
            </w:tcBorders>
            <w:shd w:val="clear" w:color="auto" w:fill="auto"/>
            <w:noWrap/>
            <w:vAlign w:val="bottom"/>
            <w:hideMark/>
          </w:tcPr>
          <w:p w14:paraId="75F9BA53"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HMIC Health Management Information Consortium &lt;2007 to July 2024&gt;</w:t>
            </w:r>
          </w:p>
        </w:tc>
        <w:tc>
          <w:tcPr>
            <w:tcW w:w="1034" w:type="dxa"/>
            <w:tcBorders>
              <w:top w:val="nil"/>
              <w:left w:val="nil"/>
              <w:bottom w:val="nil"/>
              <w:right w:val="nil"/>
            </w:tcBorders>
            <w:shd w:val="clear" w:color="auto" w:fill="auto"/>
            <w:noWrap/>
            <w:vAlign w:val="bottom"/>
            <w:hideMark/>
          </w:tcPr>
          <w:p w14:paraId="086E08CD" w14:textId="77777777" w:rsidR="00CD4671" w:rsidRPr="000C751B" w:rsidRDefault="00CD4671" w:rsidP="0092682C">
            <w:pPr>
              <w:spacing w:after="0" w:line="480" w:lineRule="auto"/>
              <w:rPr>
                <w:rFonts w:ascii="Arial" w:eastAsia="Times New Roman" w:hAnsi="Arial" w:cs="Arial"/>
                <w:color w:val="000000"/>
                <w:sz w:val="16"/>
                <w:szCs w:val="16"/>
                <w:lang w:eastAsia="en-GB"/>
              </w:rPr>
            </w:pPr>
          </w:p>
        </w:tc>
      </w:tr>
      <w:tr w:rsidR="00CD4671" w:rsidRPr="00C445AC" w14:paraId="04EC2FBF" w14:textId="77777777" w:rsidTr="000C751B">
        <w:trPr>
          <w:trHeight w:val="300"/>
        </w:trPr>
        <w:tc>
          <w:tcPr>
            <w:tcW w:w="434" w:type="dxa"/>
            <w:tcBorders>
              <w:top w:val="nil"/>
              <w:left w:val="nil"/>
              <w:bottom w:val="nil"/>
              <w:right w:val="nil"/>
            </w:tcBorders>
            <w:shd w:val="clear" w:color="auto" w:fill="auto"/>
            <w:noWrap/>
            <w:vAlign w:val="bottom"/>
            <w:hideMark/>
          </w:tcPr>
          <w:p w14:paraId="408107CB" w14:textId="77777777" w:rsidR="00CD4671" w:rsidRPr="00C445AC" w:rsidRDefault="00CD4671" w:rsidP="0092682C">
            <w:pPr>
              <w:spacing w:after="0" w:line="480" w:lineRule="auto"/>
              <w:rPr>
                <w:rFonts w:ascii="Arial" w:eastAsia="Times New Roman" w:hAnsi="Arial" w:cs="Arial"/>
                <w:sz w:val="24"/>
                <w:szCs w:val="24"/>
                <w:lang w:eastAsia="en-GB"/>
              </w:rPr>
            </w:pPr>
          </w:p>
        </w:tc>
        <w:tc>
          <w:tcPr>
            <w:tcW w:w="8223" w:type="dxa"/>
            <w:tcBorders>
              <w:top w:val="nil"/>
              <w:left w:val="single" w:sz="4" w:space="0" w:color="auto"/>
              <w:bottom w:val="single" w:sz="4" w:space="0" w:color="auto"/>
              <w:right w:val="single" w:sz="4" w:space="0" w:color="auto"/>
            </w:tcBorders>
            <w:shd w:val="clear" w:color="auto" w:fill="auto"/>
            <w:noWrap/>
            <w:vAlign w:val="bottom"/>
            <w:hideMark/>
          </w:tcPr>
          <w:p w14:paraId="3114BAB5"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Ovid MEDLINE(R) ALL &lt;2007 to August 23, 2024&gt;</w:t>
            </w:r>
          </w:p>
        </w:tc>
        <w:tc>
          <w:tcPr>
            <w:tcW w:w="1034" w:type="dxa"/>
            <w:tcBorders>
              <w:top w:val="nil"/>
              <w:left w:val="nil"/>
              <w:bottom w:val="nil"/>
              <w:right w:val="nil"/>
            </w:tcBorders>
            <w:shd w:val="clear" w:color="auto" w:fill="auto"/>
            <w:noWrap/>
            <w:vAlign w:val="bottom"/>
            <w:hideMark/>
          </w:tcPr>
          <w:p w14:paraId="034B9051" w14:textId="77777777" w:rsidR="00CD4671" w:rsidRPr="000C751B" w:rsidRDefault="00CD4671" w:rsidP="0092682C">
            <w:pPr>
              <w:spacing w:after="0" w:line="480" w:lineRule="auto"/>
              <w:rPr>
                <w:rFonts w:ascii="Arial" w:eastAsia="Times New Roman" w:hAnsi="Arial" w:cs="Arial"/>
                <w:color w:val="000000"/>
                <w:sz w:val="16"/>
                <w:szCs w:val="16"/>
                <w:lang w:eastAsia="en-GB"/>
              </w:rPr>
            </w:pPr>
          </w:p>
        </w:tc>
      </w:tr>
      <w:tr w:rsidR="00CD4671" w:rsidRPr="00C445AC" w14:paraId="5FF722D1" w14:textId="77777777" w:rsidTr="000C751B">
        <w:trPr>
          <w:trHeight w:val="300"/>
        </w:trPr>
        <w:tc>
          <w:tcPr>
            <w:tcW w:w="434" w:type="dxa"/>
            <w:tcBorders>
              <w:top w:val="nil"/>
              <w:left w:val="nil"/>
              <w:bottom w:val="nil"/>
              <w:right w:val="nil"/>
            </w:tcBorders>
            <w:shd w:val="clear" w:color="auto" w:fill="auto"/>
            <w:noWrap/>
            <w:vAlign w:val="bottom"/>
            <w:hideMark/>
          </w:tcPr>
          <w:p w14:paraId="73F06E54" w14:textId="77777777" w:rsidR="00CD4671" w:rsidRPr="00C445AC" w:rsidRDefault="00CD4671" w:rsidP="0092682C">
            <w:pPr>
              <w:spacing w:after="0" w:line="480" w:lineRule="auto"/>
              <w:rPr>
                <w:rFonts w:ascii="Arial" w:eastAsia="Times New Roman" w:hAnsi="Arial" w:cs="Arial"/>
                <w:sz w:val="24"/>
                <w:szCs w:val="24"/>
                <w:lang w:eastAsia="en-GB"/>
              </w:rPr>
            </w:pPr>
          </w:p>
        </w:tc>
        <w:tc>
          <w:tcPr>
            <w:tcW w:w="8223" w:type="dxa"/>
            <w:tcBorders>
              <w:top w:val="nil"/>
              <w:left w:val="single" w:sz="4" w:space="0" w:color="auto"/>
              <w:bottom w:val="single" w:sz="4" w:space="0" w:color="auto"/>
              <w:right w:val="single" w:sz="4" w:space="0" w:color="auto"/>
            </w:tcBorders>
            <w:shd w:val="clear" w:color="auto" w:fill="auto"/>
            <w:noWrap/>
            <w:vAlign w:val="bottom"/>
            <w:hideMark/>
          </w:tcPr>
          <w:p w14:paraId="69C58956"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Maternity &amp; Infant Care Database (MIDIRS) &lt;2007 to August 13, 2024&gt;</w:t>
            </w:r>
          </w:p>
        </w:tc>
        <w:tc>
          <w:tcPr>
            <w:tcW w:w="1034" w:type="dxa"/>
            <w:tcBorders>
              <w:top w:val="nil"/>
              <w:left w:val="nil"/>
              <w:bottom w:val="nil"/>
              <w:right w:val="nil"/>
            </w:tcBorders>
            <w:shd w:val="clear" w:color="auto" w:fill="auto"/>
            <w:noWrap/>
            <w:vAlign w:val="bottom"/>
            <w:hideMark/>
          </w:tcPr>
          <w:p w14:paraId="5A328A79" w14:textId="77777777" w:rsidR="00CD4671" w:rsidRPr="000C751B" w:rsidRDefault="00CD4671" w:rsidP="0092682C">
            <w:pPr>
              <w:spacing w:after="0" w:line="480" w:lineRule="auto"/>
              <w:rPr>
                <w:rFonts w:ascii="Arial" w:eastAsia="Times New Roman" w:hAnsi="Arial" w:cs="Arial"/>
                <w:color w:val="000000"/>
                <w:sz w:val="16"/>
                <w:szCs w:val="16"/>
                <w:lang w:eastAsia="en-GB"/>
              </w:rPr>
            </w:pPr>
          </w:p>
        </w:tc>
      </w:tr>
      <w:tr w:rsidR="00CD4671" w:rsidRPr="00C445AC" w14:paraId="61A913F7" w14:textId="77777777" w:rsidTr="000C751B">
        <w:trPr>
          <w:trHeight w:val="300"/>
        </w:trPr>
        <w:tc>
          <w:tcPr>
            <w:tcW w:w="434" w:type="dxa"/>
            <w:tcBorders>
              <w:top w:val="nil"/>
              <w:left w:val="nil"/>
              <w:bottom w:val="nil"/>
              <w:right w:val="nil"/>
            </w:tcBorders>
            <w:shd w:val="clear" w:color="auto" w:fill="auto"/>
            <w:noWrap/>
            <w:vAlign w:val="bottom"/>
            <w:hideMark/>
          </w:tcPr>
          <w:p w14:paraId="26FF841E" w14:textId="77777777" w:rsidR="00CD4671" w:rsidRPr="00C445AC" w:rsidRDefault="00CD4671" w:rsidP="0092682C">
            <w:pPr>
              <w:spacing w:after="0" w:line="480" w:lineRule="auto"/>
              <w:rPr>
                <w:rFonts w:ascii="Arial" w:eastAsia="Times New Roman" w:hAnsi="Arial" w:cs="Arial"/>
                <w:sz w:val="24"/>
                <w:szCs w:val="24"/>
                <w:lang w:eastAsia="en-GB"/>
              </w:rPr>
            </w:pPr>
          </w:p>
        </w:tc>
        <w:tc>
          <w:tcPr>
            <w:tcW w:w="8223" w:type="dxa"/>
            <w:tcBorders>
              <w:top w:val="nil"/>
              <w:left w:val="single" w:sz="4" w:space="0" w:color="auto"/>
              <w:bottom w:val="single" w:sz="4" w:space="0" w:color="auto"/>
              <w:right w:val="single" w:sz="4" w:space="0" w:color="auto"/>
            </w:tcBorders>
            <w:shd w:val="clear" w:color="auto" w:fill="auto"/>
            <w:noWrap/>
            <w:vAlign w:val="bottom"/>
            <w:hideMark/>
          </w:tcPr>
          <w:p w14:paraId="337C44B9"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Social Policy and Practice &lt;202408&gt;</w:t>
            </w:r>
          </w:p>
        </w:tc>
        <w:tc>
          <w:tcPr>
            <w:tcW w:w="1034" w:type="dxa"/>
            <w:tcBorders>
              <w:top w:val="nil"/>
              <w:left w:val="nil"/>
              <w:bottom w:val="nil"/>
              <w:right w:val="nil"/>
            </w:tcBorders>
            <w:shd w:val="clear" w:color="auto" w:fill="auto"/>
            <w:noWrap/>
            <w:vAlign w:val="bottom"/>
            <w:hideMark/>
          </w:tcPr>
          <w:p w14:paraId="41652E2C" w14:textId="77777777" w:rsidR="00CD4671" w:rsidRPr="000C751B" w:rsidRDefault="00CD4671" w:rsidP="0092682C">
            <w:pPr>
              <w:spacing w:after="0" w:line="480" w:lineRule="auto"/>
              <w:rPr>
                <w:rFonts w:ascii="Arial" w:eastAsia="Times New Roman" w:hAnsi="Arial" w:cs="Arial"/>
                <w:color w:val="000000"/>
                <w:sz w:val="16"/>
                <w:szCs w:val="16"/>
                <w:lang w:eastAsia="en-GB"/>
              </w:rPr>
            </w:pPr>
          </w:p>
        </w:tc>
      </w:tr>
      <w:tr w:rsidR="00CD4671" w:rsidRPr="00C445AC" w14:paraId="39D4C62D" w14:textId="77777777" w:rsidTr="000C751B">
        <w:trPr>
          <w:trHeight w:val="300"/>
        </w:trPr>
        <w:tc>
          <w:tcPr>
            <w:tcW w:w="434" w:type="dxa"/>
            <w:tcBorders>
              <w:top w:val="nil"/>
              <w:left w:val="nil"/>
              <w:bottom w:val="nil"/>
              <w:right w:val="nil"/>
            </w:tcBorders>
            <w:shd w:val="clear" w:color="auto" w:fill="auto"/>
            <w:noWrap/>
            <w:vAlign w:val="bottom"/>
            <w:hideMark/>
          </w:tcPr>
          <w:p w14:paraId="2E6FDD99" w14:textId="77777777" w:rsidR="00CD4671" w:rsidRPr="00C445AC" w:rsidRDefault="00CD4671" w:rsidP="0092682C">
            <w:pPr>
              <w:spacing w:after="0" w:line="480" w:lineRule="auto"/>
              <w:rPr>
                <w:rFonts w:ascii="Arial" w:eastAsia="Times New Roman" w:hAnsi="Arial" w:cs="Arial"/>
                <w:sz w:val="24"/>
                <w:szCs w:val="24"/>
                <w:lang w:eastAsia="en-GB"/>
              </w:rPr>
            </w:pPr>
          </w:p>
        </w:tc>
        <w:tc>
          <w:tcPr>
            <w:tcW w:w="8223" w:type="dxa"/>
            <w:tcBorders>
              <w:top w:val="nil"/>
              <w:left w:val="nil"/>
              <w:bottom w:val="nil"/>
              <w:right w:val="nil"/>
            </w:tcBorders>
            <w:shd w:val="clear" w:color="auto" w:fill="auto"/>
            <w:noWrap/>
            <w:vAlign w:val="bottom"/>
            <w:hideMark/>
          </w:tcPr>
          <w:p w14:paraId="1494FB85" w14:textId="77777777" w:rsidR="00CD4671" w:rsidRPr="000C751B" w:rsidRDefault="00CD4671" w:rsidP="0092682C">
            <w:pPr>
              <w:spacing w:after="0" w:line="480" w:lineRule="auto"/>
              <w:rPr>
                <w:rFonts w:ascii="Arial" w:eastAsia="Times New Roman" w:hAnsi="Arial" w:cs="Arial"/>
                <w:sz w:val="16"/>
                <w:szCs w:val="16"/>
                <w:lang w:eastAsia="en-GB"/>
              </w:rPr>
            </w:pPr>
          </w:p>
        </w:tc>
        <w:tc>
          <w:tcPr>
            <w:tcW w:w="1034" w:type="dxa"/>
            <w:tcBorders>
              <w:top w:val="nil"/>
              <w:left w:val="nil"/>
              <w:bottom w:val="nil"/>
              <w:right w:val="nil"/>
            </w:tcBorders>
            <w:shd w:val="clear" w:color="auto" w:fill="auto"/>
            <w:noWrap/>
            <w:vAlign w:val="bottom"/>
            <w:hideMark/>
          </w:tcPr>
          <w:p w14:paraId="3281D4FD" w14:textId="77777777" w:rsidR="00CD4671" w:rsidRPr="000C751B" w:rsidRDefault="00CD4671" w:rsidP="0092682C">
            <w:pPr>
              <w:spacing w:after="0" w:line="480" w:lineRule="auto"/>
              <w:rPr>
                <w:rFonts w:ascii="Arial" w:eastAsia="Times New Roman" w:hAnsi="Arial" w:cs="Arial"/>
                <w:sz w:val="16"/>
                <w:szCs w:val="16"/>
                <w:lang w:eastAsia="en-GB"/>
              </w:rPr>
            </w:pPr>
          </w:p>
        </w:tc>
      </w:tr>
      <w:tr w:rsidR="00CD4671" w:rsidRPr="00C445AC" w14:paraId="4037F7B3" w14:textId="77777777" w:rsidTr="000C751B">
        <w:trPr>
          <w:trHeight w:val="300"/>
        </w:trPr>
        <w:tc>
          <w:tcPr>
            <w:tcW w:w="4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C38524"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1</w:t>
            </w:r>
          </w:p>
        </w:tc>
        <w:tc>
          <w:tcPr>
            <w:tcW w:w="8223" w:type="dxa"/>
            <w:tcBorders>
              <w:top w:val="single" w:sz="4" w:space="0" w:color="auto"/>
              <w:left w:val="nil"/>
              <w:bottom w:val="single" w:sz="4" w:space="0" w:color="auto"/>
              <w:right w:val="single" w:sz="4" w:space="0" w:color="auto"/>
            </w:tcBorders>
            <w:shd w:val="clear" w:color="auto" w:fill="auto"/>
            <w:noWrap/>
            <w:vAlign w:val="bottom"/>
            <w:hideMark/>
          </w:tcPr>
          <w:p w14:paraId="11D772EC"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International Educated Nurses.mp. [mp=ab, hw, ti, tn, ot, dm, mf, dv, kf, fx, dq, tc, id, tm, tx, bt, sh, ct, nm, ox, px, rx, an, ui, ds, on, sy, ux, mx, pt]</w:t>
            </w:r>
          </w:p>
        </w:tc>
        <w:tc>
          <w:tcPr>
            <w:tcW w:w="1034" w:type="dxa"/>
            <w:tcBorders>
              <w:top w:val="single" w:sz="4" w:space="0" w:color="auto"/>
              <w:left w:val="nil"/>
              <w:bottom w:val="single" w:sz="4" w:space="0" w:color="auto"/>
              <w:right w:val="single" w:sz="4" w:space="0" w:color="auto"/>
            </w:tcBorders>
            <w:shd w:val="clear" w:color="auto" w:fill="auto"/>
            <w:noWrap/>
            <w:vAlign w:val="bottom"/>
            <w:hideMark/>
          </w:tcPr>
          <w:p w14:paraId="11608E18"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13</w:t>
            </w:r>
          </w:p>
        </w:tc>
      </w:tr>
      <w:tr w:rsidR="00CD4671" w:rsidRPr="00C445AC" w14:paraId="07878A6C"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3E2664B8"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2</w:t>
            </w:r>
          </w:p>
        </w:tc>
        <w:tc>
          <w:tcPr>
            <w:tcW w:w="8223" w:type="dxa"/>
            <w:tcBorders>
              <w:top w:val="nil"/>
              <w:left w:val="nil"/>
              <w:bottom w:val="single" w:sz="4" w:space="0" w:color="auto"/>
              <w:right w:val="single" w:sz="4" w:space="0" w:color="auto"/>
            </w:tcBorders>
            <w:shd w:val="clear" w:color="auto" w:fill="auto"/>
            <w:noWrap/>
            <w:vAlign w:val="bottom"/>
            <w:hideMark/>
          </w:tcPr>
          <w:p w14:paraId="61F2C6C0"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International recruited Nurses.mp.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39BFA0C5"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4</w:t>
            </w:r>
          </w:p>
        </w:tc>
      </w:tr>
      <w:tr w:rsidR="00CD4671" w:rsidRPr="00C445AC" w14:paraId="7991D5D8"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75D61770"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3</w:t>
            </w:r>
          </w:p>
        </w:tc>
        <w:tc>
          <w:tcPr>
            <w:tcW w:w="8223" w:type="dxa"/>
            <w:tcBorders>
              <w:top w:val="nil"/>
              <w:left w:val="nil"/>
              <w:bottom w:val="single" w:sz="4" w:space="0" w:color="auto"/>
              <w:right w:val="single" w:sz="4" w:space="0" w:color="auto"/>
            </w:tcBorders>
            <w:shd w:val="clear" w:color="auto" w:fill="auto"/>
            <w:noWrap/>
            <w:vAlign w:val="bottom"/>
            <w:hideMark/>
          </w:tcPr>
          <w:p w14:paraId="314E2B75"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internationally educated nurses.mp.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1EE60671"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646</w:t>
            </w:r>
          </w:p>
        </w:tc>
      </w:tr>
      <w:tr w:rsidR="00CD4671" w:rsidRPr="00C445AC" w14:paraId="4C8AE2DF"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6AC5B388"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4</w:t>
            </w:r>
          </w:p>
        </w:tc>
        <w:tc>
          <w:tcPr>
            <w:tcW w:w="8223" w:type="dxa"/>
            <w:tcBorders>
              <w:top w:val="nil"/>
              <w:left w:val="nil"/>
              <w:bottom w:val="single" w:sz="4" w:space="0" w:color="auto"/>
              <w:right w:val="single" w:sz="4" w:space="0" w:color="auto"/>
            </w:tcBorders>
            <w:shd w:val="clear" w:color="auto" w:fill="auto"/>
            <w:noWrap/>
            <w:vAlign w:val="bottom"/>
            <w:hideMark/>
          </w:tcPr>
          <w:p w14:paraId="3D85502F"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internationally educated nurse.mp.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3E61E494"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78</w:t>
            </w:r>
          </w:p>
        </w:tc>
      </w:tr>
      <w:tr w:rsidR="00CD4671" w:rsidRPr="00C445AC" w14:paraId="47DE9009"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072E6E71"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5</w:t>
            </w:r>
          </w:p>
        </w:tc>
        <w:tc>
          <w:tcPr>
            <w:tcW w:w="8223" w:type="dxa"/>
            <w:tcBorders>
              <w:top w:val="nil"/>
              <w:left w:val="nil"/>
              <w:bottom w:val="single" w:sz="4" w:space="0" w:color="auto"/>
              <w:right w:val="single" w:sz="4" w:space="0" w:color="auto"/>
            </w:tcBorders>
            <w:shd w:val="clear" w:color="auto" w:fill="auto"/>
            <w:noWrap/>
            <w:vAlign w:val="bottom"/>
            <w:hideMark/>
          </w:tcPr>
          <w:p w14:paraId="1B4F87F8"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foreign educated nurses.mp.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5520014B"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368</w:t>
            </w:r>
          </w:p>
        </w:tc>
      </w:tr>
      <w:tr w:rsidR="00CD4671" w:rsidRPr="00C445AC" w14:paraId="13BFBB4C"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4048716D"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6</w:t>
            </w:r>
          </w:p>
        </w:tc>
        <w:tc>
          <w:tcPr>
            <w:tcW w:w="8223" w:type="dxa"/>
            <w:tcBorders>
              <w:top w:val="nil"/>
              <w:left w:val="nil"/>
              <w:bottom w:val="single" w:sz="4" w:space="0" w:color="auto"/>
              <w:right w:val="single" w:sz="4" w:space="0" w:color="auto"/>
            </w:tcBorders>
            <w:shd w:val="clear" w:color="auto" w:fill="auto"/>
            <w:noWrap/>
            <w:vAlign w:val="bottom"/>
            <w:hideMark/>
          </w:tcPr>
          <w:p w14:paraId="3634395E"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foreign educated nurse.mp.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0C898BAA"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45</w:t>
            </w:r>
          </w:p>
        </w:tc>
      </w:tr>
      <w:tr w:rsidR="00CD4671" w:rsidRPr="00C445AC" w14:paraId="57E528D9"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3D81117A"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7</w:t>
            </w:r>
          </w:p>
        </w:tc>
        <w:tc>
          <w:tcPr>
            <w:tcW w:w="8223" w:type="dxa"/>
            <w:tcBorders>
              <w:top w:val="nil"/>
              <w:left w:val="nil"/>
              <w:bottom w:val="single" w:sz="4" w:space="0" w:color="auto"/>
              <w:right w:val="single" w:sz="4" w:space="0" w:color="auto"/>
            </w:tcBorders>
            <w:shd w:val="clear" w:color="auto" w:fill="auto"/>
            <w:noWrap/>
            <w:vAlign w:val="bottom"/>
            <w:hideMark/>
          </w:tcPr>
          <w:p w14:paraId="1B883802"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Nursing Vacancy.mp.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53D97187"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188</w:t>
            </w:r>
          </w:p>
        </w:tc>
      </w:tr>
      <w:tr w:rsidR="00CD4671" w:rsidRPr="00C445AC" w14:paraId="58B52385"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0D5D00C0"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lastRenderedPageBreak/>
              <w:t>8</w:t>
            </w:r>
          </w:p>
        </w:tc>
        <w:tc>
          <w:tcPr>
            <w:tcW w:w="8223" w:type="dxa"/>
            <w:tcBorders>
              <w:top w:val="nil"/>
              <w:left w:val="nil"/>
              <w:bottom w:val="single" w:sz="4" w:space="0" w:color="auto"/>
              <w:right w:val="single" w:sz="4" w:space="0" w:color="auto"/>
            </w:tcBorders>
            <w:shd w:val="clear" w:color="auto" w:fill="auto"/>
            <w:noWrap/>
            <w:vAlign w:val="bottom"/>
            <w:hideMark/>
          </w:tcPr>
          <w:p w14:paraId="43F27927"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Nursing Establishment.mp.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481E97DF"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326</w:t>
            </w:r>
          </w:p>
        </w:tc>
      </w:tr>
      <w:tr w:rsidR="00CD4671" w:rsidRPr="00C445AC" w14:paraId="090D3EC2"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38209988"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9</w:t>
            </w:r>
          </w:p>
        </w:tc>
        <w:tc>
          <w:tcPr>
            <w:tcW w:w="8223" w:type="dxa"/>
            <w:tcBorders>
              <w:top w:val="nil"/>
              <w:left w:val="nil"/>
              <w:bottom w:val="single" w:sz="4" w:space="0" w:color="auto"/>
              <w:right w:val="single" w:sz="4" w:space="0" w:color="auto"/>
            </w:tcBorders>
            <w:shd w:val="clear" w:color="auto" w:fill="auto"/>
            <w:noWrap/>
            <w:vAlign w:val="bottom"/>
            <w:hideMark/>
          </w:tcPr>
          <w:p w14:paraId="55AEC5AE"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Nursing Deficits.mp.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2CE284CC"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31</w:t>
            </w:r>
          </w:p>
        </w:tc>
      </w:tr>
      <w:tr w:rsidR="00CD4671" w:rsidRPr="00C445AC" w14:paraId="2D65B89F"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5C2D583D"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10</w:t>
            </w:r>
          </w:p>
        </w:tc>
        <w:tc>
          <w:tcPr>
            <w:tcW w:w="8223" w:type="dxa"/>
            <w:tcBorders>
              <w:top w:val="nil"/>
              <w:left w:val="nil"/>
              <w:bottom w:val="single" w:sz="4" w:space="0" w:color="auto"/>
              <w:right w:val="single" w:sz="4" w:space="0" w:color="auto"/>
            </w:tcBorders>
            <w:shd w:val="clear" w:color="auto" w:fill="auto"/>
            <w:noWrap/>
            <w:vAlign w:val="bottom"/>
            <w:hideMark/>
          </w:tcPr>
          <w:p w14:paraId="529F0C1A"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Nursing Deficit.mp.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3AA02985"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36</w:t>
            </w:r>
          </w:p>
        </w:tc>
      </w:tr>
      <w:tr w:rsidR="00CD4671" w:rsidRPr="00C445AC" w14:paraId="08227BE4"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3268756B"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11</w:t>
            </w:r>
          </w:p>
        </w:tc>
        <w:tc>
          <w:tcPr>
            <w:tcW w:w="8223" w:type="dxa"/>
            <w:tcBorders>
              <w:top w:val="nil"/>
              <w:left w:val="nil"/>
              <w:bottom w:val="single" w:sz="4" w:space="0" w:color="auto"/>
              <w:right w:val="single" w:sz="4" w:space="0" w:color="auto"/>
            </w:tcBorders>
            <w:shd w:val="clear" w:color="auto" w:fill="auto"/>
            <w:noWrap/>
            <w:vAlign w:val="bottom"/>
            <w:hideMark/>
          </w:tcPr>
          <w:p w14:paraId="6C6D528D"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Workforce Plan.mp.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3904CC68"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924</w:t>
            </w:r>
          </w:p>
        </w:tc>
      </w:tr>
      <w:tr w:rsidR="00CD4671" w:rsidRPr="00C445AC" w14:paraId="66249904"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2DF77F98"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12</w:t>
            </w:r>
          </w:p>
        </w:tc>
        <w:tc>
          <w:tcPr>
            <w:tcW w:w="8223" w:type="dxa"/>
            <w:tcBorders>
              <w:top w:val="nil"/>
              <w:left w:val="nil"/>
              <w:bottom w:val="single" w:sz="4" w:space="0" w:color="auto"/>
              <w:right w:val="single" w:sz="4" w:space="0" w:color="auto"/>
            </w:tcBorders>
            <w:shd w:val="clear" w:color="auto" w:fill="auto"/>
            <w:noWrap/>
            <w:vAlign w:val="bottom"/>
            <w:hideMark/>
          </w:tcPr>
          <w:p w14:paraId="0AE6B2AE"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Workforce Planning.mp.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4F616320"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11126</w:t>
            </w:r>
          </w:p>
        </w:tc>
      </w:tr>
      <w:tr w:rsidR="00CD4671" w:rsidRPr="00C445AC" w14:paraId="00A539E1"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250F18DA"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13</w:t>
            </w:r>
          </w:p>
        </w:tc>
        <w:tc>
          <w:tcPr>
            <w:tcW w:w="8223" w:type="dxa"/>
            <w:tcBorders>
              <w:top w:val="nil"/>
              <w:left w:val="nil"/>
              <w:bottom w:val="single" w:sz="4" w:space="0" w:color="auto"/>
              <w:right w:val="single" w:sz="4" w:space="0" w:color="auto"/>
            </w:tcBorders>
            <w:shd w:val="clear" w:color="auto" w:fill="auto"/>
            <w:noWrap/>
            <w:vAlign w:val="bottom"/>
            <w:hideMark/>
          </w:tcPr>
          <w:p w14:paraId="4F393A56"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Nursing Workforce Planning.mp.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617FD898"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224</w:t>
            </w:r>
          </w:p>
        </w:tc>
      </w:tr>
      <w:tr w:rsidR="00CD4671" w:rsidRPr="00C445AC" w14:paraId="7E7B14C6"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5DAA2D7A"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14</w:t>
            </w:r>
          </w:p>
        </w:tc>
        <w:tc>
          <w:tcPr>
            <w:tcW w:w="8223" w:type="dxa"/>
            <w:tcBorders>
              <w:top w:val="nil"/>
              <w:left w:val="nil"/>
              <w:bottom w:val="single" w:sz="4" w:space="0" w:color="auto"/>
              <w:right w:val="single" w:sz="4" w:space="0" w:color="auto"/>
            </w:tcBorders>
            <w:shd w:val="clear" w:color="auto" w:fill="auto"/>
            <w:noWrap/>
            <w:vAlign w:val="bottom"/>
            <w:hideMark/>
          </w:tcPr>
          <w:p w14:paraId="649F78C3"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Operational Workforce Planning.mp.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54E8B52B"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5</w:t>
            </w:r>
          </w:p>
        </w:tc>
      </w:tr>
      <w:tr w:rsidR="00CD4671" w:rsidRPr="00C445AC" w14:paraId="0C90C0E3"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52D8EE2F"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15</w:t>
            </w:r>
          </w:p>
        </w:tc>
        <w:tc>
          <w:tcPr>
            <w:tcW w:w="8223" w:type="dxa"/>
            <w:tcBorders>
              <w:top w:val="nil"/>
              <w:left w:val="nil"/>
              <w:bottom w:val="single" w:sz="4" w:space="0" w:color="auto"/>
              <w:right w:val="single" w:sz="4" w:space="0" w:color="auto"/>
            </w:tcBorders>
            <w:shd w:val="clear" w:color="auto" w:fill="auto"/>
            <w:noWrap/>
            <w:vAlign w:val="bottom"/>
            <w:hideMark/>
          </w:tcPr>
          <w:p w14:paraId="67365D75"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Strategic Workforce Planning.mp.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2BAC5049"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185</w:t>
            </w:r>
          </w:p>
        </w:tc>
      </w:tr>
      <w:tr w:rsidR="00CD4671" w:rsidRPr="00C445AC" w14:paraId="76538E58"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28447911"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16</w:t>
            </w:r>
          </w:p>
        </w:tc>
        <w:tc>
          <w:tcPr>
            <w:tcW w:w="8223" w:type="dxa"/>
            <w:tcBorders>
              <w:top w:val="nil"/>
              <w:left w:val="nil"/>
              <w:bottom w:val="single" w:sz="4" w:space="0" w:color="auto"/>
              <w:right w:val="single" w:sz="4" w:space="0" w:color="auto"/>
            </w:tcBorders>
            <w:shd w:val="clear" w:color="auto" w:fill="auto"/>
            <w:noWrap/>
            <w:vAlign w:val="bottom"/>
            <w:hideMark/>
          </w:tcPr>
          <w:p w14:paraId="65E54848"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United Kingdom.mp.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2812DA75"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1460243</w:t>
            </w:r>
          </w:p>
        </w:tc>
      </w:tr>
      <w:tr w:rsidR="00CD4671" w:rsidRPr="00C445AC" w14:paraId="1C8C38AD"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7E88CFFC"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17</w:t>
            </w:r>
          </w:p>
        </w:tc>
        <w:tc>
          <w:tcPr>
            <w:tcW w:w="8223" w:type="dxa"/>
            <w:tcBorders>
              <w:top w:val="nil"/>
              <w:left w:val="nil"/>
              <w:bottom w:val="single" w:sz="4" w:space="0" w:color="auto"/>
              <w:right w:val="single" w:sz="4" w:space="0" w:color="auto"/>
            </w:tcBorders>
            <w:shd w:val="clear" w:color="auto" w:fill="auto"/>
            <w:noWrap/>
            <w:vAlign w:val="bottom"/>
            <w:hideMark/>
          </w:tcPr>
          <w:p w14:paraId="619FE6DD"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England.mp.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4E6890EA"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826578</w:t>
            </w:r>
          </w:p>
        </w:tc>
      </w:tr>
      <w:tr w:rsidR="00CD4671" w:rsidRPr="00C445AC" w14:paraId="39E5433C"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4A670C41"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18</w:t>
            </w:r>
          </w:p>
        </w:tc>
        <w:tc>
          <w:tcPr>
            <w:tcW w:w="8223" w:type="dxa"/>
            <w:tcBorders>
              <w:top w:val="nil"/>
              <w:left w:val="nil"/>
              <w:bottom w:val="single" w:sz="4" w:space="0" w:color="auto"/>
              <w:right w:val="single" w:sz="4" w:space="0" w:color="auto"/>
            </w:tcBorders>
            <w:shd w:val="clear" w:color="auto" w:fill="auto"/>
            <w:noWrap/>
            <w:vAlign w:val="bottom"/>
            <w:hideMark/>
          </w:tcPr>
          <w:p w14:paraId="6E4DF76C"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Wales.mp. [mp=ab, hw, ti, tn, ot, dm, mf, dv, kf, fx, dq, tc, id, tm, tx, bt, sh, ct, nm, ox, px, rx, an, ui, ds, on, sy, ux, mx, pt]</w:t>
            </w:r>
          </w:p>
        </w:tc>
        <w:tc>
          <w:tcPr>
            <w:tcW w:w="1034" w:type="dxa"/>
            <w:tcBorders>
              <w:top w:val="nil"/>
              <w:left w:val="nil"/>
              <w:bottom w:val="single" w:sz="4" w:space="0" w:color="auto"/>
              <w:right w:val="single" w:sz="4" w:space="0" w:color="auto"/>
            </w:tcBorders>
            <w:shd w:val="clear" w:color="auto" w:fill="auto"/>
            <w:noWrap/>
            <w:vAlign w:val="bottom"/>
            <w:hideMark/>
          </w:tcPr>
          <w:p w14:paraId="4019D3F5"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279426</w:t>
            </w:r>
          </w:p>
        </w:tc>
      </w:tr>
      <w:tr w:rsidR="00CD4671" w:rsidRPr="00C445AC" w14:paraId="346EAE21"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2B51177C"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19</w:t>
            </w:r>
          </w:p>
        </w:tc>
        <w:tc>
          <w:tcPr>
            <w:tcW w:w="8223" w:type="dxa"/>
            <w:tcBorders>
              <w:top w:val="nil"/>
              <w:left w:val="nil"/>
              <w:bottom w:val="single" w:sz="4" w:space="0" w:color="auto"/>
              <w:right w:val="single" w:sz="4" w:space="0" w:color="auto"/>
            </w:tcBorders>
            <w:shd w:val="clear" w:color="auto" w:fill="auto"/>
            <w:noWrap/>
            <w:vAlign w:val="bottom"/>
            <w:hideMark/>
          </w:tcPr>
          <w:p w14:paraId="60FEBCD9"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1 or 2 or 3 or 4 or 5 or 6</w:t>
            </w:r>
          </w:p>
        </w:tc>
        <w:tc>
          <w:tcPr>
            <w:tcW w:w="1034" w:type="dxa"/>
            <w:tcBorders>
              <w:top w:val="nil"/>
              <w:left w:val="nil"/>
              <w:bottom w:val="single" w:sz="4" w:space="0" w:color="auto"/>
              <w:right w:val="single" w:sz="4" w:space="0" w:color="auto"/>
            </w:tcBorders>
            <w:shd w:val="clear" w:color="auto" w:fill="auto"/>
            <w:noWrap/>
            <w:vAlign w:val="bottom"/>
            <w:hideMark/>
          </w:tcPr>
          <w:p w14:paraId="279FB1A4"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1021</w:t>
            </w:r>
          </w:p>
        </w:tc>
      </w:tr>
      <w:tr w:rsidR="00CD4671" w:rsidRPr="00C445AC" w14:paraId="4791948A"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151B01C1"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20</w:t>
            </w:r>
          </w:p>
        </w:tc>
        <w:tc>
          <w:tcPr>
            <w:tcW w:w="8223" w:type="dxa"/>
            <w:tcBorders>
              <w:top w:val="nil"/>
              <w:left w:val="nil"/>
              <w:bottom w:val="single" w:sz="4" w:space="0" w:color="auto"/>
              <w:right w:val="single" w:sz="4" w:space="0" w:color="auto"/>
            </w:tcBorders>
            <w:shd w:val="clear" w:color="auto" w:fill="auto"/>
            <w:noWrap/>
            <w:vAlign w:val="bottom"/>
            <w:hideMark/>
          </w:tcPr>
          <w:p w14:paraId="481F13D1"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7 or 8 or 9 or 10 or 11 or 12 or 13 or 14 or 15</w:t>
            </w:r>
          </w:p>
        </w:tc>
        <w:tc>
          <w:tcPr>
            <w:tcW w:w="1034" w:type="dxa"/>
            <w:tcBorders>
              <w:top w:val="nil"/>
              <w:left w:val="nil"/>
              <w:bottom w:val="single" w:sz="4" w:space="0" w:color="auto"/>
              <w:right w:val="single" w:sz="4" w:space="0" w:color="auto"/>
            </w:tcBorders>
            <w:shd w:val="clear" w:color="auto" w:fill="auto"/>
            <w:noWrap/>
            <w:vAlign w:val="bottom"/>
            <w:hideMark/>
          </w:tcPr>
          <w:p w14:paraId="6B48166F"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12369</w:t>
            </w:r>
          </w:p>
        </w:tc>
      </w:tr>
      <w:tr w:rsidR="00CD4671" w:rsidRPr="00C445AC" w14:paraId="00F46315"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36FC417C"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21</w:t>
            </w:r>
          </w:p>
        </w:tc>
        <w:tc>
          <w:tcPr>
            <w:tcW w:w="8223" w:type="dxa"/>
            <w:tcBorders>
              <w:top w:val="nil"/>
              <w:left w:val="nil"/>
              <w:bottom w:val="single" w:sz="4" w:space="0" w:color="auto"/>
              <w:right w:val="single" w:sz="4" w:space="0" w:color="auto"/>
            </w:tcBorders>
            <w:shd w:val="clear" w:color="auto" w:fill="auto"/>
            <w:noWrap/>
            <w:vAlign w:val="bottom"/>
            <w:hideMark/>
          </w:tcPr>
          <w:p w14:paraId="0668F33D"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16 or 17 or 18</w:t>
            </w:r>
          </w:p>
        </w:tc>
        <w:tc>
          <w:tcPr>
            <w:tcW w:w="1034" w:type="dxa"/>
            <w:tcBorders>
              <w:top w:val="nil"/>
              <w:left w:val="nil"/>
              <w:bottom w:val="single" w:sz="4" w:space="0" w:color="auto"/>
              <w:right w:val="single" w:sz="4" w:space="0" w:color="auto"/>
            </w:tcBorders>
            <w:shd w:val="clear" w:color="auto" w:fill="auto"/>
            <w:noWrap/>
            <w:vAlign w:val="bottom"/>
            <w:hideMark/>
          </w:tcPr>
          <w:p w14:paraId="03481FB0"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2273628</w:t>
            </w:r>
          </w:p>
        </w:tc>
      </w:tr>
      <w:tr w:rsidR="00CD4671" w:rsidRPr="00C445AC" w14:paraId="3ED5EE39" w14:textId="77777777" w:rsidTr="000C751B">
        <w:trPr>
          <w:trHeight w:val="300"/>
        </w:trPr>
        <w:tc>
          <w:tcPr>
            <w:tcW w:w="434" w:type="dxa"/>
            <w:tcBorders>
              <w:top w:val="nil"/>
              <w:left w:val="single" w:sz="4" w:space="0" w:color="auto"/>
              <w:bottom w:val="single" w:sz="4" w:space="0" w:color="auto"/>
              <w:right w:val="single" w:sz="4" w:space="0" w:color="auto"/>
            </w:tcBorders>
            <w:shd w:val="clear" w:color="auto" w:fill="auto"/>
            <w:noWrap/>
            <w:vAlign w:val="bottom"/>
            <w:hideMark/>
          </w:tcPr>
          <w:p w14:paraId="3A89BC54" w14:textId="77777777" w:rsidR="00CD4671" w:rsidRPr="00C445AC" w:rsidRDefault="00CD4671" w:rsidP="0092682C">
            <w:pPr>
              <w:spacing w:after="0" w:line="480" w:lineRule="auto"/>
              <w:jc w:val="right"/>
              <w:rPr>
                <w:rFonts w:ascii="Arial" w:eastAsia="Times New Roman" w:hAnsi="Arial" w:cs="Arial"/>
                <w:color w:val="000000"/>
                <w:sz w:val="24"/>
                <w:szCs w:val="24"/>
                <w:lang w:eastAsia="en-GB"/>
              </w:rPr>
            </w:pPr>
            <w:r w:rsidRPr="00C445AC">
              <w:rPr>
                <w:rFonts w:ascii="Arial" w:eastAsia="Times New Roman" w:hAnsi="Arial" w:cs="Arial"/>
                <w:color w:val="000000"/>
                <w:sz w:val="24"/>
                <w:szCs w:val="24"/>
                <w:lang w:eastAsia="en-GB"/>
              </w:rPr>
              <w:t>22</w:t>
            </w:r>
          </w:p>
        </w:tc>
        <w:tc>
          <w:tcPr>
            <w:tcW w:w="8223" w:type="dxa"/>
            <w:tcBorders>
              <w:top w:val="nil"/>
              <w:left w:val="nil"/>
              <w:bottom w:val="single" w:sz="4" w:space="0" w:color="auto"/>
              <w:right w:val="single" w:sz="4" w:space="0" w:color="auto"/>
            </w:tcBorders>
            <w:shd w:val="clear" w:color="auto" w:fill="auto"/>
            <w:noWrap/>
            <w:vAlign w:val="bottom"/>
            <w:hideMark/>
          </w:tcPr>
          <w:p w14:paraId="510AA69E" w14:textId="77777777" w:rsidR="00CD4671" w:rsidRPr="000C751B" w:rsidRDefault="00CD4671" w:rsidP="0092682C">
            <w:pPr>
              <w:spacing w:after="0" w:line="480" w:lineRule="auto"/>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19 and 20 and 21</w:t>
            </w:r>
          </w:p>
        </w:tc>
        <w:tc>
          <w:tcPr>
            <w:tcW w:w="1034" w:type="dxa"/>
            <w:tcBorders>
              <w:top w:val="nil"/>
              <w:left w:val="nil"/>
              <w:bottom w:val="single" w:sz="4" w:space="0" w:color="auto"/>
              <w:right w:val="single" w:sz="4" w:space="0" w:color="auto"/>
            </w:tcBorders>
            <w:shd w:val="clear" w:color="auto" w:fill="auto"/>
            <w:noWrap/>
            <w:vAlign w:val="bottom"/>
            <w:hideMark/>
          </w:tcPr>
          <w:p w14:paraId="20A6ECC4" w14:textId="77777777" w:rsidR="00CD4671" w:rsidRPr="000C751B" w:rsidRDefault="00CD4671" w:rsidP="0092682C">
            <w:pPr>
              <w:spacing w:after="0" w:line="480" w:lineRule="auto"/>
              <w:jc w:val="right"/>
              <w:rPr>
                <w:rFonts w:ascii="Arial" w:eastAsia="Times New Roman" w:hAnsi="Arial" w:cs="Arial"/>
                <w:color w:val="000000"/>
                <w:sz w:val="16"/>
                <w:szCs w:val="16"/>
                <w:lang w:eastAsia="en-GB"/>
              </w:rPr>
            </w:pPr>
            <w:r w:rsidRPr="000C751B">
              <w:rPr>
                <w:rFonts w:ascii="Arial" w:eastAsia="Times New Roman" w:hAnsi="Arial" w:cs="Arial"/>
                <w:color w:val="000000"/>
                <w:sz w:val="16"/>
                <w:szCs w:val="16"/>
                <w:lang w:eastAsia="en-GB"/>
              </w:rPr>
              <w:t>14</w:t>
            </w:r>
          </w:p>
        </w:tc>
      </w:tr>
    </w:tbl>
    <w:p w14:paraId="76268362" w14:textId="77777777" w:rsidR="003907F4" w:rsidRPr="00C445AC" w:rsidRDefault="003907F4" w:rsidP="0092682C">
      <w:pPr>
        <w:spacing w:line="480" w:lineRule="auto"/>
        <w:rPr>
          <w:rFonts w:ascii="Arial" w:hAnsi="Arial" w:cs="Arial"/>
          <w:b/>
          <w:bCs/>
          <w:sz w:val="24"/>
          <w:szCs w:val="24"/>
        </w:rPr>
      </w:pPr>
    </w:p>
    <w:p w14:paraId="07D5821B" w14:textId="77777777" w:rsidR="00DF1DD8" w:rsidRPr="00C445AC" w:rsidRDefault="00DF1DD8" w:rsidP="0092682C">
      <w:pPr>
        <w:spacing w:line="480" w:lineRule="auto"/>
        <w:rPr>
          <w:rFonts w:ascii="Arial" w:hAnsi="Arial" w:cs="Arial"/>
          <w:b/>
          <w:bCs/>
          <w:sz w:val="24"/>
          <w:szCs w:val="24"/>
        </w:rPr>
      </w:pPr>
    </w:p>
    <w:p w14:paraId="32BC9057" w14:textId="77777777" w:rsidR="00DF1DD8" w:rsidRPr="00C445AC" w:rsidRDefault="00DF1DD8" w:rsidP="0092682C">
      <w:pPr>
        <w:spacing w:line="480" w:lineRule="auto"/>
        <w:rPr>
          <w:rFonts w:ascii="Arial" w:hAnsi="Arial" w:cs="Arial"/>
          <w:b/>
          <w:bCs/>
          <w:sz w:val="24"/>
          <w:szCs w:val="24"/>
        </w:rPr>
      </w:pPr>
    </w:p>
    <w:p w14:paraId="4386BCC6" w14:textId="77777777" w:rsidR="00DF1DD8" w:rsidRPr="00C445AC" w:rsidRDefault="00DF1DD8" w:rsidP="0092682C">
      <w:pPr>
        <w:spacing w:line="480" w:lineRule="auto"/>
        <w:rPr>
          <w:rFonts w:ascii="Arial" w:hAnsi="Arial" w:cs="Arial"/>
          <w:b/>
          <w:bCs/>
          <w:sz w:val="24"/>
          <w:szCs w:val="24"/>
        </w:rPr>
      </w:pPr>
    </w:p>
    <w:p w14:paraId="2034CE3F" w14:textId="7CB7D2B1" w:rsidR="002D2F79" w:rsidRPr="00C445AC" w:rsidRDefault="002D2F79" w:rsidP="0092682C">
      <w:pPr>
        <w:pStyle w:val="Heading1"/>
        <w:spacing w:line="480" w:lineRule="auto"/>
        <w:rPr>
          <w:rFonts w:ascii="Arial" w:hAnsi="Arial" w:cs="Arial"/>
          <w:sz w:val="24"/>
          <w:szCs w:val="24"/>
        </w:rPr>
      </w:pPr>
      <w:bookmarkStart w:id="63" w:name="_Toc184378602"/>
      <w:r w:rsidRPr="00C445AC">
        <w:rPr>
          <w:rFonts w:ascii="Arial" w:hAnsi="Arial" w:cs="Arial"/>
          <w:sz w:val="24"/>
          <w:szCs w:val="24"/>
        </w:rPr>
        <w:lastRenderedPageBreak/>
        <w:t>Appendix 2</w:t>
      </w:r>
      <w:r w:rsidR="00DE59F7" w:rsidRPr="00C445AC">
        <w:rPr>
          <w:rFonts w:ascii="Arial" w:hAnsi="Arial" w:cs="Arial"/>
          <w:sz w:val="24"/>
          <w:szCs w:val="24"/>
        </w:rPr>
        <w:t xml:space="preserve"> – Gant Chart</w:t>
      </w:r>
      <w:bookmarkEnd w:id="63"/>
    </w:p>
    <w:p w14:paraId="2A85397F" w14:textId="4F6E7225" w:rsidR="003907F4" w:rsidRDefault="00CD6BB4" w:rsidP="0092682C">
      <w:pPr>
        <w:spacing w:line="480" w:lineRule="auto"/>
        <w:rPr>
          <w:rFonts w:ascii="Arial" w:hAnsi="Arial" w:cs="Arial"/>
          <w:b/>
          <w:bCs/>
          <w:sz w:val="24"/>
          <w:szCs w:val="24"/>
        </w:rPr>
      </w:pPr>
      <w:r w:rsidRPr="00C445AC">
        <w:rPr>
          <w:rFonts w:ascii="Arial" w:hAnsi="Arial" w:cs="Arial"/>
          <w:noProof/>
          <w:sz w:val="24"/>
          <w:szCs w:val="24"/>
          <w:lang w:eastAsia="en-GB"/>
        </w:rPr>
        <w:drawing>
          <wp:inline distT="0" distB="0" distL="0" distR="0" wp14:anchorId="174E4CAE" wp14:editId="6AAC36AD">
            <wp:extent cx="5731510" cy="3387090"/>
            <wp:effectExtent l="0" t="0" r="2540" b="3810"/>
            <wp:docPr id="319407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387090"/>
                    </a:xfrm>
                    <a:prstGeom prst="rect">
                      <a:avLst/>
                    </a:prstGeom>
                    <a:noFill/>
                    <a:ln>
                      <a:noFill/>
                    </a:ln>
                  </pic:spPr>
                </pic:pic>
              </a:graphicData>
            </a:graphic>
          </wp:inline>
        </w:drawing>
      </w:r>
    </w:p>
    <w:p w14:paraId="3ED78379" w14:textId="77777777" w:rsidR="00C105A8" w:rsidRDefault="00C105A8" w:rsidP="0092682C">
      <w:pPr>
        <w:spacing w:line="480" w:lineRule="auto"/>
        <w:rPr>
          <w:rFonts w:ascii="Arial" w:hAnsi="Arial" w:cs="Arial"/>
          <w:b/>
          <w:bCs/>
          <w:sz w:val="24"/>
          <w:szCs w:val="24"/>
        </w:rPr>
      </w:pPr>
    </w:p>
    <w:p w14:paraId="40B7D578" w14:textId="77777777" w:rsidR="00C105A8" w:rsidRDefault="00C105A8" w:rsidP="0092682C">
      <w:pPr>
        <w:spacing w:line="480" w:lineRule="auto"/>
        <w:rPr>
          <w:rFonts w:ascii="Arial" w:hAnsi="Arial" w:cs="Arial"/>
          <w:b/>
          <w:bCs/>
          <w:sz w:val="24"/>
          <w:szCs w:val="24"/>
        </w:rPr>
      </w:pPr>
    </w:p>
    <w:p w14:paraId="28CA6EC2" w14:textId="77777777" w:rsidR="00C105A8" w:rsidRDefault="00C105A8" w:rsidP="0092682C">
      <w:pPr>
        <w:spacing w:line="480" w:lineRule="auto"/>
        <w:rPr>
          <w:rFonts w:ascii="Arial" w:hAnsi="Arial" w:cs="Arial"/>
          <w:b/>
          <w:bCs/>
          <w:sz w:val="24"/>
          <w:szCs w:val="24"/>
        </w:rPr>
      </w:pPr>
    </w:p>
    <w:p w14:paraId="7DB8CD14" w14:textId="77777777" w:rsidR="00C105A8" w:rsidRDefault="00C105A8" w:rsidP="0092682C">
      <w:pPr>
        <w:spacing w:line="480" w:lineRule="auto"/>
        <w:rPr>
          <w:rFonts w:ascii="Arial" w:hAnsi="Arial" w:cs="Arial"/>
          <w:b/>
          <w:bCs/>
          <w:sz w:val="24"/>
          <w:szCs w:val="24"/>
        </w:rPr>
      </w:pPr>
    </w:p>
    <w:p w14:paraId="303CF203" w14:textId="77777777" w:rsidR="00C105A8" w:rsidRDefault="00C105A8" w:rsidP="0092682C">
      <w:pPr>
        <w:spacing w:line="480" w:lineRule="auto"/>
        <w:rPr>
          <w:rFonts w:ascii="Arial" w:hAnsi="Arial" w:cs="Arial"/>
          <w:b/>
          <w:bCs/>
          <w:sz w:val="24"/>
          <w:szCs w:val="24"/>
        </w:rPr>
      </w:pPr>
    </w:p>
    <w:p w14:paraId="70852EC8" w14:textId="77777777" w:rsidR="00C105A8" w:rsidRDefault="00C105A8" w:rsidP="0092682C">
      <w:pPr>
        <w:spacing w:line="480" w:lineRule="auto"/>
        <w:rPr>
          <w:rFonts w:ascii="Arial" w:hAnsi="Arial" w:cs="Arial"/>
          <w:b/>
          <w:bCs/>
          <w:sz w:val="24"/>
          <w:szCs w:val="24"/>
        </w:rPr>
      </w:pPr>
    </w:p>
    <w:p w14:paraId="3CAB87C8" w14:textId="77777777" w:rsidR="00C105A8" w:rsidRDefault="00C105A8" w:rsidP="0092682C">
      <w:pPr>
        <w:spacing w:line="480" w:lineRule="auto"/>
        <w:rPr>
          <w:rFonts w:ascii="Arial" w:hAnsi="Arial" w:cs="Arial"/>
          <w:b/>
          <w:bCs/>
          <w:sz w:val="24"/>
          <w:szCs w:val="24"/>
        </w:rPr>
      </w:pPr>
    </w:p>
    <w:p w14:paraId="4D1761C1" w14:textId="77777777" w:rsidR="00C105A8" w:rsidRDefault="00C105A8" w:rsidP="0092682C">
      <w:pPr>
        <w:spacing w:line="480" w:lineRule="auto"/>
        <w:rPr>
          <w:rFonts w:ascii="Arial" w:hAnsi="Arial" w:cs="Arial"/>
          <w:b/>
          <w:bCs/>
          <w:sz w:val="24"/>
          <w:szCs w:val="24"/>
        </w:rPr>
      </w:pPr>
    </w:p>
    <w:p w14:paraId="18E23341" w14:textId="77777777" w:rsidR="00C105A8" w:rsidRDefault="00C105A8" w:rsidP="0092682C">
      <w:pPr>
        <w:spacing w:line="480" w:lineRule="auto"/>
        <w:rPr>
          <w:rFonts w:ascii="Arial" w:hAnsi="Arial" w:cs="Arial"/>
          <w:b/>
          <w:bCs/>
          <w:sz w:val="24"/>
          <w:szCs w:val="24"/>
        </w:rPr>
      </w:pPr>
    </w:p>
    <w:p w14:paraId="0804B631" w14:textId="77777777" w:rsidR="00C105A8" w:rsidRPr="00C445AC" w:rsidRDefault="00C105A8" w:rsidP="0092682C">
      <w:pPr>
        <w:spacing w:line="480" w:lineRule="auto"/>
        <w:rPr>
          <w:rFonts w:ascii="Arial" w:hAnsi="Arial" w:cs="Arial"/>
          <w:b/>
          <w:bCs/>
          <w:sz w:val="24"/>
          <w:szCs w:val="24"/>
        </w:rPr>
      </w:pPr>
    </w:p>
    <w:p w14:paraId="109FEAE1" w14:textId="0BB8E9A0" w:rsidR="002D2F79" w:rsidRPr="00C445AC" w:rsidRDefault="002D2F79" w:rsidP="0092682C">
      <w:pPr>
        <w:pStyle w:val="Heading1"/>
        <w:spacing w:line="480" w:lineRule="auto"/>
        <w:rPr>
          <w:rFonts w:ascii="Arial" w:hAnsi="Arial" w:cs="Arial"/>
          <w:sz w:val="24"/>
          <w:szCs w:val="24"/>
        </w:rPr>
      </w:pPr>
      <w:bookmarkStart w:id="64" w:name="_Toc184378603"/>
      <w:r w:rsidRPr="00C445AC">
        <w:rPr>
          <w:rFonts w:ascii="Arial" w:hAnsi="Arial" w:cs="Arial"/>
          <w:sz w:val="24"/>
          <w:szCs w:val="24"/>
        </w:rPr>
        <w:lastRenderedPageBreak/>
        <w:t>Appendix 3</w:t>
      </w:r>
      <w:r w:rsidR="008D7741" w:rsidRPr="00C445AC">
        <w:rPr>
          <w:rFonts w:ascii="Arial" w:hAnsi="Arial" w:cs="Arial"/>
          <w:sz w:val="24"/>
          <w:szCs w:val="24"/>
        </w:rPr>
        <w:t xml:space="preserve"> – </w:t>
      </w:r>
      <w:r w:rsidR="006E7F76" w:rsidRPr="00C445AC">
        <w:rPr>
          <w:rFonts w:ascii="Arial" w:hAnsi="Arial" w:cs="Arial"/>
          <w:sz w:val="24"/>
          <w:szCs w:val="24"/>
        </w:rPr>
        <w:t>Interview</w:t>
      </w:r>
      <w:r w:rsidR="00AB62CC" w:rsidRPr="00C445AC">
        <w:rPr>
          <w:rFonts w:ascii="Arial" w:hAnsi="Arial" w:cs="Arial"/>
          <w:sz w:val="24"/>
          <w:szCs w:val="24"/>
        </w:rPr>
        <w:t xml:space="preserve"> Outcomes</w:t>
      </w:r>
      <w:bookmarkEnd w:id="64"/>
    </w:p>
    <w:p w14:paraId="3C089479" w14:textId="77777777" w:rsidR="00EF607A" w:rsidRPr="00EF607A" w:rsidRDefault="00EF607A" w:rsidP="00EF607A">
      <w:pPr>
        <w:rPr>
          <w:rFonts w:ascii="Arial" w:hAnsi="Arial" w:cs="Arial"/>
          <w:sz w:val="16"/>
          <w:szCs w:val="16"/>
        </w:rPr>
      </w:pPr>
      <w:r w:rsidRPr="00EF607A">
        <w:rPr>
          <w:rFonts w:ascii="Arial" w:hAnsi="Arial" w:cs="Arial"/>
          <w:sz w:val="16"/>
          <w:szCs w:val="16"/>
        </w:rPr>
        <w:t>Interview 1</w:t>
      </w:r>
    </w:p>
    <w:p w14:paraId="3034C950" w14:textId="77777777" w:rsidR="00EF607A" w:rsidRPr="00EF607A" w:rsidRDefault="00EF607A" w:rsidP="00EF607A">
      <w:pPr>
        <w:rPr>
          <w:rFonts w:ascii="Arial" w:hAnsi="Arial" w:cs="Arial"/>
          <w:sz w:val="16"/>
          <w:szCs w:val="16"/>
        </w:rPr>
      </w:pPr>
      <w:r w:rsidRPr="00EF607A">
        <w:rPr>
          <w:rFonts w:ascii="Arial" w:hAnsi="Arial" w:cs="Arial"/>
          <w:sz w:val="16"/>
          <w:szCs w:val="16"/>
        </w:rPr>
        <w:t>Workforce Planning</w:t>
      </w:r>
    </w:p>
    <w:p w14:paraId="741BD65B"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of international nurses has significantly influenced workforce planning. The planned arrival dates and bulk recruitment strategies have allowed for better allocation of resources and filling of vacancies. The interviewee noted that knowing the number of nurses arriving and their expected qualification dates has made workforce planning more manageable.</w:t>
      </w:r>
    </w:p>
    <w:p w14:paraId="6AFB4828" w14:textId="77777777" w:rsidR="00EF607A" w:rsidRPr="00EF607A" w:rsidRDefault="00EF607A" w:rsidP="00EF607A">
      <w:pPr>
        <w:rPr>
          <w:rFonts w:ascii="Arial" w:hAnsi="Arial" w:cs="Arial"/>
          <w:sz w:val="16"/>
          <w:szCs w:val="16"/>
        </w:rPr>
      </w:pPr>
      <w:r w:rsidRPr="00EF607A">
        <w:rPr>
          <w:rFonts w:ascii="Arial" w:hAnsi="Arial" w:cs="Arial"/>
          <w:sz w:val="16"/>
          <w:szCs w:val="16"/>
        </w:rPr>
        <w:t>Recruitment</w:t>
      </w:r>
    </w:p>
    <w:p w14:paraId="450C2456"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process for international nurses differs notably from local recruitment. Initially, recruitment agencies were used to present candidates, who were then interviewed via video calls. The main differences include the application process, longer onboarding due to visa and sponsorship requirements, and the need for extensive documentation verification. The interviewee highlighted the importance of pastoral care, with dedicated teams meeting the nurses upon arrival and assisting with their integration.</w:t>
      </w:r>
    </w:p>
    <w:p w14:paraId="7DDAD02E" w14:textId="77777777" w:rsidR="00EF607A" w:rsidRPr="00EF607A" w:rsidRDefault="00EF607A" w:rsidP="00EF607A">
      <w:pPr>
        <w:rPr>
          <w:rFonts w:ascii="Arial" w:hAnsi="Arial" w:cs="Arial"/>
          <w:sz w:val="16"/>
          <w:szCs w:val="16"/>
        </w:rPr>
      </w:pPr>
      <w:r w:rsidRPr="00EF607A">
        <w:rPr>
          <w:rFonts w:ascii="Arial" w:hAnsi="Arial" w:cs="Arial"/>
          <w:sz w:val="16"/>
          <w:szCs w:val="16"/>
        </w:rPr>
        <w:t>Retention</w:t>
      </w:r>
    </w:p>
    <w:p w14:paraId="4E7165DA" w14:textId="77777777" w:rsidR="00EF607A" w:rsidRPr="00EF607A" w:rsidRDefault="00EF607A" w:rsidP="00EF607A">
      <w:pPr>
        <w:rPr>
          <w:rFonts w:ascii="Arial" w:hAnsi="Arial" w:cs="Arial"/>
          <w:sz w:val="16"/>
          <w:szCs w:val="16"/>
        </w:rPr>
      </w:pPr>
      <w:r w:rsidRPr="00EF607A">
        <w:rPr>
          <w:rFonts w:ascii="Arial" w:hAnsi="Arial" w:cs="Arial"/>
          <w:sz w:val="16"/>
          <w:szCs w:val="16"/>
        </w:rPr>
        <w:t>Retention strategies have been effective, with a generous relocation package and strong pastoral support being key factors. The interviewee mentioned that international nurses receive more support than local recruits, including assistance with opening bank accounts and fraud prevention education. The retention rate has been high, with only a few nurses leaving due to personal reasons or better opportunities elsewhere.</w:t>
      </w:r>
    </w:p>
    <w:p w14:paraId="6F5D40D2" w14:textId="77777777" w:rsidR="00EF607A" w:rsidRPr="00EF607A" w:rsidRDefault="00EF607A" w:rsidP="00EF607A">
      <w:pPr>
        <w:rPr>
          <w:rFonts w:ascii="Arial" w:hAnsi="Arial" w:cs="Arial"/>
          <w:sz w:val="16"/>
          <w:szCs w:val="16"/>
        </w:rPr>
      </w:pPr>
      <w:r w:rsidRPr="00EF607A">
        <w:rPr>
          <w:rFonts w:ascii="Arial" w:hAnsi="Arial" w:cs="Arial"/>
          <w:sz w:val="16"/>
          <w:szCs w:val="16"/>
        </w:rPr>
        <w:t>Impact on Vacancies</w:t>
      </w:r>
    </w:p>
    <w:p w14:paraId="678CB651"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of international nurses has had a positive impact on vacancy rates. Sites that received international nurses have seen a significant reduction in vacancies. For example, Withybush Hospital’s vacancies dropped from 89.27 whole-time equivalents in April 2023 to almost none by August 2024. This has been attributed to centralised advertising and the strategic allocation of nurses to areas with the greatest need.</w:t>
      </w:r>
    </w:p>
    <w:p w14:paraId="1C3B2F59" w14:textId="77777777" w:rsidR="00EF607A" w:rsidRPr="00EF607A" w:rsidRDefault="00EF607A" w:rsidP="00EF607A">
      <w:pPr>
        <w:rPr>
          <w:rFonts w:ascii="Arial" w:hAnsi="Arial" w:cs="Arial"/>
          <w:sz w:val="16"/>
          <w:szCs w:val="16"/>
        </w:rPr>
      </w:pPr>
      <w:r w:rsidRPr="00EF607A">
        <w:rPr>
          <w:rFonts w:ascii="Arial" w:hAnsi="Arial" w:cs="Arial"/>
          <w:sz w:val="16"/>
          <w:szCs w:val="16"/>
        </w:rPr>
        <w:t>Overall Experience</w:t>
      </w:r>
    </w:p>
    <w:p w14:paraId="25942EB8" w14:textId="77777777" w:rsidR="00EF607A" w:rsidRPr="00EF607A" w:rsidRDefault="00EF607A" w:rsidP="00EF607A">
      <w:pPr>
        <w:rPr>
          <w:rFonts w:ascii="Arial" w:hAnsi="Arial" w:cs="Arial"/>
          <w:sz w:val="16"/>
          <w:szCs w:val="16"/>
        </w:rPr>
      </w:pPr>
      <w:r w:rsidRPr="00EF607A">
        <w:rPr>
          <w:rFonts w:ascii="Arial" w:hAnsi="Arial" w:cs="Arial"/>
          <w:sz w:val="16"/>
          <w:szCs w:val="16"/>
        </w:rPr>
        <w:t>The overall experience of integrating international nurses has been positive, though not without challenges. Cultural integration and initial resentment from existing staff were noted, but these issues were mitigated through effective pastoral care and support systems. The diverse perspectives and experiences brought by international nurses have enriched the workforce, contributing to a more knowledgeable and culturally competent team.</w:t>
      </w:r>
    </w:p>
    <w:p w14:paraId="029C6D74" w14:textId="77777777" w:rsidR="00EF607A" w:rsidRPr="00EF607A" w:rsidRDefault="00EF607A" w:rsidP="00EF607A">
      <w:pPr>
        <w:rPr>
          <w:rFonts w:ascii="Arial" w:hAnsi="Arial" w:cs="Arial"/>
          <w:sz w:val="16"/>
          <w:szCs w:val="16"/>
        </w:rPr>
      </w:pPr>
      <w:r w:rsidRPr="00EF607A">
        <w:rPr>
          <w:rFonts w:ascii="Arial" w:hAnsi="Arial" w:cs="Arial"/>
          <w:sz w:val="16"/>
          <w:szCs w:val="16"/>
        </w:rPr>
        <w:t>Interview 2</w:t>
      </w:r>
    </w:p>
    <w:p w14:paraId="461FBBE1" w14:textId="77777777" w:rsidR="00EF607A" w:rsidRPr="00EF607A" w:rsidRDefault="00EF607A" w:rsidP="00EF607A">
      <w:pPr>
        <w:rPr>
          <w:rFonts w:ascii="Arial" w:hAnsi="Arial" w:cs="Arial"/>
          <w:sz w:val="16"/>
          <w:szCs w:val="16"/>
        </w:rPr>
      </w:pPr>
      <w:r w:rsidRPr="00EF607A">
        <w:rPr>
          <w:rFonts w:ascii="Arial" w:hAnsi="Arial" w:cs="Arial"/>
          <w:sz w:val="16"/>
          <w:szCs w:val="16"/>
        </w:rPr>
        <w:t>Workforce Planning</w:t>
      </w:r>
    </w:p>
    <w:p w14:paraId="4A777E2E" w14:textId="77777777" w:rsidR="00EF607A" w:rsidRPr="00EF607A" w:rsidRDefault="00EF607A" w:rsidP="00EF607A">
      <w:pPr>
        <w:rPr>
          <w:rFonts w:ascii="Arial" w:hAnsi="Arial" w:cs="Arial"/>
          <w:sz w:val="16"/>
          <w:szCs w:val="16"/>
        </w:rPr>
      </w:pPr>
      <w:r w:rsidRPr="00EF607A">
        <w:rPr>
          <w:rFonts w:ascii="Arial" w:hAnsi="Arial" w:cs="Arial"/>
          <w:sz w:val="16"/>
          <w:szCs w:val="16"/>
        </w:rPr>
        <w:t>The integration of international nurses has been a strategic move to address significant workforce shortages. The planning involved placing nurses in areas where their skills were most needed, ensuring they were supported and could integrate smoothly. This strategic placement helped stabilise the workforce, reducing reliance on agency staff and improving overall team dynamics.</w:t>
      </w:r>
    </w:p>
    <w:p w14:paraId="65309A94" w14:textId="77777777" w:rsidR="00EF607A" w:rsidRPr="00EF607A" w:rsidRDefault="00EF607A" w:rsidP="00EF607A">
      <w:pPr>
        <w:rPr>
          <w:rFonts w:ascii="Arial" w:hAnsi="Arial" w:cs="Arial"/>
          <w:sz w:val="16"/>
          <w:szCs w:val="16"/>
        </w:rPr>
      </w:pPr>
      <w:r w:rsidRPr="00EF607A">
        <w:rPr>
          <w:rFonts w:ascii="Arial" w:hAnsi="Arial" w:cs="Arial"/>
          <w:sz w:val="16"/>
          <w:szCs w:val="16"/>
        </w:rPr>
        <w:t>Recruitment</w:t>
      </w:r>
    </w:p>
    <w:p w14:paraId="14A700E0"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process for international nurses was described as rigorous, involving thorough checks and interviews. This process was seen as more stringent compared to local recruitment, ensuring that only highly qualified candidates were selected. The importance of matching nurses’ previous experience with their new roles was highlighted, facilitating quicker integration and better performance.</w:t>
      </w:r>
    </w:p>
    <w:p w14:paraId="65D9546F" w14:textId="77777777" w:rsidR="00EF607A" w:rsidRPr="00EF607A" w:rsidRDefault="00EF607A" w:rsidP="00EF607A">
      <w:pPr>
        <w:rPr>
          <w:rFonts w:ascii="Arial" w:hAnsi="Arial" w:cs="Arial"/>
          <w:sz w:val="16"/>
          <w:szCs w:val="16"/>
        </w:rPr>
      </w:pPr>
      <w:r w:rsidRPr="00EF607A">
        <w:rPr>
          <w:rFonts w:ascii="Arial" w:hAnsi="Arial" w:cs="Arial"/>
          <w:sz w:val="16"/>
          <w:szCs w:val="16"/>
        </w:rPr>
        <w:t>Retention</w:t>
      </w:r>
    </w:p>
    <w:p w14:paraId="5D8915F7" w14:textId="77777777" w:rsidR="00EF607A" w:rsidRPr="00EF607A" w:rsidRDefault="00EF607A" w:rsidP="00EF607A">
      <w:pPr>
        <w:rPr>
          <w:rFonts w:ascii="Arial" w:hAnsi="Arial" w:cs="Arial"/>
          <w:sz w:val="16"/>
          <w:szCs w:val="16"/>
        </w:rPr>
      </w:pPr>
      <w:r w:rsidRPr="00EF607A">
        <w:rPr>
          <w:rFonts w:ascii="Arial" w:hAnsi="Arial" w:cs="Arial"/>
          <w:sz w:val="16"/>
          <w:szCs w:val="16"/>
        </w:rPr>
        <w:t>Retention strategies included regular performance development reviews (PDRs) and ensuring that nurses were placed in supportive environments. The transcript mentioned the importance of community and support networks for international nurses, which helped them settle and feel part of the team. Development opportunities, such as moving into management roles, were also crucial for retention.</w:t>
      </w:r>
    </w:p>
    <w:p w14:paraId="6F1C974B" w14:textId="77777777" w:rsidR="00EF607A" w:rsidRPr="00EF607A" w:rsidRDefault="00EF607A" w:rsidP="00EF607A">
      <w:pPr>
        <w:rPr>
          <w:rFonts w:ascii="Arial" w:hAnsi="Arial" w:cs="Arial"/>
          <w:sz w:val="16"/>
          <w:szCs w:val="16"/>
        </w:rPr>
      </w:pPr>
      <w:r w:rsidRPr="00EF607A">
        <w:rPr>
          <w:rFonts w:ascii="Arial" w:hAnsi="Arial" w:cs="Arial"/>
          <w:sz w:val="16"/>
          <w:szCs w:val="16"/>
        </w:rPr>
        <w:t>Impact on Vacancies</w:t>
      </w:r>
    </w:p>
    <w:p w14:paraId="36E50E09"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of international nurses significantly reduced vacancy rates. Before their arrival, some areas had over 50% vacancies, leading to high stress and reliance on agency staff. The introduction of international nurses filled these gaps, leading to a more stable and consistent workforce. This stability improved patient care and reduced incidents related to understaffing.</w:t>
      </w:r>
    </w:p>
    <w:p w14:paraId="0C58376E" w14:textId="77777777" w:rsidR="00EF607A" w:rsidRPr="00EF607A" w:rsidRDefault="00EF607A" w:rsidP="00EF607A">
      <w:pPr>
        <w:rPr>
          <w:rFonts w:ascii="Arial" w:hAnsi="Arial" w:cs="Arial"/>
          <w:sz w:val="16"/>
          <w:szCs w:val="16"/>
        </w:rPr>
      </w:pPr>
      <w:r w:rsidRPr="00EF607A">
        <w:rPr>
          <w:rFonts w:ascii="Arial" w:hAnsi="Arial" w:cs="Arial"/>
          <w:sz w:val="16"/>
          <w:szCs w:val="16"/>
        </w:rPr>
        <w:t>Overall Experience</w:t>
      </w:r>
    </w:p>
    <w:p w14:paraId="2F53275E" w14:textId="77777777" w:rsidR="00EF607A" w:rsidRPr="00EF607A" w:rsidRDefault="00EF607A" w:rsidP="00EF607A">
      <w:pPr>
        <w:rPr>
          <w:rFonts w:ascii="Arial" w:hAnsi="Arial" w:cs="Arial"/>
          <w:sz w:val="16"/>
          <w:szCs w:val="16"/>
        </w:rPr>
      </w:pPr>
      <w:r w:rsidRPr="00EF607A">
        <w:rPr>
          <w:rFonts w:ascii="Arial" w:hAnsi="Arial" w:cs="Arial"/>
          <w:sz w:val="16"/>
          <w:szCs w:val="16"/>
        </w:rPr>
        <w:t xml:space="preserve">The overall experience of integrating international nurses was positive, despite initial challenges such as language barriers and cultural differences. Over time, these nurses became valuable team members, bringing diverse perspectives and skills. The support from existing staff and the creation of a welcoming environment were key factors in their successful integration. The </w:t>
      </w:r>
      <w:r w:rsidRPr="00EF607A">
        <w:rPr>
          <w:rFonts w:ascii="Arial" w:hAnsi="Arial" w:cs="Arial"/>
          <w:sz w:val="16"/>
          <w:szCs w:val="16"/>
        </w:rPr>
        <w:lastRenderedPageBreak/>
        <w:t>positive impact on patient care and team dynamics was evident, with improved communication and reduced reliance on temporary staff.</w:t>
      </w:r>
    </w:p>
    <w:p w14:paraId="64E55AAD" w14:textId="77777777" w:rsidR="00EF607A" w:rsidRPr="00EF607A" w:rsidRDefault="00EF607A" w:rsidP="00EF607A">
      <w:pPr>
        <w:rPr>
          <w:rFonts w:ascii="Arial" w:hAnsi="Arial" w:cs="Arial"/>
          <w:sz w:val="16"/>
          <w:szCs w:val="16"/>
        </w:rPr>
      </w:pPr>
      <w:r w:rsidRPr="00EF607A">
        <w:rPr>
          <w:rFonts w:ascii="Arial" w:hAnsi="Arial" w:cs="Arial"/>
          <w:sz w:val="16"/>
          <w:szCs w:val="16"/>
        </w:rPr>
        <w:t>Interview 3</w:t>
      </w:r>
    </w:p>
    <w:p w14:paraId="4DD4875F" w14:textId="77777777" w:rsidR="00EF607A" w:rsidRPr="00EF607A" w:rsidRDefault="00EF607A" w:rsidP="00EF607A">
      <w:pPr>
        <w:rPr>
          <w:rFonts w:ascii="Arial" w:hAnsi="Arial" w:cs="Arial"/>
          <w:sz w:val="16"/>
          <w:szCs w:val="16"/>
        </w:rPr>
      </w:pPr>
      <w:r w:rsidRPr="00EF607A">
        <w:rPr>
          <w:rFonts w:ascii="Arial" w:hAnsi="Arial" w:cs="Arial"/>
          <w:sz w:val="16"/>
          <w:szCs w:val="16"/>
        </w:rPr>
        <w:t>Workforce Planning</w:t>
      </w:r>
    </w:p>
    <w:p w14:paraId="6D5A3042" w14:textId="77777777" w:rsidR="00EF607A" w:rsidRPr="00EF607A" w:rsidRDefault="00EF607A" w:rsidP="00EF607A">
      <w:pPr>
        <w:rPr>
          <w:rFonts w:ascii="Arial" w:hAnsi="Arial" w:cs="Arial"/>
          <w:sz w:val="16"/>
          <w:szCs w:val="16"/>
        </w:rPr>
      </w:pPr>
      <w:r w:rsidRPr="00EF607A">
        <w:rPr>
          <w:rFonts w:ascii="Arial" w:hAnsi="Arial" w:cs="Arial"/>
          <w:sz w:val="16"/>
          <w:szCs w:val="16"/>
        </w:rPr>
        <w:t>The discussion highlights the importance of strategic workforce planning to meet the required staffing levels. One participant mentions the positive impact on supporting operational managers to achieve the necessary numbers in line with the Staffing Act. However, they also note the challenges in ensuring the right skill mix and the need for additional support for new recruits to maintain quality care.</w:t>
      </w:r>
    </w:p>
    <w:p w14:paraId="37FA51A2" w14:textId="77777777" w:rsidR="00EF607A" w:rsidRPr="00EF607A" w:rsidRDefault="00EF607A" w:rsidP="00EF607A">
      <w:pPr>
        <w:rPr>
          <w:rFonts w:ascii="Arial" w:hAnsi="Arial" w:cs="Arial"/>
          <w:sz w:val="16"/>
          <w:szCs w:val="16"/>
        </w:rPr>
      </w:pPr>
      <w:r w:rsidRPr="00EF607A">
        <w:rPr>
          <w:rFonts w:ascii="Arial" w:hAnsi="Arial" w:cs="Arial"/>
          <w:sz w:val="16"/>
          <w:szCs w:val="16"/>
        </w:rPr>
        <w:t>Recruitment</w:t>
      </w:r>
    </w:p>
    <w:p w14:paraId="191A7EDC" w14:textId="77777777" w:rsidR="00EF607A" w:rsidRPr="00EF607A" w:rsidRDefault="00EF607A" w:rsidP="00EF607A">
      <w:pPr>
        <w:rPr>
          <w:rFonts w:ascii="Arial" w:hAnsi="Arial" w:cs="Arial"/>
          <w:sz w:val="16"/>
          <w:szCs w:val="16"/>
        </w:rPr>
      </w:pPr>
      <w:r w:rsidRPr="00EF607A">
        <w:rPr>
          <w:rFonts w:ascii="Arial" w:hAnsi="Arial" w:cs="Arial"/>
          <w:sz w:val="16"/>
          <w:szCs w:val="16"/>
        </w:rPr>
        <w:t>Local vs. International Recruitment: The transcript contrasts the recruitment processes for local and international nurses. Local recruitment benefits from fewer barriers, such as language and geographical challenges. In contrast, international recruitment involves complexities like visa requirements, financial costs, and ensuring candidates meet the necessary language proficiency standards.</w:t>
      </w:r>
    </w:p>
    <w:p w14:paraId="28816A95" w14:textId="77777777" w:rsidR="00EF607A" w:rsidRPr="00EF607A" w:rsidRDefault="00EF607A" w:rsidP="00EF607A">
      <w:pPr>
        <w:rPr>
          <w:rFonts w:ascii="Arial" w:hAnsi="Arial" w:cs="Arial"/>
          <w:sz w:val="16"/>
          <w:szCs w:val="16"/>
        </w:rPr>
      </w:pPr>
      <w:r w:rsidRPr="00EF607A">
        <w:rPr>
          <w:rFonts w:ascii="Arial" w:hAnsi="Arial" w:cs="Arial"/>
          <w:sz w:val="16"/>
          <w:szCs w:val="16"/>
        </w:rPr>
        <w:t>Challenges and Benefits: Integrating international nurses brings diversity and a wealth of experience to the workforce. However, challenges include language barriers, cultural differences, and the need for additional support to help international nurses adapt to the UK’s healthcare system and legal framework.</w:t>
      </w:r>
    </w:p>
    <w:p w14:paraId="07E29380" w14:textId="77777777" w:rsidR="00EF607A" w:rsidRPr="00EF607A" w:rsidRDefault="00EF607A" w:rsidP="00EF607A">
      <w:pPr>
        <w:rPr>
          <w:rFonts w:ascii="Arial" w:hAnsi="Arial" w:cs="Arial"/>
          <w:sz w:val="16"/>
          <w:szCs w:val="16"/>
        </w:rPr>
      </w:pPr>
      <w:r w:rsidRPr="00EF607A">
        <w:rPr>
          <w:rFonts w:ascii="Arial" w:hAnsi="Arial" w:cs="Arial"/>
          <w:sz w:val="16"/>
          <w:szCs w:val="16"/>
        </w:rPr>
        <w:t>Retention</w:t>
      </w:r>
    </w:p>
    <w:p w14:paraId="1A413FE9" w14:textId="77777777" w:rsidR="00EF607A" w:rsidRPr="00EF607A" w:rsidRDefault="00EF607A" w:rsidP="00EF607A">
      <w:pPr>
        <w:rPr>
          <w:rFonts w:ascii="Arial" w:hAnsi="Arial" w:cs="Arial"/>
          <w:sz w:val="16"/>
          <w:szCs w:val="16"/>
        </w:rPr>
      </w:pPr>
      <w:r w:rsidRPr="00EF607A">
        <w:rPr>
          <w:rFonts w:ascii="Arial" w:hAnsi="Arial" w:cs="Arial"/>
          <w:sz w:val="16"/>
          <w:szCs w:val="16"/>
        </w:rPr>
        <w:t>Support Framework: The Health Board has implemented a structured support framework for newly registered nurses, including international recruits. This includes early years preceptorship, clinical supervision, and protected learning time. The aim is to provide a robust support system to help retain nurses by addressing their professional development needs.</w:t>
      </w:r>
    </w:p>
    <w:p w14:paraId="543DA024" w14:textId="77777777" w:rsidR="00EF607A" w:rsidRPr="00EF607A" w:rsidRDefault="00EF607A" w:rsidP="00EF607A">
      <w:pPr>
        <w:rPr>
          <w:rFonts w:ascii="Arial" w:hAnsi="Arial" w:cs="Arial"/>
          <w:sz w:val="16"/>
          <w:szCs w:val="16"/>
        </w:rPr>
      </w:pPr>
      <w:r w:rsidRPr="00EF607A">
        <w:rPr>
          <w:rFonts w:ascii="Arial" w:hAnsi="Arial" w:cs="Arial"/>
          <w:sz w:val="16"/>
          <w:szCs w:val="16"/>
        </w:rPr>
        <w:t>Challenges in Retention: Despite the support framework, retaining international nurses can be challenging. Factors such as the desire to move to larger cities, cultural adaptation, and personal preferences (e.g., weather) can influence their decision to stay. The Health Board has seen some success, with a relatively low attrition rate among international nurses.</w:t>
      </w:r>
    </w:p>
    <w:p w14:paraId="5B355E64" w14:textId="77777777" w:rsidR="00EF607A" w:rsidRPr="00EF607A" w:rsidRDefault="00EF607A" w:rsidP="00EF607A">
      <w:pPr>
        <w:rPr>
          <w:rFonts w:ascii="Arial" w:hAnsi="Arial" w:cs="Arial"/>
          <w:sz w:val="16"/>
          <w:szCs w:val="16"/>
        </w:rPr>
      </w:pPr>
      <w:r w:rsidRPr="00EF607A">
        <w:rPr>
          <w:rFonts w:ascii="Arial" w:hAnsi="Arial" w:cs="Arial"/>
          <w:sz w:val="16"/>
          <w:szCs w:val="16"/>
        </w:rPr>
        <w:t>Impact on Vacancies</w:t>
      </w:r>
    </w:p>
    <w:p w14:paraId="29730FF3"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of international nurses has positively impacted vacancy rates, helping to reduce the number of unfilled positions. However, there is an ongoing concern about ensuring the appropriate skill mix and maintaining the quality of care. The increase in staff numbers does not always correlate with improved outcomes, highlighting the need for continuous evaluation of the recruitment strategy.</w:t>
      </w:r>
    </w:p>
    <w:p w14:paraId="3E37AD27" w14:textId="77777777" w:rsidR="00EF607A" w:rsidRPr="00EF607A" w:rsidRDefault="00EF607A" w:rsidP="00EF607A">
      <w:pPr>
        <w:rPr>
          <w:rFonts w:ascii="Arial" w:hAnsi="Arial" w:cs="Arial"/>
          <w:sz w:val="16"/>
          <w:szCs w:val="16"/>
        </w:rPr>
      </w:pPr>
      <w:r w:rsidRPr="00EF607A">
        <w:rPr>
          <w:rFonts w:ascii="Arial" w:hAnsi="Arial" w:cs="Arial"/>
          <w:sz w:val="16"/>
          <w:szCs w:val="16"/>
        </w:rPr>
        <w:t>Overall Experience</w:t>
      </w:r>
    </w:p>
    <w:p w14:paraId="78FA7CC4" w14:textId="77777777" w:rsidR="00EF607A" w:rsidRPr="00EF607A" w:rsidRDefault="00EF607A" w:rsidP="00EF607A">
      <w:pPr>
        <w:rPr>
          <w:rFonts w:ascii="Arial" w:hAnsi="Arial" w:cs="Arial"/>
          <w:sz w:val="16"/>
          <w:szCs w:val="16"/>
        </w:rPr>
      </w:pPr>
      <w:r w:rsidRPr="00EF607A">
        <w:rPr>
          <w:rFonts w:ascii="Arial" w:hAnsi="Arial" w:cs="Arial"/>
          <w:sz w:val="16"/>
          <w:szCs w:val="16"/>
        </w:rPr>
        <w:t>Perception of Support: Feedback from international nurses about the support they receive has been mixed. While some feel well-supported, others have expressed concerns about the adequacy of the support provided. The Health Board recognises the need for clear communication and consistent support to ensure all nurses feel valued and integrated into the team.</w:t>
      </w:r>
    </w:p>
    <w:p w14:paraId="3C9175F9" w14:textId="77777777" w:rsidR="00EF607A" w:rsidRPr="00EF607A" w:rsidRDefault="00EF607A" w:rsidP="00EF607A">
      <w:pPr>
        <w:rPr>
          <w:rFonts w:ascii="Arial" w:hAnsi="Arial" w:cs="Arial"/>
          <w:sz w:val="16"/>
          <w:szCs w:val="16"/>
        </w:rPr>
      </w:pPr>
      <w:r w:rsidRPr="00EF607A">
        <w:rPr>
          <w:rFonts w:ascii="Arial" w:hAnsi="Arial" w:cs="Arial"/>
          <w:sz w:val="16"/>
          <w:szCs w:val="16"/>
        </w:rPr>
        <w:t>Team Dynamics: Integrating international nurses has generally been positive, contributing to team diversity and relieving pressure on existing staff. However, there is a need to manage perceptions to ensure that international nurses are not seen as receiving preferential treatment, which could negatively impact team dynamics.</w:t>
      </w:r>
    </w:p>
    <w:p w14:paraId="42A21D3E" w14:textId="77777777" w:rsidR="00EF607A" w:rsidRPr="00EF607A" w:rsidRDefault="00EF607A" w:rsidP="00EF607A">
      <w:pPr>
        <w:rPr>
          <w:rFonts w:ascii="Arial" w:hAnsi="Arial" w:cs="Arial"/>
          <w:sz w:val="16"/>
          <w:szCs w:val="16"/>
        </w:rPr>
      </w:pPr>
      <w:r w:rsidRPr="00EF607A">
        <w:rPr>
          <w:rFonts w:ascii="Arial" w:hAnsi="Arial" w:cs="Arial"/>
          <w:sz w:val="16"/>
          <w:szCs w:val="16"/>
        </w:rPr>
        <w:t>Interview 4</w:t>
      </w:r>
    </w:p>
    <w:p w14:paraId="6048B108" w14:textId="77777777" w:rsidR="00EF607A" w:rsidRPr="00EF607A" w:rsidRDefault="00EF607A" w:rsidP="00EF607A">
      <w:pPr>
        <w:rPr>
          <w:rFonts w:ascii="Arial" w:hAnsi="Arial" w:cs="Arial"/>
          <w:sz w:val="16"/>
          <w:szCs w:val="16"/>
        </w:rPr>
      </w:pPr>
      <w:r w:rsidRPr="00EF607A">
        <w:rPr>
          <w:rFonts w:ascii="Arial" w:hAnsi="Arial" w:cs="Arial"/>
          <w:sz w:val="16"/>
          <w:szCs w:val="16"/>
        </w:rPr>
        <w:t>Workforce Planning</w:t>
      </w:r>
    </w:p>
    <w:p w14:paraId="5FBC741E" w14:textId="77777777" w:rsidR="00EF607A" w:rsidRPr="00EF607A" w:rsidRDefault="00EF607A" w:rsidP="00EF607A">
      <w:pPr>
        <w:rPr>
          <w:rFonts w:ascii="Arial" w:hAnsi="Arial" w:cs="Arial"/>
          <w:sz w:val="16"/>
          <w:szCs w:val="16"/>
        </w:rPr>
      </w:pPr>
      <w:r w:rsidRPr="00EF607A">
        <w:rPr>
          <w:rFonts w:ascii="Arial" w:hAnsi="Arial" w:cs="Arial"/>
          <w:sz w:val="16"/>
          <w:szCs w:val="16"/>
        </w:rPr>
        <w:t>The transcript underscores the importance of stabilising the workforce through strategic planning. It is mentioned that integrating international nurses has allowed the organisation to stabilise its workforce, which was previously challenged by a high turnover of temporary staff. This stability has enabled better workforce education and diversity, thereby improving patient care by catering to a broader range of cultural backgrounds.</w:t>
      </w:r>
    </w:p>
    <w:p w14:paraId="5BBF9889" w14:textId="77777777" w:rsidR="00EF607A" w:rsidRPr="00EF607A" w:rsidRDefault="00EF607A" w:rsidP="00EF607A">
      <w:pPr>
        <w:rPr>
          <w:rFonts w:ascii="Arial" w:hAnsi="Arial" w:cs="Arial"/>
          <w:sz w:val="16"/>
          <w:szCs w:val="16"/>
        </w:rPr>
      </w:pPr>
      <w:r w:rsidRPr="00EF607A">
        <w:rPr>
          <w:rFonts w:ascii="Arial" w:hAnsi="Arial" w:cs="Arial"/>
          <w:sz w:val="16"/>
          <w:szCs w:val="16"/>
        </w:rPr>
        <w:t>Recruitment</w:t>
      </w:r>
    </w:p>
    <w:p w14:paraId="604BA05A"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process for international nurses is detailed, emphasising the need for thorough planning and support. The process of reviewing CVs and matching candidates to vacancies is described, ensuring they receive adequate support through buddy systems. This is contrasted with the local recruitment process, which is found to be less personal due to its streamlined nature. Face-to-face interviews are advocated to better assess candidates’ fit and passion for specific roles.</w:t>
      </w:r>
    </w:p>
    <w:p w14:paraId="50537BB4" w14:textId="77777777" w:rsidR="00EF607A" w:rsidRPr="00EF607A" w:rsidRDefault="00EF607A" w:rsidP="00EF607A">
      <w:pPr>
        <w:rPr>
          <w:rFonts w:ascii="Arial" w:hAnsi="Arial" w:cs="Arial"/>
          <w:sz w:val="16"/>
          <w:szCs w:val="16"/>
        </w:rPr>
      </w:pPr>
      <w:r w:rsidRPr="00EF607A">
        <w:rPr>
          <w:rFonts w:ascii="Arial" w:hAnsi="Arial" w:cs="Arial"/>
          <w:sz w:val="16"/>
          <w:szCs w:val="16"/>
        </w:rPr>
        <w:t>Retention</w:t>
      </w:r>
    </w:p>
    <w:p w14:paraId="2DBD8E85" w14:textId="77777777" w:rsidR="00EF607A" w:rsidRPr="00EF607A" w:rsidRDefault="00EF607A" w:rsidP="00EF607A">
      <w:pPr>
        <w:rPr>
          <w:rFonts w:ascii="Arial" w:hAnsi="Arial" w:cs="Arial"/>
          <w:sz w:val="16"/>
          <w:szCs w:val="16"/>
        </w:rPr>
      </w:pPr>
      <w:r w:rsidRPr="00EF607A">
        <w:rPr>
          <w:rFonts w:ascii="Arial" w:hAnsi="Arial" w:cs="Arial"/>
          <w:sz w:val="16"/>
          <w:szCs w:val="16"/>
        </w:rPr>
        <w:t>Retention strategies are discussed, focusing on creating a supportive environment for international nurses. It is noted that understanding and addressing cultural needs early on is crucial. Various strategies have been implemented to retain international nurses, such as providing individual development plans and ensuring they feel part of the team. However, it is acknowledged that it will take time to fully assess the effectiveness of these strategies.</w:t>
      </w:r>
    </w:p>
    <w:p w14:paraId="5C114DE5" w14:textId="77777777" w:rsidR="00EF607A" w:rsidRPr="00EF607A" w:rsidRDefault="00EF607A" w:rsidP="00EF607A">
      <w:pPr>
        <w:rPr>
          <w:rFonts w:ascii="Arial" w:hAnsi="Arial" w:cs="Arial"/>
          <w:sz w:val="16"/>
          <w:szCs w:val="16"/>
        </w:rPr>
      </w:pPr>
      <w:r w:rsidRPr="00EF607A">
        <w:rPr>
          <w:rFonts w:ascii="Arial" w:hAnsi="Arial" w:cs="Arial"/>
          <w:sz w:val="16"/>
          <w:szCs w:val="16"/>
        </w:rPr>
        <w:t>Impact on Vacancies</w:t>
      </w:r>
    </w:p>
    <w:p w14:paraId="1EE63245" w14:textId="77777777" w:rsidR="00EF607A" w:rsidRPr="00EF607A" w:rsidRDefault="00EF607A" w:rsidP="00EF607A">
      <w:pPr>
        <w:rPr>
          <w:rFonts w:ascii="Arial" w:hAnsi="Arial" w:cs="Arial"/>
          <w:sz w:val="16"/>
          <w:szCs w:val="16"/>
        </w:rPr>
      </w:pPr>
      <w:r w:rsidRPr="00EF607A">
        <w:rPr>
          <w:rFonts w:ascii="Arial" w:hAnsi="Arial" w:cs="Arial"/>
          <w:sz w:val="16"/>
          <w:szCs w:val="16"/>
        </w:rPr>
        <w:lastRenderedPageBreak/>
        <w:t>The recruitment of international nurses has had a significant positive impact on vacancy rates. There has been a dramatic reduction in vacancies, from over 100 to just one or two whole-time equivalents. This has provided much-needed stability and allowed for better workforce planning and patient care.</w:t>
      </w:r>
    </w:p>
    <w:p w14:paraId="00234003" w14:textId="77777777" w:rsidR="00EF607A" w:rsidRPr="00EF607A" w:rsidRDefault="00EF607A" w:rsidP="00EF607A">
      <w:pPr>
        <w:rPr>
          <w:rFonts w:ascii="Arial" w:hAnsi="Arial" w:cs="Arial"/>
          <w:sz w:val="16"/>
          <w:szCs w:val="16"/>
        </w:rPr>
      </w:pPr>
      <w:r w:rsidRPr="00EF607A">
        <w:rPr>
          <w:rFonts w:ascii="Arial" w:hAnsi="Arial" w:cs="Arial"/>
          <w:sz w:val="16"/>
          <w:szCs w:val="16"/>
        </w:rPr>
        <w:t>Overall Experience</w:t>
      </w:r>
    </w:p>
    <w:p w14:paraId="635B5661" w14:textId="77777777" w:rsidR="00EF607A" w:rsidRPr="00EF607A" w:rsidRDefault="00EF607A" w:rsidP="00EF607A">
      <w:pPr>
        <w:rPr>
          <w:rFonts w:ascii="Arial" w:hAnsi="Arial" w:cs="Arial"/>
          <w:sz w:val="16"/>
          <w:szCs w:val="16"/>
        </w:rPr>
      </w:pPr>
      <w:r w:rsidRPr="00EF607A">
        <w:rPr>
          <w:rFonts w:ascii="Arial" w:hAnsi="Arial" w:cs="Arial"/>
          <w:sz w:val="16"/>
          <w:szCs w:val="16"/>
        </w:rPr>
        <w:t>The overall experience of integrating international nurses has been positive, with numerous benefits highlighted. These include increased diversity, new skills, and innovative ideas brought by the international nurses. The importance of resilience and the willingness to learn and develop are emphasised as key factors in successful integration. Continuous feedback and learning from the experiences of international nurses are also noted as important for improving future recruitment and retention efforts.</w:t>
      </w:r>
    </w:p>
    <w:p w14:paraId="420DB649" w14:textId="77777777" w:rsidR="00EF607A" w:rsidRPr="00EF607A" w:rsidRDefault="00EF607A" w:rsidP="00EF607A">
      <w:pPr>
        <w:rPr>
          <w:rFonts w:ascii="Arial" w:hAnsi="Arial" w:cs="Arial"/>
          <w:sz w:val="16"/>
          <w:szCs w:val="16"/>
        </w:rPr>
      </w:pPr>
      <w:r w:rsidRPr="00EF607A">
        <w:rPr>
          <w:rFonts w:ascii="Arial" w:hAnsi="Arial" w:cs="Arial"/>
          <w:sz w:val="16"/>
          <w:szCs w:val="16"/>
        </w:rPr>
        <w:t>Challenges</w:t>
      </w:r>
    </w:p>
    <w:p w14:paraId="2316D7BA" w14:textId="77777777" w:rsidR="00EF607A" w:rsidRPr="00EF607A" w:rsidRDefault="00EF607A" w:rsidP="00EF607A">
      <w:pPr>
        <w:rPr>
          <w:rFonts w:ascii="Arial" w:hAnsi="Arial" w:cs="Arial"/>
          <w:sz w:val="16"/>
          <w:szCs w:val="16"/>
        </w:rPr>
      </w:pPr>
      <w:r w:rsidRPr="00EF607A">
        <w:rPr>
          <w:rFonts w:ascii="Arial" w:hAnsi="Arial" w:cs="Arial"/>
          <w:sz w:val="16"/>
          <w:szCs w:val="16"/>
        </w:rPr>
        <w:t>Despite the successes, there are challenges, such as initial cultural misunderstandings and the need for better preparedness in supporting international nurses. The need for improved processes and information dissemination to help international nurses adapt more quickly is mentioned. Additionally, there are concerns about potential negative perceptions among local staff regarding job security and workload distribution.</w:t>
      </w:r>
    </w:p>
    <w:p w14:paraId="1AAA8210" w14:textId="1A1ADADE" w:rsidR="00453F75" w:rsidRDefault="00EF607A" w:rsidP="00EF607A">
      <w:pPr>
        <w:rPr>
          <w:rFonts w:ascii="Arial" w:hAnsi="Arial" w:cs="Arial"/>
          <w:sz w:val="16"/>
          <w:szCs w:val="16"/>
        </w:rPr>
      </w:pPr>
      <w:r w:rsidRPr="00EF607A">
        <w:rPr>
          <w:rFonts w:ascii="Arial" w:hAnsi="Arial" w:cs="Arial"/>
          <w:sz w:val="16"/>
          <w:szCs w:val="16"/>
        </w:rPr>
        <w:t>Interview 5</w:t>
      </w:r>
    </w:p>
    <w:p w14:paraId="380CC04F" w14:textId="4B0F07C9" w:rsidR="00EF607A" w:rsidRPr="00EF607A" w:rsidRDefault="00EF607A" w:rsidP="00EF607A">
      <w:pPr>
        <w:rPr>
          <w:rFonts w:ascii="Arial" w:hAnsi="Arial" w:cs="Arial"/>
          <w:sz w:val="16"/>
          <w:szCs w:val="16"/>
        </w:rPr>
      </w:pPr>
      <w:r w:rsidRPr="00EF607A">
        <w:rPr>
          <w:rFonts w:ascii="Arial" w:hAnsi="Arial" w:cs="Arial"/>
          <w:sz w:val="16"/>
          <w:szCs w:val="16"/>
        </w:rPr>
        <w:t>Workforce Planning</w:t>
      </w:r>
    </w:p>
    <w:p w14:paraId="5C3A78DB" w14:textId="77777777" w:rsidR="00EF607A" w:rsidRPr="00EF607A" w:rsidRDefault="00EF607A" w:rsidP="00EF607A">
      <w:pPr>
        <w:rPr>
          <w:rFonts w:ascii="Arial" w:hAnsi="Arial" w:cs="Arial"/>
          <w:sz w:val="16"/>
          <w:szCs w:val="16"/>
        </w:rPr>
      </w:pPr>
      <w:r w:rsidRPr="00EF607A">
        <w:rPr>
          <w:rFonts w:ascii="Arial" w:hAnsi="Arial" w:cs="Arial"/>
          <w:sz w:val="16"/>
          <w:szCs w:val="16"/>
        </w:rPr>
        <w:t>Workforce Planning The recruitment of international nurses has significantly influenced workforce planning at Hywel Dda UHB. A senior official notes that the structured approach to international recruitment has allowed the health board to stabilise its nursing workforce, reducing the need for continuous nursing campaigns. This shift has enabled the team to focus on other areas, such as variable pay and different workforce segments like Allied Health Professionals (AHPs) and facilities staff.</w:t>
      </w:r>
    </w:p>
    <w:p w14:paraId="470BCEBE" w14:textId="77777777" w:rsidR="00453F75" w:rsidRDefault="00EF607A" w:rsidP="00EF607A">
      <w:pPr>
        <w:rPr>
          <w:rFonts w:ascii="Arial" w:hAnsi="Arial" w:cs="Arial"/>
          <w:sz w:val="16"/>
          <w:szCs w:val="16"/>
        </w:rPr>
      </w:pPr>
      <w:r w:rsidRPr="00EF607A">
        <w:rPr>
          <w:rFonts w:ascii="Arial" w:hAnsi="Arial" w:cs="Arial"/>
          <w:sz w:val="16"/>
          <w:szCs w:val="16"/>
        </w:rPr>
        <w:t xml:space="preserve">Recruitment </w:t>
      </w:r>
    </w:p>
    <w:p w14:paraId="4A3B4173" w14:textId="134B33B8" w:rsidR="00EF607A" w:rsidRPr="00EF607A" w:rsidRDefault="00EF607A" w:rsidP="00EF607A">
      <w:pPr>
        <w:rPr>
          <w:rFonts w:ascii="Arial" w:hAnsi="Arial" w:cs="Arial"/>
          <w:sz w:val="16"/>
          <w:szCs w:val="16"/>
        </w:rPr>
      </w:pPr>
      <w:r w:rsidRPr="00EF607A">
        <w:rPr>
          <w:rFonts w:ascii="Arial" w:hAnsi="Arial" w:cs="Arial"/>
          <w:sz w:val="16"/>
          <w:szCs w:val="16"/>
        </w:rPr>
        <w:t>The recruitment process for international nurses is more complex compared to local recruitment. It involves coordination with agencies, arranging visas, accommodation, and other logistics. The official highlights that international nurses often communicate and apply in groups, sometimes using AI to assist with language barriers. The clarity of the recruitment offer and setting expectations from the outset are crucial for successful integration.</w:t>
      </w:r>
    </w:p>
    <w:p w14:paraId="4E16282E" w14:textId="77777777" w:rsidR="00453F75" w:rsidRDefault="00EF607A" w:rsidP="00EF607A">
      <w:pPr>
        <w:rPr>
          <w:rFonts w:ascii="Arial" w:hAnsi="Arial" w:cs="Arial"/>
          <w:sz w:val="16"/>
          <w:szCs w:val="16"/>
        </w:rPr>
      </w:pPr>
      <w:r w:rsidRPr="00EF607A">
        <w:rPr>
          <w:rFonts w:ascii="Arial" w:hAnsi="Arial" w:cs="Arial"/>
          <w:sz w:val="16"/>
          <w:szCs w:val="16"/>
        </w:rPr>
        <w:t xml:space="preserve">Retention </w:t>
      </w:r>
    </w:p>
    <w:p w14:paraId="5E4AB516" w14:textId="2B073201" w:rsidR="00EF607A" w:rsidRPr="00EF607A" w:rsidRDefault="00EF607A" w:rsidP="00EF607A">
      <w:pPr>
        <w:rPr>
          <w:rFonts w:ascii="Arial" w:hAnsi="Arial" w:cs="Arial"/>
          <w:sz w:val="16"/>
          <w:szCs w:val="16"/>
        </w:rPr>
      </w:pPr>
      <w:r w:rsidRPr="00EF607A">
        <w:rPr>
          <w:rFonts w:ascii="Arial" w:hAnsi="Arial" w:cs="Arial"/>
          <w:sz w:val="16"/>
          <w:szCs w:val="16"/>
        </w:rPr>
        <w:t>Retention of international nurses is a major concern. The official mentions that many international nurses plan to stay for only two years before moving to other countries like Australia. This transient nature poses challenges for long-term workforce stability. Strategies to retain these nurses include providing continuous support and career development opportunities. However, there is a need for better understanding and addressing the reasons behind their limited progression to higher roles.</w:t>
      </w:r>
    </w:p>
    <w:p w14:paraId="731204CD" w14:textId="77777777" w:rsidR="00EF607A" w:rsidRPr="00EF607A" w:rsidRDefault="00EF607A" w:rsidP="00EF607A">
      <w:pPr>
        <w:rPr>
          <w:rFonts w:ascii="Arial" w:hAnsi="Arial" w:cs="Arial"/>
          <w:sz w:val="16"/>
          <w:szCs w:val="16"/>
        </w:rPr>
      </w:pPr>
      <w:r w:rsidRPr="00EF607A">
        <w:rPr>
          <w:rFonts w:ascii="Arial" w:hAnsi="Arial" w:cs="Arial"/>
          <w:sz w:val="16"/>
          <w:szCs w:val="16"/>
        </w:rPr>
        <w:t>Impact on Vacancies The influx of international nurses has significantly reduced vacancy rates. The official notes that the health board has moved away from centralised recruitment for all acute sites to focusing on specific areas like Bronglais Hospital. This stabilisation has led to concerns about the availability of positions for newly qualified nurses (NQNs), who might find fewer job opportunities due to the filled vacancies by international recruits.</w:t>
      </w:r>
    </w:p>
    <w:p w14:paraId="61C2E8A7" w14:textId="77777777" w:rsidR="00453F75" w:rsidRDefault="00EF607A" w:rsidP="00EF607A">
      <w:pPr>
        <w:rPr>
          <w:rFonts w:ascii="Arial" w:hAnsi="Arial" w:cs="Arial"/>
          <w:sz w:val="16"/>
          <w:szCs w:val="16"/>
        </w:rPr>
      </w:pPr>
      <w:r w:rsidRPr="00EF607A">
        <w:rPr>
          <w:rFonts w:ascii="Arial" w:hAnsi="Arial" w:cs="Arial"/>
          <w:sz w:val="16"/>
          <w:szCs w:val="16"/>
        </w:rPr>
        <w:t xml:space="preserve">Overall Experience </w:t>
      </w:r>
    </w:p>
    <w:p w14:paraId="154F1753" w14:textId="4310420E" w:rsidR="00EF607A" w:rsidRPr="00EF607A" w:rsidRDefault="00EF607A" w:rsidP="00EF607A">
      <w:pPr>
        <w:rPr>
          <w:rFonts w:ascii="Arial" w:hAnsi="Arial" w:cs="Arial"/>
          <w:sz w:val="16"/>
          <w:szCs w:val="16"/>
        </w:rPr>
      </w:pPr>
      <w:r w:rsidRPr="00EF607A">
        <w:rPr>
          <w:rFonts w:ascii="Arial" w:hAnsi="Arial" w:cs="Arial"/>
          <w:sz w:val="16"/>
          <w:szCs w:val="16"/>
        </w:rPr>
        <w:t>The integration of international nurses has had mixed impacts on the overall experience. While it has alleviated immediate staffing shortages, there are challenges related to language barriers and differences in clinical practices. The support provided to international nurses post-recruitment is crucial for their retention and effective integration. The official suggests that a structured support network could help international nurses adapt better and consider long-term careers within the health board.</w:t>
      </w:r>
    </w:p>
    <w:p w14:paraId="1B0411EF" w14:textId="77777777" w:rsidR="00EF607A" w:rsidRPr="00EF607A" w:rsidRDefault="00EF607A" w:rsidP="00EF607A">
      <w:pPr>
        <w:rPr>
          <w:rFonts w:ascii="Arial" w:hAnsi="Arial" w:cs="Arial"/>
          <w:sz w:val="16"/>
          <w:szCs w:val="16"/>
        </w:rPr>
      </w:pPr>
      <w:r w:rsidRPr="00EF607A">
        <w:rPr>
          <w:rFonts w:ascii="Arial" w:hAnsi="Arial" w:cs="Arial"/>
          <w:sz w:val="16"/>
          <w:szCs w:val="16"/>
        </w:rPr>
        <w:t>Interview 6</w:t>
      </w:r>
    </w:p>
    <w:p w14:paraId="0630B234" w14:textId="77777777" w:rsidR="00EF607A" w:rsidRPr="00EF607A" w:rsidRDefault="00EF607A" w:rsidP="00EF607A">
      <w:pPr>
        <w:rPr>
          <w:rFonts w:ascii="Arial" w:hAnsi="Arial" w:cs="Arial"/>
          <w:sz w:val="16"/>
          <w:szCs w:val="16"/>
        </w:rPr>
      </w:pPr>
      <w:r w:rsidRPr="00EF607A">
        <w:rPr>
          <w:rFonts w:ascii="Arial" w:hAnsi="Arial" w:cs="Arial"/>
          <w:sz w:val="16"/>
          <w:szCs w:val="16"/>
        </w:rPr>
        <w:t>Workforce Planning</w:t>
      </w:r>
    </w:p>
    <w:p w14:paraId="15312718" w14:textId="77777777" w:rsidR="00EF607A" w:rsidRPr="00EF607A" w:rsidRDefault="00EF607A" w:rsidP="00EF607A">
      <w:pPr>
        <w:rPr>
          <w:rFonts w:ascii="Arial" w:hAnsi="Arial" w:cs="Arial"/>
          <w:sz w:val="16"/>
          <w:szCs w:val="16"/>
        </w:rPr>
      </w:pPr>
      <w:r w:rsidRPr="00EF607A">
        <w:rPr>
          <w:rFonts w:ascii="Arial" w:hAnsi="Arial" w:cs="Arial"/>
          <w:sz w:val="16"/>
          <w:szCs w:val="16"/>
        </w:rPr>
        <w:t>The transcript highlights the challenges in workforce planning, particularly the difficulty in recruiting and retaining nurses within the health board. The speaker emphasises the need for a flexible approach to support the substantive workforce, including considering international recruitment as a viable solution. They also point out the importance of integrating international nurses to avoid an insular workforce and to benefit from diverse skills and experiences.</w:t>
      </w:r>
    </w:p>
    <w:p w14:paraId="19B59205" w14:textId="77777777" w:rsidR="00EF607A" w:rsidRPr="00EF607A" w:rsidRDefault="00EF607A" w:rsidP="00EF607A">
      <w:pPr>
        <w:rPr>
          <w:rFonts w:ascii="Arial" w:hAnsi="Arial" w:cs="Arial"/>
          <w:sz w:val="16"/>
          <w:szCs w:val="16"/>
        </w:rPr>
      </w:pPr>
      <w:r w:rsidRPr="00EF607A">
        <w:rPr>
          <w:rFonts w:ascii="Arial" w:hAnsi="Arial" w:cs="Arial"/>
          <w:sz w:val="16"/>
          <w:szCs w:val="16"/>
        </w:rPr>
        <w:t>Recruitment</w:t>
      </w:r>
    </w:p>
    <w:p w14:paraId="65AF9C89" w14:textId="77777777" w:rsidR="00EF607A" w:rsidRPr="00EF607A" w:rsidRDefault="00EF607A" w:rsidP="00EF607A">
      <w:pPr>
        <w:rPr>
          <w:rFonts w:ascii="Arial" w:hAnsi="Arial" w:cs="Arial"/>
          <w:sz w:val="16"/>
          <w:szCs w:val="16"/>
        </w:rPr>
      </w:pPr>
      <w:r w:rsidRPr="00EF607A">
        <w:rPr>
          <w:rFonts w:ascii="Arial" w:hAnsi="Arial" w:cs="Arial"/>
          <w:sz w:val="16"/>
          <w:szCs w:val="16"/>
        </w:rPr>
        <w:t>Recruitment of international nurses is discussed as a response to the internal inability to recruit locally. Various approaches to international recruitment are mentioned, including working with agencies and direct recruitment from other countries. The primary concern should be the standards and skills of the nurses, regardless of their origin. The ethical considerations of recruiting from other countries, potentially stripping them of their skilled workforce, are also raised.</w:t>
      </w:r>
    </w:p>
    <w:p w14:paraId="1D1521FE" w14:textId="77777777" w:rsidR="00EF607A" w:rsidRPr="00EF607A" w:rsidRDefault="00EF607A" w:rsidP="00EF607A">
      <w:pPr>
        <w:rPr>
          <w:rFonts w:ascii="Arial" w:hAnsi="Arial" w:cs="Arial"/>
          <w:sz w:val="16"/>
          <w:szCs w:val="16"/>
        </w:rPr>
      </w:pPr>
      <w:r w:rsidRPr="00EF607A">
        <w:rPr>
          <w:rFonts w:ascii="Arial" w:hAnsi="Arial" w:cs="Arial"/>
          <w:sz w:val="16"/>
          <w:szCs w:val="16"/>
        </w:rPr>
        <w:t>Retention</w:t>
      </w:r>
    </w:p>
    <w:p w14:paraId="4EC5C82B" w14:textId="77777777" w:rsidR="00EF607A" w:rsidRPr="00EF607A" w:rsidRDefault="00EF607A" w:rsidP="00EF607A">
      <w:pPr>
        <w:rPr>
          <w:rFonts w:ascii="Arial" w:hAnsi="Arial" w:cs="Arial"/>
          <w:sz w:val="16"/>
          <w:szCs w:val="16"/>
        </w:rPr>
      </w:pPr>
      <w:r w:rsidRPr="00EF607A">
        <w:rPr>
          <w:rFonts w:ascii="Arial" w:hAnsi="Arial" w:cs="Arial"/>
          <w:sz w:val="16"/>
          <w:szCs w:val="16"/>
        </w:rPr>
        <w:t>Retention strategies are crucial for maintaining a stable workforce. Providing safe and comfortable accommodation, a robust induction programme, and integration support are essential for retaining international nurses. It is important to make international nurses feel valued and supported to prevent feelings of isolation and to encourage them to stay long-term.</w:t>
      </w:r>
    </w:p>
    <w:p w14:paraId="149CEA9F" w14:textId="77777777" w:rsidR="00EF607A" w:rsidRPr="00EF607A" w:rsidRDefault="00EF607A" w:rsidP="00EF607A">
      <w:pPr>
        <w:rPr>
          <w:rFonts w:ascii="Arial" w:hAnsi="Arial" w:cs="Arial"/>
          <w:sz w:val="16"/>
          <w:szCs w:val="16"/>
        </w:rPr>
      </w:pPr>
      <w:r w:rsidRPr="00EF607A">
        <w:rPr>
          <w:rFonts w:ascii="Arial" w:hAnsi="Arial" w:cs="Arial"/>
          <w:sz w:val="16"/>
          <w:szCs w:val="16"/>
        </w:rPr>
        <w:lastRenderedPageBreak/>
        <w:t>Impact on Vacancies</w:t>
      </w:r>
    </w:p>
    <w:p w14:paraId="62E196CC" w14:textId="77777777" w:rsidR="00EF607A" w:rsidRPr="00EF607A" w:rsidRDefault="00EF607A" w:rsidP="00EF607A">
      <w:pPr>
        <w:rPr>
          <w:rFonts w:ascii="Arial" w:hAnsi="Arial" w:cs="Arial"/>
          <w:sz w:val="16"/>
          <w:szCs w:val="16"/>
        </w:rPr>
      </w:pPr>
      <w:r w:rsidRPr="00EF607A">
        <w:rPr>
          <w:rFonts w:ascii="Arial" w:hAnsi="Arial" w:cs="Arial"/>
          <w:sz w:val="16"/>
          <w:szCs w:val="16"/>
        </w:rPr>
        <w:t>International recruitment has significantly impacted vacancy rates positively. Each internationally recruited nurse reduces the number of vacancies, which helps in maintaining continuity of care and standards. This reduction in vacancies also lessens the reliance on temporary staffing solutions like bank or agency nurses, which can be costly and inconsistent.</w:t>
      </w:r>
    </w:p>
    <w:p w14:paraId="0363036E" w14:textId="77777777" w:rsidR="00EF607A" w:rsidRPr="00EF607A" w:rsidRDefault="00EF607A" w:rsidP="00EF607A">
      <w:pPr>
        <w:rPr>
          <w:rFonts w:ascii="Arial" w:hAnsi="Arial" w:cs="Arial"/>
          <w:sz w:val="16"/>
          <w:szCs w:val="16"/>
        </w:rPr>
      </w:pPr>
      <w:r w:rsidRPr="00EF607A">
        <w:rPr>
          <w:rFonts w:ascii="Arial" w:hAnsi="Arial" w:cs="Arial"/>
          <w:sz w:val="16"/>
          <w:szCs w:val="16"/>
        </w:rPr>
        <w:t>Overall Experience</w:t>
      </w:r>
    </w:p>
    <w:p w14:paraId="088734FB" w14:textId="77777777" w:rsidR="00EF607A" w:rsidRDefault="00EF607A" w:rsidP="00EF607A">
      <w:pPr>
        <w:rPr>
          <w:rFonts w:ascii="Arial" w:hAnsi="Arial" w:cs="Arial"/>
          <w:sz w:val="16"/>
          <w:szCs w:val="16"/>
        </w:rPr>
      </w:pPr>
      <w:r w:rsidRPr="00EF607A">
        <w:rPr>
          <w:rFonts w:ascii="Arial" w:hAnsi="Arial" w:cs="Arial"/>
          <w:sz w:val="16"/>
          <w:szCs w:val="16"/>
        </w:rPr>
        <w:t>The overall experience of integrating international nurses is multifaceted. The speaker shares their personal experience of working in a foreign country, emphasising the challenges of integration and the need for mutual effort from both the new recruits and the existing staff. Learning from the experiences of international nurses and the local teams can help improve future recruitment and integration processes. The importance of empathy and understanding in patient care is also highlighted, ensuring that all nurses, regardless of their background, meet the same standards of care.</w:t>
      </w:r>
    </w:p>
    <w:p w14:paraId="055F85A5" w14:textId="77777777" w:rsidR="00EF607A" w:rsidRPr="00EF607A" w:rsidRDefault="00EF607A" w:rsidP="00EF607A">
      <w:pPr>
        <w:rPr>
          <w:rFonts w:ascii="Arial" w:hAnsi="Arial" w:cs="Arial"/>
          <w:sz w:val="16"/>
          <w:szCs w:val="16"/>
        </w:rPr>
      </w:pPr>
      <w:r w:rsidRPr="00EF607A">
        <w:rPr>
          <w:rFonts w:ascii="Arial" w:hAnsi="Arial" w:cs="Arial"/>
          <w:sz w:val="16"/>
          <w:szCs w:val="16"/>
        </w:rPr>
        <w:t>Interview 7</w:t>
      </w:r>
    </w:p>
    <w:p w14:paraId="3C96C4F0" w14:textId="77777777" w:rsidR="00EF607A" w:rsidRPr="00EF607A" w:rsidRDefault="00EF607A" w:rsidP="00EF607A">
      <w:pPr>
        <w:rPr>
          <w:rFonts w:ascii="Arial" w:hAnsi="Arial" w:cs="Arial"/>
          <w:sz w:val="16"/>
          <w:szCs w:val="16"/>
        </w:rPr>
      </w:pPr>
      <w:r w:rsidRPr="00EF607A">
        <w:rPr>
          <w:rFonts w:ascii="Arial" w:hAnsi="Arial" w:cs="Arial"/>
          <w:sz w:val="16"/>
          <w:szCs w:val="16"/>
        </w:rPr>
        <w:t>Workforce Planning</w:t>
      </w:r>
    </w:p>
    <w:p w14:paraId="7F0E0C48"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of international nurses has significantly impacted workforce planning by stabilising the nursing workforce sooner than expected. This stabilisation has allowed the health board to shift focus from immediate crisis management to long-term planning. The integration of international nurses has provided the necessary skills and familiarity with health board policies, contributing to patient safety and quality of care.</w:t>
      </w:r>
    </w:p>
    <w:p w14:paraId="58FA26A8" w14:textId="77777777" w:rsidR="00EF607A" w:rsidRPr="00EF607A" w:rsidRDefault="00EF607A" w:rsidP="00EF607A">
      <w:pPr>
        <w:rPr>
          <w:rFonts w:ascii="Arial" w:hAnsi="Arial" w:cs="Arial"/>
          <w:sz w:val="16"/>
          <w:szCs w:val="16"/>
        </w:rPr>
      </w:pPr>
      <w:r w:rsidRPr="00EF607A">
        <w:rPr>
          <w:rFonts w:ascii="Arial" w:hAnsi="Arial" w:cs="Arial"/>
          <w:sz w:val="16"/>
          <w:szCs w:val="16"/>
        </w:rPr>
        <w:t>Recruitment</w:t>
      </w:r>
    </w:p>
    <w:p w14:paraId="0FA9E8A8"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process for international nurses differs from local recruitment primarily due to logistical challenges such as remote interviews and visa requirements. The health board has participated in an all-Wales approach, which has its benefits and challenges. The process involves matching candidates based on CVs and ensuring they pass their Objective Structured Clinical Examinations (OSCEs). Initial recruitment efforts underestimated the cultural differences and support needs of international nurses, leading to adjustments in the process over time.</w:t>
      </w:r>
    </w:p>
    <w:p w14:paraId="044F1E8C" w14:textId="77777777" w:rsidR="00EF607A" w:rsidRPr="00EF607A" w:rsidRDefault="00EF607A" w:rsidP="00EF607A">
      <w:pPr>
        <w:rPr>
          <w:rFonts w:ascii="Arial" w:hAnsi="Arial" w:cs="Arial"/>
          <w:sz w:val="16"/>
          <w:szCs w:val="16"/>
        </w:rPr>
      </w:pPr>
      <w:r w:rsidRPr="00EF607A">
        <w:rPr>
          <w:rFonts w:ascii="Arial" w:hAnsi="Arial" w:cs="Arial"/>
          <w:sz w:val="16"/>
          <w:szCs w:val="16"/>
        </w:rPr>
        <w:t>Retention</w:t>
      </w:r>
    </w:p>
    <w:p w14:paraId="6A538619" w14:textId="77777777" w:rsidR="00EF607A" w:rsidRPr="00EF607A" w:rsidRDefault="00EF607A" w:rsidP="00EF607A">
      <w:pPr>
        <w:rPr>
          <w:rFonts w:ascii="Arial" w:hAnsi="Arial" w:cs="Arial"/>
          <w:sz w:val="16"/>
          <w:szCs w:val="16"/>
        </w:rPr>
      </w:pPr>
      <w:r w:rsidRPr="00EF607A">
        <w:rPr>
          <w:rFonts w:ascii="Arial" w:hAnsi="Arial" w:cs="Arial"/>
          <w:sz w:val="16"/>
          <w:szCs w:val="16"/>
        </w:rPr>
        <w:t>Retention strategies include a mandatory three-year work period with financial penalties for early departure, which has helped maintain high retention rates. The health board has focused on professional development opportunities, ensuring international nurses can apply for senior positions and explore different areas within the health board. The importance of recognising and utilising the existing skills and experiences of international nurses is emphasised, along with providing support for career progression.</w:t>
      </w:r>
    </w:p>
    <w:p w14:paraId="214C517D" w14:textId="77777777" w:rsidR="00EF607A" w:rsidRPr="00EF607A" w:rsidRDefault="00EF607A" w:rsidP="00EF607A">
      <w:pPr>
        <w:rPr>
          <w:rFonts w:ascii="Arial" w:hAnsi="Arial" w:cs="Arial"/>
          <w:sz w:val="16"/>
          <w:szCs w:val="16"/>
        </w:rPr>
      </w:pPr>
      <w:r w:rsidRPr="00EF607A">
        <w:rPr>
          <w:rFonts w:ascii="Arial" w:hAnsi="Arial" w:cs="Arial"/>
          <w:sz w:val="16"/>
          <w:szCs w:val="16"/>
        </w:rPr>
        <w:t>Impact on Vacancies</w:t>
      </w:r>
    </w:p>
    <w:p w14:paraId="07DEEB2D"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of international nurses has significantly reduced the vacancy rate within the health board. This reduction has decreased reliance on temporary staff, leading to more stable and consistent teams. The presence of a substantive workforce familiar with health board procedures has positively impacted patient care quality and team dynamics. The health board has seen a considerable improvement in its vacancy position compared to previous years.</w:t>
      </w:r>
    </w:p>
    <w:p w14:paraId="0DF0CAC2" w14:textId="77777777" w:rsidR="00EF607A" w:rsidRPr="00EF607A" w:rsidRDefault="00EF607A" w:rsidP="00EF607A">
      <w:pPr>
        <w:rPr>
          <w:rFonts w:ascii="Arial" w:hAnsi="Arial" w:cs="Arial"/>
          <w:sz w:val="16"/>
          <w:szCs w:val="16"/>
        </w:rPr>
      </w:pPr>
      <w:r w:rsidRPr="00EF607A">
        <w:rPr>
          <w:rFonts w:ascii="Arial" w:hAnsi="Arial" w:cs="Arial"/>
          <w:sz w:val="16"/>
          <w:szCs w:val="16"/>
        </w:rPr>
        <w:t>Overall Experience</w:t>
      </w:r>
    </w:p>
    <w:p w14:paraId="699F2ACC" w14:textId="77777777" w:rsidR="00EF607A" w:rsidRPr="00EF607A" w:rsidRDefault="00EF607A" w:rsidP="00EF607A">
      <w:pPr>
        <w:rPr>
          <w:rFonts w:ascii="Arial" w:hAnsi="Arial" w:cs="Arial"/>
          <w:sz w:val="16"/>
          <w:szCs w:val="16"/>
        </w:rPr>
      </w:pPr>
      <w:r w:rsidRPr="00EF607A">
        <w:rPr>
          <w:rFonts w:ascii="Arial" w:hAnsi="Arial" w:cs="Arial"/>
          <w:sz w:val="16"/>
          <w:szCs w:val="16"/>
        </w:rPr>
        <w:t>The overall experience of integrating international nurses has been a learning process. Initial challenges included underestimating cultural differences and the specific support needs of international nurses. Over time, the health board has adapted its processes, providing better support and integration for international nurses. The focus has shifted from recruitment to retention, with efforts to ensure international nurses feel supported and have opportunities for career development. The health board recognises the need for continuous evaluation and adaptation of its processes to improve the experience for international nurses and address workforce shortages effectively.</w:t>
      </w:r>
    </w:p>
    <w:p w14:paraId="62111057" w14:textId="77777777" w:rsidR="00EF607A" w:rsidRPr="00EF607A" w:rsidRDefault="00EF607A" w:rsidP="00EF607A">
      <w:pPr>
        <w:rPr>
          <w:rFonts w:ascii="Arial" w:hAnsi="Arial" w:cs="Arial"/>
          <w:sz w:val="16"/>
          <w:szCs w:val="16"/>
        </w:rPr>
      </w:pPr>
      <w:r w:rsidRPr="00EF607A">
        <w:rPr>
          <w:rFonts w:ascii="Arial" w:hAnsi="Arial" w:cs="Arial"/>
          <w:sz w:val="16"/>
          <w:szCs w:val="16"/>
        </w:rPr>
        <w:t>Interview 8</w:t>
      </w:r>
    </w:p>
    <w:p w14:paraId="43ACB4F1" w14:textId="77777777" w:rsidR="00EF607A" w:rsidRPr="00EF607A" w:rsidRDefault="00EF607A" w:rsidP="00EF607A">
      <w:pPr>
        <w:rPr>
          <w:rFonts w:ascii="Arial" w:hAnsi="Arial" w:cs="Arial"/>
          <w:sz w:val="16"/>
          <w:szCs w:val="16"/>
        </w:rPr>
      </w:pPr>
      <w:r w:rsidRPr="00EF607A">
        <w:rPr>
          <w:rFonts w:ascii="Arial" w:hAnsi="Arial" w:cs="Arial"/>
          <w:sz w:val="16"/>
          <w:szCs w:val="16"/>
        </w:rPr>
        <w:t>Workforce Planning</w:t>
      </w:r>
    </w:p>
    <w:p w14:paraId="53A66B80" w14:textId="77777777" w:rsidR="00EF607A" w:rsidRPr="00EF607A" w:rsidRDefault="00EF607A" w:rsidP="00EF607A">
      <w:pPr>
        <w:rPr>
          <w:rFonts w:ascii="Arial" w:hAnsi="Arial" w:cs="Arial"/>
          <w:sz w:val="16"/>
          <w:szCs w:val="16"/>
        </w:rPr>
      </w:pPr>
      <w:r w:rsidRPr="00EF607A">
        <w:rPr>
          <w:rFonts w:ascii="Arial" w:hAnsi="Arial" w:cs="Arial"/>
          <w:sz w:val="16"/>
          <w:szCs w:val="16"/>
        </w:rPr>
        <w:t>The transcript highlights a comprehensive approach to workforce planning, emphasising the importance of well-being and holistic support for international nurses from the moment they arrive. The planning involves multi-disciplinary working groups that focus on every aspect of the nurses’ integration, from accommodation to dietary needs and cultural considerations. This approach ensures that the nurses feel welcomed and supported, which is crucial for their retention and overall job satisfaction.</w:t>
      </w:r>
    </w:p>
    <w:p w14:paraId="3276E132" w14:textId="77777777" w:rsidR="00EF607A" w:rsidRPr="00EF607A" w:rsidRDefault="00EF607A" w:rsidP="00EF607A">
      <w:pPr>
        <w:rPr>
          <w:rFonts w:ascii="Arial" w:hAnsi="Arial" w:cs="Arial"/>
          <w:sz w:val="16"/>
          <w:szCs w:val="16"/>
        </w:rPr>
      </w:pPr>
      <w:r w:rsidRPr="00EF607A">
        <w:rPr>
          <w:rFonts w:ascii="Arial" w:hAnsi="Arial" w:cs="Arial"/>
          <w:sz w:val="16"/>
          <w:szCs w:val="16"/>
        </w:rPr>
        <w:t>Recruitment</w:t>
      </w:r>
    </w:p>
    <w:p w14:paraId="15AA10E3"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strategy discussed in the transcript is proactive and focused on international nurses. The health board has invested significantly in creating a positive first impression and providing continuous support. This includes welcoming nurses at the airport, ensuring they have suitable accommodation, and addressing their dietary and cultural needs. The recruitment process is not just about filling vacancies but about creating a supportive environment that encourages nurses to stay and thrive.</w:t>
      </w:r>
    </w:p>
    <w:p w14:paraId="38568026" w14:textId="77777777" w:rsidR="00EF607A" w:rsidRPr="00EF607A" w:rsidRDefault="00EF607A" w:rsidP="00EF607A">
      <w:pPr>
        <w:rPr>
          <w:rFonts w:ascii="Arial" w:hAnsi="Arial" w:cs="Arial"/>
          <w:sz w:val="16"/>
          <w:szCs w:val="16"/>
        </w:rPr>
      </w:pPr>
      <w:r w:rsidRPr="00EF607A">
        <w:rPr>
          <w:rFonts w:ascii="Arial" w:hAnsi="Arial" w:cs="Arial"/>
          <w:sz w:val="16"/>
          <w:szCs w:val="16"/>
        </w:rPr>
        <w:t>Retention</w:t>
      </w:r>
    </w:p>
    <w:p w14:paraId="697F07AC" w14:textId="77777777" w:rsidR="00EF607A" w:rsidRPr="00EF607A" w:rsidRDefault="00EF607A" w:rsidP="00EF607A">
      <w:pPr>
        <w:rPr>
          <w:rFonts w:ascii="Arial" w:hAnsi="Arial" w:cs="Arial"/>
          <w:sz w:val="16"/>
          <w:szCs w:val="16"/>
        </w:rPr>
      </w:pPr>
      <w:r w:rsidRPr="00EF607A">
        <w:rPr>
          <w:rFonts w:ascii="Arial" w:hAnsi="Arial" w:cs="Arial"/>
          <w:sz w:val="16"/>
          <w:szCs w:val="16"/>
        </w:rPr>
        <w:lastRenderedPageBreak/>
        <w:t>Retention strategies are a major focus of the transcript. The health board has implemented several measures to ensure that international nurses feel valued and supported. These include:</w:t>
      </w:r>
    </w:p>
    <w:p w14:paraId="49563178" w14:textId="77777777" w:rsidR="00EF607A" w:rsidRPr="00EF607A" w:rsidRDefault="00EF607A" w:rsidP="00EF607A">
      <w:pPr>
        <w:rPr>
          <w:rFonts w:ascii="Arial" w:hAnsi="Arial" w:cs="Arial"/>
          <w:sz w:val="16"/>
          <w:szCs w:val="16"/>
        </w:rPr>
      </w:pPr>
      <w:r w:rsidRPr="00EF607A">
        <w:rPr>
          <w:rFonts w:ascii="Arial" w:hAnsi="Arial" w:cs="Arial"/>
          <w:sz w:val="16"/>
          <w:szCs w:val="16"/>
        </w:rPr>
        <w:t>Holistic support: Addressing cultural, dietary, and emotional needs.</w:t>
      </w:r>
    </w:p>
    <w:p w14:paraId="0AB49639" w14:textId="77777777" w:rsidR="00EF607A" w:rsidRPr="00EF607A" w:rsidRDefault="00EF607A" w:rsidP="00EF607A">
      <w:pPr>
        <w:rPr>
          <w:rFonts w:ascii="Arial" w:hAnsi="Arial" w:cs="Arial"/>
          <w:sz w:val="16"/>
          <w:szCs w:val="16"/>
        </w:rPr>
      </w:pPr>
      <w:r w:rsidRPr="00EF607A">
        <w:rPr>
          <w:rFonts w:ascii="Arial" w:hAnsi="Arial" w:cs="Arial"/>
          <w:sz w:val="16"/>
          <w:szCs w:val="16"/>
        </w:rPr>
        <w:t>Community building: Engaging with local communities and religious groups to help nurses feel at home.</w:t>
      </w:r>
    </w:p>
    <w:p w14:paraId="4CF3C313" w14:textId="77777777" w:rsidR="00EF607A" w:rsidRPr="00EF607A" w:rsidRDefault="00EF607A" w:rsidP="00EF607A">
      <w:pPr>
        <w:rPr>
          <w:rFonts w:ascii="Arial" w:hAnsi="Arial" w:cs="Arial"/>
          <w:sz w:val="16"/>
          <w:szCs w:val="16"/>
        </w:rPr>
      </w:pPr>
      <w:r w:rsidRPr="00EF607A">
        <w:rPr>
          <w:rFonts w:ascii="Arial" w:hAnsi="Arial" w:cs="Arial"/>
          <w:sz w:val="16"/>
          <w:szCs w:val="16"/>
        </w:rPr>
        <w:t>Continuous feedback: Regularly checking in with nurses to understand their needs and challenges.</w:t>
      </w:r>
    </w:p>
    <w:p w14:paraId="3E8F9CD9" w14:textId="77777777" w:rsidR="00EF607A" w:rsidRPr="00EF607A" w:rsidRDefault="00EF607A" w:rsidP="00EF607A">
      <w:pPr>
        <w:rPr>
          <w:rFonts w:ascii="Arial" w:hAnsi="Arial" w:cs="Arial"/>
          <w:sz w:val="16"/>
          <w:szCs w:val="16"/>
        </w:rPr>
      </w:pPr>
      <w:r w:rsidRPr="00EF607A">
        <w:rPr>
          <w:rFonts w:ascii="Arial" w:hAnsi="Arial" w:cs="Arial"/>
          <w:sz w:val="16"/>
          <w:szCs w:val="16"/>
        </w:rPr>
        <w:t>Mentorship and development: Providing opportunities for professional growth and ensuring that nurses have mentors and role models.</w:t>
      </w:r>
    </w:p>
    <w:p w14:paraId="26810EB8" w14:textId="77777777" w:rsidR="00EF607A" w:rsidRPr="00EF607A" w:rsidRDefault="00EF607A" w:rsidP="00EF607A">
      <w:pPr>
        <w:rPr>
          <w:rFonts w:ascii="Arial" w:hAnsi="Arial" w:cs="Arial"/>
          <w:sz w:val="16"/>
          <w:szCs w:val="16"/>
        </w:rPr>
      </w:pPr>
      <w:r w:rsidRPr="00EF607A">
        <w:rPr>
          <w:rFonts w:ascii="Arial" w:hAnsi="Arial" w:cs="Arial"/>
          <w:sz w:val="16"/>
          <w:szCs w:val="16"/>
        </w:rPr>
        <w:t>Impact on Vacancies</w:t>
      </w:r>
    </w:p>
    <w:p w14:paraId="401E732C"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and retention efforts have had a significant impact on vacancy rates. The health board has been able to stabilise hospitals and reduce reliance on expensive agency staff. The transcript mentions a dramatic reduction in spending on nursing agencies, from £3.5 million to £700,000 per month. This indicates that the health board’s strategies are effective in filling vacancies with permanent staff, thereby reducing costs and improving stability.</w:t>
      </w:r>
    </w:p>
    <w:p w14:paraId="6B354004" w14:textId="77777777" w:rsidR="00EF607A" w:rsidRPr="00EF607A" w:rsidRDefault="00EF607A" w:rsidP="00EF607A">
      <w:pPr>
        <w:rPr>
          <w:rFonts w:ascii="Arial" w:hAnsi="Arial" w:cs="Arial"/>
          <w:sz w:val="16"/>
          <w:szCs w:val="16"/>
        </w:rPr>
      </w:pPr>
      <w:r w:rsidRPr="00EF607A">
        <w:rPr>
          <w:rFonts w:ascii="Arial" w:hAnsi="Arial" w:cs="Arial"/>
          <w:sz w:val="16"/>
          <w:szCs w:val="16"/>
        </w:rPr>
        <w:t>Overall Experience</w:t>
      </w:r>
    </w:p>
    <w:p w14:paraId="74E5BBE8" w14:textId="77777777" w:rsidR="00EF607A" w:rsidRPr="00EF607A" w:rsidRDefault="00EF607A" w:rsidP="00EF607A">
      <w:pPr>
        <w:rPr>
          <w:rFonts w:ascii="Arial" w:hAnsi="Arial" w:cs="Arial"/>
          <w:sz w:val="16"/>
          <w:szCs w:val="16"/>
        </w:rPr>
      </w:pPr>
      <w:r w:rsidRPr="00EF607A">
        <w:rPr>
          <w:rFonts w:ascii="Arial" w:hAnsi="Arial" w:cs="Arial"/>
          <w:sz w:val="16"/>
          <w:szCs w:val="16"/>
        </w:rPr>
        <w:t>The overall experience for international nurses appears to be very positive. The health board’s efforts to provide a welcoming and supportive environment have been well-received. Nurses feel valued and appreciated, which is reflected in their feedback and the fact that they speak highly of the health board in their communities. The transcript also highlights the importance of ongoing support and development, suggesting that the health board is committed to continuous improvement in its approach to workforce management.</w:t>
      </w:r>
    </w:p>
    <w:p w14:paraId="3CF51FD2" w14:textId="77777777" w:rsidR="00EF607A" w:rsidRPr="00EF607A" w:rsidRDefault="00EF607A" w:rsidP="00EF607A">
      <w:pPr>
        <w:rPr>
          <w:rFonts w:ascii="Arial" w:hAnsi="Arial" w:cs="Arial"/>
          <w:sz w:val="16"/>
          <w:szCs w:val="16"/>
        </w:rPr>
      </w:pPr>
      <w:r w:rsidRPr="00EF607A">
        <w:rPr>
          <w:rFonts w:ascii="Arial" w:hAnsi="Arial" w:cs="Arial"/>
          <w:sz w:val="16"/>
          <w:szCs w:val="16"/>
        </w:rPr>
        <w:t>Interview 9</w:t>
      </w:r>
    </w:p>
    <w:p w14:paraId="22D29548" w14:textId="77777777" w:rsidR="00EF607A" w:rsidRPr="00EF607A" w:rsidRDefault="00EF607A" w:rsidP="00EF607A">
      <w:pPr>
        <w:rPr>
          <w:rFonts w:ascii="Arial" w:hAnsi="Arial" w:cs="Arial"/>
          <w:sz w:val="16"/>
          <w:szCs w:val="16"/>
        </w:rPr>
      </w:pPr>
      <w:r w:rsidRPr="00EF607A">
        <w:rPr>
          <w:rFonts w:ascii="Arial" w:hAnsi="Arial" w:cs="Arial"/>
          <w:sz w:val="16"/>
          <w:szCs w:val="16"/>
        </w:rPr>
        <w:t>Workforce Planning</w:t>
      </w:r>
    </w:p>
    <w:p w14:paraId="03B5A468" w14:textId="77777777" w:rsidR="00EF607A" w:rsidRPr="00EF607A" w:rsidRDefault="00EF607A" w:rsidP="00EF607A">
      <w:pPr>
        <w:rPr>
          <w:rFonts w:ascii="Arial" w:hAnsi="Arial" w:cs="Arial"/>
          <w:sz w:val="16"/>
          <w:szCs w:val="16"/>
        </w:rPr>
      </w:pPr>
      <w:r w:rsidRPr="00EF607A">
        <w:rPr>
          <w:rFonts w:ascii="Arial" w:hAnsi="Arial" w:cs="Arial"/>
          <w:sz w:val="16"/>
          <w:szCs w:val="16"/>
        </w:rPr>
        <w:t>The transcript highlights a comprehensive approach to workforce planning, emphasising the importance of well-being and holistic support for international nurses from the moment they arrive. The planning involves multi-disciplinary working groups that focus on every aspect of the nurses’ integration, from accommodation to dietary needs and cultural considerations. This approach ensures that the nurses feel welcomed and supported, which is crucial for their retention and overall job satisfaction.</w:t>
      </w:r>
    </w:p>
    <w:p w14:paraId="6A70D490" w14:textId="77777777" w:rsidR="00EF607A" w:rsidRPr="00EF607A" w:rsidRDefault="00EF607A" w:rsidP="00EF607A">
      <w:pPr>
        <w:rPr>
          <w:rFonts w:ascii="Arial" w:hAnsi="Arial" w:cs="Arial"/>
          <w:sz w:val="16"/>
          <w:szCs w:val="16"/>
        </w:rPr>
      </w:pPr>
      <w:r w:rsidRPr="00EF607A">
        <w:rPr>
          <w:rFonts w:ascii="Arial" w:hAnsi="Arial" w:cs="Arial"/>
          <w:sz w:val="16"/>
          <w:szCs w:val="16"/>
        </w:rPr>
        <w:t>Recruitment</w:t>
      </w:r>
    </w:p>
    <w:p w14:paraId="05978DA7"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strategy discussed in the transcript is proactive and focused on international nurses. The health board has invested significantly in creating a positive first impression and providing continuous support. This includes welcoming nurses at the airport, ensuring they have suitable accommodation, and addressing their dietary and cultural needs. The recruitment process is not just about filling vacancies but about creating a supportive environment that encourages nurses to stay and thrive.</w:t>
      </w:r>
    </w:p>
    <w:p w14:paraId="22220461" w14:textId="77777777" w:rsidR="00EF607A" w:rsidRPr="00EF607A" w:rsidRDefault="00EF607A" w:rsidP="00EF607A">
      <w:pPr>
        <w:rPr>
          <w:rFonts w:ascii="Arial" w:hAnsi="Arial" w:cs="Arial"/>
          <w:sz w:val="16"/>
          <w:szCs w:val="16"/>
        </w:rPr>
      </w:pPr>
      <w:r w:rsidRPr="00EF607A">
        <w:rPr>
          <w:rFonts w:ascii="Arial" w:hAnsi="Arial" w:cs="Arial"/>
          <w:sz w:val="16"/>
          <w:szCs w:val="16"/>
        </w:rPr>
        <w:t>Retention</w:t>
      </w:r>
    </w:p>
    <w:p w14:paraId="0E0EC65F" w14:textId="77777777" w:rsidR="00EF607A" w:rsidRPr="00EF607A" w:rsidRDefault="00EF607A" w:rsidP="00EF607A">
      <w:pPr>
        <w:rPr>
          <w:rFonts w:ascii="Arial" w:hAnsi="Arial" w:cs="Arial"/>
          <w:sz w:val="16"/>
          <w:szCs w:val="16"/>
        </w:rPr>
      </w:pPr>
      <w:r w:rsidRPr="00EF607A">
        <w:rPr>
          <w:rFonts w:ascii="Arial" w:hAnsi="Arial" w:cs="Arial"/>
          <w:sz w:val="16"/>
          <w:szCs w:val="16"/>
        </w:rPr>
        <w:t>Retention strategies are a major focus of the transcript. The health board has implemented several measures to ensure that international nurses feel valued and supported. These include:</w:t>
      </w:r>
    </w:p>
    <w:p w14:paraId="67DCE8C6" w14:textId="77777777" w:rsidR="00EF607A" w:rsidRPr="00EF607A" w:rsidRDefault="00EF607A" w:rsidP="00EF607A">
      <w:pPr>
        <w:rPr>
          <w:rFonts w:ascii="Arial" w:hAnsi="Arial" w:cs="Arial"/>
          <w:sz w:val="16"/>
          <w:szCs w:val="16"/>
        </w:rPr>
      </w:pPr>
      <w:r w:rsidRPr="00EF607A">
        <w:rPr>
          <w:rFonts w:ascii="Arial" w:hAnsi="Arial" w:cs="Arial"/>
          <w:sz w:val="16"/>
          <w:szCs w:val="16"/>
        </w:rPr>
        <w:t>Holistic support: Addressing cultural, dietary, and emotional needs.</w:t>
      </w:r>
    </w:p>
    <w:p w14:paraId="20DAF1F6" w14:textId="77777777" w:rsidR="00EF607A" w:rsidRPr="00EF607A" w:rsidRDefault="00EF607A" w:rsidP="00EF607A">
      <w:pPr>
        <w:rPr>
          <w:rFonts w:ascii="Arial" w:hAnsi="Arial" w:cs="Arial"/>
          <w:sz w:val="16"/>
          <w:szCs w:val="16"/>
        </w:rPr>
      </w:pPr>
      <w:r w:rsidRPr="00EF607A">
        <w:rPr>
          <w:rFonts w:ascii="Arial" w:hAnsi="Arial" w:cs="Arial"/>
          <w:sz w:val="16"/>
          <w:szCs w:val="16"/>
        </w:rPr>
        <w:t>Community building: Engaging with local communities and religious groups to help nurses feel at home.</w:t>
      </w:r>
    </w:p>
    <w:p w14:paraId="0A8131C7" w14:textId="77777777" w:rsidR="00EF607A" w:rsidRPr="00EF607A" w:rsidRDefault="00EF607A" w:rsidP="00EF607A">
      <w:pPr>
        <w:rPr>
          <w:rFonts w:ascii="Arial" w:hAnsi="Arial" w:cs="Arial"/>
          <w:sz w:val="16"/>
          <w:szCs w:val="16"/>
        </w:rPr>
      </w:pPr>
      <w:r w:rsidRPr="00EF607A">
        <w:rPr>
          <w:rFonts w:ascii="Arial" w:hAnsi="Arial" w:cs="Arial"/>
          <w:sz w:val="16"/>
          <w:szCs w:val="16"/>
        </w:rPr>
        <w:t>Continuous feedback: Regularly checking in with nurses to understand their needs and challenges.</w:t>
      </w:r>
    </w:p>
    <w:p w14:paraId="195F56BE" w14:textId="77777777" w:rsidR="00EF607A" w:rsidRPr="00EF607A" w:rsidRDefault="00EF607A" w:rsidP="00EF607A">
      <w:pPr>
        <w:rPr>
          <w:rFonts w:ascii="Arial" w:hAnsi="Arial" w:cs="Arial"/>
          <w:sz w:val="16"/>
          <w:szCs w:val="16"/>
        </w:rPr>
      </w:pPr>
      <w:r w:rsidRPr="00EF607A">
        <w:rPr>
          <w:rFonts w:ascii="Arial" w:hAnsi="Arial" w:cs="Arial"/>
          <w:sz w:val="16"/>
          <w:szCs w:val="16"/>
        </w:rPr>
        <w:t>Mentorship and development: Providing opportunities for professional growth and ensuring that nurses have mentors and role models.</w:t>
      </w:r>
    </w:p>
    <w:p w14:paraId="798F7A61" w14:textId="77777777" w:rsidR="00EF607A" w:rsidRPr="00EF607A" w:rsidRDefault="00EF607A" w:rsidP="00EF607A">
      <w:pPr>
        <w:rPr>
          <w:rFonts w:ascii="Arial" w:hAnsi="Arial" w:cs="Arial"/>
          <w:sz w:val="16"/>
          <w:szCs w:val="16"/>
        </w:rPr>
      </w:pPr>
      <w:r w:rsidRPr="00EF607A">
        <w:rPr>
          <w:rFonts w:ascii="Arial" w:hAnsi="Arial" w:cs="Arial"/>
          <w:sz w:val="16"/>
          <w:szCs w:val="16"/>
        </w:rPr>
        <w:t>Impact on Vacancies</w:t>
      </w:r>
    </w:p>
    <w:p w14:paraId="1056E6C2"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and retention efforts have had a significant impact on vacancy rates. The health board has been able to stabilise hospitals and reduce reliance on expensive agency staff. The transcript mentions a dramatic reduction in spending on nursing agencies, from £3.5 million to £700,000 per month. This indicates that the health board’s strategies are effective in filling vacancies with permanent staff, thereby reducing costs and improving stability.</w:t>
      </w:r>
    </w:p>
    <w:p w14:paraId="70DF5C57" w14:textId="77777777" w:rsidR="00EF607A" w:rsidRPr="00EF607A" w:rsidRDefault="00EF607A" w:rsidP="00EF607A">
      <w:pPr>
        <w:rPr>
          <w:rFonts w:ascii="Arial" w:hAnsi="Arial" w:cs="Arial"/>
          <w:sz w:val="16"/>
          <w:szCs w:val="16"/>
        </w:rPr>
      </w:pPr>
      <w:r w:rsidRPr="00EF607A">
        <w:rPr>
          <w:rFonts w:ascii="Arial" w:hAnsi="Arial" w:cs="Arial"/>
          <w:sz w:val="16"/>
          <w:szCs w:val="16"/>
        </w:rPr>
        <w:t>Overall Experience</w:t>
      </w:r>
    </w:p>
    <w:p w14:paraId="43E67AD4" w14:textId="77777777" w:rsidR="00EF607A" w:rsidRPr="00EF607A" w:rsidRDefault="00EF607A" w:rsidP="00EF607A">
      <w:pPr>
        <w:rPr>
          <w:rFonts w:ascii="Arial" w:hAnsi="Arial" w:cs="Arial"/>
          <w:sz w:val="16"/>
          <w:szCs w:val="16"/>
        </w:rPr>
      </w:pPr>
      <w:r w:rsidRPr="00EF607A">
        <w:rPr>
          <w:rFonts w:ascii="Arial" w:hAnsi="Arial" w:cs="Arial"/>
          <w:sz w:val="16"/>
          <w:szCs w:val="16"/>
        </w:rPr>
        <w:t>The overall experience for international nurses appears to be very positive. The health board’s efforts to provide a welcoming and supportive environment have been well-received. Nurses feel valued and appreciated, which is reflected in their feedback and the fact that they speak highly of the health board in their communities. The transcript also highlights the importance of ongoing support and development, suggesting that the health board is committed to continuous improvement in its approach to workforce management.</w:t>
      </w:r>
    </w:p>
    <w:p w14:paraId="6C61763C" w14:textId="77777777" w:rsidR="00EF607A" w:rsidRDefault="00EF607A" w:rsidP="00EF607A">
      <w:pPr>
        <w:rPr>
          <w:rFonts w:ascii="Arial" w:hAnsi="Arial" w:cs="Arial"/>
          <w:sz w:val="16"/>
          <w:szCs w:val="16"/>
        </w:rPr>
      </w:pPr>
    </w:p>
    <w:p w14:paraId="2EEDDC1B" w14:textId="77777777" w:rsidR="00EF607A" w:rsidRPr="00EF607A" w:rsidRDefault="00EF607A" w:rsidP="00EF607A">
      <w:pPr>
        <w:rPr>
          <w:rFonts w:ascii="Arial" w:hAnsi="Arial" w:cs="Arial"/>
          <w:sz w:val="16"/>
          <w:szCs w:val="16"/>
        </w:rPr>
      </w:pPr>
      <w:r w:rsidRPr="00EF607A">
        <w:rPr>
          <w:rFonts w:ascii="Arial" w:hAnsi="Arial" w:cs="Arial"/>
          <w:sz w:val="16"/>
          <w:szCs w:val="16"/>
        </w:rPr>
        <w:lastRenderedPageBreak/>
        <w:t>Interview 10</w:t>
      </w:r>
    </w:p>
    <w:p w14:paraId="7621C788" w14:textId="77777777" w:rsidR="00EF607A" w:rsidRPr="00EF607A" w:rsidRDefault="00EF607A" w:rsidP="00EF607A">
      <w:pPr>
        <w:rPr>
          <w:rFonts w:ascii="Arial" w:hAnsi="Arial" w:cs="Arial"/>
          <w:sz w:val="16"/>
          <w:szCs w:val="16"/>
        </w:rPr>
      </w:pPr>
      <w:r w:rsidRPr="00EF607A">
        <w:rPr>
          <w:rFonts w:ascii="Arial" w:hAnsi="Arial" w:cs="Arial"/>
          <w:sz w:val="16"/>
          <w:szCs w:val="16"/>
        </w:rPr>
        <w:t>Workforce Planning</w:t>
      </w:r>
    </w:p>
    <w:p w14:paraId="08F09070" w14:textId="77777777" w:rsidR="00EF607A" w:rsidRPr="00EF607A" w:rsidRDefault="00EF607A" w:rsidP="00EF607A">
      <w:pPr>
        <w:rPr>
          <w:rFonts w:ascii="Arial" w:hAnsi="Arial" w:cs="Arial"/>
          <w:sz w:val="16"/>
          <w:szCs w:val="16"/>
        </w:rPr>
      </w:pPr>
      <w:r w:rsidRPr="00EF607A">
        <w:rPr>
          <w:rFonts w:ascii="Arial" w:hAnsi="Arial" w:cs="Arial"/>
          <w:sz w:val="16"/>
          <w:szCs w:val="16"/>
        </w:rPr>
        <w:t>The interview highlights the challenges of workforce planning in West Wales, particularly due to geographical constraints and a limited pool of available staff. The interviewee mentions the need to think “outside the box” and consider different strategies, such as focusing on newly qualified nurses and recruiting from England. The decline in nursing numbers nationally and internationally, coupled with high vacancy rates, exacerbates the issue.</w:t>
      </w:r>
    </w:p>
    <w:p w14:paraId="0FE1DF0C" w14:textId="77777777" w:rsidR="00EF607A" w:rsidRPr="00EF607A" w:rsidRDefault="00EF607A" w:rsidP="00EF607A">
      <w:pPr>
        <w:rPr>
          <w:rFonts w:ascii="Arial" w:hAnsi="Arial" w:cs="Arial"/>
          <w:sz w:val="16"/>
          <w:szCs w:val="16"/>
        </w:rPr>
      </w:pPr>
      <w:r w:rsidRPr="00EF607A">
        <w:rPr>
          <w:rFonts w:ascii="Arial" w:hAnsi="Arial" w:cs="Arial"/>
          <w:sz w:val="16"/>
          <w:szCs w:val="16"/>
        </w:rPr>
        <w:t>Recruitment</w:t>
      </w:r>
    </w:p>
    <w:p w14:paraId="67369856" w14:textId="77777777" w:rsidR="00EF607A" w:rsidRPr="00EF607A" w:rsidRDefault="00EF607A" w:rsidP="00EF607A">
      <w:pPr>
        <w:rPr>
          <w:rFonts w:ascii="Arial" w:hAnsi="Arial" w:cs="Arial"/>
          <w:sz w:val="16"/>
          <w:szCs w:val="16"/>
        </w:rPr>
      </w:pPr>
      <w:r w:rsidRPr="00EF607A">
        <w:rPr>
          <w:rFonts w:ascii="Arial" w:hAnsi="Arial" w:cs="Arial"/>
          <w:sz w:val="16"/>
          <w:szCs w:val="16"/>
        </w:rPr>
        <w:t>Recruitment strategies discussed include targeting newly qualified nurses and international nurses. The process for recruiting international nurses involves trips to other countries for interviews and subsequent visa processes. The interviewee notes that international nurses bring diversity and different perspectives, which can be beneficial for the workforce. However, there are challenges related to cultural differences and varying educational backgrounds, particularly in terms of the expectation to challenge and question practices, which may not be as emphasised in other cultures.</w:t>
      </w:r>
    </w:p>
    <w:p w14:paraId="347F184C" w14:textId="77777777" w:rsidR="00EF607A" w:rsidRPr="00EF607A" w:rsidRDefault="00EF607A" w:rsidP="00EF607A">
      <w:pPr>
        <w:rPr>
          <w:rFonts w:ascii="Arial" w:hAnsi="Arial" w:cs="Arial"/>
          <w:sz w:val="16"/>
          <w:szCs w:val="16"/>
        </w:rPr>
      </w:pPr>
      <w:r w:rsidRPr="00EF607A">
        <w:rPr>
          <w:rFonts w:ascii="Arial" w:hAnsi="Arial" w:cs="Arial"/>
          <w:sz w:val="16"/>
          <w:szCs w:val="16"/>
        </w:rPr>
        <w:t>Retention</w:t>
      </w:r>
    </w:p>
    <w:p w14:paraId="0AD3FB85" w14:textId="77777777" w:rsidR="00EF607A" w:rsidRPr="00EF607A" w:rsidRDefault="00EF607A" w:rsidP="00EF607A">
      <w:pPr>
        <w:rPr>
          <w:rFonts w:ascii="Arial" w:hAnsi="Arial" w:cs="Arial"/>
          <w:sz w:val="16"/>
          <w:szCs w:val="16"/>
        </w:rPr>
      </w:pPr>
      <w:r w:rsidRPr="00EF607A">
        <w:rPr>
          <w:rFonts w:ascii="Arial" w:hAnsi="Arial" w:cs="Arial"/>
          <w:sz w:val="16"/>
          <w:szCs w:val="16"/>
        </w:rPr>
        <w:t>Retention strategies for international nurses are still in the early stages, and the interviewee is not entirely sure of their effectiveness. However, they note that in previous experiences, international nurses tend to settle more and have lower turnover rates compared to local nurses. The interviewee suggests that international nurses might be more interested in internal development and tend to stay longer in their initial roles before seeking promotions.</w:t>
      </w:r>
    </w:p>
    <w:p w14:paraId="0164E3FA" w14:textId="77777777" w:rsidR="00EF607A" w:rsidRPr="00EF607A" w:rsidRDefault="00EF607A" w:rsidP="00EF607A">
      <w:pPr>
        <w:rPr>
          <w:rFonts w:ascii="Arial" w:hAnsi="Arial" w:cs="Arial"/>
          <w:sz w:val="16"/>
          <w:szCs w:val="16"/>
        </w:rPr>
      </w:pPr>
      <w:r w:rsidRPr="00EF607A">
        <w:rPr>
          <w:rFonts w:ascii="Arial" w:hAnsi="Arial" w:cs="Arial"/>
          <w:sz w:val="16"/>
          <w:szCs w:val="16"/>
        </w:rPr>
        <w:t>Impact on Vacancies</w:t>
      </w:r>
    </w:p>
    <w:p w14:paraId="168AAC50"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of international nurses has had a positive impact on vacancy rates, particularly in specific areas like language and Bush. The presence of international nurses has reduced the reliance on agency staff and made the workforce more stable, which in turn has lessened the stress on existing staff and improved overall staff experience.</w:t>
      </w:r>
    </w:p>
    <w:p w14:paraId="61013F45" w14:textId="77777777" w:rsidR="00EF607A" w:rsidRPr="00EF607A" w:rsidRDefault="00EF607A" w:rsidP="00EF607A">
      <w:pPr>
        <w:rPr>
          <w:rFonts w:ascii="Arial" w:hAnsi="Arial" w:cs="Arial"/>
          <w:sz w:val="16"/>
          <w:szCs w:val="16"/>
        </w:rPr>
      </w:pPr>
      <w:r w:rsidRPr="00EF607A">
        <w:rPr>
          <w:rFonts w:ascii="Arial" w:hAnsi="Arial" w:cs="Arial"/>
          <w:sz w:val="16"/>
          <w:szCs w:val="16"/>
        </w:rPr>
        <w:t>Overall Experience</w:t>
      </w:r>
    </w:p>
    <w:p w14:paraId="07E526FA" w14:textId="77777777" w:rsidR="00EF607A" w:rsidRPr="00EF607A" w:rsidRDefault="00EF607A" w:rsidP="00EF607A">
      <w:pPr>
        <w:rPr>
          <w:rFonts w:ascii="Arial" w:hAnsi="Arial" w:cs="Arial"/>
          <w:sz w:val="16"/>
          <w:szCs w:val="16"/>
        </w:rPr>
      </w:pPr>
      <w:r w:rsidRPr="00EF607A">
        <w:rPr>
          <w:rFonts w:ascii="Arial" w:hAnsi="Arial" w:cs="Arial"/>
          <w:sz w:val="16"/>
          <w:szCs w:val="16"/>
        </w:rPr>
        <w:t>The integration of international nurses into the workforce has both positive and negative aspects. Positively, they bring diversity and new perspectives, which can enhance team dynamics and patient care. However, there are challenges related to cultural integration and language barriers. The interviewee emphasises the need for better support systems, such as mentorship and personalised teaching, to help international nurses transition smoothly. They also highlight the importance of respecting and valuing the experience that international nurses bring, rather than treating them as newly qualified nurses.</w:t>
      </w:r>
    </w:p>
    <w:p w14:paraId="7843DDD1" w14:textId="77777777" w:rsidR="00EF607A" w:rsidRPr="00EF607A" w:rsidRDefault="00EF607A" w:rsidP="00EF607A">
      <w:pPr>
        <w:rPr>
          <w:rFonts w:ascii="Arial" w:hAnsi="Arial" w:cs="Arial"/>
          <w:sz w:val="16"/>
          <w:szCs w:val="16"/>
        </w:rPr>
      </w:pPr>
      <w:r w:rsidRPr="00EF607A">
        <w:rPr>
          <w:rFonts w:ascii="Arial" w:hAnsi="Arial" w:cs="Arial"/>
          <w:sz w:val="16"/>
          <w:szCs w:val="16"/>
        </w:rPr>
        <w:t>Interview 11</w:t>
      </w:r>
    </w:p>
    <w:p w14:paraId="5EA18147" w14:textId="77777777" w:rsidR="00EF607A" w:rsidRPr="00EF607A" w:rsidRDefault="00EF607A" w:rsidP="00EF607A">
      <w:pPr>
        <w:rPr>
          <w:rFonts w:ascii="Arial" w:hAnsi="Arial" w:cs="Arial"/>
          <w:sz w:val="16"/>
          <w:szCs w:val="16"/>
        </w:rPr>
      </w:pPr>
      <w:r w:rsidRPr="00EF607A">
        <w:rPr>
          <w:rFonts w:ascii="Arial" w:hAnsi="Arial" w:cs="Arial"/>
          <w:sz w:val="16"/>
          <w:szCs w:val="16"/>
        </w:rPr>
        <w:t>Workforce Planning</w:t>
      </w:r>
    </w:p>
    <w:p w14:paraId="74E95F6D"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of international nurses has significantly improved staffing levels, which has reduced the stress and uncertainty associated with managing shifts that previously had insufficient staff. This improvement has had a profound impact on the personal well-being of the staff, as they no longer face the constant pressure of covering gaps in the workforce.</w:t>
      </w:r>
    </w:p>
    <w:p w14:paraId="37FEC23F" w14:textId="77777777" w:rsidR="00EF607A" w:rsidRPr="00EF607A" w:rsidRDefault="00EF607A" w:rsidP="00EF607A">
      <w:pPr>
        <w:rPr>
          <w:rFonts w:ascii="Arial" w:hAnsi="Arial" w:cs="Arial"/>
          <w:sz w:val="16"/>
          <w:szCs w:val="16"/>
        </w:rPr>
      </w:pPr>
      <w:r w:rsidRPr="00EF607A">
        <w:rPr>
          <w:rFonts w:ascii="Arial" w:hAnsi="Arial" w:cs="Arial"/>
          <w:sz w:val="16"/>
          <w:szCs w:val="16"/>
        </w:rPr>
        <w:t>Integrating international nurses into the healthcare system took longer than initially expected due to significant differences in healthcare practices and cultural adjustments. This delay highlighted the need for a more comprehensive induction and integration process to ensure that international nurses are fully prepared to work effectively within the new healthcare environment.</w:t>
      </w:r>
    </w:p>
    <w:p w14:paraId="436EC939" w14:textId="77777777" w:rsidR="00EF607A" w:rsidRPr="00EF607A" w:rsidRDefault="00EF607A" w:rsidP="00EF607A">
      <w:pPr>
        <w:rPr>
          <w:rFonts w:ascii="Arial" w:hAnsi="Arial" w:cs="Arial"/>
          <w:sz w:val="16"/>
          <w:szCs w:val="16"/>
        </w:rPr>
      </w:pPr>
      <w:r w:rsidRPr="00EF607A">
        <w:rPr>
          <w:rFonts w:ascii="Arial" w:hAnsi="Arial" w:cs="Arial"/>
          <w:sz w:val="16"/>
          <w:szCs w:val="16"/>
        </w:rPr>
        <w:t>Recruitment</w:t>
      </w:r>
    </w:p>
    <w:p w14:paraId="0C2A5D7C"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process for international nurses involves several additional steps compared to local recruitment. These steps include visa applications, passing English language exams, and completing specific training such as the Objective Structured Clinical Examination (OSCE). These requirements ensure that international nurses meet the necessary standards to practice in the UK.</w:t>
      </w:r>
    </w:p>
    <w:p w14:paraId="5051265A" w14:textId="77777777" w:rsidR="00EF607A" w:rsidRPr="00EF607A" w:rsidRDefault="00EF607A" w:rsidP="00EF607A">
      <w:pPr>
        <w:rPr>
          <w:rFonts w:ascii="Arial" w:hAnsi="Arial" w:cs="Arial"/>
          <w:sz w:val="16"/>
          <w:szCs w:val="16"/>
        </w:rPr>
      </w:pPr>
      <w:r w:rsidRPr="00EF607A">
        <w:rPr>
          <w:rFonts w:ascii="Arial" w:hAnsi="Arial" w:cs="Arial"/>
          <w:sz w:val="16"/>
          <w:szCs w:val="16"/>
        </w:rPr>
        <w:t>Allocating international nurses to appropriate clinical environments proved challenging due to the generic nature of their CVs. This made it difficult to align their previous experience with the right specialities within the healthcare system. As a result, there was a need for a more tailored approach to placement to ensure that nurses are working in areas that best match their skills and expertise.</w:t>
      </w:r>
    </w:p>
    <w:p w14:paraId="54392F66" w14:textId="77777777" w:rsidR="00EF607A" w:rsidRPr="00EF607A" w:rsidRDefault="00EF607A" w:rsidP="00EF607A">
      <w:pPr>
        <w:rPr>
          <w:rFonts w:ascii="Arial" w:hAnsi="Arial" w:cs="Arial"/>
          <w:sz w:val="16"/>
          <w:szCs w:val="16"/>
        </w:rPr>
      </w:pPr>
      <w:r w:rsidRPr="00EF607A">
        <w:rPr>
          <w:rFonts w:ascii="Arial" w:hAnsi="Arial" w:cs="Arial"/>
          <w:sz w:val="16"/>
          <w:szCs w:val="16"/>
        </w:rPr>
        <w:t>Retention</w:t>
      </w:r>
    </w:p>
    <w:p w14:paraId="30DC3AB1" w14:textId="77777777" w:rsidR="00EF607A" w:rsidRPr="00EF607A" w:rsidRDefault="00EF607A" w:rsidP="00EF607A">
      <w:pPr>
        <w:rPr>
          <w:rFonts w:ascii="Arial" w:hAnsi="Arial" w:cs="Arial"/>
          <w:sz w:val="16"/>
          <w:szCs w:val="16"/>
        </w:rPr>
      </w:pPr>
      <w:r w:rsidRPr="00EF607A">
        <w:rPr>
          <w:rFonts w:ascii="Arial" w:hAnsi="Arial" w:cs="Arial"/>
          <w:sz w:val="16"/>
          <w:szCs w:val="16"/>
        </w:rPr>
        <w:t>Strategies to retain international nurses include investing in their professional development by providing ongoing training opportunities and ensuring they have access to meaningful career advancement. These strategies are designed to help international nurses feel valued and supported in their roles, which in turn encourages them to remain with the Health Board for the long term.</w:t>
      </w:r>
    </w:p>
    <w:p w14:paraId="0BC45B97" w14:textId="77777777" w:rsidR="00EF607A" w:rsidRPr="00EF607A" w:rsidRDefault="00EF607A" w:rsidP="00EF607A">
      <w:pPr>
        <w:rPr>
          <w:rFonts w:ascii="Arial" w:hAnsi="Arial" w:cs="Arial"/>
          <w:sz w:val="16"/>
          <w:szCs w:val="16"/>
        </w:rPr>
      </w:pPr>
      <w:r w:rsidRPr="00EF607A">
        <w:rPr>
          <w:rFonts w:ascii="Arial" w:hAnsi="Arial" w:cs="Arial"/>
          <w:sz w:val="16"/>
          <w:szCs w:val="16"/>
        </w:rPr>
        <w:t>Part of the retention strategy involves a contractual obligation for international nurses to work for the Health Board for a specified period, typically five years. This contractual commitment provides stability for both the nurses and the Health Board, ensuring that the investment in their recruitment and training yields long-term benefits for the healthcare system.</w:t>
      </w:r>
    </w:p>
    <w:p w14:paraId="06FA67AE" w14:textId="77777777" w:rsidR="00EF607A" w:rsidRPr="00EF607A" w:rsidRDefault="00EF607A" w:rsidP="00EF607A">
      <w:pPr>
        <w:rPr>
          <w:rFonts w:ascii="Arial" w:hAnsi="Arial" w:cs="Arial"/>
          <w:sz w:val="16"/>
          <w:szCs w:val="16"/>
        </w:rPr>
      </w:pPr>
      <w:r w:rsidRPr="00EF607A">
        <w:rPr>
          <w:rFonts w:ascii="Arial" w:hAnsi="Arial" w:cs="Arial"/>
          <w:sz w:val="16"/>
          <w:szCs w:val="16"/>
        </w:rPr>
        <w:lastRenderedPageBreak/>
        <w:t>Vacancy Rates</w:t>
      </w:r>
    </w:p>
    <w:p w14:paraId="4F683E0D" w14:textId="77777777" w:rsidR="00EF607A" w:rsidRPr="00EF607A" w:rsidRDefault="00EF607A" w:rsidP="00EF607A">
      <w:pPr>
        <w:rPr>
          <w:rFonts w:ascii="Arial" w:hAnsi="Arial" w:cs="Arial"/>
          <w:sz w:val="16"/>
          <w:szCs w:val="16"/>
        </w:rPr>
      </w:pPr>
      <w:r w:rsidRPr="00EF607A">
        <w:rPr>
          <w:rFonts w:ascii="Arial" w:hAnsi="Arial" w:cs="Arial"/>
          <w:sz w:val="16"/>
          <w:szCs w:val="16"/>
        </w:rPr>
        <w:t>The recruitment of international nurses has significantly reduced vacancy rates, leading to improved overall staffing levels and better patient care. With more nurses available, the healthcare system can provide a higher standard of care, which positively impacts patient outcomes and the overall efficiency of healthcare delivery.</w:t>
      </w:r>
    </w:p>
    <w:p w14:paraId="6D214945" w14:textId="77777777" w:rsidR="00EF607A" w:rsidRPr="00EF607A" w:rsidRDefault="00EF607A" w:rsidP="00EF607A">
      <w:pPr>
        <w:rPr>
          <w:rFonts w:ascii="Arial" w:hAnsi="Arial" w:cs="Arial"/>
          <w:sz w:val="16"/>
          <w:szCs w:val="16"/>
        </w:rPr>
      </w:pPr>
      <w:r w:rsidRPr="00EF607A">
        <w:rPr>
          <w:rFonts w:ascii="Arial" w:hAnsi="Arial" w:cs="Arial"/>
          <w:sz w:val="16"/>
          <w:szCs w:val="16"/>
        </w:rPr>
        <w:t>The current vacancy levels are unprecedented compared to past experiences, underscoring the critical need for effective recruitment strategies. Addressing these high vacancy rates through international recruitment has been essential in maintaining the functionality and quality of healthcare services, which were previously at risk due to staff shortages.</w:t>
      </w:r>
    </w:p>
    <w:p w14:paraId="3104C006" w14:textId="77777777" w:rsidR="00EF607A" w:rsidRPr="00EF607A" w:rsidRDefault="00EF607A" w:rsidP="00EF607A">
      <w:pPr>
        <w:rPr>
          <w:rFonts w:ascii="Arial" w:hAnsi="Arial" w:cs="Arial"/>
          <w:sz w:val="16"/>
          <w:szCs w:val="16"/>
        </w:rPr>
      </w:pPr>
      <w:r w:rsidRPr="00EF607A">
        <w:rPr>
          <w:rFonts w:ascii="Arial" w:hAnsi="Arial" w:cs="Arial"/>
          <w:sz w:val="16"/>
          <w:szCs w:val="16"/>
        </w:rPr>
        <w:t>Overall Experiences</w:t>
      </w:r>
    </w:p>
    <w:p w14:paraId="1E4765A5" w14:textId="77777777" w:rsidR="00EF607A" w:rsidRPr="00EF607A" w:rsidRDefault="00EF607A" w:rsidP="00EF607A">
      <w:pPr>
        <w:rPr>
          <w:rFonts w:ascii="Arial" w:hAnsi="Arial" w:cs="Arial"/>
          <w:sz w:val="16"/>
          <w:szCs w:val="16"/>
        </w:rPr>
      </w:pPr>
      <w:r w:rsidRPr="00EF607A">
        <w:rPr>
          <w:rFonts w:ascii="Arial" w:hAnsi="Arial" w:cs="Arial"/>
          <w:sz w:val="16"/>
          <w:szCs w:val="16"/>
        </w:rPr>
        <w:t>Improved staffing levels have had a positive impact on team dynamics by reducing stress and enabling fairer job allocation among staff members. With more nurses available to share the workload, the overall work environment has become more collaborative and supportive, enhancing job satisfaction and team cohesion.</w:t>
      </w:r>
    </w:p>
    <w:p w14:paraId="34133F03" w14:textId="77777777" w:rsidR="00EF607A" w:rsidRPr="00EF607A" w:rsidRDefault="00EF607A" w:rsidP="00EF607A">
      <w:pPr>
        <w:rPr>
          <w:rFonts w:ascii="Arial" w:hAnsi="Arial" w:cs="Arial"/>
          <w:sz w:val="16"/>
          <w:szCs w:val="16"/>
        </w:rPr>
      </w:pPr>
      <w:r w:rsidRPr="00EF607A">
        <w:rPr>
          <w:rFonts w:ascii="Arial" w:hAnsi="Arial" w:cs="Arial"/>
          <w:sz w:val="16"/>
          <w:szCs w:val="16"/>
        </w:rPr>
        <w:t>The integration of international nurses has brought valuable cultural diversity to the healthcare teams. While this diversity has generally been positive, it requires careful management to avoid potential cultural clashes. Ensuring that all staff members understand and respect each other’s cultural backgrounds is crucial for maintaining a harmonious and effective work environment.</w:t>
      </w:r>
    </w:p>
    <w:p w14:paraId="61652849" w14:textId="77777777" w:rsidR="00EF607A" w:rsidRPr="00EF607A" w:rsidRDefault="00EF607A" w:rsidP="00EF607A">
      <w:pPr>
        <w:rPr>
          <w:rFonts w:ascii="Arial" w:hAnsi="Arial" w:cs="Arial"/>
          <w:sz w:val="16"/>
          <w:szCs w:val="16"/>
        </w:rPr>
      </w:pPr>
      <w:r w:rsidRPr="00EF607A">
        <w:rPr>
          <w:rFonts w:ascii="Arial" w:hAnsi="Arial" w:cs="Arial"/>
          <w:sz w:val="16"/>
          <w:szCs w:val="16"/>
        </w:rPr>
        <w:t>The availability of more trained nurses has significantly improved the quality of patient care. With adequate staffing levels, nurses can provide more comprehensive and attentive care, going beyond basic medical needs to address the holistic well-being of patients. This improvement in care quality is a direct result of having a sufficient number of skilled nurses on the wards.</w:t>
      </w:r>
    </w:p>
    <w:p w14:paraId="38F6E158" w14:textId="77777777" w:rsidR="00EF607A" w:rsidRPr="00EF607A" w:rsidRDefault="00EF607A" w:rsidP="00EF607A">
      <w:pPr>
        <w:rPr>
          <w:rFonts w:ascii="Arial" w:hAnsi="Arial" w:cs="Arial"/>
          <w:sz w:val="16"/>
          <w:szCs w:val="16"/>
        </w:rPr>
      </w:pPr>
      <w:r w:rsidRPr="00EF607A">
        <w:rPr>
          <w:rFonts w:ascii="Arial" w:hAnsi="Arial" w:cs="Arial"/>
          <w:sz w:val="16"/>
          <w:szCs w:val="16"/>
        </w:rPr>
        <w:t>Interview 12</w:t>
      </w:r>
    </w:p>
    <w:p w14:paraId="722FC994" w14:textId="77777777" w:rsidR="00EF607A" w:rsidRPr="00EF607A" w:rsidRDefault="00EF607A" w:rsidP="00EF607A">
      <w:pPr>
        <w:rPr>
          <w:rFonts w:ascii="Arial" w:hAnsi="Arial" w:cs="Arial"/>
          <w:sz w:val="16"/>
          <w:szCs w:val="16"/>
        </w:rPr>
      </w:pPr>
      <w:r w:rsidRPr="00EF607A">
        <w:rPr>
          <w:rFonts w:ascii="Arial" w:hAnsi="Arial" w:cs="Arial"/>
          <w:sz w:val="16"/>
          <w:szCs w:val="16"/>
        </w:rPr>
        <w:t>Workforce Planning</w:t>
      </w:r>
    </w:p>
    <w:p w14:paraId="2E552016" w14:textId="77777777" w:rsidR="00EF607A" w:rsidRPr="00EF607A" w:rsidRDefault="00EF607A" w:rsidP="00EF607A">
      <w:pPr>
        <w:rPr>
          <w:rFonts w:ascii="Arial" w:hAnsi="Arial" w:cs="Arial"/>
          <w:sz w:val="16"/>
          <w:szCs w:val="16"/>
        </w:rPr>
      </w:pPr>
      <w:r w:rsidRPr="00EF607A">
        <w:rPr>
          <w:rFonts w:ascii="Arial" w:hAnsi="Arial" w:cs="Arial"/>
          <w:sz w:val="16"/>
          <w:szCs w:val="16"/>
        </w:rPr>
        <w:t>Short-term vs Long-term Planning:</w:t>
      </w:r>
    </w:p>
    <w:p w14:paraId="12BCC66F" w14:textId="77777777" w:rsidR="00EF607A" w:rsidRPr="00EF607A" w:rsidRDefault="00EF607A" w:rsidP="00EF607A">
      <w:pPr>
        <w:rPr>
          <w:rFonts w:ascii="Arial" w:hAnsi="Arial" w:cs="Arial"/>
          <w:sz w:val="16"/>
          <w:szCs w:val="16"/>
        </w:rPr>
      </w:pPr>
      <w:r w:rsidRPr="00EF607A">
        <w:rPr>
          <w:rFonts w:ascii="Arial" w:hAnsi="Arial" w:cs="Arial"/>
          <w:sz w:val="16"/>
          <w:szCs w:val="16"/>
        </w:rPr>
        <w:t>The current focus on workforce planning is primarily on filling immediate vacancies, but there is a need for a more strategic approach that considers projections over the next 12 to 36 months. This involves understanding actual vacancy levels and future workforce needs to ensure long-term stability and efficiency.</w:t>
      </w:r>
    </w:p>
    <w:p w14:paraId="6F154D03" w14:textId="77777777" w:rsidR="00EF607A" w:rsidRPr="00EF607A" w:rsidRDefault="00EF607A" w:rsidP="00EF607A">
      <w:pPr>
        <w:rPr>
          <w:rFonts w:ascii="Arial" w:hAnsi="Arial" w:cs="Arial"/>
          <w:sz w:val="16"/>
          <w:szCs w:val="16"/>
        </w:rPr>
      </w:pPr>
      <w:r w:rsidRPr="00EF607A">
        <w:rPr>
          <w:rFonts w:ascii="Arial" w:hAnsi="Arial" w:cs="Arial"/>
          <w:sz w:val="16"/>
          <w:szCs w:val="16"/>
        </w:rPr>
        <w:t>Data and Tools:</w:t>
      </w:r>
    </w:p>
    <w:p w14:paraId="1F38713D" w14:textId="77777777" w:rsidR="00EF607A" w:rsidRPr="00EF607A" w:rsidRDefault="00EF607A" w:rsidP="00EF607A">
      <w:pPr>
        <w:rPr>
          <w:rFonts w:ascii="Arial" w:hAnsi="Arial" w:cs="Arial"/>
          <w:sz w:val="16"/>
          <w:szCs w:val="16"/>
        </w:rPr>
      </w:pPr>
      <w:r w:rsidRPr="00EF607A">
        <w:rPr>
          <w:rFonts w:ascii="Arial" w:hAnsi="Arial" w:cs="Arial"/>
          <w:sz w:val="16"/>
          <w:szCs w:val="16"/>
        </w:rPr>
        <w:t>There is a lack of comprehensive data on current vacancies and the incoming workforce. To address this, it has been suggested that tools such as Excel spreadsheets be used to track workforce metrics over time, providing a clearer picture of staffing needs and helping to make informed decisions.</w:t>
      </w:r>
    </w:p>
    <w:p w14:paraId="535D0275" w14:textId="77777777" w:rsidR="00EF607A" w:rsidRPr="00EF607A" w:rsidRDefault="00EF607A" w:rsidP="00EF607A">
      <w:pPr>
        <w:rPr>
          <w:rFonts w:ascii="Arial" w:hAnsi="Arial" w:cs="Arial"/>
          <w:sz w:val="16"/>
          <w:szCs w:val="16"/>
        </w:rPr>
      </w:pPr>
      <w:r w:rsidRPr="00EF607A">
        <w:rPr>
          <w:rFonts w:ascii="Arial" w:hAnsi="Arial" w:cs="Arial"/>
          <w:sz w:val="16"/>
          <w:szCs w:val="16"/>
        </w:rPr>
        <w:t>Recruitment</w:t>
      </w:r>
    </w:p>
    <w:p w14:paraId="32341F6B" w14:textId="77777777" w:rsidR="00EF607A" w:rsidRPr="00EF607A" w:rsidRDefault="00EF607A" w:rsidP="00EF607A">
      <w:pPr>
        <w:rPr>
          <w:rFonts w:ascii="Arial" w:hAnsi="Arial" w:cs="Arial"/>
          <w:sz w:val="16"/>
          <w:szCs w:val="16"/>
        </w:rPr>
      </w:pPr>
      <w:r w:rsidRPr="00EF607A">
        <w:rPr>
          <w:rFonts w:ascii="Arial" w:hAnsi="Arial" w:cs="Arial"/>
          <w:sz w:val="16"/>
          <w:szCs w:val="16"/>
        </w:rPr>
        <w:t>International vs Local Recruitment:</w:t>
      </w:r>
    </w:p>
    <w:p w14:paraId="14A60857" w14:textId="77777777" w:rsidR="00EF607A" w:rsidRPr="00EF607A" w:rsidRDefault="00EF607A" w:rsidP="00EF607A">
      <w:pPr>
        <w:rPr>
          <w:rFonts w:ascii="Arial" w:hAnsi="Arial" w:cs="Arial"/>
          <w:sz w:val="16"/>
          <w:szCs w:val="16"/>
        </w:rPr>
      </w:pPr>
      <w:r w:rsidRPr="00EF607A">
        <w:rPr>
          <w:rFonts w:ascii="Arial" w:hAnsi="Arial" w:cs="Arial"/>
          <w:sz w:val="16"/>
          <w:szCs w:val="16"/>
        </w:rPr>
        <w:t>International recruitment has been instrumental in filling vacancies, but it requires additional support, such as visa processing and adaptation programs. In contrast, local recruitment follows standard procedures like advertising on NHS platforms and providing preceptorship programs for newly qualified nurses, which are more straightforward but still essential.</w:t>
      </w:r>
    </w:p>
    <w:p w14:paraId="409ABB7C" w14:textId="77777777" w:rsidR="00EF607A" w:rsidRPr="00EF607A" w:rsidRDefault="00EF607A" w:rsidP="00EF607A">
      <w:pPr>
        <w:rPr>
          <w:rFonts w:ascii="Arial" w:hAnsi="Arial" w:cs="Arial"/>
          <w:sz w:val="16"/>
          <w:szCs w:val="16"/>
        </w:rPr>
      </w:pPr>
      <w:r w:rsidRPr="00EF607A">
        <w:rPr>
          <w:rFonts w:ascii="Arial" w:hAnsi="Arial" w:cs="Arial"/>
          <w:sz w:val="16"/>
          <w:szCs w:val="16"/>
        </w:rPr>
        <w:t>Challenges in International Recruitment:</w:t>
      </w:r>
    </w:p>
    <w:p w14:paraId="0B1761A3" w14:textId="77777777" w:rsidR="00EF607A" w:rsidRPr="00EF607A" w:rsidRDefault="00EF607A" w:rsidP="00EF607A">
      <w:pPr>
        <w:rPr>
          <w:rFonts w:ascii="Arial" w:hAnsi="Arial" w:cs="Arial"/>
          <w:sz w:val="16"/>
          <w:szCs w:val="16"/>
        </w:rPr>
      </w:pPr>
      <w:r w:rsidRPr="00EF607A">
        <w:rPr>
          <w:rFonts w:ascii="Arial" w:hAnsi="Arial" w:cs="Arial"/>
          <w:sz w:val="16"/>
          <w:szCs w:val="16"/>
        </w:rPr>
        <w:t>Integrating international recruits presents challenges, including issues with uniform differences and cultural adjustments. There is a need for better communication and support systems to help international nurses adapt and feel welcomed, which can improve their integration and overall job satisfaction.</w:t>
      </w:r>
    </w:p>
    <w:p w14:paraId="1B0958AC" w14:textId="77777777" w:rsidR="00EF607A" w:rsidRPr="00EF607A" w:rsidRDefault="00EF607A" w:rsidP="00EF607A">
      <w:pPr>
        <w:rPr>
          <w:rFonts w:ascii="Arial" w:hAnsi="Arial" w:cs="Arial"/>
          <w:sz w:val="16"/>
          <w:szCs w:val="16"/>
        </w:rPr>
      </w:pPr>
      <w:r w:rsidRPr="00EF607A">
        <w:rPr>
          <w:rFonts w:ascii="Arial" w:hAnsi="Arial" w:cs="Arial"/>
          <w:sz w:val="16"/>
          <w:szCs w:val="16"/>
        </w:rPr>
        <w:t>Retention</w:t>
      </w:r>
    </w:p>
    <w:p w14:paraId="509B89A3" w14:textId="77777777" w:rsidR="00EF607A" w:rsidRPr="00EF607A" w:rsidRDefault="00EF607A" w:rsidP="00EF607A">
      <w:pPr>
        <w:rPr>
          <w:rFonts w:ascii="Arial" w:hAnsi="Arial" w:cs="Arial"/>
          <w:sz w:val="16"/>
          <w:szCs w:val="16"/>
        </w:rPr>
      </w:pPr>
      <w:r w:rsidRPr="00EF607A">
        <w:rPr>
          <w:rFonts w:ascii="Arial" w:hAnsi="Arial" w:cs="Arial"/>
          <w:sz w:val="16"/>
          <w:szCs w:val="16"/>
        </w:rPr>
        <w:t>Strategies for Retention:</w:t>
      </w:r>
    </w:p>
    <w:p w14:paraId="79FC132B" w14:textId="77777777" w:rsidR="00EF607A" w:rsidRPr="00EF607A" w:rsidRDefault="00EF607A" w:rsidP="00EF607A">
      <w:pPr>
        <w:rPr>
          <w:rFonts w:ascii="Arial" w:hAnsi="Arial" w:cs="Arial"/>
          <w:sz w:val="16"/>
          <w:szCs w:val="16"/>
        </w:rPr>
      </w:pPr>
      <w:r w:rsidRPr="00EF607A">
        <w:rPr>
          <w:rFonts w:ascii="Arial" w:hAnsi="Arial" w:cs="Arial"/>
          <w:sz w:val="16"/>
          <w:szCs w:val="16"/>
        </w:rPr>
        <w:t>Strategies to retain international nurses include engaging with them to understand their needs and career aspirations. Encouraging career development is crucial, although financial constraints can limit opportunities. Consistent support and career conversations are essential to help international nurses feel valued and motivated to stay.</w:t>
      </w:r>
    </w:p>
    <w:p w14:paraId="56785A79" w14:textId="77777777" w:rsidR="00EF607A" w:rsidRPr="00EF607A" w:rsidRDefault="00EF607A" w:rsidP="00EF607A">
      <w:pPr>
        <w:rPr>
          <w:rFonts w:ascii="Arial" w:hAnsi="Arial" w:cs="Arial"/>
          <w:sz w:val="16"/>
          <w:szCs w:val="16"/>
        </w:rPr>
      </w:pPr>
      <w:r w:rsidRPr="00EF607A">
        <w:rPr>
          <w:rFonts w:ascii="Arial" w:hAnsi="Arial" w:cs="Arial"/>
          <w:sz w:val="16"/>
          <w:szCs w:val="16"/>
        </w:rPr>
        <w:t>Inconsistencies in Support:</w:t>
      </w:r>
    </w:p>
    <w:p w14:paraId="6233A58D" w14:textId="77777777" w:rsidR="00EF607A" w:rsidRPr="00EF607A" w:rsidRDefault="00EF607A" w:rsidP="00EF607A">
      <w:pPr>
        <w:rPr>
          <w:rFonts w:ascii="Arial" w:hAnsi="Arial" w:cs="Arial"/>
          <w:sz w:val="16"/>
          <w:szCs w:val="16"/>
        </w:rPr>
      </w:pPr>
      <w:r w:rsidRPr="00EF607A">
        <w:rPr>
          <w:rFonts w:ascii="Arial" w:hAnsi="Arial" w:cs="Arial"/>
          <w:sz w:val="16"/>
          <w:szCs w:val="16"/>
        </w:rPr>
        <w:t>There are inconsistencies in the support provided to international nurses, with some managers offering more encouragement and career development opportunities than others. Ensuring that all managers provide consistent support and have regular career conversations with their staff is vital for retaining international nurses.</w:t>
      </w:r>
    </w:p>
    <w:p w14:paraId="72630B01" w14:textId="77777777" w:rsidR="00EF607A" w:rsidRPr="00EF607A" w:rsidRDefault="00EF607A" w:rsidP="00EF607A">
      <w:pPr>
        <w:rPr>
          <w:rFonts w:ascii="Arial" w:hAnsi="Arial" w:cs="Arial"/>
          <w:sz w:val="16"/>
          <w:szCs w:val="16"/>
        </w:rPr>
      </w:pPr>
      <w:r w:rsidRPr="00EF607A">
        <w:rPr>
          <w:rFonts w:ascii="Arial" w:hAnsi="Arial" w:cs="Arial"/>
          <w:sz w:val="16"/>
          <w:szCs w:val="16"/>
        </w:rPr>
        <w:t>Vacancy Levels</w:t>
      </w:r>
    </w:p>
    <w:p w14:paraId="5CAA1E12" w14:textId="77777777" w:rsidR="00EF607A" w:rsidRPr="00EF607A" w:rsidRDefault="00EF607A" w:rsidP="00EF607A">
      <w:pPr>
        <w:rPr>
          <w:rFonts w:ascii="Arial" w:hAnsi="Arial" w:cs="Arial"/>
          <w:sz w:val="16"/>
          <w:szCs w:val="16"/>
        </w:rPr>
      </w:pPr>
      <w:r w:rsidRPr="00EF607A">
        <w:rPr>
          <w:rFonts w:ascii="Arial" w:hAnsi="Arial" w:cs="Arial"/>
          <w:sz w:val="16"/>
          <w:szCs w:val="16"/>
        </w:rPr>
        <w:t>Impact of International Recruitment:</w:t>
      </w:r>
    </w:p>
    <w:p w14:paraId="05508A5C" w14:textId="77777777" w:rsidR="00EF607A" w:rsidRPr="00EF607A" w:rsidRDefault="00EF607A" w:rsidP="00EF607A">
      <w:pPr>
        <w:rPr>
          <w:rFonts w:ascii="Arial" w:hAnsi="Arial" w:cs="Arial"/>
          <w:sz w:val="16"/>
          <w:szCs w:val="16"/>
        </w:rPr>
      </w:pPr>
      <w:r w:rsidRPr="00EF607A">
        <w:rPr>
          <w:rFonts w:ascii="Arial" w:hAnsi="Arial" w:cs="Arial"/>
          <w:sz w:val="16"/>
          <w:szCs w:val="16"/>
        </w:rPr>
        <w:lastRenderedPageBreak/>
        <w:t>The recruitment of international nurses has significantly reduced vacancy levels in certain areas, demonstrating its effectiveness. However, there are concerns about future vacancies if local graduates are not adequately integrated into the workforce, highlighting the need for a balanced approach to recruitment.</w:t>
      </w:r>
    </w:p>
    <w:p w14:paraId="7DD89B86" w14:textId="77777777" w:rsidR="00EF607A" w:rsidRPr="00EF607A" w:rsidRDefault="00EF607A" w:rsidP="00EF607A">
      <w:pPr>
        <w:rPr>
          <w:rFonts w:ascii="Arial" w:hAnsi="Arial" w:cs="Arial"/>
          <w:sz w:val="16"/>
          <w:szCs w:val="16"/>
        </w:rPr>
      </w:pPr>
      <w:r w:rsidRPr="00EF607A">
        <w:rPr>
          <w:rFonts w:ascii="Arial" w:hAnsi="Arial" w:cs="Arial"/>
          <w:sz w:val="16"/>
          <w:szCs w:val="16"/>
        </w:rPr>
        <w:t>Monitoring and Projections:</w:t>
      </w:r>
    </w:p>
    <w:p w14:paraId="79D3550B" w14:textId="77777777" w:rsidR="00EF607A" w:rsidRPr="00EF607A" w:rsidRDefault="00EF607A" w:rsidP="00EF607A">
      <w:pPr>
        <w:rPr>
          <w:rFonts w:ascii="Arial" w:hAnsi="Arial" w:cs="Arial"/>
          <w:sz w:val="16"/>
          <w:szCs w:val="16"/>
        </w:rPr>
      </w:pPr>
      <w:r w:rsidRPr="00EF607A">
        <w:rPr>
          <w:rFonts w:ascii="Arial" w:hAnsi="Arial" w:cs="Arial"/>
          <w:sz w:val="16"/>
          <w:szCs w:val="16"/>
        </w:rPr>
        <w:t>Better monitoring of vacancy levels and workforce projections is necessary to maintain staffing levels. This includes considering factors such as retirements and turnover rates to ensure that the workforce remains stable and capable of meeting future demands.</w:t>
      </w:r>
    </w:p>
    <w:p w14:paraId="131EB361" w14:textId="09651794" w:rsidR="002D2F79" w:rsidRPr="00C445AC" w:rsidRDefault="002D2F79" w:rsidP="0092682C">
      <w:pPr>
        <w:pStyle w:val="Heading1"/>
        <w:spacing w:line="480" w:lineRule="auto"/>
        <w:rPr>
          <w:rFonts w:ascii="Arial" w:hAnsi="Arial" w:cs="Arial"/>
          <w:sz w:val="24"/>
          <w:szCs w:val="24"/>
        </w:rPr>
      </w:pPr>
      <w:bookmarkStart w:id="65" w:name="_Toc184378604"/>
      <w:r w:rsidRPr="00C445AC">
        <w:rPr>
          <w:rFonts w:ascii="Arial" w:hAnsi="Arial" w:cs="Arial"/>
          <w:sz w:val="24"/>
          <w:szCs w:val="24"/>
        </w:rPr>
        <w:t xml:space="preserve">Appendix </w:t>
      </w:r>
      <w:r w:rsidR="005D5BC9">
        <w:rPr>
          <w:rFonts w:ascii="Arial" w:hAnsi="Arial" w:cs="Arial"/>
          <w:sz w:val="24"/>
          <w:szCs w:val="24"/>
        </w:rPr>
        <w:t>4</w:t>
      </w:r>
      <w:r w:rsidR="00556137" w:rsidRPr="00C445AC">
        <w:rPr>
          <w:rFonts w:ascii="Arial" w:hAnsi="Arial" w:cs="Arial"/>
          <w:sz w:val="24"/>
          <w:szCs w:val="24"/>
        </w:rPr>
        <w:t xml:space="preserve"> – Interview Questions</w:t>
      </w:r>
      <w:bookmarkEnd w:id="65"/>
    </w:p>
    <w:p w14:paraId="6787AD74" w14:textId="77777777" w:rsidR="00556137" w:rsidRPr="00C445AC" w:rsidRDefault="00556137" w:rsidP="0092682C">
      <w:pPr>
        <w:spacing w:after="0" w:line="480" w:lineRule="auto"/>
        <w:rPr>
          <w:rFonts w:ascii="Arial" w:hAnsi="Arial" w:cs="Arial"/>
          <w:b/>
          <w:bCs/>
          <w:sz w:val="24"/>
          <w:szCs w:val="24"/>
        </w:rPr>
      </w:pPr>
      <w:bookmarkStart w:id="66" w:name="_Hlk177211592"/>
      <w:r w:rsidRPr="00C445AC">
        <w:rPr>
          <w:rFonts w:ascii="Arial" w:hAnsi="Arial" w:cs="Arial"/>
          <w:b/>
          <w:bCs/>
          <w:sz w:val="24"/>
          <w:szCs w:val="24"/>
        </w:rPr>
        <w:t>Workforce Planning</w:t>
      </w:r>
    </w:p>
    <w:p w14:paraId="5B16326D" w14:textId="77777777" w:rsidR="00556137" w:rsidRPr="00C445AC" w:rsidRDefault="00556137" w:rsidP="0092682C">
      <w:pPr>
        <w:numPr>
          <w:ilvl w:val="0"/>
          <w:numId w:val="5"/>
        </w:numPr>
        <w:spacing w:after="0" w:line="480" w:lineRule="auto"/>
        <w:rPr>
          <w:rFonts w:ascii="Arial" w:hAnsi="Arial" w:cs="Arial"/>
          <w:sz w:val="24"/>
          <w:szCs w:val="24"/>
        </w:rPr>
      </w:pPr>
      <w:r w:rsidRPr="00C445AC">
        <w:rPr>
          <w:rFonts w:ascii="Arial" w:hAnsi="Arial" w:cs="Arial"/>
          <w:sz w:val="24"/>
          <w:szCs w:val="24"/>
        </w:rPr>
        <w:t>How has the recruitment of international nurses impacted the overall workforce planning in your institution?</w:t>
      </w:r>
    </w:p>
    <w:p w14:paraId="7D996007" w14:textId="77777777" w:rsidR="00556137" w:rsidRPr="00C445AC" w:rsidRDefault="00556137" w:rsidP="0092682C">
      <w:pPr>
        <w:numPr>
          <w:ilvl w:val="0"/>
          <w:numId w:val="5"/>
        </w:numPr>
        <w:spacing w:after="0" w:line="480" w:lineRule="auto"/>
        <w:rPr>
          <w:rFonts w:ascii="Arial" w:hAnsi="Arial" w:cs="Arial"/>
          <w:sz w:val="24"/>
          <w:szCs w:val="24"/>
        </w:rPr>
      </w:pPr>
      <w:r w:rsidRPr="00C445AC">
        <w:rPr>
          <w:rFonts w:ascii="Arial" w:hAnsi="Arial" w:cs="Arial"/>
          <w:sz w:val="24"/>
          <w:szCs w:val="24"/>
        </w:rPr>
        <w:t>What challenges and benefits have you observed in integrating international nurses into the existing workforce?</w:t>
      </w:r>
    </w:p>
    <w:p w14:paraId="0005E3FC" w14:textId="77777777" w:rsidR="00556137" w:rsidRPr="00C445AC" w:rsidRDefault="00556137" w:rsidP="0092682C">
      <w:pPr>
        <w:spacing w:after="0" w:line="480" w:lineRule="auto"/>
        <w:rPr>
          <w:rFonts w:ascii="Arial" w:hAnsi="Arial" w:cs="Arial"/>
          <w:b/>
          <w:bCs/>
          <w:sz w:val="24"/>
          <w:szCs w:val="24"/>
        </w:rPr>
      </w:pPr>
      <w:r w:rsidRPr="00C445AC">
        <w:rPr>
          <w:rFonts w:ascii="Arial" w:hAnsi="Arial" w:cs="Arial"/>
          <w:b/>
          <w:bCs/>
          <w:sz w:val="24"/>
          <w:szCs w:val="24"/>
        </w:rPr>
        <w:t>Recruitment</w:t>
      </w:r>
    </w:p>
    <w:p w14:paraId="7D07DC56" w14:textId="77777777" w:rsidR="00556137" w:rsidRPr="00C445AC" w:rsidRDefault="00556137" w:rsidP="0092682C">
      <w:pPr>
        <w:numPr>
          <w:ilvl w:val="0"/>
          <w:numId w:val="6"/>
        </w:numPr>
        <w:spacing w:after="0" w:line="480" w:lineRule="auto"/>
        <w:rPr>
          <w:rFonts w:ascii="Arial" w:hAnsi="Arial" w:cs="Arial"/>
          <w:sz w:val="24"/>
          <w:szCs w:val="24"/>
        </w:rPr>
      </w:pPr>
      <w:r w:rsidRPr="00C445AC">
        <w:rPr>
          <w:rFonts w:ascii="Arial" w:hAnsi="Arial" w:cs="Arial"/>
          <w:sz w:val="24"/>
          <w:szCs w:val="24"/>
        </w:rPr>
        <w:t>Can you describe the recruitment process for international nurses and how it differs from recruiting local nurses?</w:t>
      </w:r>
    </w:p>
    <w:p w14:paraId="319CCC60" w14:textId="77777777" w:rsidR="00556137" w:rsidRPr="00C445AC" w:rsidRDefault="00556137" w:rsidP="0092682C">
      <w:pPr>
        <w:numPr>
          <w:ilvl w:val="0"/>
          <w:numId w:val="6"/>
        </w:numPr>
        <w:spacing w:after="0" w:line="480" w:lineRule="auto"/>
        <w:rPr>
          <w:rFonts w:ascii="Arial" w:hAnsi="Arial" w:cs="Arial"/>
          <w:sz w:val="24"/>
          <w:szCs w:val="24"/>
        </w:rPr>
      </w:pPr>
      <w:r w:rsidRPr="00C445AC">
        <w:rPr>
          <w:rFonts w:ascii="Arial" w:hAnsi="Arial" w:cs="Arial"/>
          <w:sz w:val="24"/>
          <w:szCs w:val="24"/>
        </w:rPr>
        <w:t>What factors do you consider most important when recruiting international nurses to fill vacancies?</w:t>
      </w:r>
    </w:p>
    <w:p w14:paraId="67594D53" w14:textId="77777777" w:rsidR="00556137" w:rsidRPr="00C445AC" w:rsidRDefault="00556137" w:rsidP="0092682C">
      <w:pPr>
        <w:spacing w:after="0" w:line="480" w:lineRule="auto"/>
        <w:rPr>
          <w:rFonts w:ascii="Arial" w:hAnsi="Arial" w:cs="Arial"/>
          <w:b/>
          <w:bCs/>
          <w:sz w:val="24"/>
          <w:szCs w:val="24"/>
        </w:rPr>
      </w:pPr>
      <w:r w:rsidRPr="00C445AC">
        <w:rPr>
          <w:rFonts w:ascii="Arial" w:hAnsi="Arial" w:cs="Arial"/>
          <w:b/>
          <w:bCs/>
          <w:sz w:val="24"/>
          <w:szCs w:val="24"/>
        </w:rPr>
        <w:t>Retention</w:t>
      </w:r>
    </w:p>
    <w:p w14:paraId="67F849CF" w14:textId="77777777" w:rsidR="00556137" w:rsidRPr="00C445AC" w:rsidRDefault="00556137" w:rsidP="0092682C">
      <w:pPr>
        <w:numPr>
          <w:ilvl w:val="0"/>
          <w:numId w:val="7"/>
        </w:numPr>
        <w:spacing w:after="0" w:line="480" w:lineRule="auto"/>
        <w:rPr>
          <w:rFonts w:ascii="Arial" w:hAnsi="Arial" w:cs="Arial"/>
          <w:sz w:val="24"/>
          <w:szCs w:val="24"/>
        </w:rPr>
      </w:pPr>
      <w:r w:rsidRPr="00C445AC">
        <w:rPr>
          <w:rFonts w:ascii="Arial" w:hAnsi="Arial" w:cs="Arial"/>
          <w:sz w:val="24"/>
          <w:szCs w:val="24"/>
        </w:rPr>
        <w:t>What strategies have been implemented to retain international nurses, and how effective have they been?</w:t>
      </w:r>
    </w:p>
    <w:p w14:paraId="3B34702D" w14:textId="77777777" w:rsidR="00556137" w:rsidRPr="00C445AC" w:rsidRDefault="00556137" w:rsidP="0092682C">
      <w:pPr>
        <w:numPr>
          <w:ilvl w:val="0"/>
          <w:numId w:val="7"/>
        </w:numPr>
        <w:spacing w:after="0" w:line="480" w:lineRule="auto"/>
        <w:rPr>
          <w:rFonts w:ascii="Arial" w:hAnsi="Arial" w:cs="Arial"/>
          <w:sz w:val="24"/>
          <w:szCs w:val="24"/>
        </w:rPr>
      </w:pPr>
      <w:r w:rsidRPr="00C445AC">
        <w:rPr>
          <w:rFonts w:ascii="Arial" w:hAnsi="Arial" w:cs="Arial"/>
          <w:sz w:val="24"/>
          <w:szCs w:val="24"/>
        </w:rPr>
        <w:t>How do international nurses perceive the support they receive in terms of career development and progression?</w:t>
      </w:r>
    </w:p>
    <w:p w14:paraId="65C0505A" w14:textId="77777777" w:rsidR="00556137" w:rsidRPr="00C445AC" w:rsidRDefault="00556137" w:rsidP="0092682C">
      <w:pPr>
        <w:spacing w:after="0" w:line="480" w:lineRule="auto"/>
        <w:rPr>
          <w:rFonts w:ascii="Arial" w:hAnsi="Arial" w:cs="Arial"/>
          <w:b/>
          <w:bCs/>
          <w:sz w:val="24"/>
          <w:szCs w:val="24"/>
        </w:rPr>
      </w:pPr>
      <w:r w:rsidRPr="00C445AC">
        <w:rPr>
          <w:rFonts w:ascii="Arial" w:hAnsi="Arial" w:cs="Arial"/>
          <w:b/>
          <w:bCs/>
          <w:sz w:val="24"/>
          <w:szCs w:val="24"/>
        </w:rPr>
        <w:t>Impact on Vacancies</w:t>
      </w:r>
    </w:p>
    <w:p w14:paraId="1DD77D04" w14:textId="77777777" w:rsidR="00556137" w:rsidRPr="00C445AC" w:rsidRDefault="00556137" w:rsidP="0092682C">
      <w:pPr>
        <w:numPr>
          <w:ilvl w:val="0"/>
          <w:numId w:val="23"/>
        </w:numPr>
        <w:spacing w:after="0" w:line="480" w:lineRule="auto"/>
        <w:rPr>
          <w:rFonts w:ascii="Arial" w:hAnsi="Arial" w:cs="Arial"/>
          <w:sz w:val="24"/>
          <w:szCs w:val="24"/>
        </w:rPr>
      </w:pPr>
      <w:r w:rsidRPr="00C445AC">
        <w:rPr>
          <w:rFonts w:ascii="Arial" w:hAnsi="Arial" w:cs="Arial"/>
          <w:sz w:val="24"/>
          <w:szCs w:val="24"/>
        </w:rPr>
        <w:t>How has the recruitment of international nurses affected the vacancy rates in your institution?</w:t>
      </w:r>
    </w:p>
    <w:p w14:paraId="6EE3C0A4" w14:textId="77777777" w:rsidR="00556137" w:rsidRPr="00C445AC" w:rsidRDefault="00556137" w:rsidP="0092682C">
      <w:pPr>
        <w:numPr>
          <w:ilvl w:val="0"/>
          <w:numId w:val="23"/>
        </w:numPr>
        <w:spacing w:after="0" w:line="480" w:lineRule="auto"/>
        <w:rPr>
          <w:rFonts w:ascii="Arial" w:hAnsi="Arial" w:cs="Arial"/>
          <w:sz w:val="24"/>
          <w:szCs w:val="24"/>
        </w:rPr>
      </w:pPr>
      <w:r w:rsidRPr="00C445AC">
        <w:rPr>
          <w:rFonts w:ascii="Arial" w:hAnsi="Arial" w:cs="Arial"/>
          <w:sz w:val="24"/>
          <w:szCs w:val="24"/>
        </w:rPr>
        <w:t>What impact do you think international recruitment has on the quality of patient care and overall team dynamics?</w:t>
      </w:r>
    </w:p>
    <w:p w14:paraId="32624AA4" w14:textId="77777777" w:rsidR="00556137" w:rsidRPr="00C445AC" w:rsidRDefault="00556137" w:rsidP="0092682C">
      <w:pPr>
        <w:spacing w:after="0" w:line="480" w:lineRule="auto"/>
        <w:rPr>
          <w:rFonts w:ascii="Arial" w:hAnsi="Arial" w:cs="Arial"/>
          <w:b/>
          <w:bCs/>
          <w:sz w:val="24"/>
          <w:szCs w:val="24"/>
        </w:rPr>
      </w:pPr>
      <w:r w:rsidRPr="00C445AC">
        <w:rPr>
          <w:rFonts w:ascii="Arial" w:hAnsi="Arial" w:cs="Arial"/>
          <w:b/>
          <w:bCs/>
          <w:sz w:val="24"/>
          <w:szCs w:val="24"/>
        </w:rPr>
        <w:t>Overall Experience</w:t>
      </w:r>
    </w:p>
    <w:p w14:paraId="7FD6412D" w14:textId="77777777" w:rsidR="00556137" w:rsidRPr="00C445AC" w:rsidRDefault="00556137" w:rsidP="0092682C">
      <w:pPr>
        <w:numPr>
          <w:ilvl w:val="0"/>
          <w:numId w:val="8"/>
        </w:numPr>
        <w:spacing w:after="0" w:line="480" w:lineRule="auto"/>
        <w:rPr>
          <w:rFonts w:ascii="Arial" w:hAnsi="Arial" w:cs="Arial"/>
          <w:sz w:val="24"/>
          <w:szCs w:val="24"/>
        </w:rPr>
      </w:pPr>
      <w:r w:rsidRPr="00C445AC">
        <w:rPr>
          <w:rFonts w:ascii="Arial" w:hAnsi="Arial" w:cs="Arial"/>
          <w:sz w:val="24"/>
          <w:szCs w:val="24"/>
        </w:rPr>
        <w:lastRenderedPageBreak/>
        <w:t>What improvements would you suggest enhancing the recruitment, integration, and retention of international nurses to better address workforce shortages?</w:t>
      </w:r>
    </w:p>
    <w:p w14:paraId="6FF884A3" w14:textId="277FBCBF" w:rsidR="002D2F79" w:rsidRPr="005D5BC9" w:rsidRDefault="002D2F79" w:rsidP="00400405">
      <w:pPr>
        <w:pStyle w:val="Heading1"/>
        <w:rPr>
          <w:rFonts w:ascii="Arial" w:hAnsi="Arial" w:cs="Arial"/>
          <w:sz w:val="28"/>
          <w:szCs w:val="28"/>
        </w:rPr>
      </w:pPr>
      <w:bookmarkStart w:id="67" w:name="_Toc184378605"/>
      <w:bookmarkEnd w:id="66"/>
      <w:r w:rsidRPr="005D5BC9">
        <w:rPr>
          <w:rFonts w:ascii="Arial" w:hAnsi="Arial" w:cs="Arial"/>
          <w:sz w:val="28"/>
          <w:szCs w:val="28"/>
        </w:rPr>
        <w:t xml:space="preserve">Appendix </w:t>
      </w:r>
      <w:r w:rsidR="004C126F">
        <w:rPr>
          <w:rFonts w:ascii="Arial" w:hAnsi="Arial" w:cs="Arial"/>
          <w:sz w:val="28"/>
          <w:szCs w:val="28"/>
        </w:rPr>
        <w:t>5</w:t>
      </w:r>
      <w:r w:rsidR="000C751B" w:rsidRPr="005D5BC9">
        <w:rPr>
          <w:rFonts w:ascii="Arial" w:hAnsi="Arial" w:cs="Arial"/>
          <w:sz w:val="28"/>
          <w:szCs w:val="28"/>
        </w:rPr>
        <w:t xml:space="preserve"> – Transcripts</w:t>
      </w:r>
      <w:bookmarkEnd w:id="67"/>
    </w:p>
    <w:p w14:paraId="135273C4" w14:textId="4FE8FC26" w:rsidR="00461975" w:rsidRPr="00461975" w:rsidRDefault="00461975" w:rsidP="00461975">
      <w:pPr>
        <w:pStyle w:val="Heading2"/>
      </w:pPr>
      <w:bookmarkStart w:id="68" w:name="_Toc184378606"/>
      <w:r w:rsidRPr="00461975">
        <w:t xml:space="preserve">Transcript – </w:t>
      </w:r>
      <w:r w:rsidR="004B6CA3" w:rsidRPr="004B6CA3">
        <w:rPr>
          <w:rFonts w:ascii="Arial" w:hAnsi="Arial" w:cs="Arial"/>
          <w:sz w:val="24"/>
          <w:szCs w:val="24"/>
        </w:rPr>
        <w:t>Participant</w:t>
      </w:r>
      <w:r w:rsidR="004B6CA3" w:rsidRPr="00C445AC">
        <w:rPr>
          <w:rFonts w:ascii="Arial" w:hAnsi="Arial" w:cs="Arial"/>
          <w:sz w:val="24"/>
          <w:szCs w:val="24"/>
        </w:rPr>
        <w:t xml:space="preserve"> </w:t>
      </w:r>
      <w:r w:rsidRPr="00461975">
        <w:t>1</w:t>
      </w:r>
      <w:bookmarkEnd w:id="68"/>
    </w:p>
    <w:p w14:paraId="5D2FF327" w14:textId="77777777" w:rsidR="00461975" w:rsidRPr="00461975" w:rsidRDefault="00461975" w:rsidP="00461975">
      <w:pPr>
        <w:spacing w:line="240" w:lineRule="auto"/>
        <w:rPr>
          <w:sz w:val="16"/>
          <w:szCs w:val="16"/>
        </w:rPr>
      </w:pPr>
      <w:r w:rsidRPr="00461975">
        <w:rPr>
          <w:sz w:val="16"/>
          <w:szCs w:val="16"/>
        </w:rPr>
        <w:t>23 September 2024, 02:01pm</w:t>
      </w:r>
    </w:p>
    <w:p w14:paraId="18728F52" w14:textId="77777777" w:rsidR="00461975" w:rsidRPr="00461975" w:rsidRDefault="00461975" w:rsidP="00461975">
      <w:pPr>
        <w:spacing w:line="240" w:lineRule="auto"/>
        <w:rPr>
          <w:sz w:val="16"/>
          <w:szCs w:val="16"/>
        </w:rPr>
      </w:pPr>
      <w:r w:rsidRPr="00461975">
        <w:rPr>
          <w:sz w:val="16"/>
          <w:szCs w:val="16"/>
        </w:rPr>
        <w:t>started transcription.</w:t>
      </w:r>
    </w:p>
    <w:p w14:paraId="1F581137" w14:textId="77777777" w:rsidR="00461975" w:rsidRPr="00461975" w:rsidRDefault="00461975" w:rsidP="00461975">
      <w:pPr>
        <w:spacing w:line="240" w:lineRule="auto"/>
        <w:rPr>
          <w:sz w:val="16"/>
          <w:szCs w:val="16"/>
        </w:rPr>
      </w:pPr>
      <w:r w:rsidRPr="00461975">
        <w:rPr>
          <w:sz w:val="16"/>
          <w:szCs w:val="16"/>
        </w:rPr>
        <w:t>Interviewer 0:11</w:t>
      </w:r>
    </w:p>
    <w:p w14:paraId="10991F5C" w14:textId="77777777" w:rsidR="00461975" w:rsidRPr="00461975" w:rsidRDefault="00461975" w:rsidP="00461975">
      <w:pPr>
        <w:spacing w:line="240" w:lineRule="auto"/>
        <w:rPr>
          <w:sz w:val="16"/>
          <w:szCs w:val="16"/>
        </w:rPr>
      </w:pPr>
      <w:r w:rsidRPr="00461975">
        <w:rPr>
          <w:sz w:val="16"/>
          <w:szCs w:val="16"/>
        </w:rPr>
        <w:t>Yeah.</w:t>
      </w:r>
    </w:p>
    <w:p w14:paraId="5D54BE9F" w14:textId="77777777" w:rsidR="00461975" w:rsidRPr="00461975" w:rsidRDefault="00461975" w:rsidP="00461975">
      <w:pPr>
        <w:spacing w:line="240" w:lineRule="auto"/>
        <w:rPr>
          <w:sz w:val="16"/>
          <w:szCs w:val="16"/>
        </w:rPr>
      </w:pPr>
      <w:r w:rsidRPr="00461975">
        <w:rPr>
          <w:sz w:val="16"/>
          <w:szCs w:val="16"/>
        </w:rPr>
        <w:t>So the questions cover. So the first two questions cover workforce planning, the next two cover recruitment, the next two then cover retention, then I’ve got a bit around the impact on vacancies and then the overall experience. So if it’s all right with you, and if at any time it feels too much, you can stop, and at any time you can choose not to take part as well.</w:t>
      </w:r>
    </w:p>
    <w:p w14:paraId="06F8FE53" w14:textId="77777777" w:rsidR="00461975" w:rsidRPr="00461975" w:rsidRDefault="00461975" w:rsidP="00461975">
      <w:pPr>
        <w:spacing w:line="240" w:lineRule="auto"/>
        <w:rPr>
          <w:sz w:val="16"/>
          <w:szCs w:val="16"/>
        </w:rPr>
      </w:pPr>
      <w:r w:rsidRPr="00461975">
        <w:rPr>
          <w:sz w:val="16"/>
          <w:szCs w:val="16"/>
        </w:rPr>
        <w:t>Interviewee 0:20</w:t>
      </w:r>
    </w:p>
    <w:p w14:paraId="194157A6" w14:textId="77777777" w:rsidR="00461975" w:rsidRPr="00461975" w:rsidRDefault="00461975" w:rsidP="00461975">
      <w:pPr>
        <w:spacing w:line="240" w:lineRule="auto"/>
        <w:rPr>
          <w:sz w:val="16"/>
          <w:szCs w:val="16"/>
        </w:rPr>
      </w:pPr>
      <w:r w:rsidRPr="00461975">
        <w:rPr>
          <w:sz w:val="16"/>
          <w:szCs w:val="16"/>
        </w:rPr>
        <w:t>Yeah.</w:t>
      </w:r>
    </w:p>
    <w:p w14:paraId="7ACC3632" w14:textId="77777777" w:rsidR="00461975" w:rsidRPr="00461975" w:rsidRDefault="00461975" w:rsidP="00461975">
      <w:pPr>
        <w:spacing w:line="240" w:lineRule="auto"/>
        <w:rPr>
          <w:sz w:val="16"/>
          <w:szCs w:val="16"/>
        </w:rPr>
      </w:pPr>
      <w:r w:rsidRPr="00461975">
        <w:rPr>
          <w:sz w:val="16"/>
          <w:szCs w:val="16"/>
        </w:rPr>
        <w:t>Yeah.</w:t>
      </w:r>
    </w:p>
    <w:p w14:paraId="07481387" w14:textId="77777777" w:rsidR="00461975" w:rsidRPr="00461975" w:rsidRDefault="00461975" w:rsidP="00461975">
      <w:pPr>
        <w:spacing w:line="240" w:lineRule="auto"/>
        <w:rPr>
          <w:sz w:val="16"/>
          <w:szCs w:val="16"/>
        </w:rPr>
      </w:pPr>
      <w:r w:rsidRPr="00461975">
        <w:rPr>
          <w:sz w:val="16"/>
          <w:szCs w:val="16"/>
        </w:rPr>
        <w:t>Yeah, yeah, that’s fine. Fire away.</w:t>
      </w:r>
    </w:p>
    <w:p w14:paraId="76144973" w14:textId="77777777" w:rsidR="00461975" w:rsidRPr="00461975" w:rsidRDefault="00461975" w:rsidP="00461975">
      <w:pPr>
        <w:spacing w:line="240" w:lineRule="auto"/>
        <w:rPr>
          <w:sz w:val="16"/>
          <w:szCs w:val="16"/>
        </w:rPr>
      </w:pPr>
      <w:r w:rsidRPr="00461975">
        <w:rPr>
          <w:sz w:val="16"/>
          <w:szCs w:val="16"/>
        </w:rPr>
        <w:t>Interviewer 0:36</w:t>
      </w:r>
    </w:p>
    <w:p w14:paraId="0352AB68" w14:textId="77777777" w:rsidR="00461975" w:rsidRPr="00461975" w:rsidRDefault="00461975" w:rsidP="00461975">
      <w:pPr>
        <w:spacing w:line="240" w:lineRule="auto"/>
        <w:rPr>
          <w:sz w:val="16"/>
          <w:szCs w:val="16"/>
        </w:rPr>
      </w:pPr>
      <w:r w:rsidRPr="00461975">
        <w:rPr>
          <w:sz w:val="16"/>
          <w:szCs w:val="16"/>
        </w:rPr>
        <w:t>OK, I got that authority. So the first one is workforce planning. So from your point of view, has the recruitment of international nurses…</w:t>
      </w:r>
    </w:p>
    <w:p w14:paraId="5D58204F" w14:textId="77777777" w:rsidR="00461975" w:rsidRPr="00461975" w:rsidRDefault="00461975" w:rsidP="00461975">
      <w:pPr>
        <w:spacing w:line="240" w:lineRule="auto"/>
        <w:rPr>
          <w:sz w:val="16"/>
          <w:szCs w:val="16"/>
        </w:rPr>
      </w:pPr>
      <w:r w:rsidRPr="00461975">
        <w:rPr>
          <w:sz w:val="16"/>
          <w:szCs w:val="16"/>
        </w:rPr>
        <w:t>Interviewee 0:40</w:t>
      </w:r>
    </w:p>
    <w:p w14:paraId="18DC5F01" w14:textId="77777777" w:rsidR="00461975" w:rsidRPr="00461975" w:rsidRDefault="00461975" w:rsidP="00461975">
      <w:pPr>
        <w:spacing w:line="240" w:lineRule="auto"/>
        <w:rPr>
          <w:sz w:val="16"/>
          <w:szCs w:val="16"/>
        </w:rPr>
      </w:pPr>
      <w:r w:rsidRPr="00461975">
        <w:rPr>
          <w:sz w:val="16"/>
          <w:szCs w:val="16"/>
        </w:rPr>
        <w:t>Uh.</w:t>
      </w:r>
    </w:p>
    <w:p w14:paraId="6E51801F" w14:textId="77777777" w:rsidR="00461975" w:rsidRPr="00461975" w:rsidRDefault="00461975" w:rsidP="00461975">
      <w:pPr>
        <w:spacing w:line="240" w:lineRule="auto"/>
        <w:rPr>
          <w:sz w:val="16"/>
          <w:szCs w:val="16"/>
        </w:rPr>
      </w:pPr>
      <w:r w:rsidRPr="00461975">
        <w:rPr>
          <w:sz w:val="16"/>
          <w:szCs w:val="16"/>
        </w:rPr>
        <w:t>Interviewer 0:43</w:t>
      </w:r>
    </w:p>
    <w:p w14:paraId="47AD156E" w14:textId="77777777" w:rsidR="00461975" w:rsidRPr="00461975" w:rsidRDefault="00461975" w:rsidP="00461975">
      <w:pPr>
        <w:spacing w:line="240" w:lineRule="auto"/>
        <w:rPr>
          <w:sz w:val="16"/>
          <w:szCs w:val="16"/>
        </w:rPr>
      </w:pPr>
      <w:r w:rsidRPr="00461975">
        <w:rPr>
          <w:sz w:val="16"/>
          <w:szCs w:val="16"/>
        </w:rPr>
        <w:t>…impacted the overall workforce planning in how old are…</w:t>
      </w:r>
    </w:p>
    <w:p w14:paraId="095F2D94" w14:textId="77777777" w:rsidR="00461975" w:rsidRPr="00461975" w:rsidRDefault="00461975" w:rsidP="00461975">
      <w:pPr>
        <w:spacing w:line="240" w:lineRule="auto"/>
        <w:rPr>
          <w:sz w:val="16"/>
          <w:szCs w:val="16"/>
        </w:rPr>
      </w:pPr>
      <w:r w:rsidRPr="00461975">
        <w:rPr>
          <w:sz w:val="16"/>
          <w:szCs w:val="16"/>
        </w:rPr>
        <w:t>Interviewee 0:50</w:t>
      </w:r>
    </w:p>
    <w:p w14:paraId="23644D6D" w14:textId="77777777" w:rsidR="00461975" w:rsidRPr="00461975" w:rsidRDefault="00461975" w:rsidP="00461975">
      <w:pPr>
        <w:spacing w:line="240" w:lineRule="auto"/>
        <w:rPr>
          <w:sz w:val="16"/>
          <w:szCs w:val="16"/>
        </w:rPr>
      </w:pPr>
      <w:r w:rsidRPr="00461975">
        <w:rPr>
          <w:sz w:val="16"/>
          <w:szCs w:val="16"/>
        </w:rPr>
        <w:t>I’m not involved directly in workforce planning. Obviously, I do know what’s happening, but yes, it must have done for us to know where to allocate the nurses.</w:t>
      </w:r>
    </w:p>
    <w:p w14:paraId="59FB0D16" w14:textId="77777777" w:rsidR="00461975" w:rsidRPr="00461975" w:rsidRDefault="00461975" w:rsidP="00461975">
      <w:pPr>
        <w:spacing w:line="240" w:lineRule="auto"/>
        <w:rPr>
          <w:sz w:val="16"/>
          <w:szCs w:val="16"/>
        </w:rPr>
      </w:pPr>
      <w:r w:rsidRPr="00461975">
        <w:rPr>
          <w:sz w:val="16"/>
          <w:szCs w:val="16"/>
        </w:rPr>
        <w:t>So…</w:t>
      </w:r>
    </w:p>
    <w:p w14:paraId="0A0D02B9" w14:textId="77777777" w:rsidR="00461975" w:rsidRPr="00461975" w:rsidRDefault="00461975" w:rsidP="00461975">
      <w:pPr>
        <w:spacing w:line="240" w:lineRule="auto"/>
        <w:rPr>
          <w:sz w:val="16"/>
          <w:szCs w:val="16"/>
        </w:rPr>
      </w:pPr>
      <w:r w:rsidRPr="00461975">
        <w:rPr>
          <w:sz w:val="16"/>
          <w:szCs w:val="16"/>
        </w:rPr>
        <w:t>Interviewer 1:07</w:t>
      </w:r>
    </w:p>
    <w:p w14:paraId="302E2BC7" w14:textId="77777777" w:rsidR="00461975" w:rsidRPr="00461975" w:rsidRDefault="00461975" w:rsidP="00461975">
      <w:pPr>
        <w:spacing w:line="240" w:lineRule="auto"/>
        <w:rPr>
          <w:sz w:val="16"/>
          <w:szCs w:val="16"/>
        </w:rPr>
      </w:pPr>
      <w:r w:rsidRPr="00461975">
        <w:rPr>
          <w:sz w:val="16"/>
          <w:szCs w:val="16"/>
        </w:rPr>
        <w:t>So from a resource perspective, if you think about it, but I’ll try, I’m trying not to prompt you, but obviously the workforce planning element leads…</w:t>
      </w:r>
    </w:p>
    <w:p w14:paraId="4EE53FD7" w14:textId="77777777" w:rsidR="00461975" w:rsidRPr="00461975" w:rsidRDefault="00461975" w:rsidP="00461975">
      <w:pPr>
        <w:spacing w:line="240" w:lineRule="auto"/>
        <w:rPr>
          <w:sz w:val="16"/>
          <w:szCs w:val="16"/>
        </w:rPr>
      </w:pPr>
      <w:r w:rsidRPr="00461975">
        <w:rPr>
          <w:sz w:val="16"/>
          <w:szCs w:val="16"/>
        </w:rPr>
        <w:t>Interviewee 1:10</w:t>
      </w:r>
    </w:p>
    <w:p w14:paraId="4BCF02E1" w14:textId="77777777" w:rsidR="00461975" w:rsidRPr="00461975" w:rsidRDefault="00461975" w:rsidP="00461975">
      <w:pPr>
        <w:spacing w:line="240" w:lineRule="auto"/>
        <w:rPr>
          <w:sz w:val="16"/>
          <w:szCs w:val="16"/>
        </w:rPr>
      </w:pPr>
      <w:r w:rsidRPr="00461975">
        <w:rPr>
          <w:sz w:val="16"/>
          <w:szCs w:val="16"/>
        </w:rPr>
        <w:t>Yes.</w:t>
      </w:r>
    </w:p>
    <w:p w14:paraId="5FAE6188" w14:textId="77777777" w:rsidR="00461975" w:rsidRPr="00461975" w:rsidRDefault="00461975" w:rsidP="00461975">
      <w:pPr>
        <w:spacing w:line="240" w:lineRule="auto"/>
        <w:rPr>
          <w:sz w:val="16"/>
          <w:szCs w:val="16"/>
        </w:rPr>
      </w:pPr>
      <w:r w:rsidRPr="00461975">
        <w:rPr>
          <w:sz w:val="16"/>
          <w:szCs w:val="16"/>
        </w:rPr>
        <w:t>Yeah, I suppose the workforce plan has been for the nurses coming over. Where do we have vacancies at the time of arrival? What’s the greatest need, I suppose for want of a better word. Who’s got the, which sites have the biggest vacancy gap?</w:t>
      </w:r>
    </w:p>
    <w:p w14:paraId="217D5A0B" w14:textId="77777777" w:rsidR="00461975" w:rsidRPr="00461975" w:rsidRDefault="00461975" w:rsidP="00461975">
      <w:pPr>
        <w:spacing w:line="240" w:lineRule="auto"/>
        <w:rPr>
          <w:sz w:val="16"/>
          <w:szCs w:val="16"/>
        </w:rPr>
      </w:pPr>
      <w:r w:rsidRPr="00461975">
        <w:rPr>
          <w:sz w:val="16"/>
          <w:szCs w:val="16"/>
        </w:rPr>
        <w:t>Interviewer 1:21</w:t>
      </w:r>
    </w:p>
    <w:p w14:paraId="60F420E6" w14:textId="77777777" w:rsidR="00461975" w:rsidRPr="00461975" w:rsidRDefault="00461975" w:rsidP="00461975">
      <w:pPr>
        <w:spacing w:line="240" w:lineRule="auto"/>
        <w:rPr>
          <w:sz w:val="16"/>
          <w:szCs w:val="16"/>
        </w:rPr>
      </w:pPr>
      <w:r w:rsidRPr="00461975">
        <w:rPr>
          <w:sz w:val="16"/>
          <w:szCs w:val="16"/>
        </w:rPr>
        <w:t>OK.</w:t>
      </w:r>
    </w:p>
    <w:p w14:paraId="40DB309C" w14:textId="77777777" w:rsidR="00461975" w:rsidRPr="00461975" w:rsidRDefault="00461975" w:rsidP="00461975">
      <w:pPr>
        <w:spacing w:line="240" w:lineRule="auto"/>
        <w:rPr>
          <w:sz w:val="16"/>
          <w:szCs w:val="16"/>
        </w:rPr>
      </w:pPr>
      <w:r w:rsidRPr="00461975">
        <w:rPr>
          <w:sz w:val="16"/>
          <w:szCs w:val="16"/>
        </w:rPr>
        <w:t>Interviewee 1:31</w:t>
      </w:r>
    </w:p>
    <w:p w14:paraId="33E496F5" w14:textId="77777777" w:rsidR="00461975" w:rsidRPr="00461975" w:rsidRDefault="00461975" w:rsidP="00461975">
      <w:pPr>
        <w:spacing w:line="240" w:lineRule="auto"/>
        <w:rPr>
          <w:sz w:val="16"/>
          <w:szCs w:val="16"/>
        </w:rPr>
      </w:pPr>
      <w:r w:rsidRPr="00461975">
        <w:rPr>
          <w:sz w:val="16"/>
          <w:szCs w:val="16"/>
        </w:rPr>
        <w:t>So sorry, what was the question? Can you say the question again?</w:t>
      </w:r>
    </w:p>
    <w:p w14:paraId="3F342F44" w14:textId="77777777" w:rsidR="00461975" w:rsidRPr="00461975" w:rsidRDefault="00461975" w:rsidP="00461975">
      <w:pPr>
        <w:spacing w:line="240" w:lineRule="auto"/>
        <w:rPr>
          <w:sz w:val="16"/>
          <w:szCs w:val="16"/>
        </w:rPr>
      </w:pPr>
      <w:r w:rsidRPr="00461975">
        <w:rPr>
          <w:sz w:val="16"/>
          <w:szCs w:val="16"/>
        </w:rPr>
        <w:t>Interviewer 1:34</w:t>
      </w:r>
    </w:p>
    <w:p w14:paraId="5006233C" w14:textId="77777777" w:rsidR="00461975" w:rsidRPr="00461975" w:rsidRDefault="00461975" w:rsidP="00461975">
      <w:pPr>
        <w:spacing w:line="240" w:lineRule="auto"/>
        <w:rPr>
          <w:sz w:val="16"/>
          <w:szCs w:val="16"/>
        </w:rPr>
      </w:pPr>
      <w:r w:rsidRPr="00461975">
        <w:rPr>
          <w:sz w:val="16"/>
          <w:szCs w:val="16"/>
        </w:rPr>
        <w:t>Yeah, it’s like an interview, isn’t it? Sorry, N/A. So, how has the recruitment of international nurses impacted the overall workforce planning in how lawful nursing?</w:t>
      </w:r>
    </w:p>
    <w:p w14:paraId="2D0DCDB4" w14:textId="77777777" w:rsidR="00461975" w:rsidRPr="00461975" w:rsidRDefault="00461975" w:rsidP="00461975">
      <w:pPr>
        <w:spacing w:line="240" w:lineRule="auto"/>
        <w:rPr>
          <w:sz w:val="16"/>
          <w:szCs w:val="16"/>
        </w:rPr>
      </w:pPr>
      <w:r w:rsidRPr="00461975">
        <w:rPr>
          <w:sz w:val="16"/>
          <w:szCs w:val="16"/>
        </w:rPr>
        <w:lastRenderedPageBreak/>
        <w:t>Interviewee 1:41</w:t>
      </w:r>
    </w:p>
    <w:p w14:paraId="059936BB" w14:textId="77777777" w:rsidR="00461975" w:rsidRPr="00461975" w:rsidRDefault="00461975" w:rsidP="00461975">
      <w:pPr>
        <w:spacing w:line="240" w:lineRule="auto"/>
        <w:rPr>
          <w:sz w:val="16"/>
          <w:szCs w:val="16"/>
        </w:rPr>
      </w:pPr>
      <w:r w:rsidRPr="00461975">
        <w:rPr>
          <w:sz w:val="16"/>
          <w:szCs w:val="16"/>
        </w:rPr>
        <w:t>Impacted or not was having.</w:t>
      </w:r>
    </w:p>
    <w:p w14:paraId="61D54A38" w14:textId="77777777" w:rsidR="00461975" w:rsidRPr="00461975" w:rsidRDefault="00461975" w:rsidP="00461975">
      <w:pPr>
        <w:spacing w:line="240" w:lineRule="auto"/>
        <w:rPr>
          <w:sz w:val="16"/>
          <w:szCs w:val="16"/>
        </w:rPr>
      </w:pPr>
      <w:r w:rsidRPr="00461975">
        <w:rPr>
          <w:sz w:val="16"/>
          <w:szCs w:val="16"/>
        </w:rPr>
        <w:t>Well, it’s helped. I would say it’s definitely helped because we’ve known, because it’s been a plan for bulk recruitment.</w:t>
      </w:r>
    </w:p>
    <w:p w14:paraId="4E8D3F94" w14:textId="77777777" w:rsidR="00461975" w:rsidRPr="00461975" w:rsidRDefault="00461975" w:rsidP="00461975">
      <w:pPr>
        <w:spacing w:line="240" w:lineRule="auto"/>
        <w:rPr>
          <w:sz w:val="16"/>
          <w:szCs w:val="16"/>
        </w:rPr>
      </w:pPr>
      <w:r w:rsidRPr="00461975">
        <w:rPr>
          <w:sz w:val="16"/>
          <w:szCs w:val="16"/>
        </w:rPr>
        <w:t>And we’ve had planned arrival dates, we’ve been able to plan X number of nurses are going to a site as of X date and we expect them to be qualified by a certain date.</w:t>
      </w:r>
    </w:p>
    <w:p w14:paraId="1BCCE690" w14:textId="77777777" w:rsidR="00461975" w:rsidRPr="00461975" w:rsidRDefault="00461975" w:rsidP="00461975">
      <w:pPr>
        <w:spacing w:line="240" w:lineRule="auto"/>
        <w:rPr>
          <w:sz w:val="16"/>
          <w:szCs w:val="16"/>
        </w:rPr>
      </w:pPr>
      <w:r w:rsidRPr="00461975">
        <w:rPr>
          <w:sz w:val="16"/>
          <w:szCs w:val="16"/>
        </w:rPr>
        <w:t>So to that respect, I would say although not being a workforce planner, it should make workforce planning a bit easier because we know we’ve got a certain number of nurses arriving at a certain site on a certain day.</w:t>
      </w:r>
    </w:p>
    <w:p w14:paraId="40B7D97A" w14:textId="77777777" w:rsidR="00461975" w:rsidRPr="00461975" w:rsidRDefault="00461975" w:rsidP="00461975">
      <w:pPr>
        <w:spacing w:line="240" w:lineRule="auto"/>
        <w:rPr>
          <w:sz w:val="16"/>
          <w:szCs w:val="16"/>
        </w:rPr>
      </w:pPr>
      <w:r w:rsidRPr="00461975">
        <w:rPr>
          <w:sz w:val="16"/>
          <w:szCs w:val="16"/>
        </w:rPr>
        <w:t>Interviewer 2:26</w:t>
      </w:r>
    </w:p>
    <w:p w14:paraId="681EFDAD" w14:textId="77777777" w:rsidR="00461975" w:rsidRPr="00461975" w:rsidRDefault="00461975" w:rsidP="00461975">
      <w:pPr>
        <w:spacing w:line="240" w:lineRule="auto"/>
        <w:rPr>
          <w:sz w:val="16"/>
          <w:szCs w:val="16"/>
        </w:rPr>
      </w:pPr>
      <w:r w:rsidRPr="00461975">
        <w:rPr>
          <w:sz w:val="16"/>
          <w:szCs w:val="16"/>
        </w:rPr>
        <w:t>Yeah, that’s really good.</w:t>
      </w:r>
    </w:p>
    <w:p w14:paraId="07F6C652" w14:textId="77777777" w:rsidR="00461975" w:rsidRPr="00461975" w:rsidRDefault="00461975" w:rsidP="00461975">
      <w:pPr>
        <w:spacing w:line="240" w:lineRule="auto"/>
        <w:rPr>
          <w:sz w:val="16"/>
          <w:szCs w:val="16"/>
        </w:rPr>
      </w:pPr>
      <w:r w:rsidRPr="00461975">
        <w:rPr>
          <w:sz w:val="16"/>
          <w:szCs w:val="16"/>
        </w:rPr>
        <w:t>What challenges or benefits have you observed in integrating international nurses into the existing workforce? So you must have some issues around…</w:t>
      </w:r>
    </w:p>
    <w:p w14:paraId="519A590A" w14:textId="77777777" w:rsidR="00461975" w:rsidRPr="00461975" w:rsidRDefault="00461975" w:rsidP="00461975">
      <w:pPr>
        <w:spacing w:line="240" w:lineRule="auto"/>
        <w:rPr>
          <w:sz w:val="16"/>
          <w:szCs w:val="16"/>
        </w:rPr>
      </w:pPr>
      <w:r w:rsidRPr="00461975">
        <w:rPr>
          <w:sz w:val="16"/>
          <w:szCs w:val="16"/>
        </w:rPr>
        <w:t>Interviewee 2:39</w:t>
      </w:r>
    </w:p>
    <w:p w14:paraId="2956C746" w14:textId="77777777" w:rsidR="00461975" w:rsidRPr="00461975" w:rsidRDefault="00461975" w:rsidP="00461975">
      <w:pPr>
        <w:spacing w:line="240" w:lineRule="auto"/>
        <w:rPr>
          <w:sz w:val="16"/>
          <w:szCs w:val="16"/>
        </w:rPr>
      </w:pPr>
      <w:r w:rsidRPr="00461975">
        <w:rPr>
          <w:sz w:val="16"/>
          <w:szCs w:val="16"/>
        </w:rPr>
        <w:t>I haven’t, to be honest, in my role because recruitment. I do meet them.</w:t>
      </w:r>
    </w:p>
    <w:p w14:paraId="6804C8AF" w14:textId="77777777" w:rsidR="00461975" w:rsidRPr="00461975" w:rsidRDefault="00461975" w:rsidP="00461975">
      <w:pPr>
        <w:spacing w:line="240" w:lineRule="auto"/>
        <w:rPr>
          <w:sz w:val="16"/>
          <w:szCs w:val="16"/>
        </w:rPr>
      </w:pPr>
      <w:r w:rsidRPr="00461975">
        <w:rPr>
          <w:sz w:val="16"/>
          <w:szCs w:val="16"/>
        </w:rPr>
        <w:t>Interviewer 2:43</w:t>
      </w:r>
    </w:p>
    <w:p w14:paraId="1A93DF15" w14:textId="77777777" w:rsidR="00461975" w:rsidRPr="00461975" w:rsidRDefault="00461975" w:rsidP="00461975">
      <w:pPr>
        <w:spacing w:line="240" w:lineRule="auto"/>
        <w:rPr>
          <w:sz w:val="16"/>
          <w:szCs w:val="16"/>
        </w:rPr>
      </w:pPr>
      <w:r w:rsidRPr="00461975">
        <w:rPr>
          <w:sz w:val="16"/>
          <w:szCs w:val="16"/>
        </w:rPr>
        <w:t>Yeah.</w:t>
      </w:r>
    </w:p>
    <w:p w14:paraId="37EAA545" w14:textId="77777777" w:rsidR="00461975" w:rsidRPr="00461975" w:rsidRDefault="00461975" w:rsidP="00461975">
      <w:pPr>
        <w:spacing w:line="240" w:lineRule="auto"/>
        <w:rPr>
          <w:sz w:val="16"/>
          <w:szCs w:val="16"/>
        </w:rPr>
      </w:pPr>
      <w:r w:rsidRPr="00461975">
        <w:rPr>
          <w:sz w:val="16"/>
          <w:szCs w:val="16"/>
        </w:rPr>
        <w:t>Interviewee 2:47</w:t>
      </w:r>
    </w:p>
    <w:p w14:paraId="3FD31E76" w14:textId="77777777" w:rsidR="00461975" w:rsidRPr="00461975" w:rsidRDefault="00461975" w:rsidP="00461975">
      <w:pPr>
        <w:spacing w:line="240" w:lineRule="auto"/>
        <w:rPr>
          <w:sz w:val="16"/>
          <w:szCs w:val="16"/>
        </w:rPr>
      </w:pPr>
      <w:r w:rsidRPr="00461975">
        <w:rPr>
          <w:sz w:val="16"/>
          <w:szCs w:val="16"/>
        </w:rPr>
        <w:t>So last week I met the August cohort. I’m not really involved in the actual day-to-day what they do so.</w:t>
      </w:r>
    </w:p>
    <w:p w14:paraId="214458E7" w14:textId="77777777" w:rsidR="00461975" w:rsidRPr="00461975" w:rsidRDefault="00461975" w:rsidP="00461975">
      <w:pPr>
        <w:spacing w:line="240" w:lineRule="auto"/>
        <w:rPr>
          <w:sz w:val="16"/>
          <w:szCs w:val="16"/>
        </w:rPr>
      </w:pPr>
      <w:r w:rsidRPr="00461975">
        <w:rPr>
          <w:sz w:val="16"/>
          <w:szCs w:val="16"/>
        </w:rPr>
        <w:t>I know some nurses haven’t settled in certain departments and therefore when that’s been brought to attention, they’ve effectively not been moved because they don’t know that’s the wrong sort of word. But they’ve moved to somewhere where they might feel happier. I mean, I know there were inklings originally, when a lot of nurses went into one site, a bit of resentment. I mean, I only picked that up not first hand, but from meetings.</w:t>
      </w:r>
    </w:p>
    <w:p w14:paraId="56136D0F" w14:textId="77777777" w:rsidR="00461975" w:rsidRPr="00461975" w:rsidRDefault="00461975" w:rsidP="00461975">
      <w:pPr>
        <w:spacing w:line="240" w:lineRule="auto"/>
        <w:rPr>
          <w:sz w:val="16"/>
          <w:szCs w:val="16"/>
        </w:rPr>
      </w:pPr>
      <w:r w:rsidRPr="00461975">
        <w:rPr>
          <w:sz w:val="16"/>
          <w:szCs w:val="16"/>
        </w:rPr>
        <w:t>Interviewer3:27</w:t>
      </w:r>
    </w:p>
    <w:p w14:paraId="424BBBCE" w14:textId="77777777" w:rsidR="00461975" w:rsidRPr="00461975" w:rsidRDefault="00461975" w:rsidP="00461975">
      <w:pPr>
        <w:spacing w:line="240" w:lineRule="auto"/>
        <w:rPr>
          <w:sz w:val="16"/>
          <w:szCs w:val="16"/>
        </w:rPr>
      </w:pPr>
      <w:r w:rsidRPr="00461975">
        <w:rPr>
          <w:sz w:val="16"/>
          <w:szCs w:val="16"/>
        </w:rPr>
        <w:t>Yeah.</w:t>
      </w:r>
    </w:p>
    <w:p w14:paraId="7208B316" w14:textId="77777777" w:rsidR="00461975" w:rsidRPr="00461975" w:rsidRDefault="00461975" w:rsidP="00461975">
      <w:pPr>
        <w:spacing w:line="240" w:lineRule="auto"/>
        <w:rPr>
          <w:sz w:val="16"/>
          <w:szCs w:val="16"/>
        </w:rPr>
      </w:pPr>
      <w:r w:rsidRPr="00461975">
        <w:rPr>
          <w:sz w:val="16"/>
          <w:szCs w:val="16"/>
        </w:rPr>
        <w:t>Interviewee 3:28</w:t>
      </w:r>
    </w:p>
    <w:p w14:paraId="52CB50CC" w14:textId="77777777" w:rsidR="00461975" w:rsidRPr="00461975" w:rsidRDefault="00461975" w:rsidP="00461975">
      <w:pPr>
        <w:spacing w:line="240" w:lineRule="auto"/>
        <w:rPr>
          <w:sz w:val="16"/>
          <w:szCs w:val="16"/>
        </w:rPr>
      </w:pPr>
      <w:r w:rsidRPr="00461975">
        <w:rPr>
          <w:sz w:val="16"/>
          <w:szCs w:val="16"/>
        </w:rPr>
        <w:t>You know from.</w:t>
      </w:r>
    </w:p>
    <w:p w14:paraId="37686C80" w14:textId="77777777" w:rsidR="00461975" w:rsidRPr="00461975" w:rsidRDefault="00461975" w:rsidP="00461975">
      <w:pPr>
        <w:spacing w:line="240" w:lineRule="auto"/>
        <w:rPr>
          <w:sz w:val="16"/>
          <w:szCs w:val="16"/>
        </w:rPr>
      </w:pPr>
      <w:r w:rsidRPr="00461975">
        <w:rPr>
          <w:sz w:val="16"/>
          <w:szCs w:val="16"/>
        </w:rPr>
        <w:t>Interviewer 3:30</w:t>
      </w:r>
    </w:p>
    <w:p w14:paraId="3C174EFB" w14:textId="77777777" w:rsidR="00461975" w:rsidRPr="00461975" w:rsidRDefault="00461975" w:rsidP="00461975">
      <w:pPr>
        <w:spacing w:line="240" w:lineRule="auto"/>
        <w:rPr>
          <w:sz w:val="16"/>
          <w:szCs w:val="16"/>
        </w:rPr>
      </w:pPr>
      <w:r w:rsidRPr="00461975">
        <w:rPr>
          <w:sz w:val="16"/>
          <w:szCs w:val="16"/>
        </w:rPr>
        <w:t>I think it’s an undertone, isn’t it? Sometimes you can get through them, yeah.</w:t>
      </w:r>
    </w:p>
    <w:p w14:paraId="0C852CA9" w14:textId="77777777" w:rsidR="00461975" w:rsidRPr="00461975" w:rsidRDefault="00461975" w:rsidP="00461975">
      <w:pPr>
        <w:spacing w:line="240" w:lineRule="auto"/>
        <w:rPr>
          <w:sz w:val="16"/>
          <w:szCs w:val="16"/>
        </w:rPr>
      </w:pPr>
      <w:r w:rsidRPr="00461975">
        <w:rPr>
          <w:sz w:val="16"/>
          <w:szCs w:val="16"/>
        </w:rPr>
        <w:t>Interviewee 3:32</w:t>
      </w:r>
    </w:p>
    <w:p w14:paraId="6C0F0617" w14:textId="77777777" w:rsidR="00461975" w:rsidRPr="00461975" w:rsidRDefault="00461975" w:rsidP="00461975">
      <w:pPr>
        <w:spacing w:line="240" w:lineRule="auto"/>
        <w:rPr>
          <w:sz w:val="16"/>
          <w:szCs w:val="16"/>
        </w:rPr>
      </w:pPr>
      <w:r w:rsidRPr="00461975">
        <w:rPr>
          <w:sz w:val="16"/>
          <w:szCs w:val="16"/>
        </w:rPr>
        <w:t>Yeah, Name Removed from Name Removed team. So they’d be what, the culture team, wouldn’t they? So picking it up from the culture team, but I haven’t witnessed anything first hand because I’m not really on the ground and on the sites as such.</w:t>
      </w:r>
    </w:p>
    <w:p w14:paraId="47F13A56" w14:textId="77777777" w:rsidR="00461975" w:rsidRPr="00461975" w:rsidRDefault="00461975" w:rsidP="00461975">
      <w:pPr>
        <w:spacing w:line="240" w:lineRule="auto"/>
        <w:rPr>
          <w:sz w:val="16"/>
          <w:szCs w:val="16"/>
        </w:rPr>
      </w:pPr>
      <w:r w:rsidRPr="00461975">
        <w:rPr>
          <w:sz w:val="16"/>
          <w:szCs w:val="16"/>
        </w:rPr>
        <w:t>Interviewer 3:37</w:t>
      </w:r>
    </w:p>
    <w:p w14:paraId="0C57DA8C" w14:textId="77777777" w:rsidR="00461975" w:rsidRPr="00461975" w:rsidRDefault="00461975" w:rsidP="00461975">
      <w:pPr>
        <w:spacing w:line="240" w:lineRule="auto"/>
        <w:rPr>
          <w:sz w:val="16"/>
          <w:szCs w:val="16"/>
        </w:rPr>
      </w:pPr>
      <w:r w:rsidRPr="00461975">
        <w:rPr>
          <w:sz w:val="16"/>
          <w:szCs w:val="16"/>
        </w:rPr>
        <w:t>Yeah.</w:t>
      </w:r>
    </w:p>
    <w:p w14:paraId="2167F684" w14:textId="77777777" w:rsidR="00461975" w:rsidRPr="00461975" w:rsidRDefault="00461975" w:rsidP="00461975">
      <w:pPr>
        <w:spacing w:line="240" w:lineRule="auto"/>
        <w:rPr>
          <w:sz w:val="16"/>
          <w:szCs w:val="16"/>
        </w:rPr>
      </w:pPr>
      <w:r w:rsidRPr="00461975">
        <w:rPr>
          <w:sz w:val="16"/>
          <w:szCs w:val="16"/>
        </w:rPr>
        <w:t>Any positives?</w:t>
      </w:r>
    </w:p>
    <w:p w14:paraId="2C68EEA3" w14:textId="77777777" w:rsidR="00461975" w:rsidRPr="00461975" w:rsidRDefault="00461975" w:rsidP="00461975">
      <w:pPr>
        <w:spacing w:line="240" w:lineRule="auto"/>
        <w:rPr>
          <w:sz w:val="16"/>
          <w:szCs w:val="16"/>
        </w:rPr>
      </w:pPr>
      <w:r w:rsidRPr="00461975">
        <w:rPr>
          <w:sz w:val="16"/>
          <w:szCs w:val="16"/>
        </w:rPr>
        <w:t>And…</w:t>
      </w:r>
    </w:p>
    <w:p w14:paraId="6396894C" w14:textId="77777777" w:rsidR="00461975" w:rsidRPr="00461975" w:rsidRDefault="00461975" w:rsidP="00461975">
      <w:pPr>
        <w:spacing w:line="240" w:lineRule="auto"/>
        <w:rPr>
          <w:sz w:val="16"/>
          <w:szCs w:val="16"/>
        </w:rPr>
      </w:pPr>
      <w:r w:rsidRPr="00461975">
        <w:rPr>
          <w:sz w:val="16"/>
          <w:szCs w:val="16"/>
        </w:rPr>
        <w:t>Interviewee 3:52</w:t>
      </w:r>
    </w:p>
    <w:p w14:paraId="211E1422" w14:textId="77777777" w:rsidR="00461975" w:rsidRPr="00461975" w:rsidRDefault="00461975" w:rsidP="00461975">
      <w:pPr>
        <w:spacing w:line="240" w:lineRule="auto"/>
        <w:rPr>
          <w:sz w:val="16"/>
          <w:szCs w:val="16"/>
        </w:rPr>
      </w:pPr>
      <w:r w:rsidRPr="00461975">
        <w:rPr>
          <w:sz w:val="16"/>
          <w:szCs w:val="16"/>
        </w:rPr>
        <w:t>Well, I know that the…</w:t>
      </w:r>
    </w:p>
    <w:p w14:paraId="19F728EE" w14:textId="77777777" w:rsidR="00461975" w:rsidRPr="00461975" w:rsidRDefault="00461975" w:rsidP="00461975">
      <w:pPr>
        <w:spacing w:line="240" w:lineRule="auto"/>
        <w:rPr>
          <w:sz w:val="16"/>
          <w:szCs w:val="16"/>
        </w:rPr>
      </w:pPr>
    </w:p>
    <w:p w14:paraId="39E9FE5D" w14:textId="77777777" w:rsidR="00461975" w:rsidRPr="00461975" w:rsidRDefault="00461975" w:rsidP="00461975">
      <w:pPr>
        <w:spacing w:line="240" w:lineRule="auto"/>
        <w:rPr>
          <w:sz w:val="16"/>
          <w:szCs w:val="16"/>
        </w:rPr>
      </w:pPr>
      <w:r w:rsidRPr="00461975">
        <w:rPr>
          <w:sz w:val="16"/>
          <w:szCs w:val="16"/>
        </w:rPr>
        <w:t>Interviewer 3:52</w:t>
      </w:r>
    </w:p>
    <w:p w14:paraId="60D00FB3" w14:textId="77777777" w:rsidR="00461975" w:rsidRPr="00461975" w:rsidRDefault="00461975" w:rsidP="00461975">
      <w:pPr>
        <w:spacing w:line="240" w:lineRule="auto"/>
        <w:rPr>
          <w:sz w:val="16"/>
          <w:szCs w:val="16"/>
        </w:rPr>
      </w:pPr>
      <w:r w:rsidRPr="00461975">
        <w:rPr>
          <w:sz w:val="16"/>
          <w:szCs w:val="16"/>
        </w:rPr>
        <w:t>Or any benefits?</w:t>
      </w:r>
    </w:p>
    <w:p w14:paraId="2B605B64" w14:textId="77777777" w:rsidR="00461975" w:rsidRPr="00461975" w:rsidRDefault="00461975" w:rsidP="00461975">
      <w:pPr>
        <w:spacing w:line="240" w:lineRule="auto"/>
        <w:rPr>
          <w:sz w:val="16"/>
          <w:szCs w:val="16"/>
        </w:rPr>
      </w:pPr>
      <w:r w:rsidRPr="00461975">
        <w:rPr>
          <w:sz w:val="16"/>
          <w:szCs w:val="16"/>
        </w:rPr>
        <w:t>Interviewee 3:55</w:t>
      </w:r>
    </w:p>
    <w:p w14:paraId="2A9ED9EE" w14:textId="77777777" w:rsidR="00461975" w:rsidRPr="00461975" w:rsidRDefault="00461975" w:rsidP="00461975">
      <w:pPr>
        <w:spacing w:line="240" w:lineRule="auto"/>
        <w:rPr>
          <w:sz w:val="16"/>
          <w:szCs w:val="16"/>
        </w:rPr>
      </w:pPr>
      <w:r w:rsidRPr="00461975">
        <w:rPr>
          <w:sz w:val="16"/>
          <w:szCs w:val="16"/>
        </w:rPr>
        <w:t>Well, I think the benefits are the fact that we’re filling vacancies, the fact that the vacancies have plummeted on the sites where the overseas nurses have gone into. I think that is really good.</w:t>
      </w:r>
    </w:p>
    <w:p w14:paraId="2B1B47B2" w14:textId="77777777" w:rsidR="00461975" w:rsidRPr="00461975" w:rsidRDefault="00461975" w:rsidP="00461975">
      <w:pPr>
        <w:spacing w:line="240" w:lineRule="auto"/>
        <w:rPr>
          <w:sz w:val="16"/>
          <w:szCs w:val="16"/>
        </w:rPr>
      </w:pPr>
      <w:r w:rsidRPr="00461975">
        <w:rPr>
          <w:sz w:val="16"/>
          <w:szCs w:val="16"/>
        </w:rPr>
        <w:t>And I think anything that brings us a diverse, knowledgeable workforce because they’re bringing over…</w:t>
      </w:r>
    </w:p>
    <w:p w14:paraId="509A2F09" w14:textId="77777777" w:rsidR="00461975" w:rsidRPr="00461975" w:rsidRDefault="00461975" w:rsidP="00461975">
      <w:pPr>
        <w:spacing w:line="240" w:lineRule="auto"/>
        <w:rPr>
          <w:sz w:val="16"/>
          <w:szCs w:val="16"/>
        </w:rPr>
      </w:pPr>
      <w:r w:rsidRPr="00461975">
        <w:rPr>
          <w:sz w:val="16"/>
          <w:szCs w:val="16"/>
        </w:rPr>
        <w:lastRenderedPageBreak/>
        <w:t>I mean, obviously they’re learning how to work in the NHS, how to be NMC registered nurses, but they’re bringing over their own perspectives as well.</w:t>
      </w:r>
    </w:p>
    <w:p w14:paraId="3AE38274" w14:textId="77777777" w:rsidR="00461975" w:rsidRPr="00461975" w:rsidRDefault="00461975" w:rsidP="00461975">
      <w:pPr>
        <w:spacing w:line="240" w:lineRule="auto"/>
        <w:rPr>
          <w:sz w:val="16"/>
          <w:szCs w:val="16"/>
        </w:rPr>
      </w:pPr>
      <w:r w:rsidRPr="00461975">
        <w:rPr>
          <w:sz w:val="16"/>
          <w:szCs w:val="16"/>
        </w:rPr>
        <w:t>Interviewer 4:28</w:t>
      </w:r>
    </w:p>
    <w:p w14:paraId="45107DD9" w14:textId="77777777" w:rsidR="00461975" w:rsidRPr="00461975" w:rsidRDefault="00461975" w:rsidP="00461975">
      <w:pPr>
        <w:spacing w:line="240" w:lineRule="auto"/>
        <w:rPr>
          <w:sz w:val="16"/>
          <w:szCs w:val="16"/>
        </w:rPr>
      </w:pPr>
      <w:r w:rsidRPr="00461975">
        <w:rPr>
          <w:sz w:val="16"/>
          <w:szCs w:val="16"/>
        </w:rPr>
        <w:t>Yeah.</w:t>
      </w:r>
    </w:p>
    <w:p w14:paraId="5F01EC77" w14:textId="77777777" w:rsidR="00461975" w:rsidRPr="00461975" w:rsidRDefault="00461975" w:rsidP="00461975">
      <w:pPr>
        <w:spacing w:line="240" w:lineRule="auto"/>
        <w:rPr>
          <w:sz w:val="16"/>
          <w:szCs w:val="16"/>
        </w:rPr>
      </w:pPr>
      <w:r w:rsidRPr="00461975">
        <w:rPr>
          <w:sz w:val="16"/>
          <w:szCs w:val="16"/>
        </w:rPr>
        <w:t>Interviewee 4:31</w:t>
      </w:r>
    </w:p>
    <w:p w14:paraId="67D986CA" w14:textId="77777777" w:rsidR="00461975" w:rsidRPr="00461975" w:rsidRDefault="00461975" w:rsidP="00461975">
      <w:pPr>
        <w:spacing w:line="240" w:lineRule="auto"/>
        <w:rPr>
          <w:sz w:val="16"/>
          <w:szCs w:val="16"/>
        </w:rPr>
      </w:pPr>
      <w:r w:rsidRPr="00461975">
        <w:rPr>
          <w:sz w:val="16"/>
          <w:szCs w:val="16"/>
        </w:rPr>
        <w:t>And some of them are bringing over years of experience as well.</w:t>
      </w:r>
    </w:p>
    <w:p w14:paraId="01C8F38E" w14:textId="77777777" w:rsidR="00461975" w:rsidRPr="00461975" w:rsidRDefault="00461975" w:rsidP="00461975">
      <w:pPr>
        <w:spacing w:line="240" w:lineRule="auto"/>
        <w:rPr>
          <w:sz w:val="16"/>
          <w:szCs w:val="16"/>
        </w:rPr>
      </w:pPr>
      <w:r w:rsidRPr="00461975">
        <w:rPr>
          <w:sz w:val="16"/>
          <w:szCs w:val="16"/>
        </w:rPr>
        <w:t>Interviewer 4:36</w:t>
      </w:r>
    </w:p>
    <w:p w14:paraId="15344DFA" w14:textId="77777777" w:rsidR="00461975" w:rsidRPr="00461975" w:rsidRDefault="00461975" w:rsidP="00461975">
      <w:pPr>
        <w:spacing w:line="240" w:lineRule="auto"/>
        <w:rPr>
          <w:sz w:val="16"/>
          <w:szCs w:val="16"/>
        </w:rPr>
      </w:pPr>
      <w:r w:rsidRPr="00461975">
        <w:rPr>
          <w:sz w:val="16"/>
          <w:szCs w:val="16"/>
        </w:rPr>
        <w:t>Definitely. I think you’re spot on. I think that’s some of the challenge. I think we saw it at the start and we around some of the feedback and almost weary some we’ve seen it in bronze now with the same they’re worried and until they settled in I think you’re spot on.</w:t>
      </w:r>
    </w:p>
    <w:p w14:paraId="284E170E" w14:textId="77777777" w:rsidR="00461975" w:rsidRPr="00461975" w:rsidRDefault="00461975" w:rsidP="00461975">
      <w:pPr>
        <w:spacing w:line="240" w:lineRule="auto"/>
        <w:rPr>
          <w:sz w:val="16"/>
          <w:szCs w:val="16"/>
        </w:rPr>
      </w:pPr>
      <w:r w:rsidRPr="00461975">
        <w:rPr>
          <w:sz w:val="16"/>
          <w:szCs w:val="16"/>
        </w:rPr>
        <w:t>Interviewee 4:38</w:t>
      </w:r>
    </w:p>
    <w:p w14:paraId="56D74E73" w14:textId="77777777" w:rsidR="00461975" w:rsidRPr="00461975" w:rsidRDefault="00461975" w:rsidP="00461975">
      <w:pPr>
        <w:spacing w:line="240" w:lineRule="auto"/>
        <w:rPr>
          <w:sz w:val="16"/>
          <w:szCs w:val="16"/>
        </w:rPr>
      </w:pPr>
      <w:r w:rsidRPr="00461975">
        <w:rPr>
          <w:sz w:val="16"/>
          <w:szCs w:val="16"/>
        </w:rPr>
        <w:t>Yeah.</w:t>
      </w:r>
    </w:p>
    <w:p w14:paraId="1CE96DDE" w14:textId="77777777" w:rsidR="00461975" w:rsidRPr="00461975" w:rsidRDefault="00461975" w:rsidP="00461975">
      <w:pPr>
        <w:spacing w:line="240" w:lineRule="auto"/>
        <w:rPr>
          <w:sz w:val="16"/>
          <w:szCs w:val="16"/>
        </w:rPr>
      </w:pPr>
      <w:r w:rsidRPr="00461975">
        <w:rPr>
          <w:sz w:val="16"/>
          <w:szCs w:val="16"/>
        </w:rPr>
        <w:t>Yes. Yeah.</w:t>
      </w:r>
    </w:p>
    <w:p w14:paraId="2AB01AA6" w14:textId="77777777" w:rsidR="00461975" w:rsidRPr="00461975" w:rsidRDefault="00461975" w:rsidP="00461975">
      <w:pPr>
        <w:spacing w:line="240" w:lineRule="auto"/>
        <w:rPr>
          <w:sz w:val="16"/>
          <w:szCs w:val="16"/>
        </w:rPr>
      </w:pPr>
      <w:r w:rsidRPr="00461975">
        <w:rPr>
          <w:sz w:val="16"/>
          <w:szCs w:val="16"/>
        </w:rPr>
        <w:t>Interviewer 4:54</w:t>
      </w:r>
    </w:p>
    <w:p w14:paraId="40FB2BC5" w14:textId="77777777" w:rsidR="00461975" w:rsidRPr="00461975" w:rsidRDefault="00461975" w:rsidP="00461975">
      <w:pPr>
        <w:spacing w:line="240" w:lineRule="auto"/>
        <w:rPr>
          <w:sz w:val="16"/>
          <w:szCs w:val="16"/>
        </w:rPr>
      </w:pPr>
      <w:r w:rsidRPr="00461975">
        <w:rPr>
          <w:sz w:val="16"/>
          <w:szCs w:val="16"/>
        </w:rPr>
        <w:t>Fab, was there anything else you wanted to add on those points? So the one was just challenges and benefits you’ve observed?</w:t>
      </w:r>
    </w:p>
    <w:p w14:paraId="4BDC7579" w14:textId="77777777" w:rsidR="00461975" w:rsidRPr="00461975" w:rsidRDefault="00461975" w:rsidP="00461975">
      <w:pPr>
        <w:spacing w:line="240" w:lineRule="auto"/>
        <w:rPr>
          <w:sz w:val="16"/>
          <w:szCs w:val="16"/>
        </w:rPr>
      </w:pPr>
      <w:r w:rsidRPr="00461975">
        <w:rPr>
          <w:sz w:val="16"/>
          <w:szCs w:val="16"/>
        </w:rPr>
        <w:t>Interviewee 4:57</w:t>
      </w:r>
    </w:p>
    <w:p w14:paraId="63936F4F" w14:textId="77777777" w:rsidR="00461975" w:rsidRPr="00461975" w:rsidRDefault="00461975" w:rsidP="00461975">
      <w:pPr>
        <w:spacing w:line="240" w:lineRule="auto"/>
        <w:rPr>
          <w:sz w:val="16"/>
          <w:szCs w:val="16"/>
        </w:rPr>
      </w:pPr>
      <w:r w:rsidRPr="00461975">
        <w:rPr>
          <w:sz w:val="16"/>
          <w:szCs w:val="16"/>
        </w:rPr>
        <w:t>I don’t think so. I’m not going to.</w:t>
      </w:r>
    </w:p>
    <w:p w14:paraId="2A220710" w14:textId="77777777" w:rsidR="00461975" w:rsidRPr="00461975" w:rsidRDefault="00461975" w:rsidP="00461975">
      <w:pPr>
        <w:spacing w:line="240" w:lineRule="auto"/>
        <w:rPr>
          <w:sz w:val="16"/>
          <w:szCs w:val="16"/>
        </w:rPr>
      </w:pPr>
      <w:r w:rsidRPr="00461975">
        <w:rPr>
          <w:sz w:val="16"/>
          <w:szCs w:val="16"/>
        </w:rPr>
        <w:t>Yeah.</w:t>
      </w:r>
    </w:p>
    <w:p w14:paraId="1C09A717" w14:textId="77777777" w:rsidR="00461975" w:rsidRPr="00461975" w:rsidRDefault="00461975" w:rsidP="00461975">
      <w:pPr>
        <w:spacing w:line="240" w:lineRule="auto"/>
        <w:rPr>
          <w:sz w:val="16"/>
          <w:szCs w:val="16"/>
        </w:rPr>
      </w:pPr>
      <w:r w:rsidRPr="00461975">
        <w:rPr>
          <w:sz w:val="16"/>
          <w:szCs w:val="16"/>
        </w:rPr>
        <w:t>Interviewer 5:02</w:t>
      </w:r>
    </w:p>
    <w:p w14:paraId="395BD6D4" w14:textId="77777777" w:rsidR="00461975" w:rsidRPr="00461975" w:rsidRDefault="00461975" w:rsidP="00461975">
      <w:pPr>
        <w:spacing w:line="240" w:lineRule="auto"/>
        <w:rPr>
          <w:sz w:val="16"/>
          <w:szCs w:val="16"/>
        </w:rPr>
      </w:pPr>
      <w:r w:rsidRPr="00461975">
        <w:rPr>
          <w:sz w:val="16"/>
          <w:szCs w:val="16"/>
        </w:rPr>
        <w:t>And the other one is this impact on workforce planning, happy with that?</w:t>
      </w:r>
    </w:p>
    <w:p w14:paraId="1604DC5E" w14:textId="77777777" w:rsidR="00461975" w:rsidRPr="00461975" w:rsidRDefault="00461975" w:rsidP="00461975">
      <w:pPr>
        <w:spacing w:line="240" w:lineRule="auto"/>
        <w:rPr>
          <w:sz w:val="16"/>
          <w:szCs w:val="16"/>
        </w:rPr>
      </w:pPr>
      <w:r w:rsidRPr="00461975">
        <w:rPr>
          <w:sz w:val="16"/>
          <w:szCs w:val="16"/>
        </w:rPr>
        <w:t>Interviewee 5:06</w:t>
      </w:r>
    </w:p>
    <w:p w14:paraId="5386C7FB" w14:textId="77777777" w:rsidR="00461975" w:rsidRPr="00461975" w:rsidRDefault="00461975" w:rsidP="00461975">
      <w:pPr>
        <w:spacing w:line="240" w:lineRule="auto"/>
        <w:rPr>
          <w:sz w:val="16"/>
          <w:szCs w:val="16"/>
        </w:rPr>
      </w:pPr>
      <w:r w:rsidRPr="00461975">
        <w:rPr>
          <w:sz w:val="16"/>
          <w:szCs w:val="16"/>
        </w:rPr>
        <w:t>Yeah.</w:t>
      </w:r>
    </w:p>
    <w:p w14:paraId="0A739EB7" w14:textId="77777777" w:rsidR="00461975" w:rsidRPr="00461975" w:rsidRDefault="00461975" w:rsidP="00461975">
      <w:pPr>
        <w:spacing w:line="240" w:lineRule="auto"/>
        <w:rPr>
          <w:sz w:val="16"/>
          <w:szCs w:val="16"/>
        </w:rPr>
      </w:pPr>
      <w:r w:rsidRPr="00461975">
        <w:rPr>
          <w:sz w:val="16"/>
          <w:szCs w:val="16"/>
        </w:rPr>
        <w:t>Interviewer 5:07</w:t>
      </w:r>
    </w:p>
    <w:p w14:paraId="109C898E" w14:textId="77777777" w:rsidR="00461975" w:rsidRPr="00461975" w:rsidRDefault="00461975" w:rsidP="00461975">
      <w:pPr>
        <w:spacing w:line="240" w:lineRule="auto"/>
        <w:rPr>
          <w:sz w:val="16"/>
          <w:szCs w:val="16"/>
        </w:rPr>
      </w:pPr>
      <w:r w:rsidRPr="00461975">
        <w:rPr>
          <w:sz w:val="16"/>
          <w:szCs w:val="16"/>
        </w:rPr>
        <w:t>So recruitment, can you describe the recruitment process for international nurses and how it differs from recruiting local nurses?</w:t>
      </w:r>
    </w:p>
    <w:p w14:paraId="579E75FD" w14:textId="77777777" w:rsidR="00461975" w:rsidRPr="00461975" w:rsidRDefault="00461975" w:rsidP="00461975">
      <w:pPr>
        <w:spacing w:line="240" w:lineRule="auto"/>
        <w:rPr>
          <w:sz w:val="16"/>
          <w:szCs w:val="16"/>
        </w:rPr>
      </w:pPr>
      <w:r w:rsidRPr="00461975">
        <w:rPr>
          <w:sz w:val="16"/>
          <w:szCs w:val="16"/>
        </w:rPr>
        <w:t>Interviewee 5:09</w:t>
      </w:r>
    </w:p>
    <w:p w14:paraId="75214B1D" w14:textId="77777777" w:rsidR="00461975" w:rsidRPr="00461975" w:rsidRDefault="00461975" w:rsidP="00461975">
      <w:pPr>
        <w:spacing w:line="240" w:lineRule="auto"/>
        <w:rPr>
          <w:sz w:val="16"/>
          <w:szCs w:val="16"/>
        </w:rPr>
      </w:pPr>
      <w:r w:rsidRPr="00461975">
        <w:rPr>
          <w:sz w:val="16"/>
          <w:szCs w:val="16"/>
        </w:rPr>
        <w:t>Yep.</w:t>
      </w:r>
    </w:p>
    <w:p w14:paraId="194BA06F" w14:textId="77777777" w:rsidR="00461975" w:rsidRPr="00461975" w:rsidRDefault="00461975" w:rsidP="00461975">
      <w:pPr>
        <w:spacing w:line="240" w:lineRule="auto"/>
        <w:rPr>
          <w:sz w:val="16"/>
          <w:szCs w:val="16"/>
        </w:rPr>
      </w:pPr>
      <w:r w:rsidRPr="00461975">
        <w:rPr>
          <w:sz w:val="16"/>
          <w:szCs w:val="16"/>
        </w:rPr>
        <w:t>Do you want it sort of generally? Well, I could do it sort of generally and not specifically, I suppose.</w:t>
      </w:r>
    </w:p>
    <w:p w14:paraId="05567069" w14:textId="77777777" w:rsidR="00461975" w:rsidRPr="00461975" w:rsidRDefault="00461975" w:rsidP="00461975">
      <w:pPr>
        <w:spacing w:line="240" w:lineRule="auto"/>
        <w:rPr>
          <w:sz w:val="16"/>
          <w:szCs w:val="16"/>
        </w:rPr>
      </w:pPr>
      <w:r w:rsidRPr="00461975">
        <w:rPr>
          <w:sz w:val="16"/>
          <w:szCs w:val="16"/>
        </w:rPr>
        <w:t>So I suppose the first difference is that with the international nurses, how did we do them originally?</w:t>
      </w:r>
    </w:p>
    <w:p w14:paraId="60231474" w14:textId="77777777" w:rsidR="00461975" w:rsidRPr="00461975" w:rsidRDefault="00461975" w:rsidP="00461975">
      <w:pPr>
        <w:spacing w:line="240" w:lineRule="auto"/>
        <w:rPr>
          <w:sz w:val="16"/>
          <w:szCs w:val="16"/>
        </w:rPr>
      </w:pPr>
      <w:r w:rsidRPr="00461975">
        <w:rPr>
          <w:sz w:val="16"/>
          <w:szCs w:val="16"/>
        </w:rPr>
        <w:t>Thank God I can’t even remember how the first group worked. No, they didn’t go out. They were done on maths, on video, weren’t they?</w:t>
      </w:r>
    </w:p>
    <w:p w14:paraId="3CD49BB4" w14:textId="77777777" w:rsidR="00461975" w:rsidRPr="00461975" w:rsidRDefault="00461975" w:rsidP="00461975">
      <w:pPr>
        <w:spacing w:line="240" w:lineRule="auto"/>
        <w:rPr>
          <w:sz w:val="16"/>
          <w:szCs w:val="16"/>
        </w:rPr>
      </w:pPr>
      <w:r w:rsidRPr="00461975">
        <w:rPr>
          <w:sz w:val="16"/>
          <w:szCs w:val="16"/>
        </w:rPr>
        <w:t>I can’t remember, but well, I suppose the main difference is the application process.</w:t>
      </w:r>
    </w:p>
    <w:p w14:paraId="43662201" w14:textId="77777777" w:rsidR="00461975" w:rsidRPr="00461975" w:rsidRDefault="00461975" w:rsidP="00461975">
      <w:pPr>
        <w:spacing w:line="240" w:lineRule="auto"/>
        <w:rPr>
          <w:sz w:val="16"/>
          <w:szCs w:val="16"/>
        </w:rPr>
      </w:pPr>
      <w:r w:rsidRPr="00461975">
        <w:rPr>
          <w:sz w:val="16"/>
          <w:szCs w:val="16"/>
        </w:rPr>
        <w:t>Initially, we were using recruitment agencies.</w:t>
      </w:r>
    </w:p>
    <w:p w14:paraId="4033637E" w14:textId="77777777" w:rsidR="00461975" w:rsidRPr="00461975" w:rsidRDefault="00461975" w:rsidP="00461975">
      <w:pPr>
        <w:spacing w:line="240" w:lineRule="auto"/>
        <w:rPr>
          <w:sz w:val="16"/>
          <w:szCs w:val="16"/>
        </w:rPr>
      </w:pPr>
      <w:r w:rsidRPr="00461975">
        <w:rPr>
          <w:sz w:val="16"/>
          <w:szCs w:val="16"/>
        </w:rPr>
        <w:t>So we had, we…</w:t>
      </w:r>
    </w:p>
    <w:p w14:paraId="0E7CBE88" w14:textId="77777777" w:rsidR="00461975" w:rsidRPr="00461975" w:rsidRDefault="00461975" w:rsidP="00461975">
      <w:pPr>
        <w:spacing w:line="240" w:lineRule="auto"/>
        <w:rPr>
          <w:sz w:val="16"/>
          <w:szCs w:val="16"/>
        </w:rPr>
      </w:pPr>
      <w:r w:rsidRPr="00461975">
        <w:rPr>
          <w:sz w:val="16"/>
          <w:szCs w:val="16"/>
        </w:rPr>
        <w:t>Within, how about we used four different agencies and they were presenting CVs and then there were mass video… I don’t know what you call them, Teams interviews.</w:t>
      </w:r>
    </w:p>
    <w:p w14:paraId="62A60E24" w14:textId="77777777" w:rsidR="00461975" w:rsidRPr="00461975" w:rsidRDefault="00461975" w:rsidP="00461975">
      <w:pPr>
        <w:spacing w:line="240" w:lineRule="auto"/>
        <w:rPr>
          <w:sz w:val="16"/>
          <w:szCs w:val="16"/>
        </w:rPr>
      </w:pPr>
      <w:r w:rsidRPr="00461975">
        <w:rPr>
          <w:sz w:val="16"/>
          <w:szCs w:val="16"/>
        </w:rPr>
        <w:t>Done so, rather than people applying via NHS jobs or our track recruitment system, they were presented to us, as was the better word.</w:t>
      </w:r>
    </w:p>
    <w:p w14:paraId="177977C3" w14:textId="77777777" w:rsidR="00461975" w:rsidRPr="00461975" w:rsidRDefault="00461975" w:rsidP="00461975">
      <w:pPr>
        <w:spacing w:line="240" w:lineRule="auto"/>
        <w:rPr>
          <w:sz w:val="16"/>
          <w:szCs w:val="16"/>
        </w:rPr>
      </w:pPr>
      <w:r w:rsidRPr="00461975">
        <w:rPr>
          <w:sz w:val="16"/>
          <w:szCs w:val="16"/>
        </w:rPr>
        <w:t>Via agencies, they had to fit a certain criteria, which was obviously confirmed by us in-house before they were then interviewed.</w:t>
      </w:r>
    </w:p>
    <w:p w14:paraId="29F430E8" w14:textId="77777777" w:rsidR="00461975" w:rsidRPr="00461975" w:rsidRDefault="00461975" w:rsidP="00461975">
      <w:pPr>
        <w:spacing w:line="240" w:lineRule="auto"/>
        <w:rPr>
          <w:sz w:val="16"/>
          <w:szCs w:val="16"/>
        </w:rPr>
      </w:pPr>
      <w:r w:rsidRPr="00461975">
        <w:rPr>
          <w:sz w:val="16"/>
          <w:szCs w:val="16"/>
        </w:rPr>
        <w:t>They were interviewed as any nurse would be interviewed, you know, obviously by registrants, so they were interviewed by sisters or some of them higher, I think.</w:t>
      </w:r>
    </w:p>
    <w:p w14:paraId="18050F8C" w14:textId="77777777" w:rsidR="00461975" w:rsidRPr="00461975" w:rsidRDefault="00461975" w:rsidP="00461975">
      <w:pPr>
        <w:spacing w:line="240" w:lineRule="auto"/>
        <w:rPr>
          <w:sz w:val="16"/>
          <w:szCs w:val="16"/>
        </w:rPr>
      </w:pPr>
      <w:r w:rsidRPr="00461975">
        <w:rPr>
          <w:sz w:val="16"/>
          <w:szCs w:val="16"/>
        </w:rPr>
        <w:t>And then the main difference, I suppose, is the onboarding process. Is that much longer?</w:t>
      </w:r>
    </w:p>
    <w:p w14:paraId="15322A7B" w14:textId="77777777" w:rsidR="00461975" w:rsidRPr="00461975" w:rsidRDefault="00461975" w:rsidP="00461975">
      <w:pPr>
        <w:spacing w:line="240" w:lineRule="auto"/>
        <w:rPr>
          <w:sz w:val="16"/>
          <w:szCs w:val="16"/>
        </w:rPr>
      </w:pPr>
      <w:r w:rsidRPr="00461975">
        <w:rPr>
          <w:sz w:val="16"/>
          <w:szCs w:val="16"/>
        </w:rPr>
        <w:t>Because there are completely different documents. So whereas if we had a nurse coming from anywhere in the UK, they would already be NMC registered, so we just checked that they were NMC registered. These nurses, we would be relying on the agencies to gather all the documents.</w:t>
      </w:r>
    </w:p>
    <w:p w14:paraId="40946223" w14:textId="77777777" w:rsidR="00461975" w:rsidRPr="00461975" w:rsidRDefault="00461975" w:rsidP="00461975">
      <w:pPr>
        <w:spacing w:line="240" w:lineRule="auto"/>
        <w:rPr>
          <w:sz w:val="16"/>
          <w:szCs w:val="16"/>
        </w:rPr>
      </w:pPr>
      <w:r w:rsidRPr="00461975">
        <w:rPr>
          <w:sz w:val="16"/>
          <w:szCs w:val="16"/>
        </w:rPr>
        <w:lastRenderedPageBreak/>
        <w:t>So they would do all the sort of ID checks, document checks. They would verify that they’d done the relevant English language tests, they’d done their NMC pre-qualification exams so they were eligible to then come over and start training to do their OSCE.</w:t>
      </w:r>
    </w:p>
    <w:p w14:paraId="1785AE10" w14:textId="77777777" w:rsidR="00461975" w:rsidRPr="00461975" w:rsidRDefault="00461975" w:rsidP="00461975">
      <w:pPr>
        <w:spacing w:line="240" w:lineRule="auto"/>
        <w:rPr>
          <w:sz w:val="16"/>
          <w:szCs w:val="16"/>
        </w:rPr>
      </w:pPr>
      <w:r w:rsidRPr="00461975">
        <w:rPr>
          <w:sz w:val="16"/>
          <w:szCs w:val="16"/>
        </w:rPr>
        <w:t>Occupational health…</w:t>
      </w:r>
    </w:p>
    <w:p w14:paraId="7E734B04" w14:textId="77777777" w:rsidR="00461975" w:rsidRPr="00461975" w:rsidRDefault="00461975" w:rsidP="00461975">
      <w:pPr>
        <w:spacing w:line="240" w:lineRule="auto"/>
        <w:rPr>
          <w:sz w:val="16"/>
          <w:szCs w:val="16"/>
        </w:rPr>
      </w:pPr>
      <w:r w:rsidRPr="00461975">
        <w:rPr>
          <w:sz w:val="16"/>
          <w:szCs w:val="16"/>
        </w:rPr>
        <w:t>That was no different. The process was no different, only the fact that they were obviously overseas. So sending them the form to then get back to send to occupational health. So I suppose that bit wasn’t really any different.</w:t>
      </w:r>
    </w:p>
    <w:p w14:paraId="2811C2EE" w14:textId="77777777" w:rsidR="00461975" w:rsidRPr="00461975" w:rsidRDefault="00461975" w:rsidP="00461975">
      <w:pPr>
        <w:spacing w:line="240" w:lineRule="auto"/>
        <w:rPr>
          <w:sz w:val="16"/>
          <w:szCs w:val="16"/>
        </w:rPr>
      </w:pPr>
      <w:r w:rsidRPr="00461975">
        <w:rPr>
          <w:sz w:val="16"/>
          <w:szCs w:val="16"/>
        </w:rPr>
        <w:t>Interviewer8:06</w:t>
      </w:r>
    </w:p>
    <w:p w14:paraId="4C6FDC48" w14:textId="77777777" w:rsidR="00461975" w:rsidRPr="00461975" w:rsidRDefault="00461975" w:rsidP="00461975">
      <w:pPr>
        <w:spacing w:line="240" w:lineRule="auto"/>
        <w:rPr>
          <w:sz w:val="16"/>
          <w:szCs w:val="16"/>
        </w:rPr>
      </w:pPr>
      <w:r w:rsidRPr="00461975">
        <w:rPr>
          <w:sz w:val="16"/>
          <w:szCs w:val="16"/>
        </w:rPr>
        <w:t>Yeah.</w:t>
      </w:r>
    </w:p>
    <w:p w14:paraId="341545F9" w14:textId="77777777" w:rsidR="00461975" w:rsidRPr="00461975" w:rsidRDefault="00461975" w:rsidP="00461975">
      <w:pPr>
        <w:spacing w:line="240" w:lineRule="auto"/>
        <w:rPr>
          <w:sz w:val="16"/>
          <w:szCs w:val="16"/>
        </w:rPr>
      </w:pPr>
      <w:r w:rsidRPr="00461975">
        <w:rPr>
          <w:sz w:val="16"/>
          <w:szCs w:val="16"/>
        </w:rPr>
        <w:t>Interviewee 8:07</w:t>
      </w:r>
    </w:p>
    <w:p w14:paraId="2F2A1F20" w14:textId="77777777" w:rsidR="00461975" w:rsidRPr="00461975" w:rsidRDefault="00461975" w:rsidP="00461975">
      <w:pPr>
        <w:spacing w:line="240" w:lineRule="auto"/>
        <w:rPr>
          <w:sz w:val="16"/>
          <w:szCs w:val="16"/>
        </w:rPr>
      </w:pPr>
      <w:r w:rsidRPr="00461975">
        <w:rPr>
          <w:sz w:val="16"/>
          <w:szCs w:val="16"/>
        </w:rPr>
        <w:t>But the biggest difference was between, say, recruiting, I don’t know, newly qualified or a nurse from Bristol. But it’s I who already have the right to work is. We then have to sponsor them.</w:t>
      </w:r>
    </w:p>
    <w:p w14:paraId="7DF8D4E7" w14:textId="77777777" w:rsidR="00461975" w:rsidRPr="00461975" w:rsidRDefault="00461975" w:rsidP="00461975">
      <w:pPr>
        <w:spacing w:line="240" w:lineRule="auto"/>
        <w:rPr>
          <w:sz w:val="16"/>
          <w:szCs w:val="16"/>
        </w:rPr>
      </w:pPr>
      <w:r w:rsidRPr="00461975">
        <w:rPr>
          <w:sz w:val="16"/>
          <w:szCs w:val="16"/>
        </w:rPr>
        <w:t>We had to sponsor them and issue certificates of sponsorship and then they had to apply for a visa.</w:t>
      </w:r>
    </w:p>
    <w:p w14:paraId="57E1F7EB" w14:textId="77777777" w:rsidR="00461975" w:rsidRPr="00461975" w:rsidRDefault="00461975" w:rsidP="00461975">
      <w:pPr>
        <w:spacing w:line="240" w:lineRule="auto"/>
        <w:rPr>
          <w:sz w:val="16"/>
          <w:szCs w:val="16"/>
        </w:rPr>
      </w:pPr>
      <w:r w:rsidRPr="00461975">
        <w:rPr>
          <w:sz w:val="16"/>
          <w:szCs w:val="16"/>
        </w:rPr>
        <w:t>Interviewer 8:32</w:t>
      </w:r>
    </w:p>
    <w:p w14:paraId="12F0D8E0" w14:textId="77777777" w:rsidR="00461975" w:rsidRPr="00461975" w:rsidRDefault="00461975" w:rsidP="00461975">
      <w:pPr>
        <w:spacing w:line="240" w:lineRule="auto"/>
        <w:rPr>
          <w:sz w:val="16"/>
          <w:szCs w:val="16"/>
        </w:rPr>
      </w:pPr>
      <w:r w:rsidRPr="00461975">
        <w:rPr>
          <w:sz w:val="16"/>
          <w:szCs w:val="16"/>
        </w:rPr>
        <w:t>Yeah.</w:t>
      </w:r>
    </w:p>
    <w:p w14:paraId="326EA8CC" w14:textId="77777777" w:rsidR="00461975" w:rsidRPr="00461975" w:rsidRDefault="00461975" w:rsidP="00461975">
      <w:pPr>
        <w:spacing w:line="240" w:lineRule="auto"/>
        <w:rPr>
          <w:sz w:val="16"/>
          <w:szCs w:val="16"/>
        </w:rPr>
      </w:pPr>
      <w:r w:rsidRPr="00461975">
        <w:rPr>
          <w:sz w:val="16"/>
          <w:szCs w:val="16"/>
        </w:rPr>
        <w:t>Interviewee 8:34</w:t>
      </w:r>
    </w:p>
    <w:p w14:paraId="5A4E5AEC" w14:textId="77777777" w:rsidR="00461975" w:rsidRPr="00461975" w:rsidRDefault="00461975" w:rsidP="00461975">
      <w:pPr>
        <w:spacing w:line="240" w:lineRule="auto"/>
        <w:rPr>
          <w:sz w:val="16"/>
          <w:szCs w:val="16"/>
        </w:rPr>
      </w:pPr>
      <w:r w:rsidRPr="00461975">
        <w:rPr>
          <w:sz w:val="16"/>
          <w:szCs w:val="16"/>
        </w:rPr>
        <w:t>So then, obviously, once they had their visa granted, it was over to the agencies, then they arranged flights, etc. And I suppose the biggest difference then when they arrived in the UK was that because they were coming in groups of various different numbers, they were actually met by… We had pastoral care to actually meet them.</w:t>
      </w:r>
    </w:p>
    <w:p w14:paraId="0A76D630" w14:textId="77777777" w:rsidR="00461975" w:rsidRPr="00461975" w:rsidRDefault="00461975" w:rsidP="00461975">
      <w:pPr>
        <w:spacing w:line="240" w:lineRule="auto"/>
        <w:rPr>
          <w:sz w:val="16"/>
          <w:szCs w:val="16"/>
        </w:rPr>
      </w:pPr>
      <w:r w:rsidRPr="00461975">
        <w:rPr>
          <w:sz w:val="16"/>
          <w:szCs w:val="16"/>
        </w:rPr>
        <w:t>Interviewer 9:12</w:t>
      </w:r>
    </w:p>
    <w:p w14:paraId="0C03B3A0" w14:textId="77777777" w:rsidR="00461975" w:rsidRPr="00461975" w:rsidRDefault="00461975" w:rsidP="00461975">
      <w:pPr>
        <w:spacing w:line="240" w:lineRule="auto"/>
        <w:rPr>
          <w:sz w:val="16"/>
          <w:szCs w:val="16"/>
        </w:rPr>
      </w:pPr>
      <w:r w:rsidRPr="00461975">
        <w:rPr>
          <w:sz w:val="16"/>
          <w:szCs w:val="16"/>
        </w:rPr>
        <w:t>So that would come on to my second question: what factors do you consider most important when recruiting international nurses to fill vacancies? And so you’ve covered the pastoral support. Are there any parts of that you think are important?</w:t>
      </w:r>
    </w:p>
    <w:p w14:paraId="21E27638" w14:textId="77777777" w:rsidR="00461975" w:rsidRPr="00461975" w:rsidRDefault="00461975" w:rsidP="00461975">
      <w:pPr>
        <w:spacing w:line="240" w:lineRule="auto"/>
        <w:rPr>
          <w:sz w:val="16"/>
          <w:szCs w:val="16"/>
        </w:rPr>
      </w:pPr>
      <w:r w:rsidRPr="00461975">
        <w:rPr>
          <w:sz w:val="16"/>
          <w:szCs w:val="16"/>
        </w:rPr>
        <w:t>Interviewee 9:15</w:t>
      </w:r>
    </w:p>
    <w:p w14:paraId="07DE1764" w14:textId="77777777" w:rsidR="00461975" w:rsidRPr="00461975" w:rsidRDefault="00461975" w:rsidP="00461975">
      <w:pPr>
        <w:spacing w:line="240" w:lineRule="auto"/>
        <w:rPr>
          <w:sz w:val="16"/>
          <w:szCs w:val="16"/>
        </w:rPr>
      </w:pPr>
      <w:r w:rsidRPr="00461975">
        <w:rPr>
          <w:sz w:val="16"/>
          <w:szCs w:val="16"/>
        </w:rPr>
        <w:t>Yeah.</w:t>
      </w:r>
    </w:p>
    <w:p w14:paraId="6E341105" w14:textId="77777777" w:rsidR="00461975" w:rsidRPr="00461975" w:rsidRDefault="00461975" w:rsidP="00461975">
      <w:pPr>
        <w:spacing w:line="240" w:lineRule="auto"/>
        <w:rPr>
          <w:sz w:val="16"/>
          <w:szCs w:val="16"/>
        </w:rPr>
      </w:pPr>
      <w:r w:rsidRPr="00461975">
        <w:rPr>
          <w:sz w:val="16"/>
          <w:szCs w:val="16"/>
        </w:rPr>
        <w:t>We are having, I think they all had to meet a certain criteria, so they had to have a certain amount, certain level of experience.</w:t>
      </w:r>
    </w:p>
    <w:p w14:paraId="5E7DE7C6" w14:textId="77777777" w:rsidR="00461975" w:rsidRPr="00461975" w:rsidRDefault="00461975" w:rsidP="00461975">
      <w:pPr>
        <w:spacing w:line="240" w:lineRule="auto"/>
        <w:rPr>
          <w:sz w:val="16"/>
          <w:szCs w:val="16"/>
        </w:rPr>
      </w:pPr>
      <w:r w:rsidRPr="00461975">
        <w:rPr>
          <w:sz w:val="16"/>
          <w:szCs w:val="16"/>
        </w:rPr>
        <w:t>They all had to, not necessarily by the time they were interviewed, but by the time they were, well, actually before we agreed to sponsor them, they had to be at that stage in the NMC process.</w:t>
      </w:r>
    </w:p>
    <w:p w14:paraId="1F31739E" w14:textId="77777777" w:rsidR="00461975" w:rsidRPr="00461975" w:rsidRDefault="00461975" w:rsidP="00461975">
      <w:pPr>
        <w:spacing w:line="240" w:lineRule="auto"/>
        <w:rPr>
          <w:sz w:val="16"/>
          <w:szCs w:val="16"/>
        </w:rPr>
      </w:pPr>
      <w:r w:rsidRPr="00461975">
        <w:rPr>
          <w:sz w:val="16"/>
          <w:szCs w:val="16"/>
        </w:rPr>
        <w:t>So there were certain criteria they had to meet, which would be different.</w:t>
      </w:r>
    </w:p>
    <w:p w14:paraId="472D4253" w14:textId="77777777" w:rsidR="00461975" w:rsidRPr="00461975" w:rsidRDefault="00461975" w:rsidP="00461975">
      <w:pPr>
        <w:spacing w:line="240" w:lineRule="auto"/>
        <w:rPr>
          <w:sz w:val="16"/>
          <w:szCs w:val="16"/>
        </w:rPr>
      </w:pPr>
      <w:r w:rsidRPr="00461975">
        <w:rPr>
          <w:sz w:val="16"/>
          <w:szCs w:val="16"/>
        </w:rPr>
        <w:t>And then when they did arrive, it was making sure that we had the relevant, you know, the OSCE training in place.</w:t>
      </w:r>
    </w:p>
    <w:p w14:paraId="2E564065" w14:textId="77777777" w:rsidR="00461975" w:rsidRPr="00461975" w:rsidRDefault="00461975" w:rsidP="00461975">
      <w:pPr>
        <w:spacing w:line="240" w:lineRule="auto"/>
        <w:rPr>
          <w:sz w:val="16"/>
          <w:szCs w:val="16"/>
        </w:rPr>
      </w:pPr>
      <w:r w:rsidRPr="00461975">
        <w:rPr>
          <w:sz w:val="16"/>
          <w:szCs w:val="16"/>
        </w:rPr>
        <w:t>Then that was all set up, ready to go. That there were the overseas ladies or nurses ready to look after them.</w:t>
      </w:r>
    </w:p>
    <w:p w14:paraId="3DF13F27" w14:textId="77777777" w:rsidR="00461975" w:rsidRPr="00461975" w:rsidRDefault="00461975" w:rsidP="00461975">
      <w:pPr>
        <w:spacing w:line="240" w:lineRule="auto"/>
        <w:rPr>
          <w:sz w:val="16"/>
          <w:szCs w:val="16"/>
        </w:rPr>
      </w:pPr>
      <w:r w:rsidRPr="00461975">
        <w:rPr>
          <w:sz w:val="16"/>
          <w:szCs w:val="16"/>
        </w:rPr>
        <w:t>So they had more pastoral, well, more pastoral care, I think, than any new starter we’ve ever had.</w:t>
      </w:r>
    </w:p>
    <w:p w14:paraId="7705F5D3" w14:textId="77777777" w:rsidR="00461975" w:rsidRPr="00461975" w:rsidRDefault="00461975" w:rsidP="00461975">
      <w:pPr>
        <w:spacing w:line="240" w:lineRule="auto"/>
        <w:rPr>
          <w:sz w:val="16"/>
          <w:szCs w:val="16"/>
        </w:rPr>
      </w:pPr>
      <w:r w:rsidRPr="00461975">
        <w:rPr>
          <w:sz w:val="16"/>
          <w:szCs w:val="16"/>
        </w:rPr>
        <w:t>Interviewer 10:23</w:t>
      </w:r>
    </w:p>
    <w:p w14:paraId="3AB4A15B" w14:textId="77777777" w:rsidR="00461975" w:rsidRPr="00461975" w:rsidRDefault="00461975" w:rsidP="00461975">
      <w:pPr>
        <w:spacing w:line="240" w:lineRule="auto"/>
        <w:rPr>
          <w:sz w:val="16"/>
          <w:szCs w:val="16"/>
        </w:rPr>
      </w:pPr>
      <w:r w:rsidRPr="00461975">
        <w:rPr>
          <w:sz w:val="16"/>
          <w:szCs w:val="16"/>
        </w:rPr>
        <w:t>Anything else we did differently to the health boards or across Wales?</w:t>
      </w:r>
    </w:p>
    <w:p w14:paraId="7092E481" w14:textId="77777777" w:rsidR="00461975" w:rsidRPr="00461975" w:rsidRDefault="00461975" w:rsidP="00461975">
      <w:pPr>
        <w:spacing w:line="240" w:lineRule="auto"/>
        <w:rPr>
          <w:sz w:val="16"/>
          <w:szCs w:val="16"/>
        </w:rPr>
      </w:pPr>
      <w:r w:rsidRPr="00461975">
        <w:rPr>
          <w:sz w:val="16"/>
          <w:szCs w:val="16"/>
        </w:rPr>
        <w:t>Interviewee 10:27</w:t>
      </w:r>
    </w:p>
    <w:p w14:paraId="4E5520D3" w14:textId="77777777" w:rsidR="00461975" w:rsidRPr="00461975" w:rsidRDefault="00461975" w:rsidP="00461975">
      <w:pPr>
        <w:spacing w:line="240" w:lineRule="auto"/>
        <w:rPr>
          <w:sz w:val="16"/>
          <w:szCs w:val="16"/>
        </w:rPr>
      </w:pPr>
      <w:r w:rsidRPr="00461975">
        <w:rPr>
          <w:sz w:val="16"/>
          <w:szCs w:val="16"/>
        </w:rPr>
        <w:t>We didn’t do, and I mean all health boards. Initially, everyone was using agencies.</w:t>
      </w:r>
    </w:p>
    <w:p w14:paraId="32D91126" w14:textId="77777777" w:rsidR="00461975" w:rsidRPr="00461975" w:rsidRDefault="00461975" w:rsidP="00461975">
      <w:pPr>
        <w:spacing w:line="240" w:lineRule="auto"/>
        <w:rPr>
          <w:sz w:val="16"/>
          <w:szCs w:val="16"/>
        </w:rPr>
      </w:pPr>
      <w:r w:rsidRPr="00461975">
        <w:rPr>
          <w:sz w:val="16"/>
          <w:szCs w:val="16"/>
        </w:rPr>
        <w:t>I think initially we were one of the first that actually had overseas liaison nurses.</w:t>
      </w:r>
    </w:p>
    <w:p w14:paraId="4C73B81E" w14:textId="77777777" w:rsidR="00461975" w:rsidRPr="00461975" w:rsidRDefault="00461975" w:rsidP="00461975">
      <w:pPr>
        <w:spacing w:line="240" w:lineRule="auto"/>
        <w:rPr>
          <w:sz w:val="16"/>
          <w:szCs w:val="16"/>
        </w:rPr>
      </w:pPr>
      <w:r w:rsidRPr="00461975">
        <w:rPr>
          <w:sz w:val="16"/>
          <w:szCs w:val="16"/>
        </w:rPr>
        <w:t>So I think in some health boards they had people from workforce who would meet them.</w:t>
      </w:r>
    </w:p>
    <w:p w14:paraId="0E6B4486" w14:textId="77777777" w:rsidR="00461975" w:rsidRPr="00461975" w:rsidRDefault="00461975" w:rsidP="00461975">
      <w:pPr>
        <w:spacing w:line="240" w:lineRule="auto"/>
        <w:rPr>
          <w:sz w:val="16"/>
          <w:szCs w:val="16"/>
        </w:rPr>
      </w:pPr>
      <w:r w:rsidRPr="00461975">
        <w:rPr>
          <w:sz w:val="16"/>
          <w:szCs w:val="16"/>
        </w:rPr>
        <w:t>And I think the pastoral care that we’ve given as a health board, I mean, I don’t know the ins and outs of what other health boards have done, but I think what we’ve done has been, dare I say, a better service?</w:t>
      </w:r>
    </w:p>
    <w:p w14:paraId="44307231" w14:textId="77777777" w:rsidR="00461975" w:rsidRPr="00461975" w:rsidRDefault="00461975" w:rsidP="00461975">
      <w:pPr>
        <w:spacing w:line="240" w:lineRule="auto"/>
        <w:rPr>
          <w:sz w:val="16"/>
          <w:szCs w:val="16"/>
        </w:rPr>
      </w:pPr>
      <w:r w:rsidRPr="00461975">
        <w:rPr>
          <w:sz w:val="16"/>
          <w:szCs w:val="16"/>
        </w:rPr>
        <w:t>I think I’m not saying that the others haven’t looked after their nurses as well, but I did speak to, I can’t remember who it was, in Aneurin Bevan and Velindre recently. And because we’ve housed them all together in the same place, whereas especially some of the ones who are in cities, they end up with them spread out a bit.</w:t>
      </w:r>
    </w:p>
    <w:p w14:paraId="11998D68" w14:textId="77777777" w:rsidR="00461975" w:rsidRPr="00461975" w:rsidRDefault="00461975" w:rsidP="00461975">
      <w:pPr>
        <w:spacing w:line="240" w:lineRule="auto"/>
        <w:rPr>
          <w:sz w:val="16"/>
          <w:szCs w:val="16"/>
        </w:rPr>
      </w:pPr>
      <w:r w:rsidRPr="00461975">
        <w:rPr>
          <w:sz w:val="16"/>
          <w:szCs w:val="16"/>
        </w:rPr>
        <w:t>So because we’ve found…</w:t>
      </w:r>
    </w:p>
    <w:p w14:paraId="0A713D6B" w14:textId="77777777" w:rsidR="00461975" w:rsidRPr="00461975" w:rsidRDefault="00461975" w:rsidP="00461975">
      <w:pPr>
        <w:spacing w:line="240" w:lineRule="auto"/>
        <w:rPr>
          <w:sz w:val="16"/>
          <w:szCs w:val="16"/>
        </w:rPr>
      </w:pPr>
      <w:r w:rsidRPr="00461975">
        <w:rPr>
          <w:sz w:val="16"/>
          <w:szCs w:val="16"/>
        </w:rPr>
        <w:t>Interviewer 11:29</w:t>
      </w:r>
    </w:p>
    <w:p w14:paraId="354DDF47" w14:textId="77777777" w:rsidR="00461975" w:rsidRPr="00461975" w:rsidRDefault="00461975" w:rsidP="00461975">
      <w:pPr>
        <w:spacing w:line="240" w:lineRule="auto"/>
        <w:rPr>
          <w:sz w:val="16"/>
          <w:szCs w:val="16"/>
        </w:rPr>
      </w:pPr>
      <w:r w:rsidRPr="00461975">
        <w:rPr>
          <w:sz w:val="16"/>
          <w:szCs w:val="16"/>
        </w:rPr>
        <w:t>Do you think that’s important and can you go into details why you think that’s important?</w:t>
      </w:r>
    </w:p>
    <w:p w14:paraId="286FD39C" w14:textId="77777777" w:rsidR="00461975" w:rsidRPr="00461975" w:rsidRDefault="00461975" w:rsidP="00461975">
      <w:pPr>
        <w:spacing w:line="240" w:lineRule="auto"/>
        <w:rPr>
          <w:sz w:val="16"/>
          <w:szCs w:val="16"/>
        </w:rPr>
      </w:pPr>
      <w:r w:rsidRPr="00461975">
        <w:rPr>
          <w:sz w:val="16"/>
          <w:szCs w:val="16"/>
        </w:rPr>
        <w:t>Interviewee 11:34</w:t>
      </w:r>
    </w:p>
    <w:p w14:paraId="6515DDEA" w14:textId="77777777" w:rsidR="00461975" w:rsidRPr="00461975" w:rsidRDefault="00461975" w:rsidP="00461975">
      <w:pPr>
        <w:spacing w:line="240" w:lineRule="auto"/>
        <w:rPr>
          <w:sz w:val="16"/>
          <w:szCs w:val="16"/>
        </w:rPr>
      </w:pPr>
      <w:r w:rsidRPr="00461975">
        <w:rPr>
          <w:sz w:val="16"/>
          <w:szCs w:val="16"/>
        </w:rPr>
        <w:lastRenderedPageBreak/>
        <w:t>I think it’s important because they are… I mean, I don’t think I could do what they’ve done. They’ve come thousands of miles, they’ve left their families as well.</w:t>
      </w:r>
    </w:p>
    <w:p w14:paraId="12EF3679" w14:textId="77777777" w:rsidR="00461975" w:rsidRPr="00461975" w:rsidRDefault="00461975" w:rsidP="00461975">
      <w:pPr>
        <w:spacing w:line="240" w:lineRule="auto"/>
        <w:rPr>
          <w:sz w:val="16"/>
          <w:szCs w:val="16"/>
        </w:rPr>
      </w:pPr>
      <w:r w:rsidRPr="00461975">
        <w:rPr>
          <w:sz w:val="16"/>
          <w:szCs w:val="16"/>
        </w:rPr>
        <w:t>Because I think we’ve only had one, possibly two, who’ve come over with their spouses. Everyone else, their spouses, they’ve left them behind. Some have left very, very young children, and they’ve come over and a lot of them have never left their country of origin before either.</w:t>
      </w:r>
    </w:p>
    <w:p w14:paraId="7E0978F9" w14:textId="77777777" w:rsidR="00461975" w:rsidRPr="00461975" w:rsidRDefault="00461975" w:rsidP="00461975">
      <w:pPr>
        <w:spacing w:line="240" w:lineRule="auto"/>
        <w:rPr>
          <w:sz w:val="16"/>
          <w:szCs w:val="16"/>
        </w:rPr>
      </w:pPr>
      <w:r w:rsidRPr="00461975">
        <w:rPr>
          <w:sz w:val="16"/>
          <w:szCs w:val="16"/>
        </w:rPr>
        <w:t>I’m sure, I don’t think I’m wrong, but I’m sure some of them have said they’ve never been on a plane before.</w:t>
      </w:r>
    </w:p>
    <w:p w14:paraId="70A4BDEF" w14:textId="77777777" w:rsidR="00461975" w:rsidRPr="00461975" w:rsidRDefault="00461975" w:rsidP="00461975">
      <w:pPr>
        <w:spacing w:line="240" w:lineRule="auto"/>
        <w:rPr>
          <w:sz w:val="16"/>
          <w:szCs w:val="16"/>
        </w:rPr>
      </w:pPr>
      <w:r w:rsidRPr="00461975">
        <w:rPr>
          <w:sz w:val="16"/>
          <w:szCs w:val="16"/>
        </w:rPr>
        <w:t>Interviewer 12:15</w:t>
      </w:r>
    </w:p>
    <w:p w14:paraId="7B1763C5" w14:textId="77777777" w:rsidR="00461975" w:rsidRPr="00461975" w:rsidRDefault="00461975" w:rsidP="00461975">
      <w:pPr>
        <w:spacing w:line="240" w:lineRule="auto"/>
        <w:rPr>
          <w:sz w:val="16"/>
          <w:szCs w:val="16"/>
        </w:rPr>
      </w:pPr>
      <w:r w:rsidRPr="00461975">
        <w:rPr>
          <w:sz w:val="16"/>
          <w:szCs w:val="16"/>
        </w:rPr>
        <w:t>It…</w:t>
      </w:r>
    </w:p>
    <w:p w14:paraId="0EE86DAA" w14:textId="77777777" w:rsidR="00461975" w:rsidRPr="00461975" w:rsidRDefault="00461975" w:rsidP="00461975">
      <w:pPr>
        <w:spacing w:line="240" w:lineRule="auto"/>
        <w:rPr>
          <w:sz w:val="16"/>
          <w:szCs w:val="16"/>
        </w:rPr>
      </w:pPr>
      <w:r w:rsidRPr="00461975">
        <w:rPr>
          <w:sz w:val="16"/>
          <w:szCs w:val="16"/>
        </w:rPr>
        <w:t>Interviewee 12:16</w:t>
      </w:r>
    </w:p>
    <w:p w14:paraId="05C3BD2C" w14:textId="77777777" w:rsidR="00461975" w:rsidRPr="00461975" w:rsidRDefault="00461975" w:rsidP="00461975">
      <w:pPr>
        <w:spacing w:line="240" w:lineRule="auto"/>
        <w:rPr>
          <w:sz w:val="16"/>
          <w:szCs w:val="16"/>
        </w:rPr>
      </w:pPr>
      <w:r w:rsidRPr="00461975">
        <w:rPr>
          <w:sz w:val="16"/>
          <w:szCs w:val="16"/>
        </w:rPr>
        <w:t>Which, you know, for you and I, you know, we’re thinking what, they’ve been on planes. Some of them have never, some of the Indian nurses have never left Kerala before. So they’ve only ever been in that one region of their country.</w:t>
      </w:r>
    </w:p>
    <w:p w14:paraId="413CED1E" w14:textId="77777777" w:rsidR="00461975" w:rsidRPr="00461975" w:rsidRDefault="00461975" w:rsidP="00461975">
      <w:pPr>
        <w:spacing w:line="240" w:lineRule="auto"/>
        <w:rPr>
          <w:sz w:val="16"/>
          <w:szCs w:val="16"/>
        </w:rPr>
      </w:pPr>
      <w:r w:rsidRPr="00461975">
        <w:rPr>
          <w:sz w:val="16"/>
          <w:szCs w:val="16"/>
        </w:rPr>
        <w:t>So to house them all together, I think it’s good because they are a group to start with, even if they’re going to end up on different hospital sites.</w:t>
      </w:r>
    </w:p>
    <w:p w14:paraId="0A41123E" w14:textId="77777777" w:rsidR="00461975" w:rsidRPr="00461975" w:rsidRDefault="00461975" w:rsidP="00461975">
      <w:pPr>
        <w:spacing w:line="240" w:lineRule="auto"/>
        <w:rPr>
          <w:sz w:val="16"/>
          <w:szCs w:val="16"/>
        </w:rPr>
      </w:pPr>
      <w:r w:rsidRPr="00461975">
        <w:rPr>
          <w:sz w:val="16"/>
          <w:szCs w:val="16"/>
        </w:rPr>
        <w:t>Interviewer 12:35</w:t>
      </w:r>
    </w:p>
    <w:p w14:paraId="7D657E08" w14:textId="77777777" w:rsidR="00461975" w:rsidRPr="00461975" w:rsidRDefault="00461975" w:rsidP="00461975">
      <w:pPr>
        <w:spacing w:line="240" w:lineRule="auto"/>
        <w:rPr>
          <w:sz w:val="16"/>
          <w:szCs w:val="16"/>
        </w:rPr>
      </w:pPr>
      <w:r w:rsidRPr="00461975">
        <w:rPr>
          <w:sz w:val="16"/>
          <w:szCs w:val="16"/>
        </w:rPr>
        <w:t>Yeah.</w:t>
      </w:r>
    </w:p>
    <w:p w14:paraId="6D5F517D" w14:textId="77777777" w:rsidR="00461975" w:rsidRPr="00461975" w:rsidRDefault="00461975" w:rsidP="00461975">
      <w:pPr>
        <w:spacing w:line="240" w:lineRule="auto"/>
        <w:rPr>
          <w:sz w:val="16"/>
          <w:szCs w:val="16"/>
        </w:rPr>
      </w:pPr>
      <w:r w:rsidRPr="00461975">
        <w:rPr>
          <w:sz w:val="16"/>
          <w:szCs w:val="16"/>
        </w:rPr>
        <w:t>Interviewee 12:40</w:t>
      </w:r>
    </w:p>
    <w:p w14:paraId="7CC61880" w14:textId="77777777" w:rsidR="00461975" w:rsidRPr="00461975" w:rsidRDefault="00461975" w:rsidP="00461975">
      <w:pPr>
        <w:spacing w:line="240" w:lineRule="auto"/>
        <w:rPr>
          <w:sz w:val="16"/>
          <w:szCs w:val="16"/>
        </w:rPr>
      </w:pPr>
      <w:r w:rsidRPr="00461975">
        <w:rPr>
          <w:sz w:val="16"/>
          <w:szCs w:val="16"/>
        </w:rPr>
        <w:t>So they feel like a group and they look after each other.</w:t>
      </w:r>
    </w:p>
    <w:p w14:paraId="56A6DC83" w14:textId="77777777" w:rsidR="00461975" w:rsidRPr="00461975" w:rsidRDefault="00461975" w:rsidP="00461975">
      <w:pPr>
        <w:spacing w:line="240" w:lineRule="auto"/>
        <w:rPr>
          <w:sz w:val="16"/>
          <w:szCs w:val="16"/>
        </w:rPr>
      </w:pPr>
      <w:r w:rsidRPr="00461975">
        <w:rPr>
          <w:sz w:val="16"/>
          <w:szCs w:val="16"/>
        </w:rPr>
        <w:t>And just simple things like they have to do their DBS check after three months.</w:t>
      </w:r>
    </w:p>
    <w:p w14:paraId="5A666AB9" w14:textId="77777777" w:rsidR="00461975" w:rsidRPr="00461975" w:rsidRDefault="00461975" w:rsidP="00461975">
      <w:pPr>
        <w:spacing w:line="240" w:lineRule="auto"/>
        <w:rPr>
          <w:sz w:val="16"/>
          <w:szCs w:val="16"/>
        </w:rPr>
      </w:pPr>
      <w:r w:rsidRPr="00461975">
        <w:rPr>
          <w:sz w:val="16"/>
          <w:szCs w:val="16"/>
        </w:rPr>
        <w:t>And a couple of them have issues doing it. So I was trying to explain in an email how to do and how to put the address history in, which I thought was quite simple.</w:t>
      </w:r>
    </w:p>
    <w:p w14:paraId="261932F2" w14:textId="77777777" w:rsidR="00461975" w:rsidRPr="00461975" w:rsidRDefault="00461975" w:rsidP="00461975">
      <w:pPr>
        <w:spacing w:line="240" w:lineRule="auto"/>
        <w:rPr>
          <w:sz w:val="16"/>
          <w:szCs w:val="16"/>
        </w:rPr>
      </w:pPr>
      <w:r w:rsidRPr="00461975">
        <w:rPr>
          <w:sz w:val="16"/>
          <w:szCs w:val="16"/>
        </w:rPr>
        <w:t>But one of the nurses was having problems. So I actually said, oh, well, knowing that she was on the same site, I said so and so’s done it. Can you go and speak to her? And then she came back, oh, yeah, spoken to so and so. I’ve done it now.</w:t>
      </w:r>
    </w:p>
    <w:p w14:paraId="13C2F9AC" w14:textId="77777777" w:rsidR="00461975" w:rsidRPr="00461975" w:rsidRDefault="00461975" w:rsidP="00461975">
      <w:pPr>
        <w:spacing w:line="240" w:lineRule="auto"/>
        <w:rPr>
          <w:sz w:val="16"/>
          <w:szCs w:val="16"/>
        </w:rPr>
      </w:pPr>
      <w:r w:rsidRPr="00461975">
        <w:rPr>
          <w:sz w:val="16"/>
          <w:szCs w:val="16"/>
        </w:rPr>
        <w:t>Interviewer 13:22</w:t>
      </w:r>
    </w:p>
    <w:p w14:paraId="39F105BD" w14:textId="77777777" w:rsidR="00461975" w:rsidRPr="00461975" w:rsidRDefault="00461975" w:rsidP="00461975">
      <w:pPr>
        <w:spacing w:line="240" w:lineRule="auto"/>
        <w:rPr>
          <w:sz w:val="16"/>
          <w:szCs w:val="16"/>
        </w:rPr>
      </w:pPr>
      <w:r w:rsidRPr="00461975">
        <w:rPr>
          <w:sz w:val="16"/>
          <w:szCs w:val="16"/>
        </w:rPr>
        <w:t>Yeah, it’s useful, isn’t it?</w:t>
      </w:r>
    </w:p>
    <w:p w14:paraId="3F9388C9" w14:textId="77777777" w:rsidR="00461975" w:rsidRPr="00461975" w:rsidRDefault="00461975" w:rsidP="00461975">
      <w:pPr>
        <w:spacing w:line="240" w:lineRule="auto"/>
        <w:rPr>
          <w:sz w:val="16"/>
          <w:szCs w:val="16"/>
        </w:rPr>
      </w:pPr>
      <w:r w:rsidRPr="00461975">
        <w:rPr>
          <w:sz w:val="16"/>
          <w:szCs w:val="16"/>
        </w:rPr>
        <w:t>Interviewee 13:23</w:t>
      </w:r>
    </w:p>
    <w:p w14:paraId="19F35420" w14:textId="77777777" w:rsidR="00461975" w:rsidRPr="00461975" w:rsidRDefault="00461975" w:rsidP="00461975">
      <w:pPr>
        <w:spacing w:line="240" w:lineRule="auto"/>
        <w:rPr>
          <w:sz w:val="16"/>
          <w:szCs w:val="16"/>
        </w:rPr>
      </w:pPr>
      <w:r w:rsidRPr="00461975">
        <w:rPr>
          <w:sz w:val="16"/>
          <w:szCs w:val="16"/>
        </w:rPr>
        <w:t>And I think they end up with that little community as well, because…</w:t>
      </w:r>
    </w:p>
    <w:p w14:paraId="26EEFF95" w14:textId="77777777" w:rsidR="00461975" w:rsidRPr="00461975" w:rsidRDefault="00461975" w:rsidP="00461975">
      <w:pPr>
        <w:spacing w:line="240" w:lineRule="auto"/>
        <w:rPr>
          <w:sz w:val="16"/>
          <w:szCs w:val="16"/>
        </w:rPr>
      </w:pPr>
      <w:r w:rsidRPr="00461975">
        <w:rPr>
          <w:sz w:val="16"/>
          <w:szCs w:val="16"/>
        </w:rPr>
        <w:t>So, for example, the latest cohort, 21 of them are going up to BGH, so 21 will arrive together, they’ll train together, then they’ll move up and live in what’s a relatively small town together.</w:t>
      </w:r>
    </w:p>
    <w:p w14:paraId="39CFB432" w14:textId="77777777" w:rsidR="00461975" w:rsidRPr="00461975" w:rsidRDefault="00461975" w:rsidP="00461975">
      <w:pPr>
        <w:spacing w:line="240" w:lineRule="auto"/>
        <w:rPr>
          <w:sz w:val="16"/>
          <w:szCs w:val="16"/>
        </w:rPr>
      </w:pPr>
      <w:r w:rsidRPr="00461975">
        <w:rPr>
          <w:sz w:val="16"/>
          <w:szCs w:val="16"/>
        </w:rPr>
        <w:t>And the only reason why one of them’s going somewhere else is because she’s got friends in Withybush.</w:t>
      </w:r>
    </w:p>
    <w:p w14:paraId="7EAFE193" w14:textId="77777777" w:rsidR="00461975" w:rsidRPr="00461975" w:rsidRDefault="00461975" w:rsidP="00461975">
      <w:pPr>
        <w:spacing w:line="240" w:lineRule="auto"/>
        <w:rPr>
          <w:sz w:val="16"/>
          <w:szCs w:val="16"/>
        </w:rPr>
      </w:pPr>
      <w:r w:rsidRPr="00461975">
        <w:rPr>
          <w:sz w:val="16"/>
          <w:szCs w:val="16"/>
        </w:rPr>
        <w:t>Interviewer 13:52</w:t>
      </w:r>
    </w:p>
    <w:p w14:paraId="3C6DC2A8" w14:textId="77777777" w:rsidR="00461975" w:rsidRPr="00461975" w:rsidRDefault="00461975" w:rsidP="00461975">
      <w:pPr>
        <w:spacing w:line="240" w:lineRule="auto"/>
        <w:rPr>
          <w:sz w:val="16"/>
          <w:szCs w:val="16"/>
        </w:rPr>
      </w:pPr>
      <w:r w:rsidRPr="00461975">
        <w:rPr>
          <w:sz w:val="16"/>
          <w:szCs w:val="16"/>
        </w:rPr>
        <w:t>Yeah.</w:t>
      </w:r>
    </w:p>
    <w:p w14:paraId="55AB7849" w14:textId="77777777" w:rsidR="00461975" w:rsidRPr="00461975" w:rsidRDefault="00461975" w:rsidP="00461975">
      <w:pPr>
        <w:spacing w:line="240" w:lineRule="auto"/>
        <w:rPr>
          <w:sz w:val="16"/>
          <w:szCs w:val="16"/>
        </w:rPr>
      </w:pPr>
      <w:r w:rsidRPr="00461975">
        <w:rPr>
          <w:sz w:val="16"/>
          <w:szCs w:val="16"/>
        </w:rPr>
        <w:t>Interviewee 13:54</w:t>
      </w:r>
    </w:p>
    <w:p w14:paraId="2E326F3F" w14:textId="77777777" w:rsidR="00461975" w:rsidRPr="00461975" w:rsidRDefault="00461975" w:rsidP="00461975">
      <w:pPr>
        <w:spacing w:line="240" w:lineRule="auto"/>
        <w:rPr>
          <w:sz w:val="16"/>
          <w:szCs w:val="16"/>
        </w:rPr>
      </w:pPr>
      <w:r w:rsidRPr="00461975">
        <w:rPr>
          <w:sz w:val="16"/>
          <w:szCs w:val="16"/>
        </w:rPr>
        <w:t>And I think as well, especially now that the only nurses coming over are from, well, mainly one region in India. It’s so that they are with, you know, their fellow country… I was gonna say countrymen, then wrong word, you know? But they’re with other Indian nurses. And I think they’ve integrated quicker because of that.</w:t>
      </w:r>
    </w:p>
    <w:p w14:paraId="5FE29ED9" w14:textId="77777777" w:rsidR="00461975" w:rsidRPr="00461975" w:rsidRDefault="00461975" w:rsidP="00461975">
      <w:pPr>
        <w:spacing w:line="240" w:lineRule="auto"/>
        <w:rPr>
          <w:sz w:val="16"/>
          <w:szCs w:val="16"/>
        </w:rPr>
      </w:pPr>
      <w:r w:rsidRPr="00461975">
        <w:rPr>
          <w:sz w:val="16"/>
          <w:szCs w:val="16"/>
        </w:rPr>
        <w:t>Because they’re supporting each other as well. And I think the fact we’ve done…</w:t>
      </w:r>
    </w:p>
    <w:p w14:paraId="331AEA46" w14:textId="77777777" w:rsidR="00461975" w:rsidRPr="00461975" w:rsidRDefault="00461975" w:rsidP="00461975">
      <w:pPr>
        <w:spacing w:line="240" w:lineRule="auto"/>
        <w:rPr>
          <w:sz w:val="16"/>
          <w:szCs w:val="16"/>
        </w:rPr>
      </w:pPr>
      <w:r w:rsidRPr="00461975">
        <w:rPr>
          <w:sz w:val="16"/>
          <w:szCs w:val="16"/>
        </w:rPr>
        <w:t>Interviewer 14:24</w:t>
      </w:r>
    </w:p>
    <w:p w14:paraId="2A9A5347" w14:textId="77777777" w:rsidR="00461975" w:rsidRPr="00461975" w:rsidRDefault="00461975" w:rsidP="00461975">
      <w:pPr>
        <w:spacing w:line="240" w:lineRule="auto"/>
        <w:rPr>
          <w:sz w:val="16"/>
          <w:szCs w:val="16"/>
        </w:rPr>
      </w:pPr>
      <w:r w:rsidRPr="00461975">
        <w:rPr>
          <w:sz w:val="16"/>
          <w:szCs w:val="16"/>
        </w:rPr>
        <w:t>Yeah.</w:t>
      </w:r>
    </w:p>
    <w:p w14:paraId="3A667DCC" w14:textId="77777777" w:rsidR="00461975" w:rsidRPr="00461975" w:rsidRDefault="00461975" w:rsidP="00461975">
      <w:pPr>
        <w:spacing w:line="240" w:lineRule="auto"/>
        <w:rPr>
          <w:sz w:val="16"/>
          <w:szCs w:val="16"/>
        </w:rPr>
      </w:pPr>
      <w:r w:rsidRPr="00461975">
        <w:rPr>
          <w:sz w:val="16"/>
          <w:szCs w:val="16"/>
        </w:rPr>
        <w:t>Interviewee 14:28</w:t>
      </w:r>
    </w:p>
    <w:p w14:paraId="08F4D1CE" w14:textId="77777777" w:rsidR="00461975" w:rsidRPr="00461975" w:rsidRDefault="00461975" w:rsidP="00461975">
      <w:pPr>
        <w:spacing w:line="240" w:lineRule="auto"/>
        <w:rPr>
          <w:sz w:val="16"/>
          <w:szCs w:val="16"/>
        </w:rPr>
      </w:pPr>
      <w:r w:rsidRPr="00461975">
        <w:rPr>
          <w:sz w:val="16"/>
          <w:szCs w:val="16"/>
        </w:rPr>
        <w:t>Decent sized groups. We’ve had anything from, I think we once had six.</w:t>
      </w:r>
    </w:p>
    <w:p w14:paraId="33218562" w14:textId="77777777" w:rsidR="00461975" w:rsidRPr="00461975" w:rsidRDefault="00461975" w:rsidP="00461975">
      <w:pPr>
        <w:spacing w:line="240" w:lineRule="auto"/>
        <w:rPr>
          <w:sz w:val="16"/>
          <w:szCs w:val="16"/>
        </w:rPr>
      </w:pPr>
      <w:r w:rsidRPr="00461975">
        <w:rPr>
          <w:sz w:val="16"/>
          <w:szCs w:val="16"/>
        </w:rPr>
        <w:t>I think we had a very small cohort, but now the cohorts are running at 22 and they all seem very supportive of each other.</w:t>
      </w:r>
    </w:p>
    <w:p w14:paraId="271713D5" w14:textId="77777777" w:rsidR="00461975" w:rsidRPr="00461975" w:rsidRDefault="00461975" w:rsidP="00461975">
      <w:pPr>
        <w:spacing w:line="240" w:lineRule="auto"/>
        <w:rPr>
          <w:sz w:val="16"/>
          <w:szCs w:val="16"/>
        </w:rPr>
      </w:pPr>
      <w:r w:rsidRPr="00461975">
        <w:rPr>
          <w:sz w:val="16"/>
          <w:szCs w:val="16"/>
        </w:rPr>
        <w:t>Interviewer 14:50</w:t>
      </w:r>
    </w:p>
    <w:p w14:paraId="3B609896" w14:textId="77777777" w:rsidR="00461975" w:rsidRPr="00461975" w:rsidRDefault="00461975" w:rsidP="00461975">
      <w:pPr>
        <w:spacing w:line="240" w:lineRule="auto"/>
        <w:rPr>
          <w:sz w:val="16"/>
          <w:szCs w:val="16"/>
        </w:rPr>
      </w:pPr>
      <w:r w:rsidRPr="00461975">
        <w:rPr>
          <w:sz w:val="16"/>
          <w:szCs w:val="16"/>
        </w:rPr>
        <w:t>That’s brilliant. Anything else you’d like to add on the recruitment side?</w:t>
      </w:r>
    </w:p>
    <w:p w14:paraId="0D98BD7E" w14:textId="77777777" w:rsidR="00461975" w:rsidRPr="00461975" w:rsidRDefault="00461975" w:rsidP="00461975">
      <w:pPr>
        <w:spacing w:line="240" w:lineRule="auto"/>
        <w:rPr>
          <w:sz w:val="16"/>
          <w:szCs w:val="16"/>
        </w:rPr>
      </w:pPr>
      <w:r w:rsidRPr="00461975">
        <w:rPr>
          <w:sz w:val="16"/>
          <w:szCs w:val="16"/>
        </w:rPr>
        <w:t>Interviewee 14:57</w:t>
      </w:r>
    </w:p>
    <w:p w14:paraId="37AA4392" w14:textId="77777777" w:rsidR="00461975" w:rsidRPr="00461975" w:rsidRDefault="00461975" w:rsidP="00461975">
      <w:pPr>
        <w:spacing w:line="240" w:lineRule="auto"/>
        <w:rPr>
          <w:sz w:val="16"/>
          <w:szCs w:val="16"/>
        </w:rPr>
      </w:pPr>
      <w:r w:rsidRPr="00461975">
        <w:rPr>
          <w:sz w:val="16"/>
          <w:szCs w:val="16"/>
        </w:rPr>
        <w:lastRenderedPageBreak/>
        <w:t>No, it’s definitely different. It’s completely different to recruiting a nurse through NHS jobs or track. A lot of it, the differences were because it was being done by recruitment agencies.</w:t>
      </w:r>
    </w:p>
    <w:p w14:paraId="19EF05BE" w14:textId="77777777" w:rsidR="00461975" w:rsidRPr="00461975" w:rsidRDefault="00461975" w:rsidP="00461975">
      <w:pPr>
        <w:spacing w:line="240" w:lineRule="auto"/>
        <w:rPr>
          <w:sz w:val="16"/>
          <w:szCs w:val="16"/>
        </w:rPr>
      </w:pPr>
      <w:r w:rsidRPr="00461975">
        <w:rPr>
          <w:sz w:val="16"/>
          <w:szCs w:val="16"/>
        </w:rPr>
        <w:t>So it did feel a bit more, not out of control, out of our control, I suppose.</w:t>
      </w:r>
    </w:p>
    <w:p w14:paraId="01BC0B5D" w14:textId="77777777" w:rsidR="00461975" w:rsidRPr="00461975" w:rsidRDefault="00461975" w:rsidP="00461975">
      <w:pPr>
        <w:spacing w:line="240" w:lineRule="auto"/>
        <w:rPr>
          <w:sz w:val="16"/>
          <w:szCs w:val="16"/>
        </w:rPr>
      </w:pPr>
      <w:r w:rsidRPr="00461975">
        <w:rPr>
          <w:sz w:val="16"/>
          <w:szCs w:val="16"/>
        </w:rPr>
        <w:t>And sometimes we were having to say, look, this is the landing date, we need to get all the documents for this nurse by X date. And sometimes I’d pitch the agencies against each other and say I don’t mind who comes, I just need 20 nurses ready to have a course on X day and then all of a sudden they come in. Whereas I would say with it being done centrally now, because we’re just using the shared services team.</w:t>
      </w:r>
    </w:p>
    <w:p w14:paraId="260CB140" w14:textId="77777777" w:rsidR="00461975" w:rsidRPr="00461975" w:rsidRDefault="00461975" w:rsidP="00461975">
      <w:pPr>
        <w:spacing w:line="240" w:lineRule="auto"/>
        <w:rPr>
          <w:sz w:val="16"/>
          <w:szCs w:val="16"/>
        </w:rPr>
      </w:pPr>
      <w:r w:rsidRPr="00461975">
        <w:rPr>
          <w:sz w:val="16"/>
          <w:szCs w:val="16"/>
        </w:rPr>
        <w:t>Interviewer</w:t>
      </w:r>
    </w:p>
    <w:p w14:paraId="0F8B3B9E" w14:textId="77777777" w:rsidR="00461975" w:rsidRPr="00461975" w:rsidRDefault="00461975" w:rsidP="00461975">
      <w:pPr>
        <w:spacing w:line="240" w:lineRule="auto"/>
        <w:rPr>
          <w:sz w:val="16"/>
          <w:szCs w:val="16"/>
        </w:rPr>
      </w:pPr>
      <w:r w:rsidRPr="00461975">
        <w:rPr>
          <w:sz w:val="16"/>
          <w:szCs w:val="16"/>
        </w:rPr>
        <w:t>Interviewer 15:44</w:t>
      </w:r>
    </w:p>
    <w:p w14:paraId="6B7ADFC2" w14:textId="77777777" w:rsidR="00461975" w:rsidRPr="00461975" w:rsidRDefault="00461975" w:rsidP="00461975">
      <w:pPr>
        <w:spacing w:line="240" w:lineRule="auto"/>
        <w:rPr>
          <w:sz w:val="16"/>
          <w:szCs w:val="16"/>
        </w:rPr>
      </w:pPr>
      <w:r w:rsidRPr="00461975">
        <w:rPr>
          <w:sz w:val="16"/>
          <w:szCs w:val="16"/>
        </w:rPr>
        <w:t>Yeah.</w:t>
      </w:r>
    </w:p>
    <w:p w14:paraId="63E6FAA1" w14:textId="77777777" w:rsidR="00461975" w:rsidRPr="00461975" w:rsidRDefault="00461975" w:rsidP="00461975">
      <w:pPr>
        <w:spacing w:line="240" w:lineRule="auto"/>
        <w:rPr>
          <w:sz w:val="16"/>
          <w:szCs w:val="16"/>
        </w:rPr>
      </w:pPr>
      <w:r w:rsidRPr="00461975">
        <w:rPr>
          <w:sz w:val="16"/>
          <w:szCs w:val="16"/>
        </w:rPr>
        <w:t>None.</w:t>
      </w:r>
    </w:p>
    <w:p w14:paraId="2F29D4B8" w14:textId="77777777" w:rsidR="00461975" w:rsidRPr="00461975" w:rsidRDefault="00461975" w:rsidP="00461975">
      <w:pPr>
        <w:spacing w:line="240" w:lineRule="auto"/>
        <w:rPr>
          <w:sz w:val="16"/>
          <w:szCs w:val="16"/>
        </w:rPr>
      </w:pPr>
      <w:r w:rsidRPr="00461975">
        <w:rPr>
          <w:sz w:val="16"/>
          <w:szCs w:val="16"/>
        </w:rPr>
        <w:t>Interviewee 15:58</w:t>
      </w:r>
    </w:p>
    <w:p w14:paraId="72D275B3" w14:textId="77777777" w:rsidR="00461975" w:rsidRPr="00461975" w:rsidRDefault="00461975" w:rsidP="00461975">
      <w:pPr>
        <w:spacing w:line="240" w:lineRule="auto"/>
        <w:rPr>
          <w:sz w:val="16"/>
          <w:szCs w:val="16"/>
        </w:rPr>
      </w:pPr>
      <w:r w:rsidRPr="00461975">
        <w:rPr>
          <w:sz w:val="16"/>
          <w:szCs w:val="16"/>
        </w:rPr>
        <w:t>That has actually worked better.</w:t>
      </w:r>
    </w:p>
    <w:p w14:paraId="0EFA5296" w14:textId="77777777" w:rsidR="00461975" w:rsidRPr="00461975" w:rsidRDefault="00461975" w:rsidP="00461975">
      <w:pPr>
        <w:spacing w:line="240" w:lineRule="auto"/>
        <w:rPr>
          <w:sz w:val="16"/>
          <w:szCs w:val="16"/>
        </w:rPr>
      </w:pPr>
      <w:r w:rsidRPr="00461975">
        <w:rPr>
          <w:sz w:val="16"/>
          <w:szCs w:val="16"/>
        </w:rPr>
        <w:t>Although I was quite sceptical at first, I was like oh.</w:t>
      </w:r>
    </w:p>
    <w:p w14:paraId="343EF007" w14:textId="77777777" w:rsidR="00461975" w:rsidRPr="00461975" w:rsidRDefault="00461975" w:rsidP="00461975">
      <w:pPr>
        <w:spacing w:line="240" w:lineRule="auto"/>
        <w:rPr>
          <w:sz w:val="16"/>
          <w:szCs w:val="16"/>
        </w:rPr>
      </w:pPr>
      <w:r w:rsidRPr="00461975">
        <w:rPr>
          <w:sz w:val="16"/>
          <w:szCs w:val="16"/>
        </w:rPr>
        <w:t>Interviewer 16:04</w:t>
      </w:r>
    </w:p>
    <w:p w14:paraId="6D8B0479" w14:textId="77777777" w:rsidR="00461975" w:rsidRPr="00461975" w:rsidRDefault="00461975" w:rsidP="00461975">
      <w:pPr>
        <w:spacing w:line="240" w:lineRule="auto"/>
        <w:rPr>
          <w:sz w:val="16"/>
          <w:szCs w:val="16"/>
        </w:rPr>
      </w:pPr>
      <w:r w:rsidRPr="00461975">
        <w:rPr>
          <w:sz w:val="16"/>
          <w:szCs w:val="16"/>
        </w:rPr>
        <w:t>So it’s hard not to be scared of shared, isn’t it? But…</w:t>
      </w:r>
    </w:p>
    <w:p w14:paraId="09377E30" w14:textId="77777777" w:rsidR="00461975" w:rsidRPr="00461975" w:rsidRDefault="00461975" w:rsidP="00461975">
      <w:pPr>
        <w:spacing w:line="240" w:lineRule="auto"/>
        <w:rPr>
          <w:sz w:val="16"/>
          <w:szCs w:val="16"/>
        </w:rPr>
      </w:pPr>
      <w:r w:rsidRPr="00461975">
        <w:rPr>
          <w:sz w:val="16"/>
          <w:szCs w:val="16"/>
        </w:rPr>
        <w:t>Interviewee 16:07</w:t>
      </w:r>
    </w:p>
    <w:p w14:paraId="30F09E07" w14:textId="77777777" w:rsidR="00461975" w:rsidRPr="00461975" w:rsidRDefault="00461975" w:rsidP="00461975">
      <w:pPr>
        <w:spacing w:line="240" w:lineRule="auto"/>
        <w:rPr>
          <w:sz w:val="16"/>
          <w:szCs w:val="16"/>
        </w:rPr>
      </w:pPr>
      <w:r w:rsidRPr="00461975">
        <w:rPr>
          <w:sz w:val="16"/>
          <w:szCs w:val="16"/>
        </w:rPr>
        <w:t>I know, I know, but well, it’s not shared services recruitment though.</w:t>
      </w:r>
    </w:p>
    <w:p w14:paraId="19EB3AED" w14:textId="77777777" w:rsidR="00461975" w:rsidRPr="00461975" w:rsidRDefault="00461975" w:rsidP="00461975">
      <w:pPr>
        <w:spacing w:line="240" w:lineRule="auto"/>
        <w:rPr>
          <w:sz w:val="16"/>
          <w:szCs w:val="16"/>
        </w:rPr>
      </w:pPr>
      <w:r w:rsidRPr="00461975">
        <w:rPr>
          <w:sz w:val="16"/>
          <w:szCs w:val="16"/>
        </w:rPr>
        <w:t>Interviewer 16:12</w:t>
      </w:r>
    </w:p>
    <w:p w14:paraId="70405B67" w14:textId="77777777" w:rsidR="00461975" w:rsidRPr="00461975" w:rsidRDefault="00461975" w:rsidP="00461975">
      <w:pPr>
        <w:spacing w:line="240" w:lineRule="auto"/>
        <w:rPr>
          <w:sz w:val="16"/>
          <w:szCs w:val="16"/>
        </w:rPr>
      </w:pPr>
      <w:r w:rsidRPr="00461975">
        <w:rPr>
          <w:sz w:val="16"/>
          <w:szCs w:val="16"/>
        </w:rPr>
        <w:t>Oh, that’s good. So on to retention. So I know you’ve talked about some of the possible retention strategies already around…</w:t>
      </w:r>
    </w:p>
    <w:p w14:paraId="6FFF7F4B" w14:textId="77777777" w:rsidR="00461975" w:rsidRPr="00461975" w:rsidRDefault="00461975" w:rsidP="00461975">
      <w:pPr>
        <w:spacing w:line="240" w:lineRule="auto"/>
        <w:rPr>
          <w:sz w:val="16"/>
          <w:szCs w:val="16"/>
        </w:rPr>
      </w:pPr>
      <w:r w:rsidRPr="00461975">
        <w:rPr>
          <w:sz w:val="16"/>
          <w:szCs w:val="16"/>
        </w:rPr>
        <w:t>Interviewee 16:19</w:t>
      </w:r>
    </w:p>
    <w:p w14:paraId="37C34A45" w14:textId="77777777" w:rsidR="00461975" w:rsidRPr="00461975" w:rsidRDefault="00461975" w:rsidP="00461975">
      <w:pPr>
        <w:spacing w:line="240" w:lineRule="auto"/>
        <w:rPr>
          <w:sz w:val="16"/>
          <w:szCs w:val="16"/>
        </w:rPr>
      </w:pPr>
      <w:r w:rsidRPr="00461975">
        <w:rPr>
          <w:sz w:val="16"/>
          <w:szCs w:val="16"/>
        </w:rPr>
        <w:t>Yeah.</w:t>
      </w:r>
    </w:p>
    <w:p w14:paraId="5A0513CE" w14:textId="77777777" w:rsidR="00461975" w:rsidRPr="00461975" w:rsidRDefault="00461975" w:rsidP="00461975">
      <w:pPr>
        <w:spacing w:line="240" w:lineRule="auto"/>
        <w:rPr>
          <w:sz w:val="16"/>
          <w:szCs w:val="16"/>
        </w:rPr>
      </w:pPr>
      <w:r w:rsidRPr="00461975">
        <w:rPr>
          <w:sz w:val="16"/>
          <w:szCs w:val="16"/>
        </w:rPr>
        <w:t>Interviewer 16:22</w:t>
      </w:r>
    </w:p>
    <w:p w14:paraId="0FD59E68" w14:textId="77777777" w:rsidR="00461975" w:rsidRPr="00461975" w:rsidRDefault="00461975" w:rsidP="00461975">
      <w:pPr>
        <w:spacing w:line="240" w:lineRule="auto"/>
        <w:rPr>
          <w:sz w:val="16"/>
          <w:szCs w:val="16"/>
        </w:rPr>
      </w:pPr>
      <w:r w:rsidRPr="00461975">
        <w:rPr>
          <w:sz w:val="16"/>
          <w:szCs w:val="16"/>
        </w:rPr>
        <w:t>You know, I think your spiel around, train, arrive together, train together, work together, which I thought was really powerful. What strategies have been implemented to retain international nurses and how effective do you think they have been?</w:t>
      </w:r>
    </w:p>
    <w:p w14:paraId="112AA3B9" w14:textId="77777777" w:rsidR="00461975" w:rsidRPr="00461975" w:rsidRDefault="00461975" w:rsidP="00461975">
      <w:pPr>
        <w:spacing w:line="240" w:lineRule="auto"/>
        <w:rPr>
          <w:sz w:val="16"/>
          <w:szCs w:val="16"/>
        </w:rPr>
      </w:pPr>
      <w:r w:rsidRPr="00461975">
        <w:rPr>
          <w:sz w:val="16"/>
          <w:szCs w:val="16"/>
        </w:rPr>
        <w:t>Interviewee 16:28</w:t>
      </w:r>
    </w:p>
    <w:p w14:paraId="2BD79C91" w14:textId="77777777" w:rsidR="00461975" w:rsidRPr="00461975" w:rsidRDefault="00461975" w:rsidP="00461975">
      <w:pPr>
        <w:spacing w:line="240" w:lineRule="auto"/>
        <w:rPr>
          <w:sz w:val="16"/>
          <w:szCs w:val="16"/>
        </w:rPr>
      </w:pPr>
      <w:r w:rsidRPr="00461975">
        <w:rPr>
          <w:sz w:val="16"/>
          <w:szCs w:val="16"/>
        </w:rPr>
        <w:t>Yeah.</w:t>
      </w:r>
    </w:p>
    <w:p w14:paraId="099E2E89" w14:textId="77777777" w:rsidR="00461975" w:rsidRPr="00461975" w:rsidRDefault="00461975" w:rsidP="00461975">
      <w:pPr>
        <w:spacing w:line="240" w:lineRule="auto"/>
        <w:rPr>
          <w:sz w:val="16"/>
          <w:szCs w:val="16"/>
        </w:rPr>
      </w:pPr>
      <w:r w:rsidRPr="00461975">
        <w:rPr>
          <w:sz w:val="16"/>
          <w:szCs w:val="16"/>
        </w:rPr>
        <w:t>I would say they’ve been, I mean, there’s a very generous relocation package, so the relocation package they get far outweighs, for example, the most comparable, I suppose, other applicant would be an overseas doctor.</w:t>
      </w:r>
    </w:p>
    <w:p w14:paraId="146BF8AB" w14:textId="77777777" w:rsidR="00461975" w:rsidRPr="00461975" w:rsidRDefault="00461975" w:rsidP="00461975">
      <w:pPr>
        <w:spacing w:line="240" w:lineRule="auto"/>
        <w:rPr>
          <w:sz w:val="16"/>
          <w:szCs w:val="16"/>
        </w:rPr>
      </w:pPr>
      <w:r w:rsidRPr="00461975">
        <w:rPr>
          <w:sz w:val="16"/>
          <w:szCs w:val="16"/>
        </w:rPr>
        <w:t>Interviewer 16:57</w:t>
      </w:r>
    </w:p>
    <w:p w14:paraId="0D2F62C2" w14:textId="77777777" w:rsidR="00461975" w:rsidRPr="00461975" w:rsidRDefault="00461975" w:rsidP="00461975">
      <w:pPr>
        <w:spacing w:line="240" w:lineRule="auto"/>
        <w:rPr>
          <w:sz w:val="16"/>
          <w:szCs w:val="16"/>
        </w:rPr>
      </w:pPr>
      <w:r w:rsidRPr="00461975">
        <w:rPr>
          <w:sz w:val="16"/>
          <w:szCs w:val="16"/>
        </w:rPr>
        <w:t>Yeah.</w:t>
      </w:r>
    </w:p>
    <w:p w14:paraId="6DEC6D83" w14:textId="77777777" w:rsidR="00461975" w:rsidRPr="00461975" w:rsidRDefault="00461975" w:rsidP="00461975">
      <w:pPr>
        <w:spacing w:line="240" w:lineRule="auto"/>
        <w:rPr>
          <w:sz w:val="16"/>
          <w:szCs w:val="16"/>
        </w:rPr>
      </w:pPr>
      <w:r w:rsidRPr="00461975">
        <w:rPr>
          <w:sz w:val="16"/>
          <w:szCs w:val="16"/>
        </w:rPr>
        <w:t>Interviewee 16:57</w:t>
      </w:r>
    </w:p>
    <w:p w14:paraId="22322DE8" w14:textId="77777777" w:rsidR="00461975" w:rsidRPr="00461975" w:rsidRDefault="00461975" w:rsidP="00461975">
      <w:pPr>
        <w:spacing w:line="240" w:lineRule="auto"/>
        <w:rPr>
          <w:sz w:val="16"/>
          <w:szCs w:val="16"/>
        </w:rPr>
      </w:pPr>
      <w:r w:rsidRPr="00461975">
        <w:rPr>
          <w:sz w:val="16"/>
          <w:szCs w:val="16"/>
        </w:rPr>
        <w:t>So they’ve got far more. I mean, we don’t pay anything to mind you, they are GMC registered, but we…</w:t>
      </w:r>
    </w:p>
    <w:p w14:paraId="7A17E5BC" w14:textId="77777777" w:rsidR="00461975" w:rsidRPr="00461975" w:rsidRDefault="00461975" w:rsidP="00461975">
      <w:pPr>
        <w:spacing w:line="240" w:lineRule="auto"/>
        <w:rPr>
          <w:sz w:val="16"/>
          <w:szCs w:val="16"/>
        </w:rPr>
      </w:pPr>
      <w:r w:rsidRPr="00461975">
        <w:rPr>
          <w:sz w:val="16"/>
          <w:szCs w:val="16"/>
        </w:rPr>
        <w:t>All we would offer an overseas doctor is flight, one month free accommodation and then travel from the airport, whereas we’re offering, you know, they’re having a £650 welcome gift now. Although that’s subject to tax and NI.</w:t>
      </w:r>
    </w:p>
    <w:p w14:paraId="01D54FF1" w14:textId="77777777" w:rsidR="00461975" w:rsidRPr="00461975" w:rsidRDefault="00461975" w:rsidP="00461975">
      <w:pPr>
        <w:spacing w:line="240" w:lineRule="auto"/>
        <w:rPr>
          <w:sz w:val="16"/>
          <w:szCs w:val="16"/>
        </w:rPr>
      </w:pPr>
      <w:r w:rsidRPr="00461975">
        <w:rPr>
          <w:sz w:val="16"/>
          <w:szCs w:val="16"/>
        </w:rPr>
        <w:t>So the actual relocation package itself I think is very generous. I think the overseas liaison nurses, the pastoral care…</w:t>
      </w:r>
    </w:p>
    <w:p w14:paraId="6F6880BA" w14:textId="77777777" w:rsidR="00461975" w:rsidRPr="00461975" w:rsidRDefault="00461975" w:rsidP="00461975">
      <w:pPr>
        <w:spacing w:line="240" w:lineRule="auto"/>
        <w:rPr>
          <w:sz w:val="16"/>
          <w:szCs w:val="16"/>
        </w:rPr>
      </w:pPr>
      <w:r w:rsidRPr="00461975">
        <w:rPr>
          <w:sz w:val="16"/>
          <w:szCs w:val="16"/>
        </w:rPr>
        <w:t>I mean, it’s not just from them. I mean, it’s from the ward, it’s from Karina’s team, it’s from, hopefully, from the wards when they get there, you know, down to little things like on day 2, they’re taken to a bank to open a UK bank account and we’ve been quite, I mean they don’t have to, you know, it’s an option and I don’t think anyone’s not done that, but we hear such awful scams.</w:t>
      </w:r>
    </w:p>
    <w:p w14:paraId="171F57E9" w14:textId="77777777" w:rsidR="00461975" w:rsidRPr="00461975" w:rsidRDefault="00461975" w:rsidP="00461975">
      <w:pPr>
        <w:spacing w:line="240" w:lineRule="auto"/>
        <w:rPr>
          <w:sz w:val="16"/>
          <w:szCs w:val="16"/>
        </w:rPr>
      </w:pPr>
      <w:r w:rsidRPr="00461975">
        <w:rPr>
          <w:sz w:val="16"/>
          <w:szCs w:val="16"/>
        </w:rPr>
        <w:t>And the other thing we in the induction is a planned induction where fraud come in and speak to them.</w:t>
      </w:r>
    </w:p>
    <w:p w14:paraId="287C4543" w14:textId="77777777" w:rsidR="00461975" w:rsidRPr="00461975" w:rsidRDefault="00461975" w:rsidP="00461975">
      <w:pPr>
        <w:spacing w:line="240" w:lineRule="auto"/>
        <w:rPr>
          <w:sz w:val="16"/>
          <w:szCs w:val="16"/>
        </w:rPr>
      </w:pPr>
      <w:r w:rsidRPr="00461975">
        <w:rPr>
          <w:sz w:val="16"/>
          <w:szCs w:val="16"/>
        </w:rPr>
        <w:t>Because there are some awful scams, we’ve had some fall foul to scams.</w:t>
      </w:r>
    </w:p>
    <w:p w14:paraId="4279D6FC" w14:textId="77777777" w:rsidR="00461975" w:rsidRPr="00461975" w:rsidRDefault="00461975" w:rsidP="00461975">
      <w:pPr>
        <w:spacing w:line="240" w:lineRule="auto"/>
        <w:rPr>
          <w:sz w:val="16"/>
          <w:szCs w:val="16"/>
        </w:rPr>
      </w:pPr>
      <w:r w:rsidRPr="00461975">
        <w:rPr>
          <w:sz w:val="16"/>
          <w:szCs w:val="16"/>
        </w:rPr>
        <w:t>Interviewer 18:19</w:t>
      </w:r>
    </w:p>
    <w:p w14:paraId="57394B80" w14:textId="77777777" w:rsidR="00461975" w:rsidRPr="00461975" w:rsidRDefault="00461975" w:rsidP="00461975">
      <w:pPr>
        <w:spacing w:line="240" w:lineRule="auto"/>
        <w:rPr>
          <w:sz w:val="16"/>
          <w:szCs w:val="16"/>
        </w:rPr>
      </w:pPr>
      <w:r w:rsidRPr="00461975">
        <w:rPr>
          <w:sz w:val="16"/>
          <w:szCs w:val="16"/>
        </w:rPr>
        <w:t>Yeah.</w:t>
      </w:r>
    </w:p>
    <w:p w14:paraId="4C12520E" w14:textId="77777777" w:rsidR="00461975" w:rsidRPr="00461975" w:rsidRDefault="00461975" w:rsidP="00461975">
      <w:pPr>
        <w:spacing w:line="240" w:lineRule="auto"/>
        <w:rPr>
          <w:sz w:val="16"/>
          <w:szCs w:val="16"/>
        </w:rPr>
      </w:pPr>
      <w:r w:rsidRPr="00461975">
        <w:rPr>
          <w:sz w:val="16"/>
          <w:szCs w:val="16"/>
        </w:rPr>
        <w:lastRenderedPageBreak/>
        <w:t>Interviewee 18:21</w:t>
      </w:r>
    </w:p>
    <w:p w14:paraId="75E2B3C8" w14:textId="77777777" w:rsidR="00461975" w:rsidRPr="00461975" w:rsidRDefault="00461975" w:rsidP="00461975">
      <w:pPr>
        <w:spacing w:line="240" w:lineRule="auto"/>
        <w:rPr>
          <w:sz w:val="16"/>
          <w:szCs w:val="16"/>
        </w:rPr>
      </w:pPr>
      <w:r w:rsidRPr="00461975">
        <w:rPr>
          <w:sz w:val="16"/>
          <w:szCs w:val="16"/>
        </w:rPr>
        <w:t>But because they’ve got UK bank accounts…</w:t>
      </w:r>
    </w:p>
    <w:p w14:paraId="1517F18D" w14:textId="77777777" w:rsidR="00461975" w:rsidRPr="00461975" w:rsidRDefault="00461975" w:rsidP="00461975">
      <w:pPr>
        <w:spacing w:line="240" w:lineRule="auto"/>
        <w:rPr>
          <w:sz w:val="16"/>
          <w:szCs w:val="16"/>
        </w:rPr>
      </w:pPr>
      <w:r w:rsidRPr="00461975">
        <w:rPr>
          <w:sz w:val="16"/>
          <w:szCs w:val="16"/>
        </w:rPr>
        <w:t>Interviewer 18:24</w:t>
      </w:r>
    </w:p>
    <w:p w14:paraId="529A654B" w14:textId="77777777" w:rsidR="00461975" w:rsidRPr="00461975" w:rsidRDefault="00461975" w:rsidP="00461975">
      <w:pPr>
        <w:spacing w:line="240" w:lineRule="auto"/>
        <w:rPr>
          <w:sz w:val="16"/>
          <w:szCs w:val="16"/>
        </w:rPr>
      </w:pPr>
      <w:r w:rsidRPr="00461975">
        <w:rPr>
          <w:sz w:val="16"/>
          <w:szCs w:val="16"/>
        </w:rPr>
        <w:t>They’re covered, are they?</w:t>
      </w:r>
    </w:p>
    <w:p w14:paraId="082CDB7F" w14:textId="77777777" w:rsidR="00461975" w:rsidRPr="00461975" w:rsidRDefault="00461975" w:rsidP="00461975">
      <w:pPr>
        <w:spacing w:line="240" w:lineRule="auto"/>
        <w:rPr>
          <w:sz w:val="16"/>
          <w:szCs w:val="16"/>
        </w:rPr>
      </w:pPr>
      <w:r w:rsidRPr="00461975">
        <w:rPr>
          <w:sz w:val="16"/>
          <w:szCs w:val="16"/>
        </w:rPr>
        <w:t>Interviewee 18:25</w:t>
      </w:r>
    </w:p>
    <w:p w14:paraId="3BED442B" w14:textId="77777777" w:rsidR="00461975" w:rsidRPr="00461975" w:rsidRDefault="00461975" w:rsidP="00461975">
      <w:pPr>
        <w:spacing w:line="240" w:lineRule="auto"/>
        <w:rPr>
          <w:sz w:val="16"/>
          <w:szCs w:val="16"/>
        </w:rPr>
      </w:pPr>
      <w:r w:rsidRPr="00461975">
        <w:rPr>
          <w:sz w:val="16"/>
          <w:szCs w:val="16"/>
        </w:rPr>
        <w:t>They’re covered and they’ve got the money back. We had two. I can’t remember. One was someone pretending to be a landlord. I can’t remember the other one. So they’re taken to the bank…</w:t>
      </w:r>
    </w:p>
    <w:p w14:paraId="185D05D5" w14:textId="77777777" w:rsidR="00461975" w:rsidRPr="00461975" w:rsidRDefault="00461975" w:rsidP="00461975">
      <w:pPr>
        <w:spacing w:line="240" w:lineRule="auto"/>
        <w:rPr>
          <w:sz w:val="16"/>
          <w:szCs w:val="16"/>
        </w:rPr>
      </w:pPr>
      <w:r w:rsidRPr="00461975">
        <w:rPr>
          <w:sz w:val="16"/>
          <w:szCs w:val="16"/>
        </w:rPr>
        <w:t>Interviewer 18:27</w:t>
      </w:r>
    </w:p>
    <w:p w14:paraId="43B5788C" w14:textId="77777777" w:rsidR="00461975" w:rsidRPr="00461975" w:rsidRDefault="00461975" w:rsidP="00461975">
      <w:pPr>
        <w:spacing w:line="240" w:lineRule="auto"/>
        <w:rPr>
          <w:sz w:val="16"/>
          <w:szCs w:val="16"/>
        </w:rPr>
      </w:pPr>
      <w:r w:rsidRPr="00461975">
        <w:rPr>
          <w:sz w:val="16"/>
          <w:szCs w:val="16"/>
        </w:rPr>
        <w:t>Yeah.</w:t>
      </w:r>
    </w:p>
    <w:p w14:paraId="23DE673B" w14:textId="77777777" w:rsidR="00461975" w:rsidRPr="00461975" w:rsidRDefault="00461975" w:rsidP="00461975">
      <w:pPr>
        <w:spacing w:line="240" w:lineRule="auto"/>
        <w:rPr>
          <w:sz w:val="16"/>
          <w:szCs w:val="16"/>
        </w:rPr>
      </w:pPr>
      <w:r w:rsidRPr="00461975">
        <w:rPr>
          <w:sz w:val="16"/>
          <w:szCs w:val="16"/>
        </w:rPr>
        <w:t>Interviewee 18:38</w:t>
      </w:r>
    </w:p>
    <w:p w14:paraId="262B0A24" w14:textId="77777777" w:rsidR="00461975" w:rsidRPr="00461975" w:rsidRDefault="00461975" w:rsidP="00461975">
      <w:pPr>
        <w:spacing w:line="240" w:lineRule="auto"/>
        <w:rPr>
          <w:sz w:val="16"/>
          <w:szCs w:val="16"/>
        </w:rPr>
      </w:pPr>
      <w:r w:rsidRPr="00461975">
        <w:rPr>
          <w:sz w:val="16"/>
          <w:szCs w:val="16"/>
        </w:rPr>
        <w:t>…on day two and things like, obviously they’re allowed to, they’ve got one month free accommodation, which obviously we wouldn’t offer to a nurse moving within the UK and then they’re offered assistance to find rented accommodation.</w:t>
      </w:r>
    </w:p>
    <w:p w14:paraId="5C30DA66" w14:textId="77777777" w:rsidR="00461975" w:rsidRPr="00461975" w:rsidRDefault="00461975" w:rsidP="00461975">
      <w:pPr>
        <w:spacing w:line="240" w:lineRule="auto"/>
        <w:rPr>
          <w:sz w:val="16"/>
          <w:szCs w:val="16"/>
        </w:rPr>
      </w:pPr>
      <w:r w:rsidRPr="00461975">
        <w:rPr>
          <w:sz w:val="16"/>
          <w:szCs w:val="16"/>
        </w:rPr>
        <w:t>Interviewer 18:57</w:t>
      </w:r>
    </w:p>
    <w:p w14:paraId="5937544B" w14:textId="77777777" w:rsidR="00461975" w:rsidRPr="00461975" w:rsidRDefault="00461975" w:rsidP="00461975">
      <w:pPr>
        <w:spacing w:line="240" w:lineRule="auto"/>
        <w:rPr>
          <w:sz w:val="16"/>
          <w:szCs w:val="16"/>
        </w:rPr>
      </w:pPr>
      <w:r w:rsidRPr="00461975">
        <w:rPr>
          <w:sz w:val="16"/>
          <w:szCs w:val="16"/>
        </w:rPr>
        <w:t>How do you think the international nurses perceive that support that they receive in terms of the retention elements but also, is there anything that we do for them for development or progression? You mentioned the induction. Have there been any international nurses that have progressed, you know, into…?</w:t>
      </w:r>
    </w:p>
    <w:p w14:paraId="3AA9A7E6" w14:textId="77777777" w:rsidR="00461975" w:rsidRPr="00461975" w:rsidRDefault="00461975" w:rsidP="00461975">
      <w:pPr>
        <w:spacing w:line="240" w:lineRule="auto"/>
        <w:rPr>
          <w:sz w:val="16"/>
          <w:szCs w:val="16"/>
        </w:rPr>
      </w:pPr>
      <w:r w:rsidRPr="00461975">
        <w:rPr>
          <w:sz w:val="16"/>
          <w:szCs w:val="16"/>
        </w:rPr>
        <w:t>Interviewee 19:13</w:t>
      </w:r>
    </w:p>
    <w:p w14:paraId="199AF68D" w14:textId="77777777" w:rsidR="00461975" w:rsidRPr="00461975" w:rsidRDefault="00461975" w:rsidP="00461975">
      <w:pPr>
        <w:spacing w:line="240" w:lineRule="auto"/>
        <w:rPr>
          <w:sz w:val="16"/>
          <w:szCs w:val="16"/>
        </w:rPr>
      </w:pPr>
      <w:r w:rsidRPr="00461975">
        <w:rPr>
          <w:sz w:val="16"/>
          <w:szCs w:val="16"/>
        </w:rPr>
        <w:t>The only, well, we’ve had one overseas nurse who, and sometimes they email me.</w:t>
      </w:r>
    </w:p>
    <w:p w14:paraId="68F14A73" w14:textId="77777777" w:rsidR="00461975" w:rsidRPr="00461975" w:rsidRDefault="00461975" w:rsidP="00461975">
      <w:pPr>
        <w:spacing w:line="240" w:lineRule="auto"/>
        <w:rPr>
          <w:sz w:val="16"/>
          <w:szCs w:val="16"/>
        </w:rPr>
      </w:pPr>
      <w:r w:rsidRPr="00461975">
        <w:rPr>
          <w:sz w:val="16"/>
          <w:szCs w:val="16"/>
        </w:rPr>
        <w:t>One who had, I don’t know what he’d done before, but he was very proactive. He was the first nurse to get a driving licence and a car when he was here and then he emailed me a lovely email saying, I’ve seen a job. I’m really interested in. Can I apply?</w:t>
      </w:r>
    </w:p>
    <w:p w14:paraId="0BC205B5" w14:textId="77777777" w:rsidR="00461975" w:rsidRPr="00461975" w:rsidRDefault="00461975" w:rsidP="00461975">
      <w:pPr>
        <w:spacing w:line="240" w:lineRule="auto"/>
        <w:rPr>
          <w:sz w:val="16"/>
          <w:szCs w:val="16"/>
        </w:rPr>
      </w:pPr>
      <w:r w:rsidRPr="00461975">
        <w:rPr>
          <w:sz w:val="16"/>
          <w:szCs w:val="16"/>
        </w:rPr>
        <w:t>He then, and it was a community nurse, so he then applied for and got that. So whilst it wasn’t a promotion because it’s a band 5, it was obviously what he wanted to do.</w:t>
      </w:r>
    </w:p>
    <w:p w14:paraId="2D61A1C2" w14:textId="77777777" w:rsidR="00461975" w:rsidRPr="00461975" w:rsidRDefault="00461975" w:rsidP="00461975">
      <w:pPr>
        <w:spacing w:line="240" w:lineRule="auto"/>
        <w:rPr>
          <w:sz w:val="16"/>
          <w:szCs w:val="16"/>
        </w:rPr>
      </w:pPr>
      <w:r w:rsidRPr="00461975">
        <w:rPr>
          <w:sz w:val="16"/>
          <w:szCs w:val="16"/>
        </w:rPr>
        <w:t>And we have had one, the only one and I do run reports of track to see if there’s no, I just run a report actually looking for anyone who needs sponsorship. So it might be a nurse moving from England. Overseas nurse moving from England. Got her pin, got to do a sponsorship. So I pick out any nurses, any of ours.</w:t>
      </w:r>
    </w:p>
    <w:p w14:paraId="15876160" w14:textId="77777777" w:rsidR="00461975" w:rsidRPr="00461975" w:rsidRDefault="00461975" w:rsidP="00461975">
      <w:pPr>
        <w:spacing w:line="240" w:lineRule="auto"/>
        <w:rPr>
          <w:sz w:val="16"/>
          <w:szCs w:val="16"/>
        </w:rPr>
      </w:pPr>
      <w:r w:rsidRPr="00461975">
        <w:rPr>
          <w:sz w:val="16"/>
          <w:szCs w:val="16"/>
        </w:rPr>
        <w:t>Interviewer 20:02</w:t>
      </w:r>
    </w:p>
    <w:p w14:paraId="05AF67CF" w14:textId="77777777" w:rsidR="00461975" w:rsidRPr="00461975" w:rsidRDefault="00461975" w:rsidP="00461975">
      <w:pPr>
        <w:spacing w:line="240" w:lineRule="auto"/>
        <w:rPr>
          <w:sz w:val="16"/>
          <w:szCs w:val="16"/>
        </w:rPr>
      </w:pPr>
      <w:r w:rsidRPr="00461975">
        <w:rPr>
          <w:sz w:val="16"/>
          <w:szCs w:val="16"/>
        </w:rPr>
        <w:t>Ha.</w:t>
      </w:r>
    </w:p>
    <w:p w14:paraId="352E3210" w14:textId="77777777" w:rsidR="00461975" w:rsidRPr="00461975" w:rsidRDefault="00461975" w:rsidP="00461975">
      <w:pPr>
        <w:spacing w:line="240" w:lineRule="auto"/>
        <w:rPr>
          <w:sz w:val="16"/>
          <w:szCs w:val="16"/>
        </w:rPr>
      </w:pPr>
      <w:r w:rsidRPr="00461975">
        <w:rPr>
          <w:sz w:val="16"/>
          <w:szCs w:val="16"/>
        </w:rPr>
        <w:t>Interviewee 20:20</w:t>
      </w:r>
    </w:p>
    <w:p w14:paraId="48435CB0" w14:textId="77777777" w:rsidR="00461975" w:rsidRPr="00461975" w:rsidRDefault="00461975" w:rsidP="00461975">
      <w:pPr>
        <w:spacing w:line="240" w:lineRule="auto"/>
        <w:rPr>
          <w:sz w:val="16"/>
          <w:szCs w:val="16"/>
        </w:rPr>
      </w:pPr>
      <w:r w:rsidRPr="00461975">
        <w:rPr>
          <w:sz w:val="16"/>
          <w:szCs w:val="16"/>
        </w:rPr>
        <w:t>And I know there is, as far as I’m aware, it’s still only the one nurse who got the band 6.</w:t>
      </w:r>
    </w:p>
    <w:p w14:paraId="5B47B3B6" w14:textId="77777777" w:rsidR="00461975" w:rsidRPr="00461975" w:rsidRDefault="00461975" w:rsidP="00461975">
      <w:pPr>
        <w:spacing w:line="240" w:lineRule="auto"/>
        <w:rPr>
          <w:sz w:val="16"/>
          <w:szCs w:val="16"/>
        </w:rPr>
      </w:pPr>
      <w:r w:rsidRPr="00461975">
        <w:rPr>
          <w:sz w:val="16"/>
          <w:szCs w:val="16"/>
        </w:rPr>
        <w:t>I think it’s a secondment. I don’t think it’s permanent, but I could be. I’m not sure about that in GGH.</w:t>
      </w:r>
    </w:p>
    <w:p w14:paraId="68C63CE8" w14:textId="77777777" w:rsidR="00461975" w:rsidRPr="00461975" w:rsidRDefault="00461975" w:rsidP="00461975">
      <w:pPr>
        <w:spacing w:line="240" w:lineRule="auto"/>
        <w:rPr>
          <w:sz w:val="16"/>
          <w:szCs w:val="16"/>
        </w:rPr>
      </w:pPr>
      <w:r w:rsidRPr="00461975">
        <w:rPr>
          <w:sz w:val="16"/>
          <w:szCs w:val="16"/>
        </w:rPr>
        <w:t>Interviewer 20:32</w:t>
      </w:r>
    </w:p>
    <w:p w14:paraId="181B90C9" w14:textId="77777777" w:rsidR="00461975" w:rsidRPr="00461975" w:rsidRDefault="00461975" w:rsidP="00461975">
      <w:pPr>
        <w:spacing w:line="240" w:lineRule="auto"/>
        <w:rPr>
          <w:sz w:val="16"/>
          <w:szCs w:val="16"/>
        </w:rPr>
      </w:pPr>
      <w:r w:rsidRPr="00461975">
        <w:rPr>
          <w:sz w:val="16"/>
          <w:szCs w:val="16"/>
        </w:rPr>
        <w:t>OK.</w:t>
      </w:r>
    </w:p>
    <w:p w14:paraId="748E3633" w14:textId="77777777" w:rsidR="00461975" w:rsidRPr="00461975" w:rsidRDefault="00461975" w:rsidP="00461975">
      <w:pPr>
        <w:spacing w:line="240" w:lineRule="auto"/>
        <w:rPr>
          <w:sz w:val="16"/>
          <w:szCs w:val="16"/>
        </w:rPr>
      </w:pPr>
      <w:r w:rsidRPr="00461975">
        <w:rPr>
          <w:sz w:val="16"/>
          <w:szCs w:val="16"/>
        </w:rPr>
        <w:t>Interviewee 20:38</w:t>
      </w:r>
    </w:p>
    <w:p w14:paraId="0EC231CD" w14:textId="77777777" w:rsidR="00461975" w:rsidRPr="00461975" w:rsidRDefault="00461975" w:rsidP="00461975">
      <w:pPr>
        <w:spacing w:line="240" w:lineRule="auto"/>
        <w:rPr>
          <w:sz w:val="16"/>
          <w:szCs w:val="16"/>
        </w:rPr>
      </w:pPr>
      <w:r w:rsidRPr="00461975">
        <w:rPr>
          <w:sz w:val="16"/>
          <w:szCs w:val="16"/>
        </w:rPr>
        <w:t>And I’m sure she arrived in something like, I don’t think she was one of the first, but she was definitely a 2022 arrival.</w:t>
      </w:r>
    </w:p>
    <w:p w14:paraId="4AFD2EE8" w14:textId="77777777" w:rsidR="00461975" w:rsidRPr="00461975" w:rsidRDefault="00461975" w:rsidP="00461975">
      <w:pPr>
        <w:spacing w:line="240" w:lineRule="auto"/>
        <w:rPr>
          <w:sz w:val="16"/>
          <w:szCs w:val="16"/>
        </w:rPr>
      </w:pPr>
      <w:r w:rsidRPr="00461975">
        <w:rPr>
          <w:sz w:val="16"/>
          <w:szCs w:val="16"/>
        </w:rPr>
        <w:t>Interviewer 20:48</w:t>
      </w:r>
    </w:p>
    <w:p w14:paraId="6DFD6547" w14:textId="77777777" w:rsidR="00461975" w:rsidRPr="00461975" w:rsidRDefault="00461975" w:rsidP="00461975">
      <w:pPr>
        <w:spacing w:line="240" w:lineRule="auto"/>
        <w:rPr>
          <w:sz w:val="16"/>
          <w:szCs w:val="16"/>
        </w:rPr>
      </w:pPr>
      <w:r w:rsidRPr="00461975">
        <w:rPr>
          <w:sz w:val="16"/>
          <w:szCs w:val="16"/>
        </w:rPr>
        <w:t>Good progression.</w:t>
      </w:r>
    </w:p>
    <w:p w14:paraId="2D233D52" w14:textId="77777777" w:rsidR="00461975" w:rsidRPr="00461975" w:rsidRDefault="00461975" w:rsidP="00461975">
      <w:pPr>
        <w:spacing w:line="240" w:lineRule="auto"/>
        <w:rPr>
          <w:sz w:val="16"/>
          <w:szCs w:val="16"/>
        </w:rPr>
      </w:pPr>
      <w:r w:rsidRPr="00461975">
        <w:rPr>
          <w:sz w:val="16"/>
          <w:szCs w:val="16"/>
        </w:rPr>
        <w:t>Interviewee 20:50</w:t>
      </w:r>
    </w:p>
    <w:p w14:paraId="3BF43540" w14:textId="77777777" w:rsidR="00461975" w:rsidRPr="00461975" w:rsidRDefault="00461975" w:rsidP="00461975">
      <w:pPr>
        <w:spacing w:line="240" w:lineRule="auto"/>
        <w:rPr>
          <w:sz w:val="16"/>
          <w:szCs w:val="16"/>
        </w:rPr>
      </w:pPr>
      <w:r w:rsidRPr="00461975">
        <w:rPr>
          <w:sz w:val="16"/>
          <w:szCs w:val="16"/>
        </w:rPr>
        <w:t>Yeah, but I’m not sure how much they’re spoken to about that, being encouraged to apply 'cause. I mean, obviously there’s nothing to stop them. I have noticed the number of people, because I sometimes look at some vacancies to long list out overseas nurses who have absolutely no, you know, haven’t got the pin or anything. And I do think, oh, so and so’s applied for this job or that job or whatever.</w:t>
      </w:r>
    </w:p>
    <w:p w14:paraId="22ABB683" w14:textId="77777777" w:rsidR="00461975" w:rsidRPr="00461975" w:rsidRDefault="00461975" w:rsidP="00461975">
      <w:pPr>
        <w:spacing w:line="240" w:lineRule="auto"/>
        <w:rPr>
          <w:sz w:val="16"/>
          <w:szCs w:val="16"/>
        </w:rPr>
      </w:pPr>
      <w:r w:rsidRPr="00461975">
        <w:rPr>
          <w:sz w:val="16"/>
          <w:szCs w:val="16"/>
        </w:rPr>
        <w:t>Of all of them, I only know of one and as of today, I can’t remember. I did work out the rate, but I can’t remember of the 197 who arrived in phases one and two.</w:t>
      </w:r>
    </w:p>
    <w:p w14:paraId="30858666" w14:textId="77777777" w:rsidR="00461975" w:rsidRPr="00461975" w:rsidRDefault="00461975" w:rsidP="00461975">
      <w:pPr>
        <w:spacing w:line="240" w:lineRule="auto"/>
        <w:rPr>
          <w:sz w:val="16"/>
          <w:szCs w:val="16"/>
        </w:rPr>
      </w:pPr>
      <w:r w:rsidRPr="00461975">
        <w:rPr>
          <w:sz w:val="16"/>
          <w:szCs w:val="16"/>
        </w:rPr>
        <w:t>Well, actually theoretically I could still say 2-3 have left.</w:t>
      </w:r>
    </w:p>
    <w:p w14:paraId="0D81C37C" w14:textId="77777777" w:rsidR="00461975" w:rsidRPr="00461975" w:rsidRDefault="00461975" w:rsidP="00461975">
      <w:pPr>
        <w:spacing w:line="240" w:lineRule="auto"/>
        <w:rPr>
          <w:sz w:val="16"/>
          <w:szCs w:val="16"/>
        </w:rPr>
      </w:pPr>
      <w:r w:rsidRPr="00461975">
        <w:rPr>
          <w:sz w:val="16"/>
          <w:szCs w:val="16"/>
        </w:rPr>
        <w:t>One of them is due to leave on something like the second or third of October.</w:t>
      </w:r>
    </w:p>
    <w:p w14:paraId="46352A03" w14:textId="77777777" w:rsidR="00461975" w:rsidRPr="00461975" w:rsidRDefault="00461975" w:rsidP="00461975">
      <w:pPr>
        <w:spacing w:line="240" w:lineRule="auto"/>
        <w:rPr>
          <w:sz w:val="16"/>
          <w:szCs w:val="16"/>
        </w:rPr>
      </w:pPr>
      <w:r w:rsidRPr="00461975">
        <w:rPr>
          <w:sz w:val="16"/>
          <w:szCs w:val="16"/>
        </w:rPr>
        <w:lastRenderedPageBreak/>
        <w:t>But they’ve all gone. One didn’t really settle in the area and she is now working for Betsi.</w:t>
      </w:r>
    </w:p>
    <w:p w14:paraId="00999740" w14:textId="77777777" w:rsidR="00461975" w:rsidRPr="00461975" w:rsidRDefault="00461975" w:rsidP="00461975">
      <w:pPr>
        <w:spacing w:line="240" w:lineRule="auto"/>
        <w:rPr>
          <w:sz w:val="16"/>
          <w:szCs w:val="16"/>
        </w:rPr>
      </w:pPr>
      <w:r w:rsidRPr="00461975">
        <w:rPr>
          <w:sz w:val="16"/>
          <w:szCs w:val="16"/>
        </w:rPr>
        <w:t>Interviewer 22:05</w:t>
      </w:r>
    </w:p>
    <w:p w14:paraId="1F4C23C8" w14:textId="77777777" w:rsidR="00461975" w:rsidRPr="00461975" w:rsidRDefault="00461975" w:rsidP="00461975">
      <w:pPr>
        <w:spacing w:line="240" w:lineRule="auto"/>
        <w:rPr>
          <w:sz w:val="16"/>
          <w:szCs w:val="16"/>
        </w:rPr>
      </w:pPr>
      <w:r w:rsidRPr="00461975">
        <w:rPr>
          <w:sz w:val="16"/>
          <w:szCs w:val="16"/>
        </w:rPr>
        <w:t>Yeah.</w:t>
      </w:r>
    </w:p>
    <w:p w14:paraId="4705659B" w14:textId="77777777" w:rsidR="00461975" w:rsidRPr="00461975" w:rsidRDefault="00461975" w:rsidP="00461975">
      <w:pPr>
        <w:spacing w:line="240" w:lineRule="auto"/>
        <w:rPr>
          <w:sz w:val="16"/>
          <w:szCs w:val="16"/>
        </w:rPr>
      </w:pPr>
      <w:r w:rsidRPr="00461975">
        <w:rPr>
          <w:sz w:val="16"/>
          <w:szCs w:val="16"/>
        </w:rPr>
        <w:t>Interviewee 22:05</w:t>
      </w:r>
    </w:p>
    <w:p w14:paraId="3517C842" w14:textId="77777777" w:rsidR="00461975" w:rsidRPr="00461975" w:rsidRDefault="00461975" w:rsidP="00461975">
      <w:pPr>
        <w:spacing w:line="240" w:lineRule="auto"/>
        <w:rPr>
          <w:sz w:val="16"/>
          <w:szCs w:val="16"/>
        </w:rPr>
      </w:pPr>
      <w:r w:rsidRPr="00461975">
        <w:rPr>
          <w:sz w:val="16"/>
          <w:szCs w:val="16"/>
        </w:rPr>
        <w:t>So although we’ve lost her, NHS Wales hasn’t. Her friend was up in North Wales, which is why she ended up there. One’s gone to Australia and apparently one I was told, hasn’t had, just surprise, surprise, just hasn’t got on in our climate and she’s genuinely been unwell, apparently.</w:t>
      </w:r>
    </w:p>
    <w:p w14:paraId="6C6A5F25" w14:textId="77777777" w:rsidR="00461975" w:rsidRPr="00461975" w:rsidRDefault="00461975" w:rsidP="00461975">
      <w:pPr>
        <w:spacing w:line="240" w:lineRule="auto"/>
        <w:rPr>
          <w:sz w:val="16"/>
          <w:szCs w:val="16"/>
        </w:rPr>
      </w:pPr>
      <w:r w:rsidRPr="00461975">
        <w:rPr>
          <w:sz w:val="16"/>
          <w:szCs w:val="16"/>
        </w:rPr>
        <w:t>She was one of the very first who was in Glangwili, so she is going back to India and then I believe she has got an offer to go over to Australia.</w:t>
      </w:r>
    </w:p>
    <w:p w14:paraId="47D1001C" w14:textId="77777777" w:rsidR="00461975" w:rsidRPr="00461975" w:rsidRDefault="00461975" w:rsidP="00461975">
      <w:pPr>
        <w:spacing w:line="240" w:lineRule="auto"/>
        <w:rPr>
          <w:sz w:val="16"/>
          <w:szCs w:val="16"/>
        </w:rPr>
      </w:pPr>
      <w:r w:rsidRPr="00461975">
        <w:rPr>
          <w:sz w:val="16"/>
          <w:szCs w:val="16"/>
        </w:rPr>
        <w:t>Interviewer 22:38</w:t>
      </w:r>
    </w:p>
    <w:p w14:paraId="37FDFAC7" w14:textId="77777777" w:rsidR="00461975" w:rsidRPr="00461975" w:rsidRDefault="00461975" w:rsidP="00461975">
      <w:pPr>
        <w:spacing w:line="240" w:lineRule="auto"/>
        <w:rPr>
          <w:sz w:val="16"/>
          <w:szCs w:val="16"/>
        </w:rPr>
      </w:pPr>
      <w:r w:rsidRPr="00461975">
        <w:rPr>
          <w:sz w:val="16"/>
          <w:szCs w:val="16"/>
        </w:rPr>
        <w:t>Yeah.</w:t>
      </w:r>
    </w:p>
    <w:p w14:paraId="258A7E82" w14:textId="77777777" w:rsidR="00461975" w:rsidRPr="00461975" w:rsidRDefault="00461975" w:rsidP="00461975">
      <w:pPr>
        <w:spacing w:line="240" w:lineRule="auto"/>
        <w:rPr>
          <w:sz w:val="16"/>
          <w:szCs w:val="16"/>
        </w:rPr>
      </w:pPr>
      <w:r w:rsidRPr="00461975">
        <w:rPr>
          <w:sz w:val="16"/>
          <w:szCs w:val="16"/>
        </w:rPr>
        <w:t>Interviewee 22:39</w:t>
      </w:r>
    </w:p>
    <w:p w14:paraId="4D240F60" w14:textId="77777777" w:rsidR="00461975" w:rsidRPr="00461975" w:rsidRDefault="00461975" w:rsidP="00461975">
      <w:pPr>
        <w:spacing w:line="240" w:lineRule="auto"/>
        <w:rPr>
          <w:sz w:val="16"/>
          <w:szCs w:val="16"/>
        </w:rPr>
      </w:pPr>
      <w:r w:rsidRPr="00461975">
        <w:rPr>
          <w:sz w:val="16"/>
          <w:szCs w:val="16"/>
        </w:rPr>
        <w:t>So none of those three have said anything negative at all.</w:t>
      </w:r>
    </w:p>
    <w:p w14:paraId="7B6EC105" w14:textId="77777777" w:rsidR="00461975" w:rsidRPr="00461975" w:rsidRDefault="00461975" w:rsidP="00461975">
      <w:pPr>
        <w:spacing w:line="240" w:lineRule="auto"/>
        <w:rPr>
          <w:sz w:val="16"/>
          <w:szCs w:val="16"/>
        </w:rPr>
      </w:pPr>
      <w:r w:rsidRPr="00461975">
        <w:rPr>
          <w:sz w:val="16"/>
          <w:szCs w:val="16"/>
        </w:rPr>
        <w:t>What I don’t know is come May 25, we’re gonna hit the three years. So for three years, on a sliding scale, they have to pay back their relocation.</w:t>
      </w:r>
    </w:p>
    <w:p w14:paraId="62EFD347" w14:textId="77777777" w:rsidR="00461975" w:rsidRPr="00461975" w:rsidRDefault="00461975" w:rsidP="00461975">
      <w:pPr>
        <w:spacing w:line="240" w:lineRule="auto"/>
        <w:rPr>
          <w:sz w:val="16"/>
          <w:szCs w:val="16"/>
        </w:rPr>
      </w:pPr>
      <w:r w:rsidRPr="00461975">
        <w:rPr>
          <w:sz w:val="16"/>
          <w:szCs w:val="16"/>
        </w:rPr>
        <w:t>Interviewer 23:05</w:t>
      </w:r>
    </w:p>
    <w:p w14:paraId="25892B61" w14:textId="77777777" w:rsidR="00461975" w:rsidRPr="00461975" w:rsidRDefault="00461975" w:rsidP="00461975">
      <w:pPr>
        <w:spacing w:line="240" w:lineRule="auto"/>
        <w:rPr>
          <w:sz w:val="16"/>
          <w:szCs w:val="16"/>
        </w:rPr>
      </w:pPr>
      <w:r w:rsidRPr="00461975">
        <w:rPr>
          <w:sz w:val="16"/>
          <w:szCs w:val="16"/>
        </w:rPr>
        <w:t>OK.</w:t>
      </w:r>
    </w:p>
    <w:p w14:paraId="1A51E0E3" w14:textId="77777777" w:rsidR="00461975" w:rsidRPr="00461975" w:rsidRDefault="00461975" w:rsidP="00461975">
      <w:pPr>
        <w:spacing w:line="240" w:lineRule="auto"/>
        <w:rPr>
          <w:sz w:val="16"/>
          <w:szCs w:val="16"/>
        </w:rPr>
      </w:pPr>
      <w:r w:rsidRPr="00461975">
        <w:rPr>
          <w:sz w:val="16"/>
          <w:szCs w:val="16"/>
        </w:rPr>
        <w:t>Interviewee 23:07</w:t>
      </w:r>
    </w:p>
    <w:p w14:paraId="522D243A" w14:textId="77777777" w:rsidR="00461975" w:rsidRPr="00461975" w:rsidRDefault="00461975" w:rsidP="00461975">
      <w:pPr>
        <w:spacing w:line="240" w:lineRule="auto"/>
        <w:rPr>
          <w:sz w:val="16"/>
          <w:szCs w:val="16"/>
        </w:rPr>
      </w:pPr>
      <w:r w:rsidRPr="00461975">
        <w:rPr>
          <w:sz w:val="16"/>
          <w:szCs w:val="16"/>
        </w:rPr>
        <w:t>So for example, the last one I did, I think she’s got to pay back 25%.</w:t>
      </w:r>
    </w:p>
    <w:p w14:paraId="28D3B504" w14:textId="77777777" w:rsidR="00461975" w:rsidRPr="00461975" w:rsidRDefault="00461975" w:rsidP="00461975">
      <w:pPr>
        <w:spacing w:line="240" w:lineRule="auto"/>
        <w:rPr>
          <w:sz w:val="16"/>
          <w:szCs w:val="16"/>
        </w:rPr>
      </w:pPr>
      <w:r w:rsidRPr="00461975">
        <w:rPr>
          <w:sz w:val="16"/>
          <w:szCs w:val="16"/>
        </w:rPr>
        <w:t>So hers is about, hers isn’t huge, is it £300 or something like that?</w:t>
      </w:r>
    </w:p>
    <w:p w14:paraId="5CD41C2A" w14:textId="77777777" w:rsidR="00461975" w:rsidRPr="00461975" w:rsidRDefault="00461975" w:rsidP="00461975">
      <w:pPr>
        <w:spacing w:line="240" w:lineRule="auto"/>
        <w:rPr>
          <w:sz w:val="16"/>
          <w:szCs w:val="16"/>
        </w:rPr>
      </w:pPr>
      <w:r w:rsidRPr="00461975">
        <w:rPr>
          <w:sz w:val="16"/>
          <w:szCs w:val="16"/>
        </w:rPr>
        <w:t>So what we don’t know is when they get to the zero and they don’t have to pay anything back, that’s what we do not know. Plus the fact…</w:t>
      </w:r>
    </w:p>
    <w:p w14:paraId="50495C8F" w14:textId="77777777" w:rsidR="00461975" w:rsidRPr="00461975" w:rsidRDefault="00461975" w:rsidP="00461975">
      <w:pPr>
        <w:spacing w:line="240" w:lineRule="auto"/>
        <w:rPr>
          <w:sz w:val="16"/>
          <w:szCs w:val="16"/>
        </w:rPr>
      </w:pPr>
      <w:r w:rsidRPr="00461975">
        <w:rPr>
          <w:sz w:val="16"/>
          <w:szCs w:val="16"/>
        </w:rPr>
        <w:t>Interviewer 23:29</w:t>
      </w:r>
    </w:p>
    <w:p w14:paraId="2970C9F8" w14:textId="77777777" w:rsidR="00461975" w:rsidRPr="00461975" w:rsidRDefault="00461975" w:rsidP="00461975">
      <w:pPr>
        <w:spacing w:line="240" w:lineRule="auto"/>
        <w:rPr>
          <w:sz w:val="16"/>
          <w:szCs w:val="16"/>
        </w:rPr>
      </w:pPr>
      <w:r w:rsidRPr="00461975">
        <w:rPr>
          <w:sz w:val="16"/>
          <w:szCs w:val="16"/>
        </w:rPr>
        <w:t>When they go…</w:t>
      </w:r>
    </w:p>
    <w:p w14:paraId="6700F7C6" w14:textId="77777777" w:rsidR="00461975" w:rsidRPr="00461975" w:rsidRDefault="00461975" w:rsidP="00461975">
      <w:pPr>
        <w:spacing w:line="240" w:lineRule="auto"/>
        <w:rPr>
          <w:sz w:val="16"/>
          <w:szCs w:val="16"/>
        </w:rPr>
      </w:pPr>
      <w:r w:rsidRPr="00461975">
        <w:rPr>
          <w:sz w:val="16"/>
          <w:szCs w:val="16"/>
        </w:rPr>
        <w:t>Interviewee 23:36</w:t>
      </w:r>
    </w:p>
    <w:p w14:paraId="2B2E481D" w14:textId="77777777" w:rsidR="00461975" w:rsidRPr="00461975" w:rsidRDefault="00461975" w:rsidP="00461975">
      <w:pPr>
        <w:spacing w:line="240" w:lineRule="auto"/>
        <w:rPr>
          <w:sz w:val="16"/>
          <w:szCs w:val="16"/>
        </w:rPr>
      </w:pPr>
      <w:r w:rsidRPr="00461975">
        <w:rPr>
          <w:sz w:val="16"/>
          <w:szCs w:val="16"/>
        </w:rPr>
        <w:t>They will then have the experience that Australia wants, although I’d heard, and this was from the All Wales team, so maybe, that a lot of overseas, well, specifically Indian nurses, didn’t want to go to Australia.</w:t>
      </w:r>
    </w:p>
    <w:p w14:paraId="29914A91" w14:textId="77777777" w:rsidR="00461975" w:rsidRPr="00461975" w:rsidRDefault="00461975" w:rsidP="00461975">
      <w:pPr>
        <w:spacing w:line="240" w:lineRule="auto"/>
        <w:rPr>
          <w:sz w:val="16"/>
          <w:szCs w:val="16"/>
        </w:rPr>
      </w:pPr>
      <w:r w:rsidRPr="00461975">
        <w:rPr>
          <w:sz w:val="16"/>
          <w:szCs w:val="16"/>
        </w:rPr>
        <w:t>Because, and this is what Name Removed told me, because they’d heard it was racist out there.</w:t>
      </w:r>
    </w:p>
    <w:p w14:paraId="32441B52" w14:textId="77777777" w:rsidR="00461975" w:rsidRPr="00461975" w:rsidRDefault="00461975" w:rsidP="00461975">
      <w:pPr>
        <w:spacing w:line="240" w:lineRule="auto"/>
        <w:rPr>
          <w:sz w:val="16"/>
          <w:szCs w:val="16"/>
        </w:rPr>
      </w:pPr>
      <w:r w:rsidRPr="00461975">
        <w:rPr>
          <w:sz w:val="16"/>
          <w:szCs w:val="16"/>
        </w:rPr>
        <w:t>Interviewer 23:57</w:t>
      </w:r>
    </w:p>
    <w:p w14:paraId="79D8E4B0" w14:textId="77777777" w:rsidR="00461975" w:rsidRPr="00461975" w:rsidRDefault="00461975" w:rsidP="00461975">
      <w:pPr>
        <w:spacing w:line="240" w:lineRule="auto"/>
        <w:rPr>
          <w:sz w:val="16"/>
          <w:szCs w:val="16"/>
        </w:rPr>
      </w:pPr>
      <w:r w:rsidRPr="00461975">
        <w:rPr>
          <w:sz w:val="16"/>
          <w:szCs w:val="16"/>
        </w:rPr>
        <w:t>It is quite bad, isn’t it? Around the indigenous people and stuff like that, it’s always been like South Africa. It’s never been great.</w:t>
      </w:r>
    </w:p>
    <w:p w14:paraId="3841FA9F" w14:textId="77777777" w:rsidR="00461975" w:rsidRPr="00461975" w:rsidRDefault="00461975" w:rsidP="00461975">
      <w:pPr>
        <w:spacing w:line="240" w:lineRule="auto"/>
        <w:rPr>
          <w:sz w:val="16"/>
          <w:szCs w:val="16"/>
        </w:rPr>
      </w:pPr>
      <w:r w:rsidRPr="00461975">
        <w:rPr>
          <w:sz w:val="16"/>
          <w:szCs w:val="16"/>
        </w:rPr>
        <w:t>Interviewee 24:03</w:t>
      </w:r>
    </w:p>
    <w:p w14:paraId="56387B07" w14:textId="77777777" w:rsidR="00461975" w:rsidRPr="00461975" w:rsidRDefault="00461975" w:rsidP="00461975">
      <w:pPr>
        <w:spacing w:line="240" w:lineRule="auto"/>
        <w:rPr>
          <w:sz w:val="16"/>
          <w:szCs w:val="16"/>
        </w:rPr>
      </w:pPr>
      <w:r w:rsidRPr="00461975">
        <w:rPr>
          <w:sz w:val="16"/>
          <w:szCs w:val="16"/>
        </w:rPr>
        <w:t>Yeah.</w:t>
      </w:r>
    </w:p>
    <w:p w14:paraId="4FD4B081" w14:textId="77777777" w:rsidR="00461975" w:rsidRPr="00461975" w:rsidRDefault="00461975" w:rsidP="00461975">
      <w:pPr>
        <w:spacing w:line="240" w:lineRule="auto"/>
        <w:rPr>
          <w:sz w:val="16"/>
          <w:szCs w:val="16"/>
        </w:rPr>
      </w:pPr>
      <w:r w:rsidRPr="00461975">
        <w:rPr>
          <w:sz w:val="16"/>
          <w:szCs w:val="16"/>
        </w:rPr>
        <w:t>So if they’re like that to the indigenous people, I mean, I know they’re definitely, definitely like that in New Zealand. My sister-in-law, I can’t, but probably don’t speak to anymore. I can’t. She’s in New Zealand, sorry. And the comments she’s made about the Māori are just unreal. And I think one of the last things I said to her was it is their country at the end of the day.</w:t>
      </w:r>
    </w:p>
    <w:p w14:paraId="43B6ED3D" w14:textId="77777777" w:rsidR="00461975" w:rsidRPr="00461975" w:rsidRDefault="00461975" w:rsidP="00461975">
      <w:pPr>
        <w:spacing w:line="240" w:lineRule="auto"/>
        <w:rPr>
          <w:sz w:val="16"/>
          <w:szCs w:val="16"/>
        </w:rPr>
      </w:pPr>
      <w:r w:rsidRPr="00461975">
        <w:rPr>
          <w:sz w:val="16"/>
          <w:szCs w:val="16"/>
        </w:rPr>
        <w:t>Interviewer 24:12</w:t>
      </w:r>
    </w:p>
    <w:p w14:paraId="5BB81FEA" w14:textId="77777777" w:rsidR="00461975" w:rsidRPr="00461975" w:rsidRDefault="00461975" w:rsidP="00461975">
      <w:pPr>
        <w:spacing w:line="240" w:lineRule="auto"/>
        <w:rPr>
          <w:sz w:val="16"/>
          <w:szCs w:val="16"/>
        </w:rPr>
      </w:pPr>
      <w:r w:rsidRPr="00461975">
        <w:rPr>
          <w:sz w:val="16"/>
          <w:szCs w:val="16"/>
        </w:rPr>
        <w:t>Hmm.</w:t>
      </w:r>
    </w:p>
    <w:p w14:paraId="41AD3D48" w14:textId="77777777" w:rsidR="00461975" w:rsidRPr="00461975" w:rsidRDefault="00461975" w:rsidP="00461975">
      <w:pPr>
        <w:spacing w:line="240" w:lineRule="auto"/>
        <w:rPr>
          <w:sz w:val="16"/>
          <w:szCs w:val="16"/>
        </w:rPr>
      </w:pPr>
      <w:r w:rsidRPr="00461975">
        <w:rPr>
          <w:sz w:val="16"/>
          <w:szCs w:val="16"/>
        </w:rPr>
        <w:t>Yeah.</w:t>
      </w:r>
    </w:p>
    <w:p w14:paraId="7036F6BA" w14:textId="77777777" w:rsidR="00461975" w:rsidRPr="00461975" w:rsidRDefault="00461975" w:rsidP="00461975">
      <w:pPr>
        <w:spacing w:line="240" w:lineRule="auto"/>
        <w:rPr>
          <w:sz w:val="16"/>
          <w:szCs w:val="16"/>
        </w:rPr>
      </w:pPr>
      <w:r w:rsidRPr="00461975">
        <w:rPr>
          <w:sz w:val="16"/>
          <w:szCs w:val="16"/>
        </w:rPr>
        <w:t>Interviewee 24:29</w:t>
      </w:r>
    </w:p>
    <w:p w14:paraId="07A4329D" w14:textId="77777777" w:rsidR="00461975" w:rsidRPr="00461975" w:rsidRDefault="00461975" w:rsidP="00461975">
      <w:pPr>
        <w:spacing w:line="240" w:lineRule="auto"/>
        <w:rPr>
          <w:sz w:val="16"/>
          <w:szCs w:val="16"/>
        </w:rPr>
      </w:pPr>
      <w:r w:rsidRPr="00461975">
        <w:rPr>
          <w:sz w:val="16"/>
          <w:szCs w:val="16"/>
        </w:rPr>
        <w:t>So if they’re like that to their indigenous people, do you think that might put off…</w:t>
      </w:r>
    </w:p>
    <w:p w14:paraId="5D28595E" w14:textId="77777777" w:rsidR="00461975" w:rsidRPr="00461975" w:rsidRDefault="00461975" w:rsidP="00461975">
      <w:pPr>
        <w:spacing w:line="240" w:lineRule="auto"/>
        <w:rPr>
          <w:sz w:val="16"/>
          <w:szCs w:val="16"/>
        </w:rPr>
      </w:pPr>
      <w:r w:rsidRPr="00461975">
        <w:rPr>
          <w:sz w:val="16"/>
          <w:szCs w:val="16"/>
        </w:rPr>
        <w:t>Interviewer 24:36</w:t>
      </w:r>
    </w:p>
    <w:p w14:paraId="6FF94609" w14:textId="77777777" w:rsidR="00461975" w:rsidRPr="00461975" w:rsidRDefault="00461975" w:rsidP="00461975">
      <w:pPr>
        <w:spacing w:line="240" w:lineRule="auto"/>
        <w:rPr>
          <w:sz w:val="16"/>
          <w:szCs w:val="16"/>
        </w:rPr>
      </w:pPr>
      <w:r w:rsidRPr="00461975">
        <w:rPr>
          <w:sz w:val="16"/>
          <w:szCs w:val="16"/>
        </w:rPr>
        <w:t>Yeah, there’s a challenge, isn’t there, in international recruitment? I mean, I know we’ve got our own challenges and we, but I think we’re a bit more open around trying to solve some of that.</w:t>
      </w:r>
    </w:p>
    <w:p w14:paraId="3A174AFD" w14:textId="77777777" w:rsidR="00461975" w:rsidRPr="00461975" w:rsidRDefault="00461975" w:rsidP="00461975">
      <w:pPr>
        <w:spacing w:line="240" w:lineRule="auto"/>
        <w:rPr>
          <w:sz w:val="16"/>
          <w:szCs w:val="16"/>
        </w:rPr>
      </w:pPr>
      <w:r w:rsidRPr="00461975">
        <w:rPr>
          <w:sz w:val="16"/>
          <w:szCs w:val="16"/>
        </w:rPr>
        <w:t>Interviewee 24:36</w:t>
      </w:r>
    </w:p>
    <w:p w14:paraId="2AA49F62" w14:textId="77777777" w:rsidR="00461975" w:rsidRPr="00461975" w:rsidRDefault="00461975" w:rsidP="00461975">
      <w:pPr>
        <w:spacing w:line="240" w:lineRule="auto"/>
        <w:rPr>
          <w:sz w:val="16"/>
          <w:szCs w:val="16"/>
        </w:rPr>
      </w:pPr>
      <w:r w:rsidRPr="00461975">
        <w:rPr>
          <w:sz w:val="16"/>
          <w:szCs w:val="16"/>
        </w:rPr>
        <w:lastRenderedPageBreak/>
        <w:t>Indeed, this all I need, honey.</w:t>
      </w:r>
    </w:p>
    <w:p w14:paraId="0883336B" w14:textId="77777777" w:rsidR="00461975" w:rsidRPr="00461975" w:rsidRDefault="00461975" w:rsidP="00461975">
      <w:pPr>
        <w:spacing w:line="240" w:lineRule="auto"/>
        <w:rPr>
          <w:sz w:val="16"/>
          <w:szCs w:val="16"/>
        </w:rPr>
      </w:pPr>
      <w:r w:rsidRPr="00461975">
        <w:rPr>
          <w:sz w:val="16"/>
          <w:szCs w:val="16"/>
        </w:rPr>
        <w:t>Yeah.</w:t>
      </w:r>
    </w:p>
    <w:p w14:paraId="2C5847EB" w14:textId="77777777" w:rsidR="00461975" w:rsidRPr="00461975" w:rsidRDefault="00461975" w:rsidP="00461975">
      <w:pPr>
        <w:spacing w:line="240" w:lineRule="auto"/>
        <w:rPr>
          <w:sz w:val="16"/>
          <w:szCs w:val="16"/>
        </w:rPr>
      </w:pPr>
      <w:r w:rsidRPr="00461975">
        <w:rPr>
          <w:sz w:val="16"/>
          <w:szCs w:val="16"/>
        </w:rPr>
        <w:t>Yes. Yeah.</w:t>
      </w:r>
    </w:p>
    <w:p w14:paraId="14085E16" w14:textId="77777777" w:rsidR="00461975" w:rsidRPr="00461975" w:rsidRDefault="00461975" w:rsidP="00461975">
      <w:pPr>
        <w:spacing w:line="240" w:lineRule="auto"/>
        <w:rPr>
          <w:sz w:val="16"/>
          <w:szCs w:val="16"/>
        </w:rPr>
      </w:pPr>
      <w:r w:rsidRPr="00461975">
        <w:rPr>
          <w:sz w:val="16"/>
          <w:szCs w:val="16"/>
        </w:rPr>
        <w:t>Interviewer 24:47</w:t>
      </w:r>
    </w:p>
    <w:p w14:paraId="200E30B6" w14:textId="77777777" w:rsidR="00461975" w:rsidRPr="00461975" w:rsidRDefault="00461975" w:rsidP="00461975">
      <w:pPr>
        <w:spacing w:line="240" w:lineRule="auto"/>
        <w:rPr>
          <w:sz w:val="16"/>
          <w:szCs w:val="16"/>
        </w:rPr>
      </w:pPr>
      <w:r w:rsidRPr="00461975">
        <w:rPr>
          <w:sz w:val="16"/>
          <w:szCs w:val="16"/>
        </w:rPr>
        <w:t>That’s really useful. Thanks, N/A. So impact on vacancies. So how do you think the recruitment of international nurses has affected your vacancy rates in? In how old are?</w:t>
      </w:r>
    </w:p>
    <w:p w14:paraId="5C639BB1" w14:textId="77777777" w:rsidR="00461975" w:rsidRPr="00461975" w:rsidRDefault="00461975" w:rsidP="00461975">
      <w:pPr>
        <w:spacing w:line="240" w:lineRule="auto"/>
        <w:rPr>
          <w:sz w:val="16"/>
          <w:szCs w:val="16"/>
        </w:rPr>
      </w:pPr>
      <w:r w:rsidRPr="00461975">
        <w:rPr>
          <w:sz w:val="16"/>
          <w:szCs w:val="16"/>
        </w:rPr>
        <w:t>Interviewee 24:57</w:t>
      </w:r>
    </w:p>
    <w:p w14:paraId="7458B55B" w14:textId="77777777" w:rsidR="00461975" w:rsidRPr="00461975" w:rsidRDefault="00461975" w:rsidP="00461975">
      <w:pPr>
        <w:spacing w:line="240" w:lineRule="auto"/>
        <w:rPr>
          <w:sz w:val="16"/>
          <w:szCs w:val="16"/>
        </w:rPr>
      </w:pPr>
      <w:r w:rsidRPr="00461975">
        <w:rPr>
          <w:sz w:val="16"/>
          <w:szCs w:val="16"/>
        </w:rPr>
        <w:t>I can’t. I can’t think of any other better way of putting it. When I look back to…</w:t>
      </w:r>
    </w:p>
    <w:p w14:paraId="4973F924" w14:textId="77777777" w:rsidR="00461975" w:rsidRPr="00461975" w:rsidRDefault="00461975" w:rsidP="00461975">
      <w:pPr>
        <w:spacing w:line="240" w:lineRule="auto"/>
        <w:rPr>
          <w:sz w:val="16"/>
          <w:szCs w:val="16"/>
        </w:rPr>
      </w:pPr>
      <w:r w:rsidRPr="00461975">
        <w:rPr>
          <w:sz w:val="16"/>
          <w:szCs w:val="16"/>
        </w:rPr>
        <w:t>Interviewer 24:58</w:t>
      </w:r>
    </w:p>
    <w:p w14:paraId="0129A802" w14:textId="77777777" w:rsidR="00461975" w:rsidRPr="00461975" w:rsidRDefault="00461975" w:rsidP="00461975">
      <w:pPr>
        <w:spacing w:line="240" w:lineRule="auto"/>
        <w:rPr>
          <w:sz w:val="16"/>
          <w:szCs w:val="16"/>
        </w:rPr>
      </w:pPr>
      <w:r w:rsidRPr="00461975">
        <w:rPr>
          <w:sz w:val="16"/>
          <w:szCs w:val="16"/>
        </w:rPr>
        <w:t>Yep.</w:t>
      </w:r>
    </w:p>
    <w:p w14:paraId="5F008AC5" w14:textId="77777777" w:rsidR="00461975" w:rsidRPr="00461975" w:rsidRDefault="00461975" w:rsidP="00461975">
      <w:pPr>
        <w:spacing w:line="240" w:lineRule="auto"/>
        <w:rPr>
          <w:sz w:val="16"/>
          <w:szCs w:val="16"/>
        </w:rPr>
      </w:pPr>
      <w:r w:rsidRPr="00461975">
        <w:rPr>
          <w:sz w:val="16"/>
          <w:szCs w:val="16"/>
        </w:rPr>
        <w:t>Interviewee 25:07</w:t>
      </w:r>
    </w:p>
    <w:p w14:paraId="32D8926A" w14:textId="77777777" w:rsidR="00461975" w:rsidRPr="00461975" w:rsidRDefault="00461975" w:rsidP="00461975">
      <w:pPr>
        <w:spacing w:line="240" w:lineRule="auto"/>
        <w:rPr>
          <w:sz w:val="16"/>
          <w:szCs w:val="16"/>
        </w:rPr>
      </w:pPr>
      <w:r w:rsidRPr="00461975">
        <w:rPr>
          <w:sz w:val="16"/>
          <w:szCs w:val="16"/>
        </w:rPr>
        <w:t>…the vacancies, because we did, we do centralised adverts, so rather than put out one per ward for vacancies, we’d put out one advert per site.</w:t>
      </w:r>
    </w:p>
    <w:p w14:paraId="7663D4B5" w14:textId="77777777" w:rsidR="00461975" w:rsidRPr="00461975" w:rsidRDefault="00461975" w:rsidP="00461975">
      <w:pPr>
        <w:spacing w:line="240" w:lineRule="auto"/>
        <w:rPr>
          <w:sz w:val="16"/>
          <w:szCs w:val="16"/>
        </w:rPr>
      </w:pPr>
      <w:r w:rsidRPr="00461975">
        <w:rPr>
          <w:sz w:val="16"/>
          <w:szCs w:val="16"/>
        </w:rPr>
        <w:t>Interviewer 25:16</w:t>
      </w:r>
    </w:p>
    <w:p w14:paraId="6EE420A8" w14:textId="77777777" w:rsidR="00461975" w:rsidRPr="00461975" w:rsidRDefault="00461975" w:rsidP="00461975">
      <w:pPr>
        <w:spacing w:line="240" w:lineRule="auto"/>
        <w:rPr>
          <w:sz w:val="16"/>
          <w:szCs w:val="16"/>
        </w:rPr>
      </w:pPr>
      <w:r w:rsidRPr="00461975">
        <w:rPr>
          <w:sz w:val="16"/>
          <w:szCs w:val="16"/>
        </w:rPr>
        <w:t>Yeah.</w:t>
      </w:r>
    </w:p>
    <w:p w14:paraId="7E3455FD" w14:textId="77777777" w:rsidR="00461975" w:rsidRPr="00461975" w:rsidRDefault="00461975" w:rsidP="00461975">
      <w:pPr>
        <w:spacing w:line="240" w:lineRule="auto"/>
        <w:rPr>
          <w:sz w:val="16"/>
          <w:szCs w:val="16"/>
        </w:rPr>
      </w:pPr>
      <w:r w:rsidRPr="00461975">
        <w:rPr>
          <w:sz w:val="16"/>
          <w:szCs w:val="16"/>
        </w:rPr>
        <w:t>Interviewee 25:21</w:t>
      </w:r>
    </w:p>
    <w:p w14:paraId="38D3D83A" w14:textId="77777777" w:rsidR="00461975" w:rsidRPr="00461975" w:rsidRDefault="00461975" w:rsidP="00461975">
      <w:pPr>
        <w:spacing w:line="240" w:lineRule="auto"/>
        <w:rPr>
          <w:sz w:val="16"/>
          <w:szCs w:val="16"/>
        </w:rPr>
      </w:pPr>
      <w:r w:rsidRPr="00461975">
        <w:rPr>
          <w:sz w:val="16"/>
          <w:szCs w:val="16"/>
        </w:rPr>
        <w:t>And of course, they’ve mainly gone into unscheduled care. So at the moment, three of the four sites are not, haven’t even got vacancy. I’m sorry, I’m putting adverts out.</w:t>
      </w:r>
    </w:p>
    <w:p w14:paraId="321AF2BA" w14:textId="77777777" w:rsidR="00461975" w:rsidRPr="00461975" w:rsidRDefault="00461975" w:rsidP="00461975">
      <w:pPr>
        <w:spacing w:line="240" w:lineRule="auto"/>
        <w:rPr>
          <w:sz w:val="16"/>
          <w:szCs w:val="16"/>
        </w:rPr>
      </w:pPr>
      <w:r w:rsidRPr="00461975">
        <w:rPr>
          <w:sz w:val="16"/>
          <w:szCs w:val="16"/>
        </w:rPr>
        <w:t>And I think when I last spoke to, oh, it’s about Withybush to get that last person into Withybush. It was basically, if she wasn’t suitable for emergency, there was nowhere to put her, you know, when you looked at the insurance, they’d had the newly qualifieds they’re getting now.</w:t>
      </w:r>
    </w:p>
    <w:p w14:paraId="4B9D826E" w14:textId="77777777" w:rsidR="00461975" w:rsidRPr="00461975" w:rsidRDefault="00461975" w:rsidP="00461975">
      <w:pPr>
        <w:spacing w:line="240" w:lineRule="auto"/>
        <w:rPr>
          <w:sz w:val="16"/>
          <w:szCs w:val="16"/>
        </w:rPr>
      </w:pPr>
      <w:r w:rsidRPr="00461975">
        <w:rPr>
          <w:sz w:val="16"/>
          <w:szCs w:val="16"/>
        </w:rPr>
        <w:t>Interviewer 25:53</w:t>
      </w:r>
    </w:p>
    <w:p w14:paraId="74A1A65A" w14:textId="77777777" w:rsidR="00461975" w:rsidRPr="00461975" w:rsidRDefault="00461975" w:rsidP="00461975">
      <w:pPr>
        <w:spacing w:line="240" w:lineRule="auto"/>
        <w:rPr>
          <w:sz w:val="16"/>
          <w:szCs w:val="16"/>
        </w:rPr>
      </w:pPr>
      <w:r w:rsidRPr="00461975">
        <w:rPr>
          <w:sz w:val="16"/>
          <w:szCs w:val="16"/>
        </w:rPr>
        <w:t>Yeah.</w:t>
      </w:r>
    </w:p>
    <w:p w14:paraId="23964EFF" w14:textId="77777777" w:rsidR="00461975" w:rsidRPr="00461975" w:rsidRDefault="00461975" w:rsidP="00461975">
      <w:pPr>
        <w:spacing w:line="240" w:lineRule="auto"/>
        <w:rPr>
          <w:sz w:val="16"/>
          <w:szCs w:val="16"/>
        </w:rPr>
      </w:pPr>
      <w:r w:rsidRPr="00461975">
        <w:rPr>
          <w:sz w:val="16"/>
          <w:szCs w:val="16"/>
        </w:rPr>
        <w:t>Interviewee 25:59</w:t>
      </w:r>
    </w:p>
    <w:p w14:paraId="58615F95" w14:textId="77777777" w:rsidR="00461975" w:rsidRPr="00461975" w:rsidRDefault="00461975" w:rsidP="00461975">
      <w:pPr>
        <w:spacing w:line="240" w:lineRule="auto"/>
        <w:rPr>
          <w:sz w:val="16"/>
          <w:szCs w:val="16"/>
        </w:rPr>
      </w:pPr>
      <w:r w:rsidRPr="00461975">
        <w:rPr>
          <w:sz w:val="16"/>
          <w:szCs w:val="16"/>
        </w:rPr>
        <w:t>So in fact, interesting enough, I could probably…</w:t>
      </w:r>
    </w:p>
    <w:p w14:paraId="58AE06B8" w14:textId="77777777" w:rsidR="00461975" w:rsidRPr="00461975" w:rsidRDefault="00461975" w:rsidP="00461975">
      <w:pPr>
        <w:spacing w:line="240" w:lineRule="auto"/>
        <w:rPr>
          <w:sz w:val="16"/>
          <w:szCs w:val="16"/>
        </w:rPr>
      </w:pPr>
      <w:r w:rsidRPr="00461975">
        <w:rPr>
          <w:sz w:val="16"/>
          <w:szCs w:val="16"/>
        </w:rPr>
        <w:t>Interviewer 26:05</w:t>
      </w:r>
    </w:p>
    <w:p w14:paraId="2744B955" w14:textId="77777777" w:rsidR="00461975" w:rsidRPr="00461975" w:rsidRDefault="00461975" w:rsidP="00461975">
      <w:pPr>
        <w:spacing w:line="240" w:lineRule="auto"/>
        <w:rPr>
          <w:sz w:val="16"/>
          <w:szCs w:val="16"/>
        </w:rPr>
      </w:pPr>
      <w:r w:rsidRPr="00461975">
        <w:rPr>
          <w:sz w:val="16"/>
          <w:szCs w:val="16"/>
        </w:rPr>
        <w:t>Before…</w:t>
      </w:r>
    </w:p>
    <w:p w14:paraId="52F5608E" w14:textId="77777777" w:rsidR="00461975" w:rsidRPr="00461975" w:rsidRDefault="00461975" w:rsidP="00461975">
      <w:pPr>
        <w:spacing w:line="240" w:lineRule="auto"/>
        <w:rPr>
          <w:sz w:val="16"/>
          <w:szCs w:val="16"/>
        </w:rPr>
      </w:pPr>
      <w:r w:rsidRPr="00461975">
        <w:rPr>
          <w:sz w:val="16"/>
          <w:szCs w:val="16"/>
        </w:rPr>
        <w:t>Interviewee 26:07</w:t>
      </w:r>
    </w:p>
    <w:p w14:paraId="2A861BF4" w14:textId="77777777" w:rsidR="00461975" w:rsidRPr="00461975" w:rsidRDefault="00461975" w:rsidP="00461975">
      <w:pPr>
        <w:spacing w:line="240" w:lineRule="auto"/>
        <w:rPr>
          <w:sz w:val="16"/>
          <w:szCs w:val="16"/>
        </w:rPr>
      </w:pPr>
      <w:r w:rsidRPr="00461975">
        <w:rPr>
          <w:sz w:val="16"/>
          <w:szCs w:val="16"/>
        </w:rPr>
        <w:t>No, no, no. It’s the honest answer that this would be very interesting. Now if I find…</w:t>
      </w:r>
    </w:p>
    <w:p w14:paraId="56CA91C0" w14:textId="77777777" w:rsidR="00461975" w:rsidRPr="00461975" w:rsidRDefault="00461975" w:rsidP="00461975">
      <w:pPr>
        <w:spacing w:line="240" w:lineRule="auto"/>
        <w:rPr>
          <w:sz w:val="16"/>
          <w:szCs w:val="16"/>
        </w:rPr>
      </w:pPr>
      <w:r w:rsidRPr="00461975">
        <w:rPr>
          <w:sz w:val="16"/>
          <w:szCs w:val="16"/>
        </w:rPr>
        <w:t>Interviewer 26:08</w:t>
      </w:r>
    </w:p>
    <w:p w14:paraId="34465296" w14:textId="77777777" w:rsidR="00461975" w:rsidRPr="00461975" w:rsidRDefault="00461975" w:rsidP="00461975">
      <w:pPr>
        <w:spacing w:line="240" w:lineRule="auto"/>
        <w:rPr>
          <w:sz w:val="16"/>
          <w:szCs w:val="16"/>
        </w:rPr>
      </w:pPr>
      <w:r w:rsidRPr="00461975">
        <w:rPr>
          <w:sz w:val="16"/>
          <w:szCs w:val="16"/>
        </w:rPr>
        <w:t>Ha ha ha ha.</w:t>
      </w:r>
    </w:p>
    <w:p w14:paraId="553C41AF" w14:textId="77777777" w:rsidR="00461975" w:rsidRPr="00461975" w:rsidRDefault="00461975" w:rsidP="00461975">
      <w:pPr>
        <w:spacing w:line="240" w:lineRule="auto"/>
        <w:rPr>
          <w:sz w:val="16"/>
          <w:szCs w:val="16"/>
        </w:rPr>
      </w:pPr>
      <w:r w:rsidRPr="00461975">
        <w:rPr>
          <w:sz w:val="16"/>
          <w:szCs w:val="16"/>
        </w:rPr>
        <w:t>Interviewee 26:21</w:t>
      </w:r>
    </w:p>
    <w:p w14:paraId="03B0C2C6" w14:textId="77777777" w:rsidR="00461975" w:rsidRPr="00461975" w:rsidRDefault="00461975" w:rsidP="00461975">
      <w:pPr>
        <w:spacing w:line="240" w:lineRule="auto"/>
        <w:rPr>
          <w:sz w:val="16"/>
          <w:szCs w:val="16"/>
        </w:rPr>
      </w:pPr>
      <w:r w:rsidRPr="00461975">
        <w:rPr>
          <w:sz w:val="16"/>
          <w:szCs w:val="16"/>
        </w:rPr>
        <w:t>What?</w:t>
      </w:r>
    </w:p>
    <w:p w14:paraId="2F2CE47F" w14:textId="77777777" w:rsidR="00461975" w:rsidRPr="00461975" w:rsidRDefault="00461975" w:rsidP="00461975">
      <w:pPr>
        <w:spacing w:line="240" w:lineRule="auto"/>
        <w:rPr>
          <w:sz w:val="16"/>
          <w:szCs w:val="16"/>
        </w:rPr>
      </w:pPr>
      <w:r w:rsidRPr="00461975">
        <w:rPr>
          <w:sz w:val="16"/>
          <w:szCs w:val="16"/>
        </w:rPr>
        <w:t>Well, I say April 23, I know in April 23 there would have been vacancies.</w:t>
      </w:r>
    </w:p>
    <w:p w14:paraId="79DA3F58" w14:textId="77777777" w:rsidR="00461975" w:rsidRPr="00461975" w:rsidRDefault="00461975" w:rsidP="00461975">
      <w:pPr>
        <w:spacing w:line="240" w:lineRule="auto"/>
        <w:rPr>
          <w:sz w:val="16"/>
          <w:szCs w:val="16"/>
        </w:rPr>
      </w:pPr>
      <w:r w:rsidRPr="00461975">
        <w:rPr>
          <w:sz w:val="16"/>
          <w:szCs w:val="16"/>
        </w:rPr>
        <w:t>Interviewer 26:27</w:t>
      </w:r>
    </w:p>
    <w:p w14:paraId="44BD18A4" w14:textId="77777777" w:rsidR="00461975" w:rsidRPr="00461975" w:rsidRDefault="00461975" w:rsidP="00461975">
      <w:pPr>
        <w:spacing w:line="240" w:lineRule="auto"/>
        <w:rPr>
          <w:sz w:val="16"/>
          <w:szCs w:val="16"/>
        </w:rPr>
      </w:pPr>
      <w:r w:rsidRPr="00461975">
        <w:rPr>
          <w:sz w:val="16"/>
          <w:szCs w:val="16"/>
        </w:rPr>
        <w:t>Yeah.</w:t>
      </w:r>
    </w:p>
    <w:p w14:paraId="01584871" w14:textId="77777777" w:rsidR="00461975" w:rsidRPr="00461975" w:rsidRDefault="00461975" w:rsidP="00461975">
      <w:pPr>
        <w:spacing w:line="240" w:lineRule="auto"/>
        <w:rPr>
          <w:sz w:val="16"/>
          <w:szCs w:val="16"/>
        </w:rPr>
      </w:pPr>
      <w:r w:rsidRPr="00461975">
        <w:rPr>
          <w:sz w:val="16"/>
          <w:szCs w:val="16"/>
        </w:rPr>
        <w:t>Interviewee 26:37</w:t>
      </w:r>
    </w:p>
    <w:p w14:paraId="32DFDA43" w14:textId="77777777" w:rsidR="00461975" w:rsidRPr="00461975" w:rsidRDefault="00461975" w:rsidP="00461975">
      <w:pPr>
        <w:spacing w:line="240" w:lineRule="auto"/>
        <w:rPr>
          <w:sz w:val="16"/>
          <w:szCs w:val="16"/>
        </w:rPr>
      </w:pPr>
      <w:r w:rsidRPr="00461975">
        <w:rPr>
          <w:sz w:val="16"/>
          <w:szCs w:val="16"/>
        </w:rPr>
        <w:t>Oh, see, the worst surprising because obviously I’m just looking at this now, Glangwili and…</w:t>
      </w:r>
    </w:p>
    <w:p w14:paraId="50C5138F" w14:textId="77777777" w:rsidR="00461975" w:rsidRPr="00461975" w:rsidRDefault="00461975" w:rsidP="00461975">
      <w:pPr>
        <w:spacing w:line="240" w:lineRule="auto"/>
        <w:rPr>
          <w:sz w:val="16"/>
          <w:szCs w:val="16"/>
        </w:rPr>
      </w:pPr>
      <w:r w:rsidRPr="00461975">
        <w:rPr>
          <w:sz w:val="16"/>
          <w:szCs w:val="16"/>
        </w:rPr>
        <w:t>This must have been before. Oh, no, sorry. It would have been…</w:t>
      </w:r>
    </w:p>
    <w:p w14:paraId="338C2469" w14:textId="77777777" w:rsidR="00461975" w:rsidRPr="00461975" w:rsidRDefault="00461975" w:rsidP="00461975">
      <w:pPr>
        <w:spacing w:line="240" w:lineRule="auto"/>
        <w:rPr>
          <w:sz w:val="16"/>
          <w:szCs w:val="16"/>
        </w:rPr>
      </w:pPr>
      <w:r w:rsidRPr="00461975">
        <w:rPr>
          <w:sz w:val="16"/>
          <w:szCs w:val="16"/>
        </w:rPr>
        <w:t>How’s that PPH?</w:t>
      </w:r>
    </w:p>
    <w:p w14:paraId="225DAF02" w14:textId="77777777" w:rsidR="00461975" w:rsidRPr="00461975" w:rsidRDefault="00461975" w:rsidP="00461975">
      <w:pPr>
        <w:spacing w:line="240" w:lineRule="auto"/>
        <w:rPr>
          <w:sz w:val="16"/>
          <w:szCs w:val="16"/>
        </w:rPr>
      </w:pPr>
      <w:r w:rsidRPr="00461975">
        <w:rPr>
          <w:sz w:val="16"/>
          <w:szCs w:val="16"/>
        </w:rPr>
        <w:t>And it’s interesting because we didn’t print, I think Prince Philip has naturally come down because of its geography. I think they…</w:t>
      </w:r>
    </w:p>
    <w:p w14:paraId="7F0F918D" w14:textId="77777777" w:rsidR="00461975" w:rsidRPr="00461975" w:rsidRDefault="00461975" w:rsidP="00461975">
      <w:pPr>
        <w:spacing w:line="240" w:lineRule="auto"/>
        <w:rPr>
          <w:sz w:val="16"/>
          <w:szCs w:val="16"/>
        </w:rPr>
      </w:pPr>
      <w:r w:rsidRPr="00461975">
        <w:rPr>
          <w:sz w:val="16"/>
          <w:szCs w:val="16"/>
        </w:rPr>
        <w:lastRenderedPageBreak/>
        <w:t>Oh my God.</w:t>
      </w:r>
    </w:p>
    <w:p w14:paraId="134FC669" w14:textId="77777777" w:rsidR="00461975" w:rsidRPr="00461975" w:rsidRDefault="00461975" w:rsidP="00461975">
      <w:pPr>
        <w:spacing w:line="240" w:lineRule="auto"/>
        <w:rPr>
          <w:sz w:val="16"/>
          <w:szCs w:val="16"/>
        </w:rPr>
      </w:pPr>
      <w:r w:rsidRPr="00461975">
        <w:rPr>
          <w:sz w:val="16"/>
          <w:szCs w:val="16"/>
        </w:rPr>
        <w:t>Withybush.</w:t>
      </w:r>
    </w:p>
    <w:p w14:paraId="767B6B1B" w14:textId="77777777" w:rsidR="00461975" w:rsidRPr="00461975" w:rsidRDefault="00461975" w:rsidP="00461975">
      <w:pPr>
        <w:spacing w:line="240" w:lineRule="auto"/>
        <w:rPr>
          <w:sz w:val="16"/>
          <w:szCs w:val="16"/>
        </w:rPr>
      </w:pPr>
      <w:r w:rsidRPr="00461975">
        <w:rPr>
          <w:sz w:val="16"/>
          <w:szCs w:val="16"/>
        </w:rPr>
        <w:t>I mean, I just very quickly found vacancy stats from…</w:t>
      </w:r>
    </w:p>
    <w:p w14:paraId="77C8D727" w14:textId="77777777" w:rsidR="00461975" w:rsidRPr="00461975" w:rsidRDefault="00461975" w:rsidP="00461975">
      <w:pPr>
        <w:spacing w:line="240" w:lineRule="auto"/>
        <w:rPr>
          <w:sz w:val="16"/>
          <w:szCs w:val="16"/>
        </w:rPr>
      </w:pPr>
      <w:r w:rsidRPr="00461975">
        <w:rPr>
          <w:sz w:val="16"/>
          <w:szCs w:val="16"/>
        </w:rPr>
        <w:t>Right, so this is the 28th of April 23.</w:t>
      </w:r>
    </w:p>
    <w:p w14:paraId="77756C04" w14:textId="77777777" w:rsidR="00461975" w:rsidRPr="00461975" w:rsidRDefault="00461975" w:rsidP="00461975">
      <w:pPr>
        <w:spacing w:line="240" w:lineRule="auto"/>
        <w:rPr>
          <w:sz w:val="16"/>
          <w:szCs w:val="16"/>
        </w:rPr>
      </w:pPr>
      <w:r w:rsidRPr="00461975">
        <w:rPr>
          <w:sz w:val="16"/>
          <w:szCs w:val="16"/>
        </w:rPr>
        <w:t>Interviewer 27:21</w:t>
      </w:r>
    </w:p>
    <w:p w14:paraId="6EBDD8A6" w14:textId="77777777" w:rsidR="00461975" w:rsidRPr="00461975" w:rsidRDefault="00461975" w:rsidP="00461975">
      <w:pPr>
        <w:spacing w:line="240" w:lineRule="auto"/>
        <w:rPr>
          <w:sz w:val="16"/>
          <w:szCs w:val="16"/>
        </w:rPr>
      </w:pPr>
      <w:r w:rsidRPr="00461975">
        <w:rPr>
          <w:sz w:val="16"/>
          <w:szCs w:val="16"/>
        </w:rPr>
        <w:t>Yeah.</w:t>
      </w:r>
    </w:p>
    <w:p w14:paraId="5AF9C15A" w14:textId="77777777" w:rsidR="00461975" w:rsidRPr="00461975" w:rsidRDefault="00461975" w:rsidP="00461975">
      <w:pPr>
        <w:spacing w:line="240" w:lineRule="auto"/>
        <w:rPr>
          <w:sz w:val="16"/>
          <w:szCs w:val="16"/>
        </w:rPr>
      </w:pPr>
      <w:r w:rsidRPr="00461975">
        <w:rPr>
          <w:sz w:val="16"/>
          <w:szCs w:val="16"/>
        </w:rPr>
        <w:t>Interviewee 27:22</w:t>
      </w:r>
    </w:p>
    <w:p w14:paraId="3A7B79C1" w14:textId="77777777" w:rsidR="00461975" w:rsidRPr="00461975" w:rsidRDefault="00461975" w:rsidP="00461975">
      <w:pPr>
        <w:spacing w:line="240" w:lineRule="auto"/>
        <w:rPr>
          <w:sz w:val="16"/>
          <w:szCs w:val="16"/>
        </w:rPr>
      </w:pPr>
      <w:r w:rsidRPr="00461975">
        <w:rPr>
          <w:sz w:val="16"/>
          <w:szCs w:val="16"/>
        </w:rPr>
        <w:t>And then if I compare them with…</w:t>
      </w:r>
    </w:p>
    <w:p w14:paraId="2DFAB5B5" w14:textId="77777777" w:rsidR="00461975" w:rsidRPr="00461975" w:rsidRDefault="00461975" w:rsidP="00461975">
      <w:pPr>
        <w:spacing w:line="240" w:lineRule="auto"/>
        <w:rPr>
          <w:sz w:val="16"/>
          <w:szCs w:val="16"/>
        </w:rPr>
      </w:pPr>
      <w:r w:rsidRPr="00461975">
        <w:rPr>
          <w:sz w:val="16"/>
          <w:szCs w:val="16"/>
        </w:rPr>
        <w:t>August 24.</w:t>
      </w:r>
    </w:p>
    <w:p w14:paraId="0619BD5E" w14:textId="77777777" w:rsidR="00461975" w:rsidRPr="00461975" w:rsidRDefault="00461975" w:rsidP="00461975">
      <w:pPr>
        <w:spacing w:line="240" w:lineRule="auto"/>
        <w:rPr>
          <w:sz w:val="16"/>
          <w:szCs w:val="16"/>
        </w:rPr>
      </w:pPr>
      <w:r w:rsidRPr="00461975">
        <w:rPr>
          <w:sz w:val="16"/>
          <w:szCs w:val="16"/>
        </w:rPr>
        <w:t>Well, Glangwili’s vacancies, for example, have dropped by about 30 whole time.</w:t>
      </w:r>
    </w:p>
    <w:p w14:paraId="2482861C" w14:textId="77777777" w:rsidR="00461975" w:rsidRPr="00461975" w:rsidRDefault="00461975" w:rsidP="00461975">
      <w:pPr>
        <w:spacing w:line="240" w:lineRule="auto"/>
        <w:rPr>
          <w:sz w:val="16"/>
          <w:szCs w:val="16"/>
        </w:rPr>
      </w:pPr>
      <w:r w:rsidRPr="00461975">
        <w:rPr>
          <w:sz w:val="16"/>
          <w:szCs w:val="16"/>
        </w:rPr>
        <w:t>Eh then got any?</w:t>
      </w:r>
    </w:p>
    <w:p w14:paraId="3E5F942C" w14:textId="77777777" w:rsidR="00461975" w:rsidRPr="00461975" w:rsidRDefault="00461975" w:rsidP="00461975">
      <w:pPr>
        <w:spacing w:line="240" w:lineRule="auto"/>
        <w:rPr>
          <w:sz w:val="16"/>
          <w:szCs w:val="16"/>
        </w:rPr>
      </w:pPr>
      <w:r w:rsidRPr="00461975">
        <w:rPr>
          <w:sz w:val="16"/>
          <w:szCs w:val="16"/>
        </w:rPr>
        <w:t>PPH is probably about the same although we have put a huge number in PPH.</w:t>
      </w:r>
    </w:p>
    <w:p w14:paraId="49A7ED72" w14:textId="77777777" w:rsidR="00461975" w:rsidRPr="00461975" w:rsidRDefault="00461975" w:rsidP="00461975">
      <w:pPr>
        <w:spacing w:line="240" w:lineRule="auto"/>
        <w:rPr>
          <w:sz w:val="16"/>
          <w:szCs w:val="16"/>
        </w:rPr>
      </w:pPr>
      <w:r w:rsidRPr="00461975">
        <w:rPr>
          <w:sz w:val="16"/>
          <w:szCs w:val="16"/>
        </w:rPr>
        <w:t>Interviewer 28:08</w:t>
      </w:r>
    </w:p>
    <w:p w14:paraId="4A4CFF43" w14:textId="77777777" w:rsidR="00461975" w:rsidRPr="00461975" w:rsidRDefault="00461975" w:rsidP="00461975">
      <w:pPr>
        <w:spacing w:line="240" w:lineRule="auto"/>
        <w:rPr>
          <w:sz w:val="16"/>
          <w:szCs w:val="16"/>
        </w:rPr>
      </w:pPr>
      <w:r w:rsidRPr="00461975">
        <w:rPr>
          <w:sz w:val="16"/>
          <w:szCs w:val="16"/>
        </w:rPr>
        <w:t>Now they’ve stabilised with a mixture of their own central recruitment, I think, and they…</w:t>
      </w:r>
    </w:p>
    <w:p w14:paraId="47E56207" w14:textId="77777777" w:rsidR="00461975" w:rsidRPr="00461975" w:rsidRDefault="00461975" w:rsidP="00461975">
      <w:pPr>
        <w:spacing w:line="240" w:lineRule="auto"/>
        <w:rPr>
          <w:sz w:val="16"/>
          <w:szCs w:val="16"/>
        </w:rPr>
      </w:pPr>
      <w:r w:rsidRPr="00461975">
        <w:rPr>
          <w:sz w:val="16"/>
          <w:szCs w:val="16"/>
        </w:rPr>
        <w:t>Interviewee 28:11</w:t>
      </w:r>
    </w:p>
    <w:p w14:paraId="45EE948A" w14:textId="77777777" w:rsidR="00461975" w:rsidRPr="00461975" w:rsidRDefault="00461975" w:rsidP="00461975">
      <w:pPr>
        <w:spacing w:line="240" w:lineRule="auto"/>
        <w:rPr>
          <w:sz w:val="16"/>
          <w:szCs w:val="16"/>
        </w:rPr>
      </w:pPr>
      <w:r w:rsidRPr="00461975">
        <w:rPr>
          <w:sz w:val="16"/>
          <w:szCs w:val="16"/>
        </w:rPr>
        <w:t>I think they’ve had…</w:t>
      </w:r>
    </w:p>
    <w:p w14:paraId="6CC53E7B" w14:textId="77777777" w:rsidR="00461975" w:rsidRPr="00461975" w:rsidRDefault="00461975" w:rsidP="00461975">
      <w:pPr>
        <w:spacing w:line="240" w:lineRule="auto"/>
        <w:rPr>
          <w:sz w:val="16"/>
          <w:szCs w:val="16"/>
        </w:rPr>
      </w:pPr>
      <w:r w:rsidRPr="00461975">
        <w:rPr>
          <w:sz w:val="16"/>
          <w:szCs w:val="16"/>
        </w:rPr>
        <w:t>They’ve done really well on the centralised advert.</w:t>
      </w:r>
    </w:p>
    <w:p w14:paraId="65FAF868" w14:textId="77777777" w:rsidR="00461975" w:rsidRPr="00461975" w:rsidRDefault="00461975" w:rsidP="00461975">
      <w:pPr>
        <w:spacing w:line="240" w:lineRule="auto"/>
        <w:rPr>
          <w:sz w:val="16"/>
          <w:szCs w:val="16"/>
        </w:rPr>
      </w:pPr>
      <w:r w:rsidRPr="00461975">
        <w:rPr>
          <w:sz w:val="16"/>
          <w:szCs w:val="16"/>
        </w:rPr>
        <w:t>I think it’s been a combination of two things since April 23. One is going out to centralised ads so that people would apply for that one ad. They might interview six or seven people and then they would discuss where they could allocate them. So that’s done really well.</w:t>
      </w:r>
    </w:p>
    <w:p w14:paraId="68189435" w14:textId="77777777" w:rsidR="00461975" w:rsidRPr="00461975" w:rsidRDefault="00461975" w:rsidP="00461975">
      <w:pPr>
        <w:spacing w:line="240" w:lineRule="auto"/>
        <w:rPr>
          <w:sz w:val="16"/>
          <w:szCs w:val="16"/>
        </w:rPr>
      </w:pPr>
    </w:p>
    <w:p w14:paraId="11FA9AB6" w14:textId="77777777" w:rsidR="00461975" w:rsidRPr="00461975" w:rsidRDefault="00461975" w:rsidP="00461975">
      <w:pPr>
        <w:spacing w:line="240" w:lineRule="auto"/>
        <w:rPr>
          <w:sz w:val="16"/>
          <w:szCs w:val="16"/>
        </w:rPr>
      </w:pPr>
      <w:r w:rsidRPr="00461975">
        <w:rPr>
          <w:sz w:val="16"/>
          <w:szCs w:val="16"/>
        </w:rPr>
        <w:t>Interviewer 28:27</w:t>
      </w:r>
    </w:p>
    <w:p w14:paraId="560DE958" w14:textId="77777777" w:rsidR="00461975" w:rsidRPr="00461975" w:rsidRDefault="00461975" w:rsidP="00461975">
      <w:pPr>
        <w:spacing w:line="240" w:lineRule="auto"/>
        <w:rPr>
          <w:sz w:val="16"/>
          <w:szCs w:val="16"/>
        </w:rPr>
      </w:pPr>
      <w:r w:rsidRPr="00461975">
        <w:rPr>
          <w:sz w:val="16"/>
          <w:szCs w:val="16"/>
        </w:rPr>
        <w:t>Yeah.</w:t>
      </w:r>
    </w:p>
    <w:p w14:paraId="7FD9567E" w14:textId="77777777" w:rsidR="00461975" w:rsidRPr="00461975" w:rsidRDefault="00461975" w:rsidP="00461975">
      <w:pPr>
        <w:spacing w:line="240" w:lineRule="auto"/>
        <w:rPr>
          <w:sz w:val="16"/>
          <w:szCs w:val="16"/>
        </w:rPr>
      </w:pPr>
      <w:r w:rsidRPr="00461975">
        <w:rPr>
          <w:sz w:val="16"/>
          <w:szCs w:val="16"/>
        </w:rPr>
        <w:t>Interviewee 28:38</w:t>
      </w:r>
    </w:p>
    <w:p w14:paraId="4FD82F8F" w14:textId="77777777" w:rsidR="00461975" w:rsidRPr="00461975" w:rsidRDefault="00461975" w:rsidP="00461975">
      <w:pPr>
        <w:spacing w:line="240" w:lineRule="auto"/>
        <w:rPr>
          <w:sz w:val="16"/>
          <w:szCs w:val="16"/>
        </w:rPr>
      </w:pPr>
      <w:r w:rsidRPr="00461975">
        <w:rPr>
          <w:sz w:val="16"/>
          <w:szCs w:val="16"/>
        </w:rPr>
        <w:t>But I think actually…</w:t>
      </w:r>
    </w:p>
    <w:p w14:paraId="33A570AB" w14:textId="77777777" w:rsidR="00461975" w:rsidRPr="00461975" w:rsidRDefault="00461975" w:rsidP="00461975">
      <w:pPr>
        <w:spacing w:line="240" w:lineRule="auto"/>
        <w:rPr>
          <w:sz w:val="16"/>
          <w:szCs w:val="16"/>
        </w:rPr>
      </w:pPr>
      <w:r w:rsidRPr="00461975">
        <w:rPr>
          <w:sz w:val="16"/>
          <w:szCs w:val="16"/>
        </w:rPr>
        <w:t>I would say Withybush has been one of the biggest success stories because…</w:t>
      </w:r>
    </w:p>
    <w:p w14:paraId="6CE0234A" w14:textId="77777777" w:rsidR="00461975" w:rsidRPr="00461975" w:rsidRDefault="00461975" w:rsidP="00461975">
      <w:pPr>
        <w:spacing w:line="240" w:lineRule="auto"/>
        <w:rPr>
          <w:sz w:val="16"/>
          <w:szCs w:val="16"/>
        </w:rPr>
      </w:pPr>
      <w:r w:rsidRPr="00461975">
        <w:rPr>
          <w:sz w:val="16"/>
          <w:szCs w:val="16"/>
        </w:rPr>
        <w:t>In April 23, they were reporting and this is just band 5, 89.27 whole time vacancies.</w:t>
      </w:r>
    </w:p>
    <w:p w14:paraId="6DB6BF8C" w14:textId="77777777" w:rsidR="00461975" w:rsidRPr="00461975" w:rsidRDefault="00461975" w:rsidP="00461975">
      <w:pPr>
        <w:spacing w:line="240" w:lineRule="auto"/>
        <w:rPr>
          <w:sz w:val="16"/>
          <w:szCs w:val="16"/>
        </w:rPr>
      </w:pPr>
      <w:r w:rsidRPr="00461975">
        <w:rPr>
          <w:sz w:val="16"/>
          <w:szCs w:val="16"/>
        </w:rPr>
        <w:t>And now, I believe the only place they might have vacancies will be A&amp;E but that’s only because, you know, they’ve had the additional…</w:t>
      </w:r>
    </w:p>
    <w:p w14:paraId="0F933B4F" w14:textId="77777777" w:rsidR="00461975" w:rsidRPr="00461975" w:rsidRDefault="00461975" w:rsidP="00461975">
      <w:pPr>
        <w:spacing w:line="240" w:lineRule="auto"/>
        <w:rPr>
          <w:sz w:val="16"/>
          <w:szCs w:val="16"/>
        </w:rPr>
      </w:pPr>
      <w:r w:rsidRPr="00461975">
        <w:rPr>
          <w:sz w:val="16"/>
          <w:szCs w:val="16"/>
        </w:rPr>
        <w:t>Interviewer 29:10</w:t>
      </w:r>
    </w:p>
    <w:p w14:paraId="1E56F475" w14:textId="77777777" w:rsidR="00461975" w:rsidRPr="00461975" w:rsidRDefault="00461975" w:rsidP="00461975">
      <w:pPr>
        <w:spacing w:line="240" w:lineRule="auto"/>
        <w:rPr>
          <w:sz w:val="16"/>
          <w:szCs w:val="16"/>
        </w:rPr>
      </w:pPr>
      <w:r w:rsidRPr="00461975">
        <w:rPr>
          <w:sz w:val="16"/>
          <w:szCs w:val="16"/>
        </w:rPr>
        <w:t>Yeah.</w:t>
      </w:r>
    </w:p>
    <w:p w14:paraId="04535B19" w14:textId="77777777" w:rsidR="00461975" w:rsidRPr="00461975" w:rsidRDefault="00461975" w:rsidP="00461975">
      <w:pPr>
        <w:spacing w:line="240" w:lineRule="auto"/>
        <w:rPr>
          <w:sz w:val="16"/>
          <w:szCs w:val="16"/>
        </w:rPr>
      </w:pPr>
      <w:r w:rsidRPr="00461975">
        <w:rPr>
          <w:sz w:val="16"/>
          <w:szCs w:val="16"/>
        </w:rPr>
        <w:t>Interviewee 29:12</w:t>
      </w:r>
    </w:p>
    <w:p w14:paraId="0CDA84B5" w14:textId="77777777" w:rsidR="00461975" w:rsidRPr="00461975" w:rsidRDefault="00461975" w:rsidP="00461975">
      <w:pPr>
        <w:spacing w:line="240" w:lineRule="auto"/>
        <w:rPr>
          <w:sz w:val="16"/>
          <w:szCs w:val="16"/>
        </w:rPr>
      </w:pPr>
      <w:r w:rsidRPr="00461975">
        <w:rPr>
          <w:sz w:val="16"/>
          <w:szCs w:val="16"/>
        </w:rPr>
        <w:t>Do they have sixes and sevens, or was it just 7?</w:t>
      </w:r>
    </w:p>
    <w:p w14:paraId="4B49388F" w14:textId="77777777" w:rsidR="00461975" w:rsidRPr="00461975" w:rsidRDefault="00461975" w:rsidP="00461975">
      <w:pPr>
        <w:spacing w:line="240" w:lineRule="auto"/>
        <w:rPr>
          <w:sz w:val="16"/>
          <w:szCs w:val="16"/>
        </w:rPr>
      </w:pPr>
      <w:r w:rsidRPr="00461975">
        <w:rPr>
          <w:sz w:val="16"/>
          <w:szCs w:val="16"/>
        </w:rPr>
        <w:t>Interviewer 29:13</w:t>
      </w:r>
    </w:p>
    <w:p w14:paraId="530BA3E9" w14:textId="77777777" w:rsidR="00461975" w:rsidRPr="00461975" w:rsidRDefault="00461975" w:rsidP="00461975">
      <w:pPr>
        <w:spacing w:line="240" w:lineRule="auto"/>
        <w:rPr>
          <w:sz w:val="16"/>
          <w:szCs w:val="16"/>
        </w:rPr>
      </w:pPr>
      <w:r w:rsidRPr="00461975">
        <w:rPr>
          <w:sz w:val="16"/>
          <w:szCs w:val="16"/>
        </w:rPr>
        <w:t>They’ve got three band sevens additional for the first A&amp;E across the health board.</w:t>
      </w:r>
    </w:p>
    <w:p w14:paraId="79C3E475" w14:textId="77777777" w:rsidR="00461975" w:rsidRPr="00461975" w:rsidRDefault="00461975" w:rsidP="00461975">
      <w:pPr>
        <w:spacing w:line="240" w:lineRule="auto"/>
        <w:rPr>
          <w:sz w:val="16"/>
          <w:szCs w:val="16"/>
        </w:rPr>
      </w:pPr>
      <w:r w:rsidRPr="00461975">
        <w:rPr>
          <w:sz w:val="16"/>
          <w:szCs w:val="16"/>
        </w:rPr>
        <w:t>Interviewee 29:18</w:t>
      </w:r>
    </w:p>
    <w:p w14:paraId="6B2065B2" w14:textId="77777777" w:rsidR="00461975" w:rsidRPr="00461975" w:rsidRDefault="00461975" w:rsidP="00461975">
      <w:pPr>
        <w:spacing w:line="240" w:lineRule="auto"/>
        <w:rPr>
          <w:sz w:val="16"/>
          <w:szCs w:val="16"/>
        </w:rPr>
      </w:pPr>
      <w:r w:rsidRPr="00461975">
        <w:rPr>
          <w:sz w:val="16"/>
          <w:szCs w:val="16"/>
        </w:rPr>
        <w:t>Yeah. So I think they’re liable to have some of their sixes getting promotion. Some of the fives might then go up to six. So I mean, but I mean the vacancy rate, when I look back to what it used to be…</w:t>
      </w:r>
    </w:p>
    <w:p w14:paraId="3D7926E6" w14:textId="77777777" w:rsidR="00461975" w:rsidRPr="00461975" w:rsidRDefault="00461975" w:rsidP="00461975">
      <w:pPr>
        <w:spacing w:line="240" w:lineRule="auto"/>
        <w:rPr>
          <w:sz w:val="16"/>
          <w:szCs w:val="16"/>
        </w:rPr>
      </w:pPr>
      <w:r w:rsidRPr="00461975">
        <w:rPr>
          <w:sz w:val="16"/>
          <w:szCs w:val="16"/>
        </w:rPr>
        <w:t>Interviewer 29:27</w:t>
      </w:r>
    </w:p>
    <w:p w14:paraId="6BD60863" w14:textId="77777777" w:rsidR="00461975" w:rsidRPr="00461975" w:rsidRDefault="00461975" w:rsidP="00461975">
      <w:pPr>
        <w:spacing w:line="240" w:lineRule="auto"/>
        <w:rPr>
          <w:sz w:val="16"/>
          <w:szCs w:val="16"/>
        </w:rPr>
      </w:pPr>
      <w:r w:rsidRPr="00461975">
        <w:rPr>
          <w:sz w:val="16"/>
          <w:szCs w:val="16"/>
        </w:rPr>
        <w:t>Yeah.</w:t>
      </w:r>
    </w:p>
    <w:p w14:paraId="3D0AC7D1" w14:textId="77777777" w:rsidR="00461975" w:rsidRPr="00461975" w:rsidRDefault="00461975" w:rsidP="00461975">
      <w:pPr>
        <w:spacing w:line="240" w:lineRule="auto"/>
        <w:rPr>
          <w:sz w:val="16"/>
          <w:szCs w:val="16"/>
        </w:rPr>
      </w:pPr>
      <w:r w:rsidRPr="00461975">
        <w:rPr>
          <w:sz w:val="16"/>
          <w:szCs w:val="16"/>
        </w:rPr>
        <w:t>Interviewee 29:35</w:t>
      </w:r>
    </w:p>
    <w:p w14:paraId="61A07231" w14:textId="77777777" w:rsidR="00461975" w:rsidRPr="00461975" w:rsidRDefault="00461975" w:rsidP="00461975">
      <w:pPr>
        <w:spacing w:line="240" w:lineRule="auto"/>
        <w:rPr>
          <w:sz w:val="16"/>
          <w:szCs w:val="16"/>
        </w:rPr>
      </w:pPr>
      <w:r w:rsidRPr="00461975">
        <w:rPr>
          <w:sz w:val="16"/>
          <w:szCs w:val="16"/>
        </w:rPr>
        <w:t>I mean it used to…</w:t>
      </w:r>
    </w:p>
    <w:p w14:paraId="6349B6C3" w14:textId="77777777" w:rsidR="00461975" w:rsidRPr="00461975" w:rsidRDefault="00461975" w:rsidP="00461975">
      <w:pPr>
        <w:spacing w:line="240" w:lineRule="auto"/>
        <w:rPr>
          <w:sz w:val="16"/>
          <w:szCs w:val="16"/>
        </w:rPr>
      </w:pPr>
      <w:r w:rsidRPr="00461975">
        <w:rPr>
          <w:sz w:val="16"/>
          <w:szCs w:val="16"/>
        </w:rPr>
        <w:lastRenderedPageBreak/>
        <w:t>This is April. I know this is all nursing not just band 5, but just in acute 254.</w:t>
      </w:r>
    </w:p>
    <w:p w14:paraId="1DF54570" w14:textId="77777777" w:rsidR="00461975" w:rsidRPr="00461975" w:rsidRDefault="00461975" w:rsidP="00461975">
      <w:pPr>
        <w:spacing w:line="240" w:lineRule="auto"/>
        <w:rPr>
          <w:sz w:val="16"/>
          <w:szCs w:val="16"/>
        </w:rPr>
      </w:pPr>
      <w:r w:rsidRPr="00461975">
        <w:rPr>
          <w:sz w:val="16"/>
          <w:szCs w:val="16"/>
        </w:rPr>
        <w:t>What was it last month?</w:t>
      </w:r>
    </w:p>
    <w:p w14:paraId="6575910F" w14:textId="77777777" w:rsidR="00461975" w:rsidRPr="00461975" w:rsidRDefault="00461975" w:rsidP="00461975">
      <w:pPr>
        <w:spacing w:line="240" w:lineRule="auto"/>
        <w:rPr>
          <w:sz w:val="16"/>
          <w:szCs w:val="16"/>
        </w:rPr>
      </w:pPr>
      <w:r w:rsidRPr="00461975">
        <w:rPr>
          <w:sz w:val="16"/>
          <w:szCs w:val="16"/>
        </w:rPr>
        <w:t>90.41.</w:t>
      </w:r>
    </w:p>
    <w:p w14:paraId="6A4ACF34" w14:textId="77777777" w:rsidR="00461975" w:rsidRPr="00461975" w:rsidRDefault="00461975" w:rsidP="00461975">
      <w:pPr>
        <w:spacing w:line="240" w:lineRule="auto"/>
        <w:rPr>
          <w:sz w:val="16"/>
          <w:szCs w:val="16"/>
        </w:rPr>
      </w:pPr>
      <w:r w:rsidRPr="00461975">
        <w:rPr>
          <w:sz w:val="16"/>
          <w:szCs w:val="16"/>
        </w:rPr>
        <w:t>But then that you gotta bear in mind that’s total. So that will include sixes, sevens, etc. So it’s been absolutely phenomenal.</w:t>
      </w:r>
    </w:p>
    <w:p w14:paraId="24E017F7" w14:textId="77777777" w:rsidR="00461975" w:rsidRPr="00461975" w:rsidRDefault="00461975" w:rsidP="00461975">
      <w:pPr>
        <w:spacing w:line="240" w:lineRule="auto"/>
        <w:rPr>
          <w:sz w:val="16"/>
          <w:szCs w:val="16"/>
        </w:rPr>
      </w:pPr>
      <w:r w:rsidRPr="00461975">
        <w:rPr>
          <w:sz w:val="16"/>
          <w:szCs w:val="16"/>
        </w:rPr>
        <w:t>Interviewer 29:54</w:t>
      </w:r>
    </w:p>
    <w:p w14:paraId="4404332D" w14:textId="77777777" w:rsidR="00461975" w:rsidRPr="00461975" w:rsidRDefault="00461975" w:rsidP="00461975">
      <w:pPr>
        <w:spacing w:line="240" w:lineRule="auto"/>
        <w:rPr>
          <w:sz w:val="16"/>
          <w:szCs w:val="16"/>
        </w:rPr>
      </w:pPr>
      <w:r w:rsidRPr="00461975">
        <w:rPr>
          <w:sz w:val="16"/>
          <w:szCs w:val="16"/>
        </w:rPr>
        <w:t>OK. Obviously, yeah.</w:t>
      </w:r>
    </w:p>
    <w:p w14:paraId="702C1405" w14:textId="77777777" w:rsidR="00461975" w:rsidRPr="00461975" w:rsidRDefault="00461975" w:rsidP="00461975">
      <w:pPr>
        <w:spacing w:line="240" w:lineRule="auto"/>
        <w:rPr>
          <w:sz w:val="16"/>
          <w:szCs w:val="16"/>
        </w:rPr>
      </w:pPr>
      <w:r w:rsidRPr="00461975">
        <w:rPr>
          <w:sz w:val="16"/>
          <w:szCs w:val="16"/>
        </w:rPr>
        <w:t>I think it’s like what you said earlier was you would hope that some of the nurses would specialise like in community, so inadvertently then it benefits all nursing directorates not just unscheduled care because obviously planned care picked up on some of all of them.</w:t>
      </w:r>
    </w:p>
    <w:p w14:paraId="0153D7EE" w14:textId="77777777" w:rsidR="00461975" w:rsidRPr="00461975" w:rsidRDefault="00461975" w:rsidP="00461975">
      <w:pPr>
        <w:spacing w:line="240" w:lineRule="auto"/>
        <w:rPr>
          <w:sz w:val="16"/>
          <w:szCs w:val="16"/>
        </w:rPr>
      </w:pPr>
      <w:r w:rsidRPr="00461975">
        <w:rPr>
          <w:sz w:val="16"/>
          <w:szCs w:val="16"/>
        </w:rPr>
        <w:t>Interviewee 30:07</w:t>
      </w:r>
    </w:p>
    <w:p w14:paraId="088F8933" w14:textId="77777777" w:rsidR="00461975" w:rsidRPr="00461975" w:rsidRDefault="00461975" w:rsidP="00461975">
      <w:pPr>
        <w:spacing w:line="240" w:lineRule="auto"/>
        <w:rPr>
          <w:sz w:val="16"/>
          <w:szCs w:val="16"/>
        </w:rPr>
      </w:pPr>
      <w:r w:rsidRPr="00461975">
        <w:rPr>
          <w:sz w:val="16"/>
          <w:szCs w:val="16"/>
        </w:rPr>
        <w:t>Yeah.</w:t>
      </w:r>
    </w:p>
    <w:p w14:paraId="058F24CD" w14:textId="77777777" w:rsidR="00461975" w:rsidRPr="00461975" w:rsidRDefault="00461975" w:rsidP="00461975">
      <w:pPr>
        <w:spacing w:line="240" w:lineRule="auto"/>
        <w:rPr>
          <w:sz w:val="16"/>
          <w:szCs w:val="16"/>
        </w:rPr>
      </w:pPr>
      <w:r w:rsidRPr="00461975">
        <w:rPr>
          <w:sz w:val="16"/>
          <w:szCs w:val="16"/>
        </w:rPr>
        <w:t>Yeah.</w:t>
      </w:r>
    </w:p>
    <w:p w14:paraId="52AF5070" w14:textId="77777777" w:rsidR="00461975" w:rsidRPr="00461975" w:rsidRDefault="00461975" w:rsidP="00461975">
      <w:pPr>
        <w:spacing w:line="240" w:lineRule="auto"/>
        <w:rPr>
          <w:sz w:val="16"/>
          <w:szCs w:val="16"/>
        </w:rPr>
      </w:pPr>
      <w:r w:rsidRPr="00461975">
        <w:rPr>
          <w:sz w:val="16"/>
          <w:szCs w:val="16"/>
        </w:rPr>
        <w:t>Interviewer 30:22</w:t>
      </w:r>
    </w:p>
    <w:p w14:paraId="2AADA7F7" w14:textId="77777777" w:rsidR="00461975" w:rsidRPr="00461975" w:rsidRDefault="00461975" w:rsidP="00461975">
      <w:pPr>
        <w:spacing w:line="240" w:lineRule="auto"/>
        <w:rPr>
          <w:sz w:val="16"/>
          <w:szCs w:val="16"/>
        </w:rPr>
      </w:pPr>
      <w:r w:rsidRPr="00461975">
        <w:rPr>
          <w:sz w:val="16"/>
          <w:szCs w:val="16"/>
        </w:rPr>
        <w:t>Yeah.</w:t>
      </w:r>
    </w:p>
    <w:p w14:paraId="2DF4114A" w14:textId="77777777" w:rsidR="00461975" w:rsidRPr="00461975" w:rsidRDefault="00461975" w:rsidP="00461975">
      <w:pPr>
        <w:spacing w:line="240" w:lineRule="auto"/>
        <w:rPr>
          <w:sz w:val="16"/>
          <w:szCs w:val="16"/>
        </w:rPr>
      </w:pPr>
      <w:r w:rsidRPr="00461975">
        <w:rPr>
          <w:sz w:val="16"/>
          <w:szCs w:val="16"/>
        </w:rPr>
        <w:t>Interviewee 30:22</w:t>
      </w:r>
    </w:p>
    <w:p w14:paraId="074803A7" w14:textId="77777777" w:rsidR="00461975" w:rsidRPr="00461975" w:rsidRDefault="00461975" w:rsidP="00461975">
      <w:pPr>
        <w:spacing w:line="240" w:lineRule="auto"/>
        <w:rPr>
          <w:sz w:val="16"/>
          <w:szCs w:val="16"/>
        </w:rPr>
      </w:pPr>
      <w:r w:rsidRPr="00461975">
        <w:rPr>
          <w:sz w:val="16"/>
          <w:szCs w:val="16"/>
        </w:rPr>
        <w:t>We had a few who were allocated to ITU, but then a lot of movements happened with the nurses applying through track because they wanted to work in ITU.</w:t>
      </w:r>
    </w:p>
    <w:p w14:paraId="2DB4862E" w14:textId="77777777" w:rsidR="00461975" w:rsidRPr="00461975" w:rsidRDefault="00461975" w:rsidP="00461975">
      <w:pPr>
        <w:spacing w:line="240" w:lineRule="auto"/>
        <w:rPr>
          <w:sz w:val="16"/>
          <w:szCs w:val="16"/>
        </w:rPr>
      </w:pPr>
      <w:r w:rsidRPr="00461975">
        <w:rPr>
          <w:sz w:val="16"/>
          <w:szCs w:val="16"/>
        </w:rPr>
        <w:t>Interviewer 30:35</w:t>
      </w:r>
    </w:p>
    <w:p w14:paraId="018C51BB" w14:textId="77777777" w:rsidR="00461975" w:rsidRPr="00461975" w:rsidRDefault="00461975" w:rsidP="00461975">
      <w:pPr>
        <w:spacing w:line="240" w:lineRule="auto"/>
        <w:rPr>
          <w:sz w:val="16"/>
          <w:szCs w:val="16"/>
        </w:rPr>
      </w:pPr>
      <w:r w:rsidRPr="00461975">
        <w:rPr>
          <w:sz w:val="16"/>
          <w:szCs w:val="16"/>
        </w:rPr>
        <w:t>Yes, OK.</w:t>
      </w:r>
    </w:p>
    <w:p w14:paraId="40F4CBBA" w14:textId="77777777" w:rsidR="00461975" w:rsidRPr="00461975" w:rsidRDefault="00461975" w:rsidP="00461975">
      <w:pPr>
        <w:spacing w:line="240" w:lineRule="auto"/>
        <w:rPr>
          <w:sz w:val="16"/>
          <w:szCs w:val="16"/>
        </w:rPr>
      </w:pPr>
      <w:r w:rsidRPr="00461975">
        <w:rPr>
          <w:sz w:val="16"/>
          <w:szCs w:val="16"/>
        </w:rPr>
        <w:t>Interviewee 30:36</w:t>
      </w:r>
    </w:p>
    <w:p w14:paraId="0A386562" w14:textId="77777777" w:rsidR="00461975" w:rsidRPr="00461975" w:rsidRDefault="00461975" w:rsidP="00461975">
      <w:pPr>
        <w:spacing w:line="240" w:lineRule="auto"/>
        <w:rPr>
          <w:sz w:val="16"/>
          <w:szCs w:val="16"/>
        </w:rPr>
      </w:pPr>
      <w:r w:rsidRPr="00461975">
        <w:rPr>
          <w:sz w:val="16"/>
          <w:szCs w:val="16"/>
        </w:rPr>
        <w:t>So we’ve got a lot of ITU and theatres.</w:t>
      </w:r>
    </w:p>
    <w:p w14:paraId="309606AB" w14:textId="77777777" w:rsidR="00461975" w:rsidRPr="00461975" w:rsidRDefault="00461975" w:rsidP="00461975">
      <w:pPr>
        <w:spacing w:line="240" w:lineRule="auto"/>
        <w:rPr>
          <w:sz w:val="16"/>
          <w:szCs w:val="16"/>
        </w:rPr>
      </w:pPr>
    </w:p>
    <w:p w14:paraId="068A8C17" w14:textId="77777777" w:rsidR="00461975" w:rsidRPr="00461975" w:rsidRDefault="00461975" w:rsidP="00461975">
      <w:pPr>
        <w:spacing w:line="240" w:lineRule="auto"/>
        <w:rPr>
          <w:sz w:val="16"/>
          <w:szCs w:val="16"/>
        </w:rPr>
      </w:pPr>
      <w:r w:rsidRPr="00461975">
        <w:rPr>
          <w:sz w:val="16"/>
          <w:szCs w:val="16"/>
        </w:rPr>
        <w:t>Interviewer 30:40</w:t>
      </w:r>
    </w:p>
    <w:p w14:paraId="0C2D0A27" w14:textId="77777777" w:rsidR="00461975" w:rsidRPr="00461975" w:rsidRDefault="00461975" w:rsidP="00461975">
      <w:pPr>
        <w:spacing w:line="240" w:lineRule="auto"/>
        <w:rPr>
          <w:sz w:val="16"/>
          <w:szCs w:val="16"/>
        </w:rPr>
      </w:pPr>
      <w:r w:rsidRPr="00461975">
        <w:rPr>
          <w:sz w:val="16"/>
          <w:szCs w:val="16"/>
        </w:rPr>
        <w:t>Yeah.</w:t>
      </w:r>
    </w:p>
    <w:p w14:paraId="76F827F9" w14:textId="77777777" w:rsidR="00461975" w:rsidRPr="00461975" w:rsidRDefault="00461975" w:rsidP="00461975">
      <w:pPr>
        <w:spacing w:line="240" w:lineRule="auto"/>
        <w:rPr>
          <w:sz w:val="16"/>
          <w:szCs w:val="16"/>
        </w:rPr>
      </w:pPr>
      <w:r w:rsidRPr="00461975">
        <w:rPr>
          <w:sz w:val="16"/>
          <w:szCs w:val="16"/>
        </w:rPr>
        <w:t>Interviewee 30:42</w:t>
      </w:r>
    </w:p>
    <w:p w14:paraId="29227345" w14:textId="77777777" w:rsidR="00461975" w:rsidRPr="00461975" w:rsidRDefault="00461975" w:rsidP="00461975">
      <w:pPr>
        <w:spacing w:line="240" w:lineRule="auto"/>
        <w:rPr>
          <w:sz w:val="16"/>
          <w:szCs w:val="16"/>
        </w:rPr>
      </w:pPr>
      <w:r w:rsidRPr="00461975">
        <w:rPr>
          <w:sz w:val="16"/>
          <w:szCs w:val="16"/>
        </w:rPr>
        <w:t>So a lot of them have done sort of sideways moves.</w:t>
      </w:r>
    </w:p>
    <w:p w14:paraId="29ACE2A1" w14:textId="77777777" w:rsidR="00461975" w:rsidRPr="00461975" w:rsidRDefault="00461975" w:rsidP="00461975">
      <w:pPr>
        <w:spacing w:line="240" w:lineRule="auto"/>
        <w:rPr>
          <w:sz w:val="16"/>
          <w:szCs w:val="16"/>
        </w:rPr>
      </w:pPr>
      <w:r w:rsidRPr="00461975">
        <w:rPr>
          <w:sz w:val="16"/>
          <w:szCs w:val="16"/>
        </w:rPr>
        <w:t>Maybe they’ve come in. I know there was one nurse who was on a surgical ward in Glangwili. She used to go with patients down to theatres, got chatting to them in theatres.</w:t>
      </w:r>
    </w:p>
    <w:p w14:paraId="687EF5AE" w14:textId="77777777" w:rsidR="00461975" w:rsidRPr="00461975" w:rsidRDefault="00461975" w:rsidP="00461975">
      <w:pPr>
        <w:spacing w:line="240" w:lineRule="auto"/>
        <w:rPr>
          <w:sz w:val="16"/>
          <w:szCs w:val="16"/>
        </w:rPr>
      </w:pPr>
      <w:r w:rsidRPr="00461975">
        <w:rPr>
          <w:sz w:val="16"/>
          <w:szCs w:val="16"/>
        </w:rPr>
        <w:t>Actually spoke to Name Removed, Name Removed N/A, and he must have said, oh, there’s a vacancy coming up. Bloody blah blah blah. She applied, got it and loves it.</w:t>
      </w:r>
    </w:p>
    <w:p w14:paraId="53CA598B" w14:textId="77777777" w:rsidR="00461975" w:rsidRPr="00461975" w:rsidRDefault="00461975" w:rsidP="00461975">
      <w:pPr>
        <w:spacing w:line="240" w:lineRule="auto"/>
        <w:rPr>
          <w:sz w:val="16"/>
          <w:szCs w:val="16"/>
        </w:rPr>
      </w:pPr>
      <w:r w:rsidRPr="00461975">
        <w:rPr>
          <w:sz w:val="16"/>
          <w:szCs w:val="16"/>
        </w:rPr>
        <w:t>Interviewer 31:09</w:t>
      </w:r>
    </w:p>
    <w:p w14:paraId="14DA1E50" w14:textId="77777777" w:rsidR="00461975" w:rsidRPr="00461975" w:rsidRDefault="00461975" w:rsidP="00461975">
      <w:pPr>
        <w:spacing w:line="240" w:lineRule="auto"/>
        <w:rPr>
          <w:sz w:val="16"/>
          <w:szCs w:val="16"/>
        </w:rPr>
      </w:pPr>
      <w:r w:rsidRPr="00461975">
        <w:rPr>
          <w:sz w:val="16"/>
          <w:szCs w:val="16"/>
        </w:rPr>
        <w:t>Yeah, I bet.</w:t>
      </w:r>
    </w:p>
    <w:p w14:paraId="67A69209" w14:textId="77777777" w:rsidR="00461975" w:rsidRPr="00461975" w:rsidRDefault="00461975" w:rsidP="00461975">
      <w:pPr>
        <w:spacing w:line="240" w:lineRule="auto"/>
        <w:rPr>
          <w:sz w:val="16"/>
          <w:szCs w:val="16"/>
        </w:rPr>
      </w:pPr>
      <w:r w:rsidRPr="00461975">
        <w:rPr>
          <w:sz w:val="16"/>
          <w:szCs w:val="16"/>
        </w:rPr>
        <w:t>Interviewee 31:11</w:t>
      </w:r>
    </w:p>
    <w:p w14:paraId="7C3D4546" w14:textId="77777777" w:rsidR="00461975" w:rsidRPr="00461975" w:rsidRDefault="00461975" w:rsidP="00461975">
      <w:pPr>
        <w:spacing w:line="240" w:lineRule="auto"/>
        <w:rPr>
          <w:sz w:val="16"/>
          <w:szCs w:val="16"/>
        </w:rPr>
      </w:pPr>
      <w:r w:rsidRPr="00461975">
        <w:rPr>
          <w:sz w:val="16"/>
          <w:szCs w:val="16"/>
        </w:rPr>
        <w:t>You know, and that was something. Apparently, she had really thought of.</w:t>
      </w:r>
    </w:p>
    <w:p w14:paraId="55977EBF" w14:textId="77777777" w:rsidR="00461975" w:rsidRPr="00461975" w:rsidRDefault="00461975" w:rsidP="00461975">
      <w:pPr>
        <w:spacing w:line="240" w:lineRule="auto"/>
        <w:rPr>
          <w:sz w:val="16"/>
          <w:szCs w:val="16"/>
        </w:rPr>
      </w:pPr>
      <w:r w:rsidRPr="00461975">
        <w:rPr>
          <w:sz w:val="16"/>
          <w:szCs w:val="16"/>
        </w:rPr>
        <w:t>Until she came and actually went and spoke to the people in theatres.</w:t>
      </w:r>
    </w:p>
    <w:p w14:paraId="30B2531F" w14:textId="77777777" w:rsidR="00461975" w:rsidRPr="00461975" w:rsidRDefault="00461975" w:rsidP="00461975">
      <w:pPr>
        <w:spacing w:line="240" w:lineRule="auto"/>
        <w:rPr>
          <w:sz w:val="16"/>
          <w:szCs w:val="16"/>
        </w:rPr>
      </w:pPr>
      <w:r w:rsidRPr="00461975">
        <w:rPr>
          <w:sz w:val="16"/>
          <w:szCs w:val="16"/>
        </w:rPr>
        <w:t>Interviewer 31:21</w:t>
      </w:r>
    </w:p>
    <w:p w14:paraId="442B93AB" w14:textId="77777777" w:rsidR="00461975" w:rsidRPr="00461975" w:rsidRDefault="00461975" w:rsidP="00461975">
      <w:pPr>
        <w:spacing w:line="240" w:lineRule="auto"/>
        <w:rPr>
          <w:sz w:val="16"/>
          <w:szCs w:val="16"/>
        </w:rPr>
      </w:pPr>
      <w:r w:rsidRPr="00461975">
        <w:rPr>
          <w:sz w:val="16"/>
          <w:szCs w:val="16"/>
        </w:rPr>
        <w:t>Three stories isn’t there when you think about all the work that’s gone into this. It’s amazing.</w:t>
      </w:r>
    </w:p>
    <w:p w14:paraId="0D776830" w14:textId="77777777" w:rsidR="00461975" w:rsidRPr="00461975" w:rsidRDefault="00461975" w:rsidP="00461975">
      <w:pPr>
        <w:spacing w:line="240" w:lineRule="auto"/>
        <w:rPr>
          <w:sz w:val="16"/>
          <w:szCs w:val="16"/>
        </w:rPr>
      </w:pPr>
      <w:r w:rsidRPr="00461975">
        <w:rPr>
          <w:sz w:val="16"/>
          <w:szCs w:val="16"/>
        </w:rPr>
        <w:t>Interviewee 31:23</w:t>
      </w:r>
    </w:p>
    <w:p w14:paraId="38E4B83A" w14:textId="77777777" w:rsidR="00461975" w:rsidRPr="00461975" w:rsidRDefault="00461975" w:rsidP="00461975">
      <w:pPr>
        <w:spacing w:line="240" w:lineRule="auto"/>
        <w:rPr>
          <w:sz w:val="16"/>
          <w:szCs w:val="16"/>
        </w:rPr>
      </w:pPr>
      <w:r w:rsidRPr="00461975">
        <w:rPr>
          <w:sz w:val="16"/>
          <w:szCs w:val="16"/>
        </w:rPr>
        <w:t>Yeah.</w:t>
      </w:r>
    </w:p>
    <w:p w14:paraId="397C6B27" w14:textId="77777777" w:rsidR="00461975" w:rsidRPr="00461975" w:rsidRDefault="00461975" w:rsidP="00461975">
      <w:pPr>
        <w:spacing w:line="240" w:lineRule="auto"/>
        <w:rPr>
          <w:sz w:val="16"/>
          <w:szCs w:val="16"/>
        </w:rPr>
      </w:pPr>
      <w:r w:rsidRPr="00461975">
        <w:rPr>
          <w:sz w:val="16"/>
          <w:szCs w:val="16"/>
        </w:rPr>
        <w:t>Yeah. So I mean, I’m really proud of the three out of 197.</w:t>
      </w:r>
    </w:p>
    <w:p w14:paraId="089CBACB" w14:textId="77777777" w:rsidR="00461975" w:rsidRPr="00461975" w:rsidRDefault="00461975" w:rsidP="00461975">
      <w:pPr>
        <w:spacing w:line="240" w:lineRule="auto"/>
        <w:rPr>
          <w:sz w:val="16"/>
          <w:szCs w:val="16"/>
        </w:rPr>
      </w:pPr>
      <w:r w:rsidRPr="00461975">
        <w:rPr>
          <w:sz w:val="16"/>
          <w:szCs w:val="16"/>
        </w:rPr>
        <w:t>Interviewer 31:32</w:t>
      </w:r>
    </w:p>
    <w:p w14:paraId="7FB6A887" w14:textId="77777777" w:rsidR="00461975" w:rsidRPr="00461975" w:rsidRDefault="00461975" w:rsidP="00461975">
      <w:pPr>
        <w:spacing w:line="240" w:lineRule="auto"/>
        <w:rPr>
          <w:sz w:val="16"/>
          <w:szCs w:val="16"/>
        </w:rPr>
      </w:pPr>
      <w:r w:rsidRPr="00461975">
        <w:rPr>
          <w:sz w:val="16"/>
          <w:szCs w:val="16"/>
        </w:rPr>
        <w:t>Yes.</w:t>
      </w:r>
    </w:p>
    <w:p w14:paraId="5BBBCC76" w14:textId="77777777" w:rsidR="00461975" w:rsidRPr="00461975" w:rsidRDefault="00461975" w:rsidP="00461975">
      <w:pPr>
        <w:spacing w:line="240" w:lineRule="auto"/>
        <w:rPr>
          <w:sz w:val="16"/>
          <w:szCs w:val="16"/>
        </w:rPr>
      </w:pPr>
      <w:r w:rsidRPr="00461975">
        <w:rPr>
          <w:sz w:val="16"/>
          <w:szCs w:val="16"/>
        </w:rPr>
        <w:lastRenderedPageBreak/>
        <w:t>Interviewee 31:34</w:t>
      </w:r>
    </w:p>
    <w:p w14:paraId="4E9FA1EF" w14:textId="77777777" w:rsidR="00461975" w:rsidRPr="00461975" w:rsidRDefault="00461975" w:rsidP="00461975">
      <w:pPr>
        <w:spacing w:line="240" w:lineRule="auto"/>
        <w:rPr>
          <w:sz w:val="16"/>
          <w:szCs w:val="16"/>
        </w:rPr>
      </w:pPr>
      <w:r w:rsidRPr="00461975">
        <w:rPr>
          <w:sz w:val="16"/>
          <w:szCs w:val="16"/>
        </w:rPr>
        <w:t>Even though and I did tell him, that is absolutely ridiculous, shared services are now setting at this late stage they’re doing KPIs and things.</w:t>
      </w:r>
    </w:p>
    <w:p w14:paraId="5D142A36" w14:textId="77777777" w:rsidR="00461975" w:rsidRPr="00461975" w:rsidRDefault="00461975" w:rsidP="00461975">
      <w:pPr>
        <w:spacing w:line="240" w:lineRule="auto"/>
        <w:rPr>
          <w:sz w:val="16"/>
          <w:szCs w:val="16"/>
        </w:rPr>
      </w:pPr>
      <w:r w:rsidRPr="00461975">
        <w:rPr>
          <w:sz w:val="16"/>
          <w:szCs w:val="16"/>
        </w:rPr>
        <w:t>99%.</w:t>
      </w:r>
    </w:p>
    <w:p w14:paraId="69A43208" w14:textId="77777777" w:rsidR="00461975" w:rsidRPr="00461975" w:rsidRDefault="00461975" w:rsidP="00461975">
      <w:pPr>
        <w:spacing w:line="240" w:lineRule="auto"/>
        <w:rPr>
          <w:sz w:val="16"/>
          <w:szCs w:val="16"/>
        </w:rPr>
      </w:pPr>
      <w:r w:rsidRPr="00461975">
        <w:rPr>
          <w:sz w:val="16"/>
          <w:szCs w:val="16"/>
        </w:rPr>
        <w:t>Retention.</w:t>
      </w:r>
    </w:p>
    <w:p w14:paraId="7FCF78D0" w14:textId="77777777" w:rsidR="00461975" w:rsidRPr="00461975" w:rsidRDefault="00461975" w:rsidP="00461975">
      <w:pPr>
        <w:spacing w:line="240" w:lineRule="auto"/>
        <w:rPr>
          <w:sz w:val="16"/>
          <w:szCs w:val="16"/>
        </w:rPr>
      </w:pPr>
      <w:r w:rsidRPr="00461975">
        <w:rPr>
          <w:sz w:val="16"/>
          <w:szCs w:val="16"/>
        </w:rPr>
        <w:t>Interviewer 31:51</w:t>
      </w:r>
    </w:p>
    <w:p w14:paraId="555AB108" w14:textId="77777777" w:rsidR="00461975" w:rsidRPr="00461975" w:rsidRDefault="00461975" w:rsidP="00461975">
      <w:pPr>
        <w:spacing w:line="240" w:lineRule="auto"/>
        <w:rPr>
          <w:sz w:val="16"/>
          <w:szCs w:val="16"/>
        </w:rPr>
      </w:pPr>
      <w:r w:rsidRPr="00461975">
        <w:rPr>
          <w:sz w:val="16"/>
          <w:szCs w:val="16"/>
        </w:rPr>
        <w:t>Well, that you see by the end.</w:t>
      </w:r>
    </w:p>
    <w:p w14:paraId="0F1B6CF9" w14:textId="77777777" w:rsidR="00461975" w:rsidRPr="00461975" w:rsidRDefault="00461975" w:rsidP="00461975">
      <w:pPr>
        <w:spacing w:line="240" w:lineRule="auto"/>
        <w:rPr>
          <w:sz w:val="16"/>
          <w:szCs w:val="16"/>
        </w:rPr>
      </w:pPr>
      <w:r w:rsidRPr="00461975">
        <w:rPr>
          <w:sz w:val="16"/>
          <w:szCs w:val="16"/>
        </w:rPr>
        <w:t>Interviewee 31:53</w:t>
      </w:r>
    </w:p>
    <w:p w14:paraId="2A3045A1" w14:textId="77777777" w:rsidR="00461975" w:rsidRPr="00461975" w:rsidRDefault="00461975" w:rsidP="00461975">
      <w:pPr>
        <w:spacing w:line="240" w:lineRule="auto"/>
        <w:rPr>
          <w:sz w:val="16"/>
          <w:szCs w:val="16"/>
        </w:rPr>
      </w:pPr>
      <w:r w:rsidRPr="00461975">
        <w:rPr>
          <w:sz w:val="16"/>
          <w:szCs w:val="16"/>
        </w:rPr>
        <w:t>No, but to retain 99% of them.</w:t>
      </w:r>
    </w:p>
    <w:p w14:paraId="18EBFBAC" w14:textId="77777777" w:rsidR="00461975" w:rsidRPr="00461975" w:rsidRDefault="00461975" w:rsidP="00461975">
      <w:pPr>
        <w:spacing w:line="240" w:lineRule="auto"/>
        <w:rPr>
          <w:sz w:val="16"/>
          <w:szCs w:val="16"/>
        </w:rPr>
      </w:pPr>
      <w:r w:rsidRPr="00461975">
        <w:rPr>
          <w:sz w:val="16"/>
          <w:szCs w:val="16"/>
        </w:rPr>
        <w:t>Interviewer 31:57</w:t>
      </w:r>
    </w:p>
    <w:p w14:paraId="3022A238" w14:textId="77777777" w:rsidR="00461975" w:rsidRPr="00461975" w:rsidRDefault="00461975" w:rsidP="00461975">
      <w:pPr>
        <w:spacing w:line="240" w:lineRule="auto"/>
        <w:rPr>
          <w:sz w:val="16"/>
          <w:szCs w:val="16"/>
        </w:rPr>
      </w:pPr>
      <w:r w:rsidRPr="00461975">
        <w:rPr>
          <w:sz w:val="16"/>
          <w:szCs w:val="16"/>
        </w:rPr>
        <w:t>We don’t even retain 99% of our substantive staff.</w:t>
      </w:r>
    </w:p>
    <w:p w14:paraId="509199DD" w14:textId="77777777" w:rsidR="00461975" w:rsidRPr="00461975" w:rsidRDefault="00461975" w:rsidP="00461975">
      <w:pPr>
        <w:spacing w:line="240" w:lineRule="auto"/>
        <w:rPr>
          <w:sz w:val="16"/>
          <w:szCs w:val="16"/>
        </w:rPr>
      </w:pPr>
      <w:r w:rsidRPr="00461975">
        <w:rPr>
          <w:sz w:val="16"/>
          <w:szCs w:val="16"/>
        </w:rPr>
        <w:t>Interviewee 32:00</w:t>
      </w:r>
    </w:p>
    <w:p w14:paraId="7CC88627" w14:textId="77777777" w:rsidR="00461975" w:rsidRPr="00461975" w:rsidRDefault="00461975" w:rsidP="00461975">
      <w:pPr>
        <w:spacing w:line="240" w:lineRule="auto"/>
        <w:rPr>
          <w:sz w:val="16"/>
          <w:szCs w:val="16"/>
        </w:rPr>
      </w:pPr>
      <w:r w:rsidRPr="00461975">
        <w:rPr>
          <w:sz w:val="16"/>
          <w:szCs w:val="16"/>
        </w:rPr>
        <w:t>Well, I know and I said why I said we’re not at that point when they said that we’d only had two people leave. Now we’ve got a third. I said we’ve already failed.</w:t>
      </w:r>
    </w:p>
    <w:p w14:paraId="3AC7833E" w14:textId="77777777" w:rsidR="00461975" w:rsidRPr="00461975" w:rsidRDefault="00461975" w:rsidP="00461975">
      <w:pPr>
        <w:spacing w:line="240" w:lineRule="auto"/>
        <w:rPr>
          <w:sz w:val="16"/>
          <w:szCs w:val="16"/>
        </w:rPr>
      </w:pPr>
      <w:r w:rsidRPr="00461975">
        <w:rPr>
          <w:sz w:val="16"/>
          <w:szCs w:val="16"/>
        </w:rPr>
        <w:t>Interviewer 32:02</w:t>
      </w:r>
    </w:p>
    <w:p w14:paraId="1302BA3E" w14:textId="77777777" w:rsidR="00461975" w:rsidRPr="00461975" w:rsidRDefault="00461975" w:rsidP="00461975">
      <w:pPr>
        <w:spacing w:line="240" w:lineRule="auto"/>
        <w:rPr>
          <w:sz w:val="16"/>
          <w:szCs w:val="16"/>
        </w:rPr>
      </w:pPr>
      <w:r w:rsidRPr="00461975">
        <w:rPr>
          <w:sz w:val="16"/>
          <w:szCs w:val="16"/>
        </w:rPr>
        <w:t>So.</w:t>
      </w:r>
    </w:p>
    <w:p w14:paraId="6AAF9265" w14:textId="77777777" w:rsidR="00461975" w:rsidRPr="00461975" w:rsidRDefault="00461975" w:rsidP="00461975">
      <w:pPr>
        <w:spacing w:line="240" w:lineRule="auto"/>
        <w:rPr>
          <w:sz w:val="16"/>
          <w:szCs w:val="16"/>
        </w:rPr>
      </w:pPr>
      <w:r w:rsidRPr="00461975">
        <w:rPr>
          <w:sz w:val="16"/>
          <w:szCs w:val="16"/>
        </w:rPr>
        <w:t>Yeah.</w:t>
      </w:r>
    </w:p>
    <w:p w14:paraId="6FC9D95F" w14:textId="77777777" w:rsidR="00461975" w:rsidRPr="00461975" w:rsidRDefault="00461975" w:rsidP="00461975">
      <w:pPr>
        <w:spacing w:line="240" w:lineRule="auto"/>
        <w:rPr>
          <w:sz w:val="16"/>
          <w:szCs w:val="16"/>
        </w:rPr>
      </w:pPr>
      <w:r w:rsidRPr="00461975">
        <w:rPr>
          <w:sz w:val="16"/>
          <w:szCs w:val="16"/>
        </w:rPr>
        <w:t>Interviewee 32:14</w:t>
      </w:r>
    </w:p>
    <w:p w14:paraId="2DA5122A" w14:textId="77777777" w:rsidR="00461975" w:rsidRPr="00461975" w:rsidRDefault="00461975" w:rsidP="00461975">
      <w:pPr>
        <w:spacing w:line="240" w:lineRule="auto"/>
        <w:rPr>
          <w:sz w:val="16"/>
          <w:szCs w:val="16"/>
        </w:rPr>
      </w:pPr>
      <w:r w:rsidRPr="00461975">
        <w:rPr>
          <w:sz w:val="16"/>
          <w:szCs w:val="16"/>
        </w:rPr>
        <w:t>I said you can’t have a retention rate of 99% and we won’t be the only health board who said that either. So I don’t think other health boards are going to go for that.</w:t>
      </w:r>
    </w:p>
    <w:p w14:paraId="6AB5EBC5" w14:textId="77777777" w:rsidR="00461975" w:rsidRPr="00461975" w:rsidRDefault="00461975" w:rsidP="00461975">
      <w:pPr>
        <w:spacing w:line="240" w:lineRule="auto"/>
        <w:rPr>
          <w:sz w:val="16"/>
          <w:szCs w:val="16"/>
        </w:rPr>
      </w:pPr>
      <w:r w:rsidRPr="00461975">
        <w:rPr>
          <w:sz w:val="16"/>
          <w:szCs w:val="16"/>
        </w:rPr>
        <w:t>Interviewer 32:17</w:t>
      </w:r>
    </w:p>
    <w:p w14:paraId="6022D748" w14:textId="77777777" w:rsidR="00461975" w:rsidRPr="00461975" w:rsidRDefault="00461975" w:rsidP="00461975">
      <w:pPr>
        <w:spacing w:line="240" w:lineRule="auto"/>
        <w:rPr>
          <w:sz w:val="16"/>
          <w:szCs w:val="16"/>
        </w:rPr>
      </w:pPr>
      <w:r w:rsidRPr="00461975">
        <w:rPr>
          <w:sz w:val="16"/>
          <w:szCs w:val="16"/>
        </w:rPr>
        <w:t>No, you can’t. It’s usually like…</w:t>
      </w:r>
    </w:p>
    <w:p w14:paraId="33A9C285" w14:textId="77777777" w:rsidR="00461975" w:rsidRPr="00461975" w:rsidRDefault="00461975" w:rsidP="00461975">
      <w:pPr>
        <w:spacing w:line="240" w:lineRule="auto"/>
        <w:rPr>
          <w:sz w:val="16"/>
          <w:szCs w:val="16"/>
        </w:rPr>
      </w:pPr>
      <w:r w:rsidRPr="00461975">
        <w:rPr>
          <w:sz w:val="16"/>
          <w:szCs w:val="16"/>
        </w:rPr>
        <w:t>To make you feel better in NHS England, I think they were hitting 21%.</w:t>
      </w:r>
    </w:p>
    <w:p w14:paraId="1298283C" w14:textId="77777777" w:rsidR="00461975" w:rsidRPr="00461975" w:rsidRDefault="00461975" w:rsidP="00461975">
      <w:pPr>
        <w:spacing w:line="240" w:lineRule="auto"/>
        <w:rPr>
          <w:sz w:val="16"/>
          <w:szCs w:val="16"/>
        </w:rPr>
      </w:pPr>
      <w:r w:rsidRPr="00461975">
        <w:rPr>
          <w:sz w:val="16"/>
          <w:szCs w:val="16"/>
        </w:rPr>
        <w:t>So currently for the IE and for the international nurse recruitment across all trusts in England, I think it’s roughly 21 percent is the amount they lose.</w:t>
      </w:r>
    </w:p>
    <w:p w14:paraId="70E4E81C" w14:textId="77777777" w:rsidR="00461975" w:rsidRPr="00461975" w:rsidRDefault="00461975" w:rsidP="00461975">
      <w:pPr>
        <w:spacing w:line="240" w:lineRule="auto"/>
        <w:rPr>
          <w:sz w:val="16"/>
          <w:szCs w:val="16"/>
        </w:rPr>
      </w:pPr>
      <w:r w:rsidRPr="00461975">
        <w:rPr>
          <w:sz w:val="16"/>
          <w:szCs w:val="16"/>
        </w:rPr>
        <w:t>Interviewee 32:30</w:t>
      </w:r>
    </w:p>
    <w:p w14:paraId="18A9604D" w14:textId="77777777" w:rsidR="00461975" w:rsidRPr="00461975" w:rsidRDefault="00461975" w:rsidP="00461975">
      <w:pPr>
        <w:spacing w:line="240" w:lineRule="auto"/>
        <w:rPr>
          <w:sz w:val="16"/>
          <w:szCs w:val="16"/>
        </w:rPr>
      </w:pPr>
      <w:r w:rsidRPr="00461975">
        <w:rPr>
          <w:sz w:val="16"/>
          <w:szCs w:val="16"/>
        </w:rPr>
        <w:t>Yeah.</w:t>
      </w:r>
    </w:p>
    <w:p w14:paraId="34E033A1" w14:textId="77777777" w:rsidR="00461975" w:rsidRPr="00461975" w:rsidRDefault="00461975" w:rsidP="00461975">
      <w:pPr>
        <w:spacing w:line="240" w:lineRule="auto"/>
        <w:rPr>
          <w:sz w:val="16"/>
          <w:szCs w:val="16"/>
        </w:rPr>
      </w:pPr>
      <w:r w:rsidRPr="00461975">
        <w:rPr>
          <w:sz w:val="16"/>
          <w:szCs w:val="16"/>
        </w:rPr>
        <w:t>And what’s that?</w:t>
      </w:r>
    </w:p>
    <w:p w14:paraId="1829702C" w14:textId="77777777" w:rsidR="00461975" w:rsidRPr="00461975" w:rsidRDefault="00461975" w:rsidP="00461975">
      <w:pPr>
        <w:spacing w:line="240" w:lineRule="auto"/>
        <w:rPr>
          <w:sz w:val="16"/>
          <w:szCs w:val="16"/>
        </w:rPr>
      </w:pPr>
      <w:r w:rsidRPr="00461975">
        <w:rPr>
          <w:sz w:val="16"/>
          <w:szCs w:val="16"/>
        </w:rPr>
        <w:t>Is that after a certain length of time then do you think?</w:t>
      </w:r>
    </w:p>
    <w:p w14:paraId="6F9562DD" w14:textId="77777777" w:rsidR="00461975" w:rsidRPr="00461975" w:rsidRDefault="00461975" w:rsidP="00461975">
      <w:pPr>
        <w:spacing w:line="240" w:lineRule="auto"/>
        <w:rPr>
          <w:sz w:val="16"/>
          <w:szCs w:val="16"/>
        </w:rPr>
      </w:pPr>
      <w:r w:rsidRPr="00461975">
        <w:rPr>
          <w:sz w:val="16"/>
          <w:szCs w:val="16"/>
        </w:rPr>
        <w:t>Interviewer 32:40</w:t>
      </w:r>
    </w:p>
    <w:p w14:paraId="50FEA3CE" w14:textId="77777777" w:rsidR="00461975" w:rsidRPr="00461975" w:rsidRDefault="00461975" w:rsidP="00461975">
      <w:pPr>
        <w:spacing w:line="240" w:lineRule="auto"/>
        <w:rPr>
          <w:sz w:val="16"/>
          <w:szCs w:val="16"/>
        </w:rPr>
      </w:pPr>
      <w:r w:rsidRPr="00461975">
        <w:rPr>
          <w:sz w:val="16"/>
          <w:szCs w:val="16"/>
        </w:rPr>
        <w:t>They didn’t go into the detail of the years, so I think in the trust thing, I think some of them don’t have, for example, guarantees around having to pay back certain elements, that kind of stuff. So I can, I can try and find out if you want. If you’re interested, I’ll have a look. But he was…</w:t>
      </w:r>
    </w:p>
    <w:p w14:paraId="2E636611" w14:textId="77777777" w:rsidR="00461975" w:rsidRPr="00461975" w:rsidRDefault="00461975" w:rsidP="00461975">
      <w:pPr>
        <w:spacing w:line="240" w:lineRule="auto"/>
        <w:rPr>
          <w:sz w:val="16"/>
          <w:szCs w:val="16"/>
        </w:rPr>
      </w:pPr>
      <w:r w:rsidRPr="00461975">
        <w:rPr>
          <w:sz w:val="16"/>
          <w:szCs w:val="16"/>
        </w:rPr>
        <w:t>Interviewee 32:56</w:t>
      </w:r>
    </w:p>
    <w:p w14:paraId="364F6FF8" w14:textId="77777777" w:rsidR="00461975" w:rsidRPr="00461975" w:rsidRDefault="00461975" w:rsidP="00461975">
      <w:pPr>
        <w:spacing w:line="240" w:lineRule="auto"/>
        <w:rPr>
          <w:sz w:val="16"/>
          <w:szCs w:val="16"/>
        </w:rPr>
      </w:pPr>
      <w:r w:rsidRPr="00461975">
        <w:rPr>
          <w:sz w:val="16"/>
          <w:szCs w:val="16"/>
        </w:rPr>
        <w:t>Yeah, 'cause, I think they when they went to set the whatever KPI they set that it wanted to be retention after three years.</w:t>
      </w:r>
    </w:p>
    <w:p w14:paraId="02FF41EC" w14:textId="77777777" w:rsidR="00461975" w:rsidRPr="00461975" w:rsidRDefault="00461975" w:rsidP="00461975">
      <w:pPr>
        <w:spacing w:line="240" w:lineRule="auto"/>
        <w:rPr>
          <w:sz w:val="16"/>
          <w:szCs w:val="16"/>
        </w:rPr>
      </w:pPr>
      <w:r w:rsidRPr="00461975">
        <w:rPr>
          <w:sz w:val="16"/>
          <w:szCs w:val="16"/>
        </w:rPr>
        <w:t>Interviewer 33:05</w:t>
      </w:r>
    </w:p>
    <w:p w14:paraId="1590B4BB" w14:textId="77777777" w:rsidR="00461975" w:rsidRPr="00461975" w:rsidRDefault="00461975" w:rsidP="00461975">
      <w:pPr>
        <w:spacing w:line="240" w:lineRule="auto"/>
        <w:rPr>
          <w:sz w:val="16"/>
          <w:szCs w:val="16"/>
        </w:rPr>
      </w:pPr>
      <w:r w:rsidRPr="00461975">
        <w:rPr>
          <w:sz w:val="16"/>
          <w:szCs w:val="16"/>
        </w:rPr>
        <w:t>OK.</w:t>
      </w:r>
    </w:p>
    <w:p w14:paraId="174346C4" w14:textId="77777777" w:rsidR="00461975" w:rsidRPr="00461975" w:rsidRDefault="00461975" w:rsidP="00461975">
      <w:pPr>
        <w:spacing w:line="240" w:lineRule="auto"/>
        <w:rPr>
          <w:sz w:val="16"/>
          <w:szCs w:val="16"/>
        </w:rPr>
      </w:pPr>
      <w:r w:rsidRPr="00461975">
        <w:rPr>
          <w:sz w:val="16"/>
          <w:szCs w:val="16"/>
        </w:rPr>
        <w:t>Interviewee 33:05</w:t>
      </w:r>
    </w:p>
    <w:p w14:paraId="0AFE8CAC" w14:textId="77777777" w:rsidR="00461975" w:rsidRPr="00461975" w:rsidRDefault="00461975" w:rsidP="00461975">
      <w:pPr>
        <w:spacing w:line="240" w:lineRule="auto"/>
        <w:rPr>
          <w:sz w:val="16"/>
          <w:szCs w:val="16"/>
        </w:rPr>
      </w:pPr>
      <w:r w:rsidRPr="00461975">
        <w:rPr>
          <w:sz w:val="16"/>
          <w:szCs w:val="16"/>
        </w:rPr>
        <w:t>Which of course we haven’t got there yet anyway.</w:t>
      </w:r>
    </w:p>
    <w:p w14:paraId="307C3A00" w14:textId="77777777" w:rsidR="00461975" w:rsidRPr="00461975" w:rsidRDefault="00461975" w:rsidP="00461975">
      <w:pPr>
        <w:spacing w:line="240" w:lineRule="auto"/>
        <w:rPr>
          <w:sz w:val="16"/>
          <w:szCs w:val="16"/>
        </w:rPr>
      </w:pPr>
      <w:r w:rsidRPr="00461975">
        <w:rPr>
          <w:sz w:val="16"/>
          <w:szCs w:val="16"/>
        </w:rPr>
        <w:t>Interviewer 33:08</w:t>
      </w:r>
    </w:p>
    <w:p w14:paraId="28C9CF71" w14:textId="77777777" w:rsidR="00461975" w:rsidRPr="00461975" w:rsidRDefault="00461975" w:rsidP="00461975">
      <w:pPr>
        <w:spacing w:line="240" w:lineRule="auto"/>
        <w:rPr>
          <w:sz w:val="16"/>
          <w:szCs w:val="16"/>
        </w:rPr>
      </w:pPr>
      <w:r w:rsidRPr="00461975">
        <w:rPr>
          <w:sz w:val="16"/>
          <w:szCs w:val="16"/>
        </w:rPr>
        <w:t>No, no.</w:t>
      </w:r>
    </w:p>
    <w:p w14:paraId="6127F9CA" w14:textId="77777777" w:rsidR="00461975" w:rsidRPr="00461975" w:rsidRDefault="00461975" w:rsidP="00461975">
      <w:pPr>
        <w:spacing w:line="240" w:lineRule="auto"/>
        <w:rPr>
          <w:sz w:val="16"/>
          <w:szCs w:val="16"/>
        </w:rPr>
      </w:pPr>
      <w:r w:rsidRPr="00461975">
        <w:rPr>
          <w:sz w:val="16"/>
          <w:szCs w:val="16"/>
        </w:rPr>
        <w:t>So yeah, England is about 79%.</w:t>
      </w:r>
    </w:p>
    <w:p w14:paraId="55A6AF1F" w14:textId="77777777" w:rsidR="00461975" w:rsidRPr="00461975" w:rsidRDefault="00461975" w:rsidP="00461975">
      <w:pPr>
        <w:spacing w:line="240" w:lineRule="auto"/>
        <w:rPr>
          <w:sz w:val="16"/>
          <w:szCs w:val="16"/>
        </w:rPr>
      </w:pPr>
      <w:r w:rsidRPr="00461975">
        <w:rPr>
          <w:sz w:val="16"/>
          <w:szCs w:val="16"/>
        </w:rPr>
        <w:lastRenderedPageBreak/>
        <w:t>So that might be something worth feeding back into the All Wales group is compare against England as well.</w:t>
      </w:r>
    </w:p>
    <w:p w14:paraId="69528160" w14:textId="77777777" w:rsidR="00461975" w:rsidRPr="00461975" w:rsidRDefault="00461975" w:rsidP="00461975">
      <w:pPr>
        <w:spacing w:line="240" w:lineRule="auto"/>
        <w:rPr>
          <w:sz w:val="16"/>
          <w:szCs w:val="16"/>
        </w:rPr>
      </w:pPr>
      <w:r w:rsidRPr="00461975">
        <w:rPr>
          <w:sz w:val="16"/>
          <w:szCs w:val="16"/>
        </w:rPr>
        <w:t>Interviewee 33:20</w:t>
      </w:r>
    </w:p>
    <w:p w14:paraId="1D3A2182" w14:textId="77777777" w:rsidR="00461975" w:rsidRPr="00461975" w:rsidRDefault="00461975" w:rsidP="00461975">
      <w:pPr>
        <w:spacing w:line="240" w:lineRule="auto"/>
        <w:rPr>
          <w:sz w:val="16"/>
          <w:szCs w:val="16"/>
        </w:rPr>
      </w:pPr>
      <w:r w:rsidRPr="00461975">
        <w:rPr>
          <w:sz w:val="16"/>
          <w:szCs w:val="16"/>
        </w:rPr>
        <w:t>Yeah, if you go on a meeting this week.</w:t>
      </w:r>
    </w:p>
    <w:p w14:paraId="3C92DD30" w14:textId="77777777" w:rsidR="00461975" w:rsidRPr="00461975" w:rsidRDefault="00461975" w:rsidP="00461975">
      <w:pPr>
        <w:spacing w:line="240" w:lineRule="auto"/>
        <w:rPr>
          <w:sz w:val="16"/>
          <w:szCs w:val="16"/>
        </w:rPr>
      </w:pPr>
      <w:r w:rsidRPr="00461975">
        <w:rPr>
          <w:sz w:val="16"/>
          <w:szCs w:val="16"/>
        </w:rPr>
        <w:t>Interviewer 33:23</w:t>
      </w:r>
    </w:p>
    <w:p w14:paraId="693C4943" w14:textId="77777777" w:rsidR="00461975" w:rsidRPr="00461975" w:rsidRDefault="00461975" w:rsidP="00461975">
      <w:pPr>
        <w:spacing w:line="240" w:lineRule="auto"/>
        <w:rPr>
          <w:sz w:val="16"/>
          <w:szCs w:val="16"/>
        </w:rPr>
      </w:pPr>
      <w:r w:rsidRPr="00461975">
        <w:rPr>
          <w:sz w:val="16"/>
          <w:szCs w:val="16"/>
        </w:rPr>
        <w:t>So what impact do you think the international nurse recruitment’s had on quality of patient care and overall team dynamics? So again, I know it’s going to be difficult, but I’m more looking for your professional view. Do you have you heard or do you think it’s had any impact like that?</w:t>
      </w:r>
    </w:p>
    <w:p w14:paraId="71F555B1" w14:textId="77777777" w:rsidR="00461975" w:rsidRPr="00461975" w:rsidRDefault="00461975" w:rsidP="00461975">
      <w:pPr>
        <w:spacing w:line="240" w:lineRule="auto"/>
        <w:rPr>
          <w:sz w:val="16"/>
          <w:szCs w:val="16"/>
        </w:rPr>
      </w:pPr>
      <w:r w:rsidRPr="00461975">
        <w:rPr>
          <w:sz w:val="16"/>
          <w:szCs w:val="16"/>
        </w:rPr>
        <w:t>Interviewee 33:39</w:t>
      </w:r>
    </w:p>
    <w:p w14:paraId="6BE54B2E" w14:textId="77777777" w:rsidR="00461975" w:rsidRPr="00461975" w:rsidRDefault="00461975" w:rsidP="00461975">
      <w:pPr>
        <w:spacing w:line="240" w:lineRule="auto"/>
        <w:rPr>
          <w:sz w:val="16"/>
          <w:szCs w:val="16"/>
        </w:rPr>
      </w:pPr>
      <w:r w:rsidRPr="00461975">
        <w:rPr>
          <w:sz w:val="16"/>
          <w:szCs w:val="16"/>
        </w:rPr>
        <w:t>The honest answer is I don’t know.</w:t>
      </w:r>
    </w:p>
    <w:p w14:paraId="54A6936F" w14:textId="77777777" w:rsidR="00461975" w:rsidRPr="00461975" w:rsidRDefault="00461975" w:rsidP="00461975">
      <w:pPr>
        <w:spacing w:line="240" w:lineRule="auto"/>
        <w:rPr>
          <w:sz w:val="16"/>
          <w:szCs w:val="16"/>
        </w:rPr>
      </w:pPr>
      <w:r w:rsidRPr="00461975">
        <w:rPr>
          <w:sz w:val="16"/>
          <w:szCs w:val="16"/>
        </w:rPr>
        <w:t>Interviewer 33:42</w:t>
      </w:r>
    </w:p>
    <w:p w14:paraId="1572E63D" w14:textId="77777777" w:rsidR="00461975" w:rsidRPr="00461975" w:rsidRDefault="00461975" w:rsidP="00461975">
      <w:pPr>
        <w:spacing w:line="240" w:lineRule="auto"/>
        <w:rPr>
          <w:sz w:val="16"/>
          <w:szCs w:val="16"/>
        </w:rPr>
      </w:pPr>
      <w:r w:rsidRPr="00461975">
        <w:rPr>
          <w:sz w:val="16"/>
          <w:szCs w:val="16"/>
        </w:rPr>
        <w:t>Yeah.</w:t>
      </w:r>
    </w:p>
    <w:p w14:paraId="765BE05D" w14:textId="77777777" w:rsidR="00461975" w:rsidRPr="00461975" w:rsidRDefault="00461975" w:rsidP="00461975">
      <w:pPr>
        <w:spacing w:line="240" w:lineRule="auto"/>
        <w:rPr>
          <w:sz w:val="16"/>
          <w:szCs w:val="16"/>
        </w:rPr>
      </w:pPr>
      <w:r w:rsidRPr="00461975">
        <w:rPr>
          <w:sz w:val="16"/>
          <w:szCs w:val="16"/>
        </w:rPr>
        <w:t>Interviewee 33:44</w:t>
      </w:r>
    </w:p>
    <w:p w14:paraId="3DBB53E2" w14:textId="77777777" w:rsidR="00461975" w:rsidRPr="00461975" w:rsidRDefault="00461975" w:rsidP="00461975">
      <w:pPr>
        <w:spacing w:line="240" w:lineRule="auto"/>
        <w:rPr>
          <w:sz w:val="16"/>
          <w:szCs w:val="16"/>
        </w:rPr>
      </w:pPr>
      <w:r w:rsidRPr="00461975">
        <w:rPr>
          <w:sz w:val="16"/>
          <w:szCs w:val="16"/>
        </w:rPr>
        <w:t>Because obviously I don’t really…</w:t>
      </w:r>
    </w:p>
    <w:p w14:paraId="568DE7EE" w14:textId="77777777" w:rsidR="00461975" w:rsidRPr="00461975" w:rsidRDefault="00461975" w:rsidP="00461975">
      <w:pPr>
        <w:spacing w:line="240" w:lineRule="auto"/>
        <w:rPr>
          <w:sz w:val="16"/>
          <w:szCs w:val="16"/>
        </w:rPr>
      </w:pPr>
      <w:r w:rsidRPr="00461975">
        <w:rPr>
          <w:sz w:val="16"/>
          <w:szCs w:val="16"/>
        </w:rPr>
        <w:t>Hear I see when people are move. You know if they’ve applied to go for another job. But obviously I never know why they want to move so be more. They would say the overseas liaison nurses would probably know a bit more about that.</w:t>
      </w:r>
    </w:p>
    <w:p w14:paraId="44A127FA" w14:textId="77777777" w:rsidR="00461975" w:rsidRPr="00461975" w:rsidRDefault="00461975" w:rsidP="00461975">
      <w:pPr>
        <w:spacing w:line="240" w:lineRule="auto"/>
        <w:rPr>
          <w:sz w:val="16"/>
          <w:szCs w:val="16"/>
        </w:rPr>
      </w:pPr>
      <w:r w:rsidRPr="00461975">
        <w:rPr>
          <w:sz w:val="16"/>
          <w:szCs w:val="16"/>
        </w:rPr>
        <w:t>Interviewer 33:54</w:t>
      </w:r>
    </w:p>
    <w:p w14:paraId="758776A3" w14:textId="77777777" w:rsidR="00461975" w:rsidRPr="00461975" w:rsidRDefault="00461975" w:rsidP="00461975">
      <w:pPr>
        <w:spacing w:line="240" w:lineRule="auto"/>
        <w:rPr>
          <w:sz w:val="16"/>
          <w:szCs w:val="16"/>
        </w:rPr>
      </w:pPr>
      <w:r w:rsidRPr="00461975">
        <w:rPr>
          <w:sz w:val="16"/>
          <w:szCs w:val="16"/>
        </w:rPr>
        <w:t>Yeah.</w:t>
      </w:r>
    </w:p>
    <w:p w14:paraId="68DF3CBB" w14:textId="77777777" w:rsidR="00461975" w:rsidRPr="00461975" w:rsidRDefault="00461975" w:rsidP="00461975">
      <w:pPr>
        <w:spacing w:line="240" w:lineRule="auto"/>
        <w:rPr>
          <w:sz w:val="16"/>
          <w:szCs w:val="16"/>
        </w:rPr>
      </w:pPr>
      <w:r w:rsidRPr="00461975">
        <w:rPr>
          <w:sz w:val="16"/>
          <w:szCs w:val="16"/>
        </w:rPr>
        <w:t>So the last question is, what improvements would you suggest to enhancing the recruitment, integration and retention of international nurses?</w:t>
      </w:r>
    </w:p>
    <w:p w14:paraId="75C3902F" w14:textId="77777777" w:rsidR="00461975" w:rsidRPr="00461975" w:rsidRDefault="00461975" w:rsidP="00461975">
      <w:pPr>
        <w:spacing w:line="240" w:lineRule="auto"/>
        <w:rPr>
          <w:sz w:val="16"/>
          <w:szCs w:val="16"/>
        </w:rPr>
      </w:pPr>
      <w:r w:rsidRPr="00461975">
        <w:rPr>
          <w:sz w:val="16"/>
          <w:szCs w:val="16"/>
        </w:rPr>
        <w:t>Interviewee 34:10</w:t>
      </w:r>
    </w:p>
    <w:p w14:paraId="6A7F4ED6" w14:textId="77777777" w:rsidR="00461975" w:rsidRPr="00461975" w:rsidRDefault="00461975" w:rsidP="00461975">
      <w:pPr>
        <w:spacing w:line="240" w:lineRule="auto"/>
        <w:rPr>
          <w:sz w:val="16"/>
          <w:szCs w:val="16"/>
        </w:rPr>
      </w:pPr>
      <w:r w:rsidRPr="00461975">
        <w:rPr>
          <w:sz w:val="16"/>
          <w:szCs w:val="16"/>
        </w:rPr>
        <w:t>Yeah.</w:t>
      </w:r>
    </w:p>
    <w:p w14:paraId="31005A02" w14:textId="77777777" w:rsidR="00461975" w:rsidRPr="00461975" w:rsidRDefault="00461975" w:rsidP="00461975">
      <w:pPr>
        <w:spacing w:line="240" w:lineRule="auto"/>
        <w:rPr>
          <w:sz w:val="16"/>
          <w:szCs w:val="16"/>
        </w:rPr>
      </w:pPr>
    </w:p>
    <w:p w14:paraId="7589D8A3" w14:textId="77777777" w:rsidR="00461975" w:rsidRPr="00461975" w:rsidRDefault="00461975" w:rsidP="00461975">
      <w:pPr>
        <w:spacing w:line="240" w:lineRule="auto"/>
        <w:rPr>
          <w:sz w:val="16"/>
          <w:szCs w:val="16"/>
        </w:rPr>
      </w:pPr>
      <w:r w:rsidRPr="00461975">
        <w:rPr>
          <w:sz w:val="16"/>
          <w:szCs w:val="16"/>
        </w:rPr>
        <w:t>Interviewer 34:18</w:t>
      </w:r>
    </w:p>
    <w:p w14:paraId="4448E438" w14:textId="77777777" w:rsidR="00461975" w:rsidRPr="00461975" w:rsidRDefault="00461975" w:rsidP="00461975">
      <w:pPr>
        <w:spacing w:line="240" w:lineRule="auto"/>
        <w:rPr>
          <w:sz w:val="16"/>
          <w:szCs w:val="16"/>
        </w:rPr>
      </w:pPr>
      <w:r w:rsidRPr="00461975">
        <w:rPr>
          <w:sz w:val="16"/>
          <w:szCs w:val="16"/>
        </w:rPr>
        <w:t>So are there any any part in all this where you can see improvement to address the workforce or shortage? So if we did this all again, is there anything you would do better or what do we suggest that we did things differently or is there something we’ve missed?</w:t>
      </w:r>
    </w:p>
    <w:p w14:paraId="21E1EE82" w14:textId="77777777" w:rsidR="00461975" w:rsidRPr="00461975" w:rsidRDefault="00461975" w:rsidP="00461975">
      <w:pPr>
        <w:spacing w:line="240" w:lineRule="auto"/>
        <w:rPr>
          <w:sz w:val="16"/>
          <w:szCs w:val="16"/>
        </w:rPr>
      </w:pPr>
      <w:r w:rsidRPr="00461975">
        <w:rPr>
          <w:sz w:val="16"/>
          <w:szCs w:val="16"/>
        </w:rPr>
        <w:t>Interviewee 34:35</w:t>
      </w:r>
    </w:p>
    <w:p w14:paraId="7387B555" w14:textId="77777777" w:rsidR="00461975" w:rsidRPr="00461975" w:rsidRDefault="00461975" w:rsidP="00461975">
      <w:pPr>
        <w:spacing w:line="240" w:lineRule="auto"/>
        <w:rPr>
          <w:sz w:val="16"/>
          <w:szCs w:val="16"/>
        </w:rPr>
      </w:pPr>
      <w:r w:rsidRPr="00461975">
        <w:rPr>
          <w:sz w:val="16"/>
          <w:szCs w:val="16"/>
        </w:rPr>
        <w:t>If we could, if we did it again, although I think it will be impossible, I think that every cohort that arrives should go to the same site.</w:t>
      </w:r>
    </w:p>
    <w:p w14:paraId="374995EE" w14:textId="77777777" w:rsidR="00461975" w:rsidRPr="00461975" w:rsidRDefault="00461975" w:rsidP="00461975">
      <w:pPr>
        <w:spacing w:line="240" w:lineRule="auto"/>
        <w:rPr>
          <w:sz w:val="16"/>
          <w:szCs w:val="16"/>
        </w:rPr>
      </w:pPr>
      <w:r w:rsidRPr="00461975">
        <w:rPr>
          <w:sz w:val="16"/>
          <w:szCs w:val="16"/>
        </w:rPr>
        <w:t>Interviewer 34:47</w:t>
      </w:r>
    </w:p>
    <w:p w14:paraId="1D09A022" w14:textId="77777777" w:rsidR="00461975" w:rsidRPr="00461975" w:rsidRDefault="00461975" w:rsidP="00461975">
      <w:pPr>
        <w:spacing w:line="240" w:lineRule="auto"/>
        <w:rPr>
          <w:sz w:val="16"/>
          <w:szCs w:val="16"/>
        </w:rPr>
      </w:pPr>
      <w:r w:rsidRPr="00461975">
        <w:rPr>
          <w:sz w:val="16"/>
          <w:szCs w:val="16"/>
        </w:rPr>
        <w:t>Yeah.</w:t>
      </w:r>
    </w:p>
    <w:p w14:paraId="5DE9A4E0" w14:textId="77777777" w:rsidR="00461975" w:rsidRPr="00461975" w:rsidRDefault="00461975" w:rsidP="00461975">
      <w:pPr>
        <w:spacing w:line="240" w:lineRule="auto"/>
        <w:rPr>
          <w:sz w:val="16"/>
          <w:szCs w:val="16"/>
        </w:rPr>
      </w:pPr>
      <w:r w:rsidRPr="00461975">
        <w:rPr>
          <w:sz w:val="16"/>
          <w:szCs w:val="16"/>
        </w:rPr>
        <w:t>Interviewee 34:49</w:t>
      </w:r>
    </w:p>
    <w:p w14:paraId="6767001C" w14:textId="77777777" w:rsidR="00461975" w:rsidRPr="00461975" w:rsidRDefault="00461975" w:rsidP="00461975">
      <w:pPr>
        <w:spacing w:line="240" w:lineRule="auto"/>
        <w:rPr>
          <w:sz w:val="16"/>
          <w:szCs w:val="16"/>
        </w:rPr>
      </w:pPr>
      <w:r w:rsidRPr="00461975">
        <w:rPr>
          <w:sz w:val="16"/>
          <w:szCs w:val="16"/>
        </w:rPr>
        <w:t>Because this is the first cohort.</w:t>
      </w:r>
    </w:p>
    <w:p w14:paraId="757C3119" w14:textId="77777777" w:rsidR="00461975" w:rsidRPr="00461975" w:rsidRDefault="00461975" w:rsidP="00461975">
      <w:pPr>
        <w:spacing w:line="240" w:lineRule="auto"/>
        <w:rPr>
          <w:sz w:val="16"/>
          <w:szCs w:val="16"/>
        </w:rPr>
      </w:pPr>
      <w:r w:rsidRPr="00461975">
        <w:rPr>
          <w:sz w:val="16"/>
          <w:szCs w:val="16"/>
        </w:rPr>
        <w:t>So when we have the initial cohorts, they were all going to Glangwili.</w:t>
      </w:r>
    </w:p>
    <w:p w14:paraId="687BF22E" w14:textId="77777777" w:rsidR="00461975" w:rsidRPr="00461975" w:rsidRDefault="00461975" w:rsidP="00461975">
      <w:pPr>
        <w:spacing w:line="240" w:lineRule="auto"/>
        <w:rPr>
          <w:sz w:val="16"/>
          <w:szCs w:val="16"/>
        </w:rPr>
      </w:pPr>
      <w:r w:rsidRPr="00461975">
        <w:rPr>
          <w:sz w:val="16"/>
          <w:szCs w:val="16"/>
        </w:rPr>
        <w:t>Interviewer 34:59</w:t>
      </w:r>
    </w:p>
    <w:p w14:paraId="7606C3E5" w14:textId="77777777" w:rsidR="00461975" w:rsidRPr="00461975" w:rsidRDefault="00461975" w:rsidP="00461975">
      <w:pPr>
        <w:spacing w:line="240" w:lineRule="auto"/>
        <w:rPr>
          <w:sz w:val="16"/>
          <w:szCs w:val="16"/>
        </w:rPr>
      </w:pPr>
      <w:r w:rsidRPr="00461975">
        <w:rPr>
          <w:sz w:val="16"/>
          <w:szCs w:val="16"/>
        </w:rPr>
        <w:t>OK.</w:t>
      </w:r>
    </w:p>
    <w:p w14:paraId="2816F6C0" w14:textId="77777777" w:rsidR="00461975" w:rsidRPr="00461975" w:rsidRDefault="00461975" w:rsidP="00461975">
      <w:pPr>
        <w:spacing w:line="240" w:lineRule="auto"/>
        <w:rPr>
          <w:sz w:val="16"/>
          <w:szCs w:val="16"/>
        </w:rPr>
      </w:pPr>
      <w:r w:rsidRPr="00461975">
        <w:rPr>
          <w:sz w:val="16"/>
          <w:szCs w:val="16"/>
        </w:rPr>
        <w:t>Interviewee 35:00</w:t>
      </w:r>
    </w:p>
    <w:p w14:paraId="1404E850" w14:textId="77777777" w:rsidR="00461975" w:rsidRPr="00461975" w:rsidRDefault="00461975" w:rsidP="00461975">
      <w:pPr>
        <w:spacing w:line="240" w:lineRule="auto"/>
        <w:rPr>
          <w:sz w:val="16"/>
          <w:szCs w:val="16"/>
        </w:rPr>
      </w:pPr>
      <w:r w:rsidRPr="00461975">
        <w:rPr>
          <w:sz w:val="16"/>
          <w:szCs w:val="16"/>
        </w:rPr>
        <w:t>And I think there’d be the odd one in amongst that, the odd theatre nurse was going to Prince Philip.</w:t>
      </w:r>
    </w:p>
    <w:p w14:paraId="1B510042" w14:textId="77777777" w:rsidR="00461975" w:rsidRPr="00461975" w:rsidRDefault="00461975" w:rsidP="00461975">
      <w:pPr>
        <w:spacing w:line="240" w:lineRule="auto"/>
        <w:rPr>
          <w:sz w:val="16"/>
          <w:szCs w:val="16"/>
        </w:rPr>
      </w:pPr>
      <w:r w:rsidRPr="00461975">
        <w:rPr>
          <w:sz w:val="16"/>
          <w:szCs w:val="16"/>
        </w:rPr>
        <w:t>But I think they knew that because they were specifically employed as theatre nurses didn’t have any problems when we had…</w:t>
      </w:r>
    </w:p>
    <w:p w14:paraId="0F302DF8" w14:textId="77777777" w:rsidR="00461975" w:rsidRPr="00461975" w:rsidRDefault="00461975" w:rsidP="00461975">
      <w:pPr>
        <w:spacing w:line="240" w:lineRule="auto"/>
        <w:rPr>
          <w:sz w:val="16"/>
          <w:szCs w:val="16"/>
        </w:rPr>
      </w:pPr>
      <w:r w:rsidRPr="00461975">
        <w:rPr>
          <w:sz w:val="16"/>
          <w:szCs w:val="16"/>
        </w:rPr>
        <w:t>Interviewer 35:12</w:t>
      </w:r>
    </w:p>
    <w:p w14:paraId="46602B2E" w14:textId="77777777" w:rsidR="00461975" w:rsidRPr="00461975" w:rsidRDefault="00461975" w:rsidP="00461975">
      <w:pPr>
        <w:spacing w:line="240" w:lineRule="auto"/>
        <w:rPr>
          <w:sz w:val="16"/>
          <w:szCs w:val="16"/>
        </w:rPr>
      </w:pPr>
      <w:r w:rsidRPr="00461975">
        <w:rPr>
          <w:sz w:val="16"/>
          <w:szCs w:val="16"/>
        </w:rPr>
        <w:t>Yeah.</w:t>
      </w:r>
    </w:p>
    <w:p w14:paraId="36C85020" w14:textId="77777777" w:rsidR="00461975" w:rsidRPr="00461975" w:rsidRDefault="00461975" w:rsidP="00461975">
      <w:pPr>
        <w:spacing w:line="240" w:lineRule="auto"/>
        <w:rPr>
          <w:sz w:val="16"/>
          <w:szCs w:val="16"/>
        </w:rPr>
      </w:pPr>
      <w:r w:rsidRPr="00461975">
        <w:rPr>
          <w:sz w:val="16"/>
          <w:szCs w:val="16"/>
        </w:rPr>
        <w:t>Interviewee 35:16</w:t>
      </w:r>
    </w:p>
    <w:p w14:paraId="3DB6BDB5" w14:textId="77777777" w:rsidR="00461975" w:rsidRPr="00461975" w:rsidRDefault="00461975" w:rsidP="00461975">
      <w:pPr>
        <w:spacing w:line="240" w:lineRule="auto"/>
        <w:rPr>
          <w:sz w:val="16"/>
          <w:szCs w:val="16"/>
        </w:rPr>
      </w:pPr>
      <w:r w:rsidRPr="00461975">
        <w:rPr>
          <w:sz w:val="16"/>
          <w:szCs w:val="16"/>
        </w:rPr>
        <w:t>Cohorts that were split across sites, we get a lot of people saying, oh, I want to go to this site. My friend is going to that site. So it was an absolute nightmare. Whereas this I would say is the first recent cohort where we’ve had no comments at all about wanting to move site.</w:t>
      </w:r>
    </w:p>
    <w:p w14:paraId="474C6248" w14:textId="77777777" w:rsidR="00461975" w:rsidRPr="00461975" w:rsidRDefault="00461975" w:rsidP="00461975">
      <w:pPr>
        <w:spacing w:line="240" w:lineRule="auto"/>
        <w:rPr>
          <w:sz w:val="16"/>
          <w:szCs w:val="16"/>
        </w:rPr>
      </w:pPr>
      <w:r w:rsidRPr="00461975">
        <w:rPr>
          <w:sz w:val="16"/>
          <w:szCs w:val="16"/>
        </w:rPr>
        <w:lastRenderedPageBreak/>
        <w:t>Interviewer 35:41</w:t>
      </w:r>
    </w:p>
    <w:p w14:paraId="5863353A" w14:textId="77777777" w:rsidR="00461975" w:rsidRPr="00461975" w:rsidRDefault="00461975" w:rsidP="00461975">
      <w:pPr>
        <w:spacing w:line="240" w:lineRule="auto"/>
        <w:rPr>
          <w:sz w:val="16"/>
          <w:szCs w:val="16"/>
        </w:rPr>
      </w:pPr>
      <w:r w:rsidRPr="00461975">
        <w:rPr>
          <w:sz w:val="16"/>
          <w:szCs w:val="16"/>
        </w:rPr>
        <w:t>It’s interesting, isn’t it?</w:t>
      </w:r>
    </w:p>
    <w:p w14:paraId="569817E1" w14:textId="77777777" w:rsidR="00461975" w:rsidRPr="00461975" w:rsidRDefault="00461975" w:rsidP="00461975">
      <w:pPr>
        <w:spacing w:line="240" w:lineRule="auto"/>
        <w:rPr>
          <w:sz w:val="16"/>
          <w:szCs w:val="16"/>
        </w:rPr>
      </w:pPr>
      <w:r w:rsidRPr="00461975">
        <w:rPr>
          <w:sz w:val="16"/>
          <w:szCs w:val="16"/>
        </w:rPr>
        <w:t>Interviewee 35:42</w:t>
      </w:r>
    </w:p>
    <w:p w14:paraId="23D901DC" w14:textId="77777777" w:rsidR="00461975" w:rsidRPr="00461975" w:rsidRDefault="00461975" w:rsidP="00461975">
      <w:pPr>
        <w:spacing w:line="240" w:lineRule="auto"/>
        <w:rPr>
          <w:sz w:val="16"/>
          <w:szCs w:val="16"/>
        </w:rPr>
      </w:pPr>
      <w:r w:rsidRPr="00461975">
        <w:rPr>
          <w:sz w:val="16"/>
          <w:szCs w:val="16"/>
        </w:rPr>
        <w:t>And I think it’s because they didn’t know where they were going apart from the one who knew she was going to Withybush.</w:t>
      </w:r>
    </w:p>
    <w:p w14:paraId="572916B5" w14:textId="77777777" w:rsidR="00461975" w:rsidRPr="00461975" w:rsidRDefault="00461975" w:rsidP="00461975">
      <w:pPr>
        <w:spacing w:line="240" w:lineRule="auto"/>
        <w:rPr>
          <w:sz w:val="16"/>
          <w:szCs w:val="16"/>
        </w:rPr>
      </w:pPr>
      <w:r w:rsidRPr="00461975">
        <w:rPr>
          <w:sz w:val="16"/>
          <w:szCs w:val="16"/>
        </w:rPr>
        <w:t>And we knew from the beginning about her.</w:t>
      </w:r>
    </w:p>
    <w:p w14:paraId="5E590A06" w14:textId="77777777" w:rsidR="00461975" w:rsidRPr="00461975" w:rsidRDefault="00461975" w:rsidP="00461975">
      <w:pPr>
        <w:spacing w:line="240" w:lineRule="auto"/>
        <w:rPr>
          <w:sz w:val="16"/>
          <w:szCs w:val="16"/>
        </w:rPr>
      </w:pPr>
      <w:r w:rsidRPr="00461975">
        <w:rPr>
          <w:sz w:val="16"/>
          <w:szCs w:val="16"/>
        </w:rPr>
        <w:t>Nobody has made any comment. In fact, one of the nurses even sent me a picture of them.</w:t>
      </w:r>
    </w:p>
    <w:p w14:paraId="18E27414" w14:textId="77777777" w:rsidR="00461975" w:rsidRPr="00461975" w:rsidRDefault="00461975" w:rsidP="00461975">
      <w:pPr>
        <w:spacing w:line="240" w:lineRule="auto"/>
        <w:rPr>
          <w:sz w:val="16"/>
          <w:szCs w:val="16"/>
        </w:rPr>
      </w:pPr>
      <w:r w:rsidRPr="00461975">
        <w:rPr>
          <w:sz w:val="16"/>
          <w:szCs w:val="16"/>
        </w:rPr>
        <w:t>And sent me two pictures. One is at Heathrow just before they got on the coach. The other one I was counting and I was like there’s 21 and she’s in the picture. So what’s going on? And I… So when I met them, I said, where’s that picture?</w:t>
      </w:r>
    </w:p>
    <w:p w14:paraId="428BEC52" w14:textId="77777777" w:rsidR="00461975" w:rsidRPr="00461975" w:rsidRDefault="00461975" w:rsidP="00461975">
      <w:pPr>
        <w:spacing w:line="240" w:lineRule="auto"/>
        <w:rPr>
          <w:sz w:val="16"/>
          <w:szCs w:val="16"/>
        </w:rPr>
      </w:pPr>
      <w:r w:rsidRPr="00461975">
        <w:rPr>
          <w:sz w:val="16"/>
          <w:szCs w:val="16"/>
        </w:rPr>
        <w:t>That was the 21 of them and it was taken in Bronglais.</w:t>
      </w:r>
    </w:p>
    <w:p w14:paraId="50238E90" w14:textId="77777777" w:rsidR="00461975" w:rsidRPr="00461975" w:rsidRDefault="00461975" w:rsidP="00461975">
      <w:pPr>
        <w:spacing w:line="240" w:lineRule="auto"/>
        <w:rPr>
          <w:sz w:val="16"/>
          <w:szCs w:val="16"/>
        </w:rPr>
      </w:pPr>
      <w:r w:rsidRPr="00461975">
        <w:rPr>
          <w:sz w:val="16"/>
          <w:szCs w:val="16"/>
        </w:rPr>
        <w:t>Interviewer 36:21</w:t>
      </w:r>
    </w:p>
    <w:p w14:paraId="7F2117B4" w14:textId="77777777" w:rsidR="00461975" w:rsidRPr="00461975" w:rsidRDefault="00461975" w:rsidP="00461975">
      <w:pPr>
        <w:spacing w:line="240" w:lineRule="auto"/>
        <w:rPr>
          <w:sz w:val="16"/>
          <w:szCs w:val="16"/>
        </w:rPr>
      </w:pPr>
      <w:r w:rsidRPr="00461975">
        <w:rPr>
          <w:sz w:val="16"/>
          <w:szCs w:val="16"/>
        </w:rPr>
        <w:t>Ah.</w:t>
      </w:r>
    </w:p>
    <w:p w14:paraId="50B49008" w14:textId="77777777" w:rsidR="00461975" w:rsidRPr="00461975" w:rsidRDefault="00461975" w:rsidP="00461975">
      <w:pPr>
        <w:spacing w:line="240" w:lineRule="auto"/>
        <w:rPr>
          <w:sz w:val="16"/>
          <w:szCs w:val="16"/>
        </w:rPr>
      </w:pPr>
      <w:r w:rsidRPr="00461975">
        <w:rPr>
          <w:sz w:val="16"/>
          <w:szCs w:val="16"/>
        </w:rPr>
        <w:t>Interviewee 36:21</w:t>
      </w:r>
    </w:p>
    <w:p w14:paraId="3A066D28" w14:textId="77777777" w:rsidR="00461975" w:rsidRPr="00461975" w:rsidRDefault="00461975" w:rsidP="00461975">
      <w:pPr>
        <w:spacing w:line="240" w:lineRule="auto"/>
        <w:rPr>
          <w:sz w:val="16"/>
          <w:szCs w:val="16"/>
        </w:rPr>
      </w:pPr>
      <w:r w:rsidRPr="00461975">
        <w:rPr>
          <w:sz w:val="16"/>
          <w:szCs w:val="16"/>
        </w:rPr>
        <w:t>And because it was on a stairwell, well, I didn’t recognise. I might have recognised a Withybush stairwell, but I wouldn’t recognise a Bronglais one, you know, so I think…</w:t>
      </w:r>
    </w:p>
    <w:p w14:paraId="5B09F7E4" w14:textId="77777777" w:rsidR="00461975" w:rsidRPr="00461975" w:rsidRDefault="00461975" w:rsidP="00461975">
      <w:pPr>
        <w:spacing w:line="240" w:lineRule="auto"/>
        <w:rPr>
          <w:sz w:val="16"/>
          <w:szCs w:val="16"/>
        </w:rPr>
      </w:pPr>
      <w:r w:rsidRPr="00461975">
        <w:rPr>
          <w:sz w:val="16"/>
          <w:szCs w:val="16"/>
        </w:rPr>
        <w:t>Interviewer 36:24</w:t>
      </w:r>
    </w:p>
    <w:p w14:paraId="2877DFBD" w14:textId="77777777" w:rsidR="00461975" w:rsidRPr="00461975" w:rsidRDefault="00461975" w:rsidP="00461975">
      <w:pPr>
        <w:spacing w:line="240" w:lineRule="auto"/>
        <w:rPr>
          <w:sz w:val="16"/>
          <w:szCs w:val="16"/>
        </w:rPr>
      </w:pPr>
      <w:r w:rsidRPr="00461975">
        <w:rPr>
          <w:sz w:val="16"/>
          <w:szCs w:val="16"/>
        </w:rPr>
        <w:t>It could be anywhere.</w:t>
      </w:r>
    </w:p>
    <w:p w14:paraId="19CF1D72" w14:textId="77777777" w:rsidR="00461975" w:rsidRPr="00461975" w:rsidRDefault="00461975" w:rsidP="00461975">
      <w:pPr>
        <w:spacing w:line="240" w:lineRule="auto"/>
        <w:rPr>
          <w:sz w:val="16"/>
          <w:szCs w:val="16"/>
        </w:rPr>
      </w:pPr>
      <w:r w:rsidRPr="00461975">
        <w:rPr>
          <w:sz w:val="16"/>
          <w:szCs w:val="16"/>
        </w:rPr>
        <w:t>Yeah.</w:t>
      </w:r>
    </w:p>
    <w:p w14:paraId="2FC8A8BA" w14:textId="77777777" w:rsidR="00461975" w:rsidRPr="00461975" w:rsidRDefault="00461975" w:rsidP="00461975">
      <w:pPr>
        <w:spacing w:line="240" w:lineRule="auto"/>
        <w:rPr>
          <w:sz w:val="16"/>
          <w:szCs w:val="16"/>
        </w:rPr>
      </w:pPr>
      <w:r w:rsidRPr="00461975">
        <w:rPr>
          <w:sz w:val="16"/>
          <w:szCs w:val="16"/>
        </w:rPr>
        <w:t>Interviewee 36:33</w:t>
      </w:r>
    </w:p>
    <w:p w14:paraId="3FFDA83C" w14:textId="77777777" w:rsidR="00461975" w:rsidRPr="00461975" w:rsidRDefault="00461975" w:rsidP="00461975">
      <w:pPr>
        <w:spacing w:line="240" w:lineRule="auto"/>
        <w:rPr>
          <w:sz w:val="16"/>
          <w:szCs w:val="16"/>
        </w:rPr>
      </w:pPr>
      <w:r w:rsidRPr="00461975">
        <w:rPr>
          <w:sz w:val="16"/>
          <w:szCs w:val="16"/>
        </w:rPr>
        <w:t>Definitely trying to send…</w:t>
      </w:r>
    </w:p>
    <w:p w14:paraId="012BD646" w14:textId="77777777" w:rsidR="00461975" w:rsidRPr="00461975" w:rsidRDefault="00461975" w:rsidP="00461975">
      <w:pPr>
        <w:spacing w:line="240" w:lineRule="auto"/>
        <w:rPr>
          <w:sz w:val="16"/>
          <w:szCs w:val="16"/>
        </w:rPr>
      </w:pPr>
      <w:r w:rsidRPr="00461975">
        <w:rPr>
          <w:sz w:val="16"/>
          <w:szCs w:val="16"/>
        </w:rPr>
        <w:t>You know, a whole group, even if it had to be a smaller number, but to send put them all in the same place and I suppose ideally…</w:t>
      </w:r>
    </w:p>
    <w:p w14:paraId="09C7F20E" w14:textId="77777777" w:rsidR="00461975" w:rsidRPr="00461975" w:rsidRDefault="00461975" w:rsidP="00461975">
      <w:pPr>
        <w:spacing w:line="240" w:lineRule="auto"/>
        <w:rPr>
          <w:sz w:val="16"/>
          <w:szCs w:val="16"/>
        </w:rPr>
      </w:pPr>
      <w:r w:rsidRPr="00461975">
        <w:rPr>
          <w:sz w:val="16"/>
          <w:szCs w:val="16"/>
        </w:rPr>
        <w:t>They would live and train near the hospital they were going to be based at. I mean, if we were totally, you can have anything you want. So if a group was going to go up to Bronglais…</w:t>
      </w:r>
    </w:p>
    <w:p w14:paraId="7DD5D3F0" w14:textId="77777777" w:rsidR="00461975" w:rsidRPr="00461975" w:rsidRDefault="00461975" w:rsidP="00461975">
      <w:pPr>
        <w:spacing w:line="240" w:lineRule="auto"/>
        <w:rPr>
          <w:sz w:val="16"/>
          <w:szCs w:val="16"/>
        </w:rPr>
      </w:pPr>
      <w:r w:rsidRPr="00461975">
        <w:rPr>
          <w:sz w:val="16"/>
          <w:szCs w:val="16"/>
        </w:rPr>
        <w:t>Interviewer 37:01</w:t>
      </w:r>
    </w:p>
    <w:p w14:paraId="0F308AD6" w14:textId="77777777" w:rsidR="00461975" w:rsidRPr="00461975" w:rsidRDefault="00461975" w:rsidP="00461975">
      <w:pPr>
        <w:spacing w:line="240" w:lineRule="auto"/>
        <w:rPr>
          <w:sz w:val="16"/>
          <w:szCs w:val="16"/>
        </w:rPr>
      </w:pPr>
      <w:r w:rsidRPr="00461975">
        <w:rPr>
          <w:sz w:val="16"/>
          <w:szCs w:val="16"/>
        </w:rPr>
        <w:t>Yeah, I agree with you, I think.</w:t>
      </w:r>
    </w:p>
    <w:p w14:paraId="5AC887AB" w14:textId="77777777" w:rsidR="00461975" w:rsidRPr="00461975" w:rsidRDefault="00461975" w:rsidP="00461975">
      <w:pPr>
        <w:spacing w:line="240" w:lineRule="auto"/>
        <w:rPr>
          <w:sz w:val="16"/>
          <w:szCs w:val="16"/>
        </w:rPr>
      </w:pPr>
      <w:r w:rsidRPr="00461975">
        <w:rPr>
          <w:sz w:val="16"/>
          <w:szCs w:val="16"/>
        </w:rPr>
        <w:t>Interviewee 37:02</w:t>
      </w:r>
    </w:p>
    <w:p w14:paraId="5A098269" w14:textId="77777777" w:rsidR="00461975" w:rsidRPr="00461975" w:rsidRDefault="00461975" w:rsidP="00461975">
      <w:pPr>
        <w:spacing w:line="240" w:lineRule="auto"/>
        <w:rPr>
          <w:sz w:val="16"/>
          <w:szCs w:val="16"/>
        </w:rPr>
      </w:pPr>
      <w:r w:rsidRPr="00461975">
        <w:rPr>
          <w:sz w:val="16"/>
          <w:szCs w:val="16"/>
        </w:rPr>
        <w:t>Ideally, they should be living in Aberystwyth, embedding themselves in Aberystwyth now, and all the training and everything being done up there.</w:t>
      </w:r>
    </w:p>
    <w:p w14:paraId="6AA77FBD" w14:textId="77777777" w:rsidR="00461975" w:rsidRPr="00461975" w:rsidRDefault="00461975" w:rsidP="00461975">
      <w:pPr>
        <w:spacing w:line="240" w:lineRule="auto"/>
        <w:rPr>
          <w:sz w:val="16"/>
          <w:szCs w:val="16"/>
        </w:rPr>
      </w:pPr>
      <w:r w:rsidRPr="00461975">
        <w:rPr>
          <w:sz w:val="16"/>
          <w:szCs w:val="16"/>
        </w:rPr>
        <w:t>Interviewer 37:12</w:t>
      </w:r>
    </w:p>
    <w:p w14:paraId="36DC5D83" w14:textId="77777777" w:rsidR="00461975" w:rsidRPr="00461975" w:rsidRDefault="00461975" w:rsidP="00461975">
      <w:pPr>
        <w:spacing w:line="240" w:lineRule="auto"/>
        <w:rPr>
          <w:sz w:val="16"/>
          <w:szCs w:val="16"/>
        </w:rPr>
      </w:pPr>
      <w:r w:rsidRPr="00461975">
        <w:rPr>
          <w:sz w:val="16"/>
          <w:szCs w:val="16"/>
        </w:rPr>
        <w:t>Yeah, thanks. A valid point. Spot on.</w:t>
      </w:r>
    </w:p>
    <w:p w14:paraId="6D6FD1ED" w14:textId="77777777" w:rsidR="00461975" w:rsidRPr="00461975" w:rsidRDefault="00461975" w:rsidP="00461975">
      <w:pPr>
        <w:spacing w:line="240" w:lineRule="auto"/>
        <w:rPr>
          <w:sz w:val="16"/>
          <w:szCs w:val="16"/>
        </w:rPr>
      </w:pPr>
      <w:r w:rsidRPr="00461975">
        <w:rPr>
          <w:sz w:val="16"/>
          <w:szCs w:val="16"/>
        </w:rPr>
        <w:t>Interviewee 37:14</w:t>
      </w:r>
    </w:p>
    <w:p w14:paraId="75D55F04" w14:textId="77777777" w:rsidR="00461975" w:rsidRPr="00461975" w:rsidRDefault="00461975" w:rsidP="00461975">
      <w:pPr>
        <w:spacing w:line="240" w:lineRule="auto"/>
        <w:rPr>
          <w:sz w:val="16"/>
          <w:szCs w:val="16"/>
        </w:rPr>
      </w:pPr>
      <w:r w:rsidRPr="00461975">
        <w:rPr>
          <w:sz w:val="16"/>
          <w:szCs w:val="16"/>
        </w:rPr>
        <w:t>Yeah, and I obvious…</w:t>
      </w:r>
    </w:p>
    <w:p w14:paraId="15AB0847" w14:textId="77777777" w:rsidR="00461975" w:rsidRPr="00461975" w:rsidRDefault="00461975" w:rsidP="00461975">
      <w:pPr>
        <w:spacing w:line="240" w:lineRule="auto"/>
        <w:rPr>
          <w:sz w:val="16"/>
          <w:szCs w:val="16"/>
        </w:rPr>
      </w:pPr>
      <w:r w:rsidRPr="00461975">
        <w:rPr>
          <w:sz w:val="16"/>
          <w:szCs w:val="16"/>
        </w:rPr>
        <w:t>Well, it’s just not. It’s just not possible really. I mean, even if you could have…</w:t>
      </w:r>
    </w:p>
    <w:p w14:paraId="5D694DF4" w14:textId="77777777" w:rsidR="00461975" w:rsidRPr="00461975" w:rsidRDefault="00461975" w:rsidP="00461975">
      <w:pPr>
        <w:spacing w:line="240" w:lineRule="auto"/>
        <w:rPr>
          <w:sz w:val="16"/>
          <w:szCs w:val="16"/>
        </w:rPr>
      </w:pPr>
      <w:r w:rsidRPr="00461975">
        <w:rPr>
          <w:sz w:val="16"/>
          <w:szCs w:val="16"/>
        </w:rPr>
        <w:t>Even taking aside the fact of the OSCE trainers and where the OSCE trainers would have to travel to, I just it’s not feasible. They’ve got enough problems trying to find training rooms for post-OSCE training up there.</w:t>
      </w:r>
    </w:p>
    <w:p w14:paraId="5C913D9E" w14:textId="77777777" w:rsidR="00461975" w:rsidRPr="00461975" w:rsidRDefault="00461975" w:rsidP="00461975">
      <w:pPr>
        <w:spacing w:line="240" w:lineRule="auto"/>
        <w:rPr>
          <w:sz w:val="16"/>
          <w:szCs w:val="16"/>
        </w:rPr>
      </w:pPr>
      <w:r w:rsidRPr="00461975">
        <w:rPr>
          <w:sz w:val="16"/>
          <w:szCs w:val="16"/>
        </w:rPr>
        <w:t>Interviewer 37:32</w:t>
      </w:r>
    </w:p>
    <w:p w14:paraId="4AF5C7B1" w14:textId="77777777" w:rsidR="00461975" w:rsidRPr="00461975" w:rsidRDefault="00461975" w:rsidP="00461975">
      <w:pPr>
        <w:spacing w:line="240" w:lineRule="auto"/>
        <w:rPr>
          <w:sz w:val="16"/>
          <w:szCs w:val="16"/>
        </w:rPr>
      </w:pPr>
      <w:r w:rsidRPr="00461975">
        <w:rPr>
          <w:sz w:val="16"/>
          <w:szCs w:val="16"/>
        </w:rPr>
        <w:t>Yeah.</w:t>
      </w:r>
    </w:p>
    <w:p w14:paraId="16736D8C" w14:textId="77777777" w:rsidR="00461975" w:rsidRPr="00461975" w:rsidRDefault="00461975" w:rsidP="00461975">
      <w:pPr>
        <w:spacing w:line="240" w:lineRule="auto"/>
        <w:rPr>
          <w:sz w:val="16"/>
          <w:szCs w:val="16"/>
        </w:rPr>
      </w:pPr>
      <w:r w:rsidRPr="00461975">
        <w:rPr>
          <w:sz w:val="16"/>
          <w:szCs w:val="16"/>
        </w:rPr>
        <w:t>Interviewee 37:40</w:t>
      </w:r>
    </w:p>
    <w:p w14:paraId="653E6441" w14:textId="77777777" w:rsidR="00461975" w:rsidRPr="00461975" w:rsidRDefault="00461975" w:rsidP="00461975">
      <w:pPr>
        <w:spacing w:line="240" w:lineRule="auto"/>
        <w:rPr>
          <w:sz w:val="16"/>
          <w:szCs w:val="16"/>
        </w:rPr>
      </w:pPr>
      <w:r w:rsidRPr="00461975">
        <w:rPr>
          <w:sz w:val="16"/>
          <w:szCs w:val="16"/>
        </w:rPr>
        <w:t>Which is why I believe Name Removes. Name Removed, they took it to…</w:t>
      </w:r>
    </w:p>
    <w:p w14:paraId="7BBAB731" w14:textId="77777777" w:rsidR="00461975" w:rsidRPr="00461975" w:rsidRDefault="00461975" w:rsidP="00461975">
      <w:pPr>
        <w:spacing w:line="240" w:lineRule="auto"/>
        <w:rPr>
          <w:sz w:val="16"/>
          <w:szCs w:val="16"/>
        </w:rPr>
      </w:pPr>
      <w:r w:rsidRPr="00461975">
        <w:rPr>
          <w:sz w:val="16"/>
          <w:szCs w:val="16"/>
        </w:rPr>
        <w:t>Interviewer 37:44</w:t>
      </w:r>
    </w:p>
    <w:p w14:paraId="4512BE8C" w14:textId="77777777" w:rsidR="00461975" w:rsidRPr="00461975" w:rsidRDefault="00461975" w:rsidP="00461975">
      <w:pPr>
        <w:spacing w:line="240" w:lineRule="auto"/>
        <w:rPr>
          <w:sz w:val="16"/>
          <w:szCs w:val="16"/>
        </w:rPr>
      </w:pPr>
      <w:r w:rsidRPr="00461975">
        <w:rPr>
          <w:sz w:val="16"/>
          <w:szCs w:val="16"/>
        </w:rPr>
        <w:t>FSEG done there, they did get agreed.</w:t>
      </w:r>
    </w:p>
    <w:p w14:paraId="5111C940" w14:textId="77777777" w:rsidR="00461975" w:rsidRPr="00461975" w:rsidRDefault="00461975" w:rsidP="00461975">
      <w:pPr>
        <w:spacing w:line="240" w:lineRule="auto"/>
        <w:rPr>
          <w:sz w:val="16"/>
          <w:szCs w:val="16"/>
        </w:rPr>
      </w:pPr>
      <w:r w:rsidRPr="00461975">
        <w:rPr>
          <w:sz w:val="16"/>
          <w:szCs w:val="16"/>
        </w:rPr>
        <w:t>Interviewee 37:45</w:t>
      </w:r>
    </w:p>
    <w:p w14:paraId="32626F32" w14:textId="77777777" w:rsidR="00461975" w:rsidRPr="00461975" w:rsidRDefault="00461975" w:rsidP="00461975">
      <w:pPr>
        <w:spacing w:line="240" w:lineRule="auto"/>
        <w:rPr>
          <w:sz w:val="16"/>
          <w:szCs w:val="16"/>
        </w:rPr>
      </w:pPr>
      <w:r w:rsidRPr="00461975">
        <w:rPr>
          <w:sz w:val="16"/>
          <w:szCs w:val="16"/>
        </w:rPr>
        <w:lastRenderedPageBreak/>
        <w:t>SCSG. Yeah, I believe they’re just… It’s just going through legal now.</w:t>
      </w:r>
    </w:p>
    <w:p w14:paraId="032D31FF" w14:textId="77777777" w:rsidR="00461975" w:rsidRPr="00461975" w:rsidRDefault="00461975" w:rsidP="00461975">
      <w:pPr>
        <w:spacing w:line="240" w:lineRule="auto"/>
        <w:rPr>
          <w:sz w:val="16"/>
          <w:szCs w:val="16"/>
        </w:rPr>
      </w:pPr>
      <w:r w:rsidRPr="00461975">
        <w:rPr>
          <w:sz w:val="16"/>
          <w:szCs w:val="16"/>
        </w:rPr>
        <w:t>Interviewer 37:49</w:t>
      </w:r>
    </w:p>
    <w:p w14:paraId="77E3AF64" w14:textId="77777777" w:rsidR="00461975" w:rsidRPr="00461975" w:rsidRDefault="00461975" w:rsidP="00461975">
      <w:pPr>
        <w:spacing w:line="240" w:lineRule="auto"/>
        <w:rPr>
          <w:sz w:val="16"/>
          <w:szCs w:val="16"/>
        </w:rPr>
      </w:pPr>
      <w:r w:rsidRPr="00461975">
        <w:rPr>
          <w:sz w:val="16"/>
          <w:szCs w:val="16"/>
        </w:rPr>
        <w:t>Yeah.</w:t>
      </w:r>
    </w:p>
    <w:p w14:paraId="671E37E8" w14:textId="77777777" w:rsidR="00461975" w:rsidRPr="00461975" w:rsidRDefault="00461975" w:rsidP="00461975">
      <w:pPr>
        <w:spacing w:line="240" w:lineRule="auto"/>
        <w:rPr>
          <w:sz w:val="16"/>
          <w:szCs w:val="16"/>
        </w:rPr>
      </w:pPr>
      <w:r w:rsidRPr="00461975">
        <w:rPr>
          <w:sz w:val="16"/>
          <w:szCs w:val="16"/>
        </w:rPr>
        <w:t>Interviewee 37:51</w:t>
      </w:r>
    </w:p>
    <w:p w14:paraId="0D53AAA8" w14:textId="77777777" w:rsidR="00461975" w:rsidRPr="00461975" w:rsidRDefault="00461975" w:rsidP="00461975">
      <w:pPr>
        <w:spacing w:line="240" w:lineRule="auto"/>
        <w:rPr>
          <w:sz w:val="16"/>
          <w:szCs w:val="16"/>
        </w:rPr>
      </w:pPr>
      <w:r w:rsidRPr="00461975">
        <w:rPr>
          <w:sz w:val="16"/>
          <w:szCs w:val="16"/>
        </w:rPr>
        <w:t>To have those, I don’t know if it’s a room or rooms.</w:t>
      </w:r>
    </w:p>
    <w:p w14:paraId="2A0173A1" w14:textId="77777777" w:rsidR="00461975" w:rsidRPr="00461975" w:rsidRDefault="00461975" w:rsidP="00461975">
      <w:pPr>
        <w:spacing w:line="240" w:lineRule="auto"/>
        <w:rPr>
          <w:sz w:val="16"/>
          <w:szCs w:val="16"/>
        </w:rPr>
      </w:pPr>
      <w:r w:rsidRPr="00461975">
        <w:rPr>
          <w:sz w:val="16"/>
          <w:szCs w:val="16"/>
        </w:rPr>
        <w:t>Interviewer 37:55</w:t>
      </w:r>
    </w:p>
    <w:p w14:paraId="14BDC0A8" w14:textId="77777777" w:rsidR="00461975" w:rsidRPr="00461975" w:rsidRDefault="00461975" w:rsidP="00461975">
      <w:pPr>
        <w:spacing w:line="240" w:lineRule="auto"/>
        <w:rPr>
          <w:sz w:val="16"/>
          <w:szCs w:val="16"/>
        </w:rPr>
      </w:pPr>
      <w:r w:rsidRPr="00461975">
        <w:rPr>
          <w:sz w:val="16"/>
          <w:szCs w:val="16"/>
        </w:rPr>
        <w:t>Any enhancement to the recruitment process?</w:t>
      </w:r>
    </w:p>
    <w:p w14:paraId="4E94A65A" w14:textId="77777777" w:rsidR="00461975" w:rsidRPr="00461975" w:rsidRDefault="00461975" w:rsidP="00461975">
      <w:pPr>
        <w:spacing w:line="240" w:lineRule="auto"/>
        <w:rPr>
          <w:sz w:val="16"/>
          <w:szCs w:val="16"/>
        </w:rPr>
      </w:pPr>
      <w:r w:rsidRPr="00461975">
        <w:rPr>
          <w:sz w:val="16"/>
          <w:szCs w:val="16"/>
        </w:rPr>
        <w:t>Or integration. So we mentioned that if is anything in that part that we might we could do better, anything if you’d or something we’ve changed.</w:t>
      </w:r>
    </w:p>
    <w:p w14:paraId="37BEA2D0" w14:textId="77777777" w:rsidR="00461975" w:rsidRPr="00461975" w:rsidRDefault="00461975" w:rsidP="00461975">
      <w:pPr>
        <w:spacing w:line="240" w:lineRule="auto"/>
        <w:rPr>
          <w:sz w:val="16"/>
          <w:szCs w:val="16"/>
        </w:rPr>
      </w:pPr>
      <w:r w:rsidRPr="00461975">
        <w:rPr>
          <w:sz w:val="16"/>
          <w:szCs w:val="16"/>
        </w:rPr>
        <w:t>Just trying to pull out if there’s anything.</w:t>
      </w:r>
    </w:p>
    <w:p w14:paraId="60E05DF4" w14:textId="77777777" w:rsidR="00461975" w:rsidRPr="00461975" w:rsidRDefault="00461975" w:rsidP="00461975">
      <w:pPr>
        <w:spacing w:line="240" w:lineRule="auto"/>
        <w:rPr>
          <w:sz w:val="16"/>
          <w:szCs w:val="16"/>
        </w:rPr>
      </w:pPr>
      <w:r w:rsidRPr="00461975">
        <w:rPr>
          <w:sz w:val="16"/>
          <w:szCs w:val="16"/>
        </w:rPr>
        <w:t>Interviewee 38:09</w:t>
      </w:r>
    </w:p>
    <w:p w14:paraId="1A81459D" w14:textId="77777777" w:rsidR="00461975" w:rsidRPr="00461975" w:rsidRDefault="00461975" w:rsidP="00461975">
      <w:pPr>
        <w:spacing w:line="240" w:lineRule="auto"/>
        <w:rPr>
          <w:sz w:val="16"/>
          <w:szCs w:val="16"/>
        </w:rPr>
      </w:pPr>
      <w:r w:rsidRPr="00461975">
        <w:rPr>
          <w:sz w:val="16"/>
          <w:szCs w:val="16"/>
        </w:rPr>
        <w:t>The only thing I could think of is if…</w:t>
      </w:r>
    </w:p>
    <w:p w14:paraId="6C58680E" w14:textId="77777777" w:rsidR="00461975" w:rsidRPr="00461975" w:rsidRDefault="00461975" w:rsidP="00461975">
      <w:pPr>
        <w:spacing w:line="240" w:lineRule="auto"/>
        <w:rPr>
          <w:sz w:val="16"/>
          <w:szCs w:val="16"/>
        </w:rPr>
      </w:pPr>
      <w:r w:rsidRPr="00461975">
        <w:rPr>
          <w:sz w:val="16"/>
          <w:szCs w:val="16"/>
        </w:rPr>
        <w:t>If the recruitment was done on track.</w:t>
      </w:r>
    </w:p>
    <w:p w14:paraId="169CE0FE" w14:textId="77777777" w:rsidR="00461975" w:rsidRPr="00461975" w:rsidRDefault="00461975" w:rsidP="00461975">
      <w:pPr>
        <w:spacing w:line="240" w:lineRule="auto"/>
        <w:rPr>
          <w:sz w:val="16"/>
          <w:szCs w:val="16"/>
        </w:rPr>
      </w:pPr>
      <w:r w:rsidRPr="00461975">
        <w:rPr>
          <w:sz w:val="16"/>
          <w:szCs w:val="16"/>
        </w:rPr>
        <w:t>So if the applicants were put on track.</w:t>
      </w:r>
    </w:p>
    <w:p w14:paraId="1B702626" w14:textId="77777777" w:rsidR="00461975" w:rsidRPr="00461975" w:rsidRDefault="00461975" w:rsidP="00461975">
      <w:pPr>
        <w:spacing w:line="240" w:lineRule="auto"/>
        <w:rPr>
          <w:sz w:val="16"/>
          <w:szCs w:val="16"/>
        </w:rPr>
      </w:pPr>
      <w:r w:rsidRPr="00461975">
        <w:rPr>
          <w:sz w:val="16"/>
          <w:szCs w:val="16"/>
        </w:rPr>
        <w:t>It would mean that payroll wouldn’t have to direct hire. So at the moment, payroll have to manually…</w:t>
      </w:r>
    </w:p>
    <w:p w14:paraId="60529B20" w14:textId="77777777" w:rsidR="00461975" w:rsidRPr="00461975" w:rsidRDefault="00461975" w:rsidP="00461975">
      <w:pPr>
        <w:spacing w:line="240" w:lineRule="auto"/>
        <w:rPr>
          <w:sz w:val="16"/>
          <w:szCs w:val="16"/>
        </w:rPr>
      </w:pPr>
      <w:r w:rsidRPr="00461975">
        <w:rPr>
          <w:sz w:val="16"/>
          <w:szCs w:val="16"/>
        </w:rPr>
        <w:t>Interviewer 38:28</w:t>
      </w:r>
    </w:p>
    <w:p w14:paraId="5C15F4D6" w14:textId="77777777" w:rsidR="00461975" w:rsidRPr="00461975" w:rsidRDefault="00461975" w:rsidP="00461975">
      <w:pPr>
        <w:spacing w:line="240" w:lineRule="auto"/>
        <w:rPr>
          <w:sz w:val="16"/>
          <w:szCs w:val="16"/>
        </w:rPr>
      </w:pPr>
      <w:r w:rsidRPr="00461975">
        <w:rPr>
          <w:sz w:val="16"/>
          <w:szCs w:val="16"/>
        </w:rPr>
        <w:t>Yeah.</w:t>
      </w:r>
    </w:p>
    <w:p w14:paraId="37B66AC3" w14:textId="77777777" w:rsidR="00461975" w:rsidRPr="00461975" w:rsidRDefault="00461975" w:rsidP="00461975">
      <w:pPr>
        <w:spacing w:line="240" w:lineRule="auto"/>
        <w:rPr>
          <w:sz w:val="16"/>
          <w:szCs w:val="16"/>
        </w:rPr>
      </w:pPr>
      <w:r w:rsidRPr="00461975">
        <w:rPr>
          <w:sz w:val="16"/>
          <w:szCs w:val="16"/>
        </w:rPr>
        <w:t>Interviewee 38:34</w:t>
      </w:r>
    </w:p>
    <w:p w14:paraId="6C2A8AF0" w14:textId="77777777" w:rsidR="00461975" w:rsidRPr="00461975" w:rsidRDefault="00461975" w:rsidP="00461975">
      <w:pPr>
        <w:spacing w:line="240" w:lineRule="auto"/>
        <w:rPr>
          <w:sz w:val="16"/>
          <w:szCs w:val="16"/>
        </w:rPr>
      </w:pPr>
      <w:r w:rsidRPr="00461975">
        <w:rPr>
          <w:sz w:val="16"/>
          <w:szCs w:val="16"/>
        </w:rPr>
        <w:t>…enter all the details which…</w:t>
      </w:r>
    </w:p>
    <w:p w14:paraId="3720F9B2" w14:textId="77777777" w:rsidR="00461975" w:rsidRPr="00461975" w:rsidRDefault="00461975" w:rsidP="00461975">
      <w:pPr>
        <w:spacing w:line="240" w:lineRule="auto"/>
        <w:rPr>
          <w:sz w:val="16"/>
          <w:szCs w:val="16"/>
        </w:rPr>
      </w:pPr>
      <w:r w:rsidRPr="00461975">
        <w:rPr>
          <w:sz w:val="16"/>
          <w:szCs w:val="16"/>
        </w:rPr>
        <w:t>What? See. They come in on the 17th so they do them. Probably. Oh, they can enter after certain time. But I mean that that puts for that short period of time a lot of pressure on payroll.</w:t>
      </w:r>
    </w:p>
    <w:p w14:paraId="3DD358A4" w14:textId="77777777" w:rsidR="00461975" w:rsidRPr="00461975" w:rsidRDefault="00461975" w:rsidP="00461975">
      <w:pPr>
        <w:spacing w:line="240" w:lineRule="auto"/>
        <w:rPr>
          <w:sz w:val="16"/>
          <w:szCs w:val="16"/>
        </w:rPr>
      </w:pPr>
      <w:r w:rsidRPr="00461975">
        <w:rPr>
          <w:sz w:val="16"/>
          <w:szCs w:val="16"/>
        </w:rPr>
        <w:t>Interviewer 38:51</w:t>
      </w:r>
    </w:p>
    <w:p w14:paraId="6FFC54C8" w14:textId="77777777" w:rsidR="00461975" w:rsidRPr="00461975" w:rsidRDefault="00461975" w:rsidP="00461975">
      <w:pPr>
        <w:spacing w:line="240" w:lineRule="auto"/>
        <w:rPr>
          <w:sz w:val="16"/>
          <w:szCs w:val="16"/>
        </w:rPr>
      </w:pPr>
      <w:r w:rsidRPr="00461975">
        <w:rPr>
          <w:sz w:val="16"/>
          <w:szCs w:val="16"/>
        </w:rPr>
        <w:t>I bet it does, yeah.</w:t>
      </w:r>
    </w:p>
    <w:p w14:paraId="3AA55929" w14:textId="77777777" w:rsidR="00461975" w:rsidRPr="00461975" w:rsidRDefault="00461975" w:rsidP="00461975">
      <w:pPr>
        <w:spacing w:line="240" w:lineRule="auto"/>
        <w:rPr>
          <w:sz w:val="16"/>
          <w:szCs w:val="16"/>
        </w:rPr>
      </w:pPr>
      <w:r w:rsidRPr="00461975">
        <w:rPr>
          <w:sz w:val="16"/>
          <w:szCs w:val="16"/>
        </w:rPr>
        <w:t>Interviewee 38:52</w:t>
      </w:r>
    </w:p>
    <w:p w14:paraId="745A41AC" w14:textId="77777777" w:rsidR="00461975" w:rsidRPr="00461975" w:rsidRDefault="00461975" w:rsidP="00461975">
      <w:pPr>
        <w:spacing w:line="240" w:lineRule="auto"/>
        <w:rPr>
          <w:sz w:val="16"/>
          <w:szCs w:val="16"/>
        </w:rPr>
      </w:pPr>
      <w:r w:rsidRPr="00461975">
        <w:rPr>
          <w:sz w:val="16"/>
          <w:szCs w:val="16"/>
        </w:rPr>
        <w:t>You know, they’ve got to get these 22 nurses on the system.</w:t>
      </w:r>
    </w:p>
    <w:p w14:paraId="45966423" w14:textId="77777777" w:rsidR="00461975" w:rsidRPr="00461975" w:rsidRDefault="00461975" w:rsidP="00461975">
      <w:pPr>
        <w:spacing w:line="240" w:lineRule="auto"/>
        <w:rPr>
          <w:sz w:val="16"/>
          <w:szCs w:val="16"/>
        </w:rPr>
      </w:pPr>
      <w:r w:rsidRPr="00461975">
        <w:rPr>
          <w:sz w:val="16"/>
          <w:szCs w:val="16"/>
        </w:rPr>
        <w:t>So and what happened was…</w:t>
      </w:r>
    </w:p>
    <w:p w14:paraId="358C67E9" w14:textId="77777777" w:rsidR="00461975" w:rsidRPr="00461975" w:rsidRDefault="00461975" w:rsidP="00461975">
      <w:pPr>
        <w:spacing w:line="240" w:lineRule="auto"/>
        <w:rPr>
          <w:sz w:val="16"/>
          <w:szCs w:val="16"/>
        </w:rPr>
      </w:pPr>
      <w:r w:rsidRPr="00461975">
        <w:rPr>
          <w:sz w:val="16"/>
          <w:szCs w:val="16"/>
        </w:rPr>
        <w:t>At the very beginning…</w:t>
      </w:r>
    </w:p>
    <w:p w14:paraId="667B1D46" w14:textId="77777777" w:rsidR="00461975" w:rsidRPr="00461975" w:rsidRDefault="00461975" w:rsidP="00461975">
      <w:pPr>
        <w:spacing w:line="240" w:lineRule="auto"/>
        <w:rPr>
          <w:sz w:val="16"/>
          <w:szCs w:val="16"/>
        </w:rPr>
      </w:pPr>
      <w:r w:rsidRPr="00461975">
        <w:rPr>
          <w:sz w:val="16"/>
          <w:szCs w:val="16"/>
        </w:rPr>
        <w:t>I’m sure some health boards were putting their candidates on track.</w:t>
      </w:r>
    </w:p>
    <w:p w14:paraId="1C1EF926" w14:textId="77777777" w:rsidR="00461975" w:rsidRPr="00461975" w:rsidRDefault="00461975" w:rsidP="00461975">
      <w:pPr>
        <w:spacing w:line="240" w:lineRule="auto"/>
        <w:rPr>
          <w:sz w:val="16"/>
          <w:szCs w:val="16"/>
        </w:rPr>
      </w:pPr>
      <w:r w:rsidRPr="00461975">
        <w:rPr>
          <w:sz w:val="16"/>
          <w:szCs w:val="16"/>
        </w:rPr>
        <w:t>We never did.</w:t>
      </w:r>
    </w:p>
    <w:p w14:paraId="6B48DDCD" w14:textId="77777777" w:rsidR="00461975" w:rsidRPr="00461975" w:rsidRDefault="00461975" w:rsidP="00461975">
      <w:pPr>
        <w:spacing w:line="240" w:lineRule="auto"/>
        <w:rPr>
          <w:sz w:val="16"/>
          <w:szCs w:val="16"/>
        </w:rPr>
      </w:pPr>
      <w:r w:rsidRPr="00461975">
        <w:rPr>
          <w:sz w:val="16"/>
          <w:szCs w:val="16"/>
        </w:rPr>
        <w:t>Then you always think, Oh well, it’s too late now because we haven’t put any of them on and then shared services procured this system called monday.com, which is great.</w:t>
      </w:r>
    </w:p>
    <w:p w14:paraId="5DD48857" w14:textId="77777777" w:rsidR="00461975" w:rsidRPr="00461975" w:rsidRDefault="00461975" w:rsidP="00461975">
      <w:pPr>
        <w:spacing w:line="240" w:lineRule="auto"/>
        <w:rPr>
          <w:sz w:val="16"/>
          <w:szCs w:val="16"/>
        </w:rPr>
      </w:pPr>
      <w:r w:rsidRPr="00461975">
        <w:rPr>
          <w:sz w:val="16"/>
          <w:szCs w:val="16"/>
        </w:rPr>
        <w:t>Interviewer 39:15</w:t>
      </w:r>
    </w:p>
    <w:p w14:paraId="3D7F5868" w14:textId="77777777" w:rsidR="00461975" w:rsidRPr="00461975" w:rsidRDefault="00461975" w:rsidP="00461975">
      <w:pPr>
        <w:spacing w:line="240" w:lineRule="auto"/>
        <w:rPr>
          <w:sz w:val="16"/>
          <w:szCs w:val="16"/>
        </w:rPr>
      </w:pPr>
      <w:r w:rsidRPr="00461975">
        <w:rPr>
          <w:sz w:val="16"/>
          <w:szCs w:val="16"/>
        </w:rPr>
        <w:t>Yeah.</w:t>
      </w:r>
    </w:p>
    <w:p w14:paraId="231D8278" w14:textId="77777777" w:rsidR="00461975" w:rsidRPr="00461975" w:rsidRDefault="00461975" w:rsidP="00461975">
      <w:pPr>
        <w:spacing w:line="240" w:lineRule="auto"/>
        <w:rPr>
          <w:sz w:val="16"/>
          <w:szCs w:val="16"/>
        </w:rPr>
      </w:pPr>
      <w:r w:rsidRPr="00461975">
        <w:rPr>
          <w:sz w:val="16"/>
          <w:szCs w:val="16"/>
        </w:rPr>
        <w:t>Interviewee 39:27</w:t>
      </w:r>
    </w:p>
    <w:p w14:paraId="3E22F7E8" w14:textId="77777777" w:rsidR="00461975" w:rsidRPr="00461975" w:rsidRDefault="00461975" w:rsidP="00461975">
      <w:pPr>
        <w:spacing w:line="240" w:lineRule="auto"/>
        <w:rPr>
          <w:sz w:val="16"/>
          <w:szCs w:val="16"/>
        </w:rPr>
      </w:pPr>
      <w:r w:rsidRPr="00461975">
        <w:rPr>
          <w:sz w:val="16"/>
          <w:szCs w:val="16"/>
        </w:rPr>
        <w:t>So they’ve got an electronic system.</w:t>
      </w:r>
    </w:p>
    <w:p w14:paraId="5E8D4F9A" w14:textId="77777777" w:rsidR="00461975" w:rsidRPr="00461975" w:rsidRDefault="00461975" w:rsidP="00461975">
      <w:pPr>
        <w:spacing w:line="240" w:lineRule="auto"/>
        <w:rPr>
          <w:sz w:val="16"/>
          <w:szCs w:val="16"/>
        </w:rPr>
      </w:pPr>
      <w:r w:rsidRPr="00461975">
        <w:rPr>
          <w:sz w:val="16"/>
          <w:szCs w:val="16"/>
        </w:rPr>
        <w:t>But it’s totally separate. Whereas if an applicant was on track, occupational health links and everything can be sent through track now, whereas…</w:t>
      </w:r>
    </w:p>
    <w:p w14:paraId="6E33BC5B" w14:textId="77777777" w:rsidR="00461975" w:rsidRPr="00461975" w:rsidRDefault="00461975" w:rsidP="00461975">
      <w:pPr>
        <w:spacing w:line="240" w:lineRule="auto"/>
        <w:rPr>
          <w:sz w:val="16"/>
          <w:szCs w:val="16"/>
        </w:rPr>
      </w:pPr>
      <w:r w:rsidRPr="00461975">
        <w:rPr>
          <w:sz w:val="16"/>
          <w:szCs w:val="16"/>
        </w:rPr>
        <w:t>For the people who were still onboarding, I’m manually sending them the links. I mean, it’s not difficult, but I just think if it was fully integrated through track. But I know that one of the reasons why they didn’t want to do track was because it was different parts of shared services. So because it wasn’t shared services recruitment, it was the shared services digital section. I think the same team will look after ESR.</w:t>
      </w:r>
    </w:p>
    <w:p w14:paraId="6241679A" w14:textId="77777777" w:rsidR="00461975" w:rsidRPr="00461975" w:rsidRDefault="00461975" w:rsidP="00461975">
      <w:pPr>
        <w:spacing w:line="240" w:lineRule="auto"/>
        <w:rPr>
          <w:sz w:val="16"/>
          <w:szCs w:val="16"/>
        </w:rPr>
      </w:pPr>
      <w:r w:rsidRPr="00461975">
        <w:rPr>
          <w:sz w:val="16"/>
          <w:szCs w:val="16"/>
        </w:rPr>
        <w:t>Interviewer 39:49</w:t>
      </w:r>
    </w:p>
    <w:p w14:paraId="023071E4" w14:textId="77777777" w:rsidR="00461975" w:rsidRPr="00461975" w:rsidRDefault="00461975" w:rsidP="00461975">
      <w:pPr>
        <w:spacing w:line="240" w:lineRule="auto"/>
        <w:rPr>
          <w:sz w:val="16"/>
          <w:szCs w:val="16"/>
        </w:rPr>
      </w:pPr>
      <w:r w:rsidRPr="00461975">
        <w:rPr>
          <w:sz w:val="16"/>
          <w:szCs w:val="16"/>
        </w:rPr>
        <w:lastRenderedPageBreak/>
        <w:t>No.</w:t>
      </w:r>
    </w:p>
    <w:p w14:paraId="38723911" w14:textId="77777777" w:rsidR="00461975" w:rsidRPr="00461975" w:rsidRDefault="00461975" w:rsidP="00461975">
      <w:pPr>
        <w:spacing w:line="240" w:lineRule="auto"/>
        <w:rPr>
          <w:sz w:val="16"/>
          <w:szCs w:val="16"/>
        </w:rPr>
      </w:pPr>
      <w:r w:rsidRPr="00461975">
        <w:rPr>
          <w:sz w:val="16"/>
          <w:szCs w:val="16"/>
        </w:rPr>
        <w:t>Interviewee 40:10</w:t>
      </w:r>
    </w:p>
    <w:p w14:paraId="11040A75" w14:textId="77777777" w:rsidR="00461975" w:rsidRPr="00461975" w:rsidRDefault="00461975" w:rsidP="00461975">
      <w:pPr>
        <w:spacing w:line="240" w:lineRule="auto"/>
        <w:rPr>
          <w:sz w:val="16"/>
          <w:szCs w:val="16"/>
        </w:rPr>
      </w:pPr>
      <w:r w:rsidRPr="00461975">
        <w:rPr>
          <w:sz w:val="16"/>
          <w:szCs w:val="16"/>
        </w:rPr>
        <w:t>That’s why they didn’t want to use track.</w:t>
      </w:r>
    </w:p>
    <w:p w14:paraId="43324D2E" w14:textId="77777777" w:rsidR="00461975" w:rsidRPr="00461975" w:rsidRDefault="00461975" w:rsidP="00461975">
      <w:pPr>
        <w:spacing w:line="240" w:lineRule="auto"/>
        <w:rPr>
          <w:sz w:val="16"/>
          <w:szCs w:val="16"/>
        </w:rPr>
      </w:pPr>
      <w:r w:rsidRPr="00461975">
        <w:rPr>
          <w:sz w:val="16"/>
          <w:szCs w:val="16"/>
        </w:rPr>
        <w:t>Interviewer 40:12</w:t>
      </w:r>
    </w:p>
    <w:p w14:paraId="7BC7A5DD" w14:textId="77777777" w:rsidR="00461975" w:rsidRPr="00461975" w:rsidRDefault="00461975" w:rsidP="00461975">
      <w:pPr>
        <w:spacing w:line="240" w:lineRule="auto"/>
        <w:rPr>
          <w:sz w:val="16"/>
          <w:szCs w:val="16"/>
        </w:rPr>
      </w:pPr>
      <w:r w:rsidRPr="00461975">
        <w:rPr>
          <w:sz w:val="16"/>
          <w:szCs w:val="16"/>
        </w:rPr>
        <w:t>That’s interesting.</w:t>
      </w:r>
    </w:p>
    <w:p w14:paraId="0270258A" w14:textId="77777777" w:rsidR="00461975" w:rsidRPr="00461975" w:rsidRDefault="00461975" w:rsidP="00461975">
      <w:pPr>
        <w:spacing w:line="240" w:lineRule="auto"/>
        <w:rPr>
          <w:sz w:val="16"/>
          <w:szCs w:val="16"/>
        </w:rPr>
      </w:pPr>
      <w:r w:rsidRPr="00461975">
        <w:rPr>
          <w:sz w:val="16"/>
          <w:szCs w:val="16"/>
        </w:rPr>
        <w:t>Interviewee 40:13</w:t>
      </w:r>
    </w:p>
    <w:p w14:paraId="235CC93F" w14:textId="77777777" w:rsidR="00461975" w:rsidRPr="00461975" w:rsidRDefault="00461975" w:rsidP="00461975">
      <w:pPr>
        <w:spacing w:line="240" w:lineRule="auto"/>
        <w:rPr>
          <w:sz w:val="16"/>
          <w:szCs w:val="16"/>
        </w:rPr>
      </w:pPr>
      <w:r w:rsidRPr="00461975">
        <w:rPr>
          <w:sz w:val="16"/>
          <w:szCs w:val="16"/>
        </w:rPr>
        <w:t>I think I could be wrong, don’t get me wrong, I could be wrong. Don’t quote me on that, but I think if all the applicants had been put on track, it would have been less hassle for payroll.</w:t>
      </w:r>
    </w:p>
    <w:p w14:paraId="77357806" w14:textId="77777777" w:rsidR="00461975" w:rsidRPr="00461975" w:rsidRDefault="00461975" w:rsidP="00461975">
      <w:pPr>
        <w:spacing w:line="240" w:lineRule="auto"/>
        <w:rPr>
          <w:sz w:val="16"/>
          <w:szCs w:val="16"/>
        </w:rPr>
      </w:pPr>
      <w:r w:rsidRPr="00461975">
        <w:rPr>
          <w:sz w:val="16"/>
          <w:szCs w:val="16"/>
        </w:rPr>
        <w:t>Interviewer 40:16</w:t>
      </w:r>
    </w:p>
    <w:p w14:paraId="594A8799" w14:textId="77777777" w:rsidR="00461975" w:rsidRPr="00461975" w:rsidRDefault="00461975" w:rsidP="00461975">
      <w:pPr>
        <w:spacing w:line="240" w:lineRule="auto"/>
        <w:rPr>
          <w:sz w:val="16"/>
          <w:szCs w:val="16"/>
        </w:rPr>
      </w:pPr>
      <w:r w:rsidRPr="00461975">
        <w:rPr>
          <w:sz w:val="16"/>
          <w:szCs w:val="16"/>
        </w:rPr>
        <w:t>Ha ha ha ha ha.</w:t>
      </w:r>
    </w:p>
    <w:p w14:paraId="2198C21D" w14:textId="0FCCC752" w:rsidR="00461975" w:rsidRPr="00461975" w:rsidRDefault="00461975" w:rsidP="00461975">
      <w:pPr>
        <w:spacing w:line="240" w:lineRule="auto"/>
        <w:rPr>
          <w:sz w:val="16"/>
          <w:szCs w:val="16"/>
        </w:rPr>
      </w:pPr>
      <w:r w:rsidRPr="00461975">
        <w:rPr>
          <w:sz w:val="16"/>
          <w:szCs w:val="16"/>
        </w:rPr>
        <w:t>Yeah.</w:t>
      </w:r>
    </w:p>
    <w:p w14:paraId="7C5BA03C" w14:textId="77777777" w:rsidR="00461975" w:rsidRPr="00461975" w:rsidRDefault="00461975" w:rsidP="00461975">
      <w:pPr>
        <w:spacing w:line="240" w:lineRule="auto"/>
        <w:rPr>
          <w:sz w:val="16"/>
          <w:szCs w:val="16"/>
        </w:rPr>
      </w:pPr>
      <w:r w:rsidRPr="00461975">
        <w:rPr>
          <w:sz w:val="16"/>
          <w:szCs w:val="16"/>
        </w:rPr>
        <w:t>Interviewee 40:27</w:t>
      </w:r>
    </w:p>
    <w:p w14:paraId="621F057F" w14:textId="77777777" w:rsidR="00461975" w:rsidRPr="00461975" w:rsidRDefault="00461975" w:rsidP="00461975">
      <w:pPr>
        <w:spacing w:line="240" w:lineRule="auto"/>
        <w:rPr>
          <w:sz w:val="16"/>
          <w:szCs w:val="16"/>
        </w:rPr>
      </w:pPr>
      <w:r w:rsidRPr="00461975">
        <w:rPr>
          <w:sz w:val="16"/>
          <w:szCs w:val="16"/>
        </w:rPr>
        <w:t>Quite how it would have worked though, because we wouldn’t know at that stage where they were going.</w:t>
      </w:r>
    </w:p>
    <w:p w14:paraId="5F77D8A0" w14:textId="77777777" w:rsidR="00461975" w:rsidRPr="00461975" w:rsidRDefault="00461975" w:rsidP="00461975">
      <w:pPr>
        <w:spacing w:line="240" w:lineRule="auto"/>
        <w:rPr>
          <w:sz w:val="16"/>
          <w:szCs w:val="16"/>
        </w:rPr>
      </w:pPr>
      <w:r w:rsidRPr="00461975">
        <w:rPr>
          <w:sz w:val="16"/>
          <w:szCs w:val="16"/>
        </w:rPr>
        <w:t>Interviewer 40:31</w:t>
      </w:r>
    </w:p>
    <w:p w14:paraId="13BE5F4C" w14:textId="77777777" w:rsidR="00461975" w:rsidRPr="00461975" w:rsidRDefault="00461975" w:rsidP="00461975">
      <w:pPr>
        <w:spacing w:line="240" w:lineRule="auto"/>
        <w:rPr>
          <w:sz w:val="16"/>
          <w:szCs w:val="16"/>
        </w:rPr>
      </w:pPr>
      <w:r w:rsidRPr="00461975">
        <w:rPr>
          <w:sz w:val="16"/>
          <w:szCs w:val="16"/>
        </w:rPr>
        <w:t>Yeah.</w:t>
      </w:r>
    </w:p>
    <w:p w14:paraId="77934498" w14:textId="77777777" w:rsidR="00461975" w:rsidRPr="00461975" w:rsidRDefault="00461975" w:rsidP="00461975">
      <w:pPr>
        <w:spacing w:line="240" w:lineRule="auto"/>
        <w:rPr>
          <w:sz w:val="16"/>
          <w:szCs w:val="16"/>
        </w:rPr>
      </w:pPr>
      <w:r w:rsidRPr="00461975">
        <w:rPr>
          <w:sz w:val="16"/>
          <w:szCs w:val="16"/>
        </w:rPr>
        <w:t>Interviewee 40:32</w:t>
      </w:r>
    </w:p>
    <w:p w14:paraId="67BB83BC" w14:textId="77777777" w:rsidR="00461975" w:rsidRPr="00461975" w:rsidRDefault="00461975" w:rsidP="00461975">
      <w:pPr>
        <w:spacing w:line="240" w:lineRule="auto"/>
        <w:rPr>
          <w:sz w:val="16"/>
          <w:szCs w:val="16"/>
        </w:rPr>
      </w:pPr>
      <w:r w:rsidRPr="00461975">
        <w:rPr>
          <w:sz w:val="16"/>
          <w:szCs w:val="16"/>
        </w:rPr>
        <w:t>So I don’t know whether that would have helped or whether it would have made it more complicated for payroll, I don’t know.</w:t>
      </w:r>
    </w:p>
    <w:p w14:paraId="3448DA47" w14:textId="77777777" w:rsidR="00461975" w:rsidRPr="00461975" w:rsidRDefault="00461975" w:rsidP="00461975">
      <w:pPr>
        <w:spacing w:line="240" w:lineRule="auto"/>
        <w:rPr>
          <w:sz w:val="16"/>
          <w:szCs w:val="16"/>
        </w:rPr>
      </w:pPr>
      <w:r w:rsidRPr="00461975">
        <w:rPr>
          <w:sz w:val="16"/>
          <w:szCs w:val="16"/>
        </w:rPr>
        <w:t>Interviewer 40:38</w:t>
      </w:r>
    </w:p>
    <w:p w14:paraId="69EA9EFF" w14:textId="77777777" w:rsidR="00461975" w:rsidRPr="00461975" w:rsidRDefault="00461975" w:rsidP="00461975">
      <w:pPr>
        <w:spacing w:line="240" w:lineRule="auto"/>
        <w:rPr>
          <w:sz w:val="16"/>
          <w:szCs w:val="16"/>
        </w:rPr>
      </w:pPr>
      <w:r w:rsidRPr="00461975">
        <w:rPr>
          <w:sz w:val="16"/>
          <w:szCs w:val="16"/>
        </w:rPr>
        <w:t>But it might have aligned to what you said earlier, just making sure they go to the same site and then you know in advance and any other is this cohort Withybush or this cohort Bronglais. So yeah.</w:t>
      </w:r>
    </w:p>
    <w:p w14:paraId="55913957" w14:textId="77777777" w:rsidR="00461975" w:rsidRPr="00461975" w:rsidRDefault="00461975" w:rsidP="00461975">
      <w:pPr>
        <w:spacing w:line="240" w:lineRule="auto"/>
        <w:rPr>
          <w:sz w:val="16"/>
          <w:szCs w:val="16"/>
        </w:rPr>
      </w:pPr>
      <w:r w:rsidRPr="00461975">
        <w:rPr>
          <w:sz w:val="16"/>
          <w:szCs w:val="16"/>
        </w:rPr>
        <w:t>Interviewee 40:42</w:t>
      </w:r>
    </w:p>
    <w:p w14:paraId="3F51ACC0" w14:textId="77777777" w:rsidR="00461975" w:rsidRPr="00461975" w:rsidRDefault="00461975" w:rsidP="00461975">
      <w:pPr>
        <w:spacing w:line="240" w:lineRule="auto"/>
        <w:rPr>
          <w:sz w:val="16"/>
          <w:szCs w:val="16"/>
        </w:rPr>
      </w:pPr>
      <w:r w:rsidRPr="00461975">
        <w:rPr>
          <w:sz w:val="16"/>
          <w:szCs w:val="16"/>
        </w:rPr>
        <w:t>Yeah.</w:t>
      </w:r>
    </w:p>
    <w:p w14:paraId="3B5D1C0A" w14:textId="77777777" w:rsidR="00461975" w:rsidRPr="00461975" w:rsidRDefault="00461975" w:rsidP="00461975">
      <w:pPr>
        <w:spacing w:line="240" w:lineRule="auto"/>
        <w:rPr>
          <w:sz w:val="16"/>
          <w:szCs w:val="16"/>
        </w:rPr>
      </w:pPr>
      <w:r w:rsidRPr="00461975">
        <w:rPr>
          <w:sz w:val="16"/>
          <w:szCs w:val="16"/>
        </w:rPr>
        <w:t>Yeah.</w:t>
      </w:r>
    </w:p>
    <w:p w14:paraId="7E0980BF" w14:textId="77777777" w:rsidR="00461975" w:rsidRPr="00461975" w:rsidRDefault="00461975" w:rsidP="00461975">
      <w:pPr>
        <w:spacing w:line="240" w:lineRule="auto"/>
        <w:rPr>
          <w:sz w:val="16"/>
          <w:szCs w:val="16"/>
        </w:rPr>
      </w:pPr>
      <w:r w:rsidRPr="00461975">
        <w:rPr>
          <w:sz w:val="16"/>
          <w:szCs w:val="16"/>
        </w:rPr>
        <w:t>Yeah. And I think we’ve been really lucky. I don’t think we could, pastoral wise, I don’t think we could do any more.</w:t>
      </w:r>
    </w:p>
    <w:p w14:paraId="4D9D2CC7" w14:textId="77777777" w:rsidR="00461975" w:rsidRPr="00461975" w:rsidRDefault="00461975" w:rsidP="00461975">
      <w:pPr>
        <w:spacing w:line="240" w:lineRule="auto"/>
        <w:rPr>
          <w:sz w:val="16"/>
          <w:szCs w:val="16"/>
        </w:rPr>
      </w:pPr>
      <w:r w:rsidRPr="00461975">
        <w:rPr>
          <w:sz w:val="16"/>
          <w:szCs w:val="16"/>
        </w:rPr>
        <w:t>You know, because there’s one of the OLNs I will mention her because I was…</w:t>
      </w:r>
    </w:p>
    <w:p w14:paraId="21CB9ED8" w14:textId="77777777" w:rsidR="00461975" w:rsidRPr="00461975" w:rsidRDefault="00461975" w:rsidP="00461975">
      <w:pPr>
        <w:spacing w:line="240" w:lineRule="auto"/>
        <w:rPr>
          <w:sz w:val="16"/>
          <w:szCs w:val="16"/>
        </w:rPr>
      </w:pPr>
      <w:r w:rsidRPr="00461975">
        <w:rPr>
          <w:sz w:val="16"/>
          <w:szCs w:val="16"/>
        </w:rPr>
        <w:t>Name Removed. She’s like a little letting agent. I said you, you could have a second job. And I think we do a lot more.</w:t>
      </w:r>
    </w:p>
    <w:p w14:paraId="6B1F5F20" w14:textId="77777777" w:rsidR="00461975" w:rsidRPr="00461975" w:rsidRDefault="00461975" w:rsidP="00461975">
      <w:pPr>
        <w:spacing w:line="240" w:lineRule="auto"/>
        <w:rPr>
          <w:sz w:val="16"/>
          <w:szCs w:val="16"/>
        </w:rPr>
      </w:pPr>
      <w:r w:rsidRPr="00461975">
        <w:rPr>
          <w:sz w:val="16"/>
          <w:szCs w:val="16"/>
        </w:rPr>
        <w:t>Interviewer 41:10</w:t>
      </w:r>
    </w:p>
    <w:p w14:paraId="2D913B1F" w14:textId="77777777" w:rsidR="00461975" w:rsidRPr="00461975" w:rsidRDefault="00461975" w:rsidP="00461975">
      <w:pPr>
        <w:spacing w:line="240" w:lineRule="auto"/>
        <w:rPr>
          <w:sz w:val="16"/>
          <w:szCs w:val="16"/>
        </w:rPr>
      </w:pPr>
      <w:r w:rsidRPr="00461975">
        <w:rPr>
          <w:sz w:val="16"/>
          <w:szCs w:val="16"/>
        </w:rPr>
        <w:t>Yeah.</w:t>
      </w:r>
    </w:p>
    <w:p w14:paraId="0DF32C16" w14:textId="77777777" w:rsidR="00461975" w:rsidRPr="00461975" w:rsidRDefault="00461975" w:rsidP="00461975">
      <w:pPr>
        <w:spacing w:line="240" w:lineRule="auto"/>
        <w:rPr>
          <w:sz w:val="16"/>
          <w:szCs w:val="16"/>
        </w:rPr>
      </w:pPr>
      <w:r w:rsidRPr="00461975">
        <w:rPr>
          <w:sz w:val="16"/>
          <w:szCs w:val="16"/>
        </w:rPr>
        <w:t>Interviewee 41:16</w:t>
      </w:r>
    </w:p>
    <w:p w14:paraId="44EF006A" w14:textId="77777777" w:rsidR="00461975" w:rsidRPr="00461975" w:rsidRDefault="00461975" w:rsidP="00461975">
      <w:pPr>
        <w:spacing w:line="240" w:lineRule="auto"/>
        <w:rPr>
          <w:sz w:val="16"/>
          <w:szCs w:val="16"/>
        </w:rPr>
      </w:pPr>
      <w:r w:rsidRPr="00461975">
        <w:rPr>
          <w:sz w:val="16"/>
          <w:szCs w:val="16"/>
        </w:rPr>
        <w:t>There and we…</w:t>
      </w:r>
    </w:p>
    <w:p w14:paraId="1FEFB3BB" w14:textId="77777777" w:rsidR="00461975" w:rsidRPr="00461975" w:rsidRDefault="00461975" w:rsidP="00461975">
      <w:pPr>
        <w:spacing w:line="240" w:lineRule="auto"/>
        <w:rPr>
          <w:sz w:val="16"/>
          <w:szCs w:val="16"/>
        </w:rPr>
      </w:pPr>
      <w:r w:rsidRPr="00461975">
        <w:rPr>
          <w:sz w:val="16"/>
          <w:szCs w:val="16"/>
        </w:rPr>
        <w:t>Although legally I’m not supposed to, well, I can’t legally advise on things like dependents’ post visas and how to get help people get family into the country because you’ve got to be a specialised lawyer to do that.</w:t>
      </w:r>
    </w:p>
    <w:p w14:paraId="49CEE2E0" w14:textId="77777777" w:rsidR="00461975" w:rsidRPr="00461975" w:rsidRDefault="00461975" w:rsidP="00461975">
      <w:pPr>
        <w:spacing w:line="240" w:lineRule="auto"/>
        <w:rPr>
          <w:sz w:val="16"/>
          <w:szCs w:val="16"/>
        </w:rPr>
      </w:pPr>
      <w:r w:rsidRPr="00461975">
        <w:rPr>
          <w:sz w:val="16"/>
          <w:szCs w:val="16"/>
        </w:rPr>
        <w:t>You know, some of them are fun jobs.</w:t>
      </w:r>
    </w:p>
    <w:p w14:paraId="2F146A06" w14:textId="77777777" w:rsidR="00461975" w:rsidRPr="00461975" w:rsidRDefault="00461975" w:rsidP="00461975">
      <w:pPr>
        <w:spacing w:line="240" w:lineRule="auto"/>
        <w:rPr>
          <w:sz w:val="16"/>
          <w:szCs w:val="16"/>
        </w:rPr>
      </w:pPr>
      <w:r w:rsidRPr="00461975">
        <w:rPr>
          <w:sz w:val="16"/>
          <w:szCs w:val="16"/>
        </w:rPr>
        <w:t>Interviewer 41:38</w:t>
      </w:r>
    </w:p>
    <w:p w14:paraId="3D3422ED" w14:textId="77777777" w:rsidR="00461975" w:rsidRPr="00461975" w:rsidRDefault="00461975" w:rsidP="00461975">
      <w:pPr>
        <w:spacing w:line="240" w:lineRule="auto"/>
        <w:rPr>
          <w:sz w:val="16"/>
          <w:szCs w:val="16"/>
        </w:rPr>
      </w:pPr>
      <w:r w:rsidRPr="00461975">
        <w:rPr>
          <w:sz w:val="16"/>
          <w:szCs w:val="16"/>
        </w:rPr>
        <w:t>Yeah.</w:t>
      </w:r>
    </w:p>
    <w:p w14:paraId="0F2F6B2D" w14:textId="77777777" w:rsidR="00461975" w:rsidRPr="00461975" w:rsidRDefault="00461975" w:rsidP="00461975">
      <w:pPr>
        <w:spacing w:line="240" w:lineRule="auto"/>
        <w:rPr>
          <w:sz w:val="16"/>
          <w:szCs w:val="16"/>
        </w:rPr>
      </w:pPr>
      <w:r w:rsidRPr="00461975">
        <w:rPr>
          <w:sz w:val="16"/>
          <w:szCs w:val="16"/>
        </w:rPr>
        <w:t>Interviewee 41:40</w:t>
      </w:r>
    </w:p>
    <w:p w14:paraId="292F698D" w14:textId="77777777" w:rsidR="00461975" w:rsidRPr="00461975" w:rsidRDefault="00461975" w:rsidP="00461975">
      <w:pPr>
        <w:spacing w:line="240" w:lineRule="auto"/>
        <w:rPr>
          <w:sz w:val="16"/>
          <w:szCs w:val="16"/>
        </w:rPr>
      </w:pPr>
      <w:r w:rsidRPr="00461975">
        <w:rPr>
          <w:sz w:val="16"/>
          <w:szCs w:val="16"/>
        </w:rPr>
        <w:t>I mean, in an ideal world, we would offer a service for the families to help the spouses get jobs, but I know that I think Cardiff and Vale tried.</w:t>
      </w:r>
    </w:p>
    <w:p w14:paraId="1AF115A6" w14:textId="77777777" w:rsidR="00461975" w:rsidRPr="00461975" w:rsidRDefault="00461975" w:rsidP="00461975">
      <w:pPr>
        <w:spacing w:line="240" w:lineRule="auto"/>
        <w:rPr>
          <w:sz w:val="16"/>
          <w:szCs w:val="16"/>
        </w:rPr>
      </w:pPr>
      <w:r w:rsidRPr="00461975">
        <w:rPr>
          <w:sz w:val="16"/>
          <w:szCs w:val="16"/>
        </w:rPr>
        <w:t>Because they’ve been doing this a lot longer than us, Cardiff and Vale had, like, a dedicated few people who the nurses could come to talk about their spouses and then try and help. But it just turned into a monster.</w:t>
      </w:r>
    </w:p>
    <w:p w14:paraId="5D870AA2" w14:textId="77777777" w:rsidR="00461975" w:rsidRPr="00461975" w:rsidRDefault="00461975" w:rsidP="00461975">
      <w:pPr>
        <w:spacing w:line="240" w:lineRule="auto"/>
        <w:rPr>
          <w:sz w:val="16"/>
          <w:szCs w:val="16"/>
        </w:rPr>
      </w:pPr>
      <w:r w:rsidRPr="00461975">
        <w:rPr>
          <w:sz w:val="16"/>
          <w:szCs w:val="16"/>
        </w:rPr>
        <w:t>Interviewer 41:56</w:t>
      </w:r>
    </w:p>
    <w:p w14:paraId="20AFCFBB" w14:textId="77777777" w:rsidR="00461975" w:rsidRPr="00461975" w:rsidRDefault="00461975" w:rsidP="00461975">
      <w:pPr>
        <w:spacing w:line="240" w:lineRule="auto"/>
        <w:rPr>
          <w:sz w:val="16"/>
          <w:szCs w:val="16"/>
        </w:rPr>
      </w:pPr>
      <w:r w:rsidRPr="00461975">
        <w:rPr>
          <w:sz w:val="16"/>
          <w:szCs w:val="16"/>
        </w:rPr>
        <w:lastRenderedPageBreak/>
        <w:t>Yeah.</w:t>
      </w:r>
    </w:p>
    <w:p w14:paraId="13C0FB79" w14:textId="77777777" w:rsidR="00461975" w:rsidRPr="00461975" w:rsidRDefault="00461975" w:rsidP="00461975">
      <w:pPr>
        <w:spacing w:line="240" w:lineRule="auto"/>
        <w:rPr>
          <w:sz w:val="16"/>
          <w:szCs w:val="16"/>
        </w:rPr>
      </w:pPr>
      <w:r w:rsidRPr="00461975">
        <w:rPr>
          <w:sz w:val="16"/>
          <w:szCs w:val="16"/>
        </w:rPr>
        <w:t>I bet it is.</w:t>
      </w:r>
    </w:p>
    <w:p w14:paraId="4B77D457" w14:textId="77777777" w:rsidR="00461975" w:rsidRPr="00461975" w:rsidRDefault="00461975" w:rsidP="00461975">
      <w:pPr>
        <w:spacing w:line="240" w:lineRule="auto"/>
        <w:rPr>
          <w:sz w:val="16"/>
          <w:szCs w:val="16"/>
        </w:rPr>
      </w:pPr>
      <w:r w:rsidRPr="00461975">
        <w:rPr>
          <w:sz w:val="16"/>
          <w:szCs w:val="16"/>
        </w:rPr>
        <w:t>Interviewee 42:11</w:t>
      </w:r>
    </w:p>
    <w:p w14:paraId="4F19DA8E" w14:textId="77777777" w:rsidR="00461975" w:rsidRPr="00461975" w:rsidRDefault="00461975" w:rsidP="00461975">
      <w:pPr>
        <w:spacing w:line="240" w:lineRule="auto"/>
        <w:rPr>
          <w:sz w:val="16"/>
          <w:szCs w:val="16"/>
        </w:rPr>
      </w:pPr>
      <w:r w:rsidRPr="00461975">
        <w:rPr>
          <w:sz w:val="16"/>
          <w:szCs w:val="16"/>
        </w:rPr>
        <w:t>Really, really difficult, but I know some of them have, some of the spouses have found jobs.</w:t>
      </w:r>
    </w:p>
    <w:p w14:paraId="2DE26855" w14:textId="77777777" w:rsidR="00461975" w:rsidRPr="00461975" w:rsidRDefault="00461975" w:rsidP="00461975">
      <w:pPr>
        <w:spacing w:line="240" w:lineRule="auto"/>
        <w:rPr>
          <w:sz w:val="16"/>
          <w:szCs w:val="16"/>
        </w:rPr>
      </w:pPr>
      <w:r w:rsidRPr="00461975">
        <w:rPr>
          <w:sz w:val="16"/>
          <w:szCs w:val="16"/>
        </w:rPr>
        <w:t>I know of some who found jobs locally. I think one of the nurses in Withybush, her husband’s working in the puffin processing plant and things like that. So if they come in and they get, if their spouses get jobs…</w:t>
      </w:r>
    </w:p>
    <w:p w14:paraId="022FEDF4" w14:textId="77777777" w:rsidR="00461975" w:rsidRPr="00461975" w:rsidRDefault="00461975" w:rsidP="00461975">
      <w:pPr>
        <w:spacing w:line="240" w:lineRule="auto"/>
        <w:rPr>
          <w:sz w:val="16"/>
          <w:szCs w:val="16"/>
        </w:rPr>
      </w:pPr>
      <w:r w:rsidRPr="00461975">
        <w:rPr>
          <w:sz w:val="16"/>
          <w:szCs w:val="16"/>
        </w:rPr>
        <w:t>Interviewer 42:35</w:t>
      </w:r>
    </w:p>
    <w:p w14:paraId="03C86D4E" w14:textId="77777777" w:rsidR="00461975" w:rsidRPr="00461975" w:rsidRDefault="00461975" w:rsidP="00461975">
      <w:pPr>
        <w:spacing w:line="240" w:lineRule="auto"/>
        <w:rPr>
          <w:sz w:val="16"/>
          <w:szCs w:val="16"/>
        </w:rPr>
      </w:pPr>
      <w:r w:rsidRPr="00461975">
        <w:rPr>
          <w:sz w:val="16"/>
          <w:szCs w:val="16"/>
        </w:rPr>
        <w:t>Helps, doesn’t it, to maintain retention, yeah.</w:t>
      </w:r>
    </w:p>
    <w:p w14:paraId="55B03ECE" w14:textId="77777777" w:rsidR="00461975" w:rsidRPr="00461975" w:rsidRDefault="00461975" w:rsidP="00461975">
      <w:pPr>
        <w:spacing w:line="240" w:lineRule="auto"/>
        <w:rPr>
          <w:sz w:val="16"/>
          <w:szCs w:val="16"/>
        </w:rPr>
      </w:pPr>
      <w:r w:rsidRPr="00461975">
        <w:rPr>
          <w:sz w:val="16"/>
          <w:szCs w:val="16"/>
        </w:rPr>
        <w:t>Interviewee 42:36</w:t>
      </w:r>
    </w:p>
    <w:p w14:paraId="65664544" w14:textId="77777777" w:rsidR="00461975" w:rsidRPr="00461975" w:rsidRDefault="00461975" w:rsidP="00461975">
      <w:pPr>
        <w:spacing w:line="240" w:lineRule="auto"/>
        <w:rPr>
          <w:sz w:val="16"/>
          <w:szCs w:val="16"/>
        </w:rPr>
      </w:pPr>
      <w:r w:rsidRPr="00461975">
        <w:rPr>
          <w:sz w:val="16"/>
          <w:szCs w:val="16"/>
        </w:rPr>
        <w:t>Then obviously they’re more likely to stay.</w:t>
      </w:r>
    </w:p>
    <w:p w14:paraId="1F7C3924" w14:textId="77777777" w:rsidR="00461975" w:rsidRPr="00461975" w:rsidRDefault="00461975" w:rsidP="00461975">
      <w:pPr>
        <w:spacing w:line="240" w:lineRule="auto"/>
        <w:rPr>
          <w:sz w:val="16"/>
          <w:szCs w:val="16"/>
        </w:rPr>
      </w:pPr>
      <w:r w:rsidRPr="00461975">
        <w:rPr>
          <w:sz w:val="16"/>
          <w:szCs w:val="16"/>
        </w:rPr>
        <w:t>But…</w:t>
      </w:r>
    </w:p>
    <w:p w14:paraId="7BA8E215" w14:textId="77777777" w:rsidR="00461975" w:rsidRPr="00461975" w:rsidRDefault="00461975" w:rsidP="00461975">
      <w:pPr>
        <w:spacing w:line="240" w:lineRule="auto"/>
        <w:rPr>
          <w:sz w:val="16"/>
          <w:szCs w:val="16"/>
        </w:rPr>
      </w:pPr>
      <w:r w:rsidRPr="00461975">
        <w:rPr>
          <w:sz w:val="16"/>
          <w:szCs w:val="16"/>
        </w:rPr>
        <w:t>I don’t know. It’s difficult to think. What could we have done differently?</w:t>
      </w:r>
    </w:p>
    <w:p w14:paraId="18F62ED3" w14:textId="77777777" w:rsidR="00461975" w:rsidRPr="00461975" w:rsidRDefault="00461975" w:rsidP="00461975">
      <w:pPr>
        <w:spacing w:line="240" w:lineRule="auto"/>
        <w:rPr>
          <w:sz w:val="16"/>
          <w:szCs w:val="16"/>
        </w:rPr>
      </w:pPr>
      <w:r w:rsidRPr="00461975">
        <w:rPr>
          <w:sz w:val="16"/>
          <w:szCs w:val="16"/>
        </w:rPr>
        <w:t>I think I was originally a little bit sceptical about moving away from the agencies.</w:t>
      </w:r>
    </w:p>
    <w:p w14:paraId="376F1D69" w14:textId="77777777" w:rsidR="00461975" w:rsidRPr="00461975" w:rsidRDefault="00461975" w:rsidP="00461975">
      <w:pPr>
        <w:spacing w:line="240" w:lineRule="auto"/>
        <w:rPr>
          <w:sz w:val="16"/>
          <w:szCs w:val="16"/>
        </w:rPr>
      </w:pPr>
      <w:r w:rsidRPr="00461975">
        <w:rPr>
          <w:sz w:val="16"/>
          <w:szCs w:val="16"/>
        </w:rPr>
        <w:t>Where we had people from all different countries coming over.</w:t>
      </w:r>
    </w:p>
    <w:p w14:paraId="3CC806EF" w14:textId="77777777" w:rsidR="00461975" w:rsidRPr="00461975" w:rsidRDefault="00461975" w:rsidP="00461975">
      <w:pPr>
        <w:spacing w:line="240" w:lineRule="auto"/>
        <w:rPr>
          <w:sz w:val="16"/>
          <w:szCs w:val="16"/>
        </w:rPr>
      </w:pPr>
      <w:r w:rsidRPr="00461975">
        <w:rPr>
          <w:sz w:val="16"/>
          <w:szCs w:val="16"/>
        </w:rPr>
        <w:t>I think that is maybe that’s the one thing we lost moving just to shared services.</w:t>
      </w:r>
    </w:p>
    <w:p w14:paraId="60BEC4BB" w14:textId="77777777" w:rsidR="00461975" w:rsidRPr="00461975" w:rsidRDefault="00461975" w:rsidP="00461975">
      <w:pPr>
        <w:spacing w:line="240" w:lineRule="auto"/>
        <w:rPr>
          <w:sz w:val="16"/>
          <w:szCs w:val="16"/>
        </w:rPr>
      </w:pPr>
      <w:r w:rsidRPr="00461975">
        <w:rPr>
          <w:sz w:val="16"/>
          <w:szCs w:val="16"/>
        </w:rPr>
        <w:t>So we’ve had some brilliant nurses from the Philippines.</w:t>
      </w:r>
    </w:p>
    <w:p w14:paraId="118E25D5" w14:textId="77777777" w:rsidR="00461975" w:rsidRPr="00461975" w:rsidRDefault="00461975" w:rsidP="00461975">
      <w:pPr>
        <w:spacing w:line="240" w:lineRule="auto"/>
        <w:rPr>
          <w:sz w:val="16"/>
          <w:szCs w:val="16"/>
        </w:rPr>
      </w:pPr>
      <w:r w:rsidRPr="00461975">
        <w:rPr>
          <w:sz w:val="16"/>
          <w:szCs w:val="16"/>
        </w:rPr>
        <w:t>But of course, going through the shared services route, they’ve not only just come from India, they’ve just come from one area.</w:t>
      </w:r>
    </w:p>
    <w:p w14:paraId="71FEF0FB" w14:textId="77777777" w:rsidR="00461975" w:rsidRPr="00461975" w:rsidRDefault="00461975" w:rsidP="00461975">
      <w:pPr>
        <w:spacing w:line="240" w:lineRule="auto"/>
        <w:rPr>
          <w:sz w:val="16"/>
          <w:szCs w:val="16"/>
        </w:rPr>
      </w:pPr>
      <w:r w:rsidRPr="00461975">
        <w:rPr>
          <w:sz w:val="16"/>
          <w:szCs w:val="16"/>
        </w:rPr>
        <w:t>Interviewer 43:20</w:t>
      </w:r>
    </w:p>
    <w:p w14:paraId="5C6FCF55" w14:textId="77777777" w:rsidR="00461975" w:rsidRPr="00461975" w:rsidRDefault="00461975" w:rsidP="00461975">
      <w:pPr>
        <w:spacing w:line="240" w:lineRule="auto"/>
        <w:rPr>
          <w:sz w:val="16"/>
          <w:szCs w:val="16"/>
        </w:rPr>
      </w:pPr>
      <w:r w:rsidRPr="00461975">
        <w:rPr>
          <w:sz w:val="16"/>
          <w:szCs w:val="16"/>
        </w:rPr>
        <w:t>Yeah.</w:t>
      </w:r>
    </w:p>
    <w:p w14:paraId="4871DD59" w14:textId="77777777" w:rsidR="00461975" w:rsidRPr="00461975" w:rsidRDefault="00461975" w:rsidP="00461975">
      <w:pPr>
        <w:spacing w:line="240" w:lineRule="auto"/>
        <w:rPr>
          <w:sz w:val="16"/>
          <w:szCs w:val="16"/>
        </w:rPr>
      </w:pPr>
    </w:p>
    <w:p w14:paraId="534587A2" w14:textId="77777777" w:rsidR="00461975" w:rsidRPr="00461975" w:rsidRDefault="00461975" w:rsidP="00461975">
      <w:pPr>
        <w:spacing w:line="240" w:lineRule="auto"/>
        <w:rPr>
          <w:sz w:val="16"/>
          <w:szCs w:val="16"/>
        </w:rPr>
      </w:pPr>
      <w:r w:rsidRPr="00461975">
        <w:rPr>
          <w:sz w:val="16"/>
          <w:szCs w:val="16"/>
        </w:rPr>
        <w:t>Interviewee 43:21</w:t>
      </w:r>
    </w:p>
    <w:p w14:paraId="2D7125B3" w14:textId="77777777" w:rsidR="00461975" w:rsidRPr="00461975" w:rsidRDefault="00461975" w:rsidP="00461975">
      <w:pPr>
        <w:spacing w:line="240" w:lineRule="auto"/>
        <w:rPr>
          <w:sz w:val="16"/>
          <w:szCs w:val="16"/>
        </w:rPr>
      </w:pPr>
      <w:r w:rsidRPr="00461975">
        <w:rPr>
          <w:sz w:val="16"/>
          <w:szCs w:val="16"/>
        </w:rPr>
        <w:t>So I didn’t know if that was… I suppose it’s good for them because we have had occasions where we’ve had a cohort and there’s only been, I can’t remember the cohort. There was one cohort and there was only, I think, they were mainly Indian nurses. There were a few Filipinos and I think there was one nurse who was from Africa and she felt a bit isolated.</w:t>
      </w:r>
    </w:p>
    <w:p w14:paraId="68C00151" w14:textId="77777777" w:rsidR="00461975" w:rsidRPr="00461975" w:rsidRDefault="00461975" w:rsidP="00461975">
      <w:pPr>
        <w:spacing w:line="240" w:lineRule="auto"/>
        <w:rPr>
          <w:sz w:val="16"/>
          <w:szCs w:val="16"/>
        </w:rPr>
      </w:pPr>
      <w:r w:rsidRPr="00461975">
        <w:rPr>
          <w:sz w:val="16"/>
          <w:szCs w:val="16"/>
        </w:rPr>
        <w:t>Because the only…</w:t>
      </w:r>
    </w:p>
    <w:p w14:paraId="6A8F4DD5" w14:textId="77777777" w:rsidR="00461975" w:rsidRPr="00461975" w:rsidRDefault="00461975" w:rsidP="00461975">
      <w:pPr>
        <w:spacing w:line="240" w:lineRule="auto"/>
        <w:rPr>
          <w:sz w:val="16"/>
          <w:szCs w:val="16"/>
        </w:rPr>
      </w:pPr>
      <w:r w:rsidRPr="00461975">
        <w:rPr>
          <w:sz w:val="16"/>
          <w:szCs w:val="16"/>
        </w:rPr>
        <w:t>Interviewer 43:52</w:t>
      </w:r>
    </w:p>
    <w:p w14:paraId="16A9E3AF" w14:textId="77777777" w:rsidR="00461975" w:rsidRPr="00461975" w:rsidRDefault="00461975" w:rsidP="00461975">
      <w:pPr>
        <w:spacing w:line="240" w:lineRule="auto"/>
        <w:rPr>
          <w:sz w:val="16"/>
          <w:szCs w:val="16"/>
        </w:rPr>
      </w:pPr>
      <w:r w:rsidRPr="00461975">
        <w:rPr>
          <w:sz w:val="16"/>
          <w:szCs w:val="16"/>
        </w:rPr>
        <w:t>And isn’t there?</w:t>
      </w:r>
    </w:p>
    <w:p w14:paraId="57D9102C" w14:textId="77777777" w:rsidR="00461975" w:rsidRPr="00461975" w:rsidRDefault="00461975" w:rsidP="00461975">
      <w:pPr>
        <w:spacing w:line="240" w:lineRule="auto"/>
        <w:rPr>
          <w:sz w:val="16"/>
          <w:szCs w:val="16"/>
        </w:rPr>
      </w:pPr>
      <w:r w:rsidRPr="00461975">
        <w:rPr>
          <w:sz w:val="16"/>
          <w:szCs w:val="16"/>
        </w:rPr>
        <w:t>Interviewee 43:53</w:t>
      </w:r>
    </w:p>
    <w:p w14:paraId="3D4E5814" w14:textId="77777777" w:rsidR="00461975" w:rsidRPr="00461975" w:rsidRDefault="00461975" w:rsidP="00461975">
      <w:pPr>
        <w:spacing w:line="240" w:lineRule="auto"/>
        <w:rPr>
          <w:sz w:val="16"/>
          <w:szCs w:val="16"/>
        </w:rPr>
      </w:pPr>
      <w:r w:rsidRPr="00461975">
        <w:rPr>
          <w:sz w:val="16"/>
          <w:szCs w:val="16"/>
        </w:rPr>
        <w:t>It is hard because I’ve been told by the OSCE team that sometimes the nurses will speak in their own language.</w:t>
      </w:r>
    </w:p>
    <w:p w14:paraId="69FCDC11" w14:textId="77777777" w:rsidR="00461975" w:rsidRPr="00461975" w:rsidRDefault="00461975" w:rsidP="00461975">
      <w:pPr>
        <w:spacing w:line="240" w:lineRule="auto"/>
        <w:rPr>
          <w:sz w:val="16"/>
          <w:szCs w:val="16"/>
        </w:rPr>
      </w:pPr>
      <w:r w:rsidRPr="00461975">
        <w:rPr>
          <w:sz w:val="16"/>
          <w:szCs w:val="16"/>
        </w:rPr>
        <w:t>Interviewer 44:00</w:t>
      </w:r>
    </w:p>
    <w:p w14:paraId="249368F2" w14:textId="77777777" w:rsidR="00461975" w:rsidRPr="00461975" w:rsidRDefault="00461975" w:rsidP="00461975">
      <w:pPr>
        <w:spacing w:line="240" w:lineRule="auto"/>
        <w:rPr>
          <w:sz w:val="16"/>
          <w:szCs w:val="16"/>
        </w:rPr>
      </w:pPr>
      <w:r w:rsidRPr="00461975">
        <w:rPr>
          <w:sz w:val="16"/>
          <w:szCs w:val="16"/>
        </w:rPr>
        <w:t>Yeah, and that’s a bit of a challenge, isn’t it? It’s always going to be culture versus culture at some point.</w:t>
      </w:r>
    </w:p>
    <w:p w14:paraId="67EB44C5" w14:textId="77777777" w:rsidR="00461975" w:rsidRPr="00461975" w:rsidRDefault="00461975" w:rsidP="00461975">
      <w:pPr>
        <w:spacing w:line="240" w:lineRule="auto"/>
        <w:rPr>
          <w:sz w:val="16"/>
          <w:szCs w:val="16"/>
        </w:rPr>
      </w:pPr>
      <w:r w:rsidRPr="00461975">
        <w:rPr>
          <w:sz w:val="16"/>
          <w:szCs w:val="16"/>
        </w:rPr>
        <w:t>Interviewee 44:02</w:t>
      </w:r>
    </w:p>
    <w:p w14:paraId="47BA1CFF" w14:textId="77777777" w:rsidR="00461975" w:rsidRPr="00461975" w:rsidRDefault="00461975" w:rsidP="00461975">
      <w:pPr>
        <w:spacing w:line="240" w:lineRule="auto"/>
        <w:rPr>
          <w:sz w:val="16"/>
          <w:szCs w:val="16"/>
        </w:rPr>
      </w:pPr>
      <w:r w:rsidRPr="00461975">
        <w:rPr>
          <w:sz w:val="16"/>
          <w:szCs w:val="16"/>
        </w:rPr>
        <w:t>Yeah.</w:t>
      </w:r>
    </w:p>
    <w:p w14:paraId="49F73DE6" w14:textId="77777777" w:rsidR="00461975" w:rsidRPr="00461975" w:rsidRDefault="00461975" w:rsidP="00461975">
      <w:pPr>
        <w:spacing w:line="240" w:lineRule="auto"/>
        <w:rPr>
          <w:sz w:val="16"/>
          <w:szCs w:val="16"/>
        </w:rPr>
      </w:pPr>
      <w:r w:rsidRPr="00461975">
        <w:rPr>
          <w:sz w:val="16"/>
          <w:szCs w:val="16"/>
        </w:rPr>
        <w:t>So I don’t know, but I can’t really think of how we could have done things…</w:t>
      </w:r>
    </w:p>
    <w:p w14:paraId="20D8F696" w14:textId="77777777" w:rsidR="00461975" w:rsidRPr="00461975" w:rsidRDefault="00461975" w:rsidP="00461975">
      <w:pPr>
        <w:spacing w:line="240" w:lineRule="auto"/>
        <w:rPr>
          <w:sz w:val="16"/>
          <w:szCs w:val="16"/>
        </w:rPr>
      </w:pPr>
      <w:r w:rsidRPr="00461975">
        <w:rPr>
          <w:sz w:val="16"/>
          <w:szCs w:val="16"/>
        </w:rPr>
        <w:t>Interviewer 44:12</w:t>
      </w:r>
    </w:p>
    <w:p w14:paraId="3E78ADD6" w14:textId="77777777" w:rsidR="00461975" w:rsidRPr="00461975" w:rsidRDefault="00461975" w:rsidP="00461975">
      <w:pPr>
        <w:spacing w:line="240" w:lineRule="auto"/>
        <w:rPr>
          <w:sz w:val="16"/>
          <w:szCs w:val="16"/>
        </w:rPr>
      </w:pPr>
      <w:r w:rsidRPr="00461975">
        <w:rPr>
          <w:sz w:val="16"/>
          <w:szCs w:val="16"/>
        </w:rPr>
        <w:t>You’ve thought that you’ve got loads of stuff for really, really useful.</w:t>
      </w:r>
    </w:p>
    <w:p w14:paraId="5C2B812C" w14:textId="77777777" w:rsidR="00461975" w:rsidRPr="00461975" w:rsidRDefault="00461975" w:rsidP="00461975">
      <w:pPr>
        <w:spacing w:line="240" w:lineRule="auto"/>
        <w:rPr>
          <w:sz w:val="16"/>
          <w:szCs w:val="16"/>
        </w:rPr>
      </w:pPr>
      <w:r w:rsidRPr="00461975">
        <w:rPr>
          <w:sz w:val="16"/>
          <w:szCs w:val="16"/>
        </w:rPr>
        <w:t>Interviewee 44:15</w:t>
      </w:r>
    </w:p>
    <w:p w14:paraId="0C075319" w14:textId="77777777" w:rsidR="00461975" w:rsidRPr="00461975" w:rsidRDefault="00461975" w:rsidP="00461975">
      <w:pPr>
        <w:spacing w:line="240" w:lineRule="auto"/>
        <w:rPr>
          <w:sz w:val="16"/>
          <w:szCs w:val="16"/>
        </w:rPr>
      </w:pPr>
      <w:r w:rsidRPr="00461975">
        <w:rPr>
          <w:sz w:val="16"/>
          <w:szCs w:val="16"/>
        </w:rPr>
        <w:t>…differently, I mean, it was like absolutely manic at the beginning.</w:t>
      </w:r>
    </w:p>
    <w:p w14:paraId="28DDCB50" w14:textId="77777777" w:rsidR="00461975" w:rsidRPr="00461975" w:rsidRDefault="00461975" w:rsidP="00461975">
      <w:pPr>
        <w:spacing w:line="240" w:lineRule="auto"/>
        <w:rPr>
          <w:sz w:val="16"/>
          <w:szCs w:val="16"/>
        </w:rPr>
      </w:pPr>
      <w:r w:rsidRPr="00461975">
        <w:rPr>
          <w:sz w:val="16"/>
          <w:szCs w:val="16"/>
        </w:rPr>
        <w:t>Interviewer 44:20</w:t>
      </w:r>
    </w:p>
    <w:p w14:paraId="5FCD7947" w14:textId="77777777" w:rsidR="00461975" w:rsidRPr="00461975" w:rsidRDefault="00461975" w:rsidP="00461975">
      <w:pPr>
        <w:spacing w:line="240" w:lineRule="auto"/>
        <w:rPr>
          <w:sz w:val="16"/>
          <w:szCs w:val="16"/>
        </w:rPr>
      </w:pPr>
      <w:r w:rsidRPr="00461975">
        <w:rPr>
          <w:sz w:val="16"/>
          <w:szCs w:val="16"/>
        </w:rPr>
        <w:t>Yeah, I can imagine.</w:t>
      </w:r>
    </w:p>
    <w:p w14:paraId="68B281FD" w14:textId="77777777" w:rsidR="00461975" w:rsidRPr="00461975" w:rsidRDefault="00461975" w:rsidP="00461975">
      <w:pPr>
        <w:spacing w:line="240" w:lineRule="auto"/>
        <w:rPr>
          <w:sz w:val="16"/>
          <w:szCs w:val="16"/>
        </w:rPr>
      </w:pPr>
      <w:r w:rsidRPr="00461975">
        <w:rPr>
          <w:sz w:val="16"/>
          <w:szCs w:val="16"/>
        </w:rPr>
        <w:lastRenderedPageBreak/>
        <w:t>So is there anything I’ve missed or any questions I’ve missed asking you for workforce planning, recruitment, retention, impact on vacancies, overall experience? Is there anything you want to add as a final, but don’t you need to include this or this is important, anything I’ve not covered, do you think?</w:t>
      </w:r>
    </w:p>
    <w:p w14:paraId="47D2F3A8" w14:textId="77777777" w:rsidR="00461975" w:rsidRPr="00461975" w:rsidRDefault="00461975" w:rsidP="00461975">
      <w:pPr>
        <w:spacing w:line="240" w:lineRule="auto"/>
        <w:rPr>
          <w:sz w:val="16"/>
          <w:szCs w:val="16"/>
        </w:rPr>
      </w:pPr>
      <w:r w:rsidRPr="00461975">
        <w:rPr>
          <w:sz w:val="16"/>
          <w:szCs w:val="16"/>
        </w:rPr>
        <w:t>Interviewee 44:39</w:t>
      </w:r>
    </w:p>
    <w:p w14:paraId="02DA4256" w14:textId="77777777" w:rsidR="00461975" w:rsidRPr="00461975" w:rsidRDefault="00461975" w:rsidP="00461975">
      <w:pPr>
        <w:spacing w:line="240" w:lineRule="auto"/>
        <w:rPr>
          <w:sz w:val="16"/>
          <w:szCs w:val="16"/>
        </w:rPr>
      </w:pPr>
      <w:r w:rsidRPr="00461975">
        <w:rPr>
          <w:sz w:val="16"/>
          <w:szCs w:val="16"/>
        </w:rPr>
        <w:t>I don’t think so, I think…</w:t>
      </w:r>
    </w:p>
    <w:p w14:paraId="0A2F899A" w14:textId="77777777" w:rsidR="00461975" w:rsidRPr="00461975" w:rsidRDefault="00461975" w:rsidP="00461975">
      <w:pPr>
        <w:spacing w:line="240" w:lineRule="auto"/>
        <w:rPr>
          <w:sz w:val="16"/>
          <w:szCs w:val="16"/>
        </w:rPr>
      </w:pPr>
      <w:r w:rsidRPr="00461975">
        <w:rPr>
          <w:sz w:val="16"/>
          <w:szCs w:val="16"/>
        </w:rPr>
        <w:t>The project to bring in all these nurses in, I mean, I can’t speak as being as a patient.</w:t>
      </w:r>
    </w:p>
    <w:p w14:paraId="5CBEA0CD" w14:textId="77777777" w:rsidR="00461975" w:rsidRPr="00461975" w:rsidRDefault="00461975" w:rsidP="00461975">
      <w:pPr>
        <w:spacing w:line="240" w:lineRule="auto"/>
        <w:rPr>
          <w:sz w:val="16"/>
          <w:szCs w:val="16"/>
        </w:rPr>
      </w:pPr>
      <w:r w:rsidRPr="00461975">
        <w:rPr>
          <w:sz w:val="16"/>
          <w:szCs w:val="16"/>
        </w:rPr>
        <w:t>But I would hope it’s put the health board in a better place.</w:t>
      </w:r>
    </w:p>
    <w:p w14:paraId="63F32837" w14:textId="77777777" w:rsidR="00461975" w:rsidRPr="00461975" w:rsidRDefault="00461975" w:rsidP="00461975">
      <w:pPr>
        <w:spacing w:line="240" w:lineRule="auto"/>
        <w:rPr>
          <w:sz w:val="16"/>
          <w:szCs w:val="16"/>
        </w:rPr>
      </w:pPr>
      <w:r w:rsidRPr="00461975">
        <w:rPr>
          <w:sz w:val="16"/>
          <w:szCs w:val="16"/>
        </w:rPr>
        <w:t>Interviewer 44:54</w:t>
      </w:r>
    </w:p>
    <w:p w14:paraId="025AAC1D" w14:textId="77777777" w:rsidR="00461975" w:rsidRPr="00461975" w:rsidRDefault="00461975" w:rsidP="00461975">
      <w:pPr>
        <w:spacing w:line="240" w:lineRule="auto"/>
        <w:rPr>
          <w:sz w:val="16"/>
          <w:szCs w:val="16"/>
        </w:rPr>
      </w:pPr>
      <w:r w:rsidRPr="00461975">
        <w:rPr>
          <w:sz w:val="16"/>
          <w:szCs w:val="16"/>
        </w:rPr>
        <w:t>Yeah.</w:t>
      </w:r>
    </w:p>
    <w:p w14:paraId="13C3E8D5" w14:textId="77777777" w:rsidR="00461975" w:rsidRPr="00461975" w:rsidRDefault="00461975" w:rsidP="00461975">
      <w:pPr>
        <w:spacing w:line="240" w:lineRule="auto"/>
        <w:rPr>
          <w:sz w:val="16"/>
          <w:szCs w:val="16"/>
        </w:rPr>
      </w:pPr>
      <w:r w:rsidRPr="00461975">
        <w:rPr>
          <w:sz w:val="16"/>
          <w:szCs w:val="16"/>
        </w:rPr>
        <w:t>Interviewee 44:55</w:t>
      </w:r>
    </w:p>
    <w:p w14:paraId="5DC7E2F5" w14:textId="77777777" w:rsidR="00461975" w:rsidRPr="00461975" w:rsidRDefault="00461975" w:rsidP="00461975">
      <w:pPr>
        <w:spacing w:line="240" w:lineRule="auto"/>
        <w:rPr>
          <w:sz w:val="16"/>
          <w:szCs w:val="16"/>
        </w:rPr>
      </w:pPr>
      <w:r w:rsidRPr="00461975">
        <w:rPr>
          <w:sz w:val="16"/>
          <w:szCs w:val="16"/>
        </w:rPr>
        <w:t>As far as sort of nursing is concerned, because I can remember, you know, I run the vacancy reports. It’s just coincidence.</w:t>
      </w:r>
    </w:p>
    <w:p w14:paraId="585AB7F4" w14:textId="77777777" w:rsidR="00461975" w:rsidRPr="00461975" w:rsidRDefault="00461975" w:rsidP="00461975">
      <w:pPr>
        <w:spacing w:line="240" w:lineRule="auto"/>
        <w:rPr>
          <w:sz w:val="16"/>
          <w:szCs w:val="16"/>
        </w:rPr>
      </w:pPr>
      <w:r w:rsidRPr="00461975">
        <w:rPr>
          <w:sz w:val="16"/>
          <w:szCs w:val="16"/>
        </w:rPr>
        <w:t>And it would just be so disheartening every month to see, oh, everyone down, then gone down knowing that some obviously newly qualifieds will come in in a quite high rate. And then you think, well, what’s happened?</w:t>
      </w:r>
    </w:p>
    <w:p w14:paraId="36708B56" w14:textId="77777777" w:rsidR="00461975" w:rsidRPr="00461975" w:rsidRDefault="00461975" w:rsidP="00461975">
      <w:pPr>
        <w:spacing w:line="240" w:lineRule="auto"/>
        <w:rPr>
          <w:sz w:val="16"/>
          <w:szCs w:val="16"/>
        </w:rPr>
      </w:pPr>
      <w:r w:rsidRPr="00461975">
        <w:rPr>
          <w:sz w:val="16"/>
          <w:szCs w:val="16"/>
        </w:rPr>
        <w:t>Interviewer 45:10</w:t>
      </w:r>
    </w:p>
    <w:p w14:paraId="169E254E" w14:textId="77777777" w:rsidR="00461975" w:rsidRPr="00461975" w:rsidRDefault="00461975" w:rsidP="00461975">
      <w:pPr>
        <w:spacing w:line="240" w:lineRule="auto"/>
        <w:rPr>
          <w:sz w:val="16"/>
          <w:szCs w:val="16"/>
        </w:rPr>
      </w:pPr>
      <w:r w:rsidRPr="00461975">
        <w:rPr>
          <w:sz w:val="16"/>
          <w:szCs w:val="16"/>
        </w:rPr>
        <w:t>Yeah.</w:t>
      </w:r>
    </w:p>
    <w:p w14:paraId="337A7B9A" w14:textId="77777777" w:rsidR="00461975" w:rsidRPr="00461975" w:rsidRDefault="00461975" w:rsidP="00461975">
      <w:pPr>
        <w:spacing w:line="240" w:lineRule="auto"/>
        <w:rPr>
          <w:sz w:val="16"/>
          <w:szCs w:val="16"/>
        </w:rPr>
      </w:pPr>
      <w:r w:rsidRPr="00461975">
        <w:rPr>
          <w:sz w:val="16"/>
          <w:szCs w:val="16"/>
        </w:rPr>
        <w:t>Interviewee 45:21</w:t>
      </w:r>
    </w:p>
    <w:p w14:paraId="7CE4925E" w14:textId="77777777" w:rsidR="00461975" w:rsidRPr="00461975" w:rsidRDefault="00461975" w:rsidP="00461975">
      <w:pPr>
        <w:spacing w:line="240" w:lineRule="auto"/>
        <w:rPr>
          <w:sz w:val="16"/>
          <w:szCs w:val="16"/>
        </w:rPr>
      </w:pPr>
      <w:r w:rsidRPr="00461975">
        <w:rPr>
          <w:sz w:val="16"/>
          <w:szCs w:val="16"/>
        </w:rPr>
        <w:t>And I suppose the hope is that we do retain the majority of these overseas nurses.</w:t>
      </w:r>
    </w:p>
    <w:p w14:paraId="33CF8CF7" w14:textId="77777777" w:rsidR="00461975" w:rsidRPr="00461975" w:rsidRDefault="00461975" w:rsidP="00461975">
      <w:pPr>
        <w:spacing w:line="240" w:lineRule="auto"/>
        <w:rPr>
          <w:sz w:val="16"/>
          <w:szCs w:val="16"/>
        </w:rPr>
      </w:pPr>
      <w:r w:rsidRPr="00461975">
        <w:rPr>
          <w:sz w:val="16"/>
          <w:szCs w:val="16"/>
        </w:rPr>
        <w:t>Interviewer 45:26</w:t>
      </w:r>
    </w:p>
    <w:p w14:paraId="3C5FA736" w14:textId="77777777" w:rsidR="00461975" w:rsidRPr="00461975" w:rsidRDefault="00461975" w:rsidP="00461975">
      <w:pPr>
        <w:spacing w:line="240" w:lineRule="auto"/>
        <w:rPr>
          <w:sz w:val="16"/>
          <w:szCs w:val="16"/>
        </w:rPr>
      </w:pPr>
      <w:r w:rsidRPr="00461975">
        <w:rPr>
          <w:sz w:val="16"/>
          <w:szCs w:val="16"/>
        </w:rPr>
        <w:t>Yeah. And obviously this has been really good. N/A, thank you very much for taking part. And I can assure you, I’ve highlighted to the execs that we need to put in as much energy as we’ve done for this into the retention and development piece.</w:t>
      </w:r>
    </w:p>
    <w:p w14:paraId="2D88B34C" w14:textId="77777777" w:rsidR="00461975" w:rsidRPr="00461975" w:rsidRDefault="00461975" w:rsidP="00461975">
      <w:pPr>
        <w:spacing w:line="240" w:lineRule="auto"/>
        <w:rPr>
          <w:sz w:val="16"/>
          <w:szCs w:val="16"/>
        </w:rPr>
      </w:pPr>
      <w:r w:rsidRPr="00461975">
        <w:rPr>
          <w:sz w:val="16"/>
          <w:szCs w:val="16"/>
        </w:rPr>
        <w:t>Interviewee 45:30</w:t>
      </w:r>
    </w:p>
    <w:p w14:paraId="705329C5" w14:textId="77777777" w:rsidR="00461975" w:rsidRPr="00461975" w:rsidRDefault="00461975" w:rsidP="00461975">
      <w:pPr>
        <w:spacing w:line="240" w:lineRule="auto"/>
        <w:rPr>
          <w:sz w:val="16"/>
          <w:szCs w:val="16"/>
        </w:rPr>
      </w:pPr>
      <w:r w:rsidRPr="00461975">
        <w:rPr>
          <w:sz w:val="16"/>
          <w:szCs w:val="16"/>
        </w:rPr>
        <w:t>Yeah, that’s OK.</w:t>
      </w:r>
    </w:p>
    <w:p w14:paraId="41766F7D" w14:textId="77777777" w:rsidR="00461975" w:rsidRPr="00461975" w:rsidRDefault="00461975" w:rsidP="00461975">
      <w:pPr>
        <w:spacing w:line="240" w:lineRule="auto"/>
        <w:rPr>
          <w:sz w:val="16"/>
          <w:szCs w:val="16"/>
        </w:rPr>
      </w:pPr>
      <w:r w:rsidRPr="00461975">
        <w:rPr>
          <w:sz w:val="16"/>
          <w:szCs w:val="16"/>
        </w:rPr>
        <w:t>Yes, definitely.</w:t>
      </w:r>
    </w:p>
    <w:p w14:paraId="4DF6A167" w14:textId="77777777" w:rsidR="00461975" w:rsidRPr="00461975" w:rsidRDefault="00461975" w:rsidP="00461975">
      <w:pPr>
        <w:spacing w:line="240" w:lineRule="auto"/>
        <w:rPr>
          <w:sz w:val="16"/>
          <w:szCs w:val="16"/>
        </w:rPr>
      </w:pPr>
      <w:r w:rsidRPr="00461975">
        <w:rPr>
          <w:sz w:val="16"/>
          <w:szCs w:val="16"/>
        </w:rPr>
        <w:t>Interviewer 45:42</w:t>
      </w:r>
    </w:p>
    <w:p w14:paraId="099ACA28" w14:textId="77777777" w:rsidR="00461975" w:rsidRPr="00461975" w:rsidRDefault="00461975" w:rsidP="00461975">
      <w:pPr>
        <w:spacing w:line="240" w:lineRule="auto"/>
        <w:rPr>
          <w:sz w:val="16"/>
          <w:szCs w:val="16"/>
        </w:rPr>
      </w:pPr>
      <w:r w:rsidRPr="00461975">
        <w:rPr>
          <w:sz w:val="16"/>
          <w:szCs w:val="16"/>
        </w:rPr>
        <w:t>Because one of the things I found out through this literature is nurses who have come from abroad actually really progressively develop themselves so they are more 36 to 40% higher in development stages around postgraduate diplomas or advanced nurse practitioners than our own staff, so it’s definitely something that I’m trying to push the execs to know that this is over. I don’t want them thinking that this just stops. Like you’ve mentioned, the risks are quite high, aren’t they around? We need to keep this going for our patients.</w:t>
      </w:r>
    </w:p>
    <w:p w14:paraId="40447302" w14:textId="77777777" w:rsidR="00461975" w:rsidRPr="00461975" w:rsidRDefault="00461975" w:rsidP="00461975">
      <w:pPr>
        <w:spacing w:line="240" w:lineRule="auto"/>
        <w:rPr>
          <w:sz w:val="16"/>
          <w:szCs w:val="16"/>
        </w:rPr>
      </w:pPr>
      <w:r w:rsidRPr="00461975">
        <w:rPr>
          <w:sz w:val="16"/>
          <w:szCs w:val="16"/>
        </w:rPr>
        <w:t>Interviewee 45:58</w:t>
      </w:r>
    </w:p>
    <w:p w14:paraId="1CFCF56F" w14:textId="77777777" w:rsidR="00461975" w:rsidRPr="00461975" w:rsidRDefault="00461975" w:rsidP="00461975">
      <w:pPr>
        <w:spacing w:line="240" w:lineRule="auto"/>
        <w:rPr>
          <w:sz w:val="16"/>
          <w:szCs w:val="16"/>
        </w:rPr>
      </w:pPr>
      <w:r w:rsidRPr="00461975">
        <w:rPr>
          <w:sz w:val="16"/>
          <w:szCs w:val="16"/>
        </w:rPr>
        <w:t>Yeah.</w:t>
      </w:r>
    </w:p>
    <w:p w14:paraId="22DF8F3E" w14:textId="77777777" w:rsidR="00461975" w:rsidRPr="00461975" w:rsidRDefault="00461975" w:rsidP="00461975">
      <w:pPr>
        <w:spacing w:line="240" w:lineRule="auto"/>
        <w:rPr>
          <w:sz w:val="16"/>
          <w:szCs w:val="16"/>
        </w:rPr>
      </w:pPr>
      <w:r w:rsidRPr="00461975">
        <w:rPr>
          <w:sz w:val="16"/>
          <w:szCs w:val="16"/>
        </w:rPr>
        <w:t>Interviewer 46:13</w:t>
      </w:r>
    </w:p>
    <w:p w14:paraId="75870CB8" w14:textId="77777777" w:rsidR="00461975" w:rsidRPr="00461975" w:rsidRDefault="00461975" w:rsidP="00461975">
      <w:pPr>
        <w:spacing w:line="240" w:lineRule="auto"/>
        <w:rPr>
          <w:sz w:val="16"/>
          <w:szCs w:val="16"/>
        </w:rPr>
      </w:pPr>
      <w:r w:rsidRPr="00461975">
        <w:rPr>
          <w:sz w:val="16"/>
          <w:szCs w:val="16"/>
        </w:rPr>
        <w:t>No, I really, really appreciate your time and thank you for taking the time. I really appreciate this. Fab. Thank you very much.</w:t>
      </w:r>
    </w:p>
    <w:p w14:paraId="6D79D16B" w14:textId="77777777" w:rsidR="00461975" w:rsidRPr="00461975" w:rsidRDefault="00461975" w:rsidP="00461975">
      <w:pPr>
        <w:spacing w:line="240" w:lineRule="auto"/>
        <w:rPr>
          <w:sz w:val="16"/>
          <w:szCs w:val="16"/>
        </w:rPr>
      </w:pPr>
      <w:r w:rsidRPr="00461975">
        <w:rPr>
          <w:sz w:val="16"/>
          <w:szCs w:val="16"/>
        </w:rPr>
        <w:t>Interviewee 46:16</w:t>
      </w:r>
    </w:p>
    <w:p w14:paraId="7563DB9F" w14:textId="77777777" w:rsidR="00461975" w:rsidRPr="00461975" w:rsidRDefault="00461975" w:rsidP="00461975">
      <w:pPr>
        <w:spacing w:line="240" w:lineRule="auto"/>
        <w:rPr>
          <w:sz w:val="16"/>
          <w:szCs w:val="16"/>
        </w:rPr>
      </w:pPr>
      <w:r w:rsidRPr="00461975">
        <w:rPr>
          <w:sz w:val="16"/>
          <w:szCs w:val="16"/>
        </w:rPr>
        <w:t>That’s OK.</w:t>
      </w:r>
    </w:p>
    <w:p w14:paraId="12ED5661" w14:textId="77777777" w:rsidR="00461975" w:rsidRPr="00461975" w:rsidRDefault="00461975" w:rsidP="00461975">
      <w:pPr>
        <w:spacing w:line="240" w:lineRule="auto"/>
        <w:rPr>
          <w:sz w:val="16"/>
          <w:szCs w:val="16"/>
        </w:rPr>
      </w:pPr>
      <w:r w:rsidRPr="00461975">
        <w:rPr>
          <w:sz w:val="16"/>
          <w:szCs w:val="16"/>
        </w:rPr>
        <w:t>Yeah, no problem.</w:t>
      </w:r>
    </w:p>
    <w:p w14:paraId="3F5DFE0C" w14:textId="77777777" w:rsidR="00461975" w:rsidRPr="00461975" w:rsidRDefault="00461975" w:rsidP="00461975">
      <w:pPr>
        <w:spacing w:line="240" w:lineRule="auto"/>
        <w:rPr>
          <w:sz w:val="16"/>
          <w:szCs w:val="16"/>
        </w:rPr>
      </w:pPr>
      <w:r w:rsidRPr="00461975">
        <w:rPr>
          <w:sz w:val="16"/>
          <w:szCs w:val="16"/>
        </w:rPr>
        <w:t>Interviewer 46:22</w:t>
      </w:r>
    </w:p>
    <w:p w14:paraId="13E7EA41" w14:textId="77777777" w:rsidR="00461975" w:rsidRPr="00461975" w:rsidRDefault="00461975" w:rsidP="00461975">
      <w:pPr>
        <w:spacing w:line="240" w:lineRule="auto"/>
        <w:rPr>
          <w:sz w:val="16"/>
          <w:szCs w:val="16"/>
        </w:rPr>
      </w:pPr>
      <w:r w:rsidRPr="00461975">
        <w:rPr>
          <w:sz w:val="16"/>
          <w:szCs w:val="16"/>
        </w:rPr>
        <w:t>Good. Thank you.</w:t>
      </w:r>
    </w:p>
    <w:p w14:paraId="3634E6C3" w14:textId="77777777" w:rsidR="00461975" w:rsidRPr="00461975" w:rsidRDefault="00461975" w:rsidP="00461975">
      <w:pPr>
        <w:spacing w:line="240" w:lineRule="auto"/>
        <w:rPr>
          <w:sz w:val="16"/>
          <w:szCs w:val="16"/>
        </w:rPr>
      </w:pPr>
      <w:r w:rsidRPr="00461975">
        <w:rPr>
          <w:sz w:val="16"/>
          <w:szCs w:val="16"/>
        </w:rPr>
        <w:t>Interviewee 46:23</w:t>
      </w:r>
    </w:p>
    <w:p w14:paraId="26858B54" w14:textId="77777777" w:rsidR="00461975" w:rsidRPr="00461975" w:rsidRDefault="00461975" w:rsidP="00461975">
      <w:pPr>
        <w:spacing w:line="240" w:lineRule="auto"/>
        <w:rPr>
          <w:sz w:val="16"/>
          <w:szCs w:val="16"/>
        </w:rPr>
      </w:pPr>
      <w:r w:rsidRPr="00461975">
        <w:rPr>
          <w:sz w:val="16"/>
          <w:szCs w:val="16"/>
        </w:rPr>
        <w:t>If you need anything else, just let me know.</w:t>
      </w:r>
    </w:p>
    <w:p w14:paraId="3FCE48A7" w14:textId="77777777" w:rsidR="00461975" w:rsidRPr="00461975" w:rsidRDefault="00461975" w:rsidP="00461975">
      <w:pPr>
        <w:spacing w:line="240" w:lineRule="auto"/>
        <w:rPr>
          <w:sz w:val="16"/>
          <w:szCs w:val="16"/>
        </w:rPr>
      </w:pPr>
      <w:r w:rsidRPr="00461975">
        <w:rPr>
          <w:sz w:val="16"/>
          <w:szCs w:val="16"/>
        </w:rPr>
        <w:t>Interviewer 46:25</w:t>
      </w:r>
    </w:p>
    <w:p w14:paraId="67C60535" w14:textId="77777777" w:rsidR="00461975" w:rsidRPr="00461975" w:rsidRDefault="00461975" w:rsidP="00461975">
      <w:pPr>
        <w:spacing w:line="240" w:lineRule="auto"/>
        <w:rPr>
          <w:sz w:val="16"/>
          <w:szCs w:val="16"/>
        </w:rPr>
      </w:pPr>
      <w:r w:rsidRPr="00461975">
        <w:rPr>
          <w:sz w:val="16"/>
          <w:szCs w:val="16"/>
        </w:rPr>
        <w:t>I will do. Thanks, N/A.</w:t>
      </w:r>
    </w:p>
    <w:p w14:paraId="737D01C1" w14:textId="77777777" w:rsidR="00461975" w:rsidRPr="00461975" w:rsidRDefault="00461975" w:rsidP="00461975">
      <w:pPr>
        <w:spacing w:line="240" w:lineRule="auto"/>
        <w:rPr>
          <w:sz w:val="16"/>
          <w:szCs w:val="16"/>
        </w:rPr>
      </w:pPr>
      <w:r w:rsidRPr="00461975">
        <w:rPr>
          <w:sz w:val="16"/>
          <w:szCs w:val="16"/>
        </w:rPr>
        <w:t>Interviewee 46:26</w:t>
      </w:r>
    </w:p>
    <w:p w14:paraId="1DB92D38" w14:textId="77777777" w:rsidR="00461975" w:rsidRPr="00461975" w:rsidRDefault="00461975" w:rsidP="00461975">
      <w:pPr>
        <w:spacing w:line="240" w:lineRule="auto"/>
        <w:rPr>
          <w:sz w:val="16"/>
          <w:szCs w:val="16"/>
        </w:rPr>
      </w:pPr>
      <w:r w:rsidRPr="00461975">
        <w:rPr>
          <w:sz w:val="16"/>
          <w:szCs w:val="16"/>
        </w:rPr>
        <w:lastRenderedPageBreak/>
        <w:t>Yeah. OK. Take care. Bye.</w:t>
      </w:r>
    </w:p>
    <w:p w14:paraId="36B9CD79" w14:textId="77777777" w:rsidR="00461975" w:rsidRPr="00461975" w:rsidRDefault="00461975" w:rsidP="00461975">
      <w:pPr>
        <w:spacing w:line="240" w:lineRule="auto"/>
        <w:rPr>
          <w:sz w:val="16"/>
          <w:szCs w:val="16"/>
        </w:rPr>
      </w:pPr>
      <w:r w:rsidRPr="00461975">
        <w:rPr>
          <w:sz w:val="16"/>
          <w:szCs w:val="16"/>
        </w:rPr>
        <w:t>Interviewer 46:28</w:t>
      </w:r>
    </w:p>
    <w:p w14:paraId="2D2706E6" w14:textId="110C7626" w:rsidR="00461975" w:rsidRDefault="00461975" w:rsidP="00461975">
      <w:pPr>
        <w:spacing w:line="240" w:lineRule="auto"/>
        <w:rPr>
          <w:sz w:val="16"/>
          <w:szCs w:val="16"/>
        </w:rPr>
      </w:pPr>
      <w:r w:rsidRPr="00461975">
        <w:rPr>
          <w:sz w:val="16"/>
          <w:szCs w:val="16"/>
        </w:rPr>
        <w:t>Take care. Bye.</w:t>
      </w:r>
    </w:p>
    <w:p w14:paraId="4175FE5E" w14:textId="0F176763" w:rsidR="00C6083E" w:rsidRDefault="00C6083E" w:rsidP="00C6083E">
      <w:pPr>
        <w:pStyle w:val="Heading2"/>
      </w:pPr>
      <w:bookmarkStart w:id="69" w:name="_Toc184378607"/>
      <w:r>
        <w:t xml:space="preserve">Transcript – </w:t>
      </w:r>
      <w:r w:rsidR="004B6CA3">
        <w:rPr>
          <w:rFonts w:ascii="Arial" w:hAnsi="Arial" w:cs="Arial"/>
          <w:sz w:val="24"/>
          <w:szCs w:val="24"/>
        </w:rPr>
        <w:t>Participant</w:t>
      </w:r>
      <w:r w:rsidR="004B6CA3" w:rsidRPr="00C445AC">
        <w:rPr>
          <w:rFonts w:ascii="Arial" w:hAnsi="Arial" w:cs="Arial"/>
          <w:sz w:val="24"/>
          <w:szCs w:val="24"/>
        </w:rPr>
        <w:t xml:space="preserve"> </w:t>
      </w:r>
      <w:r>
        <w:t>2</w:t>
      </w:r>
      <w:bookmarkEnd w:id="69"/>
    </w:p>
    <w:p w14:paraId="1BB4E369" w14:textId="77777777" w:rsidR="009B33EF" w:rsidRPr="009B33EF" w:rsidRDefault="009B33EF" w:rsidP="009B33EF">
      <w:pPr>
        <w:spacing w:line="240" w:lineRule="auto"/>
        <w:rPr>
          <w:sz w:val="16"/>
          <w:szCs w:val="16"/>
        </w:rPr>
      </w:pPr>
      <w:r w:rsidRPr="009B33EF">
        <w:rPr>
          <w:sz w:val="16"/>
          <w:szCs w:val="16"/>
        </w:rPr>
        <w:t>Invitation to Participate in Research Interview for master’s Dissertation-20240924_100358-Meeting Recording</w:t>
      </w:r>
    </w:p>
    <w:p w14:paraId="05850352" w14:textId="77777777" w:rsidR="009B33EF" w:rsidRPr="009B33EF" w:rsidRDefault="009B33EF" w:rsidP="009B33EF">
      <w:pPr>
        <w:spacing w:line="240" w:lineRule="auto"/>
        <w:rPr>
          <w:sz w:val="16"/>
          <w:szCs w:val="16"/>
        </w:rPr>
      </w:pPr>
      <w:r w:rsidRPr="009B33EF">
        <w:rPr>
          <w:sz w:val="16"/>
          <w:szCs w:val="16"/>
        </w:rPr>
        <w:t>September 24, 2024, 9:03AM</w:t>
      </w:r>
    </w:p>
    <w:p w14:paraId="5ADD21E7" w14:textId="77777777" w:rsidR="009B33EF" w:rsidRPr="009B33EF" w:rsidRDefault="009B33EF" w:rsidP="009B33EF">
      <w:pPr>
        <w:spacing w:line="240" w:lineRule="auto"/>
        <w:rPr>
          <w:sz w:val="16"/>
          <w:szCs w:val="16"/>
        </w:rPr>
      </w:pPr>
      <w:r w:rsidRPr="009B33EF">
        <w:rPr>
          <w:sz w:val="16"/>
          <w:szCs w:val="16"/>
        </w:rPr>
        <w:t>33m 16s</w:t>
      </w:r>
    </w:p>
    <w:p w14:paraId="3E2AF25E" w14:textId="77777777" w:rsidR="009B33EF" w:rsidRPr="009B33EF" w:rsidRDefault="009B33EF" w:rsidP="009B33EF">
      <w:pPr>
        <w:spacing w:line="240" w:lineRule="auto"/>
        <w:rPr>
          <w:sz w:val="16"/>
          <w:szCs w:val="16"/>
        </w:rPr>
      </w:pPr>
      <w:r w:rsidRPr="009B33EF">
        <w:rPr>
          <w:sz w:val="16"/>
          <w:szCs w:val="16"/>
        </w:rPr>
        <w:t>Interviewer  0:06</w:t>
      </w:r>
    </w:p>
    <w:p w14:paraId="10A0C5E9" w14:textId="77777777" w:rsidR="009B33EF" w:rsidRPr="009B33EF" w:rsidRDefault="009B33EF" w:rsidP="009B33EF">
      <w:pPr>
        <w:spacing w:line="240" w:lineRule="auto"/>
        <w:rPr>
          <w:sz w:val="16"/>
          <w:szCs w:val="16"/>
        </w:rPr>
      </w:pPr>
      <w:r w:rsidRPr="009B33EF">
        <w:rPr>
          <w:sz w:val="16"/>
          <w:szCs w:val="16"/>
        </w:rPr>
        <w:t>So the first question is around. So this is my question around the research is to evaluate international nurse recruitment, this impact on nursing workforce. So the first element I wanted to ask you about was how do you think the recruitment of international nurses has impacted the overall workforce planning and how?</w:t>
      </w:r>
    </w:p>
    <w:p w14:paraId="481BA2D2" w14:textId="77777777" w:rsidR="009B33EF" w:rsidRPr="009B33EF" w:rsidRDefault="009B33EF" w:rsidP="009B33EF">
      <w:pPr>
        <w:spacing w:line="240" w:lineRule="auto"/>
        <w:rPr>
          <w:sz w:val="16"/>
          <w:szCs w:val="16"/>
        </w:rPr>
      </w:pPr>
      <w:r w:rsidRPr="009B33EF">
        <w:rPr>
          <w:sz w:val="16"/>
          <w:szCs w:val="16"/>
        </w:rPr>
        <w:t>Intervewee0:27</w:t>
      </w:r>
    </w:p>
    <w:p w14:paraId="67422F33" w14:textId="77777777" w:rsidR="009B33EF" w:rsidRPr="009B33EF" w:rsidRDefault="009B33EF" w:rsidP="009B33EF">
      <w:pPr>
        <w:spacing w:line="240" w:lineRule="auto"/>
        <w:rPr>
          <w:sz w:val="16"/>
          <w:szCs w:val="16"/>
        </w:rPr>
      </w:pPr>
      <w:r w:rsidRPr="009B33EF">
        <w:rPr>
          <w:sz w:val="16"/>
          <w:szCs w:val="16"/>
        </w:rPr>
        <w:t>What's positive really, because the position we were in?</w:t>
      </w:r>
    </w:p>
    <w:p w14:paraId="7119B15C" w14:textId="77777777" w:rsidR="009B33EF" w:rsidRPr="009B33EF" w:rsidRDefault="009B33EF" w:rsidP="009B33EF">
      <w:pPr>
        <w:spacing w:line="240" w:lineRule="auto"/>
        <w:rPr>
          <w:sz w:val="16"/>
          <w:szCs w:val="16"/>
        </w:rPr>
      </w:pPr>
      <w:r w:rsidRPr="009B33EF">
        <w:rPr>
          <w:sz w:val="16"/>
          <w:szCs w:val="16"/>
        </w:rPr>
        <w:t>Was pretty grim. As a note, we had huge vacancies , but if I'm not thinking as a manager and I'm thinking as the staff, I think it's been positive as well for, you know, it's a completely different culture.</w:t>
      </w:r>
    </w:p>
    <w:p w14:paraId="01B5FD9A" w14:textId="77777777" w:rsidR="009B33EF" w:rsidRPr="009B33EF" w:rsidRDefault="009B33EF" w:rsidP="009B33EF">
      <w:pPr>
        <w:spacing w:line="240" w:lineRule="auto"/>
        <w:rPr>
          <w:sz w:val="16"/>
          <w:szCs w:val="16"/>
        </w:rPr>
      </w:pPr>
      <w:r w:rsidRPr="009B33EF">
        <w:rPr>
          <w:sz w:val="16"/>
          <w:szCs w:val="16"/>
        </w:rPr>
        <w:t>Different language.</w:t>
      </w:r>
    </w:p>
    <w:p w14:paraId="3DCEB511" w14:textId="77777777" w:rsidR="009B33EF" w:rsidRPr="009B33EF" w:rsidRDefault="009B33EF" w:rsidP="009B33EF">
      <w:pPr>
        <w:spacing w:line="240" w:lineRule="auto"/>
        <w:rPr>
          <w:sz w:val="16"/>
          <w:szCs w:val="16"/>
        </w:rPr>
      </w:pPr>
      <w:r w:rsidRPr="009B33EF">
        <w:rPr>
          <w:sz w:val="16"/>
          <w:szCs w:val="16"/>
        </w:rPr>
        <w:t>Different ways of working, bringing different ideas to how we do things, and now that they've settled and become part of the team .</w:t>
      </w:r>
    </w:p>
    <w:p w14:paraId="3E0528E4" w14:textId="77777777" w:rsidR="009B33EF" w:rsidRPr="009B33EF" w:rsidRDefault="009B33EF" w:rsidP="009B33EF">
      <w:pPr>
        <w:spacing w:line="240" w:lineRule="auto"/>
        <w:rPr>
          <w:sz w:val="16"/>
          <w:szCs w:val="16"/>
        </w:rPr>
      </w:pPr>
      <w:r w:rsidRPr="009B33EF">
        <w:rPr>
          <w:sz w:val="16"/>
          <w:szCs w:val="16"/>
        </w:rPr>
        <w:t>Certainly probably quite hard at the beginning, some difficulties with language barriers. Definitely we've had to overcome.</w:t>
      </w:r>
    </w:p>
    <w:p w14:paraId="4DFCF294" w14:textId="77777777" w:rsidR="009B33EF" w:rsidRPr="009B33EF" w:rsidRDefault="009B33EF" w:rsidP="009B33EF">
      <w:pPr>
        <w:spacing w:line="240" w:lineRule="auto"/>
        <w:rPr>
          <w:sz w:val="16"/>
          <w:szCs w:val="16"/>
        </w:rPr>
      </w:pPr>
      <w:r w:rsidRPr="009B33EF">
        <w:rPr>
          <w:sz w:val="16"/>
          <w:szCs w:val="16"/>
        </w:rPr>
        <w:t>Interviewer  1:13</w:t>
      </w:r>
    </w:p>
    <w:p w14:paraId="7BF2F02D" w14:textId="77777777" w:rsidR="009B33EF" w:rsidRPr="009B33EF" w:rsidRDefault="009B33EF" w:rsidP="009B33EF">
      <w:pPr>
        <w:spacing w:line="240" w:lineRule="auto"/>
        <w:rPr>
          <w:sz w:val="16"/>
          <w:szCs w:val="16"/>
        </w:rPr>
      </w:pPr>
      <w:r w:rsidRPr="009B33EF">
        <w:rPr>
          <w:sz w:val="16"/>
          <w:szCs w:val="16"/>
        </w:rPr>
        <w:t>Hmm.</w:t>
      </w:r>
    </w:p>
    <w:p w14:paraId="1E5ED2BA" w14:textId="77777777" w:rsidR="009B33EF" w:rsidRPr="009B33EF" w:rsidRDefault="009B33EF" w:rsidP="009B33EF">
      <w:pPr>
        <w:spacing w:line="240" w:lineRule="auto"/>
        <w:rPr>
          <w:sz w:val="16"/>
          <w:szCs w:val="16"/>
        </w:rPr>
      </w:pPr>
      <w:r w:rsidRPr="009B33EF">
        <w:rPr>
          <w:sz w:val="16"/>
          <w:szCs w:val="16"/>
        </w:rPr>
        <w:t>Intervewee1:16</w:t>
      </w:r>
    </w:p>
    <w:p w14:paraId="36C6F7A5" w14:textId="77777777" w:rsidR="009B33EF" w:rsidRPr="009B33EF" w:rsidRDefault="009B33EF" w:rsidP="009B33EF">
      <w:pPr>
        <w:spacing w:line="240" w:lineRule="auto"/>
        <w:rPr>
          <w:sz w:val="16"/>
          <w:szCs w:val="16"/>
        </w:rPr>
      </w:pPr>
      <w:r w:rsidRPr="009B33EF">
        <w:rPr>
          <w:sz w:val="16"/>
          <w:szCs w:val="16"/>
        </w:rPr>
        <w:t>You know, and CDU was a particular area because we put 10 in total in in quite a quick space.</w:t>
      </w:r>
    </w:p>
    <w:p w14:paraId="0A175920" w14:textId="77777777" w:rsidR="009B33EF" w:rsidRPr="009B33EF" w:rsidRDefault="009B33EF" w:rsidP="009B33EF">
      <w:pPr>
        <w:spacing w:line="240" w:lineRule="auto"/>
        <w:rPr>
          <w:sz w:val="16"/>
          <w:szCs w:val="16"/>
        </w:rPr>
      </w:pPr>
      <w:r w:rsidRPr="009B33EF">
        <w:rPr>
          <w:sz w:val="16"/>
          <w:szCs w:val="16"/>
        </w:rPr>
        <w:t>And there were difficulties at the start, you know, getting them, you know, part of the team and.</w:t>
      </w:r>
    </w:p>
    <w:p w14:paraId="3CC2CE7B" w14:textId="77777777" w:rsidR="009B33EF" w:rsidRPr="009B33EF" w:rsidRDefault="009B33EF" w:rsidP="009B33EF">
      <w:pPr>
        <w:spacing w:line="240" w:lineRule="auto"/>
        <w:rPr>
          <w:sz w:val="16"/>
          <w:szCs w:val="16"/>
        </w:rPr>
      </w:pPr>
      <w:r w:rsidRPr="009B33EF">
        <w:rPr>
          <w:sz w:val="16"/>
          <w:szCs w:val="16"/>
        </w:rPr>
        <w:t>It's a fast-paced area to work in, but overall.</w:t>
      </w:r>
    </w:p>
    <w:p w14:paraId="187824D2" w14:textId="77777777" w:rsidR="009B33EF" w:rsidRPr="009B33EF" w:rsidRDefault="009B33EF" w:rsidP="009B33EF">
      <w:pPr>
        <w:spacing w:line="240" w:lineRule="auto"/>
        <w:rPr>
          <w:sz w:val="16"/>
          <w:szCs w:val="16"/>
        </w:rPr>
      </w:pPr>
      <w:r w:rsidRPr="009B33EF">
        <w:rPr>
          <w:sz w:val="16"/>
          <w:szCs w:val="16"/>
        </w:rPr>
        <w:t>Really positive from my perspective .</w:t>
      </w:r>
    </w:p>
    <w:p w14:paraId="5429417D" w14:textId="77777777" w:rsidR="009B33EF" w:rsidRPr="009B33EF" w:rsidRDefault="009B33EF" w:rsidP="009B33EF">
      <w:pPr>
        <w:spacing w:line="240" w:lineRule="auto"/>
        <w:rPr>
          <w:sz w:val="16"/>
          <w:szCs w:val="16"/>
        </w:rPr>
      </w:pPr>
      <w:r w:rsidRPr="009B33EF">
        <w:rPr>
          <w:sz w:val="16"/>
          <w:szCs w:val="16"/>
        </w:rPr>
        <w:t>And I guess we wouldn't be in this position of stabilisation without them, so.</w:t>
      </w:r>
    </w:p>
    <w:p w14:paraId="2DDAD540" w14:textId="77777777" w:rsidR="009B33EF" w:rsidRPr="009B33EF" w:rsidRDefault="009B33EF" w:rsidP="009B33EF">
      <w:pPr>
        <w:spacing w:line="240" w:lineRule="auto"/>
        <w:rPr>
          <w:sz w:val="16"/>
          <w:szCs w:val="16"/>
        </w:rPr>
      </w:pPr>
      <w:r w:rsidRPr="009B33EF">
        <w:rPr>
          <w:sz w:val="16"/>
          <w:szCs w:val="16"/>
        </w:rPr>
        <w:t>Interviewer  1:46</w:t>
      </w:r>
    </w:p>
    <w:p w14:paraId="3F33CF18" w14:textId="77777777" w:rsidR="009B33EF" w:rsidRPr="009B33EF" w:rsidRDefault="009B33EF" w:rsidP="009B33EF">
      <w:pPr>
        <w:spacing w:line="240" w:lineRule="auto"/>
        <w:rPr>
          <w:sz w:val="16"/>
          <w:szCs w:val="16"/>
        </w:rPr>
      </w:pPr>
      <w:r w:rsidRPr="009B33EF">
        <w:rPr>
          <w:sz w:val="16"/>
          <w:szCs w:val="16"/>
        </w:rPr>
        <w:t>Yeah.</w:t>
      </w:r>
    </w:p>
    <w:p w14:paraId="2EC7F04F" w14:textId="77777777" w:rsidR="009B33EF" w:rsidRPr="009B33EF" w:rsidRDefault="009B33EF" w:rsidP="009B33EF">
      <w:pPr>
        <w:spacing w:line="240" w:lineRule="auto"/>
        <w:rPr>
          <w:sz w:val="16"/>
          <w:szCs w:val="16"/>
        </w:rPr>
      </w:pPr>
      <w:r w:rsidRPr="009B33EF">
        <w:rPr>
          <w:sz w:val="16"/>
          <w:szCs w:val="16"/>
        </w:rPr>
        <w:t>Intervewee1:48</w:t>
      </w:r>
    </w:p>
    <w:p w14:paraId="475AC5F0" w14:textId="77777777" w:rsidR="009B33EF" w:rsidRPr="009B33EF" w:rsidRDefault="009B33EF" w:rsidP="009B33EF">
      <w:pPr>
        <w:spacing w:line="240" w:lineRule="auto"/>
        <w:rPr>
          <w:sz w:val="16"/>
          <w:szCs w:val="16"/>
        </w:rPr>
      </w:pPr>
      <w:r w:rsidRPr="009B33EF">
        <w:rPr>
          <w:sz w:val="16"/>
          <w:szCs w:val="16"/>
        </w:rPr>
        <w:t>Yeah, positive.</w:t>
      </w:r>
    </w:p>
    <w:p w14:paraId="4145E40A" w14:textId="77777777" w:rsidR="009B33EF" w:rsidRPr="009B33EF" w:rsidRDefault="009B33EF" w:rsidP="009B33EF">
      <w:pPr>
        <w:spacing w:line="240" w:lineRule="auto"/>
        <w:rPr>
          <w:sz w:val="16"/>
          <w:szCs w:val="16"/>
        </w:rPr>
      </w:pPr>
      <w:r w:rsidRPr="009B33EF">
        <w:rPr>
          <w:sz w:val="16"/>
          <w:szCs w:val="16"/>
        </w:rPr>
        <w:t>Interviewer  1:50</w:t>
      </w:r>
    </w:p>
    <w:p w14:paraId="314A3651" w14:textId="77777777" w:rsidR="009B33EF" w:rsidRPr="009B33EF" w:rsidRDefault="009B33EF" w:rsidP="009B33EF">
      <w:pPr>
        <w:spacing w:line="240" w:lineRule="auto"/>
        <w:rPr>
          <w:sz w:val="16"/>
          <w:szCs w:val="16"/>
        </w:rPr>
      </w:pPr>
      <w:r w:rsidRPr="009B33EF">
        <w:rPr>
          <w:sz w:val="16"/>
          <w:szCs w:val="16"/>
        </w:rPr>
        <w:t>What challenges and benefits? So you've obviously mentioned a couple there on the culture team building language barriers.</w:t>
      </w:r>
    </w:p>
    <w:p w14:paraId="07128BC2" w14:textId="77777777" w:rsidR="009B33EF" w:rsidRPr="009B33EF" w:rsidRDefault="009B33EF" w:rsidP="009B33EF">
      <w:pPr>
        <w:spacing w:line="240" w:lineRule="auto"/>
        <w:rPr>
          <w:sz w:val="16"/>
          <w:szCs w:val="16"/>
        </w:rPr>
      </w:pPr>
      <w:r w:rsidRPr="009B33EF">
        <w:rPr>
          <w:sz w:val="16"/>
          <w:szCs w:val="16"/>
        </w:rPr>
        <w:t>But thinking more strategically around impacts on patients or impact on staff like you've already mentioned, what challenges and benefits have you observed in integrating the international nurses into the existing workforce?</w:t>
      </w:r>
    </w:p>
    <w:p w14:paraId="20DE09E6" w14:textId="77777777" w:rsidR="009B33EF" w:rsidRPr="009B33EF" w:rsidRDefault="009B33EF" w:rsidP="009B33EF">
      <w:pPr>
        <w:spacing w:line="240" w:lineRule="auto"/>
        <w:rPr>
          <w:sz w:val="16"/>
          <w:szCs w:val="16"/>
        </w:rPr>
      </w:pPr>
      <w:r w:rsidRPr="009B33EF">
        <w:rPr>
          <w:sz w:val="16"/>
          <w:szCs w:val="16"/>
        </w:rPr>
        <w:t>Intervewee2:11</w:t>
      </w:r>
    </w:p>
    <w:p w14:paraId="012E8A1C" w14:textId="77777777" w:rsidR="009B33EF" w:rsidRPr="009B33EF" w:rsidRDefault="009B33EF" w:rsidP="009B33EF">
      <w:pPr>
        <w:spacing w:line="240" w:lineRule="auto"/>
        <w:rPr>
          <w:sz w:val="16"/>
          <w:szCs w:val="16"/>
        </w:rPr>
      </w:pPr>
      <w:r w:rsidRPr="009B33EF">
        <w:rPr>
          <w:sz w:val="16"/>
          <w:szCs w:val="16"/>
        </w:rPr>
        <w:t>I think they're probably going back to that communication with patients. We're very.</w:t>
      </w:r>
    </w:p>
    <w:p w14:paraId="71750792" w14:textId="77777777" w:rsidR="009B33EF" w:rsidRPr="009B33EF" w:rsidRDefault="009B33EF" w:rsidP="009B33EF">
      <w:pPr>
        <w:spacing w:line="240" w:lineRule="auto"/>
        <w:rPr>
          <w:sz w:val="16"/>
          <w:szCs w:val="16"/>
        </w:rPr>
      </w:pPr>
      <w:r w:rsidRPr="009B33EF">
        <w:rPr>
          <w:sz w:val="16"/>
          <w:szCs w:val="16"/>
        </w:rPr>
        <w:t>We're Welsh rural area. We cover quite a large area of of command venture, don't we? And and and further afield with the pathways that we've got and I think.</w:t>
      </w:r>
    </w:p>
    <w:p w14:paraId="31B05D1C" w14:textId="77777777" w:rsidR="009B33EF" w:rsidRPr="009B33EF" w:rsidRDefault="009B33EF" w:rsidP="009B33EF">
      <w:pPr>
        <w:spacing w:line="240" w:lineRule="auto"/>
        <w:rPr>
          <w:sz w:val="16"/>
          <w:szCs w:val="16"/>
        </w:rPr>
      </w:pPr>
      <w:r w:rsidRPr="009B33EF">
        <w:rPr>
          <w:sz w:val="16"/>
          <w:szCs w:val="16"/>
        </w:rPr>
        <w:t>You know, there has been concerns and complaints  been that there's been lack of communication or a lack of understanding.</w:t>
      </w:r>
    </w:p>
    <w:p w14:paraId="55F0BDEF" w14:textId="77777777" w:rsidR="009B33EF" w:rsidRPr="009B33EF" w:rsidRDefault="009B33EF" w:rsidP="009B33EF">
      <w:pPr>
        <w:spacing w:line="240" w:lineRule="auto"/>
        <w:rPr>
          <w:sz w:val="16"/>
          <w:szCs w:val="16"/>
        </w:rPr>
      </w:pPr>
      <w:r w:rsidRPr="009B33EF">
        <w:rPr>
          <w:sz w:val="16"/>
          <w:szCs w:val="16"/>
        </w:rPr>
        <w:t>At the start, they shed off from having difficult conversations with families, but.</w:t>
      </w:r>
    </w:p>
    <w:p w14:paraId="0FB34D99" w14:textId="77777777" w:rsidR="009B33EF" w:rsidRPr="009B33EF" w:rsidRDefault="009B33EF" w:rsidP="009B33EF">
      <w:pPr>
        <w:spacing w:line="240" w:lineRule="auto"/>
        <w:rPr>
          <w:sz w:val="16"/>
          <w:szCs w:val="16"/>
        </w:rPr>
      </w:pPr>
      <w:r w:rsidRPr="009B33EF">
        <w:rPr>
          <w:sz w:val="16"/>
          <w:szCs w:val="16"/>
        </w:rPr>
        <w:t>We found out then.</w:t>
      </w:r>
    </w:p>
    <w:p w14:paraId="6CB49CE7" w14:textId="77777777" w:rsidR="009B33EF" w:rsidRPr="009B33EF" w:rsidRDefault="009B33EF" w:rsidP="009B33EF">
      <w:pPr>
        <w:spacing w:line="240" w:lineRule="auto"/>
        <w:rPr>
          <w:sz w:val="16"/>
          <w:szCs w:val="16"/>
        </w:rPr>
      </w:pPr>
      <w:r w:rsidRPr="009B33EF">
        <w:rPr>
          <w:sz w:val="16"/>
          <w:szCs w:val="16"/>
        </w:rPr>
        <w:t>Back home with them.</w:t>
      </w:r>
    </w:p>
    <w:p w14:paraId="67F43E34" w14:textId="77777777" w:rsidR="009B33EF" w:rsidRPr="009B33EF" w:rsidRDefault="009B33EF" w:rsidP="009B33EF">
      <w:pPr>
        <w:spacing w:line="240" w:lineRule="auto"/>
        <w:rPr>
          <w:sz w:val="16"/>
          <w:szCs w:val="16"/>
        </w:rPr>
      </w:pPr>
      <w:r w:rsidRPr="009B33EF">
        <w:rPr>
          <w:sz w:val="16"/>
          <w:szCs w:val="16"/>
        </w:rPr>
        <w:lastRenderedPageBreak/>
        <w:t>And their way of dealing with sort of end of life patients is completely different to our way they don't accept patients dying there and they're targeted. The houses are targeted. She was quite interested in. We picked this up in a palliative training and one of the international missions she felt she comfortable  to say, look, this is really out of our comfort zone. Let you know making patients comfortable. And because we work on patients to the bitter end otherwise we're.</w:t>
      </w:r>
    </w:p>
    <w:p w14:paraId="39C0DD99" w14:textId="77777777" w:rsidR="009B33EF" w:rsidRPr="009B33EF" w:rsidRDefault="009B33EF" w:rsidP="009B33EF">
      <w:pPr>
        <w:spacing w:line="240" w:lineRule="auto"/>
        <w:rPr>
          <w:sz w:val="16"/>
          <w:szCs w:val="16"/>
        </w:rPr>
      </w:pPr>
      <w:r w:rsidRPr="009B33EF">
        <w:rPr>
          <w:sz w:val="16"/>
          <w:szCs w:val="16"/>
        </w:rPr>
        <w:t>Interviewer  3:08</w:t>
      </w:r>
    </w:p>
    <w:p w14:paraId="370215F7" w14:textId="77777777" w:rsidR="009B33EF" w:rsidRPr="009B33EF" w:rsidRDefault="009B33EF" w:rsidP="009B33EF">
      <w:pPr>
        <w:spacing w:line="240" w:lineRule="auto"/>
        <w:rPr>
          <w:sz w:val="16"/>
          <w:szCs w:val="16"/>
        </w:rPr>
      </w:pPr>
      <w:r w:rsidRPr="009B33EF">
        <w:rPr>
          <w:sz w:val="16"/>
          <w:szCs w:val="16"/>
        </w:rPr>
        <w:t>Mm.</w:t>
      </w:r>
    </w:p>
    <w:p w14:paraId="4981C994" w14:textId="77777777" w:rsidR="009B33EF" w:rsidRPr="009B33EF" w:rsidRDefault="009B33EF" w:rsidP="009B33EF">
      <w:pPr>
        <w:spacing w:line="240" w:lineRule="auto"/>
        <w:rPr>
          <w:sz w:val="16"/>
          <w:szCs w:val="16"/>
        </w:rPr>
      </w:pPr>
      <w:r w:rsidRPr="009B33EF">
        <w:rPr>
          <w:sz w:val="16"/>
          <w:szCs w:val="16"/>
        </w:rPr>
        <w:t>Intervewee3:19</w:t>
      </w:r>
    </w:p>
    <w:p w14:paraId="131F1CB8" w14:textId="77777777" w:rsidR="009B33EF" w:rsidRPr="009B33EF" w:rsidRDefault="009B33EF" w:rsidP="009B33EF">
      <w:pPr>
        <w:spacing w:line="240" w:lineRule="auto"/>
        <w:rPr>
          <w:sz w:val="16"/>
          <w:szCs w:val="16"/>
        </w:rPr>
      </w:pPr>
      <w:r w:rsidRPr="009B33EF">
        <w:rPr>
          <w:sz w:val="16"/>
          <w:szCs w:val="16"/>
        </w:rPr>
        <w:t>Families and homes are targeted, so that was quite a challenge at the start, but they now the more integrated they are, the more comfortable they are in having those conversations. So I suppose then that impacts on the other, the rest of the team who are having to have those conversations for them.</w:t>
      </w:r>
    </w:p>
    <w:p w14:paraId="2B9D6C2D" w14:textId="77777777" w:rsidR="009B33EF" w:rsidRPr="009B33EF" w:rsidRDefault="009B33EF" w:rsidP="009B33EF">
      <w:pPr>
        <w:spacing w:line="240" w:lineRule="auto"/>
        <w:rPr>
          <w:sz w:val="16"/>
          <w:szCs w:val="16"/>
        </w:rPr>
      </w:pPr>
      <w:r w:rsidRPr="009B33EF">
        <w:rPr>
          <w:sz w:val="16"/>
          <w:szCs w:val="16"/>
        </w:rPr>
        <w:t>Because they're not nice conversations. End of life, are they or, you know? So that was, although it was. I wouldn't say it was a negative. It was just.</w:t>
      </w:r>
    </w:p>
    <w:p w14:paraId="514BD011" w14:textId="77777777" w:rsidR="009B33EF" w:rsidRPr="009B33EF" w:rsidRDefault="009B33EF" w:rsidP="009B33EF">
      <w:pPr>
        <w:spacing w:line="240" w:lineRule="auto"/>
        <w:rPr>
          <w:sz w:val="16"/>
          <w:szCs w:val="16"/>
        </w:rPr>
      </w:pPr>
      <w:r w:rsidRPr="009B33EF">
        <w:rPr>
          <w:sz w:val="16"/>
          <w:szCs w:val="16"/>
        </w:rPr>
        <w:t>A challenge, you know, but as it is with any you know new starter that it doesn't necessarily mean that they need to be international. You know all the newly qualifies. They're not conversations that they want to have for they really like I remember, you know, going into my first.</w:t>
      </w:r>
    </w:p>
    <w:p w14:paraId="34B4D693" w14:textId="77777777" w:rsidR="009B33EF" w:rsidRPr="009B33EF" w:rsidRDefault="009B33EF" w:rsidP="009B33EF">
      <w:pPr>
        <w:spacing w:line="240" w:lineRule="auto"/>
        <w:rPr>
          <w:sz w:val="16"/>
          <w:szCs w:val="16"/>
        </w:rPr>
      </w:pPr>
      <w:r w:rsidRPr="009B33EF">
        <w:rPr>
          <w:sz w:val="16"/>
          <w:szCs w:val="16"/>
        </w:rPr>
        <w:t>Interviewer  4:04</w:t>
      </w:r>
    </w:p>
    <w:p w14:paraId="1898A563" w14:textId="77777777" w:rsidR="009B33EF" w:rsidRPr="009B33EF" w:rsidRDefault="009B33EF" w:rsidP="009B33EF">
      <w:pPr>
        <w:spacing w:line="240" w:lineRule="auto"/>
        <w:rPr>
          <w:sz w:val="16"/>
          <w:szCs w:val="16"/>
        </w:rPr>
      </w:pPr>
      <w:r w:rsidRPr="009B33EF">
        <w:rPr>
          <w:sz w:val="16"/>
          <w:szCs w:val="16"/>
        </w:rPr>
        <w:t>Yeah, it's hard, isn't it?</w:t>
      </w:r>
    </w:p>
    <w:p w14:paraId="2B0A4597" w14:textId="77777777" w:rsidR="009B33EF" w:rsidRPr="009B33EF" w:rsidRDefault="009B33EF" w:rsidP="009B33EF">
      <w:pPr>
        <w:spacing w:line="240" w:lineRule="auto"/>
        <w:rPr>
          <w:sz w:val="16"/>
          <w:szCs w:val="16"/>
        </w:rPr>
      </w:pPr>
      <w:r w:rsidRPr="009B33EF">
        <w:rPr>
          <w:sz w:val="16"/>
          <w:szCs w:val="16"/>
        </w:rPr>
        <w:t>Intervewee4:09</w:t>
      </w:r>
    </w:p>
    <w:p w14:paraId="441C7870" w14:textId="77777777" w:rsidR="009B33EF" w:rsidRPr="009B33EF" w:rsidRDefault="009B33EF" w:rsidP="009B33EF">
      <w:pPr>
        <w:spacing w:line="240" w:lineRule="auto"/>
        <w:rPr>
          <w:sz w:val="16"/>
          <w:szCs w:val="16"/>
        </w:rPr>
      </w:pPr>
      <w:r w:rsidRPr="009B33EF">
        <w:rPr>
          <w:sz w:val="16"/>
          <w:szCs w:val="16"/>
        </w:rPr>
        <w:t>Conversation with family. It's not nice.</w:t>
      </w:r>
    </w:p>
    <w:p w14:paraId="13453E93" w14:textId="77777777" w:rsidR="009B33EF" w:rsidRPr="009B33EF" w:rsidRDefault="009B33EF" w:rsidP="009B33EF">
      <w:pPr>
        <w:spacing w:line="240" w:lineRule="auto"/>
        <w:rPr>
          <w:sz w:val="16"/>
          <w:szCs w:val="16"/>
        </w:rPr>
      </w:pPr>
      <w:r w:rsidRPr="009B33EF">
        <w:rPr>
          <w:sz w:val="16"/>
          <w:szCs w:val="16"/>
        </w:rPr>
        <w:t>So that was probably is the biggest challenge. They not always graved  in escalating sick patients.</w:t>
      </w:r>
    </w:p>
    <w:p w14:paraId="627E57BB" w14:textId="77777777" w:rsidR="009B33EF" w:rsidRPr="009B33EF" w:rsidRDefault="009B33EF" w:rsidP="009B33EF">
      <w:pPr>
        <w:spacing w:line="240" w:lineRule="auto"/>
        <w:rPr>
          <w:sz w:val="16"/>
          <w:szCs w:val="16"/>
        </w:rPr>
      </w:pPr>
      <w:r w:rsidRPr="009B33EF">
        <w:rPr>
          <w:sz w:val="16"/>
          <w:szCs w:val="16"/>
        </w:rPr>
        <w:t>So that was something that came, but again, it's they're shy, they're they're very quiet. They're not like a slot.</w:t>
      </w:r>
    </w:p>
    <w:p w14:paraId="23F881F8" w14:textId="77777777" w:rsidR="009B33EF" w:rsidRPr="009B33EF" w:rsidRDefault="009B33EF" w:rsidP="009B33EF">
      <w:pPr>
        <w:spacing w:line="240" w:lineRule="auto"/>
        <w:rPr>
          <w:sz w:val="16"/>
          <w:szCs w:val="16"/>
        </w:rPr>
      </w:pPr>
      <w:r w:rsidRPr="009B33EF">
        <w:rPr>
          <w:sz w:val="16"/>
          <w:szCs w:val="16"/>
        </w:rPr>
        <w:t>And shout on when we need no so. But the more they've come as part of the team, their confidence is built and and well, we've got two in CDU  who are navigating.</w:t>
      </w:r>
    </w:p>
    <w:p w14:paraId="0F9EC331" w14:textId="77777777" w:rsidR="009B33EF" w:rsidRPr="009B33EF" w:rsidRDefault="009B33EF" w:rsidP="009B33EF">
      <w:pPr>
        <w:spacing w:line="240" w:lineRule="auto"/>
        <w:rPr>
          <w:sz w:val="16"/>
          <w:szCs w:val="16"/>
        </w:rPr>
      </w:pPr>
    </w:p>
    <w:p w14:paraId="58B2D5D6" w14:textId="77777777" w:rsidR="009B33EF" w:rsidRPr="009B33EF" w:rsidRDefault="009B33EF" w:rsidP="009B33EF">
      <w:pPr>
        <w:spacing w:line="240" w:lineRule="auto"/>
        <w:rPr>
          <w:sz w:val="16"/>
          <w:szCs w:val="16"/>
        </w:rPr>
      </w:pPr>
      <w:r w:rsidRPr="009B33EF">
        <w:rPr>
          <w:sz w:val="16"/>
          <w:szCs w:val="16"/>
        </w:rPr>
        <w:t>Interviewer  4:32</w:t>
      </w:r>
    </w:p>
    <w:p w14:paraId="5FC264EE" w14:textId="77777777" w:rsidR="009B33EF" w:rsidRPr="009B33EF" w:rsidRDefault="009B33EF" w:rsidP="009B33EF">
      <w:pPr>
        <w:spacing w:line="240" w:lineRule="auto"/>
        <w:rPr>
          <w:sz w:val="16"/>
          <w:szCs w:val="16"/>
        </w:rPr>
      </w:pPr>
      <w:r w:rsidRPr="009B33EF">
        <w:rPr>
          <w:sz w:val="16"/>
          <w:szCs w:val="16"/>
        </w:rPr>
        <w:t>Net.</w:t>
      </w:r>
    </w:p>
    <w:p w14:paraId="037C1D55" w14:textId="77777777" w:rsidR="009B33EF" w:rsidRPr="009B33EF" w:rsidRDefault="009B33EF" w:rsidP="009B33EF">
      <w:pPr>
        <w:spacing w:line="240" w:lineRule="auto"/>
        <w:rPr>
          <w:sz w:val="16"/>
          <w:szCs w:val="16"/>
        </w:rPr>
      </w:pPr>
      <w:r w:rsidRPr="009B33EF">
        <w:rPr>
          <w:sz w:val="16"/>
          <w:szCs w:val="16"/>
        </w:rPr>
        <w:t>Intervewee4:43</w:t>
      </w:r>
    </w:p>
    <w:p w14:paraId="4B7DF469" w14:textId="77777777" w:rsidR="009B33EF" w:rsidRPr="009B33EF" w:rsidRDefault="009B33EF" w:rsidP="009B33EF">
      <w:pPr>
        <w:spacing w:line="240" w:lineRule="auto"/>
        <w:rPr>
          <w:sz w:val="16"/>
          <w:szCs w:val="16"/>
        </w:rPr>
      </w:pPr>
      <w:r w:rsidRPr="009B33EF">
        <w:rPr>
          <w:sz w:val="16"/>
          <w:szCs w:val="16"/>
        </w:rPr>
        <w:t>We've got one in a band 6 plus in Ed.</w:t>
      </w:r>
    </w:p>
    <w:p w14:paraId="3A163244" w14:textId="77777777" w:rsidR="009B33EF" w:rsidRPr="009B33EF" w:rsidRDefault="009B33EF" w:rsidP="009B33EF">
      <w:pPr>
        <w:spacing w:line="240" w:lineRule="auto"/>
        <w:rPr>
          <w:sz w:val="16"/>
          <w:szCs w:val="16"/>
        </w:rPr>
      </w:pPr>
      <w:r w:rsidRPr="009B33EF">
        <w:rPr>
          <w:sz w:val="16"/>
          <w:szCs w:val="16"/>
        </w:rPr>
        <w:t>In this convent, you know, they're  really highly skilled, so the the positives are they come across with.</w:t>
      </w:r>
    </w:p>
    <w:p w14:paraId="0093378B" w14:textId="77777777" w:rsidR="009B33EF" w:rsidRPr="009B33EF" w:rsidRDefault="009B33EF" w:rsidP="009B33EF">
      <w:pPr>
        <w:spacing w:line="240" w:lineRule="auto"/>
        <w:rPr>
          <w:sz w:val="16"/>
          <w:szCs w:val="16"/>
        </w:rPr>
      </w:pPr>
      <w:r w:rsidRPr="009B33EF">
        <w:rPr>
          <w:sz w:val="16"/>
          <w:szCs w:val="16"/>
        </w:rPr>
        <w:t>Skills that you know like a uni year. We've got one start in our 17 years Ed experience. So she's going to be a huge asset to that team.</w:t>
      </w:r>
    </w:p>
    <w:p w14:paraId="1CE8F8A4" w14:textId="757C50D5" w:rsidR="009B33EF" w:rsidRPr="009B33EF" w:rsidRDefault="009B33EF" w:rsidP="009B33EF">
      <w:pPr>
        <w:spacing w:line="240" w:lineRule="auto"/>
        <w:rPr>
          <w:sz w:val="16"/>
          <w:szCs w:val="16"/>
        </w:rPr>
      </w:pPr>
      <w:r w:rsidRPr="009B33EF">
        <w:rPr>
          <w:sz w:val="16"/>
          <w:szCs w:val="16"/>
        </w:rPr>
        <w:t>Her, you know, knowledge and and skill set. So those are the positives because you can bring in newly qualifies that skill set is in there. That experience isn't  there, whereas once they've settled and got over the sort of the 100 mile an hour we speak because we don't help the Welsh you know I I speak way too fast. You've got to it's it's about thinking about how they are here in us as well. So no lots of positives.</w:t>
      </w:r>
    </w:p>
    <w:p w14:paraId="30976DEE" w14:textId="77777777" w:rsidR="009B33EF" w:rsidRPr="009B33EF" w:rsidRDefault="009B33EF" w:rsidP="009B33EF">
      <w:pPr>
        <w:spacing w:line="240" w:lineRule="auto"/>
        <w:rPr>
          <w:sz w:val="16"/>
          <w:szCs w:val="16"/>
        </w:rPr>
      </w:pPr>
      <w:r w:rsidRPr="009B33EF">
        <w:rPr>
          <w:sz w:val="16"/>
          <w:szCs w:val="16"/>
        </w:rPr>
        <w:t>Interviewer  5:27</w:t>
      </w:r>
    </w:p>
    <w:p w14:paraId="3C610416" w14:textId="77777777" w:rsidR="009B33EF" w:rsidRPr="009B33EF" w:rsidRDefault="009B33EF" w:rsidP="009B33EF">
      <w:pPr>
        <w:spacing w:line="240" w:lineRule="auto"/>
        <w:rPr>
          <w:sz w:val="16"/>
          <w:szCs w:val="16"/>
        </w:rPr>
      </w:pPr>
      <w:r w:rsidRPr="009B33EF">
        <w:rPr>
          <w:sz w:val="16"/>
          <w:szCs w:val="16"/>
        </w:rPr>
        <w:t>Yeah, I'm the same.</w:t>
      </w:r>
    </w:p>
    <w:p w14:paraId="70E6A029" w14:textId="77777777" w:rsidR="009B33EF" w:rsidRPr="009B33EF" w:rsidRDefault="009B33EF" w:rsidP="009B33EF">
      <w:pPr>
        <w:spacing w:line="240" w:lineRule="auto"/>
        <w:rPr>
          <w:sz w:val="16"/>
          <w:szCs w:val="16"/>
        </w:rPr>
      </w:pPr>
      <w:r w:rsidRPr="009B33EF">
        <w:rPr>
          <w:sz w:val="16"/>
          <w:szCs w:val="16"/>
        </w:rPr>
        <w:t>Yeah, that's really good.</w:t>
      </w:r>
    </w:p>
    <w:p w14:paraId="5A9B3715" w14:textId="77777777" w:rsidR="009B33EF" w:rsidRPr="009B33EF" w:rsidRDefault="009B33EF" w:rsidP="009B33EF">
      <w:pPr>
        <w:spacing w:line="240" w:lineRule="auto"/>
        <w:rPr>
          <w:sz w:val="16"/>
          <w:szCs w:val="16"/>
        </w:rPr>
      </w:pPr>
      <w:r w:rsidRPr="009B33EF">
        <w:rPr>
          <w:sz w:val="16"/>
          <w:szCs w:val="16"/>
        </w:rPr>
        <w:t>Anything in the workforce plan now, unless you want to add anything you think that's useful for this work.</w:t>
      </w:r>
    </w:p>
    <w:p w14:paraId="18F8E8F4" w14:textId="77777777" w:rsidR="009B33EF" w:rsidRPr="009B33EF" w:rsidRDefault="009B33EF" w:rsidP="009B33EF">
      <w:pPr>
        <w:spacing w:line="240" w:lineRule="auto"/>
        <w:rPr>
          <w:sz w:val="16"/>
          <w:szCs w:val="16"/>
        </w:rPr>
      </w:pPr>
      <w:r w:rsidRPr="009B33EF">
        <w:rPr>
          <w:sz w:val="16"/>
          <w:szCs w:val="16"/>
        </w:rPr>
        <w:t>Intervewee5:45</w:t>
      </w:r>
    </w:p>
    <w:p w14:paraId="200D872C" w14:textId="77777777" w:rsidR="009B33EF" w:rsidRPr="009B33EF" w:rsidRDefault="009B33EF" w:rsidP="009B33EF">
      <w:pPr>
        <w:spacing w:line="240" w:lineRule="auto"/>
        <w:rPr>
          <w:sz w:val="16"/>
          <w:szCs w:val="16"/>
        </w:rPr>
      </w:pPr>
      <w:r w:rsidRPr="009B33EF">
        <w:rPr>
          <w:sz w:val="16"/>
          <w:szCs w:val="16"/>
        </w:rPr>
        <w:t>Hmm.</w:t>
      </w:r>
    </w:p>
    <w:p w14:paraId="332469A5" w14:textId="77777777" w:rsidR="009B33EF" w:rsidRPr="009B33EF" w:rsidRDefault="009B33EF" w:rsidP="009B33EF">
      <w:pPr>
        <w:spacing w:line="240" w:lineRule="auto"/>
        <w:rPr>
          <w:sz w:val="16"/>
          <w:szCs w:val="16"/>
        </w:rPr>
      </w:pPr>
      <w:r w:rsidRPr="009B33EF">
        <w:rPr>
          <w:sz w:val="16"/>
          <w:szCs w:val="16"/>
        </w:rPr>
        <w:t>Interviewer  5:47</w:t>
      </w:r>
    </w:p>
    <w:p w14:paraId="16F5BACE" w14:textId="77777777" w:rsidR="009B33EF" w:rsidRPr="009B33EF" w:rsidRDefault="009B33EF" w:rsidP="009B33EF">
      <w:pPr>
        <w:spacing w:line="240" w:lineRule="auto"/>
        <w:rPr>
          <w:sz w:val="16"/>
          <w:szCs w:val="16"/>
        </w:rPr>
      </w:pPr>
      <w:r w:rsidRPr="009B33EF">
        <w:rPr>
          <w:sz w:val="16"/>
          <w:szCs w:val="16"/>
        </w:rPr>
        <w:t>Do you think it's been aligned correctly so from the vacancy perspective from the start, you feel confident that's that's worked well or is it are there other elements that?</w:t>
      </w:r>
    </w:p>
    <w:p w14:paraId="2CD374F4" w14:textId="77777777" w:rsidR="009B33EF" w:rsidRPr="009B33EF" w:rsidRDefault="009B33EF" w:rsidP="009B33EF">
      <w:pPr>
        <w:spacing w:line="240" w:lineRule="auto"/>
        <w:rPr>
          <w:sz w:val="16"/>
          <w:szCs w:val="16"/>
        </w:rPr>
      </w:pPr>
      <w:r w:rsidRPr="009B33EF">
        <w:rPr>
          <w:sz w:val="16"/>
          <w:szCs w:val="16"/>
        </w:rPr>
        <w:t>Intervewee5:56</w:t>
      </w:r>
    </w:p>
    <w:p w14:paraId="473A8CFB" w14:textId="77777777" w:rsidR="009B33EF" w:rsidRPr="009B33EF" w:rsidRDefault="009B33EF" w:rsidP="009B33EF">
      <w:pPr>
        <w:spacing w:line="240" w:lineRule="auto"/>
        <w:rPr>
          <w:sz w:val="16"/>
          <w:szCs w:val="16"/>
        </w:rPr>
      </w:pPr>
      <w:r w:rsidRPr="009B33EF">
        <w:rPr>
          <w:sz w:val="16"/>
          <w:szCs w:val="16"/>
        </w:rPr>
        <w:t>Yeah, we've had. How many have we had now, 100?</w:t>
      </w:r>
    </w:p>
    <w:p w14:paraId="1543F4A3" w14:textId="77777777" w:rsidR="009B33EF" w:rsidRPr="009B33EF" w:rsidRDefault="009B33EF" w:rsidP="009B33EF">
      <w:pPr>
        <w:spacing w:line="240" w:lineRule="auto"/>
        <w:rPr>
          <w:sz w:val="16"/>
          <w:szCs w:val="16"/>
        </w:rPr>
      </w:pPr>
      <w:r w:rsidRPr="009B33EF">
        <w:rPr>
          <w:sz w:val="16"/>
          <w:szCs w:val="16"/>
        </w:rPr>
        <w:lastRenderedPageBreak/>
        <w:t>Interviewer  5:59</w:t>
      </w:r>
    </w:p>
    <w:p w14:paraId="6B0CD7F2" w14:textId="77777777" w:rsidR="009B33EF" w:rsidRPr="009B33EF" w:rsidRDefault="009B33EF" w:rsidP="009B33EF">
      <w:pPr>
        <w:spacing w:line="240" w:lineRule="auto"/>
        <w:rPr>
          <w:sz w:val="16"/>
          <w:szCs w:val="16"/>
        </w:rPr>
      </w:pPr>
      <w:r w:rsidRPr="009B33EF">
        <w:rPr>
          <w:sz w:val="16"/>
          <w:szCs w:val="16"/>
        </w:rPr>
        <w:t>105 I think.</w:t>
      </w:r>
    </w:p>
    <w:p w14:paraId="39D0F6D3" w14:textId="77777777" w:rsidR="009B33EF" w:rsidRPr="009B33EF" w:rsidRDefault="009B33EF" w:rsidP="009B33EF">
      <w:pPr>
        <w:spacing w:line="240" w:lineRule="auto"/>
        <w:rPr>
          <w:sz w:val="16"/>
          <w:szCs w:val="16"/>
        </w:rPr>
      </w:pPr>
      <w:r w:rsidRPr="009B33EF">
        <w:rPr>
          <w:sz w:val="16"/>
          <w:szCs w:val="16"/>
        </w:rPr>
        <w:t>Intervewee6:01</w:t>
      </w:r>
    </w:p>
    <w:p w14:paraId="2099BF0B" w14:textId="77777777" w:rsidR="009B33EF" w:rsidRPr="009B33EF" w:rsidRDefault="009B33EF" w:rsidP="009B33EF">
      <w:pPr>
        <w:spacing w:line="240" w:lineRule="auto"/>
        <w:rPr>
          <w:sz w:val="16"/>
          <w:szCs w:val="16"/>
        </w:rPr>
      </w:pPr>
      <w:r w:rsidRPr="009B33EF">
        <w:rPr>
          <w:sz w:val="16"/>
          <w:szCs w:val="16"/>
        </w:rPr>
        <w:t>Yeah, but what would we have done if what would have we   done to fill those vacancies?</w:t>
      </w:r>
    </w:p>
    <w:p w14:paraId="4542B9ED" w14:textId="77777777" w:rsidR="009B33EF" w:rsidRPr="009B33EF" w:rsidRDefault="009B33EF" w:rsidP="009B33EF">
      <w:pPr>
        <w:spacing w:line="240" w:lineRule="auto"/>
        <w:rPr>
          <w:sz w:val="16"/>
          <w:szCs w:val="16"/>
        </w:rPr>
      </w:pPr>
      <w:r w:rsidRPr="009B33EF">
        <w:rPr>
          <w:sz w:val="16"/>
          <w:szCs w:val="16"/>
        </w:rPr>
        <w:t>We would never under it. It's we'd have been still having the understand me pulling my hair out using a lot more agency.</w:t>
      </w:r>
    </w:p>
    <w:p w14:paraId="524CCC98" w14:textId="77777777" w:rsidR="009B33EF" w:rsidRPr="009B33EF" w:rsidRDefault="009B33EF" w:rsidP="009B33EF">
      <w:pPr>
        <w:spacing w:line="240" w:lineRule="auto"/>
        <w:rPr>
          <w:sz w:val="16"/>
          <w:szCs w:val="16"/>
        </w:rPr>
      </w:pPr>
      <w:r w:rsidRPr="009B33EF">
        <w:rPr>
          <w:sz w:val="16"/>
          <w:szCs w:val="16"/>
        </w:rPr>
        <w:t>Interviewer  6:15</w:t>
      </w:r>
    </w:p>
    <w:p w14:paraId="6751CB11" w14:textId="77777777" w:rsidR="009B33EF" w:rsidRPr="009B33EF" w:rsidRDefault="009B33EF" w:rsidP="009B33EF">
      <w:pPr>
        <w:spacing w:line="240" w:lineRule="auto"/>
        <w:rPr>
          <w:sz w:val="16"/>
          <w:szCs w:val="16"/>
        </w:rPr>
      </w:pPr>
      <w:r w:rsidRPr="009B33EF">
        <w:rPr>
          <w:sz w:val="16"/>
          <w:szCs w:val="16"/>
        </w:rPr>
        <w:t>Yeah.</w:t>
      </w:r>
    </w:p>
    <w:p w14:paraId="47E841F0" w14:textId="77777777" w:rsidR="009B33EF" w:rsidRPr="009B33EF" w:rsidRDefault="009B33EF" w:rsidP="009B33EF">
      <w:pPr>
        <w:spacing w:line="240" w:lineRule="auto"/>
        <w:rPr>
          <w:sz w:val="16"/>
          <w:szCs w:val="16"/>
        </w:rPr>
      </w:pPr>
      <w:r w:rsidRPr="009B33EF">
        <w:rPr>
          <w:sz w:val="16"/>
          <w:szCs w:val="16"/>
        </w:rPr>
        <w:t>On the site meetings.</w:t>
      </w:r>
    </w:p>
    <w:p w14:paraId="26953AD0" w14:textId="77777777" w:rsidR="009B33EF" w:rsidRPr="009B33EF" w:rsidRDefault="009B33EF" w:rsidP="009B33EF">
      <w:pPr>
        <w:spacing w:line="240" w:lineRule="auto"/>
        <w:rPr>
          <w:sz w:val="16"/>
          <w:szCs w:val="16"/>
        </w:rPr>
      </w:pPr>
      <w:r w:rsidRPr="009B33EF">
        <w:rPr>
          <w:sz w:val="16"/>
          <w:szCs w:val="16"/>
        </w:rPr>
        <w:t>Intervewee6:16</w:t>
      </w:r>
    </w:p>
    <w:p w14:paraId="45FE02F2" w14:textId="77777777" w:rsidR="009B33EF" w:rsidRPr="009B33EF" w:rsidRDefault="009B33EF" w:rsidP="009B33EF">
      <w:pPr>
        <w:spacing w:line="240" w:lineRule="auto"/>
        <w:rPr>
          <w:sz w:val="16"/>
          <w:szCs w:val="16"/>
        </w:rPr>
      </w:pPr>
      <w:r w:rsidRPr="009B33EF">
        <w:rPr>
          <w:sz w:val="16"/>
          <w:szCs w:val="16"/>
        </w:rPr>
        <w:t>Yeah. No, I yeah, I think it's been positive. To be fair, yeah.</w:t>
      </w:r>
    </w:p>
    <w:p w14:paraId="415E0B98" w14:textId="77777777" w:rsidR="009B33EF" w:rsidRPr="009B33EF" w:rsidRDefault="009B33EF" w:rsidP="009B33EF">
      <w:pPr>
        <w:spacing w:line="240" w:lineRule="auto"/>
        <w:rPr>
          <w:sz w:val="16"/>
          <w:szCs w:val="16"/>
        </w:rPr>
      </w:pPr>
      <w:r w:rsidRPr="009B33EF">
        <w:rPr>
          <w:sz w:val="16"/>
          <w:szCs w:val="16"/>
        </w:rPr>
        <w:t>Interviewer  6:21</w:t>
      </w:r>
    </w:p>
    <w:p w14:paraId="4FEFA142" w14:textId="77777777" w:rsidR="009B33EF" w:rsidRPr="009B33EF" w:rsidRDefault="009B33EF" w:rsidP="009B33EF">
      <w:pPr>
        <w:spacing w:line="240" w:lineRule="auto"/>
        <w:rPr>
          <w:sz w:val="16"/>
          <w:szCs w:val="16"/>
        </w:rPr>
      </w:pPr>
      <w:r w:rsidRPr="009B33EF">
        <w:rPr>
          <w:sz w:val="16"/>
          <w:szCs w:val="16"/>
        </w:rPr>
        <w:t>No, that's great.</w:t>
      </w:r>
    </w:p>
    <w:p w14:paraId="1CBBE9E7" w14:textId="77777777" w:rsidR="009B33EF" w:rsidRPr="009B33EF" w:rsidRDefault="009B33EF" w:rsidP="009B33EF">
      <w:pPr>
        <w:spacing w:line="240" w:lineRule="auto"/>
        <w:rPr>
          <w:sz w:val="16"/>
          <w:szCs w:val="16"/>
        </w:rPr>
      </w:pPr>
      <w:r w:rsidRPr="009B33EF">
        <w:rPr>
          <w:sz w:val="16"/>
          <w:szCs w:val="16"/>
        </w:rPr>
        <w:t>Intervewee6:22</w:t>
      </w:r>
    </w:p>
    <w:p w14:paraId="70091722" w14:textId="77777777" w:rsidR="009B33EF" w:rsidRPr="009B33EF" w:rsidRDefault="009B33EF" w:rsidP="009B33EF">
      <w:pPr>
        <w:spacing w:line="240" w:lineRule="auto"/>
        <w:rPr>
          <w:sz w:val="16"/>
          <w:szCs w:val="16"/>
        </w:rPr>
      </w:pPr>
      <w:r w:rsidRPr="009B33EF">
        <w:rPr>
          <w:sz w:val="16"/>
          <w:szCs w:val="16"/>
        </w:rPr>
        <w:t>I don't feel like we've used vacancies that we've got now. We've got nurses that haven't got jobs, we've got, we've got newly qualified nurses who are being particularly fussy about where they go and now they haven't got their choices. But this is how it was when I qualified. I didn't have a luxury of 100  jobs to choose from. I just went with what was there. And I suppose that shift is benefits us because we'll fill in Las Vegas's but.</w:t>
      </w:r>
    </w:p>
    <w:p w14:paraId="77545577" w14:textId="77777777" w:rsidR="009B33EF" w:rsidRPr="009B33EF" w:rsidRDefault="009B33EF" w:rsidP="009B33EF">
      <w:pPr>
        <w:spacing w:line="240" w:lineRule="auto"/>
        <w:rPr>
          <w:sz w:val="16"/>
          <w:szCs w:val="16"/>
        </w:rPr>
      </w:pPr>
      <w:r w:rsidRPr="009B33EF">
        <w:rPr>
          <w:sz w:val="16"/>
          <w:szCs w:val="16"/>
        </w:rPr>
        <w:t>Interviewer  6:29</w:t>
      </w:r>
    </w:p>
    <w:p w14:paraId="795FBC0D" w14:textId="77777777" w:rsidR="009B33EF" w:rsidRPr="009B33EF" w:rsidRDefault="009B33EF" w:rsidP="009B33EF">
      <w:pPr>
        <w:spacing w:line="240" w:lineRule="auto"/>
        <w:rPr>
          <w:sz w:val="16"/>
          <w:szCs w:val="16"/>
        </w:rPr>
      </w:pPr>
      <w:r w:rsidRPr="009B33EF">
        <w:rPr>
          <w:sz w:val="16"/>
          <w:szCs w:val="16"/>
        </w:rPr>
        <w:t>Yeah.</w:t>
      </w:r>
    </w:p>
    <w:p w14:paraId="68BE2872" w14:textId="77777777" w:rsidR="009B33EF" w:rsidRPr="009B33EF" w:rsidRDefault="009B33EF" w:rsidP="009B33EF">
      <w:pPr>
        <w:spacing w:line="240" w:lineRule="auto"/>
        <w:rPr>
          <w:sz w:val="16"/>
          <w:szCs w:val="16"/>
        </w:rPr>
      </w:pPr>
      <w:r w:rsidRPr="009B33EF">
        <w:rPr>
          <w:sz w:val="16"/>
          <w:szCs w:val="16"/>
        </w:rPr>
        <w:t>Yeah.</w:t>
      </w:r>
    </w:p>
    <w:p w14:paraId="622282A4" w14:textId="77777777" w:rsidR="009B33EF" w:rsidRPr="009B33EF" w:rsidRDefault="009B33EF" w:rsidP="009B33EF">
      <w:pPr>
        <w:spacing w:line="240" w:lineRule="auto"/>
        <w:rPr>
          <w:sz w:val="16"/>
          <w:szCs w:val="16"/>
        </w:rPr>
      </w:pPr>
    </w:p>
    <w:p w14:paraId="60FAB6A0" w14:textId="5EAC225F" w:rsidR="009B33EF" w:rsidRPr="009B33EF" w:rsidRDefault="00C6083E" w:rsidP="009B33EF">
      <w:pPr>
        <w:spacing w:line="240" w:lineRule="auto"/>
        <w:rPr>
          <w:sz w:val="16"/>
          <w:szCs w:val="16"/>
        </w:rPr>
      </w:pPr>
      <w:r w:rsidRPr="009B33EF">
        <w:rPr>
          <w:sz w:val="16"/>
          <w:szCs w:val="16"/>
        </w:rPr>
        <w:t>Interviewee</w:t>
      </w:r>
      <w:r w:rsidR="009B33EF" w:rsidRPr="009B33EF">
        <w:rPr>
          <w:sz w:val="16"/>
          <w:szCs w:val="16"/>
        </w:rPr>
        <w:t>6:53</w:t>
      </w:r>
    </w:p>
    <w:p w14:paraId="0D3D0B4B" w14:textId="77777777" w:rsidR="009B33EF" w:rsidRPr="009B33EF" w:rsidRDefault="009B33EF" w:rsidP="009B33EF">
      <w:pPr>
        <w:spacing w:line="240" w:lineRule="auto"/>
        <w:rPr>
          <w:sz w:val="16"/>
          <w:szCs w:val="16"/>
        </w:rPr>
      </w:pPr>
      <w:r w:rsidRPr="009B33EF">
        <w:rPr>
          <w:sz w:val="16"/>
          <w:szCs w:val="16"/>
        </w:rPr>
        <w:t>It's not as easy for them, I suppose, but.</w:t>
      </w:r>
    </w:p>
    <w:p w14:paraId="79E6F6B0" w14:textId="77777777" w:rsidR="009B33EF" w:rsidRPr="009B33EF" w:rsidRDefault="009B33EF" w:rsidP="009B33EF">
      <w:pPr>
        <w:spacing w:line="240" w:lineRule="auto"/>
        <w:rPr>
          <w:sz w:val="16"/>
          <w:szCs w:val="16"/>
        </w:rPr>
      </w:pPr>
      <w:r w:rsidRPr="009B33EF">
        <w:rPr>
          <w:sz w:val="16"/>
          <w:szCs w:val="16"/>
        </w:rPr>
        <w:t>We we didn't have a choice, so.</w:t>
      </w:r>
    </w:p>
    <w:p w14:paraId="2C92B1DA" w14:textId="77777777" w:rsidR="009B33EF" w:rsidRPr="009B33EF" w:rsidRDefault="009B33EF" w:rsidP="009B33EF">
      <w:pPr>
        <w:spacing w:line="240" w:lineRule="auto"/>
        <w:rPr>
          <w:sz w:val="16"/>
          <w:szCs w:val="16"/>
        </w:rPr>
      </w:pPr>
      <w:r w:rsidRPr="009B33EF">
        <w:rPr>
          <w:sz w:val="16"/>
          <w:szCs w:val="16"/>
        </w:rPr>
        <w:t>The vacancies are there if they're willing to, you know, teachers can see those, I guess if they wanted to drive, doesn't it? If you want a job that desperate, my sister's gonna go for a job for four years in teaching, you know, she's gone so much. She's had to go into the English school. You go where the job is, aren't you? And I don't feel that way. That's.</w:t>
      </w:r>
    </w:p>
    <w:p w14:paraId="12BDD20A" w14:textId="77777777" w:rsidR="009B33EF" w:rsidRPr="009B33EF" w:rsidRDefault="009B33EF" w:rsidP="009B33EF">
      <w:pPr>
        <w:spacing w:line="240" w:lineRule="auto"/>
        <w:rPr>
          <w:sz w:val="16"/>
          <w:szCs w:val="16"/>
        </w:rPr>
      </w:pPr>
      <w:r w:rsidRPr="009B33EF">
        <w:rPr>
          <w:sz w:val="16"/>
          <w:szCs w:val="16"/>
        </w:rPr>
        <w:t>Copilot</w:t>
      </w:r>
    </w:p>
    <w:p w14:paraId="172F74F2" w14:textId="77777777" w:rsidR="009B33EF" w:rsidRPr="009B33EF" w:rsidRDefault="009B33EF" w:rsidP="009B33EF">
      <w:pPr>
        <w:spacing w:line="240" w:lineRule="auto"/>
        <w:rPr>
          <w:sz w:val="16"/>
          <w:szCs w:val="16"/>
        </w:rPr>
      </w:pPr>
      <w:r w:rsidRPr="009B33EF">
        <w:rPr>
          <w:sz w:val="16"/>
          <w:szCs w:val="16"/>
        </w:rPr>
        <w:t>Sent by Copilot:</w:t>
      </w:r>
    </w:p>
    <w:p w14:paraId="12A61AF1" w14:textId="77777777" w:rsidR="009B33EF" w:rsidRPr="009B33EF" w:rsidRDefault="009B33EF" w:rsidP="009B33EF">
      <w:pPr>
        <w:spacing w:line="240" w:lineRule="auto"/>
        <w:rPr>
          <w:sz w:val="16"/>
          <w:szCs w:val="16"/>
        </w:rPr>
      </w:pPr>
      <w:r w:rsidRPr="009B33EF">
        <w:rPr>
          <w:sz w:val="16"/>
          <w:szCs w:val="16"/>
        </w:rPr>
        <w:t>Sure, I’ve reviewed the transcription and made corrections to align with UK English spelling and grammar. Here it is:</w:t>
      </w:r>
    </w:p>
    <w:p w14:paraId="6A6E670B" w14:textId="77777777" w:rsidR="009B33EF" w:rsidRPr="009B33EF" w:rsidRDefault="009B33EF" w:rsidP="009B33EF">
      <w:pPr>
        <w:spacing w:line="240" w:lineRule="auto"/>
        <w:rPr>
          <w:sz w:val="16"/>
          <w:szCs w:val="16"/>
        </w:rPr>
      </w:pPr>
      <w:r w:rsidRPr="009B33EF">
        <w:rPr>
          <w:sz w:val="16"/>
          <w:szCs w:val="16"/>
        </w:rPr>
        <w:t>Interviewer 0:06</w:t>
      </w:r>
    </w:p>
    <w:p w14:paraId="28740357" w14:textId="77777777" w:rsidR="009B33EF" w:rsidRPr="009B33EF" w:rsidRDefault="009B33EF" w:rsidP="009B33EF">
      <w:pPr>
        <w:spacing w:line="240" w:lineRule="auto"/>
        <w:rPr>
          <w:sz w:val="16"/>
          <w:szCs w:val="16"/>
        </w:rPr>
      </w:pPr>
      <w:r w:rsidRPr="009B33EF">
        <w:rPr>
          <w:sz w:val="16"/>
          <w:szCs w:val="16"/>
        </w:rPr>
        <w:t>So the first question is around the research to evaluate international nurse recruitment and its impact on the nursing workforce. The first element I wanted to ask you about is how you think the recruitment of international nurses has impacted overall workforce planning and how?</w:t>
      </w:r>
    </w:p>
    <w:p w14:paraId="6CD32F24" w14:textId="77777777" w:rsidR="009B33EF" w:rsidRPr="009B33EF" w:rsidRDefault="009B33EF" w:rsidP="009B33EF">
      <w:pPr>
        <w:spacing w:line="240" w:lineRule="auto"/>
        <w:rPr>
          <w:sz w:val="16"/>
          <w:szCs w:val="16"/>
        </w:rPr>
      </w:pPr>
      <w:r w:rsidRPr="009B33EF">
        <w:rPr>
          <w:sz w:val="16"/>
          <w:szCs w:val="16"/>
        </w:rPr>
        <w:t>Interviewee 0:27</w:t>
      </w:r>
    </w:p>
    <w:p w14:paraId="7CC47415" w14:textId="77777777" w:rsidR="009B33EF" w:rsidRPr="009B33EF" w:rsidRDefault="009B33EF" w:rsidP="009B33EF">
      <w:pPr>
        <w:spacing w:line="240" w:lineRule="auto"/>
        <w:rPr>
          <w:sz w:val="16"/>
          <w:szCs w:val="16"/>
        </w:rPr>
      </w:pPr>
      <w:r w:rsidRPr="009B33EF">
        <w:rPr>
          <w:sz w:val="16"/>
          <w:szCs w:val="16"/>
        </w:rPr>
        <w:t>It’s positive really, because the position we were in was pretty grim. We had huge vacancies, but if I’m not thinking as a manager and I’m thinking as the staff, I think it’s been positive as well. You know, it’s a completely different culture, different language, different ways of working, bringing different ideas to how we do things. Now that they’ve settled and become part of the team, it’s certainly been quite hard at the beginning, with some difficulties with language barriers that we’ve had to overcome.</w:t>
      </w:r>
    </w:p>
    <w:p w14:paraId="5F37DB79" w14:textId="77777777" w:rsidR="009B33EF" w:rsidRPr="009B33EF" w:rsidRDefault="009B33EF" w:rsidP="009B33EF">
      <w:pPr>
        <w:spacing w:line="240" w:lineRule="auto"/>
        <w:rPr>
          <w:sz w:val="16"/>
          <w:szCs w:val="16"/>
        </w:rPr>
      </w:pPr>
      <w:r w:rsidRPr="009B33EF">
        <w:rPr>
          <w:sz w:val="16"/>
          <w:szCs w:val="16"/>
        </w:rPr>
        <w:t>Interviewer 1:13</w:t>
      </w:r>
    </w:p>
    <w:p w14:paraId="7CEB9369" w14:textId="77777777" w:rsidR="009B33EF" w:rsidRPr="009B33EF" w:rsidRDefault="009B33EF" w:rsidP="009B33EF">
      <w:pPr>
        <w:spacing w:line="240" w:lineRule="auto"/>
        <w:rPr>
          <w:sz w:val="16"/>
          <w:szCs w:val="16"/>
        </w:rPr>
      </w:pPr>
      <w:r w:rsidRPr="009B33EF">
        <w:rPr>
          <w:sz w:val="16"/>
          <w:szCs w:val="16"/>
        </w:rPr>
        <w:t>Hmm.</w:t>
      </w:r>
    </w:p>
    <w:p w14:paraId="6412B48C" w14:textId="77777777" w:rsidR="009B33EF" w:rsidRPr="009B33EF" w:rsidRDefault="009B33EF" w:rsidP="009B33EF">
      <w:pPr>
        <w:spacing w:line="240" w:lineRule="auto"/>
        <w:rPr>
          <w:sz w:val="16"/>
          <w:szCs w:val="16"/>
        </w:rPr>
      </w:pPr>
      <w:r w:rsidRPr="009B33EF">
        <w:rPr>
          <w:sz w:val="16"/>
          <w:szCs w:val="16"/>
        </w:rPr>
        <w:t>Interviewee 1:16</w:t>
      </w:r>
    </w:p>
    <w:p w14:paraId="3CA538D9" w14:textId="77777777" w:rsidR="009B33EF" w:rsidRPr="009B33EF" w:rsidRDefault="009B33EF" w:rsidP="009B33EF">
      <w:pPr>
        <w:spacing w:line="240" w:lineRule="auto"/>
        <w:rPr>
          <w:sz w:val="16"/>
          <w:szCs w:val="16"/>
        </w:rPr>
      </w:pPr>
      <w:r w:rsidRPr="009B33EF">
        <w:rPr>
          <w:sz w:val="16"/>
          <w:szCs w:val="16"/>
        </w:rPr>
        <w:t>You know, and CDU was a particular area because we put 10 in total in quite a quick space. There were difficulties at the start, getting them to be part of the team. It’s a fast-paced area to work in, but overall, it’s been really positive from my perspective. I guess we wouldn’t be in this position of stabilisation without them.</w:t>
      </w:r>
    </w:p>
    <w:p w14:paraId="17840C33" w14:textId="77777777" w:rsidR="009B33EF" w:rsidRPr="009B33EF" w:rsidRDefault="009B33EF" w:rsidP="009B33EF">
      <w:pPr>
        <w:spacing w:line="240" w:lineRule="auto"/>
        <w:rPr>
          <w:sz w:val="16"/>
          <w:szCs w:val="16"/>
        </w:rPr>
      </w:pPr>
      <w:r w:rsidRPr="009B33EF">
        <w:rPr>
          <w:sz w:val="16"/>
          <w:szCs w:val="16"/>
        </w:rPr>
        <w:lastRenderedPageBreak/>
        <w:t>Interviewer 1:46</w:t>
      </w:r>
    </w:p>
    <w:p w14:paraId="3FD4CF81" w14:textId="77777777" w:rsidR="009B33EF" w:rsidRPr="009B33EF" w:rsidRDefault="009B33EF" w:rsidP="009B33EF">
      <w:pPr>
        <w:spacing w:line="240" w:lineRule="auto"/>
        <w:rPr>
          <w:sz w:val="16"/>
          <w:szCs w:val="16"/>
        </w:rPr>
      </w:pPr>
      <w:r w:rsidRPr="009B33EF">
        <w:rPr>
          <w:sz w:val="16"/>
          <w:szCs w:val="16"/>
        </w:rPr>
        <w:t>Yeah.</w:t>
      </w:r>
    </w:p>
    <w:p w14:paraId="656B6C88" w14:textId="77777777" w:rsidR="009B33EF" w:rsidRPr="009B33EF" w:rsidRDefault="009B33EF" w:rsidP="009B33EF">
      <w:pPr>
        <w:spacing w:line="240" w:lineRule="auto"/>
        <w:rPr>
          <w:sz w:val="16"/>
          <w:szCs w:val="16"/>
        </w:rPr>
      </w:pPr>
      <w:r w:rsidRPr="009B33EF">
        <w:rPr>
          <w:sz w:val="16"/>
          <w:szCs w:val="16"/>
        </w:rPr>
        <w:t>Interviewee 1:48</w:t>
      </w:r>
    </w:p>
    <w:p w14:paraId="652F8208" w14:textId="77777777" w:rsidR="009B33EF" w:rsidRPr="009B33EF" w:rsidRDefault="009B33EF" w:rsidP="009B33EF">
      <w:pPr>
        <w:spacing w:line="240" w:lineRule="auto"/>
        <w:rPr>
          <w:sz w:val="16"/>
          <w:szCs w:val="16"/>
        </w:rPr>
      </w:pPr>
      <w:r w:rsidRPr="009B33EF">
        <w:rPr>
          <w:sz w:val="16"/>
          <w:szCs w:val="16"/>
        </w:rPr>
        <w:t>Yeah, positive.</w:t>
      </w:r>
    </w:p>
    <w:p w14:paraId="0DBF4099" w14:textId="77777777" w:rsidR="009B33EF" w:rsidRPr="009B33EF" w:rsidRDefault="009B33EF" w:rsidP="009B33EF">
      <w:pPr>
        <w:spacing w:line="240" w:lineRule="auto"/>
        <w:rPr>
          <w:sz w:val="16"/>
          <w:szCs w:val="16"/>
        </w:rPr>
      </w:pPr>
      <w:r w:rsidRPr="009B33EF">
        <w:rPr>
          <w:sz w:val="16"/>
          <w:szCs w:val="16"/>
        </w:rPr>
        <w:t>Interviewer 1:50</w:t>
      </w:r>
    </w:p>
    <w:p w14:paraId="7D1DE507" w14:textId="77777777" w:rsidR="009B33EF" w:rsidRPr="009B33EF" w:rsidRDefault="009B33EF" w:rsidP="009B33EF">
      <w:pPr>
        <w:spacing w:line="240" w:lineRule="auto"/>
        <w:rPr>
          <w:sz w:val="16"/>
          <w:szCs w:val="16"/>
        </w:rPr>
      </w:pPr>
      <w:r w:rsidRPr="009B33EF">
        <w:rPr>
          <w:sz w:val="16"/>
          <w:szCs w:val="16"/>
        </w:rPr>
        <w:t>What challenges and benefits? So you’ve obviously mentioned a couple there on the culture, team building, and language barriers. But thinking more strategically around impacts on patients or staff, what challenges and benefits have you observed in integrating the international nurses into the existing workforce?</w:t>
      </w:r>
    </w:p>
    <w:p w14:paraId="2B3740EF" w14:textId="77777777" w:rsidR="009B33EF" w:rsidRPr="009B33EF" w:rsidRDefault="009B33EF" w:rsidP="009B33EF">
      <w:pPr>
        <w:spacing w:line="240" w:lineRule="auto"/>
        <w:rPr>
          <w:sz w:val="16"/>
          <w:szCs w:val="16"/>
        </w:rPr>
      </w:pPr>
      <w:r w:rsidRPr="009B33EF">
        <w:rPr>
          <w:sz w:val="16"/>
          <w:szCs w:val="16"/>
        </w:rPr>
        <w:t>Interviewee 2:11</w:t>
      </w:r>
    </w:p>
    <w:p w14:paraId="01C2D397" w14:textId="77777777" w:rsidR="009B33EF" w:rsidRPr="009B33EF" w:rsidRDefault="009B33EF" w:rsidP="009B33EF">
      <w:pPr>
        <w:spacing w:line="240" w:lineRule="auto"/>
        <w:rPr>
          <w:sz w:val="16"/>
          <w:szCs w:val="16"/>
        </w:rPr>
      </w:pPr>
      <w:r w:rsidRPr="009B33EF">
        <w:rPr>
          <w:sz w:val="16"/>
          <w:szCs w:val="16"/>
        </w:rPr>
        <w:t>I think going back to communication with patients, we’re in a very Welsh rural area. We cover quite a large area of Carmarthenshire and further afield with the pathways that we’ve got. There have been concerns and complaints about a lack of communication or understanding at the start. They shied away from having difficult conversations with families, but we found out that back home, their way of dealing with end-of-life patients is completely different to ours. They don’t accept patients dying there, and their houses are targeted. This was quite interesting, and we picked this up in palliative training. One of the international nurses felt comfortable to say, “Look, this is really out of our comfort zone.” Making patients comfortable is different for them because we work with patients to the bitter end.</w:t>
      </w:r>
    </w:p>
    <w:p w14:paraId="593CE807" w14:textId="77777777" w:rsidR="009B33EF" w:rsidRPr="009B33EF" w:rsidRDefault="009B33EF" w:rsidP="009B33EF">
      <w:pPr>
        <w:spacing w:line="240" w:lineRule="auto"/>
        <w:rPr>
          <w:sz w:val="16"/>
          <w:szCs w:val="16"/>
        </w:rPr>
      </w:pPr>
      <w:r w:rsidRPr="009B33EF">
        <w:rPr>
          <w:sz w:val="16"/>
          <w:szCs w:val="16"/>
        </w:rPr>
        <w:t>Interviewer 3:08</w:t>
      </w:r>
    </w:p>
    <w:p w14:paraId="109E3979" w14:textId="77777777" w:rsidR="009B33EF" w:rsidRPr="009B33EF" w:rsidRDefault="009B33EF" w:rsidP="009B33EF">
      <w:pPr>
        <w:spacing w:line="240" w:lineRule="auto"/>
        <w:rPr>
          <w:sz w:val="16"/>
          <w:szCs w:val="16"/>
        </w:rPr>
      </w:pPr>
      <w:r w:rsidRPr="009B33EF">
        <w:rPr>
          <w:sz w:val="16"/>
          <w:szCs w:val="16"/>
        </w:rPr>
        <w:t>Mm.</w:t>
      </w:r>
    </w:p>
    <w:p w14:paraId="701889A2" w14:textId="77777777" w:rsidR="009B33EF" w:rsidRPr="009B33EF" w:rsidRDefault="009B33EF" w:rsidP="009B33EF">
      <w:pPr>
        <w:spacing w:line="240" w:lineRule="auto"/>
        <w:rPr>
          <w:sz w:val="16"/>
          <w:szCs w:val="16"/>
        </w:rPr>
      </w:pPr>
      <w:r w:rsidRPr="009B33EF">
        <w:rPr>
          <w:sz w:val="16"/>
          <w:szCs w:val="16"/>
        </w:rPr>
        <w:t>Interviewee 3:19</w:t>
      </w:r>
    </w:p>
    <w:p w14:paraId="78651185" w14:textId="77777777" w:rsidR="009B33EF" w:rsidRPr="009B33EF" w:rsidRDefault="009B33EF" w:rsidP="009B33EF">
      <w:pPr>
        <w:spacing w:line="240" w:lineRule="auto"/>
        <w:rPr>
          <w:sz w:val="16"/>
          <w:szCs w:val="16"/>
        </w:rPr>
      </w:pPr>
      <w:r w:rsidRPr="009B33EF">
        <w:rPr>
          <w:sz w:val="16"/>
          <w:szCs w:val="16"/>
        </w:rPr>
        <w:t>Families and homes are targeted, so that was quite a challenge at the start. But now, the more integrated they are, the more comfortable they are in having those conversations. This impacts the rest of the team who had to have those conversations for them. End-of-life conversations are not nice, so that was a challenge. But as with any new starter, it doesn’t necessarily mean they need to be international. Newly qualified nurses also find these conversations difficult. I remember my first conversation with a family; it’s not nice.</w:t>
      </w:r>
    </w:p>
    <w:p w14:paraId="2D978BF6" w14:textId="77777777" w:rsidR="009B33EF" w:rsidRPr="009B33EF" w:rsidRDefault="009B33EF" w:rsidP="009B33EF">
      <w:pPr>
        <w:spacing w:line="240" w:lineRule="auto"/>
        <w:rPr>
          <w:sz w:val="16"/>
          <w:szCs w:val="16"/>
        </w:rPr>
      </w:pPr>
      <w:r w:rsidRPr="009B33EF">
        <w:rPr>
          <w:sz w:val="16"/>
          <w:szCs w:val="16"/>
        </w:rPr>
        <w:t>Interviewer 4:04</w:t>
      </w:r>
    </w:p>
    <w:p w14:paraId="29E1268C" w14:textId="77777777" w:rsidR="009B33EF" w:rsidRPr="009B33EF" w:rsidRDefault="009B33EF" w:rsidP="009B33EF">
      <w:pPr>
        <w:spacing w:line="240" w:lineRule="auto"/>
        <w:rPr>
          <w:sz w:val="16"/>
          <w:szCs w:val="16"/>
        </w:rPr>
      </w:pPr>
      <w:r w:rsidRPr="009B33EF">
        <w:rPr>
          <w:sz w:val="16"/>
          <w:szCs w:val="16"/>
        </w:rPr>
        <w:t>Yeah, it’s hard, isn’t it?</w:t>
      </w:r>
    </w:p>
    <w:p w14:paraId="3D909BF5" w14:textId="77777777" w:rsidR="009B33EF" w:rsidRPr="009B33EF" w:rsidRDefault="009B33EF" w:rsidP="009B33EF">
      <w:pPr>
        <w:spacing w:line="240" w:lineRule="auto"/>
        <w:rPr>
          <w:sz w:val="16"/>
          <w:szCs w:val="16"/>
        </w:rPr>
      </w:pPr>
    </w:p>
    <w:p w14:paraId="6FBBCA56" w14:textId="77777777" w:rsidR="009B33EF" w:rsidRPr="009B33EF" w:rsidRDefault="009B33EF" w:rsidP="009B33EF">
      <w:pPr>
        <w:spacing w:line="240" w:lineRule="auto"/>
        <w:rPr>
          <w:sz w:val="16"/>
          <w:szCs w:val="16"/>
        </w:rPr>
      </w:pPr>
      <w:r w:rsidRPr="009B33EF">
        <w:rPr>
          <w:sz w:val="16"/>
          <w:szCs w:val="16"/>
        </w:rPr>
        <w:t>Interviewee 4:09</w:t>
      </w:r>
    </w:p>
    <w:p w14:paraId="124E3843" w14:textId="77777777" w:rsidR="009B33EF" w:rsidRPr="009B33EF" w:rsidRDefault="009B33EF" w:rsidP="009B33EF">
      <w:pPr>
        <w:spacing w:line="240" w:lineRule="auto"/>
        <w:rPr>
          <w:sz w:val="16"/>
          <w:szCs w:val="16"/>
        </w:rPr>
      </w:pPr>
      <w:r w:rsidRPr="009B33EF">
        <w:rPr>
          <w:sz w:val="16"/>
          <w:szCs w:val="16"/>
        </w:rPr>
        <w:t>Yes, that was probably the biggest challenge. They were not always confident in escalating sick patients. They were shy and quiet, not like us who shout when needed. But the more they’ve become part of the team, their confidence has built. We’ve got two in CDU who are navigating.</w:t>
      </w:r>
    </w:p>
    <w:p w14:paraId="3836507F" w14:textId="77777777" w:rsidR="009B33EF" w:rsidRPr="009B33EF" w:rsidRDefault="009B33EF" w:rsidP="009B33EF">
      <w:pPr>
        <w:spacing w:line="240" w:lineRule="auto"/>
        <w:rPr>
          <w:sz w:val="16"/>
          <w:szCs w:val="16"/>
        </w:rPr>
      </w:pPr>
      <w:r w:rsidRPr="009B33EF">
        <w:rPr>
          <w:sz w:val="16"/>
          <w:szCs w:val="16"/>
        </w:rPr>
        <w:t>Interviewer 4:32</w:t>
      </w:r>
    </w:p>
    <w:p w14:paraId="16BAED09" w14:textId="77777777" w:rsidR="009B33EF" w:rsidRPr="009B33EF" w:rsidRDefault="009B33EF" w:rsidP="009B33EF">
      <w:pPr>
        <w:spacing w:line="240" w:lineRule="auto"/>
        <w:rPr>
          <w:sz w:val="16"/>
          <w:szCs w:val="16"/>
        </w:rPr>
      </w:pPr>
      <w:r w:rsidRPr="009B33EF">
        <w:rPr>
          <w:sz w:val="16"/>
          <w:szCs w:val="16"/>
        </w:rPr>
        <w:t>Net.</w:t>
      </w:r>
    </w:p>
    <w:p w14:paraId="30A0CF61" w14:textId="77777777" w:rsidR="009B33EF" w:rsidRPr="009B33EF" w:rsidRDefault="009B33EF" w:rsidP="009B33EF">
      <w:pPr>
        <w:spacing w:line="240" w:lineRule="auto"/>
        <w:rPr>
          <w:sz w:val="16"/>
          <w:szCs w:val="16"/>
        </w:rPr>
      </w:pPr>
      <w:r w:rsidRPr="009B33EF">
        <w:rPr>
          <w:sz w:val="16"/>
          <w:szCs w:val="16"/>
        </w:rPr>
        <w:t>Interviewee 4:43</w:t>
      </w:r>
    </w:p>
    <w:p w14:paraId="2440981A" w14:textId="77777777" w:rsidR="009B33EF" w:rsidRPr="009B33EF" w:rsidRDefault="009B33EF" w:rsidP="009B33EF">
      <w:pPr>
        <w:spacing w:line="240" w:lineRule="auto"/>
        <w:rPr>
          <w:sz w:val="16"/>
          <w:szCs w:val="16"/>
        </w:rPr>
      </w:pPr>
      <w:r w:rsidRPr="009B33EF">
        <w:rPr>
          <w:sz w:val="16"/>
          <w:szCs w:val="16"/>
        </w:rPr>
        <w:t>We’ve got one in a Band 6 post in ED. They’re really highly skilled, so the positives are they come with skills that are valuable. For example, we’ve got one starting with 17 years of ED experience. She’s going to be a huge asset to that team with her knowledge and skill set. Newly qualified nurses don’t have that skill set or experience. Once the international nurses have settled and got used to the fast pace, it’s about thinking about how they hear us as well. So, lots of positives.</w:t>
      </w:r>
    </w:p>
    <w:p w14:paraId="79B0519F" w14:textId="77777777" w:rsidR="009B33EF" w:rsidRPr="009B33EF" w:rsidRDefault="009B33EF" w:rsidP="009B33EF">
      <w:pPr>
        <w:spacing w:line="240" w:lineRule="auto"/>
        <w:rPr>
          <w:sz w:val="16"/>
          <w:szCs w:val="16"/>
        </w:rPr>
      </w:pPr>
      <w:r w:rsidRPr="009B33EF">
        <w:rPr>
          <w:sz w:val="16"/>
          <w:szCs w:val="16"/>
        </w:rPr>
        <w:t>Interviewer 5:27</w:t>
      </w:r>
    </w:p>
    <w:p w14:paraId="7C383F76" w14:textId="77777777" w:rsidR="009B33EF" w:rsidRPr="009B33EF" w:rsidRDefault="009B33EF" w:rsidP="009B33EF">
      <w:pPr>
        <w:spacing w:line="240" w:lineRule="auto"/>
        <w:rPr>
          <w:sz w:val="16"/>
          <w:szCs w:val="16"/>
        </w:rPr>
      </w:pPr>
      <w:r w:rsidRPr="009B33EF">
        <w:rPr>
          <w:sz w:val="16"/>
          <w:szCs w:val="16"/>
        </w:rPr>
        <w:t>Yeah, I’m the same. That’s really good. Anything in the workforce plan now, unless you want to add anything you think is useful for this work?</w:t>
      </w:r>
    </w:p>
    <w:p w14:paraId="13C183F1" w14:textId="77777777" w:rsidR="009B33EF" w:rsidRPr="009B33EF" w:rsidRDefault="009B33EF" w:rsidP="009B33EF">
      <w:pPr>
        <w:spacing w:line="240" w:lineRule="auto"/>
        <w:rPr>
          <w:sz w:val="16"/>
          <w:szCs w:val="16"/>
        </w:rPr>
      </w:pPr>
      <w:r w:rsidRPr="009B33EF">
        <w:rPr>
          <w:sz w:val="16"/>
          <w:szCs w:val="16"/>
        </w:rPr>
        <w:t>Interviewee 5:45</w:t>
      </w:r>
    </w:p>
    <w:p w14:paraId="01EF7E22" w14:textId="77777777" w:rsidR="009B33EF" w:rsidRPr="009B33EF" w:rsidRDefault="009B33EF" w:rsidP="009B33EF">
      <w:pPr>
        <w:spacing w:line="240" w:lineRule="auto"/>
        <w:rPr>
          <w:sz w:val="16"/>
          <w:szCs w:val="16"/>
        </w:rPr>
      </w:pPr>
      <w:r w:rsidRPr="009B33EF">
        <w:rPr>
          <w:sz w:val="16"/>
          <w:szCs w:val="16"/>
        </w:rPr>
        <w:t>Hmm.</w:t>
      </w:r>
    </w:p>
    <w:p w14:paraId="6DF76B1E" w14:textId="77777777" w:rsidR="009B33EF" w:rsidRPr="009B33EF" w:rsidRDefault="009B33EF" w:rsidP="009B33EF">
      <w:pPr>
        <w:spacing w:line="240" w:lineRule="auto"/>
        <w:rPr>
          <w:sz w:val="16"/>
          <w:szCs w:val="16"/>
        </w:rPr>
      </w:pPr>
      <w:r w:rsidRPr="009B33EF">
        <w:rPr>
          <w:sz w:val="16"/>
          <w:szCs w:val="16"/>
        </w:rPr>
        <w:t>Interviewer 5:47</w:t>
      </w:r>
    </w:p>
    <w:p w14:paraId="47D53E8E" w14:textId="77777777" w:rsidR="009B33EF" w:rsidRPr="009B33EF" w:rsidRDefault="009B33EF" w:rsidP="009B33EF">
      <w:pPr>
        <w:spacing w:line="240" w:lineRule="auto"/>
        <w:rPr>
          <w:sz w:val="16"/>
          <w:szCs w:val="16"/>
        </w:rPr>
      </w:pPr>
      <w:r w:rsidRPr="009B33EF">
        <w:rPr>
          <w:sz w:val="16"/>
          <w:szCs w:val="16"/>
        </w:rPr>
        <w:t>Do you think it’s been aligned correctly from the vacancy perspective from the start? Do you feel confident that’s worked well, or are there other elements?</w:t>
      </w:r>
    </w:p>
    <w:p w14:paraId="20743D10" w14:textId="77777777" w:rsidR="009B33EF" w:rsidRPr="009B33EF" w:rsidRDefault="009B33EF" w:rsidP="009B33EF">
      <w:pPr>
        <w:spacing w:line="240" w:lineRule="auto"/>
        <w:rPr>
          <w:sz w:val="16"/>
          <w:szCs w:val="16"/>
        </w:rPr>
      </w:pPr>
      <w:r w:rsidRPr="009B33EF">
        <w:rPr>
          <w:sz w:val="16"/>
          <w:szCs w:val="16"/>
        </w:rPr>
        <w:t>Interviewee 5:56</w:t>
      </w:r>
    </w:p>
    <w:p w14:paraId="26575087" w14:textId="77777777" w:rsidR="009B33EF" w:rsidRPr="009B33EF" w:rsidRDefault="009B33EF" w:rsidP="009B33EF">
      <w:pPr>
        <w:spacing w:line="240" w:lineRule="auto"/>
        <w:rPr>
          <w:sz w:val="16"/>
          <w:szCs w:val="16"/>
        </w:rPr>
      </w:pPr>
      <w:r w:rsidRPr="009B33EF">
        <w:rPr>
          <w:sz w:val="16"/>
          <w:szCs w:val="16"/>
        </w:rPr>
        <w:t>Yeah, we’ve had, how many have we had now, 100?</w:t>
      </w:r>
    </w:p>
    <w:p w14:paraId="1BC0D234" w14:textId="77777777" w:rsidR="009B33EF" w:rsidRPr="009B33EF" w:rsidRDefault="009B33EF" w:rsidP="009B33EF">
      <w:pPr>
        <w:spacing w:line="240" w:lineRule="auto"/>
        <w:rPr>
          <w:sz w:val="16"/>
          <w:szCs w:val="16"/>
        </w:rPr>
      </w:pPr>
      <w:r w:rsidRPr="009B33EF">
        <w:rPr>
          <w:sz w:val="16"/>
          <w:szCs w:val="16"/>
        </w:rPr>
        <w:t>Interviewer 5:59</w:t>
      </w:r>
    </w:p>
    <w:p w14:paraId="4F4CDDA5" w14:textId="77777777" w:rsidR="009B33EF" w:rsidRPr="009B33EF" w:rsidRDefault="009B33EF" w:rsidP="009B33EF">
      <w:pPr>
        <w:spacing w:line="240" w:lineRule="auto"/>
        <w:rPr>
          <w:sz w:val="16"/>
          <w:szCs w:val="16"/>
        </w:rPr>
      </w:pPr>
      <w:r w:rsidRPr="009B33EF">
        <w:rPr>
          <w:sz w:val="16"/>
          <w:szCs w:val="16"/>
        </w:rPr>
        <w:lastRenderedPageBreak/>
        <w:t>105, I think.</w:t>
      </w:r>
    </w:p>
    <w:p w14:paraId="734ABDA0" w14:textId="77777777" w:rsidR="009B33EF" w:rsidRPr="009B33EF" w:rsidRDefault="009B33EF" w:rsidP="009B33EF">
      <w:pPr>
        <w:spacing w:line="240" w:lineRule="auto"/>
        <w:rPr>
          <w:sz w:val="16"/>
          <w:szCs w:val="16"/>
        </w:rPr>
      </w:pPr>
      <w:r w:rsidRPr="009B33EF">
        <w:rPr>
          <w:sz w:val="16"/>
          <w:szCs w:val="16"/>
        </w:rPr>
        <w:t>Interviewee 6:01</w:t>
      </w:r>
    </w:p>
    <w:p w14:paraId="15598F06" w14:textId="77777777" w:rsidR="009B33EF" w:rsidRPr="009B33EF" w:rsidRDefault="009B33EF" w:rsidP="009B33EF">
      <w:pPr>
        <w:spacing w:line="240" w:lineRule="auto"/>
        <w:rPr>
          <w:sz w:val="16"/>
          <w:szCs w:val="16"/>
        </w:rPr>
      </w:pPr>
      <w:r w:rsidRPr="009B33EF">
        <w:rPr>
          <w:sz w:val="16"/>
          <w:szCs w:val="16"/>
        </w:rPr>
        <w:t>Yeah, but what would we have done to fill those vacancies? We’d still be pulling our hair out using a lot more agency staff.</w:t>
      </w:r>
    </w:p>
    <w:p w14:paraId="09ECB576" w14:textId="77777777" w:rsidR="009B33EF" w:rsidRPr="009B33EF" w:rsidRDefault="009B33EF" w:rsidP="009B33EF">
      <w:pPr>
        <w:spacing w:line="240" w:lineRule="auto"/>
        <w:rPr>
          <w:sz w:val="16"/>
          <w:szCs w:val="16"/>
        </w:rPr>
      </w:pPr>
      <w:r w:rsidRPr="009B33EF">
        <w:rPr>
          <w:sz w:val="16"/>
          <w:szCs w:val="16"/>
        </w:rPr>
        <w:t>Interviewer 6:15</w:t>
      </w:r>
    </w:p>
    <w:p w14:paraId="58FA254A" w14:textId="77777777" w:rsidR="009B33EF" w:rsidRPr="009B33EF" w:rsidRDefault="009B33EF" w:rsidP="009B33EF">
      <w:pPr>
        <w:spacing w:line="240" w:lineRule="auto"/>
        <w:rPr>
          <w:sz w:val="16"/>
          <w:szCs w:val="16"/>
        </w:rPr>
      </w:pPr>
      <w:r w:rsidRPr="009B33EF">
        <w:rPr>
          <w:sz w:val="16"/>
          <w:szCs w:val="16"/>
        </w:rPr>
        <w:t>Yeah.</w:t>
      </w:r>
    </w:p>
    <w:p w14:paraId="28210620" w14:textId="77777777" w:rsidR="009B33EF" w:rsidRPr="009B33EF" w:rsidRDefault="009B33EF" w:rsidP="009B33EF">
      <w:pPr>
        <w:spacing w:line="240" w:lineRule="auto"/>
        <w:rPr>
          <w:sz w:val="16"/>
          <w:szCs w:val="16"/>
        </w:rPr>
      </w:pPr>
      <w:r w:rsidRPr="009B33EF">
        <w:rPr>
          <w:sz w:val="16"/>
          <w:szCs w:val="16"/>
        </w:rPr>
        <w:t>Interviewee 6:16</w:t>
      </w:r>
    </w:p>
    <w:p w14:paraId="15F4D198" w14:textId="77777777" w:rsidR="009B33EF" w:rsidRPr="009B33EF" w:rsidRDefault="009B33EF" w:rsidP="009B33EF">
      <w:pPr>
        <w:spacing w:line="240" w:lineRule="auto"/>
        <w:rPr>
          <w:sz w:val="16"/>
          <w:szCs w:val="16"/>
        </w:rPr>
      </w:pPr>
      <w:r w:rsidRPr="009B33EF">
        <w:rPr>
          <w:sz w:val="16"/>
          <w:szCs w:val="16"/>
        </w:rPr>
        <w:t>Yeah, no, I think it’s been positive, to be fair.</w:t>
      </w:r>
    </w:p>
    <w:p w14:paraId="2716190B" w14:textId="77777777" w:rsidR="009B33EF" w:rsidRPr="009B33EF" w:rsidRDefault="009B33EF" w:rsidP="009B33EF">
      <w:pPr>
        <w:spacing w:line="240" w:lineRule="auto"/>
        <w:rPr>
          <w:sz w:val="16"/>
          <w:szCs w:val="16"/>
        </w:rPr>
      </w:pPr>
      <w:r w:rsidRPr="009B33EF">
        <w:rPr>
          <w:sz w:val="16"/>
          <w:szCs w:val="16"/>
        </w:rPr>
        <w:t>Interviewer 6:21</w:t>
      </w:r>
    </w:p>
    <w:p w14:paraId="15CB7FDC" w14:textId="77777777" w:rsidR="009B33EF" w:rsidRPr="009B33EF" w:rsidRDefault="009B33EF" w:rsidP="009B33EF">
      <w:pPr>
        <w:spacing w:line="240" w:lineRule="auto"/>
        <w:rPr>
          <w:sz w:val="16"/>
          <w:szCs w:val="16"/>
        </w:rPr>
      </w:pPr>
      <w:r w:rsidRPr="009B33EF">
        <w:rPr>
          <w:sz w:val="16"/>
          <w:szCs w:val="16"/>
        </w:rPr>
        <w:t>No, that’s great.</w:t>
      </w:r>
    </w:p>
    <w:p w14:paraId="5C349583" w14:textId="77777777" w:rsidR="009B33EF" w:rsidRPr="009B33EF" w:rsidRDefault="009B33EF" w:rsidP="009B33EF">
      <w:pPr>
        <w:spacing w:line="240" w:lineRule="auto"/>
        <w:rPr>
          <w:sz w:val="16"/>
          <w:szCs w:val="16"/>
        </w:rPr>
      </w:pPr>
      <w:r w:rsidRPr="009B33EF">
        <w:rPr>
          <w:sz w:val="16"/>
          <w:szCs w:val="16"/>
        </w:rPr>
        <w:t>Interviewee 6:22</w:t>
      </w:r>
    </w:p>
    <w:p w14:paraId="68589B01" w14:textId="77777777" w:rsidR="009B33EF" w:rsidRPr="009B33EF" w:rsidRDefault="009B33EF" w:rsidP="009B33EF">
      <w:pPr>
        <w:spacing w:line="240" w:lineRule="auto"/>
        <w:rPr>
          <w:sz w:val="16"/>
          <w:szCs w:val="16"/>
        </w:rPr>
      </w:pPr>
      <w:r w:rsidRPr="009B33EF">
        <w:rPr>
          <w:sz w:val="16"/>
          <w:szCs w:val="16"/>
        </w:rPr>
        <w:t>I don’t feel like we’ve used vacancies that we’ve got now. We’ve got nurses that haven’t got jobs. We’ve got newly qualified nurses who are being particularly fussy about where they go, and now they haven’t got their choices. But this is how it was when I qualified. I didn’t have the luxury of 100 jobs to choose from. I just went with what was there. That shift benefits us because we’ll fill vacancies.</w:t>
      </w:r>
    </w:p>
    <w:p w14:paraId="5BBCB951" w14:textId="77777777" w:rsidR="009B33EF" w:rsidRPr="009B33EF" w:rsidRDefault="009B33EF" w:rsidP="009B33EF">
      <w:pPr>
        <w:spacing w:line="240" w:lineRule="auto"/>
        <w:rPr>
          <w:sz w:val="16"/>
          <w:szCs w:val="16"/>
        </w:rPr>
      </w:pPr>
      <w:r w:rsidRPr="009B33EF">
        <w:rPr>
          <w:sz w:val="16"/>
          <w:szCs w:val="16"/>
        </w:rPr>
        <w:t>Interviewer 6:29</w:t>
      </w:r>
    </w:p>
    <w:p w14:paraId="721E45E5" w14:textId="77777777" w:rsidR="009B33EF" w:rsidRPr="009B33EF" w:rsidRDefault="009B33EF" w:rsidP="009B33EF">
      <w:pPr>
        <w:spacing w:line="240" w:lineRule="auto"/>
        <w:rPr>
          <w:sz w:val="16"/>
          <w:szCs w:val="16"/>
        </w:rPr>
      </w:pPr>
      <w:r w:rsidRPr="009B33EF">
        <w:rPr>
          <w:sz w:val="16"/>
          <w:szCs w:val="16"/>
        </w:rPr>
        <w:t>Yeah.</w:t>
      </w:r>
    </w:p>
    <w:p w14:paraId="6B72979E" w14:textId="77777777" w:rsidR="009B33EF" w:rsidRPr="009B33EF" w:rsidRDefault="009B33EF" w:rsidP="009B33EF">
      <w:pPr>
        <w:spacing w:line="240" w:lineRule="auto"/>
        <w:rPr>
          <w:sz w:val="16"/>
          <w:szCs w:val="16"/>
        </w:rPr>
      </w:pPr>
      <w:r w:rsidRPr="009B33EF">
        <w:rPr>
          <w:sz w:val="16"/>
          <w:szCs w:val="16"/>
        </w:rPr>
        <w:t>Interviewee 6:53</w:t>
      </w:r>
    </w:p>
    <w:p w14:paraId="262F6C0E" w14:textId="77777777" w:rsidR="009B33EF" w:rsidRPr="009B33EF" w:rsidRDefault="009B33EF" w:rsidP="009B33EF">
      <w:pPr>
        <w:spacing w:line="240" w:lineRule="auto"/>
        <w:rPr>
          <w:sz w:val="16"/>
          <w:szCs w:val="16"/>
        </w:rPr>
      </w:pPr>
      <w:r w:rsidRPr="009B33EF">
        <w:rPr>
          <w:sz w:val="16"/>
          <w:szCs w:val="16"/>
        </w:rPr>
        <w:t>It’s not as easy for them, I suppose, but we didn’t have a choice. The vacancies are there if they’re willing to take them. My sister had to go into the English school system for a job. You go where the job is, don’t you?</w:t>
      </w:r>
    </w:p>
    <w:p w14:paraId="04511F0B" w14:textId="77777777" w:rsidR="009B33EF" w:rsidRPr="009B33EF" w:rsidRDefault="009B33EF" w:rsidP="009B33EF">
      <w:pPr>
        <w:spacing w:line="240" w:lineRule="auto"/>
        <w:rPr>
          <w:sz w:val="16"/>
          <w:szCs w:val="16"/>
        </w:rPr>
      </w:pPr>
      <w:r w:rsidRPr="009B33EF">
        <w:rPr>
          <w:sz w:val="16"/>
          <w:szCs w:val="16"/>
        </w:rPr>
        <w:t>Interviewer 7:07</w:t>
      </w:r>
    </w:p>
    <w:p w14:paraId="3720A730" w14:textId="77777777" w:rsidR="009B33EF" w:rsidRPr="009B33EF" w:rsidRDefault="009B33EF" w:rsidP="009B33EF">
      <w:pPr>
        <w:spacing w:line="240" w:lineRule="auto"/>
        <w:rPr>
          <w:sz w:val="16"/>
          <w:szCs w:val="16"/>
        </w:rPr>
      </w:pPr>
      <w:r w:rsidRPr="009B33EF">
        <w:rPr>
          <w:sz w:val="16"/>
          <w:szCs w:val="16"/>
        </w:rPr>
        <w:t>Yeah, exactly.</w:t>
      </w:r>
    </w:p>
    <w:p w14:paraId="7ABAAD22" w14:textId="77777777" w:rsidR="009B33EF" w:rsidRPr="009B33EF" w:rsidRDefault="009B33EF" w:rsidP="009B33EF">
      <w:pPr>
        <w:spacing w:line="240" w:lineRule="auto"/>
        <w:rPr>
          <w:sz w:val="16"/>
          <w:szCs w:val="16"/>
        </w:rPr>
      </w:pPr>
      <w:r w:rsidRPr="009B33EF">
        <w:rPr>
          <w:sz w:val="16"/>
          <w:szCs w:val="16"/>
        </w:rPr>
        <w:t>Yeah.</w:t>
      </w:r>
    </w:p>
    <w:p w14:paraId="6690E33E" w14:textId="77777777" w:rsidR="009B33EF" w:rsidRPr="009B33EF" w:rsidRDefault="009B33EF" w:rsidP="009B33EF">
      <w:pPr>
        <w:spacing w:line="240" w:lineRule="auto"/>
        <w:rPr>
          <w:sz w:val="16"/>
          <w:szCs w:val="16"/>
        </w:rPr>
      </w:pPr>
    </w:p>
    <w:p w14:paraId="5F6A9EF5" w14:textId="77777777" w:rsidR="009B33EF" w:rsidRPr="009B33EF" w:rsidRDefault="009B33EF" w:rsidP="009B33EF">
      <w:pPr>
        <w:spacing w:line="240" w:lineRule="auto"/>
        <w:rPr>
          <w:sz w:val="16"/>
          <w:szCs w:val="16"/>
        </w:rPr>
      </w:pPr>
      <w:r w:rsidRPr="009B33EF">
        <w:rPr>
          <w:sz w:val="16"/>
          <w:szCs w:val="16"/>
        </w:rPr>
        <w:t>Interviewee 7:20</w:t>
      </w:r>
    </w:p>
    <w:p w14:paraId="18610A41" w14:textId="77777777" w:rsidR="009B33EF" w:rsidRPr="009B33EF" w:rsidRDefault="009B33EF" w:rsidP="009B33EF">
      <w:pPr>
        <w:spacing w:line="240" w:lineRule="auto"/>
        <w:rPr>
          <w:sz w:val="16"/>
          <w:szCs w:val="16"/>
        </w:rPr>
      </w:pPr>
      <w:r w:rsidRPr="009B33EF">
        <w:rPr>
          <w:sz w:val="16"/>
          <w:szCs w:val="16"/>
        </w:rPr>
        <w:t>But that’s at the disadvantage with our newly qualified, if I’m honest, you know they will get jobs.</w:t>
      </w:r>
    </w:p>
    <w:p w14:paraId="0498F627" w14:textId="77777777" w:rsidR="009B33EF" w:rsidRPr="009B33EF" w:rsidRDefault="009B33EF" w:rsidP="009B33EF">
      <w:pPr>
        <w:spacing w:line="240" w:lineRule="auto"/>
        <w:rPr>
          <w:sz w:val="16"/>
          <w:szCs w:val="16"/>
        </w:rPr>
      </w:pPr>
      <w:r w:rsidRPr="009B33EF">
        <w:rPr>
          <w:sz w:val="16"/>
          <w:szCs w:val="16"/>
        </w:rPr>
        <w:t>Interviewer 7:27</w:t>
      </w:r>
    </w:p>
    <w:p w14:paraId="7B27F255" w14:textId="77777777" w:rsidR="009B33EF" w:rsidRPr="009B33EF" w:rsidRDefault="009B33EF" w:rsidP="009B33EF">
      <w:pPr>
        <w:spacing w:line="240" w:lineRule="auto"/>
        <w:rPr>
          <w:sz w:val="16"/>
          <w:szCs w:val="16"/>
        </w:rPr>
      </w:pPr>
      <w:r w:rsidRPr="009B33EF">
        <w:rPr>
          <w:sz w:val="16"/>
          <w:szCs w:val="16"/>
        </w:rPr>
        <w:t>Thank you. So can you describe the recruitment process for international nurses and how you think it differs from recruiting local nurses?</w:t>
      </w:r>
    </w:p>
    <w:p w14:paraId="02ACCBE5" w14:textId="77777777" w:rsidR="009B33EF" w:rsidRPr="009B33EF" w:rsidRDefault="009B33EF" w:rsidP="009B33EF">
      <w:pPr>
        <w:spacing w:line="240" w:lineRule="auto"/>
        <w:rPr>
          <w:sz w:val="16"/>
          <w:szCs w:val="16"/>
        </w:rPr>
      </w:pPr>
      <w:r w:rsidRPr="009B33EF">
        <w:rPr>
          <w:sz w:val="16"/>
          <w:szCs w:val="16"/>
        </w:rPr>
        <w:t>Interviewee 7:37</w:t>
      </w:r>
    </w:p>
    <w:p w14:paraId="3A16CB16" w14:textId="77777777" w:rsidR="009B33EF" w:rsidRPr="009B33EF" w:rsidRDefault="009B33EF" w:rsidP="009B33EF">
      <w:pPr>
        <w:spacing w:line="240" w:lineRule="auto"/>
        <w:rPr>
          <w:sz w:val="16"/>
          <w:szCs w:val="16"/>
        </w:rPr>
      </w:pPr>
      <w:r w:rsidRPr="009B33EF">
        <w:rPr>
          <w:sz w:val="16"/>
          <w:szCs w:val="16"/>
        </w:rPr>
        <w:t>Do they? Do they go through interviews or is it a case of?</w:t>
      </w:r>
    </w:p>
    <w:p w14:paraId="38F97751" w14:textId="77777777" w:rsidR="009B33EF" w:rsidRPr="009B33EF" w:rsidRDefault="009B33EF" w:rsidP="009B33EF">
      <w:pPr>
        <w:spacing w:line="240" w:lineRule="auto"/>
        <w:rPr>
          <w:sz w:val="16"/>
          <w:szCs w:val="16"/>
        </w:rPr>
      </w:pPr>
      <w:r w:rsidRPr="009B33EF">
        <w:rPr>
          <w:sz w:val="16"/>
          <w:szCs w:val="16"/>
        </w:rPr>
        <w:t>Interviewer 7:41</w:t>
      </w:r>
    </w:p>
    <w:p w14:paraId="5563224F" w14:textId="77777777" w:rsidR="009B33EF" w:rsidRPr="009B33EF" w:rsidRDefault="009B33EF" w:rsidP="009B33EF">
      <w:pPr>
        <w:spacing w:line="240" w:lineRule="auto"/>
        <w:rPr>
          <w:sz w:val="16"/>
          <w:szCs w:val="16"/>
        </w:rPr>
      </w:pPr>
      <w:r w:rsidRPr="009B33EF">
        <w:rPr>
          <w:sz w:val="16"/>
          <w:szCs w:val="16"/>
        </w:rPr>
        <w:t>They do go through interviews, yeah, but obviously the checks and all those, all those little parts are separate.</w:t>
      </w:r>
    </w:p>
    <w:p w14:paraId="396ABC4D" w14:textId="77777777" w:rsidR="009B33EF" w:rsidRPr="009B33EF" w:rsidRDefault="009B33EF" w:rsidP="009B33EF">
      <w:pPr>
        <w:spacing w:line="240" w:lineRule="auto"/>
        <w:rPr>
          <w:sz w:val="16"/>
          <w:szCs w:val="16"/>
        </w:rPr>
      </w:pPr>
      <w:r w:rsidRPr="009B33EF">
        <w:rPr>
          <w:sz w:val="16"/>
          <w:szCs w:val="16"/>
        </w:rPr>
        <w:t>Interviewee 7:43</w:t>
      </w:r>
    </w:p>
    <w:p w14:paraId="4EC6A984" w14:textId="77777777" w:rsidR="009B33EF" w:rsidRPr="009B33EF" w:rsidRDefault="009B33EF" w:rsidP="009B33EF">
      <w:pPr>
        <w:spacing w:line="240" w:lineRule="auto"/>
        <w:rPr>
          <w:sz w:val="16"/>
          <w:szCs w:val="16"/>
        </w:rPr>
      </w:pPr>
      <w:r w:rsidRPr="009B33EF">
        <w:rPr>
          <w:sz w:val="16"/>
          <w:szCs w:val="16"/>
        </w:rPr>
        <w:t>Right.</w:t>
      </w:r>
    </w:p>
    <w:p w14:paraId="6CB6685E" w14:textId="77777777" w:rsidR="009B33EF" w:rsidRPr="009B33EF" w:rsidRDefault="009B33EF" w:rsidP="009B33EF">
      <w:pPr>
        <w:spacing w:line="240" w:lineRule="auto"/>
        <w:rPr>
          <w:sz w:val="16"/>
          <w:szCs w:val="16"/>
        </w:rPr>
      </w:pPr>
      <w:r w:rsidRPr="009B33EF">
        <w:rPr>
          <w:sz w:val="16"/>
          <w:szCs w:val="16"/>
        </w:rPr>
        <w:t>Interviewer 7:49</w:t>
      </w:r>
    </w:p>
    <w:p w14:paraId="2CCED9A2" w14:textId="77777777" w:rsidR="009B33EF" w:rsidRPr="009B33EF" w:rsidRDefault="009B33EF" w:rsidP="009B33EF">
      <w:pPr>
        <w:spacing w:line="240" w:lineRule="auto"/>
        <w:rPr>
          <w:sz w:val="16"/>
          <w:szCs w:val="16"/>
        </w:rPr>
      </w:pPr>
      <w:r w:rsidRPr="009B33EF">
        <w:rPr>
          <w:sz w:val="16"/>
          <w:szCs w:val="16"/>
        </w:rPr>
        <w:t>The same thing with their skills and competencies.</w:t>
      </w:r>
    </w:p>
    <w:p w14:paraId="167FDC84" w14:textId="77777777" w:rsidR="009B33EF" w:rsidRPr="009B33EF" w:rsidRDefault="009B33EF" w:rsidP="009B33EF">
      <w:pPr>
        <w:spacing w:line="240" w:lineRule="auto"/>
        <w:rPr>
          <w:sz w:val="16"/>
          <w:szCs w:val="16"/>
        </w:rPr>
      </w:pPr>
      <w:r w:rsidRPr="009B33EF">
        <w:rPr>
          <w:sz w:val="16"/>
          <w:szCs w:val="16"/>
        </w:rPr>
        <w:t>But they’re trying to lead you into the question. It’s from that perspective, isn’t it? Because we…</w:t>
      </w:r>
    </w:p>
    <w:p w14:paraId="00542696" w14:textId="77777777" w:rsidR="009B33EF" w:rsidRPr="009B33EF" w:rsidRDefault="009B33EF" w:rsidP="009B33EF">
      <w:pPr>
        <w:spacing w:line="240" w:lineRule="auto"/>
        <w:rPr>
          <w:sz w:val="16"/>
          <w:szCs w:val="16"/>
        </w:rPr>
      </w:pPr>
      <w:r w:rsidRPr="009B33EF">
        <w:rPr>
          <w:sz w:val="16"/>
          <w:szCs w:val="16"/>
        </w:rPr>
        <w:t>Interviewee 7:55</w:t>
      </w:r>
    </w:p>
    <w:p w14:paraId="37590BEE" w14:textId="77777777" w:rsidR="009B33EF" w:rsidRPr="009B33EF" w:rsidRDefault="009B33EF" w:rsidP="009B33EF">
      <w:pPr>
        <w:spacing w:line="240" w:lineRule="auto"/>
        <w:rPr>
          <w:sz w:val="16"/>
          <w:szCs w:val="16"/>
        </w:rPr>
      </w:pPr>
      <w:r w:rsidRPr="009B33EF">
        <w:rPr>
          <w:sz w:val="16"/>
          <w:szCs w:val="16"/>
        </w:rPr>
        <w:t>Yeah, I think they go through a tougher recruitment process if I’m honest, because streamlining is a case of right, you’re filling in that application form. And I think an interview is key to your development. And I think the biggest mistake we’ve ever made is taking that away because you’ve got staff now who get into positions where they want to apply for band six or seven and they’ve never had an interview.</w:t>
      </w:r>
    </w:p>
    <w:p w14:paraId="1356A3B1" w14:textId="77777777" w:rsidR="009B33EF" w:rsidRPr="009B33EF" w:rsidRDefault="009B33EF" w:rsidP="009B33EF">
      <w:pPr>
        <w:spacing w:line="240" w:lineRule="auto"/>
        <w:rPr>
          <w:sz w:val="16"/>
          <w:szCs w:val="16"/>
        </w:rPr>
      </w:pPr>
      <w:r w:rsidRPr="009B33EF">
        <w:rPr>
          <w:sz w:val="16"/>
          <w:szCs w:val="16"/>
        </w:rPr>
        <w:t>Interviewer 8:15</w:t>
      </w:r>
    </w:p>
    <w:p w14:paraId="7DD289F3" w14:textId="77777777" w:rsidR="009B33EF" w:rsidRPr="009B33EF" w:rsidRDefault="009B33EF" w:rsidP="009B33EF">
      <w:pPr>
        <w:spacing w:line="240" w:lineRule="auto"/>
        <w:rPr>
          <w:sz w:val="16"/>
          <w:szCs w:val="16"/>
        </w:rPr>
      </w:pPr>
      <w:r w:rsidRPr="009B33EF">
        <w:rPr>
          <w:sz w:val="16"/>
          <w:szCs w:val="16"/>
        </w:rPr>
        <w:t>Yeah.</w:t>
      </w:r>
    </w:p>
    <w:p w14:paraId="11032884" w14:textId="77777777" w:rsidR="009B33EF" w:rsidRPr="009B33EF" w:rsidRDefault="009B33EF" w:rsidP="009B33EF">
      <w:pPr>
        <w:spacing w:line="240" w:lineRule="auto"/>
        <w:rPr>
          <w:sz w:val="16"/>
          <w:szCs w:val="16"/>
        </w:rPr>
      </w:pPr>
      <w:r w:rsidRPr="009B33EF">
        <w:rPr>
          <w:sz w:val="16"/>
          <w:szCs w:val="16"/>
        </w:rPr>
        <w:lastRenderedPageBreak/>
        <w:t>Never done interviews.</w:t>
      </w:r>
    </w:p>
    <w:p w14:paraId="4F98EB5B" w14:textId="77777777" w:rsidR="009B33EF" w:rsidRPr="009B33EF" w:rsidRDefault="009B33EF" w:rsidP="009B33EF">
      <w:pPr>
        <w:spacing w:line="240" w:lineRule="auto"/>
        <w:rPr>
          <w:sz w:val="16"/>
          <w:szCs w:val="16"/>
        </w:rPr>
      </w:pPr>
      <w:r w:rsidRPr="009B33EF">
        <w:rPr>
          <w:sz w:val="16"/>
          <w:szCs w:val="16"/>
        </w:rPr>
        <w:t>Interviewee 8:27</w:t>
      </w:r>
    </w:p>
    <w:p w14:paraId="3889F1ED" w14:textId="77777777" w:rsidR="009B33EF" w:rsidRPr="009B33EF" w:rsidRDefault="009B33EF" w:rsidP="009B33EF">
      <w:pPr>
        <w:spacing w:line="240" w:lineRule="auto"/>
        <w:rPr>
          <w:sz w:val="16"/>
          <w:szCs w:val="16"/>
        </w:rPr>
      </w:pPr>
      <w:r w:rsidRPr="009B33EF">
        <w:rPr>
          <w:sz w:val="16"/>
          <w:szCs w:val="16"/>
        </w:rPr>
        <w:t>Up until that point. So no, I think it was a strong process. You know, if we’ve had 105, very few of those have been problematic. We’ve worked through some communication issues, but none of them have been major. So the process is clearly solid and works.</w:t>
      </w:r>
    </w:p>
    <w:p w14:paraId="34E29E51" w14:textId="77777777" w:rsidR="009B33EF" w:rsidRPr="009B33EF" w:rsidRDefault="009B33EF" w:rsidP="009B33EF">
      <w:pPr>
        <w:spacing w:line="240" w:lineRule="auto"/>
        <w:rPr>
          <w:sz w:val="16"/>
          <w:szCs w:val="16"/>
        </w:rPr>
      </w:pPr>
      <w:r w:rsidRPr="009B33EF">
        <w:rPr>
          <w:sz w:val="16"/>
          <w:szCs w:val="16"/>
        </w:rPr>
        <w:t>Interviewer 8:47</w:t>
      </w:r>
    </w:p>
    <w:p w14:paraId="74E052B4" w14:textId="77777777" w:rsidR="009B33EF" w:rsidRPr="009B33EF" w:rsidRDefault="009B33EF" w:rsidP="009B33EF">
      <w:pPr>
        <w:spacing w:line="240" w:lineRule="auto"/>
        <w:rPr>
          <w:sz w:val="16"/>
          <w:szCs w:val="16"/>
        </w:rPr>
      </w:pPr>
      <w:r w:rsidRPr="009B33EF">
        <w:rPr>
          <w:sz w:val="16"/>
          <w:szCs w:val="16"/>
        </w:rPr>
        <w:t>Yeah.</w:t>
      </w:r>
    </w:p>
    <w:p w14:paraId="5CD1B5F4" w14:textId="77777777" w:rsidR="009B33EF" w:rsidRPr="009B33EF" w:rsidRDefault="009B33EF" w:rsidP="009B33EF">
      <w:pPr>
        <w:spacing w:line="240" w:lineRule="auto"/>
        <w:rPr>
          <w:sz w:val="16"/>
          <w:szCs w:val="16"/>
        </w:rPr>
      </w:pPr>
      <w:r w:rsidRPr="009B33EF">
        <w:rPr>
          <w:sz w:val="16"/>
          <w:szCs w:val="16"/>
        </w:rPr>
        <w:t>I need to come and have a chat with Dawn in front of, I think, separate to this.</w:t>
      </w:r>
    </w:p>
    <w:p w14:paraId="1449EEFE" w14:textId="77777777" w:rsidR="009B33EF" w:rsidRPr="009B33EF" w:rsidRDefault="009B33EF" w:rsidP="009B33EF">
      <w:pPr>
        <w:spacing w:line="240" w:lineRule="auto"/>
        <w:rPr>
          <w:sz w:val="16"/>
          <w:szCs w:val="16"/>
        </w:rPr>
      </w:pPr>
      <w:r w:rsidRPr="009B33EF">
        <w:rPr>
          <w:sz w:val="16"/>
          <w:szCs w:val="16"/>
        </w:rPr>
        <w:t>Interviewee 8:55</w:t>
      </w:r>
    </w:p>
    <w:p w14:paraId="7362328E" w14:textId="77777777" w:rsidR="009B33EF" w:rsidRPr="009B33EF" w:rsidRDefault="009B33EF" w:rsidP="009B33EF">
      <w:pPr>
        <w:spacing w:line="240" w:lineRule="auto"/>
        <w:rPr>
          <w:sz w:val="16"/>
          <w:szCs w:val="16"/>
        </w:rPr>
      </w:pPr>
      <w:r w:rsidRPr="009B33EF">
        <w:rPr>
          <w:sz w:val="16"/>
          <w:szCs w:val="16"/>
        </w:rPr>
        <w:t>Oh, I should not.</w:t>
      </w:r>
    </w:p>
    <w:p w14:paraId="193A58D7" w14:textId="77777777" w:rsidR="009B33EF" w:rsidRPr="009B33EF" w:rsidRDefault="009B33EF" w:rsidP="009B33EF">
      <w:pPr>
        <w:spacing w:line="240" w:lineRule="auto"/>
        <w:rPr>
          <w:sz w:val="16"/>
          <w:szCs w:val="16"/>
        </w:rPr>
      </w:pPr>
      <w:r w:rsidRPr="009B33EF">
        <w:rPr>
          <w:sz w:val="16"/>
          <w:szCs w:val="16"/>
        </w:rPr>
        <w:t>She’s not quite so happy, is she?</w:t>
      </w:r>
    </w:p>
    <w:p w14:paraId="30DE08A1" w14:textId="77777777" w:rsidR="009B33EF" w:rsidRPr="009B33EF" w:rsidRDefault="009B33EF" w:rsidP="009B33EF">
      <w:pPr>
        <w:spacing w:line="240" w:lineRule="auto"/>
        <w:rPr>
          <w:sz w:val="16"/>
          <w:szCs w:val="16"/>
        </w:rPr>
      </w:pPr>
      <w:r w:rsidRPr="009B33EF">
        <w:rPr>
          <w:sz w:val="16"/>
          <w:szCs w:val="16"/>
        </w:rPr>
        <w:t>Interviewer 9:01</w:t>
      </w:r>
    </w:p>
    <w:p w14:paraId="50FDC4F4" w14:textId="77777777" w:rsidR="009B33EF" w:rsidRPr="009B33EF" w:rsidRDefault="009B33EF" w:rsidP="009B33EF">
      <w:pPr>
        <w:spacing w:line="240" w:lineRule="auto"/>
        <w:rPr>
          <w:sz w:val="16"/>
          <w:szCs w:val="16"/>
        </w:rPr>
      </w:pPr>
      <w:r w:rsidRPr="009B33EF">
        <w:rPr>
          <w:sz w:val="16"/>
          <w:szCs w:val="16"/>
        </w:rPr>
        <w:t>Well, I think it’s just the same thing when we did the implementation in Gangwal. There are a lot of worries and I think that’s the element. It kind of removes some of the excuses as well, doesn’t it? Around the challenges that some sites have. But it’s like you mentioned, it’s quite positive, isn’t it? So what factors do you consider most important when recruiting nurses to fill vacancies? So I know I haven’t been part of the interview period, but obviously you’ve seen this on the ward areas, you’ve seen them integrated. Is there something that makes a good international nurse versus a not so good one?</w:t>
      </w:r>
    </w:p>
    <w:p w14:paraId="021D1FB1" w14:textId="77777777" w:rsidR="009B33EF" w:rsidRPr="009B33EF" w:rsidRDefault="009B33EF" w:rsidP="009B33EF">
      <w:pPr>
        <w:spacing w:line="240" w:lineRule="auto"/>
        <w:rPr>
          <w:sz w:val="16"/>
          <w:szCs w:val="16"/>
        </w:rPr>
      </w:pPr>
      <w:r w:rsidRPr="009B33EF">
        <w:rPr>
          <w:sz w:val="16"/>
          <w:szCs w:val="16"/>
        </w:rPr>
        <w:t>Interviewee 9:38</w:t>
      </w:r>
    </w:p>
    <w:p w14:paraId="325577C2" w14:textId="77777777" w:rsidR="009B33EF" w:rsidRPr="009B33EF" w:rsidRDefault="009B33EF" w:rsidP="009B33EF">
      <w:pPr>
        <w:spacing w:line="240" w:lineRule="auto"/>
        <w:rPr>
          <w:sz w:val="16"/>
          <w:szCs w:val="16"/>
        </w:rPr>
      </w:pPr>
      <w:r w:rsidRPr="009B33EF">
        <w:rPr>
          <w:sz w:val="16"/>
          <w:szCs w:val="16"/>
        </w:rPr>
        <w:t>I think it was important because we were getting the CVs of those nurses and it was important to make sure that they were either going to an area that they’d had some experience in, or if they’d been surgical, we put them in a team rather than in medicine. I think that really helped because we did…</w:t>
      </w:r>
    </w:p>
    <w:p w14:paraId="171DD074" w14:textId="77777777" w:rsidR="009B33EF" w:rsidRPr="009B33EF" w:rsidRDefault="009B33EF" w:rsidP="009B33EF">
      <w:pPr>
        <w:spacing w:line="240" w:lineRule="auto"/>
        <w:rPr>
          <w:sz w:val="16"/>
          <w:szCs w:val="16"/>
        </w:rPr>
      </w:pPr>
      <w:r w:rsidRPr="009B33EF">
        <w:rPr>
          <w:sz w:val="16"/>
          <w:szCs w:val="16"/>
        </w:rPr>
        <w:t>Interviewer 9:54</w:t>
      </w:r>
    </w:p>
    <w:p w14:paraId="6DD29E32" w14:textId="77777777" w:rsidR="009B33EF" w:rsidRPr="009B33EF" w:rsidRDefault="009B33EF" w:rsidP="009B33EF">
      <w:pPr>
        <w:spacing w:line="240" w:lineRule="auto"/>
        <w:rPr>
          <w:sz w:val="16"/>
          <w:szCs w:val="16"/>
        </w:rPr>
      </w:pPr>
      <w:r w:rsidRPr="009B33EF">
        <w:rPr>
          <w:sz w:val="16"/>
          <w:szCs w:val="16"/>
        </w:rPr>
        <w:t>Yeah.</w:t>
      </w:r>
    </w:p>
    <w:p w14:paraId="440BDCE0" w14:textId="77777777" w:rsidR="009B33EF" w:rsidRPr="009B33EF" w:rsidRDefault="009B33EF" w:rsidP="009B33EF">
      <w:pPr>
        <w:spacing w:line="240" w:lineRule="auto"/>
        <w:rPr>
          <w:sz w:val="16"/>
          <w:szCs w:val="16"/>
        </w:rPr>
      </w:pPr>
    </w:p>
    <w:p w14:paraId="162548D5" w14:textId="77777777" w:rsidR="009B33EF" w:rsidRPr="009B33EF" w:rsidRDefault="009B33EF" w:rsidP="009B33EF">
      <w:pPr>
        <w:spacing w:line="240" w:lineRule="auto"/>
        <w:rPr>
          <w:sz w:val="16"/>
          <w:szCs w:val="16"/>
        </w:rPr>
      </w:pPr>
      <w:r w:rsidRPr="009B33EF">
        <w:rPr>
          <w:sz w:val="16"/>
          <w:szCs w:val="16"/>
        </w:rPr>
        <w:t>Interviewee 10:04</w:t>
      </w:r>
    </w:p>
    <w:p w14:paraId="2F67C37C" w14:textId="77777777" w:rsidR="009B33EF" w:rsidRPr="009B33EF" w:rsidRDefault="009B33EF" w:rsidP="009B33EF">
      <w:pPr>
        <w:spacing w:line="240" w:lineRule="auto"/>
        <w:rPr>
          <w:sz w:val="16"/>
          <w:szCs w:val="16"/>
        </w:rPr>
      </w:pPr>
      <w:r w:rsidRPr="009B33EF">
        <w:rPr>
          <w:sz w:val="16"/>
          <w:szCs w:val="16"/>
        </w:rPr>
        <w:t>We worked as senior nurses and at the time, we would look through all the CVs and allocate them to our vacancies that way. So I think that’s really key because then they settle much quicker. You wouldn’t expect, like you wouldn’t put me in ITU now because I wouldn’t have a clue. You’d put me where my strengths are. So, you know, these nurses who have come across with 15-20 years of experience…</w:t>
      </w:r>
    </w:p>
    <w:p w14:paraId="6E23C0BE" w14:textId="77777777" w:rsidR="009B33EF" w:rsidRPr="009B33EF" w:rsidRDefault="009B33EF" w:rsidP="009B33EF">
      <w:pPr>
        <w:spacing w:line="240" w:lineRule="auto"/>
        <w:rPr>
          <w:sz w:val="16"/>
          <w:szCs w:val="16"/>
        </w:rPr>
      </w:pPr>
      <w:r w:rsidRPr="009B33EF">
        <w:rPr>
          <w:sz w:val="16"/>
          <w:szCs w:val="16"/>
        </w:rPr>
        <w:t>Interviewer 10:24</w:t>
      </w:r>
    </w:p>
    <w:p w14:paraId="6CA61CC0" w14:textId="77777777" w:rsidR="009B33EF" w:rsidRPr="009B33EF" w:rsidRDefault="009B33EF" w:rsidP="009B33EF">
      <w:pPr>
        <w:spacing w:line="240" w:lineRule="auto"/>
        <w:rPr>
          <w:sz w:val="16"/>
          <w:szCs w:val="16"/>
        </w:rPr>
      </w:pPr>
      <w:r w:rsidRPr="009B33EF">
        <w:rPr>
          <w:sz w:val="16"/>
          <w:szCs w:val="16"/>
        </w:rPr>
        <w:t>Yeah.</w:t>
      </w:r>
    </w:p>
    <w:p w14:paraId="005AFEE9" w14:textId="77777777" w:rsidR="009B33EF" w:rsidRPr="009B33EF" w:rsidRDefault="009B33EF" w:rsidP="009B33EF">
      <w:pPr>
        <w:spacing w:line="240" w:lineRule="auto"/>
        <w:rPr>
          <w:sz w:val="16"/>
          <w:szCs w:val="16"/>
        </w:rPr>
      </w:pPr>
      <w:r w:rsidRPr="009B33EF">
        <w:rPr>
          <w:sz w:val="16"/>
          <w:szCs w:val="16"/>
        </w:rPr>
        <w:t>Interviewee 10:33</w:t>
      </w:r>
    </w:p>
    <w:p w14:paraId="3DF1E672" w14:textId="77777777" w:rsidR="009B33EF" w:rsidRPr="009B33EF" w:rsidRDefault="009B33EF" w:rsidP="009B33EF">
      <w:pPr>
        <w:spacing w:line="240" w:lineRule="auto"/>
        <w:rPr>
          <w:sz w:val="16"/>
          <w:szCs w:val="16"/>
        </w:rPr>
      </w:pPr>
      <w:r w:rsidRPr="009B33EF">
        <w:rPr>
          <w:sz w:val="16"/>
          <w:szCs w:val="16"/>
        </w:rPr>
        <w:t>Putting them in the right place is important. It was also important to put more than one in one area so that they had some sort of community and company because it’s such a scary thing to move your whole life across miles and miles, leaving families and babies at home. I couldn’t do that. If you paid me millions, I wouldn’t move myself to India and not be able to speak the language.</w:t>
      </w:r>
    </w:p>
    <w:p w14:paraId="36D36D36" w14:textId="77777777" w:rsidR="009B33EF" w:rsidRPr="009B33EF" w:rsidRDefault="009B33EF" w:rsidP="009B33EF">
      <w:pPr>
        <w:spacing w:line="240" w:lineRule="auto"/>
        <w:rPr>
          <w:sz w:val="16"/>
          <w:szCs w:val="16"/>
        </w:rPr>
      </w:pPr>
      <w:r w:rsidRPr="009B33EF">
        <w:rPr>
          <w:sz w:val="16"/>
          <w:szCs w:val="16"/>
        </w:rPr>
        <w:t>Interviewer 10:58</w:t>
      </w:r>
    </w:p>
    <w:p w14:paraId="681185A9" w14:textId="77777777" w:rsidR="009B33EF" w:rsidRPr="009B33EF" w:rsidRDefault="009B33EF" w:rsidP="009B33EF">
      <w:pPr>
        <w:spacing w:line="240" w:lineRule="auto"/>
        <w:rPr>
          <w:sz w:val="16"/>
          <w:szCs w:val="16"/>
        </w:rPr>
      </w:pPr>
      <w:r w:rsidRPr="009B33EF">
        <w:rPr>
          <w:sz w:val="16"/>
          <w:szCs w:val="16"/>
        </w:rPr>
        <w:t>Yeah.</w:t>
      </w:r>
    </w:p>
    <w:p w14:paraId="03832ABD" w14:textId="77777777" w:rsidR="009B33EF" w:rsidRPr="009B33EF" w:rsidRDefault="009B33EF" w:rsidP="009B33EF">
      <w:pPr>
        <w:spacing w:line="240" w:lineRule="auto"/>
        <w:rPr>
          <w:sz w:val="16"/>
          <w:szCs w:val="16"/>
        </w:rPr>
      </w:pPr>
      <w:r w:rsidRPr="009B33EF">
        <w:rPr>
          <w:sz w:val="16"/>
          <w:szCs w:val="16"/>
        </w:rPr>
        <w:t>Interviewee 11:03</w:t>
      </w:r>
    </w:p>
    <w:p w14:paraId="5A0B4AE9" w14:textId="77777777" w:rsidR="009B33EF" w:rsidRPr="009B33EF" w:rsidRDefault="009B33EF" w:rsidP="009B33EF">
      <w:pPr>
        <w:spacing w:line="240" w:lineRule="auto"/>
        <w:rPr>
          <w:sz w:val="16"/>
          <w:szCs w:val="16"/>
        </w:rPr>
      </w:pPr>
      <w:r w:rsidRPr="009B33EF">
        <w:rPr>
          <w:sz w:val="16"/>
          <w:szCs w:val="16"/>
        </w:rPr>
        <w:t>So yeah, that was important. Like at least in CDU, there’s a little community there, but they do integrate with the other staff as well. So it’s about making sure… There were some areas that already had some international nurses, so they helped with settling them in. But yeah, it was important to make sure that the right skill sets were going to the right areas. Some of them were only a year or a couple of years qualified, so it didn’t matter so much, but then it was about putting them in an area where they’d be well supported, not putting them in the huge vacancy areas. It was just making sure that they had support, and I think we do the same for newly qualified nurses.</w:t>
      </w:r>
    </w:p>
    <w:p w14:paraId="51AE7198" w14:textId="77777777" w:rsidR="009B33EF" w:rsidRPr="009B33EF" w:rsidRDefault="009B33EF" w:rsidP="009B33EF">
      <w:pPr>
        <w:spacing w:line="240" w:lineRule="auto"/>
        <w:rPr>
          <w:sz w:val="16"/>
          <w:szCs w:val="16"/>
        </w:rPr>
      </w:pPr>
      <w:r w:rsidRPr="009B33EF">
        <w:rPr>
          <w:sz w:val="16"/>
          <w:szCs w:val="16"/>
        </w:rPr>
        <w:t>Interviewer 11:48</w:t>
      </w:r>
    </w:p>
    <w:p w14:paraId="2C48AF1C" w14:textId="77777777" w:rsidR="009B33EF" w:rsidRPr="009B33EF" w:rsidRDefault="009B33EF" w:rsidP="009B33EF">
      <w:pPr>
        <w:spacing w:line="240" w:lineRule="auto"/>
        <w:rPr>
          <w:sz w:val="16"/>
          <w:szCs w:val="16"/>
        </w:rPr>
      </w:pPr>
      <w:r w:rsidRPr="009B33EF">
        <w:rPr>
          <w:sz w:val="16"/>
          <w:szCs w:val="16"/>
        </w:rPr>
        <w:t>Yeah.</w:t>
      </w:r>
    </w:p>
    <w:p w14:paraId="7B72854F" w14:textId="77777777" w:rsidR="009B33EF" w:rsidRPr="009B33EF" w:rsidRDefault="009B33EF" w:rsidP="009B33EF">
      <w:pPr>
        <w:spacing w:line="240" w:lineRule="auto"/>
        <w:rPr>
          <w:sz w:val="16"/>
          <w:szCs w:val="16"/>
        </w:rPr>
      </w:pPr>
      <w:r w:rsidRPr="009B33EF">
        <w:rPr>
          <w:sz w:val="16"/>
          <w:szCs w:val="16"/>
        </w:rPr>
        <w:t>That’s great. So on to retention, what strategies do you think have been implemented to retain international nurses? How effective do you think they’ve been?</w:t>
      </w:r>
    </w:p>
    <w:p w14:paraId="541DBCCE" w14:textId="77777777" w:rsidR="009B33EF" w:rsidRPr="009B33EF" w:rsidRDefault="009B33EF" w:rsidP="009B33EF">
      <w:pPr>
        <w:spacing w:line="240" w:lineRule="auto"/>
        <w:rPr>
          <w:sz w:val="16"/>
          <w:szCs w:val="16"/>
        </w:rPr>
      </w:pPr>
      <w:r w:rsidRPr="009B33EF">
        <w:rPr>
          <w:sz w:val="16"/>
          <w:szCs w:val="16"/>
        </w:rPr>
        <w:t>Interviewee 12:01</w:t>
      </w:r>
    </w:p>
    <w:p w14:paraId="13E1190F" w14:textId="77777777" w:rsidR="009B33EF" w:rsidRPr="009B33EF" w:rsidRDefault="009B33EF" w:rsidP="009B33EF">
      <w:pPr>
        <w:spacing w:line="240" w:lineRule="auto"/>
        <w:rPr>
          <w:sz w:val="16"/>
          <w:szCs w:val="16"/>
        </w:rPr>
      </w:pPr>
      <w:r w:rsidRPr="009B33EF">
        <w:rPr>
          <w:sz w:val="16"/>
          <w:szCs w:val="16"/>
        </w:rPr>
        <w:lastRenderedPageBreak/>
        <w:t>I think it’s been key to have PDRs with them and see, you know, having those reviews and see that they’re in the right area. Like we’ve got one now that’s gone to PICTON for a secondment from TV because he was all gynae, midwifery-led experience. So we’ve sanctioned that secondment because she’ll be a benefit to PICTON and then, yeah, she’s a loss to us. But it’s about making sure we keep her in the health board.</w:t>
      </w:r>
    </w:p>
    <w:p w14:paraId="1AD873F8" w14:textId="77777777" w:rsidR="009B33EF" w:rsidRPr="009B33EF" w:rsidRDefault="009B33EF" w:rsidP="009B33EF">
      <w:pPr>
        <w:spacing w:line="240" w:lineRule="auto"/>
        <w:rPr>
          <w:sz w:val="16"/>
          <w:szCs w:val="16"/>
        </w:rPr>
      </w:pPr>
      <w:r w:rsidRPr="009B33EF">
        <w:rPr>
          <w:sz w:val="16"/>
          <w:szCs w:val="16"/>
        </w:rPr>
        <w:t>Interviewer 12:12</w:t>
      </w:r>
    </w:p>
    <w:p w14:paraId="7CE5B221" w14:textId="77777777" w:rsidR="009B33EF" w:rsidRPr="009B33EF" w:rsidRDefault="009B33EF" w:rsidP="009B33EF">
      <w:pPr>
        <w:spacing w:line="240" w:lineRule="auto"/>
        <w:rPr>
          <w:sz w:val="16"/>
          <w:szCs w:val="16"/>
        </w:rPr>
      </w:pPr>
      <w:r w:rsidRPr="009B33EF">
        <w:rPr>
          <w:sz w:val="16"/>
          <w:szCs w:val="16"/>
        </w:rPr>
        <w:t>Yeah.</w:t>
      </w:r>
    </w:p>
    <w:p w14:paraId="0B596BCC" w14:textId="77777777" w:rsidR="009B33EF" w:rsidRPr="009B33EF" w:rsidRDefault="009B33EF" w:rsidP="009B33EF">
      <w:pPr>
        <w:spacing w:line="240" w:lineRule="auto"/>
        <w:rPr>
          <w:sz w:val="16"/>
          <w:szCs w:val="16"/>
        </w:rPr>
      </w:pPr>
      <w:r w:rsidRPr="009B33EF">
        <w:rPr>
          <w:sz w:val="16"/>
          <w:szCs w:val="16"/>
        </w:rPr>
        <w:t>Interviewee 12:35</w:t>
      </w:r>
    </w:p>
    <w:p w14:paraId="00891707" w14:textId="77777777" w:rsidR="009B33EF" w:rsidRPr="009B33EF" w:rsidRDefault="009B33EF" w:rsidP="009B33EF">
      <w:pPr>
        <w:spacing w:line="240" w:lineRule="auto"/>
        <w:rPr>
          <w:sz w:val="16"/>
          <w:szCs w:val="16"/>
        </w:rPr>
      </w:pPr>
      <w:r w:rsidRPr="009B33EF">
        <w:rPr>
          <w:sz w:val="16"/>
          <w:szCs w:val="16"/>
        </w:rPr>
        <w:t>So it’s those early reviews with them. You know, CDU and A&amp;E are really good examples of retention, you know, developing them into band sixes and management roles. So it’s giving them the platform to be able to do that. So that’s been really positive.</w:t>
      </w:r>
    </w:p>
    <w:p w14:paraId="43A62670" w14:textId="77777777" w:rsidR="009B33EF" w:rsidRPr="009B33EF" w:rsidRDefault="009B33EF" w:rsidP="009B33EF">
      <w:pPr>
        <w:spacing w:line="240" w:lineRule="auto"/>
        <w:rPr>
          <w:sz w:val="16"/>
          <w:szCs w:val="16"/>
        </w:rPr>
      </w:pPr>
      <w:r w:rsidRPr="009B33EF">
        <w:rPr>
          <w:sz w:val="16"/>
          <w:szCs w:val="16"/>
        </w:rPr>
        <w:t>Interviewer 13:00</w:t>
      </w:r>
    </w:p>
    <w:p w14:paraId="581D7954" w14:textId="77777777" w:rsidR="009B33EF" w:rsidRPr="009B33EF" w:rsidRDefault="009B33EF" w:rsidP="009B33EF">
      <w:pPr>
        <w:spacing w:line="240" w:lineRule="auto"/>
        <w:rPr>
          <w:sz w:val="16"/>
          <w:szCs w:val="16"/>
        </w:rPr>
      </w:pPr>
      <w:r w:rsidRPr="009B33EF">
        <w:rPr>
          <w:sz w:val="16"/>
          <w:szCs w:val="16"/>
        </w:rPr>
        <w:t>On that note, from the literature, there is background around…</w:t>
      </w:r>
    </w:p>
    <w:p w14:paraId="76119BF5" w14:textId="77777777" w:rsidR="009B33EF" w:rsidRPr="009B33EF" w:rsidRDefault="009B33EF" w:rsidP="009B33EF">
      <w:pPr>
        <w:spacing w:line="240" w:lineRule="auto"/>
        <w:rPr>
          <w:sz w:val="16"/>
          <w:szCs w:val="16"/>
        </w:rPr>
      </w:pPr>
      <w:r w:rsidRPr="009B33EF">
        <w:rPr>
          <w:sz w:val="16"/>
          <w:szCs w:val="16"/>
        </w:rPr>
        <w:t>Interviewee 13:01</w:t>
      </w:r>
    </w:p>
    <w:p w14:paraId="1C98EB16" w14:textId="77777777" w:rsidR="009B33EF" w:rsidRPr="009B33EF" w:rsidRDefault="009B33EF" w:rsidP="009B33EF">
      <w:pPr>
        <w:spacing w:line="240" w:lineRule="auto"/>
        <w:rPr>
          <w:sz w:val="16"/>
          <w:szCs w:val="16"/>
        </w:rPr>
      </w:pPr>
      <w:r w:rsidRPr="009B33EF">
        <w:rPr>
          <w:sz w:val="16"/>
          <w:szCs w:val="16"/>
        </w:rPr>
        <w:t>Yeah.</w:t>
      </w:r>
    </w:p>
    <w:p w14:paraId="7E8BB0EF" w14:textId="77777777" w:rsidR="009B33EF" w:rsidRPr="009B33EF" w:rsidRDefault="009B33EF" w:rsidP="009B33EF">
      <w:pPr>
        <w:spacing w:line="240" w:lineRule="auto"/>
        <w:rPr>
          <w:sz w:val="16"/>
          <w:szCs w:val="16"/>
        </w:rPr>
      </w:pPr>
      <w:r w:rsidRPr="009B33EF">
        <w:rPr>
          <w:sz w:val="16"/>
          <w:szCs w:val="16"/>
        </w:rPr>
        <w:t>Interviewer 13:06</w:t>
      </w:r>
    </w:p>
    <w:p w14:paraId="500FC320" w14:textId="77777777" w:rsidR="009B33EF" w:rsidRPr="009B33EF" w:rsidRDefault="009B33EF" w:rsidP="009B33EF">
      <w:pPr>
        <w:spacing w:line="240" w:lineRule="auto"/>
        <w:rPr>
          <w:sz w:val="16"/>
          <w:szCs w:val="16"/>
        </w:rPr>
      </w:pPr>
      <w:r w:rsidRPr="009B33EF">
        <w:rPr>
          <w:sz w:val="16"/>
          <w:szCs w:val="16"/>
        </w:rPr>
        <w:t>International nurses are usually about 36%, if not 40%, more into development opportunities. So like masters or PhDs or, like you mentioned, internal processes of actually stepping into requirements in our own home-grown nurses, which is interesting.</w:t>
      </w:r>
    </w:p>
    <w:p w14:paraId="0AA4BB2F" w14:textId="77777777" w:rsidR="009B33EF" w:rsidRPr="009B33EF" w:rsidRDefault="009B33EF" w:rsidP="009B33EF">
      <w:pPr>
        <w:spacing w:line="240" w:lineRule="auto"/>
        <w:rPr>
          <w:sz w:val="16"/>
          <w:szCs w:val="16"/>
        </w:rPr>
      </w:pPr>
      <w:r w:rsidRPr="009B33EF">
        <w:rPr>
          <w:sz w:val="16"/>
          <w:szCs w:val="16"/>
        </w:rPr>
        <w:t>Interviewee 13:23</w:t>
      </w:r>
    </w:p>
    <w:p w14:paraId="6CADA84D" w14:textId="77777777" w:rsidR="009B33EF" w:rsidRPr="009B33EF" w:rsidRDefault="009B33EF" w:rsidP="009B33EF">
      <w:pPr>
        <w:spacing w:line="240" w:lineRule="auto"/>
        <w:rPr>
          <w:sz w:val="16"/>
          <w:szCs w:val="16"/>
        </w:rPr>
      </w:pPr>
      <w:r w:rsidRPr="009B33EF">
        <w:rPr>
          <w:sz w:val="16"/>
          <w:szCs w:val="16"/>
        </w:rPr>
        <w:t>Oh God.</w:t>
      </w:r>
    </w:p>
    <w:p w14:paraId="7944F53B" w14:textId="77777777" w:rsidR="009B33EF" w:rsidRPr="009B33EF" w:rsidRDefault="009B33EF" w:rsidP="009B33EF">
      <w:pPr>
        <w:spacing w:line="240" w:lineRule="auto"/>
        <w:rPr>
          <w:sz w:val="16"/>
          <w:szCs w:val="16"/>
        </w:rPr>
      </w:pPr>
      <w:r w:rsidRPr="009B33EF">
        <w:rPr>
          <w:sz w:val="16"/>
          <w:szCs w:val="16"/>
        </w:rPr>
        <w:t>Interviewer 13:24</w:t>
      </w:r>
    </w:p>
    <w:p w14:paraId="6580D929" w14:textId="77777777" w:rsidR="009B33EF" w:rsidRPr="009B33EF" w:rsidRDefault="009B33EF" w:rsidP="009B33EF">
      <w:pPr>
        <w:spacing w:line="240" w:lineRule="auto"/>
        <w:rPr>
          <w:sz w:val="16"/>
          <w:szCs w:val="16"/>
        </w:rPr>
      </w:pPr>
      <w:r w:rsidRPr="009B33EF">
        <w:rPr>
          <w:sz w:val="16"/>
          <w:szCs w:val="16"/>
        </w:rPr>
        <w:t>It comes back to what you said about those individuals who want to develop, who want to move forward.</w:t>
      </w:r>
    </w:p>
    <w:p w14:paraId="7C7EA0D4" w14:textId="77777777" w:rsidR="009B33EF" w:rsidRPr="009B33EF" w:rsidRDefault="009B33EF" w:rsidP="009B33EF">
      <w:pPr>
        <w:spacing w:line="240" w:lineRule="auto"/>
        <w:rPr>
          <w:sz w:val="16"/>
          <w:szCs w:val="16"/>
        </w:rPr>
      </w:pPr>
      <w:r w:rsidRPr="009B33EF">
        <w:rPr>
          <w:sz w:val="16"/>
          <w:szCs w:val="16"/>
        </w:rPr>
        <w:t>Interviewee 13:28</w:t>
      </w:r>
    </w:p>
    <w:p w14:paraId="20ECD3FD" w14:textId="77777777" w:rsidR="009B33EF" w:rsidRPr="009B33EF" w:rsidRDefault="009B33EF" w:rsidP="009B33EF">
      <w:pPr>
        <w:spacing w:line="240" w:lineRule="auto"/>
        <w:rPr>
          <w:sz w:val="16"/>
          <w:szCs w:val="16"/>
        </w:rPr>
      </w:pPr>
      <w:r w:rsidRPr="009B33EF">
        <w:rPr>
          <w:sz w:val="16"/>
          <w:szCs w:val="16"/>
        </w:rPr>
        <w:t>Yeah.</w:t>
      </w:r>
    </w:p>
    <w:p w14:paraId="388D44D6" w14:textId="77777777" w:rsidR="009B33EF" w:rsidRPr="009B33EF" w:rsidRDefault="009B33EF" w:rsidP="009B33EF">
      <w:pPr>
        <w:spacing w:line="240" w:lineRule="auto"/>
        <w:rPr>
          <w:sz w:val="16"/>
          <w:szCs w:val="16"/>
        </w:rPr>
      </w:pPr>
    </w:p>
    <w:p w14:paraId="1E969ADD" w14:textId="77777777" w:rsidR="009B33EF" w:rsidRPr="009B33EF" w:rsidRDefault="009B33EF" w:rsidP="009B33EF">
      <w:pPr>
        <w:spacing w:line="240" w:lineRule="auto"/>
        <w:rPr>
          <w:sz w:val="16"/>
          <w:szCs w:val="16"/>
        </w:rPr>
      </w:pPr>
      <w:r w:rsidRPr="009B33EF">
        <w:rPr>
          <w:sz w:val="16"/>
          <w:szCs w:val="16"/>
        </w:rPr>
        <w:t>Interviewer 13:30</w:t>
      </w:r>
    </w:p>
    <w:p w14:paraId="12BFD0F4" w14:textId="77777777" w:rsidR="009B33EF" w:rsidRPr="009B33EF" w:rsidRDefault="009B33EF" w:rsidP="009B33EF">
      <w:pPr>
        <w:spacing w:line="240" w:lineRule="auto"/>
        <w:rPr>
          <w:sz w:val="16"/>
          <w:szCs w:val="16"/>
        </w:rPr>
      </w:pPr>
      <w:r w:rsidRPr="009B33EF">
        <w:rPr>
          <w:sz w:val="16"/>
          <w:szCs w:val="16"/>
        </w:rPr>
        <w:t>They’re quite driven in that space, which is quite nice to have that mix of individuals who actually do want to. So when you are going for band sixes, you have more than one candidate to be able to work through.</w:t>
      </w:r>
    </w:p>
    <w:p w14:paraId="4FD204BC" w14:textId="77777777" w:rsidR="009B33EF" w:rsidRPr="009B33EF" w:rsidRDefault="009B33EF" w:rsidP="009B33EF">
      <w:pPr>
        <w:spacing w:line="240" w:lineRule="auto"/>
        <w:rPr>
          <w:sz w:val="16"/>
          <w:szCs w:val="16"/>
        </w:rPr>
      </w:pPr>
      <w:r w:rsidRPr="009B33EF">
        <w:rPr>
          <w:sz w:val="16"/>
          <w:szCs w:val="16"/>
        </w:rPr>
        <w:t>Interviewee 13:33</w:t>
      </w:r>
    </w:p>
    <w:p w14:paraId="470C8A18" w14:textId="77777777" w:rsidR="009B33EF" w:rsidRPr="009B33EF" w:rsidRDefault="009B33EF" w:rsidP="009B33EF">
      <w:pPr>
        <w:spacing w:line="240" w:lineRule="auto"/>
        <w:rPr>
          <w:sz w:val="16"/>
          <w:szCs w:val="16"/>
        </w:rPr>
      </w:pPr>
      <w:r w:rsidRPr="009B33EF">
        <w:rPr>
          <w:sz w:val="16"/>
          <w:szCs w:val="16"/>
        </w:rPr>
        <w:t>Yeah.</w:t>
      </w:r>
    </w:p>
    <w:p w14:paraId="471AA6D7" w14:textId="77777777" w:rsidR="009B33EF" w:rsidRPr="009B33EF" w:rsidRDefault="009B33EF" w:rsidP="009B33EF">
      <w:pPr>
        <w:spacing w:line="240" w:lineRule="auto"/>
        <w:rPr>
          <w:sz w:val="16"/>
          <w:szCs w:val="16"/>
        </w:rPr>
      </w:pPr>
      <w:r w:rsidRPr="009B33EF">
        <w:rPr>
          <w:sz w:val="16"/>
          <w:szCs w:val="16"/>
        </w:rPr>
        <w:t>Yeah, I’m good. I’m experienced, you know, like…</w:t>
      </w:r>
    </w:p>
    <w:p w14:paraId="062EB17A" w14:textId="77777777" w:rsidR="009B33EF" w:rsidRPr="009B33EF" w:rsidRDefault="009B33EF" w:rsidP="009B33EF">
      <w:pPr>
        <w:spacing w:line="240" w:lineRule="auto"/>
        <w:rPr>
          <w:sz w:val="16"/>
          <w:szCs w:val="16"/>
        </w:rPr>
      </w:pPr>
      <w:r w:rsidRPr="009B33EF">
        <w:rPr>
          <w:sz w:val="16"/>
          <w:szCs w:val="16"/>
        </w:rPr>
        <w:t>Interviewer 13:42</w:t>
      </w:r>
    </w:p>
    <w:p w14:paraId="485B4BDE" w14:textId="77777777" w:rsidR="009B33EF" w:rsidRPr="009B33EF" w:rsidRDefault="009B33EF" w:rsidP="009B33EF">
      <w:pPr>
        <w:spacing w:line="240" w:lineRule="auto"/>
        <w:rPr>
          <w:sz w:val="16"/>
          <w:szCs w:val="16"/>
        </w:rPr>
      </w:pPr>
      <w:r w:rsidRPr="009B33EF">
        <w:rPr>
          <w:sz w:val="16"/>
          <w:szCs w:val="16"/>
        </w:rPr>
        <w:t>Yeah.</w:t>
      </w:r>
    </w:p>
    <w:p w14:paraId="7FBA468F" w14:textId="77777777" w:rsidR="009B33EF" w:rsidRPr="009B33EF" w:rsidRDefault="009B33EF" w:rsidP="009B33EF">
      <w:pPr>
        <w:spacing w:line="240" w:lineRule="auto"/>
        <w:rPr>
          <w:sz w:val="16"/>
          <w:szCs w:val="16"/>
        </w:rPr>
      </w:pPr>
      <w:r w:rsidRPr="009B33EF">
        <w:rPr>
          <w:sz w:val="16"/>
          <w:szCs w:val="16"/>
        </w:rPr>
        <w:t>Interviewee 13:45</w:t>
      </w:r>
    </w:p>
    <w:p w14:paraId="2831E00D" w14:textId="77777777" w:rsidR="009B33EF" w:rsidRPr="009B33EF" w:rsidRDefault="009B33EF" w:rsidP="009B33EF">
      <w:pPr>
        <w:spacing w:line="240" w:lineRule="auto"/>
        <w:rPr>
          <w:sz w:val="16"/>
          <w:szCs w:val="16"/>
        </w:rPr>
      </w:pPr>
      <w:r w:rsidRPr="009B33EF">
        <w:rPr>
          <w:sz w:val="16"/>
          <w:szCs w:val="16"/>
        </w:rPr>
        <w:t>So when an ED nurse has so much experience and so many new experiences, it’s just a shame to waste that, isn’t it? And it’s about making sure that they’re put into the opportunities that we would put the staff that are at the same level. So not that they’ve had to start from scratch. It’s a bit like the IV pilot single administration and preparation IV pilot on CDU. So originally we said it would be only band sixes. But I argued the case, well, actually, the international nurses have probably got more experience than the band sixes, so we included them as long as they’ve done their preceptorship. We included them in the pilot as well. So yeah, it’s good.</w:t>
      </w:r>
    </w:p>
    <w:p w14:paraId="1EEC94AF" w14:textId="77777777" w:rsidR="009B33EF" w:rsidRPr="009B33EF" w:rsidRDefault="009B33EF" w:rsidP="009B33EF">
      <w:pPr>
        <w:spacing w:line="240" w:lineRule="auto"/>
        <w:rPr>
          <w:sz w:val="16"/>
          <w:szCs w:val="16"/>
        </w:rPr>
      </w:pPr>
      <w:r w:rsidRPr="009B33EF">
        <w:rPr>
          <w:sz w:val="16"/>
          <w:szCs w:val="16"/>
        </w:rPr>
        <w:t>Interviewer 14:39</w:t>
      </w:r>
    </w:p>
    <w:p w14:paraId="7510B4CB" w14:textId="77777777" w:rsidR="009B33EF" w:rsidRPr="009B33EF" w:rsidRDefault="009B33EF" w:rsidP="009B33EF">
      <w:pPr>
        <w:spacing w:line="240" w:lineRule="auto"/>
        <w:rPr>
          <w:sz w:val="16"/>
          <w:szCs w:val="16"/>
        </w:rPr>
      </w:pPr>
      <w:r w:rsidRPr="009B33EF">
        <w:rPr>
          <w:sz w:val="16"/>
          <w:szCs w:val="16"/>
        </w:rPr>
        <w:t>How do you think the international nurses perceive the support they receive in terms of career development and progression?</w:t>
      </w:r>
    </w:p>
    <w:p w14:paraId="7619D79C" w14:textId="77777777" w:rsidR="009B33EF" w:rsidRPr="009B33EF" w:rsidRDefault="009B33EF" w:rsidP="009B33EF">
      <w:pPr>
        <w:spacing w:line="240" w:lineRule="auto"/>
        <w:rPr>
          <w:sz w:val="16"/>
          <w:szCs w:val="16"/>
        </w:rPr>
      </w:pPr>
      <w:r w:rsidRPr="009B33EF">
        <w:rPr>
          <w:sz w:val="16"/>
          <w:szCs w:val="16"/>
        </w:rPr>
        <w:t>Interviewee 14:48</w:t>
      </w:r>
    </w:p>
    <w:p w14:paraId="587182FE" w14:textId="77777777" w:rsidR="009B33EF" w:rsidRPr="009B33EF" w:rsidRDefault="009B33EF" w:rsidP="009B33EF">
      <w:pPr>
        <w:spacing w:line="240" w:lineRule="auto"/>
        <w:rPr>
          <w:sz w:val="16"/>
          <w:szCs w:val="16"/>
        </w:rPr>
      </w:pPr>
      <w:r w:rsidRPr="009B33EF">
        <w:rPr>
          <w:sz w:val="16"/>
          <w:szCs w:val="16"/>
        </w:rPr>
        <w:t>Oh my God. I don’t know. I’ve never lost any of them.</w:t>
      </w:r>
    </w:p>
    <w:p w14:paraId="47AA3B1A" w14:textId="77777777" w:rsidR="009B33EF" w:rsidRPr="009B33EF" w:rsidRDefault="009B33EF" w:rsidP="009B33EF">
      <w:pPr>
        <w:spacing w:line="240" w:lineRule="auto"/>
        <w:rPr>
          <w:sz w:val="16"/>
          <w:szCs w:val="16"/>
        </w:rPr>
      </w:pPr>
      <w:r w:rsidRPr="009B33EF">
        <w:rPr>
          <w:sz w:val="16"/>
          <w:szCs w:val="16"/>
        </w:rPr>
        <w:t>Interviewer 14:50</w:t>
      </w:r>
    </w:p>
    <w:p w14:paraId="68AA3E04" w14:textId="77777777" w:rsidR="009B33EF" w:rsidRPr="009B33EF" w:rsidRDefault="009B33EF" w:rsidP="009B33EF">
      <w:pPr>
        <w:spacing w:line="240" w:lineRule="auto"/>
        <w:rPr>
          <w:sz w:val="16"/>
          <w:szCs w:val="16"/>
        </w:rPr>
      </w:pPr>
      <w:r w:rsidRPr="009B33EF">
        <w:rPr>
          <w:sz w:val="16"/>
          <w:szCs w:val="16"/>
        </w:rPr>
        <w:t>Ha ha ha.</w:t>
      </w:r>
    </w:p>
    <w:p w14:paraId="12D8A63C" w14:textId="77777777" w:rsidR="009B33EF" w:rsidRPr="009B33EF" w:rsidRDefault="009B33EF" w:rsidP="009B33EF">
      <w:pPr>
        <w:spacing w:line="240" w:lineRule="auto"/>
        <w:rPr>
          <w:sz w:val="16"/>
          <w:szCs w:val="16"/>
        </w:rPr>
      </w:pPr>
      <w:r w:rsidRPr="009B33EF">
        <w:rPr>
          <w:sz w:val="16"/>
          <w:szCs w:val="16"/>
        </w:rPr>
        <w:t>Interviewee 14:55</w:t>
      </w:r>
    </w:p>
    <w:p w14:paraId="1C6DF59C" w14:textId="77777777" w:rsidR="009B33EF" w:rsidRPr="009B33EF" w:rsidRDefault="009B33EF" w:rsidP="009B33EF">
      <w:pPr>
        <w:spacing w:line="240" w:lineRule="auto"/>
        <w:rPr>
          <w:sz w:val="16"/>
          <w:szCs w:val="16"/>
        </w:rPr>
      </w:pPr>
      <w:r w:rsidRPr="009B33EF">
        <w:rPr>
          <w:sz w:val="16"/>
          <w:szCs w:val="16"/>
        </w:rPr>
        <w:lastRenderedPageBreak/>
        <w:t>I think the ones that I know of that are in development roles, they’re pleased with the support that they’re having. The two on CDU because, OK, there was a job and one of them applied, but we didn’t shortlist because we didn’t know it was that the application was very good. So what we’ve done now, the job’s coming out again and we’ve said when this job is out, we need to help you with the application form because she’s very good at doing and navigating. But again, her English is probably not great. It doesn’t write as well.Interviewer  15:22</w:t>
      </w:r>
    </w:p>
    <w:p w14:paraId="417422C9" w14:textId="77777777" w:rsidR="009B33EF" w:rsidRPr="009B33EF" w:rsidRDefault="009B33EF" w:rsidP="009B33EF">
      <w:pPr>
        <w:spacing w:line="240" w:lineRule="auto"/>
        <w:rPr>
          <w:sz w:val="16"/>
          <w:szCs w:val="16"/>
        </w:rPr>
      </w:pPr>
      <w:r w:rsidRPr="009B33EF">
        <w:rPr>
          <w:sz w:val="16"/>
          <w:szCs w:val="16"/>
        </w:rPr>
        <w:t>Yeah, 'cause.</w:t>
      </w:r>
    </w:p>
    <w:p w14:paraId="58FF7DCF" w14:textId="77777777" w:rsidR="009B33EF" w:rsidRPr="009B33EF" w:rsidRDefault="009B33EF" w:rsidP="009B33EF">
      <w:pPr>
        <w:spacing w:line="240" w:lineRule="auto"/>
        <w:rPr>
          <w:sz w:val="16"/>
          <w:szCs w:val="16"/>
        </w:rPr>
      </w:pPr>
      <w:r w:rsidRPr="009B33EF">
        <w:rPr>
          <w:sz w:val="16"/>
          <w:szCs w:val="16"/>
        </w:rPr>
        <w:t>Interviewee 15:31</w:t>
      </w:r>
    </w:p>
    <w:p w14:paraId="5C8A5A3F" w14:textId="77777777" w:rsidR="009B33EF" w:rsidRPr="009B33EF" w:rsidRDefault="009B33EF" w:rsidP="009B33EF">
      <w:pPr>
        <w:spacing w:line="240" w:lineRule="auto"/>
        <w:rPr>
          <w:sz w:val="16"/>
          <w:szCs w:val="16"/>
        </w:rPr>
      </w:pPr>
      <w:r w:rsidRPr="009B33EF">
        <w:rPr>
          <w:sz w:val="16"/>
          <w:szCs w:val="16"/>
        </w:rPr>
        <w:t>Crops other, you know, applicants would. So it’s about putting our support in.</w:t>
      </w:r>
    </w:p>
    <w:p w14:paraId="33E30228" w14:textId="77777777" w:rsidR="009B33EF" w:rsidRPr="009B33EF" w:rsidRDefault="009B33EF" w:rsidP="009B33EF">
      <w:pPr>
        <w:spacing w:line="240" w:lineRule="auto"/>
        <w:rPr>
          <w:sz w:val="16"/>
          <w:szCs w:val="16"/>
        </w:rPr>
      </w:pPr>
      <w:r w:rsidRPr="009B33EF">
        <w:rPr>
          <w:sz w:val="16"/>
          <w:szCs w:val="16"/>
        </w:rPr>
        <w:t>Interviewer 15:37</w:t>
      </w:r>
    </w:p>
    <w:p w14:paraId="26D69512" w14:textId="77777777" w:rsidR="009B33EF" w:rsidRPr="009B33EF" w:rsidRDefault="009B33EF" w:rsidP="009B33EF">
      <w:pPr>
        <w:spacing w:line="240" w:lineRule="auto"/>
        <w:rPr>
          <w:sz w:val="16"/>
          <w:szCs w:val="16"/>
        </w:rPr>
      </w:pPr>
      <w:r w:rsidRPr="009B33EF">
        <w:rPr>
          <w:sz w:val="16"/>
          <w:szCs w:val="16"/>
        </w:rPr>
        <w:t>Just knowing how to do it as well, isn’t it? Within NHS applications, knowing how to tick those boxes.</w:t>
      </w:r>
    </w:p>
    <w:p w14:paraId="50258087" w14:textId="77777777" w:rsidR="009B33EF" w:rsidRPr="009B33EF" w:rsidRDefault="009B33EF" w:rsidP="009B33EF">
      <w:pPr>
        <w:spacing w:line="240" w:lineRule="auto"/>
        <w:rPr>
          <w:sz w:val="16"/>
          <w:szCs w:val="16"/>
        </w:rPr>
      </w:pPr>
      <w:r w:rsidRPr="009B33EF">
        <w:rPr>
          <w:sz w:val="16"/>
          <w:szCs w:val="16"/>
        </w:rPr>
        <w:t>Interviewee 15:40</w:t>
      </w:r>
    </w:p>
    <w:p w14:paraId="49C096C1" w14:textId="77777777" w:rsidR="009B33EF" w:rsidRPr="009B33EF" w:rsidRDefault="009B33EF" w:rsidP="009B33EF">
      <w:pPr>
        <w:spacing w:line="240" w:lineRule="auto"/>
        <w:rPr>
          <w:sz w:val="16"/>
          <w:szCs w:val="16"/>
        </w:rPr>
      </w:pPr>
      <w:r w:rsidRPr="009B33EF">
        <w:rPr>
          <w:sz w:val="16"/>
          <w:szCs w:val="16"/>
        </w:rPr>
        <w:t>Yeah.</w:t>
      </w:r>
    </w:p>
    <w:p w14:paraId="7C645089" w14:textId="77777777" w:rsidR="009B33EF" w:rsidRPr="009B33EF" w:rsidRDefault="009B33EF" w:rsidP="009B33EF">
      <w:pPr>
        <w:spacing w:line="240" w:lineRule="auto"/>
        <w:rPr>
          <w:sz w:val="16"/>
          <w:szCs w:val="16"/>
        </w:rPr>
      </w:pPr>
      <w:r w:rsidRPr="009B33EF">
        <w:rPr>
          <w:sz w:val="16"/>
          <w:szCs w:val="16"/>
        </w:rPr>
        <w:t>Yeah, yeah, exactly. You know, we’ve done enough of them. We know what bits we need to fill in, how much we just need to skim across. But yeah, GCSEs in 19-whatever it was, it was. But no, I haven’t heard any negatives that they’re not supported and developed. But I can’t say apart from the ones I know of. I don’t hear them shouting out either way.</w:t>
      </w:r>
    </w:p>
    <w:p w14:paraId="5BFA893B" w14:textId="77777777" w:rsidR="009B33EF" w:rsidRPr="009B33EF" w:rsidRDefault="009B33EF" w:rsidP="009B33EF">
      <w:pPr>
        <w:spacing w:line="240" w:lineRule="auto"/>
        <w:rPr>
          <w:sz w:val="16"/>
          <w:szCs w:val="16"/>
        </w:rPr>
      </w:pPr>
      <w:r w:rsidRPr="009B33EF">
        <w:rPr>
          <w:sz w:val="16"/>
          <w:szCs w:val="16"/>
        </w:rPr>
        <w:t>Interviewer 16:08</w:t>
      </w:r>
    </w:p>
    <w:p w14:paraId="356F912C" w14:textId="77777777" w:rsidR="009B33EF" w:rsidRPr="009B33EF" w:rsidRDefault="009B33EF" w:rsidP="009B33EF">
      <w:pPr>
        <w:spacing w:line="240" w:lineRule="auto"/>
        <w:rPr>
          <w:sz w:val="16"/>
          <w:szCs w:val="16"/>
        </w:rPr>
      </w:pPr>
      <w:r w:rsidRPr="009B33EF">
        <w:rPr>
          <w:sz w:val="16"/>
          <w:szCs w:val="16"/>
        </w:rPr>
        <w:t>Yeah.</w:t>
      </w:r>
    </w:p>
    <w:p w14:paraId="14211EAD" w14:textId="77777777" w:rsidR="009B33EF" w:rsidRPr="009B33EF" w:rsidRDefault="009B33EF" w:rsidP="009B33EF">
      <w:pPr>
        <w:spacing w:line="240" w:lineRule="auto"/>
        <w:rPr>
          <w:sz w:val="16"/>
          <w:szCs w:val="16"/>
        </w:rPr>
      </w:pPr>
      <w:r w:rsidRPr="009B33EF">
        <w:rPr>
          <w:sz w:val="16"/>
          <w:szCs w:val="16"/>
        </w:rPr>
        <w:t>So, impact on vacancies is the next question. How has the recruitment of international nurses affected vacancy rates in your area?</w:t>
      </w:r>
    </w:p>
    <w:p w14:paraId="5977B3C2" w14:textId="77777777" w:rsidR="009B33EF" w:rsidRPr="009B33EF" w:rsidRDefault="009B33EF" w:rsidP="009B33EF">
      <w:pPr>
        <w:spacing w:line="240" w:lineRule="auto"/>
        <w:rPr>
          <w:sz w:val="16"/>
          <w:szCs w:val="16"/>
        </w:rPr>
      </w:pPr>
      <w:r w:rsidRPr="009B33EF">
        <w:rPr>
          <w:sz w:val="16"/>
          <w:szCs w:val="16"/>
        </w:rPr>
        <w:t>Interviewee 16:19</w:t>
      </w:r>
    </w:p>
    <w:p w14:paraId="60380D50" w14:textId="77777777" w:rsidR="009B33EF" w:rsidRPr="009B33EF" w:rsidRDefault="009B33EF" w:rsidP="009B33EF">
      <w:pPr>
        <w:spacing w:line="240" w:lineRule="auto"/>
        <w:rPr>
          <w:sz w:val="16"/>
          <w:szCs w:val="16"/>
        </w:rPr>
      </w:pPr>
      <w:r w:rsidRPr="009B33EF">
        <w:rPr>
          <w:sz w:val="16"/>
          <w:szCs w:val="16"/>
        </w:rPr>
        <w:t>Well, I’ve had…</w:t>
      </w:r>
    </w:p>
    <w:p w14:paraId="4845EC88" w14:textId="77777777" w:rsidR="009B33EF" w:rsidRPr="009B33EF" w:rsidRDefault="009B33EF" w:rsidP="009B33EF">
      <w:pPr>
        <w:spacing w:line="240" w:lineRule="auto"/>
        <w:rPr>
          <w:sz w:val="16"/>
          <w:szCs w:val="16"/>
        </w:rPr>
      </w:pPr>
      <w:r w:rsidRPr="009B33EF">
        <w:rPr>
          <w:sz w:val="16"/>
          <w:szCs w:val="16"/>
        </w:rPr>
        <w:t>Interviewer 16:22</w:t>
      </w:r>
    </w:p>
    <w:p w14:paraId="3D8FFA8B" w14:textId="77777777" w:rsidR="009B33EF" w:rsidRPr="009B33EF" w:rsidRDefault="009B33EF" w:rsidP="009B33EF">
      <w:pPr>
        <w:spacing w:line="240" w:lineRule="auto"/>
        <w:rPr>
          <w:sz w:val="16"/>
          <w:szCs w:val="16"/>
        </w:rPr>
      </w:pPr>
      <w:r w:rsidRPr="009B33EF">
        <w:rPr>
          <w:sz w:val="16"/>
          <w:szCs w:val="16"/>
        </w:rPr>
        <w:t>Yeah.</w:t>
      </w:r>
    </w:p>
    <w:p w14:paraId="578B77DE" w14:textId="77777777" w:rsidR="009B33EF" w:rsidRPr="009B33EF" w:rsidRDefault="009B33EF" w:rsidP="009B33EF">
      <w:pPr>
        <w:spacing w:line="240" w:lineRule="auto"/>
        <w:rPr>
          <w:sz w:val="16"/>
          <w:szCs w:val="16"/>
        </w:rPr>
      </w:pPr>
    </w:p>
    <w:p w14:paraId="1C826388" w14:textId="77777777" w:rsidR="009B33EF" w:rsidRPr="009B33EF" w:rsidRDefault="009B33EF" w:rsidP="009B33EF">
      <w:pPr>
        <w:spacing w:line="240" w:lineRule="auto"/>
        <w:rPr>
          <w:sz w:val="16"/>
          <w:szCs w:val="16"/>
        </w:rPr>
      </w:pPr>
      <w:r w:rsidRPr="009B33EF">
        <w:rPr>
          <w:sz w:val="16"/>
          <w:szCs w:val="16"/>
        </w:rPr>
        <w:t>Interviewee 16:24</w:t>
      </w:r>
    </w:p>
    <w:p w14:paraId="513110C0" w14:textId="77777777" w:rsidR="009B33EF" w:rsidRPr="009B33EF" w:rsidRDefault="009B33EF" w:rsidP="009B33EF">
      <w:pPr>
        <w:spacing w:line="240" w:lineRule="auto"/>
        <w:rPr>
          <w:sz w:val="16"/>
          <w:szCs w:val="16"/>
        </w:rPr>
      </w:pPr>
      <w:r w:rsidRPr="009B33EF">
        <w:rPr>
          <w:sz w:val="16"/>
          <w:szCs w:val="16"/>
        </w:rPr>
        <w:t>We don’t have vacancies.</w:t>
      </w:r>
    </w:p>
    <w:p w14:paraId="129B9E37" w14:textId="77777777" w:rsidR="009B33EF" w:rsidRPr="009B33EF" w:rsidRDefault="009B33EF" w:rsidP="009B33EF">
      <w:pPr>
        <w:spacing w:line="240" w:lineRule="auto"/>
        <w:rPr>
          <w:sz w:val="16"/>
          <w:szCs w:val="16"/>
        </w:rPr>
      </w:pPr>
      <w:r w:rsidRPr="009B33EF">
        <w:rPr>
          <w:sz w:val="16"/>
          <w:szCs w:val="16"/>
        </w:rPr>
        <w:t>Interviewer 16:26</w:t>
      </w:r>
    </w:p>
    <w:p w14:paraId="77116431" w14:textId="77777777" w:rsidR="009B33EF" w:rsidRPr="009B33EF" w:rsidRDefault="009B33EF" w:rsidP="009B33EF">
      <w:pPr>
        <w:spacing w:line="240" w:lineRule="auto"/>
        <w:rPr>
          <w:sz w:val="16"/>
          <w:szCs w:val="16"/>
        </w:rPr>
      </w:pPr>
      <w:r w:rsidRPr="009B33EF">
        <w:rPr>
          <w:sz w:val="16"/>
          <w:szCs w:val="16"/>
        </w:rPr>
        <w:t>Yeah.</w:t>
      </w:r>
    </w:p>
    <w:p w14:paraId="6410EA26" w14:textId="77777777" w:rsidR="009B33EF" w:rsidRPr="009B33EF" w:rsidRDefault="009B33EF" w:rsidP="009B33EF">
      <w:pPr>
        <w:spacing w:line="240" w:lineRule="auto"/>
        <w:rPr>
          <w:sz w:val="16"/>
          <w:szCs w:val="16"/>
        </w:rPr>
      </w:pPr>
      <w:r w:rsidRPr="009B33EF">
        <w:rPr>
          <w:sz w:val="16"/>
          <w:szCs w:val="16"/>
        </w:rPr>
        <w:t>Interviewee 16:28</w:t>
      </w:r>
    </w:p>
    <w:p w14:paraId="77F39B6D" w14:textId="77777777" w:rsidR="009B33EF" w:rsidRPr="009B33EF" w:rsidRDefault="009B33EF" w:rsidP="009B33EF">
      <w:pPr>
        <w:spacing w:line="240" w:lineRule="auto"/>
        <w:rPr>
          <w:sz w:val="16"/>
          <w:szCs w:val="16"/>
        </w:rPr>
      </w:pPr>
      <w:r w:rsidRPr="009B33EF">
        <w:rPr>
          <w:sz w:val="16"/>
          <w:szCs w:val="16"/>
        </w:rPr>
        <w:t>Unexpectedly, we can’t have some more to fill those CDU running anyone’s but…</w:t>
      </w:r>
    </w:p>
    <w:p w14:paraId="7D58B074" w14:textId="77777777" w:rsidR="009B33EF" w:rsidRPr="009B33EF" w:rsidRDefault="009B33EF" w:rsidP="009B33EF">
      <w:pPr>
        <w:spacing w:line="240" w:lineRule="auto"/>
        <w:rPr>
          <w:sz w:val="16"/>
          <w:szCs w:val="16"/>
        </w:rPr>
      </w:pPr>
      <w:r w:rsidRPr="009B33EF">
        <w:rPr>
          <w:sz w:val="16"/>
          <w:szCs w:val="16"/>
        </w:rPr>
        <w:t>Interviewer 16:33</w:t>
      </w:r>
    </w:p>
    <w:p w14:paraId="4E764CDF" w14:textId="77777777" w:rsidR="009B33EF" w:rsidRPr="009B33EF" w:rsidRDefault="009B33EF" w:rsidP="009B33EF">
      <w:pPr>
        <w:spacing w:line="240" w:lineRule="auto"/>
        <w:rPr>
          <w:sz w:val="16"/>
          <w:szCs w:val="16"/>
        </w:rPr>
      </w:pPr>
      <w:r w:rsidRPr="009B33EF">
        <w:rPr>
          <w:sz w:val="16"/>
          <w:szCs w:val="16"/>
        </w:rPr>
        <w:t>Well, there’s discussion ongoing in the background about that, so…</w:t>
      </w:r>
    </w:p>
    <w:p w14:paraId="011FB9B2" w14:textId="77777777" w:rsidR="009B33EF" w:rsidRPr="009B33EF" w:rsidRDefault="009B33EF" w:rsidP="009B33EF">
      <w:pPr>
        <w:spacing w:line="240" w:lineRule="auto"/>
        <w:rPr>
          <w:sz w:val="16"/>
          <w:szCs w:val="16"/>
        </w:rPr>
      </w:pPr>
      <w:r w:rsidRPr="009B33EF">
        <w:rPr>
          <w:sz w:val="16"/>
          <w:szCs w:val="16"/>
        </w:rPr>
        <w:t>Interviewee 16:36</w:t>
      </w:r>
    </w:p>
    <w:p w14:paraId="39238C4D" w14:textId="77777777" w:rsidR="009B33EF" w:rsidRPr="009B33EF" w:rsidRDefault="009B33EF" w:rsidP="009B33EF">
      <w:pPr>
        <w:spacing w:line="240" w:lineRule="auto"/>
        <w:rPr>
          <w:sz w:val="16"/>
          <w:szCs w:val="16"/>
        </w:rPr>
      </w:pPr>
      <w:r w:rsidRPr="009B33EF">
        <w:rPr>
          <w:sz w:val="16"/>
          <w:szCs w:val="16"/>
        </w:rPr>
        <w:t>Oh yeah.</w:t>
      </w:r>
    </w:p>
    <w:p w14:paraId="1D477682" w14:textId="77777777" w:rsidR="009B33EF" w:rsidRPr="009B33EF" w:rsidRDefault="009B33EF" w:rsidP="009B33EF">
      <w:pPr>
        <w:spacing w:line="240" w:lineRule="auto"/>
        <w:rPr>
          <w:sz w:val="16"/>
          <w:szCs w:val="16"/>
        </w:rPr>
      </w:pPr>
      <w:r w:rsidRPr="009B33EF">
        <w:rPr>
          <w:sz w:val="16"/>
          <w:szCs w:val="16"/>
        </w:rPr>
        <w:t>Interviewer 16:38</w:t>
      </w:r>
    </w:p>
    <w:p w14:paraId="599A1997" w14:textId="77777777" w:rsidR="009B33EF" w:rsidRPr="009B33EF" w:rsidRDefault="009B33EF" w:rsidP="009B33EF">
      <w:pPr>
        <w:spacing w:line="240" w:lineRule="auto"/>
        <w:rPr>
          <w:sz w:val="16"/>
          <w:szCs w:val="16"/>
        </w:rPr>
      </w:pPr>
      <w:r w:rsidRPr="009B33EF">
        <w:rPr>
          <w:sz w:val="16"/>
          <w:szCs w:val="16"/>
        </w:rPr>
        <w:t>I’ve left that with, you know, we’ll catch up with you on Thursday and we’re jumping into work, but I’m still a big believer that they need to go to a place where they’re going to be supported.</w:t>
      </w:r>
    </w:p>
    <w:p w14:paraId="00C48F66" w14:textId="77777777" w:rsidR="009B33EF" w:rsidRPr="009B33EF" w:rsidRDefault="009B33EF" w:rsidP="009B33EF">
      <w:pPr>
        <w:spacing w:line="240" w:lineRule="auto"/>
        <w:rPr>
          <w:sz w:val="16"/>
          <w:szCs w:val="16"/>
        </w:rPr>
      </w:pPr>
      <w:r w:rsidRPr="009B33EF">
        <w:rPr>
          <w:sz w:val="16"/>
          <w:szCs w:val="16"/>
        </w:rPr>
        <w:t>Interviewee 16:44</w:t>
      </w:r>
    </w:p>
    <w:p w14:paraId="0FBDFDFF" w14:textId="77777777" w:rsidR="009B33EF" w:rsidRPr="009B33EF" w:rsidRDefault="009B33EF" w:rsidP="009B33EF">
      <w:pPr>
        <w:spacing w:line="240" w:lineRule="auto"/>
        <w:rPr>
          <w:sz w:val="16"/>
          <w:szCs w:val="16"/>
        </w:rPr>
      </w:pPr>
      <w:r w:rsidRPr="009B33EF">
        <w:rPr>
          <w:sz w:val="16"/>
          <w:szCs w:val="16"/>
        </w:rPr>
        <w:t>Yeah. No, no.</w:t>
      </w:r>
    </w:p>
    <w:p w14:paraId="06C5CD20" w14:textId="77777777" w:rsidR="009B33EF" w:rsidRPr="009B33EF" w:rsidRDefault="009B33EF" w:rsidP="009B33EF">
      <w:pPr>
        <w:spacing w:line="240" w:lineRule="auto"/>
        <w:rPr>
          <w:sz w:val="16"/>
          <w:szCs w:val="16"/>
        </w:rPr>
      </w:pPr>
      <w:r w:rsidRPr="009B33EF">
        <w:rPr>
          <w:sz w:val="16"/>
          <w:szCs w:val="16"/>
        </w:rPr>
        <w:t>Yeah.</w:t>
      </w:r>
    </w:p>
    <w:p w14:paraId="535EDC8A" w14:textId="77777777" w:rsidR="009B33EF" w:rsidRPr="009B33EF" w:rsidRDefault="009B33EF" w:rsidP="009B33EF">
      <w:pPr>
        <w:spacing w:line="240" w:lineRule="auto"/>
        <w:rPr>
          <w:sz w:val="16"/>
          <w:szCs w:val="16"/>
        </w:rPr>
      </w:pPr>
      <w:r w:rsidRPr="009B33EF">
        <w:rPr>
          <w:sz w:val="16"/>
          <w:szCs w:val="16"/>
        </w:rPr>
        <w:t>Interviewer 16:50</w:t>
      </w:r>
    </w:p>
    <w:p w14:paraId="793F7145" w14:textId="77777777" w:rsidR="009B33EF" w:rsidRPr="009B33EF" w:rsidRDefault="009B33EF" w:rsidP="009B33EF">
      <w:pPr>
        <w:spacing w:line="240" w:lineRule="auto"/>
        <w:rPr>
          <w:sz w:val="16"/>
          <w:szCs w:val="16"/>
        </w:rPr>
      </w:pPr>
      <w:r w:rsidRPr="009B33EF">
        <w:rPr>
          <w:sz w:val="16"/>
          <w:szCs w:val="16"/>
        </w:rPr>
        <w:t>How we achieve that is another question.</w:t>
      </w:r>
    </w:p>
    <w:p w14:paraId="11E96DCA" w14:textId="77777777" w:rsidR="009B33EF" w:rsidRPr="009B33EF" w:rsidRDefault="009B33EF" w:rsidP="009B33EF">
      <w:pPr>
        <w:spacing w:line="240" w:lineRule="auto"/>
        <w:rPr>
          <w:sz w:val="16"/>
          <w:szCs w:val="16"/>
        </w:rPr>
      </w:pPr>
      <w:r w:rsidRPr="009B33EF">
        <w:rPr>
          <w:sz w:val="16"/>
          <w:szCs w:val="16"/>
        </w:rPr>
        <w:t>So, have you got examples of when the vacancy wasn’t zero, or can you tell me a time? I know obviously from my perspective, we know, but it’d be good for this interview if you can go through the detail of maybe when you started two years ago or…</w:t>
      </w:r>
    </w:p>
    <w:p w14:paraId="128A7FE9" w14:textId="77777777" w:rsidR="009B33EF" w:rsidRPr="009B33EF" w:rsidRDefault="009B33EF" w:rsidP="009B33EF">
      <w:pPr>
        <w:spacing w:line="240" w:lineRule="auto"/>
        <w:rPr>
          <w:sz w:val="16"/>
          <w:szCs w:val="16"/>
        </w:rPr>
      </w:pPr>
      <w:r w:rsidRPr="009B33EF">
        <w:rPr>
          <w:sz w:val="16"/>
          <w:szCs w:val="16"/>
        </w:rPr>
        <w:lastRenderedPageBreak/>
        <w:t>Interviewee 16:58</w:t>
      </w:r>
    </w:p>
    <w:p w14:paraId="6659B67A" w14:textId="77777777" w:rsidR="009B33EF" w:rsidRPr="009B33EF" w:rsidRDefault="009B33EF" w:rsidP="009B33EF">
      <w:pPr>
        <w:spacing w:line="240" w:lineRule="auto"/>
        <w:rPr>
          <w:sz w:val="16"/>
          <w:szCs w:val="16"/>
        </w:rPr>
      </w:pPr>
      <w:r w:rsidRPr="009B33EF">
        <w:rPr>
          <w:sz w:val="16"/>
          <w:szCs w:val="16"/>
        </w:rPr>
        <w:t>Well…</w:t>
      </w:r>
    </w:p>
    <w:p w14:paraId="1ABA664D" w14:textId="77777777" w:rsidR="009B33EF" w:rsidRPr="009B33EF" w:rsidRDefault="009B33EF" w:rsidP="009B33EF">
      <w:pPr>
        <w:spacing w:line="240" w:lineRule="auto"/>
        <w:rPr>
          <w:sz w:val="16"/>
          <w:szCs w:val="16"/>
        </w:rPr>
      </w:pPr>
      <w:r w:rsidRPr="009B33EF">
        <w:rPr>
          <w:sz w:val="16"/>
          <w:szCs w:val="16"/>
        </w:rPr>
        <w:t>Well, well. When I started as a senior nurse in January 2020…</w:t>
      </w:r>
    </w:p>
    <w:p w14:paraId="4106BC6A" w14:textId="77777777" w:rsidR="009B33EF" w:rsidRPr="009B33EF" w:rsidRDefault="009B33EF" w:rsidP="009B33EF">
      <w:pPr>
        <w:spacing w:line="240" w:lineRule="auto"/>
        <w:rPr>
          <w:sz w:val="16"/>
          <w:szCs w:val="16"/>
        </w:rPr>
      </w:pPr>
      <w:r w:rsidRPr="009B33EF">
        <w:rPr>
          <w:sz w:val="16"/>
          <w:szCs w:val="16"/>
        </w:rPr>
        <w:t>Interviewer 17:15</w:t>
      </w:r>
    </w:p>
    <w:p w14:paraId="3A76FBC2" w14:textId="77777777" w:rsidR="009B33EF" w:rsidRPr="009B33EF" w:rsidRDefault="009B33EF" w:rsidP="009B33EF">
      <w:pPr>
        <w:spacing w:line="240" w:lineRule="auto"/>
        <w:rPr>
          <w:sz w:val="16"/>
          <w:szCs w:val="16"/>
        </w:rPr>
      </w:pPr>
      <w:r w:rsidRPr="009B33EF">
        <w:rPr>
          <w:sz w:val="16"/>
          <w:szCs w:val="16"/>
        </w:rPr>
        <w:t>Yeah.</w:t>
      </w:r>
    </w:p>
    <w:p w14:paraId="37A5521F" w14:textId="77777777" w:rsidR="009B33EF" w:rsidRPr="009B33EF" w:rsidRDefault="009B33EF" w:rsidP="009B33EF">
      <w:pPr>
        <w:spacing w:line="240" w:lineRule="auto"/>
        <w:rPr>
          <w:sz w:val="16"/>
          <w:szCs w:val="16"/>
        </w:rPr>
      </w:pPr>
      <w:r w:rsidRPr="009B33EF">
        <w:rPr>
          <w:sz w:val="16"/>
          <w:szCs w:val="16"/>
        </w:rPr>
        <w:t>Interviewee 17:18</w:t>
      </w:r>
    </w:p>
    <w:p w14:paraId="5C4C4B46" w14:textId="77777777" w:rsidR="009B33EF" w:rsidRPr="009B33EF" w:rsidRDefault="009B33EF" w:rsidP="009B33EF">
      <w:pPr>
        <w:spacing w:line="240" w:lineRule="auto"/>
        <w:rPr>
          <w:sz w:val="16"/>
          <w:szCs w:val="16"/>
        </w:rPr>
      </w:pPr>
      <w:r w:rsidRPr="009B33EF">
        <w:rPr>
          <w:sz w:val="16"/>
          <w:szCs w:val="16"/>
        </w:rPr>
        <w:t>There was only 45% established on CDU, so we were working over half on the vacancy on agency staff. That was quite possibly the worst senior management job I’ve ever done.</w:t>
      </w:r>
    </w:p>
    <w:p w14:paraId="2BC9EF55" w14:textId="77777777" w:rsidR="009B33EF" w:rsidRPr="009B33EF" w:rsidRDefault="009B33EF" w:rsidP="009B33EF">
      <w:pPr>
        <w:spacing w:line="240" w:lineRule="auto"/>
        <w:rPr>
          <w:sz w:val="16"/>
          <w:szCs w:val="16"/>
        </w:rPr>
      </w:pPr>
      <w:r w:rsidRPr="009B33EF">
        <w:rPr>
          <w:sz w:val="16"/>
          <w:szCs w:val="16"/>
        </w:rPr>
        <w:t>Interviewer 17:38</w:t>
      </w:r>
    </w:p>
    <w:p w14:paraId="7CEF5855" w14:textId="77777777" w:rsidR="009B33EF" w:rsidRPr="009B33EF" w:rsidRDefault="009B33EF" w:rsidP="009B33EF">
      <w:pPr>
        <w:spacing w:line="240" w:lineRule="auto"/>
        <w:rPr>
          <w:sz w:val="16"/>
          <w:szCs w:val="16"/>
        </w:rPr>
      </w:pPr>
      <w:r w:rsidRPr="009B33EF">
        <w:rPr>
          <w:sz w:val="16"/>
          <w:szCs w:val="16"/>
        </w:rPr>
        <w:t>Yeah.</w:t>
      </w:r>
    </w:p>
    <w:p w14:paraId="37536FDC" w14:textId="77777777" w:rsidR="009B33EF" w:rsidRPr="009B33EF" w:rsidRDefault="009B33EF" w:rsidP="009B33EF">
      <w:pPr>
        <w:spacing w:line="240" w:lineRule="auto"/>
        <w:rPr>
          <w:sz w:val="16"/>
          <w:szCs w:val="16"/>
        </w:rPr>
      </w:pPr>
      <w:r w:rsidRPr="009B33EF">
        <w:rPr>
          <w:sz w:val="16"/>
          <w:szCs w:val="16"/>
        </w:rPr>
        <w:t>Interviewee 17:39</w:t>
      </w:r>
    </w:p>
    <w:p w14:paraId="16F71CE5" w14:textId="77777777" w:rsidR="009B33EF" w:rsidRPr="009B33EF" w:rsidRDefault="009B33EF" w:rsidP="009B33EF">
      <w:pPr>
        <w:spacing w:line="240" w:lineRule="auto"/>
        <w:rPr>
          <w:sz w:val="16"/>
          <w:szCs w:val="16"/>
        </w:rPr>
      </w:pPr>
      <w:r w:rsidRPr="009B33EF">
        <w:rPr>
          <w:sz w:val="16"/>
          <w:szCs w:val="16"/>
        </w:rPr>
        <w:t>Trying to manage the stress and anxiety of the staff that were there and trying to retain those staff because they’d had enough. They were working a night shift. They’d be the only one that was substantive, with another five agency nurses. I would come in to emails after emails of concerns raised because agency nurses are not what substantive staff are. It’s different, you know, you can have one or two good agency nurses, but not enough to…</w:t>
      </w:r>
    </w:p>
    <w:p w14:paraId="559FF275" w14:textId="77777777" w:rsidR="009B33EF" w:rsidRPr="009B33EF" w:rsidRDefault="009B33EF" w:rsidP="009B33EF">
      <w:pPr>
        <w:spacing w:line="240" w:lineRule="auto"/>
        <w:rPr>
          <w:sz w:val="16"/>
          <w:szCs w:val="16"/>
        </w:rPr>
      </w:pPr>
      <w:r w:rsidRPr="009B33EF">
        <w:rPr>
          <w:sz w:val="16"/>
          <w:szCs w:val="16"/>
        </w:rPr>
        <w:t>Interviewer 17:54</w:t>
      </w:r>
    </w:p>
    <w:p w14:paraId="7425661E" w14:textId="77777777" w:rsidR="009B33EF" w:rsidRPr="009B33EF" w:rsidRDefault="009B33EF" w:rsidP="009B33EF">
      <w:pPr>
        <w:spacing w:line="240" w:lineRule="auto"/>
        <w:rPr>
          <w:sz w:val="16"/>
          <w:szCs w:val="16"/>
        </w:rPr>
      </w:pPr>
      <w:r w:rsidRPr="009B33EF">
        <w:rPr>
          <w:sz w:val="16"/>
          <w:szCs w:val="16"/>
        </w:rPr>
        <w:t>Yeah.</w:t>
      </w:r>
    </w:p>
    <w:p w14:paraId="59CB7127" w14:textId="77777777" w:rsidR="009B33EF" w:rsidRPr="009B33EF" w:rsidRDefault="009B33EF" w:rsidP="009B33EF">
      <w:pPr>
        <w:spacing w:line="240" w:lineRule="auto"/>
        <w:rPr>
          <w:sz w:val="16"/>
          <w:szCs w:val="16"/>
        </w:rPr>
      </w:pPr>
      <w:r w:rsidRPr="009B33EF">
        <w:rPr>
          <w:sz w:val="16"/>
          <w:szCs w:val="16"/>
        </w:rPr>
        <w:t>No.</w:t>
      </w:r>
    </w:p>
    <w:p w14:paraId="39A5FED0" w14:textId="77777777" w:rsidR="009B33EF" w:rsidRPr="009B33EF" w:rsidRDefault="009B33EF" w:rsidP="009B33EF">
      <w:pPr>
        <w:spacing w:line="240" w:lineRule="auto"/>
        <w:rPr>
          <w:sz w:val="16"/>
          <w:szCs w:val="16"/>
        </w:rPr>
      </w:pPr>
      <w:r w:rsidRPr="009B33EF">
        <w:rPr>
          <w:sz w:val="16"/>
          <w:szCs w:val="16"/>
        </w:rPr>
        <w:t>Interviewee 18:10</w:t>
      </w:r>
    </w:p>
    <w:p w14:paraId="302D4569" w14:textId="77777777" w:rsidR="009B33EF" w:rsidRPr="009B33EF" w:rsidRDefault="009B33EF" w:rsidP="009B33EF">
      <w:pPr>
        <w:spacing w:line="240" w:lineRule="auto"/>
        <w:rPr>
          <w:sz w:val="16"/>
          <w:szCs w:val="16"/>
        </w:rPr>
      </w:pPr>
      <w:r w:rsidRPr="009B33EF">
        <w:rPr>
          <w:sz w:val="16"/>
          <w:szCs w:val="16"/>
        </w:rPr>
        <w:t>…make them feel comfortable on those shifts. Complaints, incidents, you know, medication errors. Everything was on the increase when our vacancies were really bad. Tywi was in the same position when I was senior nurse, so a good three years ago it was horrific. Site managers had the backlash of the ward staff because they were constantly having to move staff to just balance the risk across the site. You’d have staff going home and saying, well, if I’m not working when I’m meant to work, I’m going home, and they would just walk out. Horrible. Or we were rung at home, you know, saying I don’t know what to do. I don’t know who to put where to make this safe. It was bad, really bad. That was the hardest thing we’ve got to do. I think I was going home and thinking, my God, are we going to come back tomorrow and have even more vacancies because staff were just so burnt out, tired of doing extras? And then they were all jumping ship onto agency work. They were all working in Morriston. You had all Morriston staff in Aberystwyth and you had all the Glangwili staff in Aberystwyth. It was nuts. They were like, I see more of my own colleagues here than I see here in work. On a night shift, you were lucky if you had one of your own.</w:t>
      </w:r>
    </w:p>
    <w:p w14:paraId="68E7B47D" w14:textId="77777777" w:rsidR="009B33EF" w:rsidRPr="009B33EF" w:rsidRDefault="009B33EF" w:rsidP="009B33EF">
      <w:pPr>
        <w:spacing w:line="240" w:lineRule="auto"/>
        <w:rPr>
          <w:sz w:val="16"/>
          <w:szCs w:val="16"/>
        </w:rPr>
      </w:pPr>
      <w:r w:rsidRPr="009B33EF">
        <w:rPr>
          <w:sz w:val="16"/>
          <w:szCs w:val="16"/>
        </w:rPr>
        <w:t>Interviewer 19:30</w:t>
      </w:r>
    </w:p>
    <w:p w14:paraId="1C041C65" w14:textId="77777777" w:rsidR="009B33EF" w:rsidRPr="009B33EF" w:rsidRDefault="009B33EF" w:rsidP="009B33EF">
      <w:pPr>
        <w:spacing w:line="240" w:lineRule="auto"/>
        <w:rPr>
          <w:sz w:val="16"/>
          <w:szCs w:val="16"/>
        </w:rPr>
      </w:pPr>
      <w:r w:rsidRPr="009B33EF">
        <w:rPr>
          <w:sz w:val="16"/>
          <w:szCs w:val="16"/>
        </w:rPr>
        <w:t>Yeah.</w:t>
      </w:r>
    </w:p>
    <w:p w14:paraId="64C20144" w14:textId="77777777" w:rsidR="009B33EF" w:rsidRPr="009B33EF" w:rsidRDefault="009B33EF" w:rsidP="009B33EF">
      <w:pPr>
        <w:spacing w:line="240" w:lineRule="auto"/>
        <w:rPr>
          <w:sz w:val="16"/>
          <w:szCs w:val="16"/>
        </w:rPr>
      </w:pPr>
      <w:r w:rsidRPr="009B33EF">
        <w:rPr>
          <w:sz w:val="16"/>
          <w:szCs w:val="16"/>
        </w:rPr>
        <w:t>That is not…</w:t>
      </w:r>
    </w:p>
    <w:p w14:paraId="01B77ED9" w14:textId="77777777" w:rsidR="009B33EF" w:rsidRPr="009B33EF" w:rsidRDefault="009B33EF" w:rsidP="009B33EF">
      <w:pPr>
        <w:spacing w:line="240" w:lineRule="auto"/>
        <w:rPr>
          <w:sz w:val="16"/>
          <w:szCs w:val="16"/>
        </w:rPr>
      </w:pPr>
      <w:r w:rsidRPr="009B33EF">
        <w:rPr>
          <w:sz w:val="16"/>
          <w:szCs w:val="16"/>
        </w:rPr>
        <w:t>It’s crazy now.</w:t>
      </w:r>
    </w:p>
    <w:p w14:paraId="05861C03" w14:textId="77777777" w:rsidR="009B33EF" w:rsidRPr="009B33EF" w:rsidRDefault="009B33EF" w:rsidP="009B33EF">
      <w:pPr>
        <w:spacing w:line="240" w:lineRule="auto"/>
        <w:rPr>
          <w:sz w:val="16"/>
          <w:szCs w:val="16"/>
        </w:rPr>
      </w:pPr>
      <w:r w:rsidRPr="009B33EF">
        <w:rPr>
          <w:sz w:val="16"/>
          <w:szCs w:val="16"/>
        </w:rPr>
        <w:t>Interviewee 19:45</w:t>
      </w:r>
    </w:p>
    <w:p w14:paraId="04ED5F75" w14:textId="77777777" w:rsidR="009B33EF" w:rsidRPr="009B33EF" w:rsidRDefault="009B33EF" w:rsidP="009B33EF">
      <w:pPr>
        <w:spacing w:line="240" w:lineRule="auto"/>
        <w:rPr>
          <w:sz w:val="16"/>
          <w:szCs w:val="16"/>
        </w:rPr>
      </w:pPr>
      <w:r w:rsidRPr="009B33EF">
        <w:rPr>
          <w:sz w:val="16"/>
          <w:szCs w:val="16"/>
        </w:rPr>
        <w:t>If two were max, it was…</w:t>
      </w:r>
    </w:p>
    <w:p w14:paraId="709D92EA" w14:textId="77777777" w:rsidR="009B33EF" w:rsidRPr="009B33EF" w:rsidRDefault="009B33EF" w:rsidP="009B33EF">
      <w:pPr>
        <w:spacing w:line="240" w:lineRule="auto"/>
        <w:rPr>
          <w:sz w:val="16"/>
          <w:szCs w:val="16"/>
        </w:rPr>
      </w:pPr>
      <w:r w:rsidRPr="009B33EF">
        <w:rPr>
          <w:sz w:val="16"/>
          <w:szCs w:val="16"/>
        </w:rPr>
        <w:t>Interviewer 19:47</w:t>
      </w:r>
    </w:p>
    <w:p w14:paraId="681A034E" w14:textId="77777777" w:rsidR="009B33EF" w:rsidRPr="009B33EF" w:rsidRDefault="009B33EF" w:rsidP="009B33EF">
      <w:pPr>
        <w:spacing w:line="240" w:lineRule="auto"/>
        <w:rPr>
          <w:sz w:val="16"/>
          <w:szCs w:val="16"/>
        </w:rPr>
      </w:pPr>
      <w:r w:rsidRPr="009B33EF">
        <w:rPr>
          <w:sz w:val="16"/>
          <w:szCs w:val="16"/>
        </w:rPr>
        <w:t>Rewards and PM. So which sometimes just the agency nurses…</w:t>
      </w:r>
    </w:p>
    <w:p w14:paraId="49F6D527" w14:textId="77777777" w:rsidR="009B33EF" w:rsidRPr="009B33EF" w:rsidRDefault="009B33EF" w:rsidP="009B33EF">
      <w:pPr>
        <w:spacing w:line="240" w:lineRule="auto"/>
        <w:rPr>
          <w:sz w:val="16"/>
          <w:szCs w:val="16"/>
        </w:rPr>
      </w:pPr>
      <w:r w:rsidRPr="009B33EF">
        <w:rPr>
          <w:sz w:val="16"/>
          <w:szCs w:val="16"/>
        </w:rPr>
        <w:t>Interviewee 19:50</w:t>
      </w:r>
    </w:p>
    <w:p w14:paraId="1D5C02FA" w14:textId="77777777" w:rsidR="009B33EF" w:rsidRPr="009B33EF" w:rsidRDefault="009B33EF" w:rsidP="009B33EF">
      <w:pPr>
        <w:spacing w:line="240" w:lineRule="auto"/>
        <w:rPr>
          <w:sz w:val="16"/>
          <w:szCs w:val="16"/>
        </w:rPr>
      </w:pPr>
      <w:r w:rsidRPr="009B33EF">
        <w:rPr>
          <w:sz w:val="16"/>
          <w:szCs w:val="16"/>
        </w:rPr>
        <w:t>Yeah, it’s not…</w:t>
      </w:r>
    </w:p>
    <w:p w14:paraId="66C96ED7" w14:textId="77777777" w:rsidR="009B33EF" w:rsidRPr="009B33EF" w:rsidRDefault="009B33EF" w:rsidP="009B33EF">
      <w:pPr>
        <w:spacing w:line="240" w:lineRule="auto"/>
        <w:rPr>
          <w:sz w:val="16"/>
          <w:szCs w:val="16"/>
        </w:rPr>
      </w:pPr>
      <w:r w:rsidRPr="009B33EF">
        <w:rPr>
          <w:sz w:val="16"/>
          <w:szCs w:val="16"/>
        </w:rPr>
        <w:t>Interviewer 19:51</w:t>
      </w:r>
    </w:p>
    <w:p w14:paraId="58AE1F52" w14:textId="77777777" w:rsidR="009B33EF" w:rsidRPr="009B33EF" w:rsidRDefault="009B33EF" w:rsidP="009B33EF">
      <w:pPr>
        <w:spacing w:line="240" w:lineRule="auto"/>
        <w:rPr>
          <w:sz w:val="16"/>
          <w:szCs w:val="16"/>
        </w:rPr>
      </w:pPr>
      <w:r w:rsidRPr="009B33EF">
        <w:rPr>
          <w:sz w:val="16"/>
          <w:szCs w:val="16"/>
        </w:rPr>
        <w:t>So we’d have to move, like when that happened, we’d have to have a conversation with the heads of nursing and senior staff so they could move someone over if there was medication required overnight and stuff. It was crazy. So what? How do you feel it is now then? So that was then.</w:t>
      </w:r>
    </w:p>
    <w:p w14:paraId="7FB581C4" w14:textId="77777777" w:rsidR="009B33EF" w:rsidRPr="009B33EF" w:rsidRDefault="009B33EF" w:rsidP="009B33EF">
      <w:pPr>
        <w:spacing w:line="240" w:lineRule="auto"/>
        <w:rPr>
          <w:sz w:val="16"/>
          <w:szCs w:val="16"/>
        </w:rPr>
      </w:pPr>
      <w:r w:rsidRPr="009B33EF">
        <w:rPr>
          <w:sz w:val="16"/>
          <w:szCs w:val="16"/>
        </w:rPr>
        <w:t>Interviewee 20:01</w:t>
      </w:r>
    </w:p>
    <w:p w14:paraId="71403296" w14:textId="77777777" w:rsidR="009B33EF" w:rsidRPr="009B33EF" w:rsidRDefault="009B33EF" w:rsidP="009B33EF">
      <w:pPr>
        <w:spacing w:line="240" w:lineRule="auto"/>
        <w:rPr>
          <w:sz w:val="16"/>
          <w:szCs w:val="16"/>
        </w:rPr>
      </w:pPr>
      <w:r w:rsidRPr="009B33EF">
        <w:rPr>
          <w:sz w:val="16"/>
          <w:szCs w:val="16"/>
        </w:rPr>
        <w:t>Oh.</w:t>
      </w:r>
    </w:p>
    <w:p w14:paraId="46E1A465" w14:textId="77777777" w:rsidR="009B33EF" w:rsidRPr="009B33EF" w:rsidRDefault="009B33EF" w:rsidP="009B33EF">
      <w:pPr>
        <w:spacing w:line="240" w:lineRule="auto"/>
        <w:rPr>
          <w:sz w:val="16"/>
          <w:szCs w:val="16"/>
        </w:rPr>
      </w:pPr>
      <w:r w:rsidRPr="009B33EF">
        <w:rPr>
          <w:sz w:val="16"/>
          <w:szCs w:val="16"/>
        </w:rPr>
        <w:t>Yeah.</w:t>
      </w:r>
    </w:p>
    <w:p w14:paraId="596C92ED" w14:textId="77777777" w:rsidR="009B33EF" w:rsidRPr="009B33EF" w:rsidRDefault="009B33EF" w:rsidP="009B33EF">
      <w:pPr>
        <w:spacing w:line="240" w:lineRule="auto"/>
        <w:rPr>
          <w:sz w:val="16"/>
          <w:szCs w:val="16"/>
        </w:rPr>
      </w:pPr>
      <w:r w:rsidRPr="009B33EF">
        <w:rPr>
          <w:sz w:val="16"/>
          <w:szCs w:val="16"/>
        </w:rPr>
        <w:lastRenderedPageBreak/>
        <w:t>I think we’re in control now. From what little bits we’ve got left, we’ve got the control back. The performance should go positive. You know, that would be the theory that PDRs will improve. Data access incidents will reduce because staff aren’t reliant on agency, they’re not reliant on working short. Sickness should improve because staff will be happier in work.</w:t>
      </w:r>
    </w:p>
    <w:p w14:paraId="790BAC27" w14:textId="77777777" w:rsidR="009B33EF" w:rsidRPr="009B33EF" w:rsidRDefault="009B33EF" w:rsidP="009B33EF">
      <w:pPr>
        <w:spacing w:line="240" w:lineRule="auto"/>
        <w:rPr>
          <w:sz w:val="16"/>
          <w:szCs w:val="16"/>
        </w:rPr>
      </w:pPr>
      <w:r w:rsidRPr="009B33EF">
        <w:rPr>
          <w:sz w:val="16"/>
          <w:szCs w:val="16"/>
        </w:rPr>
        <w:t>Interviewer 20:41</w:t>
      </w:r>
    </w:p>
    <w:p w14:paraId="4FD854BF" w14:textId="77777777" w:rsidR="009B33EF" w:rsidRPr="009B33EF" w:rsidRDefault="009B33EF" w:rsidP="009B33EF">
      <w:pPr>
        <w:spacing w:line="240" w:lineRule="auto"/>
        <w:rPr>
          <w:sz w:val="16"/>
          <w:szCs w:val="16"/>
        </w:rPr>
      </w:pPr>
      <w:r w:rsidRPr="009B33EF">
        <w:rPr>
          <w:sz w:val="16"/>
          <w:szCs w:val="16"/>
        </w:rPr>
        <w:t>Yeah.</w:t>
      </w:r>
    </w:p>
    <w:p w14:paraId="3239FFEB" w14:textId="77777777" w:rsidR="009B33EF" w:rsidRPr="009B33EF" w:rsidRDefault="009B33EF" w:rsidP="009B33EF">
      <w:pPr>
        <w:spacing w:line="240" w:lineRule="auto"/>
        <w:rPr>
          <w:sz w:val="16"/>
          <w:szCs w:val="16"/>
        </w:rPr>
      </w:pPr>
      <w:r w:rsidRPr="009B33EF">
        <w:rPr>
          <w:sz w:val="16"/>
          <w:szCs w:val="16"/>
        </w:rPr>
        <w:t>Interviewee 20:42</w:t>
      </w:r>
    </w:p>
    <w:p w14:paraId="761BAA77" w14:textId="77777777" w:rsidR="009B33EF" w:rsidRPr="009B33EF" w:rsidRDefault="009B33EF" w:rsidP="009B33EF">
      <w:pPr>
        <w:spacing w:line="240" w:lineRule="auto"/>
        <w:rPr>
          <w:sz w:val="16"/>
          <w:szCs w:val="16"/>
        </w:rPr>
      </w:pPr>
      <w:r w:rsidRPr="009B33EF">
        <w:rPr>
          <w:sz w:val="16"/>
          <w:szCs w:val="16"/>
        </w:rPr>
        <w:t>It all should go in the right direction.</w:t>
      </w:r>
    </w:p>
    <w:p w14:paraId="1E679E1B" w14:textId="77777777" w:rsidR="009B33EF" w:rsidRPr="009B33EF" w:rsidRDefault="009B33EF" w:rsidP="009B33EF">
      <w:pPr>
        <w:spacing w:line="240" w:lineRule="auto"/>
        <w:rPr>
          <w:sz w:val="16"/>
          <w:szCs w:val="16"/>
        </w:rPr>
      </w:pPr>
      <w:r w:rsidRPr="009B33EF">
        <w:rPr>
          <w:sz w:val="16"/>
          <w:szCs w:val="16"/>
        </w:rPr>
        <w:t>She says.</w:t>
      </w:r>
    </w:p>
    <w:p w14:paraId="2D43364C" w14:textId="77777777" w:rsidR="009B33EF" w:rsidRPr="009B33EF" w:rsidRDefault="009B33EF" w:rsidP="009B33EF">
      <w:pPr>
        <w:spacing w:line="240" w:lineRule="auto"/>
        <w:rPr>
          <w:sz w:val="16"/>
          <w:szCs w:val="16"/>
        </w:rPr>
      </w:pPr>
      <w:r w:rsidRPr="009B33EF">
        <w:rPr>
          <w:sz w:val="16"/>
          <w:szCs w:val="16"/>
        </w:rPr>
        <w:t>Interviewer 20:47</w:t>
      </w:r>
    </w:p>
    <w:p w14:paraId="0686CAD1" w14:textId="77777777" w:rsidR="009B33EF" w:rsidRPr="009B33EF" w:rsidRDefault="009B33EF" w:rsidP="009B33EF">
      <w:pPr>
        <w:spacing w:line="240" w:lineRule="auto"/>
        <w:rPr>
          <w:sz w:val="16"/>
          <w:szCs w:val="16"/>
        </w:rPr>
      </w:pPr>
      <w:r w:rsidRPr="009B33EF">
        <w:rPr>
          <w:sz w:val="16"/>
          <w:szCs w:val="16"/>
        </w:rPr>
        <w:t>That’s the proof in the pudding now, isn’t it?</w:t>
      </w:r>
    </w:p>
    <w:p w14:paraId="5E77ED70" w14:textId="77777777" w:rsidR="009B33EF" w:rsidRPr="009B33EF" w:rsidRDefault="009B33EF" w:rsidP="009B33EF">
      <w:pPr>
        <w:spacing w:line="240" w:lineRule="auto"/>
        <w:rPr>
          <w:sz w:val="16"/>
          <w:szCs w:val="16"/>
        </w:rPr>
      </w:pPr>
      <w:r w:rsidRPr="009B33EF">
        <w:rPr>
          <w:sz w:val="16"/>
          <w:szCs w:val="16"/>
        </w:rPr>
        <w:t>Interviewee 20:49</w:t>
      </w:r>
    </w:p>
    <w:p w14:paraId="39DCCFE8" w14:textId="77777777" w:rsidR="009B33EF" w:rsidRPr="009B33EF" w:rsidRDefault="009B33EF" w:rsidP="009B33EF">
      <w:pPr>
        <w:spacing w:line="240" w:lineRule="auto"/>
        <w:rPr>
          <w:sz w:val="16"/>
          <w:szCs w:val="16"/>
        </w:rPr>
      </w:pPr>
      <w:r w:rsidRPr="009B33EF">
        <w:rPr>
          <w:sz w:val="16"/>
          <w:szCs w:val="16"/>
        </w:rPr>
        <w:t>Yeah. Well, exactly. That’s what I’ve told them. I said, look, now we’ve stabilised, I need this to get better.</w:t>
      </w:r>
    </w:p>
    <w:p w14:paraId="721FF721" w14:textId="77777777" w:rsidR="009B33EF" w:rsidRPr="009B33EF" w:rsidRDefault="009B33EF" w:rsidP="009B33EF">
      <w:pPr>
        <w:spacing w:line="240" w:lineRule="auto"/>
        <w:rPr>
          <w:sz w:val="16"/>
          <w:szCs w:val="16"/>
        </w:rPr>
      </w:pPr>
      <w:r w:rsidRPr="009B33EF">
        <w:rPr>
          <w:sz w:val="16"/>
          <w:szCs w:val="16"/>
        </w:rPr>
        <w:t>Interviewer 20:55</w:t>
      </w:r>
    </w:p>
    <w:p w14:paraId="4F589464" w14:textId="77777777" w:rsidR="009B33EF" w:rsidRPr="009B33EF" w:rsidRDefault="009B33EF" w:rsidP="009B33EF">
      <w:pPr>
        <w:spacing w:line="240" w:lineRule="auto"/>
        <w:rPr>
          <w:sz w:val="16"/>
          <w:szCs w:val="16"/>
        </w:rPr>
      </w:pPr>
      <w:r w:rsidRPr="009B33EF">
        <w:rPr>
          <w:sz w:val="16"/>
          <w:szCs w:val="16"/>
        </w:rPr>
        <w:t>Ha ha ha ha ha ha ha ha.</w:t>
      </w:r>
    </w:p>
    <w:p w14:paraId="31D5CB8A" w14:textId="77777777" w:rsidR="009B33EF" w:rsidRPr="009B33EF" w:rsidRDefault="009B33EF" w:rsidP="009B33EF">
      <w:pPr>
        <w:spacing w:line="240" w:lineRule="auto"/>
        <w:rPr>
          <w:sz w:val="16"/>
          <w:szCs w:val="16"/>
        </w:rPr>
      </w:pPr>
      <w:r w:rsidRPr="009B33EF">
        <w:rPr>
          <w:sz w:val="16"/>
          <w:szCs w:val="16"/>
        </w:rPr>
        <w:t>Interviewee 20:57</w:t>
      </w:r>
    </w:p>
    <w:p w14:paraId="71EE3270" w14:textId="77777777" w:rsidR="009B33EF" w:rsidRPr="009B33EF" w:rsidRDefault="009B33EF" w:rsidP="009B33EF">
      <w:pPr>
        <w:spacing w:line="240" w:lineRule="auto"/>
        <w:rPr>
          <w:sz w:val="16"/>
          <w:szCs w:val="16"/>
        </w:rPr>
      </w:pPr>
      <w:r w:rsidRPr="009B33EF">
        <w:rPr>
          <w:sz w:val="16"/>
          <w:szCs w:val="16"/>
        </w:rPr>
        <w:t>They’re looking at me like I’ve got two heads.</w:t>
      </w:r>
    </w:p>
    <w:p w14:paraId="7DB9C555" w14:textId="77777777" w:rsidR="009B33EF" w:rsidRPr="009B33EF" w:rsidRDefault="009B33EF" w:rsidP="009B33EF">
      <w:pPr>
        <w:spacing w:line="240" w:lineRule="auto"/>
        <w:rPr>
          <w:sz w:val="16"/>
          <w:szCs w:val="16"/>
        </w:rPr>
      </w:pPr>
      <w:r w:rsidRPr="009B33EF">
        <w:rPr>
          <w:sz w:val="16"/>
          <w:szCs w:val="16"/>
        </w:rPr>
        <w:t>Interviewer 21:00</w:t>
      </w:r>
    </w:p>
    <w:p w14:paraId="5AD44EE7" w14:textId="77777777" w:rsidR="009B33EF" w:rsidRPr="009B33EF" w:rsidRDefault="009B33EF" w:rsidP="009B33EF">
      <w:pPr>
        <w:spacing w:line="240" w:lineRule="auto"/>
        <w:rPr>
          <w:sz w:val="16"/>
          <w:szCs w:val="16"/>
        </w:rPr>
      </w:pPr>
      <w:r w:rsidRPr="009B33EF">
        <w:rPr>
          <w:sz w:val="16"/>
          <w:szCs w:val="16"/>
        </w:rPr>
        <w:t>Yeah, and there’s a lot of work to do. I will speak to him this morning. It’s that viewpoint of what we think people know as well, isn’t it? Because coming out of this, I think it’s really easy to go, oh, well, you’re staffed now, why has nothing improved when actually there’s a lot of other work we need to get going. And this is where, you know, with variable patterns and just the be all and end all of like my… It’s also just the insight around the L&amp;D side, how do the managers know what they need to know, how can we improve all that stuff.</w:t>
      </w:r>
    </w:p>
    <w:p w14:paraId="1DE3EC08" w14:textId="77777777" w:rsidR="009B33EF" w:rsidRPr="009B33EF" w:rsidRDefault="009B33EF" w:rsidP="009B33EF">
      <w:pPr>
        <w:spacing w:line="240" w:lineRule="auto"/>
        <w:rPr>
          <w:sz w:val="16"/>
          <w:szCs w:val="16"/>
        </w:rPr>
      </w:pPr>
    </w:p>
    <w:p w14:paraId="4BE2A8E6" w14:textId="77777777" w:rsidR="009B33EF" w:rsidRPr="009B33EF" w:rsidRDefault="009B33EF" w:rsidP="009B33EF">
      <w:pPr>
        <w:spacing w:line="240" w:lineRule="auto"/>
        <w:rPr>
          <w:sz w:val="16"/>
          <w:szCs w:val="16"/>
        </w:rPr>
      </w:pPr>
      <w:r w:rsidRPr="009B33EF">
        <w:rPr>
          <w:sz w:val="16"/>
          <w:szCs w:val="16"/>
        </w:rPr>
        <w:t>Interviewee 21:00</w:t>
      </w:r>
    </w:p>
    <w:p w14:paraId="51767005" w14:textId="77777777" w:rsidR="009B33EF" w:rsidRPr="009B33EF" w:rsidRDefault="009B33EF" w:rsidP="009B33EF">
      <w:pPr>
        <w:spacing w:line="240" w:lineRule="auto"/>
        <w:rPr>
          <w:sz w:val="16"/>
          <w:szCs w:val="16"/>
        </w:rPr>
      </w:pPr>
      <w:r w:rsidRPr="009B33EF">
        <w:rPr>
          <w:sz w:val="16"/>
          <w:szCs w:val="16"/>
        </w:rPr>
        <w:t>OK.</w:t>
      </w:r>
    </w:p>
    <w:p w14:paraId="47B4624F" w14:textId="77777777" w:rsidR="009B33EF" w:rsidRPr="009B33EF" w:rsidRDefault="009B33EF" w:rsidP="009B33EF">
      <w:pPr>
        <w:spacing w:line="240" w:lineRule="auto"/>
        <w:rPr>
          <w:sz w:val="16"/>
          <w:szCs w:val="16"/>
        </w:rPr>
      </w:pPr>
      <w:r w:rsidRPr="009B33EF">
        <w:rPr>
          <w:sz w:val="16"/>
          <w:szCs w:val="16"/>
        </w:rPr>
        <w:t>Yeah.</w:t>
      </w:r>
    </w:p>
    <w:p w14:paraId="6E2C3927" w14:textId="77777777" w:rsidR="009B33EF" w:rsidRPr="009B33EF" w:rsidRDefault="009B33EF" w:rsidP="009B33EF">
      <w:pPr>
        <w:spacing w:line="240" w:lineRule="auto"/>
        <w:rPr>
          <w:sz w:val="16"/>
          <w:szCs w:val="16"/>
        </w:rPr>
      </w:pPr>
      <w:r w:rsidRPr="009B33EF">
        <w:rPr>
          <w:sz w:val="16"/>
          <w:szCs w:val="16"/>
        </w:rPr>
        <w:t>Yeah.</w:t>
      </w:r>
    </w:p>
    <w:p w14:paraId="68C8FEBD" w14:textId="77777777" w:rsidR="009B33EF" w:rsidRPr="009B33EF" w:rsidRDefault="009B33EF" w:rsidP="009B33EF">
      <w:pPr>
        <w:spacing w:line="240" w:lineRule="auto"/>
        <w:rPr>
          <w:sz w:val="16"/>
          <w:szCs w:val="16"/>
        </w:rPr>
      </w:pPr>
      <w:r w:rsidRPr="009B33EF">
        <w:rPr>
          <w:sz w:val="16"/>
          <w:szCs w:val="16"/>
        </w:rPr>
        <w:t>Interviewer 21:29</w:t>
      </w:r>
    </w:p>
    <w:p w14:paraId="01E19100" w14:textId="77777777" w:rsidR="009B33EF" w:rsidRPr="009B33EF" w:rsidRDefault="009B33EF" w:rsidP="009B33EF">
      <w:pPr>
        <w:spacing w:line="240" w:lineRule="auto"/>
        <w:rPr>
          <w:sz w:val="16"/>
          <w:szCs w:val="16"/>
        </w:rPr>
      </w:pPr>
      <w:r w:rsidRPr="009B33EF">
        <w:rPr>
          <w:sz w:val="16"/>
          <w:szCs w:val="16"/>
        </w:rPr>
        <w:t>So what impact do you think? I know you covered it briefly around the historic, but what impact do you think the international nurses have had on quality of patient care and overall team dynamics?</w:t>
      </w:r>
    </w:p>
    <w:p w14:paraId="00D24CE1" w14:textId="77777777" w:rsidR="009B33EF" w:rsidRPr="009B33EF" w:rsidRDefault="009B33EF" w:rsidP="009B33EF">
      <w:pPr>
        <w:spacing w:line="240" w:lineRule="auto"/>
        <w:rPr>
          <w:sz w:val="16"/>
          <w:szCs w:val="16"/>
        </w:rPr>
      </w:pPr>
      <w:r w:rsidRPr="009B33EF">
        <w:rPr>
          <w:sz w:val="16"/>
          <w:szCs w:val="16"/>
        </w:rPr>
        <w:t>Interviewee 21:40</w:t>
      </w:r>
    </w:p>
    <w:p w14:paraId="1EDC11A2" w14:textId="77777777" w:rsidR="009B33EF" w:rsidRPr="009B33EF" w:rsidRDefault="009B33EF" w:rsidP="009B33EF">
      <w:pPr>
        <w:spacing w:line="240" w:lineRule="auto"/>
        <w:rPr>
          <w:sz w:val="16"/>
          <w:szCs w:val="16"/>
        </w:rPr>
      </w:pPr>
      <w:r w:rsidRPr="009B33EF">
        <w:rPr>
          <w:sz w:val="16"/>
          <w:szCs w:val="16"/>
        </w:rPr>
        <w:t>Quality of care has been good, positive.</w:t>
      </w:r>
    </w:p>
    <w:p w14:paraId="7B9D28AD" w14:textId="77777777" w:rsidR="009B33EF" w:rsidRPr="009B33EF" w:rsidRDefault="009B33EF" w:rsidP="009B33EF">
      <w:pPr>
        <w:spacing w:line="240" w:lineRule="auto"/>
        <w:rPr>
          <w:sz w:val="16"/>
          <w:szCs w:val="16"/>
        </w:rPr>
      </w:pPr>
      <w:r w:rsidRPr="009B33EF">
        <w:rPr>
          <w:sz w:val="16"/>
          <w:szCs w:val="16"/>
        </w:rPr>
        <w:t>I’m…</w:t>
      </w:r>
    </w:p>
    <w:p w14:paraId="289A200C" w14:textId="77777777" w:rsidR="009B33EF" w:rsidRPr="009B33EF" w:rsidRDefault="009B33EF" w:rsidP="009B33EF">
      <w:pPr>
        <w:spacing w:line="240" w:lineRule="auto"/>
        <w:rPr>
          <w:sz w:val="16"/>
          <w:szCs w:val="16"/>
        </w:rPr>
      </w:pPr>
      <w:r w:rsidRPr="009B33EF">
        <w:rPr>
          <w:sz w:val="16"/>
          <w:szCs w:val="16"/>
        </w:rPr>
        <w:t>Interviewer 21:45</w:t>
      </w:r>
    </w:p>
    <w:p w14:paraId="3BCC320B" w14:textId="77777777" w:rsidR="009B33EF" w:rsidRPr="009B33EF" w:rsidRDefault="009B33EF" w:rsidP="009B33EF">
      <w:pPr>
        <w:spacing w:line="240" w:lineRule="auto"/>
        <w:rPr>
          <w:sz w:val="16"/>
          <w:szCs w:val="16"/>
        </w:rPr>
      </w:pPr>
      <w:r w:rsidRPr="009B33EF">
        <w:rPr>
          <w:sz w:val="16"/>
          <w:szCs w:val="16"/>
        </w:rPr>
        <w:t>And improved or got better? Or do you think it’s the same or worse?</w:t>
      </w:r>
    </w:p>
    <w:p w14:paraId="181B0D55" w14:textId="77777777" w:rsidR="009B33EF" w:rsidRPr="009B33EF" w:rsidRDefault="009B33EF" w:rsidP="009B33EF">
      <w:pPr>
        <w:spacing w:line="240" w:lineRule="auto"/>
        <w:rPr>
          <w:sz w:val="16"/>
          <w:szCs w:val="16"/>
        </w:rPr>
      </w:pPr>
      <w:r w:rsidRPr="009B33EF">
        <w:rPr>
          <w:sz w:val="16"/>
          <w:szCs w:val="16"/>
        </w:rPr>
        <w:t>Interviewee 21:48</w:t>
      </w:r>
    </w:p>
    <w:p w14:paraId="60DB2C0D" w14:textId="77777777" w:rsidR="009B33EF" w:rsidRPr="009B33EF" w:rsidRDefault="009B33EF" w:rsidP="009B33EF">
      <w:pPr>
        <w:spacing w:line="240" w:lineRule="auto"/>
        <w:rPr>
          <w:sz w:val="16"/>
          <w:szCs w:val="16"/>
        </w:rPr>
      </w:pPr>
      <w:r w:rsidRPr="009B33EF">
        <w:rPr>
          <w:sz w:val="16"/>
          <w:szCs w:val="16"/>
        </w:rPr>
        <w:t>I think it’s improved because our establishments have, you know, we’ve filled vacancies. So it’s hard to know whether it’s their skill set and patient care that’s improved or if it’s because we’ve got a substantive workforce that are working together. I don’t know how you would even be able to pull that apart really.</w:t>
      </w:r>
    </w:p>
    <w:p w14:paraId="533C1863" w14:textId="77777777" w:rsidR="009B33EF" w:rsidRPr="009B33EF" w:rsidRDefault="009B33EF" w:rsidP="009B33EF">
      <w:pPr>
        <w:spacing w:line="240" w:lineRule="auto"/>
        <w:rPr>
          <w:sz w:val="16"/>
          <w:szCs w:val="16"/>
        </w:rPr>
      </w:pPr>
      <w:r w:rsidRPr="009B33EF">
        <w:rPr>
          <w:sz w:val="16"/>
          <w:szCs w:val="16"/>
        </w:rPr>
        <w:t>Interviewer 21:57</w:t>
      </w:r>
    </w:p>
    <w:p w14:paraId="438069AD" w14:textId="77777777" w:rsidR="009B33EF" w:rsidRPr="009B33EF" w:rsidRDefault="009B33EF" w:rsidP="009B33EF">
      <w:pPr>
        <w:spacing w:line="240" w:lineRule="auto"/>
        <w:rPr>
          <w:sz w:val="16"/>
          <w:szCs w:val="16"/>
        </w:rPr>
      </w:pPr>
      <w:r w:rsidRPr="009B33EF">
        <w:rPr>
          <w:sz w:val="16"/>
          <w:szCs w:val="16"/>
        </w:rPr>
        <w:t>Yeah.</w:t>
      </w:r>
    </w:p>
    <w:p w14:paraId="3062F847" w14:textId="77777777" w:rsidR="009B33EF" w:rsidRPr="009B33EF" w:rsidRDefault="009B33EF" w:rsidP="009B33EF">
      <w:pPr>
        <w:spacing w:line="240" w:lineRule="auto"/>
        <w:rPr>
          <w:sz w:val="16"/>
          <w:szCs w:val="16"/>
        </w:rPr>
      </w:pPr>
      <w:r w:rsidRPr="009B33EF">
        <w:rPr>
          <w:sz w:val="16"/>
          <w:szCs w:val="16"/>
        </w:rPr>
        <w:t>It’s a good point.</w:t>
      </w:r>
    </w:p>
    <w:p w14:paraId="020607B2" w14:textId="77777777" w:rsidR="009B33EF" w:rsidRPr="009B33EF" w:rsidRDefault="009B33EF" w:rsidP="009B33EF">
      <w:pPr>
        <w:spacing w:line="240" w:lineRule="auto"/>
        <w:rPr>
          <w:sz w:val="16"/>
          <w:szCs w:val="16"/>
        </w:rPr>
      </w:pPr>
      <w:r w:rsidRPr="009B33EF">
        <w:rPr>
          <w:sz w:val="16"/>
          <w:szCs w:val="16"/>
        </w:rPr>
        <w:t>Interviewee 22:16</w:t>
      </w:r>
    </w:p>
    <w:p w14:paraId="3C61F81A" w14:textId="77777777" w:rsidR="009B33EF" w:rsidRPr="009B33EF" w:rsidRDefault="009B33EF" w:rsidP="009B33EF">
      <w:pPr>
        <w:spacing w:line="240" w:lineRule="auto"/>
        <w:rPr>
          <w:sz w:val="16"/>
          <w:szCs w:val="16"/>
        </w:rPr>
      </w:pPr>
      <w:r w:rsidRPr="009B33EF">
        <w:rPr>
          <w:sz w:val="16"/>
          <w:szCs w:val="16"/>
        </w:rPr>
        <w:lastRenderedPageBreak/>
        <w:t>But really, when you’ve got a substantive workforce, then patient experience and patient care is better because you’ve got a team working together.</w:t>
      </w:r>
    </w:p>
    <w:p w14:paraId="32C1663A" w14:textId="77777777" w:rsidR="009B33EF" w:rsidRPr="009B33EF" w:rsidRDefault="009B33EF" w:rsidP="009B33EF">
      <w:pPr>
        <w:spacing w:line="240" w:lineRule="auto"/>
        <w:rPr>
          <w:sz w:val="16"/>
          <w:szCs w:val="16"/>
        </w:rPr>
      </w:pPr>
      <w:r w:rsidRPr="009B33EF">
        <w:rPr>
          <w:sz w:val="16"/>
          <w:szCs w:val="16"/>
        </w:rPr>
        <w:t>Interviewer 22:23</w:t>
      </w:r>
    </w:p>
    <w:p w14:paraId="407B9EAE" w14:textId="77777777" w:rsidR="009B33EF" w:rsidRPr="009B33EF" w:rsidRDefault="009B33EF" w:rsidP="009B33EF">
      <w:pPr>
        <w:spacing w:line="240" w:lineRule="auto"/>
        <w:rPr>
          <w:sz w:val="16"/>
          <w:szCs w:val="16"/>
        </w:rPr>
      </w:pPr>
      <w:r w:rsidRPr="009B33EF">
        <w:rPr>
          <w:sz w:val="16"/>
          <w:szCs w:val="16"/>
        </w:rPr>
        <w:t>Yeah.</w:t>
      </w:r>
    </w:p>
    <w:p w14:paraId="04C87A66" w14:textId="77777777" w:rsidR="009B33EF" w:rsidRPr="009B33EF" w:rsidRDefault="009B33EF" w:rsidP="009B33EF">
      <w:pPr>
        <w:spacing w:line="240" w:lineRule="auto"/>
        <w:rPr>
          <w:sz w:val="16"/>
          <w:szCs w:val="16"/>
        </w:rPr>
      </w:pPr>
      <w:r w:rsidRPr="009B33EF">
        <w:rPr>
          <w:sz w:val="16"/>
          <w:szCs w:val="16"/>
        </w:rPr>
        <w:t>Interviewee 22:27</w:t>
      </w:r>
    </w:p>
    <w:p w14:paraId="1A0C5FC4" w14:textId="77777777" w:rsidR="009B33EF" w:rsidRPr="009B33EF" w:rsidRDefault="009B33EF" w:rsidP="009B33EF">
      <w:pPr>
        <w:spacing w:line="240" w:lineRule="auto"/>
        <w:rPr>
          <w:sz w:val="16"/>
          <w:szCs w:val="16"/>
        </w:rPr>
      </w:pPr>
      <w:r w:rsidRPr="009B33EF">
        <w:rPr>
          <w:sz w:val="16"/>
          <w:szCs w:val="16"/>
        </w:rPr>
        <w:t>So I would say yes, it’s improved, but I wouldn’t be able to confirm whether it’s because of…</w:t>
      </w:r>
    </w:p>
    <w:p w14:paraId="3233C082" w14:textId="77777777" w:rsidR="009B33EF" w:rsidRPr="009B33EF" w:rsidRDefault="009B33EF" w:rsidP="009B33EF">
      <w:pPr>
        <w:spacing w:line="240" w:lineRule="auto"/>
        <w:rPr>
          <w:sz w:val="16"/>
          <w:szCs w:val="16"/>
        </w:rPr>
      </w:pPr>
      <w:r w:rsidRPr="009B33EF">
        <w:rPr>
          <w:sz w:val="16"/>
          <w:szCs w:val="16"/>
        </w:rPr>
        <w:t>Interviewer 22:34</w:t>
      </w:r>
    </w:p>
    <w:p w14:paraId="066D12E6" w14:textId="77777777" w:rsidR="009B33EF" w:rsidRPr="009B33EF" w:rsidRDefault="009B33EF" w:rsidP="009B33EF">
      <w:pPr>
        <w:spacing w:line="240" w:lineRule="auto"/>
        <w:rPr>
          <w:sz w:val="16"/>
          <w:szCs w:val="16"/>
        </w:rPr>
      </w:pPr>
      <w:r w:rsidRPr="009B33EF">
        <w:rPr>
          <w:sz w:val="16"/>
          <w:szCs w:val="16"/>
        </w:rPr>
        <w:t>Yeah, I think that’s what it is, isn’t it? I think, you know, when you’re looking at stabilisation in the future, well, November really, isn’t it? So we’re still in our position of needing to validate some of these findings and support mechanisms. So yeah, I think you’re spot on with that.</w:t>
      </w:r>
    </w:p>
    <w:p w14:paraId="78BCA564" w14:textId="77777777" w:rsidR="009B33EF" w:rsidRPr="009B33EF" w:rsidRDefault="009B33EF" w:rsidP="009B33EF">
      <w:pPr>
        <w:spacing w:line="240" w:lineRule="auto"/>
        <w:rPr>
          <w:sz w:val="16"/>
          <w:szCs w:val="16"/>
        </w:rPr>
      </w:pPr>
      <w:r w:rsidRPr="009B33EF">
        <w:rPr>
          <w:sz w:val="16"/>
          <w:szCs w:val="16"/>
        </w:rPr>
        <w:t>Interviewee 22:36</w:t>
      </w:r>
    </w:p>
    <w:p w14:paraId="7821D70D" w14:textId="77777777" w:rsidR="009B33EF" w:rsidRPr="009B33EF" w:rsidRDefault="009B33EF" w:rsidP="009B33EF">
      <w:pPr>
        <w:spacing w:line="240" w:lineRule="auto"/>
        <w:rPr>
          <w:sz w:val="16"/>
          <w:szCs w:val="16"/>
        </w:rPr>
      </w:pPr>
      <w:r w:rsidRPr="009B33EF">
        <w:rPr>
          <w:sz w:val="16"/>
          <w:szCs w:val="16"/>
        </w:rPr>
        <w:t>Yeah.</w:t>
      </w:r>
    </w:p>
    <w:p w14:paraId="5ACC3D67" w14:textId="77777777" w:rsidR="009B33EF" w:rsidRPr="009B33EF" w:rsidRDefault="009B33EF" w:rsidP="009B33EF">
      <w:pPr>
        <w:spacing w:line="240" w:lineRule="auto"/>
        <w:rPr>
          <w:sz w:val="16"/>
          <w:szCs w:val="16"/>
        </w:rPr>
      </w:pPr>
      <w:r w:rsidRPr="009B33EF">
        <w:rPr>
          <w:sz w:val="16"/>
          <w:szCs w:val="16"/>
        </w:rPr>
        <w:t>Interviewer 22:49</w:t>
      </w:r>
    </w:p>
    <w:p w14:paraId="685C6C30" w14:textId="77777777" w:rsidR="009B33EF" w:rsidRPr="009B33EF" w:rsidRDefault="009B33EF" w:rsidP="009B33EF">
      <w:pPr>
        <w:spacing w:line="240" w:lineRule="auto"/>
        <w:rPr>
          <w:sz w:val="16"/>
          <w:szCs w:val="16"/>
        </w:rPr>
      </w:pPr>
      <w:r w:rsidRPr="009B33EF">
        <w:rPr>
          <w:sz w:val="16"/>
          <w:szCs w:val="16"/>
        </w:rPr>
        <w:t>So in the overall experience, what improvements would you suggest could be made to enhance the recruitment, integration, and retention of international nurses to better address workforce shortages? So if you could just rip it all up and start again, have the same outcome, is there anything you’d revise or advise that we do differently?</w:t>
      </w:r>
    </w:p>
    <w:p w14:paraId="2BBB7B8D" w14:textId="77777777" w:rsidR="009B33EF" w:rsidRPr="009B33EF" w:rsidRDefault="009B33EF" w:rsidP="009B33EF">
      <w:pPr>
        <w:spacing w:line="240" w:lineRule="auto"/>
        <w:rPr>
          <w:sz w:val="16"/>
          <w:szCs w:val="16"/>
        </w:rPr>
      </w:pPr>
      <w:r w:rsidRPr="009B33EF">
        <w:rPr>
          <w:sz w:val="16"/>
          <w:szCs w:val="16"/>
        </w:rPr>
        <w:t>Interviewee 23:08</w:t>
      </w:r>
    </w:p>
    <w:p w14:paraId="527FA677" w14:textId="77777777" w:rsidR="009B33EF" w:rsidRPr="009B33EF" w:rsidRDefault="009B33EF" w:rsidP="009B33EF">
      <w:pPr>
        <w:spacing w:line="240" w:lineRule="auto"/>
        <w:rPr>
          <w:sz w:val="16"/>
          <w:szCs w:val="16"/>
        </w:rPr>
      </w:pPr>
      <w:r w:rsidRPr="009B33EF">
        <w:rPr>
          <w:sz w:val="16"/>
          <w:szCs w:val="16"/>
        </w:rPr>
        <w:t>You know, I don’t actually know what the nitty-gritty process is. As in when they’ve come across, what are they doing for that period? I don’t actually know, to be honest with you.</w:t>
      </w:r>
    </w:p>
    <w:p w14:paraId="615B08AF" w14:textId="77777777" w:rsidR="009B33EF" w:rsidRPr="009B33EF" w:rsidRDefault="009B33EF" w:rsidP="009B33EF">
      <w:pPr>
        <w:spacing w:line="240" w:lineRule="auto"/>
        <w:rPr>
          <w:sz w:val="16"/>
          <w:szCs w:val="16"/>
        </w:rPr>
      </w:pPr>
      <w:r w:rsidRPr="009B33EF">
        <w:rPr>
          <w:sz w:val="16"/>
          <w:szCs w:val="16"/>
        </w:rPr>
        <w:t>Interviewer 23:22</w:t>
      </w:r>
    </w:p>
    <w:p w14:paraId="7C69042D" w14:textId="77777777" w:rsidR="009B33EF" w:rsidRPr="009B33EF" w:rsidRDefault="009B33EF" w:rsidP="009B33EF">
      <w:pPr>
        <w:spacing w:line="240" w:lineRule="auto"/>
        <w:rPr>
          <w:sz w:val="16"/>
          <w:szCs w:val="16"/>
        </w:rPr>
      </w:pPr>
      <w:r w:rsidRPr="009B33EF">
        <w:rPr>
          <w:sz w:val="16"/>
          <w:szCs w:val="16"/>
        </w:rPr>
        <w:t>As band four was…</w:t>
      </w:r>
    </w:p>
    <w:p w14:paraId="63D2340C" w14:textId="77777777" w:rsidR="009B33EF" w:rsidRPr="009B33EF" w:rsidRDefault="009B33EF" w:rsidP="009B33EF">
      <w:pPr>
        <w:spacing w:line="240" w:lineRule="auto"/>
        <w:rPr>
          <w:sz w:val="16"/>
          <w:szCs w:val="16"/>
        </w:rPr>
      </w:pPr>
    </w:p>
    <w:p w14:paraId="12239A63" w14:textId="77777777" w:rsidR="009B33EF" w:rsidRPr="009B33EF" w:rsidRDefault="009B33EF" w:rsidP="009B33EF">
      <w:pPr>
        <w:spacing w:line="240" w:lineRule="auto"/>
        <w:rPr>
          <w:sz w:val="16"/>
          <w:szCs w:val="16"/>
        </w:rPr>
      </w:pPr>
      <w:r w:rsidRPr="009B33EF">
        <w:rPr>
          <w:sz w:val="16"/>
          <w:szCs w:val="16"/>
        </w:rPr>
        <w:t>Interviewee 22:27</w:t>
      </w:r>
    </w:p>
    <w:p w14:paraId="7AE67C43" w14:textId="77777777" w:rsidR="009B33EF" w:rsidRPr="009B33EF" w:rsidRDefault="009B33EF" w:rsidP="009B33EF">
      <w:pPr>
        <w:spacing w:line="240" w:lineRule="auto"/>
        <w:rPr>
          <w:sz w:val="16"/>
          <w:szCs w:val="16"/>
        </w:rPr>
      </w:pPr>
      <w:r w:rsidRPr="009B33EF">
        <w:rPr>
          <w:sz w:val="16"/>
          <w:szCs w:val="16"/>
        </w:rPr>
        <w:t>So I would say yes, it’s improved, but I wouldn’t be able to confirm whether it’s because of…</w:t>
      </w:r>
    </w:p>
    <w:p w14:paraId="09437279" w14:textId="77777777" w:rsidR="009B33EF" w:rsidRPr="009B33EF" w:rsidRDefault="009B33EF" w:rsidP="009B33EF">
      <w:pPr>
        <w:spacing w:line="240" w:lineRule="auto"/>
        <w:rPr>
          <w:sz w:val="16"/>
          <w:szCs w:val="16"/>
        </w:rPr>
      </w:pPr>
      <w:r w:rsidRPr="009B33EF">
        <w:rPr>
          <w:sz w:val="16"/>
          <w:szCs w:val="16"/>
        </w:rPr>
        <w:t>Interviewer 22:34</w:t>
      </w:r>
    </w:p>
    <w:p w14:paraId="7B8B3EFB" w14:textId="77777777" w:rsidR="009B33EF" w:rsidRPr="009B33EF" w:rsidRDefault="009B33EF" w:rsidP="009B33EF">
      <w:pPr>
        <w:spacing w:line="240" w:lineRule="auto"/>
        <w:rPr>
          <w:sz w:val="16"/>
          <w:szCs w:val="16"/>
        </w:rPr>
      </w:pPr>
      <w:r w:rsidRPr="009B33EF">
        <w:rPr>
          <w:sz w:val="16"/>
          <w:szCs w:val="16"/>
        </w:rPr>
        <w:t>Yeah, I think that’s what it is, isn’t it? I think, you know, when you’re looking at stabilisation in the future, well, November really, isn’t it? So we’re still in our position of needing to validate some of these findings and support mechanisms. So yeah, I think you’re spot on with that.</w:t>
      </w:r>
    </w:p>
    <w:p w14:paraId="0D28D2B0" w14:textId="77777777" w:rsidR="009B33EF" w:rsidRPr="009B33EF" w:rsidRDefault="009B33EF" w:rsidP="009B33EF">
      <w:pPr>
        <w:spacing w:line="240" w:lineRule="auto"/>
        <w:rPr>
          <w:sz w:val="16"/>
          <w:szCs w:val="16"/>
        </w:rPr>
      </w:pPr>
      <w:r w:rsidRPr="009B33EF">
        <w:rPr>
          <w:sz w:val="16"/>
          <w:szCs w:val="16"/>
        </w:rPr>
        <w:t>Interviewee 22:36</w:t>
      </w:r>
    </w:p>
    <w:p w14:paraId="72274F8C" w14:textId="77777777" w:rsidR="009B33EF" w:rsidRPr="009B33EF" w:rsidRDefault="009B33EF" w:rsidP="009B33EF">
      <w:pPr>
        <w:spacing w:line="240" w:lineRule="auto"/>
        <w:rPr>
          <w:sz w:val="16"/>
          <w:szCs w:val="16"/>
        </w:rPr>
      </w:pPr>
      <w:r w:rsidRPr="009B33EF">
        <w:rPr>
          <w:sz w:val="16"/>
          <w:szCs w:val="16"/>
        </w:rPr>
        <w:t>Yeah.</w:t>
      </w:r>
    </w:p>
    <w:p w14:paraId="19E7A168" w14:textId="77777777" w:rsidR="009B33EF" w:rsidRPr="009B33EF" w:rsidRDefault="009B33EF" w:rsidP="009B33EF">
      <w:pPr>
        <w:spacing w:line="240" w:lineRule="auto"/>
        <w:rPr>
          <w:sz w:val="16"/>
          <w:szCs w:val="16"/>
        </w:rPr>
      </w:pPr>
      <w:r w:rsidRPr="009B33EF">
        <w:rPr>
          <w:sz w:val="16"/>
          <w:szCs w:val="16"/>
        </w:rPr>
        <w:t>Interviewer 22:49</w:t>
      </w:r>
    </w:p>
    <w:p w14:paraId="6627C907" w14:textId="77777777" w:rsidR="009B33EF" w:rsidRPr="009B33EF" w:rsidRDefault="009B33EF" w:rsidP="009B33EF">
      <w:pPr>
        <w:spacing w:line="240" w:lineRule="auto"/>
        <w:rPr>
          <w:sz w:val="16"/>
          <w:szCs w:val="16"/>
        </w:rPr>
      </w:pPr>
      <w:r w:rsidRPr="009B33EF">
        <w:rPr>
          <w:sz w:val="16"/>
          <w:szCs w:val="16"/>
        </w:rPr>
        <w:t>So in the overall experience, what improvements would you suggest could be made to enhance the recruitment, integration, and retention of international nurses to better address workforce shortages? So if you could just rip it all up and start again, have the same outcome, is there anything you’d revise or advise that we do differently?</w:t>
      </w:r>
    </w:p>
    <w:p w14:paraId="0DD93EA7" w14:textId="77777777" w:rsidR="009B33EF" w:rsidRPr="009B33EF" w:rsidRDefault="009B33EF" w:rsidP="009B33EF">
      <w:pPr>
        <w:spacing w:line="240" w:lineRule="auto"/>
        <w:rPr>
          <w:sz w:val="16"/>
          <w:szCs w:val="16"/>
        </w:rPr>
      </w:pPr>
      <w:r w:rsidRPr="009B33EF">
        <w:rPr>
          <w:sz w:val="16"/>
          <w:szCs w:val="16"/>
        </w:rPr>
        <w:t>Interviewee 23:08</w:t>
      </w:r>
    </w:p>
    <w:p w14:paraId="62454264" w14:textId="77777777" w:rsidR="009B33EF" w:rsidRPr="009B33EF" w:rsidRDefault="009B33EF" w:rsidP="009B33EF">
      <w:pPr>
        <w:spacing w:line="240" w:lineRule="auto"/>
        <w:rPr>
          <w:sz w:val="16"/>
          <w:szCs w:val="16"/>
        </w:rPr>
      </w:pPr>
      <w:r w:rsidRPr="009B33EF">
        <w:rPr>
          <w:sz w:val="16"/>
          <w:szCs w:val="16"/>
        </w:rPr>
        <w:t>You know, I don’t actually know what the nitty-gritty process is. As in when they’ve come across, what are they doing for that period? I don’t actually know, to be honest with you.</w:t>
      </w:r>
    </w:p>
    <w:p w14:paraId="1F6AA3A6" w14:textId="77777777" w:rsidR="009B33EF" w:rsidRPr="009B33EF" w:rsidRDefault="009B33EF" w:rsidP="009B33EF">
      <w:pPr>
        <w:spacing w:line="240" w:lineRule="auto"/>
        <w:rPr>
          <w:sz w:val="16"/>
          <w:szCs w:val="16"/>
        </w:rPr>
      </w:pPr>
      <w:r w:rsidRPr="009B33EF">
        <w:rPr>
          <w:sz w:val="16"/>
          <w:szCs w:val="16"/>
        </w:rPr>
        <w:t>Interviewer 23:22</w:t>
      </w:r>
    </w:p>
    <w:p w14:paraId="5914CA68" w14:textId="77777777" w:rsidR="009B33EF" w:rsidRPr="009B33EF" w:rsidRDefault="009B33EF" w:rsidP="009B33EF">
      <w:pPr>
        <w:spacing w:line="240" w:lineRule="auto"/>
        <w:rPr>
          <w:sz w:val="16"/>
          <w:szCs w:val="16"/>
        </w:rPr>
      </w:pPr>
      <w:r w:rsidRPr="009B33EF">
        <w:rPr>
          <w:sz w:val="16"/>
          <w:szCs w:val="16"/>
        </w:rPr>
        <w:t>As band four was…</w:t>
      </w:r>
    </w:p>
    <w:p w14:paraId="2CB55A74" w14:textId="77777777" w:rsidR="009B33EF" w:rsidRPr="009B33EF" w:rsidRDefault="009B33EF" w:rsidP="009B33EF">
      <w:pPr>
        <w:spacing w:line="240" w:lineRule="auto"/>
        <w:rPr>
          <w:sz w:val="16"/>
          <w:szCs w:val="16"/>
        </w:rPr>
      </w:pPr>
      <w:r w:rsidRPr="009B33EF">
        <w:rPr>
          <w:sz w:val="16"/>
          <w:szCs w:val="16"/>
        </w:rPr>
        <w:t>Interviewee 23:23</w:t>
      </w:r>
    </w:p>
    <w:p w14:paraId="445BE07E" w14:textId="77777777" w:rsidR="009B33EF" w:rsidRPr="009B33EF" w:rsidRDefault="009B33EF" w:rsidP="009B33EF">
      <w:pPr>
        <w:spacing w:line="240" w:lineRule="auto"/>
        <w:rPr>
          <w:sz w:val="16"/>
          <w:szCs w:val="16"/>
        </w:rPr>
      </w:pPr>
      <w:r w:rsidRPr="009B33EF">
        <w:rPr>
          <w:sz w:val="16"/>
          <w:szCs w:val="16"/>
        </w:rPr>
        <w:t>Yes. And when they’re not with us in practice.</w:t>
      </w:r>
    </w:p>
    <w:p w14:paraId="4C7741A1" w14:textId="77777777" w:rsidR="009B33EF" w:rsidRPr="009B33EF" w:rsidRDefault="009B33EF" w:rsidP="009B33EF">
      <w:pPr>
        <w:spacing w:line="240" w:lineRule="auto"/>
        <w:rPr>
          <w:sz w:val="16"/>
          <w:szCs w:val="16"/>
        </w:rPr>
      </w:pPr>
      <w:r w:rsidRPr="009B33EF">
        <w:rPr>
          <w:sz w:val="16"/>
          <w:szCs w:val="16"/>
        </w:rPr>
        <w:t>Interviewer 23:26</w:t>
      </w:r>
    </w:p>
    <w:p w14:paraId="161D9502" w14:textId="77777777" w:rsidR="009B33EF" w:rsidRPr="009B33EF" w:rsidRDefault="009B33EF" w:rsidP="009B33EF">
      <w:pPr>
        <w:spacing w:line="240" w:lineRule="auto"/>
        <w:rPr>
          <w:sz w:val="16"/>
          <w:szCs w:val="16"/>
        </w:rPr>
      </w:pPr>
      <w:r w:rsidRPr="009B33EF">
        <w:rPr>
          <w:sz w:val="16"/>
          <w:szCs w:val="16"/>
        </w:rPr>
        <w:t>That meant to just be shadowing, really.</w:t>
      </w:r>
    </w:p>
    <w:p w14:paraId="3CEE8F38" w14:textId="77777777" w:rsidR="009B33EF" w:rsidRPr="009B33EF" w:rsidRDefault="009B33EF" w:rsidP="009B33EF">
      <w:pPr>
        <w:spacing w:line="240" w:lineRule="auto"/>
        <w:rPr>
          <w:sz w:val="16"/>
          <w:szCs w:val="16"/>
        </w:rPr>
      </w:pPr>
      <w:r w:rsidRPr="009B33EF">
        <w:rPr>
          <w:sz w:val="16"/>
          <w:szCs w:val="16"/>
        </w:rPr>
        <w:t>Interviewee 23:28</w:t>
      </w:r>
    </w:p>
    <w:p w14:paraId="26F919F5" w14:textId="77777777" w:rsidR="009B33EF" w:rsidRPr="009B33EF" w:rsidRDefault="009B33EF" w:rsidP="009B33EF">
      <w:pPr>
        <w:spacing w:line="240" w:lineRule="auto"/>
        <w:rPr>
          <w:sz w:val="16"/>
          <w:szCs w:val="16"/>
        </w:rPr>
      </w:pPr>
      <w:r w:rsidRPr="009B33EF">
        <w:rPr>
          <w:sz w:val="16"/>
          <w:szCs w:val="16"/>
        </w:rPr>
        <w:lastRenderedPageBreak/>
        <w:t>So they’re shadowing in practice, but what do they do for those weeks? Is it an induction?</w:t>
      </w:r>
    </w:p>
    <w:p w14:paraId="7C98A3AB" w14:textId="77777777" w:rsidR="009B33EF" w:rsidRPr="009B33EF" w:rsidRDefault="009B33EF" w:rsidP="009B33EF">
      <w:pPr>
        <w:spacing w:line="240" w:lineRule="auto"/>
        <w:rPr>
          <w:sz w:val="16"/>
          <w:szCs w:val="16"/>
        </w:rPr>
      </w:pPr>
      <w:r w:rsidRPr="009B33EF">
        <w:rPr>
          <w:sz w:val="16"/>
          <w:szCs w:val="16"/>
        </w:rPr>
        <w:t>Interviewer 23:32</w:t>
      </w:r>
    </w:p>
    <w:p w14:paraId="06CBCAAA" w14:textId="77777777" w:rsidR="009B33EF" w:rsidRPr="009B33EF" w:rsidRDefault="009B33EF" w:rsidP="009B33EF">
      <w:pPr>
        <w:spacing w:line="240" w:lineRule="auto"/>
        <w:rPr>
          <w:sz w:val="16"/>
          <w:szCs w:val="16"/>
        </w:rPr>
      </w:pPr>
      <w:r w:rsidRPr="009B33EF">
        <w:rPr>
          <w:sz w:val="16"/>
          <w:szCs w:val="16"/>
        </w:rPr>
        <w:t>OSCE training, so it’s a literary induction and a continuous training package on how to pass the OSCE.</w:t>
      </w:r>
    </w:p>
    <w:p w14:paraId="234FBC43" w14:textId="77777777" w:rsidR="009B33EF" w:rsidRPr="009B33EF" w:rsidRDefault="009B33EF" w:rsidP="009B33EF">
      <w:pPr>
        <w:spacing w:line="240" w:lineRule="auto"/>
        <w:rPr>
          <w:sz w:val="16"/>
          <w:szCs w:val="16"/>
        </w:rPr>
      </w:pPr>
      <w:r w:rsidRPr="009B33EF">
        <w:rPr>
          <w:sz w:val="16"/>
          <w:szCs w:val="16"/>
        </w:rPr>
        <w:t>Interviewee 23:37</w:t>
      </w:r>
    </w:p>
    <w:p w14:paraId="44F629BC" w14:textId="77777777" w:rsidR="009B33EF" w:rsidRPr="009B33EF" w:rsidRDefault="009B33EF" w:rsidP="009B33EF">
      <w:pPr>
        <w:spacing w:line="240" w:lineRule="auto"/>
        <w:rPr>
          <w:sz w:val="16"/>
          <w:szCs w:val="16"/>
        </w:rPr>
      </w:pPr>
      <w:r w:rsidRPr="009B33EF">
        <w:rPr>
          <w:sz w:val="16"/>
          <w:szCs w:val="16"/>
        </w:rPr>
        <w:t>Alright, OK.</w:t>
      </w:r>
    </w:p>
    <w:p w14:paraId="095CC466" w14:textId="77777777" w:rsidR="009B33EF" w:rsidRPr="009B33EF" w:rsidRDefault="009B33EF" w:rsidP="009B33EF">
      <w:pPr>
        <w:spacing w:line="240" w:lineRule="auto"/>
        <w:rPr>
          <w:sz w:val="16"/>
          <w:szCs w:val="16"/>
        </w:rPr>
      </w:pPr>
      <w:r w:rsidRPr="009B33EF">
        <w:rPr>
          <w:sz w:val="16"/>
          <w:szCs w:val="16"/>
        </w:rPr>
        <w:t>Interviewer 23:39</w:t>
      </w:r>
    </w:p>
    <w:p w14:paraId="46E72B10" w14:textId="77777777" w:rsidR="009B33EF" w:rsidRPr="009B33EF" w:rsidRDefault="009B33EF" w:rsidP="009B33EF">
      <w:pPr>
        <w:spacing w:line="240" w:lineRule="auto"/>
        <w:rPr>
          <w:sz w:val="16"/>
          <w:szCs w:val="16"/>
        </w:rPr>
      </w:pPr>
      <w:r w:rsidRPr="009B33EF">
        <w:rPr>
          <w:sz w:val="16"/>
          <w:szCs w:val="16"/>
        </w:rPr>
        <w:t>So it’s like you said, using their skills and competencies and then they’ve been able to apply that into that test because it’s quite specific, which then doesn’t really set them up for… yeah, that’s it.</w:t>
      </w:r>
    </w:p>
    <w:p w14:paraId="1B91DDA4" w14:textId="77777777" w:rsidR="009B33EF" w:rsidRPr="009B33EF" w:rsidRDefault="009B33EF" w:rsidP="009B33EF">
      <w:pPr>
        <w:spacing w:line="240" w:lineRule="auto"/>
        <w:rPr>
          <w:sz w:val="16"/>
          <w:szCs w:val="16"/>
        </w:rPr>
      </w:pPr>
      <w:r w:rsidRPr="009B33EF">
        <w:rPr>
          <w:sz w:val="16"/>
          <w:szCs w:val="16"/>
        </w:rPr>
        <w:t>Interviewee 23:45</w:t>
      </w:r>
    </w:p>
    <w:p w14:paraId="45F08F74" w14:textId="77777777" w:rsidR="009B33EF" w:rsidRPr="009B33EF" w:rsidRDefault="009B33EF" w:rsidP="009B33EF">
      <w:pPr>
        <w:spacing w:line="240" w:lineRule="auto"/>
        <w:rPr>
          <w:sz w:val="16"/>
          <w:szCs w:val="16"/>
        </w:rPr>
      </w:pPr>
      <w:r w:rsidRPr="009B33EF">
        <w:rPr>
          <w:sz w:val="16"/>
          <w:szCs w:val="16"/>
        </w:rPr>
        <w:t>So they pretend they’re doing pretend OSCEs and stuff like that. OK, that’s fine. I just didn’t know what they were doing for that period of time. But I don’t think…</w:t>
      </w:r>
    </w:p>
    <w:p w14:paraId="284EAEBE" w14:textId="77777777" w:rsidR="009B33EF" w:rsidRPr="009B33EF" w:rsidRDefault="009B33EF" w:rsidP="009B33EF">
      <w:pPr>
        <w:spacing w:line="240" w:lineRule="auto"/>
        <w:rPr>
          <w:sz w:val="16"/>
          <w:szCs w:val="16"/>
        </w:rPr>
      </w:pPr>
      <w:r w:rsidRPr="009B33EF">
        <w:rPr>
          <w:sz w:val="16"/>
          <w:szCs w:val="16"/>
        </w:rPr>
        <w:t>Interviewer 23:53</w:t>
      </w:r>
    </w:p>
    <w:p w14:paraId="6D927A40" w14:textId="77777777" w:rsidR="009B33EF" w:rsidRPr="009B33EF" w:rsidRDefault="009B33EF" w:rsidP="009B33EF">
      <w:pPr>
        <w:spacing w:line="240" w:lineRule="auto"/>
        <w:rPr>
          <w:sz w:val="16"/>
          <w:szCs w:val="16"/>
        </w:rPr>
      </w:pPr>
      <w:r w:rsidRPr="009B33EF">
        <w:rPr>
          <w:sz w:val="16"/>
          <w:szCs w:val="16"/>
        </w:rPr>
        <w:t>And they’ll do things like e-learning and get up to date on all the mandatory training that’s required. Yeah.</w:t>
      </w:r>
    </w:p>
    <w:p w14:paraId="7B2D82C9" w14:textId="77777777" w:rsidR="009B33EF" w:rsidRPr="009B33EF" w:rsidRDefault="009B33EF" w:rsidP="009B33EF">
      <w:pPr>
        <w:spacing w:line="240" w:lineRule="auto"/>
        <w:rPr>
          <w:sz w:val="16"/>
          <w:szCs w:val="16"/>
        </w:rPr>
      </w:pPr>
      <w:r w:rsidRPr="009B33EF">
        <w:rPr>
          <w:sz w:val="16"/>
          <w:szCs w:val="16"/>
        </w:rPr>
        <w:t>Interviewee 23:55</w:t>
      </w:r>
    </w:p>
    <w:p w14:paraId="1BFF5840" w14:textId="77777777" w:rsidR="009B33EF" w:rsidRPr="009B33EF" w:rsidRDefault="009B33EF" w:rsidP="009B33EF">
      <w:pPr>
        <w:spacing w:line="240" w:lineRule="auto"/>
        <w:rPr>
          <w:sz w:val="16"/>
          <w:szCs w:val="16"/>
        </w:rPr>
      </w:pPr>
      <w:r w:rsidRPr="009B33EF">
        <w:rPr>
          <w:sz w:val="16"/>
          <w:szCs w:val="16"/>
        </w:rPr>
        <w:t>Yeah, mandatory training and bit symposia, yeah.</w:t>
      </w:r>
    </w:p>
    <w:p w14:paraId="2DE95336" w14:textId="77777777" w:rsidR="009B33EF" w:rsidRPr="009B33EF" w:rsidRDefault="009B33EF" w:rsidP="009B33EF">
      <w:pPr>
        <w:spacing w:line="240" w:lineRule="auto"/>
        <w:rPr>
          <w:sz w:val="16"/>
          <w:szCs w:val="16"/>
        </w:rPr>
      </w:pPr>
      <w:r w:rsidRPr="009B33EF">
        <w:rPr>
          <w:sz w:val="16"/>
          <w:szCs w:val="16"/>
        </w:rPr>
        <w:t>That’s fine, because of course, once they’re with us, they just start to, you know, they’re in the green. I don’t know whether the green is the right colour, if I’m honest, I don’t know what, but then I don’t know what to suggest, what colour to put them in because they’re not band twos.</w:t>
      </w:r>
    </w:p>
    <w:p w14:paraId="6B2A0ECA" w14:textId="77777777" w:rsidR="009B33EF" w:rsidRPr="009B33EF" w:rsidRDefault="009B33EF" w:rsidP="009B33EF">
      <w:pPr>
        <w:spacing w:line="240" w:lineRule="auto"/>
        <w:rPr>
          <w:sz w:val="16"/>
          <w:szCs w:val="16"/>
        </w:rPr>
      </w:pPr>
      <w:r w:rsidRPr="009B33EF">
        <w:rPr>
          <w:sz w:val="16"/>
          <w:szCs w:val="16"/>
        </w:rPr>
        <w:t>They’re qualified in their own country.</w:t>
      </w:r>
    </w:p>
    <w:p w14:paraId="04BFC5EC" w14:textId="77777777" w:rsidR="009B33EF" w:rsidRPr="009B33EF" w:rsidRDefault="009B33EF" w:rsidP="009B33EF">
      <w:pPr>
        <w:spacing w:line="240" w:lineRule="auto"/>
        <w:rPr>
          <w:sz w:val="16"/>
          <w:szCs w:val="16"/>
        </w:rPr>
      </w:pPr>
      <w:r w:rsidRPr="009B33EF">
        <w:rPr>
          <w:sz w:val="16"/>
          <w:szCs w:val="16"/>
        </w:rPr>
        <w:t>Interviewer 24:20</w:t>
      </w:r>
    </w:p>
    <w:p w14:paraId="4C189399" w14:textId="77777777" w:rsidR="009B33EF" w:rsidRPr="009B33EF" w:rsidRDefault="009B33EF" w:rsidP="009B33EF">
      <w:pPr>
        <w:spacing w:line="240" w:lineRule="auto"/>
        <w:rPr>
          <w:sz w:val="16"/>
          <w:szCs w:val="16"/>
        </w:rPr>
      </w:pPr>
      <w:r w:rsidRPr="009B33EF">
        <w:rPr>
          <w:sz w:val="16"/>
          <w:szCs w:val="16"/>
        </w:rPr>
        <w:t>Yeah.</w:t>
      </w:r>
    </w:p>
    <w:p w14:paraId="65E33C81" w14:textId="77777777" w:rsidR="009B33EF" w:rsidRPr="009B33EF" w:rsidRDefault="009B33EF" w:rsidP="009B33EF">
      <w:pPr>
        <w:spacing w:line="240" w:lineRule="auto"/>
        <w:rPr>
          <w:sz w:val="16"/>
          <w:szCs w:val="16"/>
        </w:rPr>
      </w:pPr>
    </w:p>
    <w:p w14:paraId="59951E97" w14:textId="77777777" w:rsidR="009B33EF" w:rsidRPr="009B33EF" w:rsidRDefault="009B33EF" w:rsidP="009B33EF">
      <w:pPr>
        <w:spacing w:line="240" w:lineRule="auto"/>
        <w:rPr>
          <w:sz w:val="16"/>
          <w:szCs w:val="16"/>
        </w:rPr>
      </w:pPr>
      <w:r w:rsidRPr="009B33EF">
        <w:rPr>
          <w:sz w:val="16"/>
          <w:szCs w:val="16"/>
        </w:rPr>
        <w:t>Interviewee 24:21</w:t>
      </w:r>
    </w:p>
    <w:p w14:paraId="48C37F1D" w14:textId="77777777" w:rsidR="009B33EF" w:rsidRPr="009B33EF" w:rsidRDefault="009B33EF" w:rsidP="009B33EF">
      <w:pPr>
        <w:spacing w:line="240" w:lineRule="auto"/>
        <w:rPr>
          <w:sz w:val="16"/>
          <w:szCs w:val="16"/>
        </w:rPr>
      </w:pPr>
      <w:r w:rsidRPr="009B33EF">
        <w:rPr>
          <w:sz w:val="16"/>
          <w:szCs w:val="16"/>
        </w:rPr>
        <w:t>On the way to basically validate that in our country, aren’t they? So I don’t… are they in the white piping? Then I can’t remember. Trouble is trying to get the green with the white piping is a challenge from laundry, you know. So I’m trying to think what other colour you would put, I don’t know. But it’s just being able to differentiate between…</w:t>
      </w:r>
    </w:p>
    <w:p w14:paraId="3818D23E" w14:textId="77777777" w:rsidR="009B33EF" w:rsidRPr="009B33EF" w:rsidRDefault="009B33EF" w:rsidP="009B33EF">
      <w:pPr>
        <w:spacing w:line="240" w:lineRule="auto"/>
        <w:rPr>
          <w:sz w:val="16"/>
          <w:szCs w:val="16"/>
        </w:rPr>
      </w:pPr>
      <w:r w:rsidRPr="009B33EF">
        <w:rPr>
          <w:sz w:val="16"/>
          <w:szCs w:val="16"/>
        </w:rPr>
        <w:t>Interviewer 24:34</w:t>
      </w:r>
    </w:p>
    <w:p w14:paraId="2B466167" w14:textId="77777777" w:rsidR="009B33EF" w:rsidRPr="009B33EF" w:rsidRDefault="009B33EF" w:rsidP="009B33EF">
      <w:pPr>
        <w:spacing w:line="240" w:lineRule="auto"/>
        <w:rPr>
          <w:sz w:val="16"/>
          <w:szCs w:val="16"/>
        </w:rPr>
      </w:pPr>
      <w:r w:rsidRPr="009B33EF">
        <w:rPr>
          <w:sz w:val="16"/>
          <w:szCs w:val="16"/>
        </w:rPr>
        <w:t>It’s hard work.</w:t>
      </w:r>
    </w:p>
    <w:p w14:paraId="72694DCE" w14:textId="77777777" w:rsidR="009B33EF" w:rsidRPr="009B33EF" w:rsidRDefault="009B33EF" w:rsidP="009B33EF">
      <w:pPr>
        <w:spacing w:line="240" w:lineRule="auto"/>
        <w:rPr>
          <w:sz w:val="16"/>
          <w:szCs w:val="16"/>
        </w:rPr>
      </w:pPr>
      <w:r w:rsidRPr="009B33EF">
        <w:rPr>
          <w:sz w:val="16"/>
          <w:szCs w:val="16"/>
        </w:rPr>
        <w:t>Interviewee 24:47</w:t>
      </w:r>
    </w:p>
    <w:p w14:paraId="4CDAD856" w14:textId="77777777" w:rsidR="009B33EF" w:rsidRPr="009B33EF" w:rsidRDefault="009B33EF" w:rsidP="009B33EF">
      <w:pPr>
        <w:spacing w:line="240" w:lineRule="auto"/>
        <w:rPr>
          <w:sz w:val="16"/>
          <w:szCs w:val="16"/>
        </w:rPr>
      </w:pPr>
      <w:r w:rsidRPr="009B33EF">
        <w:rPr>
          <w:sz w:val="16"/>
          <w:szCs w:val="16"/>
        </w:rPr>
        <w:t>But then is it the same for your grow-your-owns once they’re waiting for their pins?</w:t>
      </w:r>
    </w:p>
    <w:p w14:paraId="02AA48DE" w14:textId="77777777" w:rsidR="009B33EF" w:rsidRPr="009B33EF" w:rsidRDefault="009B33EF" w:rsidP="009B33EF">
      <w:pPr>
        <w:spacing w:line="240" w:lineRule="auto"/>
        <w:rPr>
          <w:sz w:val="16"/>
          <w:szCs w:val="16"/>
        </w:rPr>
      </w:pPr>
      <w:r w:rsidRPr="009B33EF">
        <w:rPr>
          <w:sz w:val="16"/>
          <w:szCs w:val="16"/>
        </w:rPr>
        <w:t>But they can be with us in green for a long time, especially when they failed an OSCE or one section. So yeah, that might be something that they could visit. But I’m not… I don’t have a colour to suggest, though. Instead, no pink props.</w:t>
      </w:r>
    </w:p>
    <w:p w14:paraId="52F0EE80" w14:textId="77777777" w:rsidR="009B33EF" w:rsidRPr="009B33EF" w:rsidRDefault="009B33EF" w:rsidP="009B33EF">
      <w:pPr>
        <w:spacing w:line="240" w:lineRule="auto"/>
        <w:rPr>
          <w:sz w:val="16"/>
          <w:szCs w:val="16"/>
        </w:rPr>
      </w:pPr>
      <w:r w:rsidRPr="009B33EF">
        <w:rPr>
          <w:sz w:val="16"/>
          <w:szCs w:val="16"/>
        </w:rPr>
        <w:t>Interviewer 24:55</w:t>
      </w:r>
    </w:p>
    <w:p w14:paraId="7FFA798A" w14:textId="77777777" w:rsidR="009B33EF" w:rsidRPr="009B33EF" w:rsidRDefault="009B33EF" w:rsidP="009B33EF">
      <w:pPr>
        <w:spacing w:line="240" w:lineRule="auto"/>
        <w:rPr>
          <w:sz w:val="16"/>
          <w:szCs w:val="16"/>
        </w:rPr>
      </w:pPr>
      <w:r w:rsidRPr="009B33EF">
        <w:rPr>
          <w:sz w:val="16"/>
          <w:szCs w:val="16"/>
        </w:rPr>
        <w:t>Yeah.</w:t>
      </w:r>
    </w:p>
    <w:p w14:paraId="4715A98E" w14:textId="77777777" w:rsidR="009B33EF" w:rsidRPr="009B33EF" w:rsidRDefault="009B33EF" w:rsidP="009B33EF">
      <w:pPr>
        <w:spacing w:line="240" w:lineRule="auto"/>
        <w:rPr>
          <w:sz w:val="16"/>
          <w:szCs w:val="16"/>
        </w:rPr>
      </w:pPr>
      <w:r w:rsidRPr="009B33EF">
        <w:rPr>
          <w:sz w:val="16"/>
          <w:szCs w:val="16"/>
        </w:rPr>
        <w:t>I…</w:t>
      </w:r>
    </w:p>
    <w:p w14:paraId="6B6C5E10" w14:textId="77777777" w:rsidR="009B33EF" w:rsidRPr="009B33EF" w:rsidRDefault="009B33EF" w:rsidP="009B33EF">
      <w:pPr>
        <w:spacing w:line="240" w:lineRule="auto"/>
        <w:rPr>
          <w:sz w:val="16"/>
          <w:szCs w:val="16"/>
        </w:rPr>
      </w:pPr>
      <w:r w:rsidRPr="009B33EF">
        <w:rPr>
          <w:sz w:val="16"/>
          <w:szCs w:val="16"/>
        </w:rPr>
        <w:t>Interviewee 25:10</w:t>
      </w:r>
    </w:p>
    <w:p w14:paraId="376170E4" w14:textId="77777777" w:rsidR="009B33EF" w:rsidRPr="009B33EF" w:rsidRDefault="009B33EF" w:rsidP="009B33EF">
      <w:pPr>
        <w:spacing w:line="240" w:lineRule="auto"/>
        <w:rPr>
          <w:sz w:val="16"/>
          <w:szCs w:val="16"/>
        </w:rPr>
      </w:pPr>
      <w:r w:rsidRPr="009B33EF">
        <w:rPr>
          <w:sz w:val="16"/>
          <w:szCs w:val="16"/>
        </w:rPr>
        <w:t>But…</w:t>
      </w:r>
    </w:p>
    <w:p w14:paraId="3034B604" w14:textId="77777777" w:rsidR="009B33EF" w:rsidRPr="009B33EF" w:rsidRDefault="009B33EF" w:rsidP="009B33EF">
      <w:pPr>
        <w:spacing w:line="240" w:lineRule="auto"/>
        <w:rPr>
          <w:sz w:val="16"/>
          <w:szCs w:val="16"/>
        </w:rPr>
      </w:pPr>
      <w:r w:rsidRPr="009B33EF">
        <w:rPr>
          <w:sz w:val="16"/>
          <w:szCs w:val="16"/>
        </w:rPr>
        <w:t>Yeah, it’s a shame that they then pulled into work as a healthcare assistant then and yeah, but I don’t think this…</w:t>
      </w:r>
    </w:p>
    <w:p w14:paraId="7C21182A" w14:textId="77777777" w:rsidR="009B33EF" w:rsidRPr="009B33EF" w:rsidRDefault="009B33EF" w:rsidP="009B33EF">
      <w:pPr>
        <w:spacing w:line="240" w:lineRule="auto"/>
        <w:rPr>
          <w:sz w:val="16"/>
          <w:szCs w:val="16"/>
        </w:rPr>
      </w:pPr>
      <w:r w:rsidRPr="009B33EF">
        <w:rPr>
          <w:sz w:val="16"/>
          <w:szCs w:val="16"/>
        </w:rPr>
        <w:t>Interviewer 25:12</w:t>
      </w:r>
    </w:p>
    <w:p w14:paraId="1CA8FEAB" w14:textId="77777777" w:rsidR="009B33EF" w:rsidRPr="009B33EF" w:rsidRDefault="009B33EF" w:rsidP="009B33EF">
      <w:pPr>
        <w:spacing w:line="240" w:lineRule="auto"/>
        <w:rPr>
          <w:sz w:val="16"/>
          <w:szCs w:val="16"/>
        </w:rPr>
      </w:pPr>
      <w:r w:rsidRPr="009B33EF">
        <w:rPr>
          <w:sz w:val="16"/>
          <w:szCs w:val="16"/>
        </w:rPr>
        <w:t>She mentioned like the…</w:t>
      </w:r>
    </w:p>
    <w:p w14:paraId="1A3E9FE5" w14:textId="77777777" w:rsidR="009B33EF" w:rsidRPr="009B33EF" w:rsidRDefault="009B33EF" w:rsidP="009B33EF">
      <w:pPr>
        <w:spacing w:line="240" w:lineRule="auto"/>
        <w:rPr>
          <w:sz w:val="16"/>
          <w:szCs w:val="16"/>
        </w:rPr>
      </w:pPr>
      <w:r w:rsidRPr="009B33EF">
        <w:rPr>
          <w:sz w:val="16"/>
          <w:szCs w:val="16"/>
        </w:rPr>
        <w:t>Yeah.</w:t>
      </w:r>
    </w:p>
    <w:p w14:paraId="6F88C963" w14:textId="77777777" w:rsidR="009B33EF" w:rsidRPr="009B33EF" w:rsidRDefault="009B33EF" w:rsidP="009B33EF">
      <w:pPr>
        <w:spacing w:line="240" w:lineRule="auto"/>
        <w:rPr>
          <w:sz w:val="16"/>
          <w:szCs w:val="16"/>
        </w:rPr>
      </w:pPr>
      <w:r w:rsidRPr="009B33EF">
        <w:rPr>
          <w:sz w:val="16"/>
          <w:szCs w:val="16"/>
        </w:rPr>
        <w:t>You mentioned…</w:t>
      </w:r>
    </w:p>
    <w:p w14:paraId="1B8B14B3" w14:textId="77777777" w:rsidR="009B33EF" w:rsidRPr="009B33EF" w:rsidRDefault="009B33EF" w:rsidP="009B33EF">
      <w:pPr>
        <w:spacing w:line="240" w:lineRule="auto"/>
        <w:rPr>
          <w:sz w:val="16"/>
          <w:szCs w:val="16"/>
        </w:rPr>
      </w:pPr>
      <w:r w:rsidRPr="009B33EF">
        <w:rPr>
          <w:sz w:val="16"/>
          <w:szCs w:val="16"/>
        </w:rPr>
        <w:lastRenderedPageBreak/>
        <w:t>Interviewee 25:19</w:t>
      </w:r>
    </w:p>
    <w:p w14:paraId="41A5CE8D" w14:textId="77777777" w:rsidR="009B33EF" w:rsidRPr="009B33EF" w:rsidRDefault="009B33EF" w:rsidP="009B33EF">
      <w:pPr>
        <w:spacing w:line="240" w:lineRule="auto"/>
        <w:rPr>
          <w:sz w:val="16"/>
          <w:szCs w:val="16"/>
        </w:rPr>
      </w:pPr>
      <w:r w:rsidRPr="009B33EF">
        <w:rPr>
          <w:sz w:val="16"/>
          <w:szCs w:val="16"/>
        </w:rPr>
        <w:t>There’s much difference. You know, they go through rigorous checks and…</w:t>
      </w:r>
    </w:p>
    <w:p w14:paraId="10F1C18E" w14:textId="77777777" w:rsidR="009B33EF" w:rsidRPr="009B33EF" w:rsidRDefault="009B33EF" w:rsidP="009B33EF">
      <w:pPr>
        <w:spacing w:line="240" w:lineRule="auto"/>
        <w:rPr>
          <w:sz w:val="16"/>
          <w:szCs w:val="16"/>
        </w:rPr>
      </w:pPr>
      <w:r w:rsidRPr="009B33EF">
        <w:rPr>
          <w:sz w:val="16"/>
          <w:szCs w:val="16"/>
        </w:rPr>
        <w:t>CVs, we see the CVs before they’re allocated, so we can’t complain if we’ve chosen the wrong person.</w:t>
      </w:r>
    </w:p>
    <w:p w14:paraId="4B0AE312" w14:textId="77777777" w:rsidR="009B33EF" w:rsidRPr="009B33EF" w:rsidRDefault="009B33EF" w:rsidP="009B33EF">
      <w:pPr>
        <w:spacing w:line="240" w:lineRule="auto"/>
        <w:rPr>
          <w:sz w:val="16"/>
          <w:szCs w:val="16"/>
        </w:rPr>
      </w:pPr>
      <w:r w:rsidRPr="009B33EF">
        <w:rPr>
          <w:sz w:val="16"/>
          <w:szCs w:val="16"/>
        </w:rPr>
        <w:t>Interviewer 25:32</w:t>
      </w:r>
    </w:p>
    <w:p w14:paraId="7BB5F6F0" w14:textId="77777777" w:rsidR="009B33EF" w:rsidRPr="009B33EF" w:rsidRDefault="009B33EF" w:rsidP="009B33EF">
      <w:pPr>
        <w:spacing w:line="240" w:lineRule="auto"/>
        <w:rPr>
          <w:sz w:val="16"/>
          <w:szCs w:val="16"/>
        </w:rPr>
      </w:pPr>
      <w:r w:rsidRPr="009B33EF">
        <w:rPr>
          <w:sz w:val="16"/>
          <w:szCs w:val="16"/>
        </w:rPr>
        <w:t>Yeah.</w:t>
      </w:r>
    </w:p>
    <w:p w14:paraId="40F2272F" w14:textId="77777777" w:rsidR="009B33EF" w:rsidRPr="009B33EF" w:rsidRDefault="009B33EF" w:rsidP="009B33EF">
      <w:pPr>
        <w:spacing w:line="240" w:lineRule="auto"/>
        <w:rPr>
          <w:sz w:val="16"/>
          <w:szCs w:val="16"/>
        </w:rPr>
      </w:pPr>
      <w:r w:rsidRPr="009B33EF">
        <w:rPr>
          <w:sz w:val="16"/>
          <w:szCs w:val="16"/>
        </w:rPr>
        <w:t>Interviewee 25:33</w:t>
      </w:r>
    </w:p>
    <w:p w14:paraId="24D612D6" w14:textId="77777777" w:rsidR="009B33EF" w:rsidRPr="009B33EF" w:rsidRDefault="009B33EF" w:rsidP="009B33EF">
      <w:pPr>
        <w:spacing w:line="240" w:lineRule="auto"/>
        <w:rPr>
          <w:sz w:val="16"/>
          <w:szCs w:val="16"/>
        </w:rPr>
      </w:pPr>
      <w:r w:rsidRPr="009B33EF">
        <w:rPr>
          <w:sz w:val="16"/>
          <w:szCs w:val="16"/>
        </w:rPr>
        <w:t>And you’re saying they’re going through interviews, so, you know, it’s probably a better recruitment process than our streamlining, really.</w:t>
      </w:r>
    </w:p>
    <w:p w14:paraId="09F6EF57" w14:textId="77777777" w:rsidR="009B33EF" w:rsidRPr="009B33EF" w:rsidRDefault="009B33EF" w:rsidP="009B33EF">
      <w:pPr>
        <w:spacing w:line="240" w:lineRule="auto"/>
        <w:rPr>
          <w:sz w:val="16"/>
          <w:szCs w:val="16"/>
        </w:rPr>
      </w:pPr>
      <w:r w:rsidRPr="009B33EF">
        <w:rPr>
          <w:sz w:val="16"/>
          <w:szCs w:val="16"/>
        </w:rPr>
        <w:t>Interviewer 25:40</w:t>
      </w:r>
    </w:p>
    <w:p w14:paraId="61489314" w14:textId="77777777" w:rsidR="009B33EF" w:rsidRPr="009B33EF" w:rsidRDefault="009B33EF" w:rsidP="009B33EF">
      <w:pPr>
        <w:spacing w:line="240" w:lineRule="auto"/>
        <w:rPr>
          <w:sz w:val="16"/>
          <w:szCs w:val="16"/>
        </w:rPr>
      </w:pPr>
      <w:r w:rsidRPr="009B33EF">
        <w:rPr>
          <w:sz w:val="16"/>
          <w:szCs w:val="16"/>
        </w:rPr>
        <w:t>Yeah. So you mentioned the PADR compliance. Is that something that was done at the beginning or was that something that was brought in a bit later?</w:t>
      </w:r>
    </w:p>
    <w:p w14:paraId="6DD8B9FC" w14:textId="77777777" w:rsidR="009B33EF" w:rsidRPr="009B33EF" w:rsidRDefault="009B33EF" w:rsidP="009B33EF">
      <w:pPr>
        <w:spacing w:line="240" w:lineRule="auto"/>
        <w:rPr>
          <w:sz w:val="16"/>
          <w:szCs w:val="16"/>
        </w:rPr>
      </w:pPr>
      <w:r w:rsidRPr="009B33EF">
        <w:rPr>
          <w:sz w:val="16"/>
          <w:szCs w:val="16"/>
        </w:rPr>
        <w:t>Interviewee 25:48</w:t>
      </w:r>
    </w:p>
    <w:p w14:paraId="2E63FC1F" w14:textId="77777777" w:rsidR="009B33EF" w:rsidRPr="009B33EF" w:rsidRDefault="009B33EF" w:rsidP="009B33EF">
      <w:pPr>
        <w:spacing w:line="240" w:lineRule="auto"/>
        <w:rPr>
          <w:sz w:val="16"/>
          <w:szCs w:val="16"/>
        </w:rPr>
      </w:pPr>
      <w:r w:rsidRPr="009B33EF">
        <w:rPr>
          <w:sz w:val="16"/>
          <w:szCs w:val="16"/>
        </w:rPr>
        <w:t>Well, PDR compliance when stood on our ESR.</w:t>
      </w:r>
    </w:p>
    <w:p w14:paraId="4A9938B4" w14:textId="77777777" w:rsidR="009B33EF" w:rsidRPr="009B33EF" w:rsidRDefault="009B33EF" w:rsidP="009B33EF">
      <w:pPr>
        <w:spacing w:line="240" w:lineRule="auto"/>
        <w:rPr>
          <w:sz w:val="16"/>
          <w:szCs w:val="16"/>
        </w:rPr>
      </w:pPr>
      <w:r w:rsidRPr="009B33EF">
        <w:rPr>
          <w:sz w:val="16"/>
          <w:szCs w:val="16"/>
        </w:rPr>
        <w:t>Interviewer 25:52</w:t>
      </w:r>
    </w:p>
    <w:p w14:paraId="73213079" w14:textId="77777777" w:rsidR="009B33EF" w:rsidRPr="009B33EF" w:rsidRDefault="009B33EF" w:rsidP="009B33EF">
      <w:pPr>
        <w:spacing w:line="240" w:lineRule="auto"/>
        <w:rPr>
          <w:sz w:val="16"/>
          <w:szCs w:val="16"/>
        </w:rPr>
      </w:pPr>
      <w:r w:rsidRPr="009B33EF">
        <w:rPr>
          <w:sz w:val="16"/>
          <w:szCs w:val="16"/>
        </w:rPr>
        <w:t>Yeah.</w:t>
      </w:r>
    </w:p>
    <w:p w14:paraId="4710018B" w14:textId="77777777" w:rsidR="009B33EF" w:rsidRPr="009B33EF" w:rsidRDefault="009B33EF" w:rsidP="009B33EF">
      <w:pPr>
        <w:spacing w:line="240" w:lineRule="auto"/>
        <w:rPr>
          <w:sz w:val="16"/>
          <w:szCs w:val="16"/>
        </w:rPr>
      </w:pPr>
      <w:r w:rsidRPr="009B33EF">
        <w:rPr>
          <w:sz w:val="16"/>
          <w:szCs w:val="16"/>
        </w:rPr>
        <w:t>Interviewee 25:53</w:t>
      </w:r>
    </w:p>
    <w:p w14:paraId="4C1819F2" w14:textId="77777777" w:rsidR="009B33EF" w:rsidRPr="009B33EF" w:rsidRDefault="009B33EF" w:rsidP="009B33EF">
      <w:pPr>
        <w:spacing w:line="240" w:lineRule="auto"/>
        <w:rPr>
          <w:sz w:val="16"/>
          <w:szCs w:val="16"/>
        </w:rPr>
      </w:pPr>
      <w:r w:rsidRPr="009B33EF">
        <w:rPr>
          <w:sz w:val="16"/>
          <w:szCs w:val="16"/>
        </w:rPr>
        <w:t>Then to bring the number down, don’t they? So it’s a case of doing one as soon as you can, but then they need time to settle as well and get to know people. So it’s the timing of the PDR really.</w:t>
      </w:r>
    </w:p>
    <w:p w14:paraId="53A83AB2" w14:textId="77777777" w:rsidR="009B33EF" w:rsidRPr="009B33EF" w:rsidRDefault="009B33EF" w:rsidP="009B33EF">
      <w:pPr>
        <w:spacing w:line="240" w:lineRule="auto"/>
        <w:rPr>
          <w:sz w:val="16"/>
          <w:szCs w:val="16"/>
        </w:rPr>
      </w:pPr>
      <w:r w:rsidRPr="009B33EF">
        <w:rPr>
          <w:sz w:val="16"/>
          <w:szCs w:val="16"/>
        </w:rPr>
        <w:t>And there have been occasions where the language has been a challenge during a PADR, that’s, you know, that’s the truth.</w:t>
      </w:r>
    </w:p>
    <w:p w14:paraId="7E83BBD1" w14:textId="77777777" w:rsidR="009B33EF" w:rsidRPr="009B33EF" w:rsidRDefault="009B33EF" w:rsidP="009B33EF">
      <w:pPr>
        <w:spacing w:line="240" w:lineRule="auto"/>
        <w:rPr>
          <w:sz w:val="16"/>
          <w:szCs w:val="16"/>
        </w:rPr>
      </w:pPr>
      <w:r w:rsidRPr="009B33EF">
        <w:rPr>
          <w:sz w:val="16"/>
          <w:szCs w:val="16"/>
        </w:rPr>
        <w:t>Interviewer 26:16</w:t>
      </w:r>
    </w:p>
    <w:p w14:paraId="1EC936F1" w14:textId="77777777" w:rsidR="009B33EF" w:rsidRPr="009B33EF" w:rsidRDefault="009B33EF" w:rsidP="009B33EF">
      <w:pPr>
        <w:spacing w:line="240" w:lineRule="auto"/>
        <w:rPr>
          <w:sz w:val="16"/>
          <w:szCs w:val="16"/>
        </w:rPr>
      </w:pPr>
      <w:r w:rsidRPr="009B33EF">
        <w:rPr>
          <w:sz w:val="16"/>
          <w:szCs w:val="16"/>
        </w:rPr>
        <w:t>Yeah.</w:t>
      </w:r>
    </w:p>
    <w:p w14:paraId="284D7253" w14:textId="77777777" w:rsidR="009B33EF" w:rsidRPr="009B33EF" w:rsidRDefault="009B33EF" w:rsidP="009B33EF">
      <w:pPr>
        <w:spacing w:line="240" w:lineRule="auto"/>
        <w:rPr>
          <w:sz w:val="16"/>
          <w:szCs w:val="16"/>
        </w:rPr>
      </w:pPr>
    </w:p>
    <w:p w14:paraId="3E27AB86" w14:textId="77777777" w:rsidR="009B33EF" w:rsidRPr="009B33EF" w:rsidRDefault="009B33EF" w:rsidP="009B33EF">
      <w:pPr>
        <w:spacing w:line="240" w:lineRule="auto"/>
        <w:rPr>
          <w:sz w:val="16"/>
          <w:szCs w:val="16"/>
        </w:rPr>
      </w:pPr>
      <w:r w:rsidRPr="009B33EF">
        <w:rPr>
          <w:sz w:val="16"/>
          <w:szCs w:val="16"/>
        </w:rPr>
        <w:t>Interviewee 26:21</w:t>
      </w:r>
    </w:p>
    <w:p w14:paraId="12EC1790" w14:textId="77777777" w:rsidR="009B33EF" w:rsidRPr="009B33EF" w:rsidRDefault="009B33EF" w:rsidP="009B33EF">
      <w:pPr>
        <w:spacing w:line="240" w:lineRule="auto"/>
        <w:rPr>
          <w:sz w:val="16"/>
          <w:szCs w:val="16"/>
        </w:rPr>
      </w:pPr>
      <w:r w:rsidRPr="009B33EF">
        <w:rPr>
          <w:sz w:val="16"/>
          <w:szCs w:val="16"/>
        </w:rPr>
        <w:t>Because that’s not something they probably do in a different way at home, but…</w:t>
      </w:r>
    </w:p>
    <w:p w14:paraId="5F3CC8A6" w14:textId="77777777" w:rsidR="009B33EF" w:rsidRPr="009B33EF" w:rsidRDefault="009B33EF" w:rsidP="009B33EF">
      <w:pPr>
        <w:spacing w:line="240" w:lineRule="auto"/>
        <w:rPr>
          <w:sz w:val="16"/>
          <w:szCs w:val="16"/>
        </w:rPr>
      </w:pPr>
      <w:r w:rsidRPr="009B33EF">
        <w:rPr>
          <w:sz w:val="16"/>
          <w:szCs w:val="16"/>
        </w:rPr>
        <w:t>Interviewer 26:28</w:t>
      </w:r>
    </w:p>
    <w:p w14:paraId="39EA625F" w14:textId="77777777" w:rsidR="009B33EF" w:rsidRPr="009B33EF" w:rsidRDefault="009B33EF" w:rsidP="009B33EF">
      <w:pPr>
        <w:spacing w:line="240" w:lineRule="auto"/>
        <w:rPr>
          <w:sz w:val="16"/>
          <w:szCs w:val="16"/>
        </w:rPr>
      </w:pPr>
      <w:r w:rsidRPr="009B33EF">
        <w:rPr>
          <w:sz w:val="16"/>
          <w:szCs w:val="16"/>
        </w:rPr>
        <w:t>How do you get over that then? Is there… yeah. How do you get over that?</w:t>
      </w:r>
    </w:p>
    <w:p w14:paraId="16BF2A99" w14:textId="77777777" w:rsidR="009B33EF" w:rsidRPr="009B33EF" w:rsidRDefault="009B33EF" w:rsidP="009B33EF">
      <w:pPr>
        <w:spacing w:line="240" w:lineRule="auto"/>
        <w:rPr>
          <w:sz w:val="16"/>
          <w:szCs w:val="16"/>
        </w:rPr>
      </w:pPr>
      <w:r w:rsidRPr="009B33EF">
        <w:rPr>
          <w:sz w:val="16"/>
          <w:szCs w:val="16"/>
        </w:rPr>
        <w:t>Interviewee 26:28</w:t>
      </w:r>
    </w:p>
    <w:p w14:paraId="3ED1FEEE" w14:textId="77777777" w:rsidR="009B33EF" w:rsidRPr="009B33EF" w:rsidRDefault="009B33EF" w:rsidP="009B33EF">
      <w:pPr>
        <w:spacing w:line="240" w:lineRule="auto"/>
        <w:rPr>
          <w:sz w:val="16"/>
          <w:szCs w:val="16"/>
        </w:rPr>
      </w:pPr>
      <w:r w:rsidRPr="009B33EF">
        <w:rPr>
          <w:sz w:val="16"/>
          <w:szCs w:val="16"/>
        </w:rPr>
        <w:t>I wonder whether that would be something…</w:t>
      </w:r>
    </w:p>
    <w:p w14:paraId="0EC4C5FB" w14:textId="77777777" w:rsidR="009B33EF" w:rsidRPr="009B33EF" w:rsidRDefault="009B33EF" w:rsidP="009B33EF">
      <w:pPr>
        <w:spacing w:line="240" w:lineRule="auto"/>
        <w:rPr>
          <w:sz w:val="16"/>
          <w:szCs w:val="16"/>
        </w:rPr>
      </w:pPr>
      <w:r w:rsidRPr="009B33EF">
        <w:rPr>
          <w:sz w:val="16"/>
          <w:szCs w:val="16"/>
        </w:rPr>
        <w:t>Interviewer 26:32</w:t>
      </w:r>
    </w:p>
    <w:p w14:paraId="2DEBEE53" w14:textId="77777777" w:rsidR="009B33EF" w:rsidRPr="009B33EF" w:rsidRDefault="009B33EF" w:rsidP="009B33EF">
      <w:pPr>
        <w:spacing w:line="240" w:lineRule="auto"/>
        <w:rPr>
          <w:sz w:val="16"/>
          <w:szCs w:val="16"/>
        </w:rPr>
      </w:pPr>
      <w:r w:rsidRPr="009B33EF">
        <w:rPr>
          <w:sz w:val="16"/>
          <w:szCs w:val="16"/>
        </w:rPr>
        <w:t>How are you working through that at the moment if there is?</w:t>
      </w:r>
    </w:p>
    <w:p w14:paraId="00356717" w14:textId="77777777" w:rsidR="009B33EF" w:rsidRPr="009B33EF" w:rsidRDefault="009B33EF" w:rsidP="009B33EF">
      <w:pPr>
        <w:spacing w:line="240" w:lineRule="auto"/>
        <w:rPr>
          <w:sz w:val="16"/>
          <w:szCs w:val="16"/>
        </w:rPr>
      </w:pPr>
      <w:r w:rsidRPr="009B33EF">
        <w:rPr>
          <w:sz w:val="16"/>
          <w:szCs w:val="16"/>
        </w:rPr>
        <w:t>Interviewee 26:36</w:t>
      </w:r>
    </w:p>
    <w:p w14:paraId="1BC09E2C" w14:textId="77777777" w:rsidR="009B33EF" w:rsidRPr="009B33EF" w:rsidRDefault="009B33EF" w:rsidP="009B33EF">
      <w:pPr>
        <w:spacing w:line="240" w:lineRule="auto"/>
        <w:rPr>
          <w:sz w:val="16"/>
          <w:szCs w:val="16"/>
        </w:rPr>
      </w:pPr>
      <w:r w:rsidRPr="009B33EF">
        <w:rPr>
          <w:sz w:val="16"/>
          <w:szCs w:val="16"/>
        </w:rPr>
        <w:t>I was just trying to break it down into simpler terms, you know. It’s…</w:t>
      </w:r>
    </w:p>
    <w:p w14:paraId="4780B608" w14:textId="77777777" w:rsidR="009B33EF" w:rsidRPr="009B33EF" w:rsidRDefault="009B33EF" w:rsidP="009B33EF">
      <w:pPr>
        <w:spacing w:line="240" w:lineRule="auto"/>
        <w:rPr>
          <w:sz w:val="16"/>
          <w:szCs w:val="16"/>
        </w:rPr>
      </w:pPr>
      <w:r w:rsidRPr="009B33EF">
        <w:rPr>
          <w:sz w:val="16"/>
          <w:szCs w:val="16"/>
        </w:rPr>
        <w:t>Yeah. What? You like it? It’s hard. Yeah. Yeah, they’ve got, you know, they’ve all got allocated team leaders.</w:t>
      </w:r>
    </w:p>
    <w:p w14:paraId="7ADD2305" w14:textId="77777777" w:rsidR="009B33EF" w:rsidRPr="009B33EF" w:rsidRDefault="009B33EF" w:rsidP="009B33EF">
      <w:pPr>
        <w:spacing w:line="240" w:lineRule="auto"/>
        <w:rPr>
          <w:sz w:val="16"/>
          <w:szCs w:val="16"/>
        </w:rPr>
      </w:pPr>
      <w:r w:rsidRPr="009B33EF">
        <w:rPr>
          <w:sz w:val="16"/>
          <w:szCs w:val="16"/>
        </w:rPr>
        <w:t>Interviewer 26:46</w:t>
      </w:r>
    </w:p>
    <w:p w14:paraId="10956A49" w14:textId="77777777" w:rsidR="009B33EF" w:rsidRPr="009B33EF" w:rsidRDefault="009B33EF" w:rsidP="009B33EF">
      <w:pPr>
        <w:spacing w:line="240" w:lineRule="auto"/>
        <w:rPr>
          <w:sz w:val="16"/>
          <w:szCs w:val="16"/>
        </w:rPr>
      </w:pPr>
      <w:r w:rsidRPr="009B33EF">
        <w:rPr>
          <w:sz w:val="16"/>
          <w:szCs w:val="16"/>
        </w:rPr>
        <w:t>Are they supported?</w:t>
      </w:r>
    </w:p>
    <w:p w14:paraId="4F1B228C" w14:textId="77777777" w:rsidR="009B33EF" w:rsidRPr="009B33EF" w:rsidRDefault="009B33EF" w:rsidP="009B33EF">
      <w:pPr>
        <w:spacing w:line="240" w:lineRule="auto"/>
        <w:rPr>
          <w:sz w:val="16"/>
          <w:szCs w:val="16"/>
        </w:rPr>
      </w:pPr>
      <w:r w:rsidRPr="009B33EF">
        <w:rPr>
          <w:sz w:val="16"/>
          <w:szCs w:val="16"/>
        </w:rPr>
        <w:t>Yeah.</w:t>
      </w:r>
    </w:p>
    <w:p w14:paraId="00CC9E1F" w14:textId="77777777" w:rsidR="009B33EF" w:rsidRPr="009B33EF" w:rsidRDefault="009B33EF" w:rsidP="009B33EF">
      <w:pPr>
        <w:spacing w:line="240" w:lineRule="auto"/>
        <w:rPr>
          <w:sz w:val="16"/>
          <w:szCs w:val="16"/>
        </w:rPr>
      </w:pPr>
      <w:r w:rsidRPr="009B33EF">
        <w:rPr>
          <w:sz w:val="16"/>
          <w:szCs w:val="16"/>
        </w:rPr>
        <w:t>Interviewee 26:53</w:t>
      </w:r>
    </w:p>
    <w:p w14:paraId="44DAC841" w14:textId="77777777" w:rsidR="009B33EF" w:rsidRPr="009B33EF" w:rsidRDefault="009B33EF" w:rsidP="009B33EF">
      <w:pPr>
        <w:spacing w:line="240" w:lineRule="auto"/>
        <w:rPr>
          <w:sz w:val="16"/>
          <w:szCs w:val="16"/>
        </w:rPr>
      </w:pPr>
      <w:r w:rsidRPr="009B33EF">
        <w:rPr>
          <w:sz w:val="16"/>
          <w:szCs w:val="16"/>
        </w:rPr>
        <w:t>Like every member of staff and, you know, a PDR doesn’t come easy to our, you know, staff from this area. So it’s making sure that we identify someone struggling, that they get the support they need and extra time and taking them out of the practice, not feeling rushed. That’s been a lot of feedback.</w:t>
      </w:r>
    </w:p>
    <w:p w14:paraId="19576BD9" w14:textId="77777777" w:rsidR="009B33EF" w:rsidRPr="009B33EF" w:rsidRDefault="009B33EF" w:rsidP="009B33EF">
      <w:pPr>
        <w:spacing w:line="240" w:lineRule="auto"/>
        <w:rPr>
          <w:sz w:val="16"/>
          <w:szCs w:val="16"/>
        </w:rPr>
      </w:pPr>
      <w:r w:rsidRPr="009B33EF">
        <w:rPr>
          <w:sz w:val="16"/>
          <w:szCs w:val="16"/>
        </w:rPr>
        <w:t>Interviewer 27:05</w:t>
      </w:r>
    </w:p>
    <w:p w14:paraId="49D13341" w14:textId="77777777" w:rsidR="009B33EF" w:rsidRPr="009B33EF" w:rsidRDefault="009B33EF" w:rsidP="009B33EF">
      <w:pPr>
        <w:spacing w:line="240" w:lineRule="auto"/>
        <w:rPr>
          <w:sz w:val="16"/>
          <w:szCs w:val="16"/>
        </w:rPr>
      </w:pPr>
      <w:r w:rsidRPr="009B33EF">
        <w:rPr>
          <w:sz w:val="16"/>
          <w:szCs w:val="16"/>
        </w:rPr>
        <w:t>Yeah.</w:t>
      </w:r>
    </w:p>
    <w:p w14:paraId="44BE761E" w14:textId="77777777" w:rsidR="009B33EF" w:rsidRPr="009B33EF" w:rsidRDefault="009B33EF" w:rsidP="009B33EF">
      <w:pPr>
        <w:spacing w:line="240" w:lineRule="auto"/>
        <w:rPr>
          <w:sz w:val="16"/>
          <w:szCs w:val="16"/>
        </w:rPr>
      </w:pPr>
      <w:r w:rsidRPr="009B33EF">
        <w:rPr>
          <w:sz w:val="16"/>
          <w:szCs w:val="16"/>
        </w:rPr>
        <w:lastRenderedPageBreak/>
        <w:t>Interviewee 27:15</w:t>
      </w:r>
    </w:p>
    <w:p w14:paraId="59C643EC" w14:textId="77777777" w:rsidR="009B33EF" w:rsidRPr="009B33EF" w:rsidRDefault="009B33EF" w:rsidP="009B33EF">
      <w:pPr>
        <w:spacing w:line="240" w:lineRule="auto"/>
        <w:rPr>
          <w:sz w:val="16"/>
          <w:szCs w:val="16"/>
        </w:rPr>
      </w:pPr>
      <w:r w:rsidRPr="009B33EF">
        <w:rPr>
          <w:sz w:val="16"/>
          <w:szCs w:val="16"/>
        </w:rPr>
        <w:t>Yeah, when people have not gone through the right processes with revalidation and the rushing and, well, actually we need to set some time aside to do it, because it’s important, it’s their professional development and you need to get it right. And I’ve had over the years good PDRs and I’ve had bad PDRs, you know, I was in managers who have not been, you know, as good to date fairly further.</w:t>
      </w:r>
    </w:p>
    <w:p w14:paraId="014ADD07" w14:textId="77777777" w:rsidR="009B33EF" w:rsidRPr="009B33EF" w:rsidRDefault="009B33EF" w:rsidP="009B33EF">
      <w:pPr>
        <w:spacing w:line="240" w:lineRule="auto"/>
        <w:rPr>
          <w:sz w:val="16"/>
          <w:szCs w:val="16"/>
        </w:rPr>
      </w:pPr>
      <w:r w:rsidRPr="009B33EF">
        <w:rPr>
          <w:sz w:val="16"/>
          <w:szCs w:val="16"/>
        </w:rPr>
        <w:t>Interviewer 27:43</w:t>
      </w:r>
    </w:p>
    <w:p w14:paraId="300E18FB" w14:textId="77777777" w:rsidR="009B33EF" w:rsidRPr="009B33EF" w:rsidRDefault="009B33EF" w:rsidP="009B33EF">
      <w:pPr>
        <w:spacing w:line="240" w:lineRule="auto"/>
        <w:rPr>
          <w:sz w:val="16"/>
          <w:szCs w:val="16"/>
        </w:rPr>
      </w:pPr>
      <w:r w:rsidRPr="009B33EF">
        <w:rPr>
          <w:sz w:val="16"/>
          <w:szCs w:val="16"/>
        </w:rPr>
        <w:t>I think we all have and there’s always a bit, you know, sometimes when you go into a PDR with someone, whether it’s going to be beneficial to you or not.</w:t>
      </w:r>
    </w:p>
    <w:p w14:paraId="01D37904" w14:textId="77777777" w:rsidR="009B33EF" w:rsidRPr="009B33EF" w:rsidRDefault="009B33EF" w:rsidP="009B33EF">
      <w:pPr>
        <w:spacing w:line="240" w:lineRule="auto"/>
        <w:rPr>
          <w:sz w:val="16"/>
          <w:szCs w:val="16"/>
        </w:rPr>
      </w:pPr>
      <w:r w:rsidRPr="009B33EF">
        <w:rPr>
          <w:sz w:val="16"/>
          <w:szCs w:val="16"/>
        </w:rPr>
        <w:t>Interviewee 27:43</w:t>
      </w:r>
    </w:p>
    <w:p w14:paraId="28D6480A" w14:textId="77777777" w:rsidR="009B33EF" w:rsidRPr="009B33EF" w:rsidRDefault="009B33EF" w:rsidP="009B33EF">
      <w:pPr>
        <w:spacing w:line="240" w:lineRule="auto"/>
        <w:rPr>
          <w:sz w:val="16"/>
          <w:szCs w:val="16"/>
        </w:rPr>
      </w:pPr>
      <w:r w:rsidRPr="009B33EF">
        <w:rPr>
          <w:sz w:val="16"/>
          <w:szCs w:val="16"/>
        </w:rPr>
        <w:t>But…</w:t>
      </w:r>
    </w:p>
    <w:p w14:paraId="3F965E98" w14:textId="77777777" w:rsidR="009B33EF" w:rsidRPr="009B33EF" w:rsidRDefault="009B33EF" w:rsidP="009B33EF">
      <w:pPr>
        <w:spacing w:line="240" w:lineRule="auto"/>
        <w:rPr>
          <w:sz w:val="16"/>
          <w:szCs w:val="16"/>
        </w:rPr>
      </w:pPr>
      <w:r w:rsidRPr="009B33EF">
        <w:rPr>
          <w:sz w:val="16"/>
          <w:szCs w:val="16"/>
        </w:rPr>
        <w:t>Yeah.</w:t>
      </w:r>
    </w:p>
    <w:p w14:paraId="06B7D3D6" w14:textId="77777777" w:rsidR="009B33EF" w:rsidRPr="009B33EF" w:rsidRDefault="009B33EF" w:rsidP="009B33EF">
      <w:pPr>
        <w:spacing w:line="240" w:lineRule="auto"/>
        <w:rPr>
          <w:sz w:val="16"/>
          <w:szCs w:val="16"/>
        </w:rPr>
      </w:pPr>
      <w:r w:rsidRPr="009B33EF">
        <w:rPr>
          <w:sz w:val="16"/>
          <w:szCs w:val="16"/>
        </w:rPr>
        <w:t>I’ve had five-minute PDRs done where, you know, and I’m thinking what was the point of that? Why did I even bother putting it on the paper, you know? But no, I don’t go to your PDR with a blank paper anymore.</w:t>
      </w:r>
    </w:p>
    <w:p w14:paraId="55467608" w14:textId="77777777" w:rsidR="009B33EF" w:rsidRPr="009B33EF" w:rsidRDefault="009B33EF" w:rsidP="009B33EF">
      <w:pPr>
        <w:spacing w:line="240" w:lineRule="auto"/>
        <w:rPr>
          <w:sz w:val="16"/>
          <w:szCs w:val="16"/>
        </w:rPr>
      </w:pPr>
      <w:r w:rsidRPr="009B33EF">
        <w:rPr>
          <w:sz w:val="16"/>
          <w:szCs w:val="16"/>
        </w:rPr>
        <w:t>Interviewer 27:51</w:t>
      </w:r>
    </w:p>
    <w:p w14:paraId="0B2B0114" w14:textId="77777777" w:rsidR="009B33EF" w:rsidRPr="009B33EF" w:rsidRDefault="009B33EF" w:rsidP="009B33EF">
      <w:pPr>
        <w:spacing w:line="240" w:lineRule="auto"/>
        <w:rPr>
          <w:sz w:val="16"/>
          <w:szCs w:val="16"/>
        </w:rPr>
      </w:pPr>
      <w:r w:rsidRPr="009B33EF">
        <w:rPr>
          <w:sz w:val="16"/>
          <w:szCs w:val="16"/>
        </w:rPr>
        <w:t>Yeah.</w:t>
      </w:r>
    </w:p>
    <w:p w14:paraId="0BD50C86" w14:textId="77777777" w:rsidR="009B33EF" w:rsidRPr="009B33EF" w:rsidRDefault="009B33EF" w:rsidP="009B33EF">
      <w:pPr>
        <w:spacing w:line="240" w:lineRule="auto"/>
        <w:rPr>
          <w:sz w:val="16"/>
          <w:szCs w:val="16"/>
        </w:rPr>
      </w:pPr>
      <w:r w:rsidRPr="009B33EF">
        <w:rPr>
          <w:sz w:val="16"/>
          <w:szCs w:val="16"/>
        </w:rPr>
        <w:t>Is there anything else from the overall experience or enhancements you may think of that would be useful to include in this work? Anything you think that we maybe could have done differently or improved? Or through the questions that we’ve asked, is there anything I’ve missed or anything you think from your perspective would be good to include in this work?</w:t>
      </w:r>
    </w:p>
    <w:p w14:paraId="074E2343" w14:textId="77777777" w:rsidR="009B33EF" w:rsidRPr="009B33EF" w:rsidRDefault="009B33EF" w:rsidP="009B33EF">
      <w:pPr>
        <w:spacing w:line="240" w:lineRule="auto"/>
        <w:rPr>
          <w:sz w:val="16"/>
          <w:szCs w:val="16"/>
        </w:rPr>
      </w:pPr>
    </w:p>
    <w:p w14:paraId="5BAB65C1" w14:textId="77777777" w:rsidR="009B33EF" w:rsidRPr="009B33EF" w:rsidRDefault="009B33EF" w:rsidP="009B33EF">
      <w:pPr>
        <w:spacing w:line="240" w:lineRule="auto"/>
        <w:rPr>
          <w:sz w:val="16"/>
          <w:szCs w:val="16"/>
        </w:rPr>
      </w:pPr>
      <w:r w:rsidRPr="009B33EF">
        <w:rPr>
          <w:sz w:val="16"/>
          <w:szCs w:val="16"/>
        </w:rPr>
        <w:t>Interviewee 28:27</w:t>
      </w:r>
    </w:p>
    <w:p w14:paraId="596B8197" w14:textId="77777777" w:rsidR="009B33EF" w:rsidRPr="009B33EF" w:rsidRDefault="009B33EF" w:rsidP="009B33EF">
      <w:pPr>
        <w:spacing w:line="240" w:lineRule="auto"/>
        <w:rPr>
          <w:sz w:val="16"/>
          <w:szCs w:val="16"/>
        </w:rPr>
      </w:pPr>
      <w:r w:rsidRPr="009B33EF">
        <w:rPr>
          <w:sz w:val="16"/>
          <w:szCs w:val="16"/>
        </w:rPr>
        <w:t>No, I don’t think so. I think overall, for me, it’s been positive because where we were 3 1/2 years ago to where we are now, what works now is that we’ve recruited a really good substantive workforce. When we get new starters now, whether they be international or newly qualified, we’ve got the right team to support those who come in. Whereas before, we were recruiting, but they weren’t lasting very long because they weren’t getting the support they needed. So having a hundred across sites…</w:t>
      </w:r>
    </w:p>
    <w:p w14:paraId="0C576DF4" w14:textId="77777777" w:rsidR="009B33EF" w:rsidRPr="009B33EF" w:rsidRDefault="009B33EF" w:rsidP="009B33EF">
      <w:pPr>
        <w:spacing w:line="240" w:lineRule="auto"/>
        <w:rPr>
          <w:sz w:val="16"/>
          <w:szCs w:val="16"/>
        </w:rPr>
      </w:pPr>
    </w:p>
    <w:p w14:paraId="1121D2EE" w14:textId="77777777" w:rsidR="009B33EF" w:rsidRPr="009B33EF" w:rsidRDefault="009B33EF" w:rsidP="009B33EF">
      <w:pPr>
        <w:spacing w:line="240" w:lineRule="auto"/>
        <w:rPr>
          <w:sz w:val="16"/>
          <w:szCs w:val="16"/>
        </w:rPr>
      </w:pPr>
      <w:r w:rsidRPr="009B33EF">
        <w:rPr>
          <w:sz w:val="16"/>
          <w:szCs w:val="16"/>
        </w:rPr>
        <w:t>Interviewer 28:41</w:t>
      </w:r>
    </w:p>
    <w:p w14:paraId="59A5AB28" w14:textId="77777777" w:rsidR="009B33EF" w:rsidRPr="009B33EF" w:rsidRDefault="009B33EF" w:rsidP="009B33EF">
      <w:pPr>
        <w:spacing w:line="240" w:lineRule="auto"/>
        <w:rPr>
          <w:sz w:val="16"/>
          <w:szCs w:val="16"/>
        </w:rPr>
      </w:pPr>
      <w:r w:rsidRPr="009B33EF">
        <w:rPr>
          <w:sz w:val="16"/>
          <w:szCs w:val="16"/>
        </w:rPr>
        <w:t>Yeah.</w:t>
      </w:r>
    </w:p>
    <w:p w14:paraId="07C5619D" w14:textId="77777777" w:rsidR="009B33EF" w:rsidRPr="009B33EF" w:rsidRDefault="009B33EF" w:rsidP="009B33EF">
      <w:pPr>
        <w:spacing w:line="240" w:lineRule="auto"/>
        <w:rPr>
          <w:sz w:val="16"/>
          <w:szCs w:val="16"/>
        </w:rPr>
      </w:pPr>
      <w:r w:rsidRPr="009B33EF">
        <w:rPr>
          <w:sz w:val="16"/>
          <w:szCs w:val="16"/>
        </w:rPr>
        <w:t>Interviewee 29:08</w:t>
      </w:r>
    </w:p>
    <w:p w14:paraId="3A3E7C02" w14:textId="77777777" w:rsidR="009B33EF" w:rsidRPr="009B33EF" w:rsidRDefault="009B33EF" w:rsidP="009B33EF">
      <w:pPr>
        <w:spacing w:line="240" w:lineRule="auto"/>
        <w:rPr>
          <w:sz w:val="16"/>
          <w:szCs w:val="16"/>
        </w:rPr>
      </w:pPr>
      <w:r w:rsidRPr="009B33EF">
        <w:rPr>
          <w:sz w:val="16"/>
          <w:szCs w:val="16"/>
        </w:rPr>
        <w:t>…is brilliant because when we do get new cohorts, or if we do get new cohorts, there’s a community outside of work as well. They’re all mixing together, but it’s nice to see that they do mix. There’s a healthcare assistant on Delaware, and he went to another party. This is probably relevant to this subject, but she’s made him an outfit from their culture to fit, like a really nice, you know…</w:t>
      </w:r>
    </w:p>
    <w:p w14:paraId="4159EB2B" w14:textId="77777777" w:rsidR="009B33EF" w:rsidRPr="009B33EF" w:rsidRDefault="009B33EF" w:rsidP="009B33EF">
      <w:pPr>
        <w:spacing w:line="240" w:lineRule="auto"/>
        <w:rPr>
          <w:sz w:val="16"/>
          <w:szCs w:val="16"/>
        </w:rPr>
      </w:pPr>
      <w:r w:rsidRPr="009B33EF">
        <w:rPr>
          <w:sz w:val="16"/>
          <w:szCs w:val="16"/>
        </w:rPr>
        <w:t>Interviewer 29:36</w:t>
      </w:r>
    </w:p>
    <w:p w14:paraId="319FB553" w14:textId="77777777" w:rsidR="009B33EF" w:rsidRPr="009B33EF" w:rsidRDefault="009B33EF" w:rsidP="009B33EF">
      <w:pPr>
        <w:spacing w:line="240" w:lineRule="auto"/>
        <w:rPr>
          <w:sz w:val="16"/>
          <w:szCs w:val="16"/>
        </w:rPr>
      </w:pPr>
      <w:r w:rsidRPr="009B33EF">
        <w:rPr>
          <w:sz w:val="16"/>
          <w:szCs w:val="16"/>
        </w:rPr>
        <w:t>No way.</w:t>
      </w:r>
    </w:p>
    <w:p w14:paraId="1EF67BAC" w14:textId="77777777" w:rsidR="009B33EF" w:rsidRPr="009B33EF" w:rsidRDefault="009B33EF" w:rsidP="009B33EF">
      <w:pPr>
        <w:spacing w:line="240" w:lineRule="auto"/>
        <w:rPr>
          <w:sz w:val="16"/>
          <w:szCs w:val="16"/>
        </w:rPr>
      </w:pPr>
      <w:r w:rsidRPr="009B33EF">
        <w:rPr>
          <w:sz w:val="16"/>
          <w:szCs w:val="16"/>
        </w:rPr>
        <w:t>Interviewee 29:40</w:t>
      </w:r>
    </w:p>
    <w:p w14:paraId="70F32D4E" w14:textId="77777777" w:rsidR="009B33EF" w:rsidRPr="009B33EF" w:rsidRDefault="009B33EF" w:rsidP="009B33EF">
      <w:pPr>
        <w:spacing w:line="240" w:lineRule="auto"/>
        <w:rPr>
          <w:sz w:val="16"/>
          <w:szCs w:val="16"/>
        </w:rPr>
      </w:pPr>
      <w:r w:rsidRPr="009B33EF">
        <w:rPr>
          <w:sz w:val="16"/>
          <w:szCs w:val="16"/>
        </w:rPr>
        <w:t>…like silk kente and a nice shawl. She showed me a picture of him in the full outfit. It was lovely. He went to their party, and so they’re all trying to mix, which is nice to see.</w:t>
      </w:r>
    </w:p>
    <w:p w14:paraId="637B51AE" w14:textId="77777777" w:rsidR="009B33EF" w:rsidRPr="009B33EF" w:rsidRDefault="009B33EF" w:rsidP="009B33EF">
      <w:pPr>
        <w:spacing w:line="240" w:lineRule="auto"/>
        <w:rPr>
          <w:sz w:val="16"/>
          <w:szCs w:val="16"/>
        </w:rPr>
      </w:pPr>
      <w:r w:rsidRPr="009B33EF">
        <w:rPr>
          <w:sz w:val="16"/>
          <w:szCs w:val="16"/>
        </w:rPr>
        <w:t>Interviewer 29:56</w:t>
      </w:r>
    </w:p>
    <w:p w14:paraId="0CF9642B" w14:textId="77777777" w:rsidR="009B33EF" w:rsidRPr="009B33EF" w:rsidRDefault="009B33EF" w:rsidP="009B33EF">
      <w:pPr>
        <w:spacing w:line="240" w:lineRule="auto"/>
        <w:rPr>
          <w:sz w:val="16"/>
          <w:szCs w:val="16"/>
        </w:rPr>
      </w:pPr>
      <w:r w:rsidRPr="009B33EF">
        <w:rPr>
          <w:sz w:val="16"/>
          <w:szCs w:val="16"/>
        </w:rPr>
        <w:t>Yeah.</w:t>
      </w:r>
    </w:p>
    <w:p w14:paraId="34ECB152" w14:textId="77777777" w:rsidR="009B33EF" w:rsidRPr="009B33EF" w:rsidRDefault="009B33EF" w:rsidP="009B33EF">
      <w:pPr>
        <w:spacing w:line="240" w:lineRule="auto"/>
        <w:rPr>
          <w:sz w:val="16"/>
          <w:szCs w:val="16"/>
        </w:rPr>
      </w:pPr>
      <w:r w:rsidRPr="009B33EF">
        <w:rPr>
          <w:sz w:val="16"/>
          <w:szCs w:val="16"/>
        </w:rPr>
        <w:t>Interviewee 29:57</w:t>
      </w:r>
    </w:p>
    <w:p w14:paraId="775B7139" w14:textId="77777777" w:rsidR="009B33EF" w:rsidRPr="009B33EF" w:rsidRDefault="009B33EF" w:rsidP="009B33EF">
      <w:pPr>
        <w:spacing w:line="240" w:lineRule="auto"/>
        <w:rPr>
          <w:sz w:val="16"/>
          <w:szCs w:val="16"/>
        </w:rPr>
      </w:pPr>
      <w:r w:rsidRPr="009B33EF">
        <w:rPr>
          <w:sz w:val="16"/>
          <w:szCs w:val="16"/>
        </w:rPr>
        <w:t>Yeah, but yeah, it was challenging at the start. Don’t get me wrong, but you know…</w:t>
      </w:r>
    </w:p>
    <w:p w14:paraId="2E192790" w14:textId="77777777" w:rsidR="009B33EF" w:rsidRPr="009B33EF" w:rsidRDefault="009B33EF" w:rsidP="009B33EF">
      <w:pPr>
        <w:spacing w:line="240" w:lineRule="auto"/>
        <w:rPr>
          <w:sz w:val="16"/>
          <w:szCs w:val="16"/>
        </w:rPr>
      </w:pPr>
      <w:r w:rsidRPr="009B33EF">
        <w:rPr>
          <w:sz w:val="16"/>
          <w:szCs w:val="16"/>
        </w:rPr>
        <w:t>Interviewer 30:18</w:t>
      </w:r>
    </w:p>
    <w:p w14:paraId="160F781C" w14:textId="77777777" w:rsidR="009B33EF" w:rsidRPr="009B33EF" w:rsidRDefault="009B33EF" w:rsidP="009B33EF">
      <w:pPr>
        <w:spacing w:line="240" w:lineRule="auto"/>
        <w:rPr>
          <w:sz w:val="16"/>
          <w:szCs w:val="16"/>
        </w:rPr>
      </w:pPr>
      <w:r w:rsidRPr="009B33EF">
        <w:rPr>
          <w:sz w:val="16"/>
          <w:szCs w:val="16"/>
        </w:rPr>
        <w:t>Yeah.</w:t>
      </w:r>
    </w:p>
    <w:p w14:paraId="3BF22DB7" w14:textId="77777777" w:rsidR="009B33EF" w:rsidRPr="009B33EF" w:rsidRDefault="009B33EF" w:rsidP="009B33EF">
      <w:pPr>
        <w:spacing w:line="240" w:lineRule="auto"/>
        <w:rPr>
          <w:sz w:val="16"/>
          <w:szCs w:val="16"/>
        </w:rPr>
      </w:pPr>
      <w:r w:rsidRPr="009B33EF">
        <w:rPr>
          <w:sz w:val="16"/>
          <w:szCs w:val="16"/>
        </w:rPr>
        <w:t>Interviewee 30:18</w:t>
      </w:r>
    </w:p>
    <w:p w14:paraId="54D087F1" w14:textId="77777777" w:rsidR="009B33EF" w:rsidRPr="009B33EF" w:rsidRDefault="009B33EF" w:rsidP="009B33EF">
      <w:pPr>
        <w:spacing w:line="240" w:lineRule="auto"/>
        <w:rPr>
          <w:sz w:val="16"/>
          <w:szCs w:val="16"/>
        </w:rPr>
      </w:pPr>
      <w:r w:rsidRPr="009B33EF">
        <w:rPr>
          <w:sz w:val="16"/>
          <w:szCs w:val="16"/>
        </w:rPr>
        <w:t>…community and, you know, we’ve found things that they’re not used to doing. You know, the aspect of end-of-life care. That’s been a huge learning curve for us on CDU because you do get the acutely unwell and patients who deteriorate, and we’ve shared that then in PNs, FSs, etc. So that’s shared across all the areas, but…</w:t>
      </w:r>
    </w:p>
    <w:p w14:paraId="059E2060" w14:textId="77777777" w:rsidR="009B33EF" w:rsidRPr="009B33EF" w:rsidRDefault="009B33EF" w:rsidP="009B33EF">
      <w:pPr>
        <w:spacing w:line="240" w:lineRule="auto"/>
        <w:rPr>
          <w:sz w:val="16"/>
          <w:szCs w:val="16"/>
        </w:rPr>
      </w:pPr>
      <w:r w:rsidRPr="009B33EF">
        <w:rPr>
          <w:sz w:val="16"/>
          <w:szCs w:val="16"/>
        </w:rPr>
        <w:t>Interviewer 30:32</w:t>
      </w:r>
    </w:p>
    <w:p w14:paraId="1E4CA8F1" w14:textId="77777777" w:rsidR="009B33EF" w:rsidRPr="009B33EF" w:rsidRDefault="009B33EF" w:rsidP="009B33EF">
      <w:pPr>
        <w:spacing w:line="240" w:lineRule="auto"/>
        <w:rPr>
          <w:sz w:val="16"/>
          <w:szCs w:val="16"/>
        </w:rPr>
      </w:pPr>
      <w:r w:rsidRPr="009B33EF">
        <w:rPr>
          <w:sz w:val="16"/>
          <w:szCs w:val="16"/>
        </w:rPr>
        <w:lastRenderedPageBreak/>
        <w:t>Of course.</w:t>
      </w:r>
    </w:p>
    <w:p w14:paraId="769A211B" w14:textId="77777777" w:rsidR="009B33EF" w:rsidRPr="009B33EF" w:rsidRDefault="009B33EF" w:rsidP="009B33EF">
      <w:pPr>
        <w:spacing w:line="240" w:lineRule="auto"/>
        <w:rPr>
          <w:sz w:val="16"/>
          <w:szCs w:val="16"/>
        </w:rPr>
      </w:pPr>
      <w:r w:rsidRPr="009B33EF">
        <w:rPr>
          <w:sz w:val="16"/>
          <w:szCs w:val="16"/>
        </w:rPr>
        <w:t>Interviewee 30:43</w:t>
      </w:r>
    </w:p>
    <w:p w14:paraId="11F50737" w14:textId="77777777" w:rsidR="009B33EF" w:rsidRPr="009B33EF" w:rsidRDefault="009B33EF" w:rsidP="009B33EF">
      <w:pPr>
        <w:spacing w:line="240" w:lineRule="auto"/>
        <w:rPr>
          <w:sz w:val="16"/>
          <w:szCs w:val="16"/>
        </w:rPr>
      </w:pPr>
      <w:r w:rsidRPr="009B33EF">
        <w:rPr>
          <w:sz w:val="16"/>
          <w:szCs w:val="16"/>
        </w:rPr>
        <w:t>No, I don’t think there was anything. You know, they have to come and settle. You have to give them that time and patience and support. Because if you don’t, then it doesn’t work out and they leave. So how many have left? Are we out of it? Go there.</w:t>
      </w:r>
    </w:p>
    <w:p w14:paraId="4885C9B9" w14:textId="77777777" w:rsidR="009B33EF" w:rsidRPr="009B33EF" w:rsidRDefault="009B33EF" w:rsidP="009B33EF">
      <w:pPr>
        <w:spacing w:line="240" w:lineRule="auto"/>
        <w:rPr>
          <w:sz w:val="16"/>
          <w:szCs w:val="16"/>
        </w:rPr>
      </w:pPr>
      <w:r w:rsidRPr="009B33EF">
        <w:rPr>
          <w:sz w:val="16"/>
          <w:szCs w:val="16"/>
        </w:rPr>
        <w:t>Interviewer 30:55</w:t>
      </w:r>
    </w:p>
    <w:p w14:paraId="4F98A5AF" w14:textId="77777777" w:rsidR="009B33EF" w:rsidRPr="009B33EF" w:rsidRDefault="009B33EF" w:rsidP="009B33EF">
      <w:pPr>
        <w:spacing w:line="240" w:lineRule="auto"/>
        <w:rPr>
          <w:sz w:val="16"/>
          <w:szCs w:val="16"/>
        </w:rPr>
      </w:pPr>
      <w:r w:rsidRPr="009B33EF">
        <w:rPr>
          <w:sz w:val="16"/>
          <w:szCs w:val="16"/>
        </w:rPr>
        <w:t>Yeah, exactly.</w:t>
      </w:r>
    </w:p>
    <w:p w14:paraId="2E190CE2" w14:textId="77777777" w:rsidR="009B33EF" w:rsidRPr="009B33EF" w:rsidRDefault="009B33EF" w:rsidP="009B33EF">
      <w:pPr>
        <w:spacing w:line="240" w:lineRule="auto"/>
        <w:rPr>
          <w:sz w:val="16"/>
          <w:szCs w:val="16"/>
        </w:rPr>
      </w:pPr>
      <w:r w:rsidRPr="009B33EF">
        <w:rPr>
          <w:sz w:val="16"/>
          <w:szCs w:val="16"/>
        </w:rPr>
        <w:t>Three. So there’s one that’s gone to Australia, but there’s a bit of feedback there at the moment that they’re not…</w:t>
      </w:r>
    </w:p>
    <w:p w14:paraId="09E603C0" w14:textId="77777777" w:rsidR="009B33EF" w:rsidRPr="009B33EF" w:rsidRDefault="009B33EF" w:rsidP="009B33EF">
      <w:pPr>
        <w:spacing w:line="240" w:lineRule="auto"/>
        <w:rPr>
          <w:sz w:val="16"/>
          <w:szCs w:val="16"/>
        </w:rPr>
      </w:pPr>
      <w:r w:rsidRPr="009B33EF">
        <w:rPr>
          <w:sz w:val="16"/>
          <w:szCs w:val="16"/>
        </w:rPr>
        <w:t>Interviewee 31:01</w:t>
      </w:r>
    </w:p>
    <w:p w14:paraId="582A8895" w14:textId="77777777" w:rsidR="009B33EF" w:rsidRPr="009B33EF" w:rsidRDefault="009B33EF" w:rsidP="009B33EF">
      <w:pPr>
        <w:spacing w:line="240" w:lineRule="auto"/>
        <w:rPr>
          <w:sz w:val="16"/>
          <w:szCs w:val="16"/>
        </w:rPr>
      </w:pPr>
      <w:r w:rsidRPr="009B33EF">
        <w:rPr>
          <w:sz w:val="16"/>
          <w:szCs w:val="16"/>
        </w:rPr>
        <w:t>Three, that’s all.</w:t>
      </w:r>
    </w:p>
    <w:p w14:paraId="48F26B91" w14:textId="77777777" w:rsidR="009B33EF" w:rsidRPr="009B33EF" w:rsidRDefault="009B33EF" w:rsidP="009B33EF">
      <w:pPr>
        <w:spacing w:line="240" w:lineRule="auto"/>
        <w:rPr>
          <w:sz w:val="16"/>
          <w:szCs w:val="16"/>
        </w:rPr>
      </w:pPr>
      <w:r w:rsidRPr="009B33EF">
        <w:rPr>
          <w:sz w:val="16"/>
          <w:szCs w:val="16"/>
        </w:rPr>
        <w:t>Interviewer 31:10</w:t>
      </w:r>
    </w:p>
    <w:p w14:paraId="17156821" w14:textId="77777777" w:rsidR="009B33EF" w:rsidRPr="009B33EF" w:rsidRDefault="009B33EF" w:rsidP="009B33EF">
      <w:pPr>
        <w:spacing w:line="240" w:lineRule="auto"/>
        <w:rPr>
          <w:sz w:val="16"/>
          <w:szCs w:val="16"/>
        </w:rPr>
      </w:pPr>
      <w:r w:rsidRPr="009B33EF">
        <w:rPr>
          <w:sz w:val="16"/>
          <w:szCs w:val="16"/>
        </w:rPr>
        <w:t>And then Australia’s got quite a history around racism and things like that. And I think that’s flowing. And I’m not saying we’re perfect, but it’s flowing in a lot of the international recruitments that are going there. So we’ve had one that’s… we’ve had one at least, who left for Australia. That was always their plan. We’ve had one that’s left for…</w:t>
      </w:r>
    </w:p>
    <w:p w14:paraId="15A1D423" w14:textId="77777777" w:rsidR="009B33EF" w:rsidRPr="009B33EF" w:rsidRDefault="009B33EF" w:rsidP="009B33EF">
      <w:pPr>
        <w:spacing w:line="240" w:lineRule="auto"/>
        <w:rPr>
          <w:sz w:val="16"/>
          <w:szCs w:val="16"/>
        </w:rPr>
      </w:pPr>
      <w:r w:rsidRPr="009B33EF">
        <w:rPr>
          <w:sz w:val="16"/>
          <w:szCs w:val="16"/>
        </w:rPr>
        <w:t>Interviewee 31:19</w:t>
      </w:r>
    </w:p>
    <w:p w14:paraId="7C53FE5B" w14:textId="77777777" w:rsidR="009B33EF" w:rsidRPr="009B33EF" w:rsidRDefault="009B33EF" w:rsidP="009B33EF">
      <w:pPr>
        <w:spacing w:line="240" w:lineRule="auto"/>
        <w:rPr>
          <w:sz w:val="16"/>
          <w:szCs w:val="16"/>
        </w:rPr>
      </w:pPr>
      <w:r w:rsidRPr="009B33EF">
        <w:rPr>
          <w:sz w:val="16"/>
          <w:szCs w:val="16"/>
        </w:rPr>
        <w:t>Yeah.</w:t>
      </w:r>
    </w:p>
    <w:p w14:paraId="3D51D960" w14:textId="77777777" w:rsidR="009B33EF" w:rsidRPr="009B33EF" w:rsidRDefault="009B33EF" w:rsidP="009B33EF">
      <w:pPr>
        <w:spacing w:line="240" w:lineRule="auto"/>
        <w:rPr>
          <w:sz w:val="16"/>
          <w:szCs w:val="16"/>
        </w:rPr>
      </w:pPr>
      <w:r w:rsidRPr="009B33EF">
        <w:rPr>
          <w:sz w:val="16"/>
          <w:szCs w:val="16"/>
        </w:rPr>
        <w:t>Yeah.</w:t>
      </w:r>
    </w:p>
    <w:p w14:paraId="7A0B5887" w14:textId="77777777" w:rsidR="009B33EF" w:rsidRPr="009B33EF" w:rsidRDefault="009B33EF" w:rsidP="009B33EF">
      <w:pPr>
        <w:spacing w:line="240" w:lineRule="auto"/>
        <w:rPr>
          <w:sz w:val="16"/>
          <w:szCs w:val="16"/>
        </w:rPr>
      </w:pPr>
      <w:r w:rsidRPr="009B33EF">
        <w:rPr>
          <w:sz w:val="16"/>
          <w:szCs w:val="16"/>
        </w:rPr>
        <w:t>Interviewer 31:31</w:t>
      </w:r>
    </w:p>
    <w:p w14:paraId="205020D1" w14:textId="77777777" w:rsidR="009B33EF" w:rsidRPr="009B33EF" w:rsidRDefault="009B33EF" w:rsidP="009B33EF">
      <w:pPr>
        <w:spacing w:line="240" w:lineRule="auto"/>
        <w:rPr>
          <w:sz w:val="16"/>
          <w:szCs w:val="16"/>
        </w:rPr>
      </w:pPr>
      <w:r w:rsidRPr="009B33EF">
        <w:rPr>
          <w:sz w:val="16"/>
          <w:szCs w:val="16"/>
        </w:rPr>
        <w:t>…she can’t deal with the weather, so it just is raining constantly. So she’s going to go back to India, and then another one that is moving to Betsi because her friends live up there.</w:t>
      </w:r>
    </w:p>
    <w:p w14:paraId="3D07A973" w14:textId="77777777" w:rsidR="009B33EF" w:rsidRPr="009B33EF" w:rsidRDefault="009B33EF" w:rsidP="009B33EF">
      <w:pPr>
        <w:spacing w:line="240" w:lineRule="auto"/>
        <w:rPr>
          <w:sz w:val="16"/>
          <w:szCs w:val="16"/>
        </w:rPr>
      </w:pPr>
    </w:p>
    <w:p w14:paraId="69FC6B1B" w14:textId="77777777" w:rsidR="009B33EF" w:rsidRPr="009B33EF" w:rsidRDefault="009B33EF" w:rsidP="009B33EF">
      <w:pPr>
        <w:spacing w:line="240" w:lineRule="auto"/>
        <w:rPr>
          <w:sz w:val="16"/>
          <w:szCs w:val="16"/>
        </w:rPr>
      </w:pPr>
      <w:r w:rsidRPr="009B33EF">
        <w:rPr>
          <w:sz w:val="16"/>
          <w:szCs w:val="16"/>
        </w:rPr>
        <w:t>Interviewee 31:33</w:t>
      </w:r>
    </w:p>
    <w:p w14:paraId="13A5CBD8" w14:textId="77777777" w:rsidR="009B33EF" w:rsidRPr="009B33EF" w:rsidRDefault="009B33EF" w:rsidP="009B33EF">
      <w:pPr>
        <w:spacing w:line="240" w:lineRule="auto"/>
        <w:rPr>
          <w:sz w:val="16"/>
          <w:szCs w:val="16"/>
        </w:rPr>
      </w:pPr>
      <w:r w:rsidRPr="009B33EF">
        <w:rPr>
          <w:sz w:val="16"/>
          <w:szCs w:val="16"/>
        </w:rPr>
        <w:t>Oh.</w:t>
      </w:r>
    </w:p>
    <w:p w14:paraId="5A89D98F" w14:textId="77777777" w:rsidR="009B33EF" w:rsidRPr="009B33EF" w:rsidRDefault="009B33EF" w:rsidP="009B33EF">
      <w:pPr>
        <w:spacing w:line="240" w:lineRule="auto"/>
        <w:rPr>
          <w:sz w:val="16"/>
          <w:szCs w:val="16"/>
        </w:rPr>
      </w:pPr>
      <w:r w:rsidRPr="009B33EF">
        <w:rPr>
          <w:sz w:val="16"/>
          <w:szCs w:val="16"/>
        </w:rPr>
        <w:t>So nothing we’ve done wrong then, really.</w:t>
      </w:r>
    </w:p>
    <w:p w14:paraId="537BD64F" w14:textId="77777777" w:rsidR="009B33EF" w:rsidRPr="009B33EF" w:rsidRDefault="009B33EF" w:rsidP="009B33EF">
      <w:pPr>
        <w:spacing w:line="240" w:lineRule="auto"/>
        <w:rPr>
          <w:sz w:val="16"/>
          <w:szCs w:val="16"/>
        </w:rPr>
      </w:pPr>
      <w:r w:rsidRPr="009B33EF">
        <w:rPr>
          <w:sz w:val="16"/>
          <w:szCs w:val="16"/>
        </w:rPr>
        <w:t>Interviewer 31:48</w:t>
      </w:r>
    </w:p>
    <w:p w14:paraId="50D967A5" w14:textId="77777777" w:rsidR="009B33EF" w:rsidRPr="009B33EF" w:rsidRDefault="009B33EF" w:rsidP="009B33EF">
      <w:pPr>
        <w:spacing w:line="240" w:lineRule="auto"/>
        <w:rPr>
          <w:sz w:val="16"/>
          <w:szCs w:val="16"/>
        </w:rPr>
      </w:pPr>
      <w:r w:rsidRPr="009B33EF">
        <w:rPr>
          <w:sz w:val="16"/>
          <w:szCs w:val="16"/>
        </w:rPr>
        <w:t>No, and all of them have been really clear that there’s nothing that this health board has done to drive them into a position where they want to leave. If anything, they’ve, like I said, thanked us very much and they would probably recommend to their friends or anyone they spoke to that…</w:t>
      </w:r>
    </w:p>
    <w:p w14:paraId="60D02B48" w14:textId="77777777" w:rsidR="009B33EF" w:rsidRPr="009B33EF" w:rsidRDefault="009B33EF" w:rsidP="009B33EF">
      <w:pPr>
        <w:spacing w:line="240" w:lineRule="auto"/>
        <w:rPr>
          <w:sz w:val="16"/>
          <w:szCs w:val="16"/>
        </w:rPr>
      </w:pPr>
      <w:r w:rsidRPr="009B33EF">
        <w:rPr>
          <w:sz w:val="16"/>
          <w:szCs w:val="16"/>
        </w:rPr>
        <w:t>Interviewee 31:51</w:t>
      </w:r>
    </w:p>
    <w:p w14:paraId="2D1961A4" w14:textId="77777777" w:rsidR="009B33EF" w:rsidRPr="009B33EF" w:rsidRDefault="009B33EF" w:rsidP="009B33EF">
      <w:pPr>
        <w:spacing w:line="240" w:lineRule="auto"/>
        <w:rPr>
          <w:sz w:val="16"/>
          <w:szCs w:val="16"/>
        </w:rPr>
      </w:pPr>
      <w:r w:rsidRPr="009B33EF">
        <w:rPr>
          <w:sz w:val="16"/>
          <w:szCs w:val="16"/>
        </w:rPr>
        <w:t>Oh, that’s good.</w:t>
      </w:r>
    </w:p>
    <w:p w14:paraId="41C3AD6A" w14:textId="77777777" w:rsidR="009B33EF" w:rsidRPr="009B33EF" w:rsidRDefault="009B33EF" w:rsidP="009B33EF">
      <w:pPr>
        <w:spacing w:line="240" w:lineRule="auto"/>
        <w:rPr>
          <w:sz w:val="16"/>
          <w:szCs w:val="16"/>
        </w:rPr>
      </w:pPr>
      <w:r w:rsidRPr="009B33EF">
        <w:rPr>
          <w:sz w:val="16"/>
          <w:szCs w:val="16"/>
        </w:rPr>
        <w:t>And it’s interesting. Do you know I’d move to Australia because of the way of that as well? You know, it’s…</w:t>
      </w:r>
    </w:p>
    <w:p w14:paraId="651BE583" w14:textId="77777777" w:rsidR="009B33EF" w:rsidRPr="009B33EF" w:rsidRDefault="009B33EF" w:rsidP="009B33EF">
      <w:pPr>
        <w:spacing w:line="240" w:lineRule="auto"/>
        <w:rPr>
          <w:sz w:val="16"/>
          <w:szCs w:val="16"/>
        </w:rPr>
      </w:pPr>
      <w:r w:rsidRPr="009B33EF">
        <w:rPr>
          <w:sz w:val="16"/>
          <w:szCs w:val="16"/>
        </w:rPr>
        <w:t>Interviewer 32:01</w:t>
      </w:r>
    </w:p>
    <w:p w14:paraId="7A40AFCC" w14:textId="77777777" w:rsidR="009B33EF" w:rsidRPr="009B33EF" w:rsidRDefault="009B33EF" w:rsidP="009B33EF">
      <w:pPr>
        <w:spacing w:line="240" w:lineRule="auto"/>
        <w:rPr>
          <w:sz w:val="16"/>
          <w:szCs w:val="16"/>
        </w:rPr>
      </w:pPr>
      <w:r w:rsidRPr="009B33EF">
        <w:rPr>
          <w:sz w:val="16"/>
          <w:szCs w:val="16"/>
        </w:rPr>
        <w:t>Well, the money, the payment, that’s ridiculous, isn’t it?</w:t>
      </w:r>
    </w:p>
    <w:p w14:paraId="405BC265" w14:textId="77777777" w:rsidR="009B33EF" w:rsidRPr="009B33EF" w:rsidRDefault="009B33EF" w:rsidP="009B33EF">
      <w:pPr>
        <w:spacing w:line="240" w:lineRule="auto"/>
        <w:rPr>
          <w:sz w:val="16"/>
          <w:szCs w:val="16"/>
        </w:rPr>
      </w:pPr>
      <w:r w:rsidRPr="009B33EF">
        <w:rPr>
          <w:sz w:val="16"/>
          <w:szCs w:val="16"/>
        </w:rPr>
        <w:t>Interviewee 32:07</w:t>
      </w:r>
    </w:p>
    <w:p w14:paraId="1B3D82BF" w14:textId="77777777" w:rsidR="009B33EF" w:rsidRPr="009B33EF" w:rsidRDefault="009B33EF" w:rsidP="009B33EF">
      <w:pPr>
        <w:spacing w:line="240" w:lineRule="auto"/>
        <w:rPr>
          <w:sz w:val="16"/>
          <w:szCs w:val="16"/>
        </w:rPr>
      </w:pPr>
      <w:r w:rsidRPr="009B33EF">
        <w:rPr>
          <w:sz w:val="16"/>
          <w:szCs w:val="16"/>
        </w:rPr>
        <w:t>Yes, it’s interesting, but are they well integrated in any deeds or that the teams are there, fantastic, really nice to see. And you know there’s an awards for ethnic groups. So yeah, we’ve asked them to nominate some of the staff.</w:t>
      </w:r>
    </w:p>
    <w:p w14:paraId="67E671D5" w14:textId="77777777" w:rsidR="009B33EF" w:rsidRPr="009B33EF" w:rsidRDefault="009B33EF" w:rsidP="009B33EF">
      <w:pPr>
        <w:spacing w:line="240" w:lineRule="auto"/>
        <w:rPr>
          <w:sz w:val="16"/>
          <w:szCs w:val="16"/>
        </w:rPr>
      </w:pPr>
      <w:r w:rsidRPr="009B33EF">
        <w:rPr>
          <w:sz w:val="16"/>
          <w:szCs w:val="16"/>
        </w:rPr>
        <w:t>Interviewer 32:29</w:t>
      </w:r>
    </w:p>
    <w:p w14:paraId="0EA9DD50" w14:textId="77777777" w:rsidR="009B33EF" w:rsidRPr="009B33EF" w:rsidRDefault="009B33EF" w:rsidP="009B33EF">
      <w:pPr>
        <w:spacing w:line="240" w:lineRule="auto"/>
        <w:rPr>
          <w:sz w:val="16"/>
          <w:szCs w:val="16"/>
        </w:rPr>
      </w:pPr>
      <w:r w:rsidRPr="009B33EF">
        <w:rPr>
          <w:sz w:val="16"/>
          <w:szCs w:val="16"/>
        </w:rPr>
        <w:t>And diversity.</w:t>
      </w:r>
    </w:p>
    <w:p w14:paraId="69DB2AA9" w14:textId="77777777" w:rsidR="009B33EF" w:rsidRPr="009B33EF" w:rsidRDefault="009B33EF" w:rsidP="009B33EF">
      <w:pPr>
        <w:spacing w:line="240" w:lineRule="auto"/>
        <w:rPr>
          <w:sz w:val="16"/>
          <w:szCs w:val="16"/>
        </w:rPr>
      </w:pPr>
      <w:r w:rsidRPr="009B33EF">
        <w:rPr>
          <w:sz w:val="16"/>
          <w:szCs w:val="16"/>
        </w:rPr>
        <w:t>Interviewee 32:34</w:t>
      </w:r>
    </w:p>
    <w:p w14:paraId="180074B5" w14:textId="77777777" w:rsidR="009B33EF" w:rsidRPr="009B33EF" w:rsidRDefault="009B33EF" w:rsidP="009B33EF">
      <w:pPr>
        <w:spacing w:line="240" w:lineRule="auto"/>
        <w:rPr>
          <w:sz w:val="16"/>
          <w:szCs w:val="16"/>
        </w:rPr>
      </w:pPr>
      <w:r w:rsidRPr="009B33EF">
        <w:rPr>
          <w:sz w:val="16"/>
          <w:szCs w:val="16"/>
        </w:rPr>
        <w:t>And A&amp;E, etc. So no, I’ve got nothing bad to say, if I’m honest. It’s that, you know, I’m not saying there haven’t been challenges because there have, but you’ll get challenges from new starters that are from across the road, so…</w:t>
      </w:r>
    </w:p>
    <w:p w14:paraId="1C236101" w14:textId="77777777" w:rsidR="009B33EF" w:rsidRPr="009B33EF" w:rsidRDefault="009B33EF" w:rsidP="009B33EF">
      <w:pPr>
        <w:spacing w:line="240" w:lineRule="auto"/>
        <w:rPr>
          <w:sz w:val="16"/>
          <w:szCs w:val="16"/>
        </w:rPr>
      </w:pPr>
      <w:r w:rsidRPr="009B33EF">
        <w:rPr>
          <w:sz w:val="16"/>
          <w:szCs w:val="16"/>
        </w:rPr>
        <w:t>Interviewer 32:43</w:t>
      </w:r>
    </w:p>
    <w:p w14:paraId="144D2694" w14:textId="77777777" w:rsidR="009B33EF" w:rsidRPr="009B33EF" w:rsidRDefault="009B33EF" w:rsidP="009B33EF">
      <w:pPr>
        <w:spacing w:line="240" w:lineRule="auto"/>
        <w:rPr>
          <w:sz w:val="16"/>
          <w:szCs w:val="16"/>
        </w:rPr>
      </w:pPr>
      <w:r w:rsidRPr="009B33EF">
        <w:rPr>
          <w:sz w:val="16"/>
          <w:szCs w:val="16"/>
        </w:rPr>
        <w:t>No. Yeah, of course.</w:t>
      </w:r>
    </w:p>
    <w:p w14:paraId="6ECDAC9E" w14:textId="77777777" w:rsidR="009B33EF" w:rsidRPr="009B33EF" w:rsidRDefault="009B33EF" w:rsidP="009B33EF">
      <w:pPr>
        <w:spacing w:line="240" w:lineRule="auto"/>
        <w:rPr>
          <w:sz w:val="16"/>
          <w:szCs w:val="16"/>
        </w:rPr>
      </w:pPr>
      <w:r w:rsidRPr="009B33EF">
        <w:rPr>
          <w:sz w:val="16"/>
          <w:szCs w:val="16"/>
        </w:rPr>
        <w:t>Challenges with substantive staff. They’ve been here 20 years.</w:t>
      </w:r>
    </w:p>
    <w:p w14:paraId="11557075" w14:textId="77777777" w:rsidR="009B33EF" w:rsidRPr="009B33EF" w:rsidRDefault="009B33EF" w:rsidP="009B33EF">
      <w:pPr>
        <w:spacing w:line="240" w:lineRule="auto"/>
        <w:rPr>
          <w:sz w:val="16"/>
          <w:szCs w:val="16"/>
        </w:rPr>
      </w:pPr>
      <w:r w:rsidRPr="009B33EF">
        <w:rPr>
          <w:sz w:val="16"/>
          <w:szCs w:val="16"/>
        </w:rPr>
        <w:lastRenderedPageBreak/>
        <w:t>Interviewee 32:51</w:t>
      </w:r>
    </w:p>
    <w:p w14:paraId="15C80096" w14:textId="77777777" w:rsidR="009B33EF" w:rsidRPr="009B33EF" w:rsidRDefault="009B33EF" w:rsidP="009B33EF">
      <w:pPr>
        <w:spacing w:line="240" w:lineRule="auto"/>
        <w:rPr>
          <w:sz w:val="16"/>
          <w:szCs w:val="16"/>
        </w:rPr>
      </w:pPr>
      <w:r w:rsidRPr="009B33EF">
        <w:rPr>
          <w:sz w:val="16"/>
          <w:szCs w:val="16"/>
        </w:rPr>
        <w:t>Yeah, and to be fair, most of our safeguarding issues, they’re not involved with, you know, not any professional concerns. They’re all professional. So yeah. Oh, good. Truly.</w:t>
      </w:r>
    </w:p>
    <w:p w14:paraId="75EDE3E1" w14:textId="77777777" w:rsidR="009B33EF" w:rsidRPr="009B33EF" w:rsidRDefault="009B33EF" w:rsidP="009B33EF">
      <w:pPr>
        <w:spacing w:line="240" w:lineRule="auto"/>
        <w:rPr>
          <w:sz w:val="16"/>
          <w:szCs w:val="16"/>
        </w:rPr>
      </w:pPr>
      <w:r w:rsidRPr="009B33EF">
        <w:rPr>
          <w:sz w:val="16"/>
          <w:szCs w:val="16"/>
        </w:rPr>
        <w:t>Interviewer 32:56</w:t>
      </w:r>
    </w:p>
    <w:p w14:paraId="424C1743" w14:textId="77777777" w:rsidR="009B33EF" w:rsidRPr="009B33EF" w:rsidRDefault="009B33EF" w:rsidP="009B33EF">
      <w:pPr>
        <w:spacing w:line="240" w:lineRule="auto"/>
        <w:rPr>
          <w:sz w:val="16"/>
          <w:szCs w:val="16"/>
        </w:rPr>
      </w:pPr>
      <w:r w:rsidRPr="009B33EF">
        <w:rPr>
          <w:sz w:val="16"/>
          <w:szCs w:val="16"/>
        </w:rPr>
        <w:t>Yeah.</w:t>
      </w:r>
    </w:p>
    <w:p w14:paraId="7C254E29" w14:textId="77777777" w:rsidR="009B33EF" w:rsidRPr="009B33EF" w:rsidRDefault="009B33EF" w:rsidP="009B33EF">
      <w:pPr>
        <w:spacing w:line="240" w:lineRule="auto"/>
        <w:rPr>
          <w:sz w:val="16"/>
          <w:szCs w:val="16"/>
        </w:rPr>
      </w:pPr>
      <w:r w:rsidRPr="009B33EF">
        <w:rPr>
          <w:sz w:val="16"/>
          <w:szCs w:val="16"/>
        </w:rPr>
        <w:t>That’s really good. Thank you for your time. I really appreciate it.</w:t>
      </w:r>
    </w:p>
    <w:p w14:paraId="7F0CD845" w14:textId="77777777" w:rsidR="009B33EF" w:rsidRPr="009B33EF" w:rsidRDefault="009B33EF" w:rsidP="009B33EF">
      <w:pPr>
        <w:spacing w:line="240" w:lineRule="auto"/>
        <w:rPr>
          <w:sz w:val="16"/>
          <w:szCs w:val="16"/>
        </w:rPr>
      </w:pPr>
      <w:r w:rsidRPr="009B33EF">
        <w:rPr>
          <w:sz w:val="16"/>
          <w:szCs w:val="16"/>
        </w:rPr>
        <w:t>Interviewee 33:06</w:t>
      </w:r>
    </w:p>
    <w:p w14:paraId="2AD1CFCB" w14:textId="77777777" w:rsidR="009B33EF" w:rsidRPr="009B33EF" w:rsidRDefault="009B33EF" w:rsidP="009B33EF">
      <w:pPr>
        <w:spacing w:line="240" w:lineRule="auto"/>
        <w:rPr>
          <w:sz w:val="16"/>
          <w:szCs w:val="16"/>
        </w:rPr>
      </w:pPr>
      <w:r w:rsidRPr="009B33EF">
        <w:rPr>
          <w:sz w:val="16"/>
          <w:szCs w:val="16"/>
        </w:rPr>
        <w:t>Oh, no problem. No problem. I should see you at 4:00. Then I should get my figures ready.</w:t>
      </w:r>
    </w:p>
    <w:p w14:paraId="5C03E006" w14:textId="77777777" w:rsidR="009B33EF" w:rsidRPr="009B33EF" w:rsidRDefault="009B33EF" w:rsidP="009B33EF">
      <w:pPr>
        <w:spacing w:line="240" w:lineRule="auto"/>
        <w:rPr>
          <w:sz w:val="16"/>
          <w:szCs w:val="16"/>
        </w:rPr>
      </w:pPr>
      <w:r w:rsidRPr="009B33EF">
        <w:rPr>
          <w:sz w:val="16"/>
          <w:szCs w:val="16"/>
        </w:rPr>
        <w:t>Interviewer 33:13</w:t>
      </w:r>
    </w:p>
    <w:p w14:paraId="1BB63527" w14:textId="77777777" w:rsidR="009B33EF" w:rsidRPr="009B33EF" w:rsidRDefault="009B33EF" w:rsidP="009B33EF">
      <w:pPr>
        <w:spacing w:line="240" w:lineRule="auto"/>
        <w:rPr>
          <w:sz w:val="16"/>
          <w:szCs w:val="16"/>
        </w:rPr>
      </w:pPr>
      <w:r w:rsidRPr="009B33EF">
        <w:rPr>
          <w:sz w:val="16"/>
          <w:szCs w:val="16"/>
        </w:rPr>
        <w:t>Thanks, Name Removed. I’ll speak to you soon. Take care. Bye.</w:t>
      </w:r>
    </w:p>
    <w:p w14:paraId="03C306F8" w14:textId="77777777" w:rsidR="009B33EF" w:rsidRPr="009B33EF" w:rsidRDefault="009B33EF" w:rsidP="009B33EF">
      <w:pPr>
        <w:spacing w:line="240" w:lineRule="auto"/>
        <w:rPr>
          <w:sz w:val="16"/>
          <w:szCs w:val="16"/>
        </w:rPr>
      </w:pPr>
      <w:r w:rsidRPr="009B33EF">
        <w:rPr>
          <w:sz w:val="16"/>
          <w:szCs w:val="16"/>
        </w:rPr>
        <w:t>Interviewee 33:14</w:t>
      </w:r>
    </w:p>
    <w:p w14:paraId="392A488F" w14:textId="6BEF1CE0" w:rsidR="00461975" w:rsidRDefault="009B33EF" w:rsidP="009B33EF">
      <w:pPr>
        <w:spacing w:line="240" w:lineRule="auto"/>
        <w:rPr>
          <w:sz w:val="16"/>
          <w:szCs w:val="16"/>
        </w:rPr>
      </w:pPr>
      <w:r w:rsidRPr="009B33EF">
        <w:rPr>
          <w:sz w:val="16"/>
          <w:szCs w:val="16"/>
        </w:rPr>
        <w:t>OK, ta-da. Bye.</w:t>
      </w:r>
    </w:p>
    <w:p w14:paraId="694A1B23" w14:textId="77777777" w:rsidR="00C6083E" w:rsidRPr="00461975" w:rsidRDefault="00C6083E" w:rsidP="009B33EF">
      <w:pPr>
        <w:spacing w:line="240" w:lineRule="auto"/>
        <w:rPr>
          <w:sz w:val="16"/>
          <w:szCs w:val="16"/>
        </w:rPr>
      </w:pPr>
    </w:p>
    <w:p w14:paraId="75B3C7B7" w14:textId="4DAB816D" w:rsidR="005D5BC9" w:rsidRPr="00C6083E" w:rsidRDefault="000D6A1E" w:rsidP="00461975">
      <w:pPr>
        <w:spacing w:line="240" w:lineRule="auto"/>
        <w:rPr>
          <w:b/>
          <w:bCs/>
          <w:sz w:val="16"/>
          <w:szCs w:val="16"/>
        </w:rPr>
      </w:pPr>
      <w:r w:rsidRPr="00C6083E">
        <w:rPr>
          <w:b/>
          <w:bCs/>
          <w:sz w:val="16"/>
          <w:szCs w:val="16"/>
        </w:rPr>
        <w:t>All other t</w:t>
      </w:r>
      <w:r w:rsidR="005D5BC9" w:rsidRPr="00C6083E">
        <w:rPr>
          <w:b/>
          <w:bCs/>
          <w:sz w:val="16"/>
          <w:szCs w:val="16"/>
        </w:rPr>
        <w:t>ranscripts available on request.</w:t>
      </w:r>
    </w:p>
    <w:sectPr w:rsidR="005D5BC9" w:rsidRPr="00C6083E">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BEE59C" w14:textId="77777777" w:rsidR="00137CBC" w:rsidRDefault="00137CBC" w:rsidP="00E96A05">
      <w:pPr>
        <w:spacing w:after="0" w:line="240" w:lineRule="auto"/>
      </w:pPr>
      <w:r>
        <w:separator/>
      </w:r>
    </w:p>
  </w:endnote>
  <w:endnote w:type="continuationSeparator" w:id="0">
    <w:p w14:paraId="07B5514A" w14:textId="77777777" w:rsidR="00137CBC" w:rsidRDefault="00137CBC" w:rsidP="00E96A05">
      <w:pPr>
        <w:spacing w:after="0" w:line="240" w:lineRule="auto"/>
      </w:pPr>
      <w:r>
        <w:continuationSeparator/>
      </w:r>
    </w:p>
  </w:endnote>
  <w:endnote w:type="continuationNotice" w:id="1">
    <w:p w14:paraId="519190DD" w14:textId="77777777" w:rsidR="00137CBC" w:rsidRDefault="00137CB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0095569"/>
      <w:docPartObj>
        <w:docPartGallery w:val="Page Numbers (Bottom of Page)"/>
        <w:docPartUnique/>
      </w:docPartObj>
    </w:sdtPr>
    <w:sdtEndPr>
      <w:rPr>
        <w:color w:val="7F7F7F" w:themeColor="background1" w:themeShade="7F"/>
        <w:spacing w:val="60"/>
      </w:rPr>
    </w:sdtEndPr>
    <w:sdtContent>
      <w:p w14:paraId="7C0C5C61" w14:textId="7F8526B3" w:rsidR="00137CBC" w:rsidRDefault="00137CB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7331A" w:rsidRPr="0017331A">
          <w:rPr>
            <w:b/>
            <w:bCs/>
            <w:noProof/>
          </w:rPr>
          <w:t>65</w:t>
        </w:r>
        <w:r>
          <w:rPr>
            <w:b/>
            <w:bCs/>
            <w:noProof/>
          </w:rPr>
          <w:fldChar w:fldCharType="end"/>
        </w:r>
        <w:r>
          <w:rPr>
            <w:b/>
            <w:bCs/>
          </w:rPr>
          <w:t xml:space="preserve"> | </w:t>
        </w:r>
        <w:r>
          <w:rPr>
            <w:color w:val="7F7F7F" w:themeColor="background1" w:themeShade="7F"/>
            <w:spacing w:val="60"/>
          </w:rPr>
          <w:t>Page</w:t>
        </w:r>
      </w:p>
    </w:sdtContent>
  </w:sdt>
  <w:p w14:paraId="00E4D577" w14:textId="77777777" w:rsidR="00137CBC" w:rsidRDefault="00137C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1014E" w14:textId="77777777" w:rsidR="00137CBC" w:rsidRDefault="00137CBC" w:rsidP="00E96A05">
      <w:pPr>
        <w:spacing w:after="0" w:line="240" w:lineRule="auto"/>
      </w:pPr>
      <w:r>
        <w:separator/>
      </w:r>
    </w:p>
  </w:footnote>
  <w:footnote w:type="continuationSeparator" w:id="0">
    <w:p w14:paraId="31E4339A" w14:textId="77777777" w:rsidR="00137CBC" w:rsidRDefault="00137CBC" w:rsidP="00E96A05">
      <w:pPr>
        <w:spacing w:after="0" w:line="240" w:lineRule="auto"/>
      </w:pPr>
      <w:r>
        <w:continuationSeparator/>
      </w:r>
    </w:p>
  </w:footnote>
  <w:footnote w:type="continuationNotice" w:id="1">
    <w:p w14:paraId="7FC5EE5A" w14:textId="77777777" w:rsidR="00137CBC" w:rsidRDefault="00137CB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87A33"/>
    <w:multiLevelType w:val="multilevel"/>
    <w:tmpl w:val="910AD3B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9390D5F"/>
    <w:multiLevelType w:val="hybridMultilevel"/>
    <w:tmpl w:val="4C085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25CFC"/>
    <w:multiLevelType w:val="hybridMultilevel"/>
    <w:tmpl w:val="E08E4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F1D07"/>
    <w:multiLevelType w:val="hybridMultilevel"/>
    <w:tmpl w:val="AE767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1E0518"/>
    <w:multiLevelType w:val="hybridMultilevel"/>
    <w:tmpl w:val="56324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5D0B13"/>
    <w:multiLevelType w:val="hybridMultilevel"/>
    <w:tmpl w:val="FB164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3619DD"/>
    <w:multiLevelType w:val="hybridMultilevel"/>
    <w:tmpl w:val="CC522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3A0B5A"/>
    <w:multiLevelType w:val="hybridMultilevel"/>
    <w:tmpl w:val="6D6C5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CE28D7"/>
    <w:multiLevelType w:val="hybridMultilevel"/>
    <w:tmpl w:val="ED683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98701"/>
    <w:multiLevelType w:val="hybridMultilevel"/>
    <w:tmpl w:val="AE742098"/>
    <w:lvl w:ilvl="0" w:tplc="D9E84502">
      <w:start w:val="1"/>
      <w:numFmt w:val="bullet"/>
      <w:lvlText w:val=""/>
      <w:lvlJc w:val="left"/>
      <w:pPr>
        <w:ind w:left="720" w:hanging="360"/>
      </w:pPr>
      <w:rPr>
        <w:rFonts w:ascii="Symbol" w:hAnsi="Symbol" w:hint="default"/>
      </w:rPr>
    </w:lvl>
    <w:lvl w:ilvl="1" w:tplc="BA0A8E28">
      <w:start w:val="1"/>
      <w:numFmt w:val="bullet"/>
      <w:lvlText w:val="o"/>
      <w:lvlJc w:val="left"/>
      <w:pPr>
        <w:ind w:left="1440" w:hanging="360"/>
      </w:pPr>
      <w:rPr>
        <w:rFonts w:ascii="Courier New" w:hAnsi="Courier New" w:hint="default"/>
      </w:rPr>
    </w:lvl>
    <w:lvl w:ilvl="2" w:tplc="38C2E4C0">
      <w:start w:val="1"/>
      <w:numFmt w:val="bullet"/>
      <w:lvlText w:val=""/>
      <w:lvlJc w:val="left"/>
      <w:pPr>
        <w:ind w:left="2160" w:hanging="360"/>
      </w:pPr>
      <w:rPr>
        <w:rFonts w:ascii="Wingdings" w:hAnsi="Wingdings" w:hint="default"/>
      </w:rPr>
    </w:lvl>
    <w:lvl w:ilvl="3" w:tplc="3F0881D6">
      <w:start w:val="1"/>
      <w:numFmt w:val="bullet"/>
      <w:lvlText w:val=""/>
      <w:lvlJc w:val="left"/>
      <w:pPr>
        <w:ind w:left="2880" w:hanging="360"/>
      </w:pPr>
      <w:rPr>
        <w:rFonts w:ascii="Symbol" w:hAnsi="Symbol" w:hint="default"/>
      </w:rPr>
    </w:lvl>
    <w:lvl w:ilvl="4" w:tplc="4C304648">
      <w:start w:val="1"/>
      <w:numFmt w:val="bullet"/>
      <w:lvlText w:val="o"/>
      <w:lvlJc w:val="left"/>
      <w:pPr>
        <w:ind w:left="3600" w:hanging="360"/>
      </w:pPr>
      <w:rPr>
        <w:rFonts w:ascii="Courier New" w:hAnsi="Courier New" w:hint="default"/>
      </w:rPr>
    </w:lvl>
    <w:lvl w:ilvl="5" w:tplc="B14E7A84">
      <w:start w:val="1"/>
      <w:numFmt w:val="bullet"/>
      <w:lvlText w:val=""/>
      <w:lvlJc w:val="left"/>
      <w:pPr>
        <w:ind w:left="4320" w:hanging="360"/>
      </w:pPr>
      <w:rPr>
        <w:rFonts w:ascii="Wingdings" w:hAnsi="Wingdings" w:hint="default"/>
      </w:rPr>
    </w:lvl>
    <w:lvl w:ilvl="6" w:tplc="A80C6C80">
      <w:start w:val="1"/>
      <w:numFmt w:val="bullet"/>
      <w:lvlText w:val=""/>
      <w:lvlJc w:val="left"/>
      <w:pPr>
        <w:ind w:left="5040" w:hanging="360"/>
      </w:pPr>
      <w:rPr>
        <w:rFonts w:ascii="Symbol" w:hAnsi="Symbol" w:hint="default"/>
      </w:rPr>
    </w:lvl>
    <w:lvl w:ilvl="7" w:tplc="E56CE6D6">
      <w:start w:val="1"/>
      <w:numFmt w:val="bullet"/>
      <w:lvlText w:val="o"/>
      <w:lvlJc w:val="left"/>
      <w:pPr>
        <w:ind w:left="5760" w:hanging="360"/>
      </w:pPr>
      <w:rPr>
        <w:rFonts w:ascii="Courier New" w:hAnsi="Courier New" w:hint="default"/>
      </w:rPr>
    </w:lvl>
    <w:lvl w:ilvl="8" w:tplc="5336926C">
      <w:start w:val="1"/>
      <w:numFmt w:val="bullet"/>
      <w:lvlText w:val=""/>
      <w:lvlJc w:val="left"/>
      <w:pPr>
        <w:ind w:left="6480" w:hanging="360"/>
      </w:pPr>
      <w:rPr>
        <w:rFonts w:ascii="Wingdings" w:hAnsi="Wingdings" w:hint="default"/>
      </w:rPr>
    </w:lvl>
  </w:abstractNum>
  <w:abstractNum w:abstractNumId="10" w15:restartNumberingAfterBreak="0">
    <w:nsid w:val="1EA27598"/>
    <w:multiLevelType w:val="hybridMultilevel"/>
    <w:tmpl w:val="23689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BC4F5E"/>
    <w:multiLevelType w:val="multilevel"/>
    <w:tmpl w:val="35A2CE3C"/>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1F890BB1"/>
    <w:multiLevelType w:val="hybridMultilevel"/>
    <w:tmpl w:val="69320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9F45B4"/>
    <w:multiLevelType w:val="hybridMultilevel"/>
    <w:tmpl w:val="62282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FB0A6A"/>
    <w:multiLevelType w:val="hybridMultilevel"/>
    <w:tmpl w:val="8DD0F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47097B"/>
    <w:multiLevelType w:val="hybridMultilevel"/>
    <w:tmpl w:val="B0345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326309"/>
    <w:multiLevelType w:val="hybridMultilevel"/>
    <w:tmpl w:val="3C8A0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0E0C3E"/>
    <w:multiLevelType w:val="hybridMultilevel"/>
    <w:tmpl w:val="A3243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413BC3"/>
    <w:multiLevelType w:val="multilevel"/>
    <w:tmpl w:val="D542FE2E"/>
    <w:lvl w:ilvl="0">
      <w:start w:val="9"/>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2F76059A"/>
    <w:multiLevelType w:val="multilevel"/>
    <w:tmpl w:val="3BBE7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FB2019F"/>
    <w:multiLevelType w:val="hybridMultilevel"/>
    <w:tmpl w:val="B2306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DA38F9"/>
    <w:multiLevelType w:val="hybridMultilevel"/>
    <w:tmpl w:val="C47C4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353227B"/>
    <w:multiLevelType w:val="hybridMultilevel"/>
    <w:tmpl w:val="0B947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38354E1"/>
    <w:multiLevelType w:val="hybridMultilevel"/>
    <w:tmpl w:val="E4761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4252F17"/>
    <w:multiLevelType w:val="multilevel"/>
    <w:tmpl w:val="64103A4E"/>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5" w15:restartNumberingAfterBreak="0">
    <w:nsid w:val="3ED47FF6"/>
    <w:multiLevelType w:val="hybridMultilevel"/>
    <w:tmpl w:val="91E45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0286ED9"/>
    <w:multiLevelType w:val="hybridMultilevel"/>
    <w:tmpl w:val="BA46B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6673DE"/>
    <w:multiLevelType w:val="hybridMultilevel"/>
    <w:tmpl w:val="C5109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64C101D"/>
    <w:multiLevelType w:val="hybridMultilevel"/>
    <w:tmpl w:val="C72A1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995A4C"/>
    <w:multiLevelType w:val="hybridMultilevel"/>
    <w:tmpl w:val="D102E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0279FF"/>
    <w:multiLevelType w:val="hybridMultilevel"/>
    <w:tmpl w:val="DEF06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78042D"/>
    <w:multiLevelType w:val="multilevel"/>
    <w:tmpl w:val="DB3AF2F8"/>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2" w15:restartNumberingAfterBreak="0">
    <w:nsid w:val="5455096D"/>
    <w:multiLevelType w:val="hybridMultilevel"/>
    <w:tmpl w:val="711EF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4632E1D"/>
    <w:multiLevelType w:val="hybridMultilevel"/>
    <w:tmpl w:val="B6A8D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50D0AAE"/>
    <w:multiLevelType w:val="hybridMultilevel"/>
    <w:tmpl w:val="BF36E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CC07EB6"/>
    <w:multiLevelType w:val="multilevel"/>
    <w:tmpl w:val="BC7A3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E147E22"/>
    <w:multiLevelType w:val="hybridMultilevel"/>
    <w:tmpl w:val="6A9C5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01A161D"/>
    <w:multiLevelType w:val="hybridMultilevel"/>
    <w:tmpl w:val="37A89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343E041"/>
    <w:multiLevelType w:val="hybridMultilevel"/>
    <w:tmpl w:val="5F50FC3A"/>
    <w:lvl w:ilvl="0" w:tplc="F4F01B86">
      <w:start w:val="1"/>
      <w:numFmt w:val="bullet"/>
      <w:lvlText w:val=""/>
      <w:lvlJc w:val="left"/>
      <w:pPr>
        <w:ind w:left="720" w:hanging="360"/>
      </w:pPr>
      <w:rPr>
        <w:rFonts w:ascii="Symbol" w:hAnsi="Symbol" w:hint="default"/>
      </w:rPr>
    </w:lvl>
    <w:lvl w:ilvl="1" w:tplc="561A744C">
      <w:start w:val="1"/>
      <w:numFmt w:val="bullet"/>
      <w:lvlText w:val="o"/>
      <w:lvlJc w:val="left"/>
      <w:pPr>
        <w:ind w:left="1440" w:hanging="360"/>
      </w:pPr>
      <w:rPr>
        <w:rFonts w:ascii="Courier New" w:hAnsi="Courier New" w:hint="default"/>
      </w:rPr>
    </w:lvl>
    <w:lvl w:ilvl="2" w:tplc="EBD4C4EE">
      <w:start w:val="1"/>
      <w:numFmt w:val="bullet"/>
      <w:lvlText w:val=""/>
      <w:lvlJc w:val="left"/>
      <w:pPr>
        <w:ind w:left="2160" w:hanging="360"/>
      </w:pPr>
      <w:rPr>
        <w:rFonts w:ascii="Wingdings" w:hAnsi="Wingdings" w:hint="default"/>
      </w:rPr>
    </w:lvl>
    <w:lvl w:ilvl="3" w:tplc="80B4E8CE">
      <w:start w:val="1"/>
      <w:numFmt w:val="bullet"/>
      <w:lvlText w:val=""/>
      <w:lvlJc w:val="left"/>
      <w:pPr>
        <w:ind w:left="2880" w:hanging="360"/>
      </w:pPr>
      <w:rPr>
        <w:rFonts w:ascii="Symbol" w:hAnsi="Symbol" w:hint="default"/>
      </w:rPr>
    </w:lvl>
    <w:lvl w:ilvl="4" w:tplc="D766ED1C">
      <w:start w:val="1"/>
      <w:numFmt w:val="bullet"/>
      <w:lvlText w:val="o"/>
      <w:lvlJc w:val="left"/>
      <w:pPr>
        <w:ind w:left="3600" w:hanging="360"/>
      </w:pPr>
      <w:rPr>
        <w:rFonts w:ascii="Courier New" w:hAnsi="Courier New" w:hint="default"/>
      </w:rPr>
    </w:lvl>
    <w:lvl w:ilvl="5" w:tplc="CF8EFC28">
      <w:start w:val="1"/>
      <w:numFmt w:val="bullet"/>
      <w:lvlText w:val=""/>
      <w:lvlJc w:val="left"/>
      <w:pPr>
        <w:ind w:left="4320" w:hanging="360"/>
      </w:pPr>
      <w:rPr>
        <w:rFonts w:ascii="Wingdings" w:hAnsi="Wingdings" w:hint="default"/>
      </w:rPr>
    </w:lvl>
    <w:lvl w:ilvl="6" w:tplc="4276F816">
      <w:start w:val="1"/>
      <w:numFmt w:val="bullet"/>
      <w:lvlText w:val=""/>
      <w:lvlJc w:val="left"/>
      <w:pPr>
        <w:ind w:left="5040" w:hanging="360"/>
      </w:pPr>
      <w:rPr>
        <w:rFonts w:ascii="Symbol" w:hAnsi="Symbol" w:hint="default"/>
      </w:rPr>
    </w:lvl>
    <w:lvl w:ilvl="7" w:tplc="26AE5A76">
      <w:start w:val="1"/>
      <w:numFmt w:val="bullet"/>
      <w:lvlText w:val="o"/>
      <w:lvlJc w:val="left"/>
      <w:pPr>
        <w:ind w:left="5760" w:hanging="360"/>
      </w:pPr>
      <w:rPr>
        <w:rFonts w:ascii="Courier New" w:hAnsi="Courier New" w:hint="default"/>
      </w:rPr>
    </w:lvl>
    <w:lvl w:ilvl="8" w:tplc="DF3ED4BA">
      <w:start w:val="1"/>
      <w:numFmt w:val="bullet"/>
      <w:lvlText w:val=""/>
      <w:lvlJc w:val="left"/>
      <w:pPr>
        <w:ind w:left="6480" w:hanging="360"/>
      </w:pPr>
      <w:rPr>
        <w:rFonts w:ascii="Wingdings" w:hAnsi="Wingdings" w:hint="default"/>
      </w:rPr>
    </w:lvl>
  </w:abstractNum>
  <w:abstractNum w:abstractNumId="39" w15:restartNumberingAfterBreak="0">
    <w:nsid w:val="66633ED6"/>
    <w:multiLevelType w:val="hybridMultilevel"/>
    <w:tmpl w:val="7A8EFB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7272C23"/>
    <w:multiLevelType w:val="hybridMultilevel"/>
    <w:tmpl w:val="24645338"/>
    <w:lvl w:ilvl="0" w:tplc="23B07908">
      <w:start w:val="1"/>
      <w:numFmt w:val="bullet"/>
      <w:lvlText w:val=""/>
      <w:lvlJc w:val="left"/>
      <w:pPr>
        <w:ind w:left="720" w:hanging="360"/>
      </w:pPr>
      <w:rPr>
        <w:rFonts w:ascii="Symbol" w:hAnsi="Symbol" w:hint="default"/>
      </w:rPr>
    </w:lvl>
    <w:lvl w:ilvl="1" w:tplc="A958282A">
      <w:start w:val="1"/>
      <w:numFmt w:val="bullet"/>
      <w:lvlText w:val="o"/>
      <w:lvlJc w:val="left"/>
      <w:pPr>
        <w:ind w:left="1440" w:hanging="360"/>
      </w:pPr>
      <w:rPr>
        <w:rFonts w:ascii="Courier New" w:hAnsi="Courier New" w:hint="default"/>
      </w:rPr>
    </w:lvl>
    <w:lvl w:ilvl="2" w:tplc="1C38E18C">
      <w:start w:val="1"/>
      <w:numFmt w:val="bullet"/>
      <w:lvlText w:val=""/>
      <w:lvlJc w:val="left"/>
      <w:pPr>
        <w:ind w:left="2160" w:hanging="360"/>
      </w:pPr>
      <w:rPr>
        <w:rFonts w:ascii="Wingdings" w:hAnsi="Wingdings" w:hint="default"/>
      </w:rPr>
    </w:lvl>
    <w:lvl w:ilvl="3" w:tplc="7068CE66">
      <w:start w:val="1"/>
      <w:numFmt w:val="bullet"/>
      <w:lvlText w:val=""/>
      <w:lvlJc w:val="left"/>
      <w:pPr>
        <w:ind w:left="2880" w:hanging="360"/>
      </w:pPr>
      <w:rPr>
        <w:rFonts w:ascii="Symbol" w:hAnsi="Symbol" w:hint="default"/>
      </w:rPr>
    </w:lvl>
    <w:lvl w:ilvl="4" w:tplc="938837D2">
      <w:start w:val="1"/>
      <w:numFmt w:val="bullet"/>
      <w:lvlText w:val="o"/>
      <w:lvlJc w:val="left"/>
      <w:pPr>
        <w:ind w:left="3600" w:hanging="360"/>
      </w:pPr>
      <w:rPr>
        <w:rFonts w:ascii="Courier New" w:hAnsi="Courier New" w:hint="default"/>
      </w:rPr>
    </w:lvl>
    <w:lvl w:ilvl="5" w:tplc="FDECCE1E">
      <w:start w:val="1"/>
      <w:numFmt w:val="bullet"/>
      <w:lvlText w:val=""/>
      <w:lvlJc w:val="left"/>
      <w:pPr>
        <w:ind w:left="4320" w:hanging="360"/>
      </w:pPr>
      <w:rPr>
        <w:rFonts w:ascii="Wingdings" w:hAnsi="Wingdings" w:hint="default"/>
      </w:rPr>
    </w:lvl>
    <w:lvl w:ilvl="6" w:tplc="F5A0C786">
      <w:start w:val="1"/>
      <w:numFmt w:val="bullet"/>
      <w:lvlText w:val=""/>
      <w:lvlJc w:val="left"/>
      <w:pPr>
        <w:ind w:left="5040" w:hanging="360"/>
      </w:pPr>
      <w:rPr>
        <w:rFonts w:ascii="Symbol" w:hAnsi="Symbol" w:hint="default"/>
      </w:rPr>
    </w:lvl>
    <w:lvl w:ilvl="7" w:tplc="FD2AEDE8">
      <w:start w:val="1"/>
      <w:numFmt w:val="bullet"/>
      <w:lvlText w:val="o"/>
      <w:lvlJc w:val="left"/>
      <w:pPr>
        <w:ind w:left="5760" w:hanging="360"/>
      </w:pPr>
      <w:rPr>
        <w:rFonts w:ascii="Courier New" w:hAnsi="Courier New" w:hint="default"/>
      </w:rPr>
    </w:lvl>
    <w:lvl w:ilvl="8" w:tplc="8ADEFBFA">
      <w:start w:val="1"/>
      <w:numFmt w:val="bullet"/>
      <w:lvlText w:val=""/>
      <w:lvlJc w:val="left"/>
      <w:pPr>
        <w:ind w:left="6480" w:hanging="360"/>
      </w:pPr>
      <w:rPr>
        <w:rFonts w:ascii="Wingdings" w:hAnsi="Wingdings" w:hint="default"/>
      </w:rPr>
    </w:lvl>
  </w:abstractNum>
  <w:abstractNum w:abstractNumId="41" w15:restartNumberingAfterBreak="0">
    <w:nsid w:val="6F184090"/>
    <w:multiLevelType w:val="hybridMultilevel"/>
    <w:tmpl w:val="0C80D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50E5B3A"/>
    <w:multiLevelType w:val="hybridMultilevel"/>
    <w:tmpl w:val="F23A5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8725233">
    <w:abstractNumId w:val="32"/>
  </w:num>
  <w:num w:numId="2" w16cid:durableId="196822930">
    <w:abstractNumId w:val="38"/>
  </w:num>
  <w:num w:numId="3" w16cid:durableId="555048475">
    <w:abstractNumId w:val="40"/>
  </w:num>
  <w:num w:numId="4" w16cid:durableId="876358161">
    <w:abstractNumId w:val="9"/>
  </w:num>
  <w:num w:numId="5" w16cid:durableId="85322349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21005597">
    <w:abstractNumId w:val="11"/>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87066883">
    <w:abstractNumId w:val="24"/>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66151954">
    <w:abstractNumId w:val="18"/>
    <w:lvlOverride w:ilvl="0">
      <w:startOverride w:val="9"/>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088162241">
    <w:abstractNumId w:val="33"/>
  </w:num>
  <w:num w:numId="10" w16cid:durableId="1469203747">
    <w:abstractNumId w:val="13"/>
  </w:num>
  <w:num w:numId="11" w16cid:durableId="552468843">
    <w:abstractNumId w:val="16"/>
  </w:num>
  <w:num w:numId="12" w16cid:durableId="560797960">
    <w:abstractNumId w:val="8"/>
  </w:num>
  <w:num w:numId="13" w16cid:durableId="32074151">
    <w:abstractNumId w:val="15"/>
  </w:num>
  <w:num w:numId="14" w16cid:durableId="796337231">
    <w:abstractNumId w:val="26"/>
  </w:num>
  <w:num w:numId="15" w16cid:durableId="1630553416">
    <w:abstractNumId w:val="20"/>
  </w:num>
  <w:num w:numId="16" w16cid:durableId="1455562162">
    <w:abstractNumId w:val="29"/>
  </w:num>
  <w:num w:numId="17" w16cid:durableId="977537181">
    <w:abstractNumId w:val="14"/>
  </w:num>
  <w:num w:numId="18" w16cid:durableId="897516979">
    <w:abstractNumId w:val="27"/>
  </w:num>
  <w:num w:numId="19" w16cid:durableId="1073970451">
    <w:abstractNumId w:val="5"/>
  </w:num>
  <w:num w:numId="20" w16cid:durableId="1422676233">
    <w:abstractNumId w:val="36"/>
  </w:num>
  <w:num w:numId="21" w16cid:durableId="160460">
    <w:abstractNumId w:val="28"/>
  </w:num>
  <w:num w:numId="22" w16cid:durableId="1277251424">
    <w:abstractNumId w:val="2"/>
  </w:num>
  <w:num w:numId="23" w16cid:durableId="189228897">
    <w:abstractNumId w:val="31"/>
  </w:num>
  <w:num w:numId="24" w16cid:durableId="1129127113">
    <w:abstractNumId w:val="30"/>
  </w:num>
  <w:num w:numId="25" w16cid:durableId="1808548910">
    <w:abstractNumId w:val="42"/>
  </w:num>
  <w:num w:numId="26" w16cid:durableId="1548689213">
    <w:abstractNumId w:val="34"/>
  </w:num>
  <w:num w:numId="27" w16cid:durableId="901407212">
    <w:abstractNumId w:val="22"/>
  </w:num>
  <w:num w:numId="28" w16cid:durableId="1465731662">
    <w:abstractNumId w:val="12"/>
  </w:num>
  <w:num w:numId="29" w16cid:durableId="1281884730">
    <w:abstractNumId w:val="1"/>
  </w:num>
  <w:num w:numId="30" w16cid:durableId="1690180769">
    <w:abstractNumId w:val="41"/>
  </w:num>
  <w:num w:numId="31" w16cid:durableId="865143394">
    <w:abstractNumId w:val="10"/>
  </w:num>
  <w:num w:numId="32" w16cid:durableId="1584728815">
    <w:abstractNumId w:val="3"/>
  </w:num>
  <w:num w:numId="33" w16cid:durableId="556286665">
    <w:abstractNumId w:val="6"/>
  </w:num>
  <w:num w:numId="34" w16cid:durableId="1816726722">
    <w:abstractNumId w:val="23"/>
  </w:num>
  <w:num w:numId="35" w16cid:durableId="1789471693">
    <w:abstractNumId w:val="19"/>
  </w:num>
  <w:num w:numId="36" w16cid:durableId="1949778849">
    <w:abstractNumId w:val="39"/>
  </w:num>
  <w:num w:numId="37" w16cid:durableId="173886544">
    <w:abstractNumId w:val="25"/>
  </w:num>
  <w:num w:numId="38" w16cid:durableId="207766932">
    <w:abstractNumId w:val="35"/>
  </w:num>
  <w:num w:numId="39" w16cid:durableId="556472596">
    <w:abstractNumId w:val="4"/>
  </w:num>
  <w:num w:numId="40" w16cid:durableId="960375928">
    <w:abstractNumId w:val="17"/>
  </w:num>
  <w:num w:numId="41" w16cid:durableId="1174150863">
    <w:abstractNumId w:val="37"/>
  </w:num>
  <w:num w:numId="42" w16cid:durableId="386533409">
    <w:abstractNumId w:val="21"/>
  </w:num>
  <w:num w:numId="43" w16cid:durableId="1702512845">
    <w:abstractNumId w:val="7"/>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4F6"/>
    <w:rsid w:val="0000072D"/>
    <w:rsid w:val="00001DB3"/>
    <w:rsid w:val="00001E32"/>
    <w:rsid w:val="00002078"/>
    <w:rsid w:val="00002CB2"/>
    <w:rsid w:val="000031F1"/>
    <w:rsid w:val="00005DD5"/>
    <w:rsid w:val="00005EB0"/>
    <w:rsid w:val="0000618D"/>
    <w:rsid w:val="00006B1C"/>
    <w:rsid w:val="0001107D"/>
    <w:rsid w:val="0001185E"/>
    <w:rsid w:val="00011AB7"/>
    <w:rsid w:val="00011F32"/>
    <w:rsid w:val="0001404B"/>
    <w:rsid w:val="00014468"/>
    <w:rsid w:val="0001690C"/>
    <w:rsid w:val="00017551"/>
    <w:rsid w:val="000176B0"/>
    <w:rsid w:val="00017837"/>
    <w:rsid w:val="00021FD8"/>
    <w:rsid w:val="000224C9"/>
    <w:rsid w:val="00025C0C"/>
    <w:rsid w:val="00026321"/>
    <w:rsid w:val="00027744"/>
    <w:rsid w:val="00027D14"/>
    <w:rsid w:val="00030D1A"/>
    <w:rsid w:val="00031BD2"/>
    <w:rsid w:val="00034AFA"/>
    <w:rsid w:val="00037432"/>
    <w:rsid w:val="0003747E"/>
    <w:rsid w:val="00040B9B"/>
    <w:rsid w:val="00040D7E"/>
    <w:rsid w:val="00040DF0"/>
    <w:rsid w:val="00040FA6"/>
    <w:rsid w:val="00041B2A"/>
    <w:rsid w:val="00042AFC"/>
    <w:rsid w:val="00042BD9"/>
    <w:rsid w:val="000434D4"/>
    <w:rsid w:val="000454E5"/>
    <w:rsid w:val="00045A11"/>
    <w:rsid w:val="0004674F"/>
    <w:rsid w:val="000509C1"/>
    <w:rsid w:val="000534A9"/>
    <w:rsid w:val="000540C2"/>
    <w:rsid w:val="00054EE8"/>
    <w:rsid w:val="0005628D"/>
    <w:rsid w:val="0005632E"/>
    <w:rsid w:val="00056CA2"/>
    <w:rsid w:val="0005727E"/>
    <w:rsid w:val="000572CD"/>
    <w:rsid w:val="000608C1"/>
    <w:rsid w:val="0006105D"/>
    <w:rsid w:val="000629DC"/>
    <w:rsid w:val="00063269"/>
    <w:rsid w:val="00063E6E"/>
    <w:rsid w:val="000643AC"/>
    <w:rsid w:val="000649D1"/>
    <w:rsid w:val="000712BD"/>
    <w:rsid w:val="000717BB"/>
    <w:rsid w:val="0007364D"/>
    <w:rsid w:val="00073780"/>
    <w:rsid w:val="0007421F"/>
    <w:rsid w:val="00074CEE"/>
    <w:rsid w:val="00075B2F"/>
    <w:rsid w:val="00075C2B"/>
    <w:rsid w:val="00076701"/>
    <w:rsid w:val="00076DCD"/>
    <w:rsid w:val="00076E1E"/>
    <w:rsid w:val="00077C59"/>
    <w:rsid w:val="00077CD7"/>
    <w:rsid w:val="0008076E"/>
    <w:rsid w:val="000808C6"/>
    <w:rsid w:val="000821BC"/>
    <w:rsid w:val="000872C9"/>
    <w:rsid w:val="00090E5E"/>
    <w:rsid w:val="000911D0"/>
    <w:rsid w:val="0009576C"/>
    <w:rsid w:val="000963FC"/>
    <w:rsid w:val="00097815"/>
    <w:rsid w:val="00097C99"/>
    <w:rsid w:val="000A207A"/>
    <w:rsid w:val="000A212A"/>
    <w:rsid w:val="000A5B81"/>
    <w:rsid w:val="000A623D"/>
    <w:rsid w:val="000A681F"/>
    <w:rsid w:val="000A78C6"/>
    <w:rsid w:val="000B0410"/>
    <w:rsid w:val="000B051C"/>
    <w:rsid w:val="000B1A4D"/>
    <w:rsid w:val="000B1E58"/>
    <w:rsid w:val="000B2417"/>
    <w:rsid w:val="000B2CE5"/>
    <w:rsid w:val="000B2DD8"/>
    <w:rsid w:val="000B3352"/>
    <w:rsid w:val="000B4FD5"/>
    <w:rsid w:val="000B6717"/>
    <w:rsid w:val="000B7364"/>
    <w:rsid w:val="000C0247"/>
    <w:rsid w:val="000C10E3"/>
    <w:rsid w:val="000C1DE6"/>
    <w:rsid w:val="000C21F8"/>
    <w:rsid w:val="000C23B8"/>
    <w:rsid w:val="000C2D23"/>
    <w:rsid w:val="000C33EA"/>
    <w:rsid w:val="000C58C2"/>
    <w:rsid w:val="000C5E56"/>
    <w:rsid w:val="000C64B8"/>
    <w:rsid w:val="000C751B"/>
    <w:rsid w:val="000C7F0A"/>
    <w:rsid w:val="000D0929"/>
    <w:rsid w:val="000D0EB4"/>
    <w:rsid w:val="000D260B"/>
    <w:rsid w:val="000D3872"/>
    <w:rsid w:val="000D40B2"/>
    <w:rsid w:val="000D48C6"/>
    <w:rsid w:val="000D4A8A"/>
    <w:rsid w:val="000D5A3F"/>
    <w:rsid w:val="000D6A1E"/>
    <w:rsid w:val="000D7AF1"/>
    <w:rsid w:val="000E0CC0"/>
    <w:rsid w:val="000E0F70"/>
    <w:rsid w:val="000E163A"/>
    <w:rsid w:val="000E16B1"/>
    <w:rsid w:val="000E16ED"/>
    <w:rsid w:val="000E25DE"/>
    <w:rsid w:val="000E2FA3"/>
    <w:rsid w:val="000E3568"/>
    <w:rsid w:val="000E4B5B"/>
    <w:rsid w:val="000E5559"/>
    <w:rsid w:val="000E5781"/>
    <w:rsid w:val="000F01F3"/>
    <w:rsid w:val="000F2767"/>
    <w:rsid w:val="000F3AA7"/>
    <w:rsid w:val="000F51D1"/>
    <w:rsid w:val="000F520D"/>
    <w:rsid w:val="000F5785"/>
    <w:rsid w:val="000F63E2"/>
    <w:rsid w:val="000F6D9E"/>
    <w:rsid w:val="000F7594"/>
    <w:rsid w:val="001010B1"/>
    <w:rsid w:val="0010243D"/>
    <w:rsid w:val="001029DB"/>
    <w:rsid w:val="0010309E"/>
    <w:rsid w:val="00103831"/>
    <w:rsid w:val="00103BB6"/>
    <w:rsid w:val="0010423D"/>
    <w:rsid w:val="001051F9"/>
    <w:rsid w:val="00106B94"/>
    <w:rsid w:val="00106D2D"/>
    <w:rsid w:val="00106E64"/>
    <w:rsid w:val="0011072C"/>
    <w:rsid w:val="001129C5"/>
    <w:rsid w:val="001135A3"/>
    <w:rsid w:val="00115A7D"/>
    <w:rsid w:val="00116AEF"/>
    <w:rsid w:val="00117B9F"/>
    <w:rsid w:val="00117CA4"/>
    <w:rsid w:val="00120050"/>
    <w:rsid w:val="00120A58"/>
    <w:rsid w:val="00120BF9"/>
    <w:rsid w:val="00123327"/>
    <w:rsid w:val="00126B88"/>
    <w:rsid w:val="00127384"/>
    <w:rsid w:val="00127D5A"/>
    <w:rsid w:val="001316EB"/>
    <w:rsid w:val="00132ECC"/>
    <w:rsid w:val="00133C0D"/>
    <w:rsid w:val="00134955"/>
    <w:rsid w:val="00135A09"/>
    <w:rsid w:val="0013606D"/>
    <w:rsid w:val="00136936"/>
    <w:rsid w:val="00136ACF"/>
    <w:rsid w:val="00136D40"/>
    <w:rsid w:val="00136D61"/>
    <w:rsid w:val="00137CBC"/>
    <w:rsid w:val="0014269E"/>
    <w:rsid w:val="0014290B"/>
    <w:rsid w:val="00143443"/>
    <w:rsid w:val="001449A8"/>
    <w:rsid w:val="00144DCC"/>
    <w:rsid w:val="001464FE"/>
    <w:rsid w:val="0014697E"/>
    <w:rsid w:val="00146A26"/>
    <w:rsid w:val="00147A1D"/>
    <w:rsid w:val="00150726"/>
    <w:rsid w:val="001532E0"/>
    <w:rsid w:val="00153E98"/>
    <w:rsid w:val="00153ECF"/>
    <w:rsid w:val="00153FD5"/>
    <w:rsid w:val="001542A3"/>
    <w:rsid w:val="001557AD"/>
    <w:rsid w:val="0015693F"/>
    <w:rsid w:val="00163715"/>
    <w:rsid w:val="00163E16"/>
    <w:rsid w:val="00163FE8"/>
    <w:rsid w:val="00165C3B"/>
    <w:rsid w:val="001660FD"/>
    <w:rsid w:val="00166268"/>
    <w:rsid w:val="00166B73"/>
    <w:rsid w:val="001673E2"/>
    <w:rsid w:val="00167B18"/>
    <w:rsid w:val="00170103"/>
    <w:rsid w:val="00171953"/>
    <w:rsid w:val="0017331A"/>
    <w:rsid w:val="00173EC6"/>
    <w:rsid w:val="00173F2F"/>
    <w:rsid w:val="00174C18"/>
    <w:rsid w:val="00176B7C"/>
    <w:rsid w:val="00176E3C"/>
    <w:rsid w:val="00177112"/>
    <w:rsid w:val="00177830"/>
    <w:rsid w:val="001803E8"/>
    <w:rsid w:val="0018051A"/>
    <w:rsid w:val="00181C78"/>
    <w:rsid w:val="00182EF1"/>
    <w:rsid w:val="00183418"/>
    <w:rsid w:val="001836B6"/>
    <w:rsid w:val="0018418C"/>
    <w:rsid w:val="00186694"/>
    <w:rsid w:val="00187634"/>
    <w:rsid w:val="0019352F"/>
    <w:rsid w:val="00194FA5"/>
    <w:rsid w:val="00195A09"/>
    <w:rsid w:val="00195A34"/>
    <w:rsid w:val="001A1B95"/>
    <w:rsid w:val="001A2D6E"/>
    <w:rsid w:val="001A55CA"/>
    <w:rsid w:val="001A7C1C"/>
    <w:rsid w:val="001B02E5"/>
    <w:rsid w:val="001B0BCD"/>
    <w:rsid w:val="001B12BF"/>
    <w:rsid w:val="001B24E0"/>
    <w:rsid w:val="001B3C4C"/>
    <w:rsid w:val="001B3F89"/>
    <w:rsid w:val="001B4221"/>
    <w:rsid w:val="001B43AA"/>
    <w:rsid w:val="001B5BE3"/>
    <w:rsid w:val="001B6DBE"/>
    <w:rsid w:val="001C0BF5"/>
    <w:rsid w:val="001C221E"/>
    <w:rsid w:val="001C271B"/>
    <w:rsid w:val="001C2B7D"/>
    <w:rsid w:val="001C40E8"/>
    <w:rsid w:val="001C5EEB"/>
    <w:rsid w:val="001D0650"/>
    <w:rsid w:val="001D06BE"/>
    <w:rsid w:val="001D137A"/>
    <w:rsid w:val="001D37D3"/>
    <w:rsid w:val="001D7050"/>
    <w:rsid w:val="001E02B7"/>
    <w:rsid w:val="001E0710"/>
    <w:rsid w:val="001E22E3"/>
    <w:rsid w:val="001E322D"/>
    <w:rsid w:val="001E33DD"/>
    <w:rsid w:val="001E4BC8"/>
    <w:rsid w:val="001E7188"/>
    <w:rsid w:val="001E7BB6"/>
    <w:rsid w:val="001F09BA"/>
    <w:rsid w:val="001F30FA"/>
    <w:rsid w:val="001F3134"/>
    <w:rsid w:val="001F32D3"/>
    <w:rsid w:val="001F4D0A"/>
    <w:rsid w:val="001F62A9"/>
    <w:rsid w:val="00200BEF"/>
    <w:rsid w:val="00204E3D"/>
    <w:rsid w:val="002074E7"/>
    <w:rsid w:val="002103B3"/>
    <w:rsid w:val="00214321"/>
    <w:rsid w:val="00214870"/>
    <w:rsid w:val="002159EB"/>
    <w:rsid w:val="00216357"/>
    <w:rsid w:val="002202DE"/>
    <w:rsid w:val="002204E5"/>
    <w:rsid w:val="00221AC9"/>
    <w:rsid w:val="002222AB"/>
    <w:rsid w:val="002223A5"/>
    <w:rsid w:val="00223472"/>
    <w:rsid w:val="002240B5"/>
    <w:rsid w:val="002254B7"/>
    <w:rsid w:val="00225CDD"/>
    <w:rsid w:val="00226583"/>
    <w:rsid w:val="00226E43"/>
    <w:rsid w:val="0022700C"/>
    <w:rsid w:val="00227411"/>
    <w:rsid w:val="00230C3F"/>
    <w:rsid w:val="00230D75"/>
    <w:rsid w:val="00230D8D"/>
    <w:rsid w:val="00233649"/>
    <w:rsid w:val="0023394B"/>
    <w:rsid w:val="00234083"/>
    <w:rsid w:val="00234706"/>
    <w:rsid w:val="002371BC"/>
    <w:rsid w:val="00237579"/>
    <w:rsid w:val="002378C6"/>
    <w:rsid w:val="00241C87"/>
    <w:rsid w:val="00243486"/>
    <w:rsid w:val="00244375"/>
    <w:rsid w:val="00244FB6"/>
    <w:rsid w:val="002464B3"/>
    <w:rsid w:val="0024763F"/>
    <w:rsid w:val="00250DFC"/>
    <w:rsid w:val="00251698"/>
    <w:rsid w:val="002524D2"/>
    <w:rsid w:val="0025310A"/>
    <w:rsid w:val="00255528"/>
    <w:rsid w:val="002563C1"/>
    <w:rsid w:val="00260F4C"/>
    <w:rsid w:val="00261493"/>
    <w:rsid w:val="00261934"/>
    <w:rsid w:val="00261D58"/>
    <w:rsid w:val="002639C7"/>
    <w:rsid w:val="00263B1A"/>
    <w:rsid w:val="00263BD0"/>
    <w:rsid w:val="00263D1D"/>
    <w:rsid w:val="00264BAB"/>
    <w:rsid w:val="00264D77"/>
    <w:rsid w:val="00264D8B"/>
    <w:rsid w:val="002650CB"/>
    <w:rsid w:val="002653FE"/>
    <w:rsid w:val="00265505"/>
    <w:rsid w:val="002669A4"/>
    <w:rsid w:val="00266BA5"/>
    <w:rsid w:val="00266E19"/>
    <w:rsid w:val="0027092A"/>
    <w:rsid w:val="0027172A"/>
    <w:rsid w:val="0027218B"/>
    <w:rsid w:val="0027416C"/>
    <w:rsid w:val="0027529D"/>
    <w:rsid w:val="0027601C"/>
    <w:rsid w:val="0027760C"/>
    <w:rsid w:val="00280C51"/>
    <w:rsid w:val="00280EC5"/>
    <w:rsid w:val="002814D2"/>
    <w:rsid w:val="002819FD"/>
    <w:rsid w:val="002819FE"/>
    <w:rsid w:val="00282478"/>
    <w:rsid w:val="00282F96"/>
    <w:rsid w:val="00283C74"/>
    <w:rsid w:val="002844BF"/>
    <w:rsid w:val="00284A9A"/>
    <w:rsid w:val="00284AFF"/>
    <w:rsid w:val="00284EEC"/>
    <w:rsid w:val="00286839"/>
    <w:rsid w:val="00291315"/>
    <w:rsid w:val="002914A8"/>
    <w:rsid w:val="0029303E"/>
    <w:rsid w:val="00293647"/>
    <w:rsid w:val="00294EF7"/>
    <w:rsid w:val="002959F7"/>
    <w:rsid w:val="002A0D3A"/>
    <w:rsid w:val="002A1290"/>
    <w:rsid w:val="002A1E19"/>
    <w:rsid w:val="002A21D0"/>
    <w:rsid w:val="002A2A7D"/>
    <w:rsid w:val="002A55DA"/>
    <w:rsid w:val="002A6015"/>
    <w:rsid w:val="002A77B1"/>
    <w:rsid w:val="002B2CB7"/>
    <w:rsid w:val="002B437F"/>
    <w:rsid w:val="002B47D7"/>
    <w:rsid w:val="002B54AF"/>
    <w:rsid w:val="002B5EC6"/>
    <w:rsid w:val="002C054E"/>
    <w:rsid w:val="002C1305"/>
    <w:rsid w:val="002C1A06"/>
    <w:rsid w:val="002C260B"/>
    <w:rsid w:val="002C264D"/>
    <w:rsid w:val="002C3A1C"/>
    <w:rsid w:val="002C3AFE"/>
    <w:rsid w:val="002C4B43"/>
    <w:rsid w:val="002C6D0D"/>
    <w:rsid w:val="002C745A"/>
    <w:rsid w:val="002C7BE9"/>
    <w:rsid w:val="002D044A"/>
    <w:rsid w:val="002D1593"/>
    <w:rsid w:val="002D2A08"/>
    <w:rsid w:val="002D2F79"/>
    <w:rsid w:val="002D424C"/>
    <w:rsid w:val="002D51CD"/>
    <w:rsid w:val="002D5493"/>
    <w:rsid w:val="002D60C6"/>
    <w:rsid w:val="002D6DAF"/>
    <w:rsid w:val="002D6F3D"/>
    <w:rsid w:val="002D7741"/>
    <w:rsid w:val="002D79B0"/>
    <w:rsid w:val="002D7FA6"/>
    <w:rsid w:val="002D7FF4"/>
    <w:rsid w:val="002E0216"/>
    <w:rsid w:val="002E0950"/>
    <w:rsid w:val="002E1057"/>
    <w:rsid w:val="002E25A6"/>
    <w:rsid w:val="002E54C6"/>
    <w:rsid w:val="002E5F49"/>
    <w:rsid w:val="002E6167"/>
    <w:rsid w:val="002E6347"/>
    <w:rsid w:val="002E660E"/>
    <w:rsid w:val="002E6C9B"/>
    <w:rsid w:val="002E6E39"/>
    <w:rsid w:val="002F10BA"/>
    <w:rsid w:val="002F2913"/>
    <w:rsid w:val="002F36E2"/>
    <w:rsid w:val="002F68EF"/>
    <w:rsid w:val="002F6EAA"/>
    <w:rsid w:val="002F7016"/>
    <w:rsid w:val="003007B3"/>
    <w:rsid w:val="0030229A"/>
    <w:rsid w:val="00304C71"/>
    <w:rsid w:val="00304CBC"/>
    <w:rsid w:val="00304D7D"/>
    <w:rsid w:val="00306924"/>
    <w:rsid w:val="00306E2E"/>
    <w:rsid w:val="00310678"/>
    <w:rsid w:val="00311097"/>
    <w:rsid w:val="0031131B"/>
    <w:rsid w:val="00312495"/>
    <w:rsid w:val="003132C0"/>
    <w:rsid w:val="00314007"/>
    <w:rsid w:val="0031580C"/>
    <w:rsid w:val="003161EC"/>
    <w:rsid w:val="00317DA2"/>
    <w:rsid w:val="00323691"/>
    <w:rsid w:val="003244EF"/>
    <w:rsid w:val="003244F5"/>
    <w:rsid w:val="00325833"/>
    <w:rsid w:val="00325FC6"/>
    <w:rsid w:val="00326A1E"/>
    <w:rsid w:val="00326DB0"/>
    <w:rsid w:val="00326F06"/>
    <w:rsid w:val="00326F81"/>
    <w:rsid w:val="003308CF"/>
    <w:rsid w:val="00330FAF"/>
    <w:rsid w:val="00333C35"/>
    <w:rsid w:val="00333F3F"/>
    <w:rsid w:val="0033693E"/>
    <w:rsid w:val="00340906"/>
    <w:rsid w:val="00340CA1"/>
    <w:rsid w:val="003418DD"/>
    <w:rsid w:val="00342B80"/>
    <w:rsid w:val="00344C3D"/>
    <w:rsid w:val="00350F73"/>
    <w:rsid w:val="00353676"/>
    <w:rsid w:val="003547C4"/>
    <w:rsid w:val="00354B6C"/>
    <w:rsid w:val="00354D1D"/>
    <w:rsid w:val="00355465"/>
    <w:rsid w:val="00355C3A"/>
    <w:rsid w:val="00356E6F"/>
    <w:rsid w:val="00357BF8"/>
    <w:rsid w:val="00360897"/>
    <w:rsid w:val="00361CB6"/>
    <w:rsid w:val="00361FD8"/>
    <w:rsid w:val="003663D6"/>
    <w:rsid w:val="00366FB9"/>
    <w:rsid w:val="00367FE7"/>
    <w:rsid w:val="00370547"/>
    <w:rsid w:val="00371237"/>
    <w:rsid w:val="003736AA"/>
    <w:rsid w:val="0037566F"/>
    <w:rsid w:val="00375D6D"/>
    <w:rsid w:val="00376EF3"/>
    <w:rsid w:val="0037770D"/>
    <w:rsid w:val="0038067D"/>
    <w:rsid w:val="0038135E"/>
    <w:rsid w:val="00382E92"/>
    <w:rsid w:val="0038330E"/>
    <w:rsid w:val="00383AB1"/>
    <w:rsid w:val="003860B5"/>
    <w:rsid w:val="00390179"/>
    <w:rsid w:val="003907F4"/>
    <w:rsid w:val="00392E90"/>
    <w:rsid w:val="003936B5"/>
    <w:rsid w:val="00394BAE"/>
    <w:rsid w:val="003956C3"/>
    <w:rsid w:val="00397786"/>
    <w:rsid w:val="00397E3F"/>
    <w:rsid w:val="003A4861"/>
    <w:rsid w:val="003A754B"/>
    <w:rsid w:val="003A7712"/>
    <w:rsid w:val="003B0200"/>
    <w:rsid w:val="003B139B"/>
    <w:rsid w:val="003B2C23"/>
    <w:rsid w:val="003B4161"/>
    <w:rsid w:val="003B62C9"/>
    <w:rsid w:val="003C13D1"/>
    <w:rsid w:val="003C1B52"/>
    <w:rsid w:val="003C326E"/>
    <w:rsid w:val="003C32F0"/>
    <w:rsid w:val="003C4408"/>
    <w:rsid w:val="003C4C07"/>
    <w:rsid w:val="003C573F"/>
    <w:rsid w:val="003C640D"/>
    <w:rsid w:val="003D02A0"/>
    <w:rsid w:val="003D0FE6"/>
    <w:rsid w:val="003D3905"/>
    <w:rsid w:val="003D3AE0"/>
    <w:rsid w:val="003D3C62"/>
    <w:rsid w:val="003D402D"/>
    <w:rsid w:val="003D40A5"/>
    <w:rsid w:val="003D4364"/>
    <w:rsid w:val="003D4BE4"/>
    <w:rsid w:val="003D5A0B"/>
    <w:rsid w:val="003E1111"/>
    <w:rsid w:val="003E1525"/>
    <w:rsid w:val="003E2622"/>
    <w:rsid w:val="003E2AC3"/>
    <w:rsid w:val="003E674A"/>
    <w:rsid w:val="003E7A3E"/>
    <w:rsid w:val="003E7CE8"/>
    <w:rsid w:val="003F00EB"/>
    <w:rsid w:val="003F0F9D"/>
    <w:rsid w:val="003F2E9E"/>
    <w:rsid w:val="003F3763"/>
    <w:rsid w:val="003F38C7"/>
    <w:rsid w:val="003F393B"/>
    <w:rsid w:val="003F5961"/>
    <w:rsid w:val="003F659E"/>
    <w:rsid w:val="003F7033"/>
    <w:rsid w:val="00400405"/>
    <w:rsid w:val="00400A30"/>
    <w:rsid w:val="00400EDA"/>
    <w:rsid w:val="00402886"/>
    <w:rsid w:val="004032F9"/>
    <w:rsid w:val="00403400"/>
    <w:rsid w:val="004037B7"/>
    <w:rsid w:val="004037C9"/>
    <w:rsid w:val="00404519"/>
    <w:rsid w:val="00404586"/>
    <w:rsid w:val="004112CD"/>
    <w:rsid w:val="00411348"/>
    <w:rsid w:val="004122BB"/>
    <w:rsid w:val="0041233A"/>
    <w:rsid w:val="0041407C"/>
    <w:rsid w:val="004163CE"/>
    <w:rsid w:val="004163E5"/>
    <w:rsid w:val="00416560"/>
    <w:rsid w:val="00417486"/>
    <w:rsid w:val="0042154E"/>
    <w:rsid w:val="0042180F"/>
    <w:rsid w:val="00421B43"/>
    <w:rsid w:val="00423245"/>
    <w:rsid w:val="004241DB"/>
    <w:rsid w:val="00424C28"/>
    <w:rsid w:val="00425334"/>
    <w:rsid w:val="0042594F"/>
    <w:rsid w:val="00427159"/>
    <w:rsid w:val="00430831"/>
    <w:rsid w:val="00430858"/>
    <w:rsid w:val="00430991"/>
    <w:rsid w:val="004313BA"/>
    <w:rsid w:val="00431547"/>
    <w:rsid w:val="00431B16"/>
    <w:rsid w:val="0043301E"/>
    <w:rsid w:val="00433693"/>
    <w:rsid w:val="004351C8"/>
    <w:rsid w:val="00436AFE"/>
    <w:rsid w:val="00437482"/>
    <w:rsid w:val="00437724"/>
    <w:rsid w:val="00437CAE"/>
    <w:rsid w:val="00437D1B"/>
    <w:rsid w:val="004429DB"/>
    <w:rsid w:val="004438F4"/>
    <w:rsid w:val="004464F6"/>
    <w:rsid w:val="0044777F"/>
    <w:rsid w:val="00447889"/>
    <w:rsid w:val="004505E4"/>
    <w:rsid w:val="00451EAF"/>
    <w:rsid w:val="00452B80"/>
    <w:rsid w:val="0045377E"/>
    <w:rsid w:val="00453F75"/>
    <w:rsid w:val="00456E12"/>
    <w:rsid w:val="0046050A"/>
    <w:rsid w:val="00460513"/>
    <w:rsid w:val="0046109C"/>
    <w:rsid w:val="0046186D"/>
    <w:rsid w:val="00461975"/>
    <w:rsid w:val="00462062"/>
    <w:rsid w:val="00462A42"/>
    <w:rsid w:val="00462F2A"/>
    <w:rsid w:val="00463057"/>
    <w:rsid w:val="0046668B"/>
    <w:rsid w:val="004677F4"/>
    <w:rsid w:val="00474AEA"/>
    <w:rsid w:val="00475834"/>
    <w:rsid w:val="00477638"/>
    <w:rsid w:val="0048059A"/>
    <w:rsid w:val="00480BEF"/>
    <w:rsid w:val="00480C58"/>
    <w:rsid w:val="0048331D"/>
    <w:rsid w:val="004840AD"/>
    <w:rsid w:val="00484630"/>
    <w:rsid w:val="00485010"/>
    <w:rsid w:val="0048511F"/>
    <w:rsid w:val="004853CA"/>
    <w:rsid w:val="00485FBA"/>
    <w:rsid w:val="0048718F"/>
    <w:rsid w:val="00487923"/>
    <w:rsid w:val="00487C53"/>
    <w:rsid w:val="00491556"/>
    <w:rsid w:val="00492742"/>
    <w:rsid w:val="00493896"/>
    <w:rsid w:val="004952EE"/>
    <w:rsid w:val="00495560"/>
    <w:rsid w:val="00495A1E"/>
    <w:rsid w:val="00495A8C"/>
    <w:rsid w:val="0049633F"/>
    <w:rsid w:val="004963E0"/>
    <w:rsid w:val="004966B4"/>
    <w:rsid w:val="004A2C6E"/>
    <w:rsid w:val="004A3874"/>
    <w:rsid w:val="004A3D5E"/>
    <w:rsid w:val="004A4AAE"/>
    <w:rsid w:val="004A70D5"/>
    <w:rsid w:val="004B06DF"/>
    <w:rsid w:val="004B083D"/>
    <w:rsid w:val="004B0B40"/>
    <w:rsid w:val="004B141D"/>
    <w:rsid w:val="004B2D5B"/>
    <w:rsid w:val="004B2E50"/>
    <w:rsid w:val="004B66D5"/>
    <w:rsid w:val="004B6CA3"/>
    <w:rsid w:val="004B6E68"/>
    <w:rsid w:val="004C02AE"/>
    <w:rsid w:val="004C05A0"/>
    <w:rsid w:val="004C126F"/>
    <w:rsid w:val="004C227E"/>
    <w:rsid w:val="004C22BB"/>
    <w:rsid w:val="004C3749"/>
    <w:rsid w:val="004C49C8"/>
    <w:rsid w:val="004C6178"/>
    <w:rsid w:val="004C6FC9"/>
    <w:rsid w:val="004C7A8B"/>
    <w:rsid w:val="004D043A"/>
    <w:rsid w:val="004D16E3"/>
    <w:rsid w:val="004D1B89"/>
    <w:rsid w:val="004D3507"/>
    <w:rsid w:val="004D3E4B"/>
    <w:rsid w:val="004D46F8"/>
    <w:rsid w:val="004D47A5"/>
    <w:rsid w:val="004D7C6C"/>
    <w:rsid w:val="004E17D8"/>
    <w:rsid w:val="004E3332"/>
    <w:rsid w:val="004E6235"/>
    <w:rsid w:val="004E72D5"/>
    <w:rsid w:val="004F22C0"/>
    <w:rsid w:val="004F237E"/>
    <w:rsid w:val="004F32DB"/>
    <w:rsid w:val="004F433B"/>
    <w:rsid w:val="004F54FD"/>
    <w:rsid w:val="004F64E6"/>
    <w:rsid w:val="004F688B"/>
    <w:rsid w:val="004F7EE8"/>
    <w:rsid w:val="00501BA6"/>
    <w:rsid w:val="005020EC"/>
    <w:rsid w:val="005023E6"/>
    <w:rsid w:val="00502B42"/>
    <w:rsid w:val="005036D5"/>
    <w:rsid w:val="00503AB9"/>
    <w:rsid w:val="0050425D"/>
    <w:rsid w:val="005049C7"/>
    <w:rsid w:val="00504A6F"/>
    <w:rsid w:val="00504E34"/>
    <w:rsid w:val="00505910"/>
    <w:rsid w:val="00507173"/>
    <w:rsid w:val="00510466"/>
    <w:rsid w:val="005112A3"/>
    <w:rsid w:val="0051487F"/>
    <w:rsid w:val="00514B18"/>
    <w:rsid w:val="00514FC7"/>
    <w:rsid w:val="00515680"/>
    <w:rsid w:val="00515E59"/>
    <w:rsid w:val="0051622E"/>
    <w:rsid w:val="0051633D"/>
    <w:rsid w:val="00516C18"/>
    <w:rsid w:val="00517471"/>
    <w:rsid w:val="00517811"/>
    <w:rsid w:val="00520D0E"/>
    <w:rsid w:val="00521BC1"/>
    <w:rsid w:val="00523B64"/>
    <w:rsid w:val="00523DD0"/>
    <w:rsid w:val="00524AB4"/>
    <w:rsid w:val="00524E2B"/>
    <w:rsid w:val="00525193"/>
    <w:rsid w:val="00525335"/>
    <w:rsid w:val="00525A84"/>
    <w:rsid w:val="00526BBB"/>
    <w:rsid w:val="005272F1"/>
    <w:rsid w:val="00527A8A"/>
    <w:rsid w:val="00530639"/>
    <w:rsid w:val="005331D6"/>
    <w:rsid w:val="00533C76"/>
    <w:rsid w:val="0053403A"/>
    <w:rsid w:val="00534A2C"/>
    <w:rsid w:val="0053516C"/>
    <w:rsid w:val="005354BF"/>
    <w:rsid w:val="00536289"/>
    <w:rsid w:val="00536B4D"/>
    <w:rsid w:val="005400A0"/>
    <w:rsid w:val="00540559"/>
    <w:rsid w:val="00540801"/>
    <w:rsid w:val="00541822"/>
    <w:rsid w:val="00542289"/>
    <w:rsid w:val="00542480"/>
    <w:rsid w:val="00543580"/>
    <w:rsid w:val="00544C65"/>
    <w:rsid w:val="00544F93"/>
    <w:rsid w:val="005507D6"/>
    <w:rsid w:val="00551725"/>
    <w:rsid w:val="00551AB1"/>
    <w:rsid w:val="00551C3B"/>
    <w:rsid w:val="00552C6B"/>
    <w:rsid w:val="0055381E"/>
    <w:rsid w:val="00555664"/>
    <w:rsid w:val="00555731"/>
    <w:rsid w:val="00556137"/>
    <w:rsid w:val="005568C1"/>
    <w:rsid w:val="00557DE5"/>
    <w:rsid w:val="005605E6"/>
    <w:rsid w:val="00560D8F"/>
    <w:rsid w:val="005612AD"/>
    <w:rsid w:val="00561510"/>
    <w:rsid w:val="005623BF"/>
    <w:rsid w:val="0056417E"/>
    <w:rsid w:val="00565809"/>
    <w:rsid w:val="0056672E"/>
    <w:rsid w:val="00567F06"/>
    <w:rsid w:val="005707EF"/>
    <w:rsid w:val="00572628"/>
    <w:rsid w:val="005731B7"/>
    <w:rsid w:val="005732D1"/>
    <w:rsid w:val="0057480B"/>
    <w:rsid w:val="00574F2C"/>
    <w:rsid w:val="00576197"/>
    <w:rsid w:val="00576270"/>
    <w:rsid w:val="00584C23"/>
    <w:rsid w:val="00584CF1"/>
    <w:rsid w:val="00584ED4"/>
    <w:rsid w:val="00584F4B"/>
    <w:rsid w:val="00585D5B"/>
    <w:rsid w:val="0058619B"/>
    <w:rsid w:val="00587439"/>
    <w:rsid w:val="00587CC7"/>
    <w:rsid w:val="0059241E"/>
    <w:rsid w:val="00592845"/>
    <w:rsid w:val="00592ED5"/>
    <w:rsid w:val="005957F8"/>
    <w:rsid w:val="00596931"/>
    <w:rsid w:val="005969E7"/>
    <w:rsid w:val="00596B54"/>
    <w:rsid w:val="005972BC"/>
    <w:rsid w:val="005A1D65"/>
    <w:rsid w:val="005A3CFE"/>
    <w:rsid w:val="005A3EE2"/>
    <w:rsid w:val="005A4777"/>
    <w:rsid w:val="005A5629"/>
    <w:rsid w:val="005A6B42"/>
    <w:rsid w:val="005A74DF"/>
    <w:rsid w:val="005B2041"/>
    <w:rsid w:val="005B3B15"/>
    <w:rsid w:val="005B3D7D"/>
    <w:rsid w:val="005B4264"/>
    <w:rsid w:val="005B430C"/>
    <w:rsid w:val="005B5070"/>
    <w:rsid w:val="005B52FF"/>
    <w:rsid w:val="005B62CF"/>
    <w:rsid w:val="005B6D40"/>
    <w:rsid w:val="005B7BE8"/>
    <w:rsid w:val="005C0104"/>
    <w:rsid w:val="005C31DE"/>
    <w:rsid w:val="005C424A"/>
    <w:rsid w:val="005C6879"/>
    <w:rsid w:val="005C7F1D"/>
    <w:rsid w:val="005D0380"/>
    <w:rsid w:val="005D0F76"/>
    <w:rsid w:val="005D1AF4"/>
    <w:rsid w:val="005D1B9A"/>
    <w:rsid w:val="005D2EFE"/>
    <w:rsid w:val="005D36F9"/>
    <w:rsid w:val="005D4532"/>
    <w:rsid w:val="005D5BC9"/>
    <w:rsid w:val="005D621B"/>
    <w:rsid w:val="005D63F9"/>
    <w:rsid w:val="005D668C"/>
    <w:rsid w:val="005E0811"/>
    <w:rsid w:val="005E0BA7"/>
    <w:rsid w:val="005E310E"/>
    <w:rsid w:val="005E41E7"/>
    <w:rsid w:val="005E440D"/>
    <w:rsid w:val="005E6B96"/>
    <w:rsid w:val="005F027D"/>
    <w:rsid w:val="005F0CFB"/>
    <w:rsid w:val="005F1A1A"/>
    <w:rsid w:val="005F2356"/>
    <w:rsid w:val="005F2D21"/>
    <w:rsid w:val="005F3497"/>
    <w:rsid w:val="005F7E3B"/>
    <w:rsid w:val="006001D7"/>
    <w:rsid w:val="00600DD1"/>
    <w:rsid w:val="00601E25"/>
    <w:rsid w:val="00602250"/>
    <w:rsid w:val="00602E22"/>
    <w:rsid w:val="006032B2"/>
    <w:rsid w:val="00603A66"/>
    <w:rsid w:val="00605A47"/>
    <w:rsid w:val="00605FF5"/>
    <w:rsid w:val="00607225"/>
    <w:rsid w:val="00607988"/>
    <w:rsid w:val="00610933"/>
    <w:rsid w:val="00611890"/>
    <w:rsid w:val="006122B8"/>
    <w:rsid w:val="00612391"/>
    <w:rsid w:val="00612CA9"/>
    <w:rsid w:val="00615C38"/>
    <w:rsid w:val="0061781F"/>
    <w:rsid w:val="00617BEB"/>
    <w:rsid w:val="00620666"/>
    <w:rsid w:val="00620BAD"/>
    <w:rsid w:val="00621F57"/>
    <w:rsid w:val="00622DF5"/>
    <w:rsid w:val="00624B5E"/>
    <w:rsid w:val="00625617"/>
    <w:rsid w:val="006259BC"/>
    <w:rsid w:val="00626AB5"/>
    <w:rsid w:val="0063103C"/>
    <w:rsid w:val="006312FE"/>
    <w:rsid w:val="006328AC"/>
    <w:rsid w:val="0063320D"/>
    <w:rsid w:val="00634564"/>
    <w:rsid w:val="00635AA3"/>
    <w:rsid w:val="00636D91"/>
    <w:rsid w:val="00640175"/>
    <w:rsid w:val="0064033D"/>
    <w:rsid w:val="00640D35"/>
    <w:rsid w:val="0064361B"/>
    <w:rsid w:val="00643DF3"/>
    <w:rsid w:val="006440A1"/>
    <w:rsid w:val="00645F5D"/>
    <w:rsid w:val="00646274"/>
    <w:rsid w:val="006462A3"/>
    <w:rsid w:val="00650CC0"/>
    <w:rsid w:val="006511B5"/>
    <w:rsid w:val="0065193B"/>
    <w:rsid w:val="00654402"/>
    <w:rsid w:val="0065440D"/>
    <w:rsid w:val="006556D8"/>
    <w:rsid w:val="00655BFA"/>
    <w:rsid w:val="00655E10"/>
    <w:rsid w:val="006617C8"/>
    <w:rsid w:val="00662EB1"/>
    <w:rsid w:val="00663406"/>
    <w:rsid w:val="00665089"/>
    <w:rsid w:val="00665804"/>
    <w:rsid w:val="006659FA"/>
    <w:rsid w:val="00665C6D"/>
    <w:rsid w:val="00667079"/>
    <w:rsid w:val="006677C6"/>
    <w:rsid w:val="00667C13"/>
    <w:rsid w:val="00667E47"/>
    <w:rsid w:val="00673256"/>
    <w:rsid w:val="00673AAF"/>
    <w:rsid w:val="006744B5"/>
    <w:rsid w:val="00674821"/>
    <w:rsid w:val="006777C4"/>
    <w:rsid w:val="00680EFA"/>
    <w:rsid w:val="006810B0"/>
    <w:rsid w:val="0068120A"/>
    <w:rsid w:val="0068158E"/>
    <w:rsid w:val="006815A1"/>
    <w:rsid w:val="00682731"/>
    <w:rsid w:val="00683EDA"/>
    <w:rsid w:val="00684116"/>
    <w:rsid w:val="00684C30"/>
    <w:rsid w:val="00684EF4"/>
    <w:rsid w:val="006854A1"/>
    <w:rsid w:val="006874D1"/>
    <w:rsid w:val="00687607"/>
    <w:rsid w:val="00690CF8"/>
    <w:rsid w:val="00693CEA"/>
    <w:rsid w:val="0069575D"/>
    <w:rsid w:val="00695A00"/>
    <w:rsid w:val="00695F6A"/>
    <w:rsid w:val="006963E8"/>
    <w:rsid w:val="006965C4"/>
    <w:rsid w:val="00696BE0"/>
    <w:rsid w:val="006A0076"/>
    <w:rsid w:val="006A0D9C"/>
    <w:rsid w:val="006A1D40"/>
    <w:rsid w:val="006A299B"/>
    <w:rsid w:val="006A3196"/>
    <w:rsid w:val="006A39A0"/>
    <w:rsid w:val="006A4813"/>
    <w:rsid w:val="006A491D"/>
    <w:rsid w:val="006B21B1"/>
    <w:rsid w:val="006B31B0"/>
    <w:rsid w:val="006B4874"/>
    <w:rsid w:val="006B4C02"/>
    <w:rsid w:val="006B4DD9"/>
    <w:rsid w:val="006B4EB1"/>
    <w:rsid w:val="006B4F00"/>
    <w:rsid w:val="006B4F93"/>
    <w:rsid w:val="006B6E50"/>
    <w:rsid w:val="006B6EBC"/>
    <w:rsid w:val="006B79DE"/>
    <w:rsid w:val="006C079C"/>
    <w:rsid w:val="006C179F"/>
    <w:rsid w:val="006C34BB"/>
    <w:rsid w:val="006C3766"/>
    <w:rsid w:val="006C3F09"/>
    <w:rsid w:val="006C4122"/>
    <w:rsid w:val="006C49E9"/>
    <w:rsid w:val="006C4AC3"/>
    <w:rsid w:val="006C5179"/>
    <w:rsid w:val="006C752C"/>
    <w:rsid w:val="006C776F"/>
    <w:rsid w:val="006C7ACC"/>
    <w:rsid w:val="006C7D83"/>
    <w:rsid w:val="006D044D"/>
    <w:rsid w:val="006D1854"/>
    <w:rsid w:val="006D1D69"/>
    <w:rsid w:val="006D3264"/>
    <w:rsid w:val="006D4841"/>
    <w:rsid w:val="006D4AB6"/>
    <w:rsid w:val="006E1D13"/>
    <w:rsid w:val="006E1D63"/>
    <w:rsid w:val="006E2196"/>
    <w:rsid w:val="006E2906"/>
    <w:rsid w:val="006E3B0B"/>
    <w:rsid w:val="006E49DA"/>
    <w:rsid w:val="006E5295"/>
    <w:rsid w:val="006E5D1C"/>
    <w:rsid w:val="006E6FA4"/>
    <w:rsid w:val="006E7F76"/>
    <w:rsid w:val="006F05B2"/>
    <w:rsid w:val="006F1A14"/>
    <w:rsid w:val="006F29A3"/>
    <w:rsid w:val="006F47D3"/>
    <w:rsid w:val="006F5969"/>
    <w:rsid w:val="006F673A"/>
    <w:rsid w:val="006F6E5F"/>
    <w:rsid w:val="006F724B"/>
    <w:rsid w:val="006F7A8A"/>
    <w:rsid w:val="00700BD7"/>
    <w:rsid w:val="0070145E"/>
    <w:rsid w:val="0070509F"/>
    <w:rsid w:val="007073B6"/>
    <w:rsid w:val="00711163"/>
    <w:rsid w:val="00711D57"/>
    <w:rsid w:val="00712D6B"/>
    <w:rsid w:val="0071302B"/>
    <w:rsid w:val="0071334D"/>
    <w:rsid w:val="00714B2A"/>
    <w:rsid w:val="00714E45"/>
    <w:rsid w:val="00715C82"/>
    <w:rsid w:val="00716C2E"/>
    <w:rsid w:val="00716FC0"/>
    <w:rsid w:val="00717723"/>
    <w:rsid w:val="0072022E"/>
    <w:rsid w:val="007205A7"/>
    <w:rsid w:val="0072095B"/>
    <w:rsid w:val="007210DF"/>
    <w:rsid w:val="007217FF"/>
    <w:rsid w:val="007220C1"/>
    <w:rsid w:val="00724FB6"/>
    <w:rsid w:val="0072557B"/>
    <w:rsid w:val="00725D21"/>
    <w:rsid w:val="0072676E"/>
    <w:rsid w:val="00726F34"/>
    <w:rsid w:val="007271A9"/>
    <w:rsid w:val="007276B3"/>
    <w:rsid w:val="00731ADD"/>
    <w:rsid w:val="00731E53"/>
    <w:rsid w:val="00732E32"/>
    <w:rsid w:val="00733276"/>
    <w:rsid w:val="0073521B"/>
    <w:rsid w:val="0073580F"/>
    <w:rsid w:val="0073583A"/>
    <w:rsid w:val="00736830"/>
    <w:rsid w:val="00737AF0"/>
    <w:rsid w:val="00741923"/>
    <w:rsid w:val="00741E2B"/>
    <w:rsid w:val="00741E85"/>
    <w:rsid w:val="00744491"/>
    <w:rsid w:val="00745326"/>
    <w:rsid w:val="00746037"/>
    <w:rsid w:val="00747247"/>
    <w:rsid w:val="0074758D"/>
    <w:rsid w:val="00750F2F"/>
    <w:rsid w:val="007521F2"/>
    <w:rsid w:val="007534DE"/>
    <w:rsid w:val="007541D3"/>
    <w:rsid w:val="00755831"/>
    <w:rsid w:val="007567BD"/>
    <w:rsid w:val="00757B5D"/>
    <w:rsid w:val="0076045C"/>
    <w:rsid w:val="0076091D"/>
    <w:rsid w:val="0076177E"/>
    <w:rsid w:val="00762D37"/>
    <w:rsid w:val="007640E9"/>
    <w:rsid w:val="00764C89"/>
    <w:rsid w:val="007652BC"/>
    <w:rsid w:val="007674F1"/>
    <w:rsid w:val="00767636"/>
    <w:rsid w:val="00776197"/>
    <w:rsid w:val="00781C76"/>
    <w:rsid w:val="00782509"/>
    <w:rsid w:val="00783CB3"/>
    <w:rsid w:val="00784AE8"/>
    <w:rsid w:val="007876DF"/>
    <w:rsid w:val="0078E0F8"/>
    <w:rsid w:val="007905C5"/>
    <w:rsid w:val="00790DDD"/>
    <w:rsid w:val="00790ECB"/>
    <w:rsid w:val="00790F85"/>
    <w:rsid w:val="00791483"/>
    <w:rsid w:val="00794176"/>
    <w:rsid w:val="00794310"/>
    <w:rsid w:val="007945AD"/>
    <w:rsid w:val="00796C87"/>
    <w:rsid w:val="00797468"/>
    <w:rsid w:val="007A080D"/>
    <w:rsid w:val="007A16D3"/>
    <w:rsid w:val="007A1A15"/>
    <w:rsid w:val="007A21D9"/>
    <w:rsid w:val="007A2DE1"/>
    <w:rsid w:val="007A3187"/>
    <w:rsid w:val="007A447C"/>
    <w:rsid w:val="007A4CFE"/>
    <w:rsid w:val="007A52CF"/>
    <w:rsid w:val="007A6244"/>
    <w:rsid w:val="007B0416"/>
    <w:rsid w:val="007B1951"/>
    <w:rsid w:val="007B303B"/>
    <w:rsid w:val="007B31DB"/>
    <w:rsid w:val="007B7552"/>
    <w:rsid w:val="007B7F38"/>
    <w:rsid w:val="007C03B7"/>
    <w:rsid w:val="007C1556"/>
    <w:rsid w:val="007C3087"/>
    <w:rsid w:val="007C31D4"/>
    <w:rsid w:val="007C3897"/>
    <w:rsid w:val="007C399F"/>
    <w:rsid w:val="007C3E6D"/>
    <w:rsid w:val="007C40C7"/>
    <w:rsid w:val="007C7886"/>
    <w:rsid w:val="007C7B39"/>
    <w:rsid w:val="007C7D4D"/>
    <w:rsid w:val="007C7D5F"/>
    <w:rsid w:val="007D02F2"/>
    <w:rsid w:val="007D1352"/>
    <w:rsid w:val="007D246F"/>
    <w:rsid w:val="007D2891"/>
    <w:rsid w:val="007D2920"/>
    <w:rsid w:val="007D29BF"/>
    <w:rsid w:val="007D29E7"/>
    <w:rsid w:val="007D499C"/>
    <w:rsid w:val="007D5E25"/>
    <w:rsid w:val="007D70A8"/>
    <w:rsid w:val="007D78C0"/>
    <w:rsid w:val="007E022D"/>
    <w:rsid w:val="007E1B2E"/>
    <w:rsid w:val="007E1EAE"/>
    <w:rsid w:val="007E1F0A"/>
    <w:rsid w:val="007E3E83"/>
    <w:rsid w:val="007E440E"/>
    <w:rsid w:val="007E4B96"/>
    <w:rsid w:val="007E5738"/>
    <w:rsid w:val="007E65B2"/>
    <w:rsid w:val="007E7F1B"/>
    <w:rsid w:val="007F156F"/>
    <w:rsid w:val="007F2193"/>
    <w:rsid w:val="007F2850"/>
    <w:rsid w:val="007F2C00"/>
    <w:rsid w:val="007F3902"/>
    <w:rsid w:val="007F3934"/>
    <w:rsid w:val="007F3C6C"/>
    <w:rsid w:val="007F4DAB"/>
    <w:rsid w:val="007F5249"/>
    <w:rsid w:val="007F6921"/>
    <w:rsid w:val="007F714C"/>
    <w:rsid w:val="00800426"/>
    <w:rsid w:val="00802C92"/>
    <w:rsid w:val="0080575A"/>
    <w:rsid w:val="0080653D"/>
    <w:rsid w:val="00806770"/>
    <w:rsid w:val="00806FF0"/>
    <w:rsid w:val="00807D39"/>
    <w:rsid w:val="0081031A"/>
    <w:rsid w:val="0081119F"/>
    <w:rsid w:val="00811CA1"/>
    <w:rsid w:val="0081238D"/>
    <w:rsid w:val="00812907"/>
    <w:rsid w:val="0081412C"/>
    <w:rsid w:val="00814B7B"/>
    <w:rsid w:val="00815621"/>
    <w:rsid w:val="00816ECC"/>
    <w:rsid w:val="00817BF9"/>
    <w:rsid w:val="00820EC3"/>
    <w:rsid w:val="0082173B"/>
    <w:rsid w:val="008240BC"/>
    <w:rsid w:val="008258D6"/>
    <w:rsid w:val="00826352"/>
    <w:rsid w:val="00826E54"/>
    <w:rsid w:val="00827232"/>
    <w:rsid w:val="00831BF2"/>
    <w:rsid w:val="008352E0"/>
    <w:rsid w:val="00835C0D"/>
    <w:rsid w:val="00836E79"/>
    <w:rsid w:val="00840246"/>
    <w:rsid w:val="0084055A"/>
    <w:rsid w:val="00840B06"/>
    <w:rsid w:val="00843B90"/>
    <w:rsid w:val="00844578"/>
    <w:rsid w:val="008448A4"/>
    <w:rsid w:val="008459C8"/>
    <w:rsid w:val="00845F39"/>
    <w:rsid w:val="00846511"/>
    <w:rsid w:val="008509F6"/>
    <w:rsid w:val="00851161"/>
    <w:rsid w:val="00852708"/>
    <w:rsid w:val="00853456"/>
    <w:rsid w:val="008541B1"/>
    <w:rsid w:val="00860CBC"/>
    <w:rsid w:val="00861A4D"/>
    <w:rsid w:val="00861B8E"/>
    <w:rsid w:val="00861D5E"/>
    <w:rsid w:val="00861F47"/>
    <w:rsid w:val="00863080"/>
    <w:rsid w:val="00863782"/>
    <w:rsid w:val="00864236"/>
    <w:rsid w:val="00866937"/>
    <w:rsid w:val="0087191B"/>
    <w:rsid w:val="00871C57"/>
    <w:rsid w:val="008733A1"/>
    <w:rsid w:val="0087343E"/>
    <w:rsid w:val="00873680"/>
    <w:rsid w:val="00873D9F"/>
    <w:rsid w:val="0087446E"/>
    <w:rsid w:val="008765AB"/>
    <w:rsid w:val="00876A94"/>
    <w:rsid w:val="008778E9"/>
    <w:rsid w:val="008836A9"/>
    <w:rsid w:val="00884A16"/>
    <w:rsid w:val="00884B32"/>
    <w:rsid w:val="00884CE7"/>
    <w:rsid w:val="00885D6B"/>
    <w:rsid w:val="00886EEE"/>
    <w:rsid w:val="00887769"/>
    <w:rsid w:val="008918EF"/>
    <w:rsid w:val="008926A7"/>
    <w:rsid w:val="008928FD"/>
    <w:rsid w:val="00893529"/>
    <w:rsid w:val="00893EE7"/>
    <w:rsid w:val="0089502C"/>
    <w:rsid w:val="008950BF"/>
    <w:rsid w:val="00895419"/>
    <w:rsid w:val="008964BE"/>
    <w:rsid w:val="00896DB8"/>
    <w:rsid w:val="008A0841"/>
    <w:rsid w:val="008A1A10"/>
    <w:rsid w:val="008A477C"/>
    <w:rsid w:val="008A5C91"/>
    <w:rsid w:val="008A62BA"/>
    <w:rsid w:val="008A69BD"/>
    <w:rsid w:val="008A6C69"/>
    <w:rsid w:val="008B0537"/>
    <w:rsid w:val="008B2179"/>
    <w:rsid w:val="008B415B"/>
    <w:rsid w:val="008C0A8C"/>
    <w:rsid w:val="008C2CE4"/>
    <w:rsid w:val="008C2F47"/>
    <w:rsid w:val="008C2FC1"/>
    <w:rsid w:val="008C440C"/>
    <w:rsid w:val="008C6CA6"/>
    <w:rsid w:val="008D02A6"/>
    <w:rsid w:val="008D0E28"/>
    <w:rsid w:val="008D0FE5"/>
    <w:rsid w:val="008D3AE3"/>
    <w:rsid w:val="008D6489"/>
    <w:rsid w:val="008D7741"/>
    <w:rsid w:val="008D7ECC"/>
    <w:rsid w:val="008E0036"/>
    <w:rsid w:val="008E0097"/>
    <w:rsid w:val="008E0B8F"/>
    <w:rsid w:val="008E0F01"/>
    <w:rsid w:val="008E2101"/>
    <w:rsid w:val="008E6585"/>
    <w:rsid w:val="008E7717"/>
    <w:rsid w:val="008F1D90"/>
    <w:rsid w:val="008F37C9"/>
    <w:rsid w:val="008F396E"/>
    <w:rsid w:val="008F3FDD"/>
    <w:rsid w:val="008F425F"/>
    <w:rsid w:val="008F5DBE"/>
    <w:rsid w:val="008F69C5"/>
    <w:rsid w:val="008F6C34"/>
    <w:rsid w:val="008F6D0F"/>
    <w:rsid w:val="009014F0"/>
    <w:rsid w:val="00902D94"/>
    <w:rsid w:val="00902E9D"/>
    <w:rsid w:val="00904753"/>
    <w:rsid w:val="00906402"/>
    <w:rsid w:val="00911A83"/>
    <w:rsid w:val="00912049"/>
    <w:rsid w:val="00912929"/>
    <w:rsid w:val="00913818"/>
    <w:rsid w:val="00913BE4"/>
    <w:rsid w:val="00920111"/>
    <w:rsid w:val="00920E87"/>
    <w:rsid w:val="009229A8"/>
    <w:rsid w:val="00924B6F"/>
    <w:rsid w:val="0092532F"/>
    <w:rsid w:val="00925AF6"/>
    <w:rsid w:val="009261A0"/>
    <w:rsid w:val="0092682C"/>
    <w:rsid w:val="009270C9"/>
    <w:rsid w:val="00927AA6"/>
    <w:rsid w:val="009304D8"/>
    <w:rsid w:val="009313B5"/>
    <w:rsid w:val="00931DFC"/>
    <w:rsid w:val="0094037B"/>
    <w:rsid w:val="009405B9"/>
    <w:rsid w:val="00941323"/>
    <w:rsid w:val="0094137A"/>
    <w:rsid w:val="0094156C"/>
    <w:rsid w:val="0094270F"/>
    <w:rsid w:val="00944F8C"/>
    <w:rsid w:val="0094522D"/>
    <w:rsid w:val="00945DB8"/>
    <w:rsid w:val="00947EF4"/>
    <w:rsid w:val="00950D20"/>
    <w:rsid w:val="00952A45"/>
    <w:rsid w:val="009545A5"/>
    <w:rsid w:val="00955D1D"/>
    <w:rsid w:val="00956703"/>
    <w:rsid w:val="00956894"/>
    <w:rsid w:val="00957291"/>
    <w:rsid w:val="00957322"/>
    <w:rsid w:val="00963593"/>
    <w:rsid w:val="009638D2"/>
    <w:rsid w:val="00964270"/>
    <w:rsid w:val="0096473B"/>
    <w:rsid w:val="009649D4"/>
    <w:rsid w:val="00964A3F"/>
    <w:rsid w:val="00966775"/>
    <w:rsid w:val="00966FD1"/>
    <w:rsid w:val="00967FFA"/>
    <w:rsid w:val="0097107B"/>
    <w:rsid w:val="00971BD9"/>
    <w:rsid w:val="00971D93"/>
    <w:rsid w:val="00971F52"/>
    <w:rsid w:val="009726F1"/>
    <w:rsid w:val="00972EB0"/>
    <w:rsid w:val="009738F0"/>
    <w:rsid w:val="00976747"/>
    <w:rsid w:val="00977C24"/>
    <w:rsid w:val="009805CE"/>
    <w:rsid w:val="00983B3B"/>
    <w:rsid w:val="00983B70"/>
    <w:rsid w:val="00984982"/>
    <w:rsid w:val="009853E2"/>
    <w:rsid w:val="00985EA2"/>
    <w:rsid w:val="0098603D"/>
    <w:rsid w:val="00986463"/>
    <w:rsid w:val="0098727D"/>
    <w:rsid w:val="009872C4"/>
    <w:rsid w:val="00991555"/>
    <w:rsid w:val="009919FF"/>
    <w:rsid w:val="0099222F"/>
    <w:rsid w:val="0099269C"/>
    <w:rsid w:val="00992E47"/>
    <w:rsid w:val="00993189"/>
    <w:rsid w:val="00994B5E"/>
    <w:rsid w:val="009958AB"/>
    <w:rsid w:val="00995E02"/>
    <w:rsid w:val="00996BDD"/>
    <w:rsid w:val="0099716A"/>
    <w:rsid w:val="009975C2"/>
    <w:rsid w:val="009A2837"/>
    <w:rsid w:val="009A3464"/>
    <w:rsid w:val="009A5A4F"/>
    <w:rsid w:val="009A5FB4"/>
    <w:rsid w:val="009A7380"/>
    <w:rsid w:val="009B0AA2"/>
    <w:rsid w:val="009B13E7"/>
    <w:rsid w:val="009B1C82"/>
    <w:rsid w:val="009B33EF"/>
    <w:rsid w:val="009B45B7"/>
    <w:rsid w:val="009B4C35"/>
    <w:rsid w:val="009B60F8"/>
    <w:rsid w:val="009B71A6"/>
    <w:rsid w:val="009C19D9"/>
    <w:rsid w:val="009C3494"/>
    <w:rsid w:val="009C37AC"/>
    <w:rsid w:val="009C384E"/>
    <w:rsid w:val="009C4943"/>
    <w:rsid w:val="009C604F"/>
    <w:rsid w:val="009C698B"/>
    <w:rsid w:val="009C6D0F"/>
    <w:rsid w:val="009D1B95"/>
    <w:rsid w:val="009D2451"/>
    <w:rsid w:val="009D3EB8"/>
    <w:rsid w:val="009D5C9A"/>
    <w:rsid w:val="009D7D7C"/>
    <w:rsid w:val="009E1EC6"/>
    <w:rsid w:val="009E26BB"/>
    <w:rsid w:val="009E3D78"/>
    <w:rsid w:val="009E40C3"/>
    <w:rsid w:val="009E47EB"/>
    <w:rsid w:val="009E5379"/>
    <w:rsid w:val="009E5F60"/>
    <w:rsid w:val="009E6528"/>
    <w:rsid w:val="009E789A"/>
    <w:rsid w:val="009F0454"/>
    <w:rsid w:val="009F059C"/>
    <w:rsid w:val="009F06B8"/>
    <w:rsid w:val="009F190B"/>
    <w:rsid w:val="009F4F70"/>
    <w:rsid w:val="009F6E12"/>
    <w:rsid w:val="009F6E50"/>
    <w:rsid w:val="009F71EF"/>
    <w:rsid w:val="00A001E4"/>
    <w:rsid w:val="00A00E50"/>
    <w:rsid w:val="00A00EA7"/>
    <w:rsid w:val="00A01025"/>
    <w:rsid w:val="00A02149"/>
    <w:rsid w:val="00A0253B"/>
    <w:rsid w:val="00A026D3"/>
    <w:rsid w:val="00A03005"/>
    <w:rsid w:val="00A031F3"/>
    <w:rsid w:val="00A03A32"/>
    <w:rsid w:val="00A047E0"/>
    <w:rsid w:val="00A061BB"/>
    <w:rsid w:val="00A069D6"/>
    <w:rsid w:val="00A07A70"/>
    <w:rsid w:val="00A07C48"/>
    <w:rsid w:val="00A1139C"/>
    <w:rsid w:val="00A11CB4"/>
    <w:rsid w:val="00A13A56"/>
    <w:rsid w:val="00A14436"/>
    <w:rsid w:val="00A14685"/>
    <w:rsid w:val="00A14E04"/>
    <w:rsid w:val="00A15E89"/>
    <w:rsid w:val="00A1690F"/>
    <w:rsid w:val="00A1771E"/>
    <w:rsid w:val="00A20FD9"/>
    <w:rsid w:val="00A2327D"/>
    <w:rsid w:val="00A24911"/>
    <w:rsid w:val="00A25666"/>
    <w:rsid w:val="00A25908"/>
    <w:rsid w:val="00A26723"/>
    <w:rsid w:val="00A3037E"/>
    <w:rsid w:val="00A30A29"/>
    <w:rsid w:val="00A30F91"/>
    <w:rsid w:val="00A32989"/>
    <w:rsid w:val="00A32C93"/>
    <w:rsid w:val="00A32DCA"/>
    <w:rsid w:val="00A355AD"/>
    <w:rsid w:val="00A35D7D"/>
    <w:rsid w:val="00A364A8"/>
    <w:rsid w:val="00A436B1"/>
    <w:rsid w:val="00A4458B"/>
    <w:rsid w:val="00A44E9B"/>
    <w:rsid w:val="00A4507F"/>
    <w:rsid w:val="00A47BAB"/>
    <w:rsid w:val="00A47E00"/>
    <w:rsid w:val="00A47FEB"/>
    <w:rsid w:val="00A5251F"/>
    <w:rsid w:val="00A52E2D"/>
    <w:rsid w:val="00A547D6"/>
    <w:rsid w:val="00A57CFA"/>
    <w:rsid w:val="00A57E9D"/>
    <w:rsid w:val="00A604CF"/>
    <w:rsid w:val="00A61BAB"/>
    <w:rsid w:val="00A6206B"/>
    <w:rsid w:val="00A62D1F"/>
    <w:rsid w:val="00A637C0"/>
    <w:rsid w:val="00A64622"/>
    <w:rsid w:val="00A646A3"/>
    <w:rsid w:val="00A65526"/>
    <w:rsid w:val="00A70148"/>
    <w:rsid w:val="00A72061"/>
    <w:rsid w:val="00A73503"/>
    <w:rsid w:val="00A74609"/>
    <w:rsid w:val="00A75619"/>
    <w:rsid w:val="00A776B7"/>
    <w:rsid w:val="00A80E4C"/>
    <w:rsid w:val="00A82BE6"/>
    <w:rsid w:val="00A82BE7"/>
    <w:rsid w:val="00A82E56"/>
    <w:rsid w:val="00A830C9"/>
    <w:rsid w:val="00A84394"/>
    <w:rsid w:val="00A84F23"/>
    <w:rsid w:val="00A856F5"/>
    <w:rsid w:val="00A8675F"/>
    <w:rsid w:val="00A86C72"/>
    <w:rsid w:val="00A86E8A"/>
    <w:rsid w:val="00A90443"/>
    <w:rsid w:val="00A912B3"/>
    <w:rsid w:val="00A91327"/>
    <w:rsid w:val="00A9209F"/>
    <w:rsid w:val="00A93985"/>
    <w:rsid w:val="00A93D7B"/>
    <w:rsid w:val="00A944A4"/>
    <w:rsid w:val="00AA071A"/>
    <w:rsid w:val="00AA0831"/>
    <w:rsid w:val="00AA12A5"/>
    <w:rsid w:val="00AA3566"/>
    <w:rsid w:val="00AA4A2B"/>
    <w:rsid w:val="00AA4CDA"/>
    <w:rsid w:val="00AA5E96"/>
    <w:rsid w:val="00AA7052"/>
    <w:rsid w:val="00AA72DC"/>
    <w:rsid w:val="00AB3737"/>
    <w:rsid w:val="00AB43A1"/>
    <w:rsid w:val="00AB5CF1"/>
    <w:rsid w:val="00AB600F"/>
    <w:rsid w:val="00AB62CC"/>
    <w:rsid w:val="00AC0AD5"/>
    <w:rsid w:val="00AC1572"/>
    <w:rsid w:val="00AC2548"/>
    <w:rsid w:val="00AC2577"/>
    <w:rsid w:val="00AC3746"/>
    <w:rsid w:val="00AC4CF7"/>
    <w:rsid w:val="00AC51B9"/>
    <w:rsid w:val="00AC595B"/>
    <w:rsid w:val="00AD0908"/>
    <w:rsid w:val="00AD0F99"/>
    <w:rsid w:val="00AD296E"/>
    <w:rsid w:val="00AD2A6C"/>
    <w:rsid w:val="00AD3500"/>
    <w:rsid w:val="00AD4A27"/>
    <w:rsid w:val="00AD6B95"/>
    <w:rsid w:val="00AD6D33"/>
    <w:rsid w:val="00AD7887"/>
    <w:rsid w:val="00AD7906"/>
    <w:rsid w:val="00AD7B78"/>
    <w:rsid w:val="00AE04CB"/>
    <w:rsid w:val="00AE36AB"/>
    <w:rsid w:val="00AE3D8D"/>
    <w:rsid w:val="00AE3E3A"/>
    <w:rsid w:val="00AE52E4"/>
    <w:rsid w:val="00AE5A4B"/>
    <w:rsid w:val="00AE6859"/>
    <w:rsid w:val="00AE7878"/>
    <w:rsid w:val="00AF217F"/>
    <w:rsid w:val="00AF35C8"/>
    <w:rsid w:val="00AF4AC3"/>
    <w:rsid w:val="00AF4FF6"/>
    <w:rsid w:val="00AF52F5"/>
    <w:rsid w:val="00B00A38"/>
    <w:rsid w:val="00B02404"/>
    <w:rsid w:val="00B0284E"/>
    <w:rsid w:val="00B0330F"/>
    <w:rsid w:val="00B0344E"/>
    <w:rsid w:val="00B036B8"/>
    <w:rsid w:val="00B03A69"/>
    <w:rsid w:val="00B03F03"/>
    <w:rsid w:val="00B040AE"/>
    <w:rsid w:val="00B055F8"/>
    <w:rsid w:val="00B0620B"/>
    <w:rsid w:val="00B06558"/>
    <w:rsid w:val="00B07039"/>
    <w:rsid w:val="00B074A5"/>
    <w:rsid w:val="00B100D8"/>
    <w:rsid w:val="00B136A2"/>
    <w:rsid w:val="00B1371F"/>
    <w:rsid w:val="00B15807"/>
    <w:rsid w:val="00B15DFF"/>
    <w:rsid w:val="00B1660E"/>
    <w:rsid w:val="00B16B1E"/>
    <w:rsid w:val="00B17A2D"/>
    <w:rsid w:val="00B20577"/>
    <w:rsid w:val="00B20824"/>
    <w:rsid w:val="00B23570"/>
    <w:rsid w:val="00B25F67"/>
    <w:rsid w:val="00B2645B"/>
    <w:rsid w:val="00B272E0"/>
    <w:rsid w:val="00B31C67"/>
    <w:rsid w:val="00B31DB9"/>
    <w:rsid w:val="00B33354"/>
    <w:rsid w:val="00B3639E"/>
    <w:rsid w:val="00B3660C"/>
    <w:rsid w:val="00B36FEB"/>
    <w:rsid w:val="00B3722F"/>
    <w:rsid w:val="00B41EC0"/>
    <w:rsid w:val="00B42702"/>
    <w:rsid w:val="00B42EC5"/>
    <w:rsid w:val="00B436D1"/>
    <w:rsid w:val="00B438B9"/>
    <w:rsid w:val="00B4544B"/>
    <w:rsid w:val="00B46A10"/>
    <w:rsid w:val="00B46C40"/>
    <w:rsid w:val="00B47E80"/>
    <w:rsid w:val="00B522EA"/>
    <w:rsid w:val="00B5523E"/>
    <w:rsid w:val="00B552D2"/>
    <w:rsid w:val="00B562FE"/>
    <w:rsid w:val="00B56B2A"/>
    <w:rsid w:val="00B57599"/>
    <w:rsid w:val="00B60D0F"/>
    <w:rsid w:val="00B631CB"/>
    <w:rsid w:val="00B631FF"/>
    <w:rsid w:val="00B63471"/>
    <w:rsid w:val="00B636E3"/>
    <w:rsid w:val="00B63FAC"/>
    <w:rsid w:val="00B641D9"/>
    <w:rsid w:val="00B661F1"/>
    <w:rsid w:val="00B66438"/>
    <w:rsid w:val="00B70032"/>
    <w:rsid w:val="00B72936"/>
    <w:rsid w:val="00B72F74"/>
    <w:rsid w:val="00B736A1"/>
    <w:rsid w:val="00B7420C"/>
    <w:rsid w:val="00B75C8A"/>
    <w:rsid w:val="00B767BD"/>
    <w:rsid w:val="00B77990"/>
    <w:rsid w:val="00B81166"/>
    <w:rsid w:val="00B813F3"/>
    <w:rsid w:val="00B81859"/>
    <w:rsid w:val="00B83A25"/>
    <w:rsid w:val="00B840FC"/>
    <w:rsid w:val="00B874DC"/>
    <w:rsid w:val="00B912E9"/>
    <w:rsid w:val="00B941E9"/>
    <w:rsid w:val="00B94DFB"/>
    <w:rsid w:val="00B95B94"/>
    <w:rsid w:val="00B95D52"/>
    <w:rsid w:val="00B97823"/>
    <w:rsid w:val="00BA051C"/>
    <w:rsid w:val="00BA2D52"/>
    <w:rsid w:val="00BA323B"/>
    <w:rsid w:val="00BA3522"/>
    <w:rsid w:val="00BA3C9D"/>
    <w:rsid w:val="00BA3CA9"/>
    <w:rsid w:val="00BA4540"/>
    <w:rsid w:val="00BA561F"/>
    <w:rsid w:val="00BA5A8C"/>
    <w:rsid w:val="00BA65F5"/>
    <w:rsid w:val="00BA6C41"/>
    <w:rsid w:val="00BA71C4"/>
    <w:rsid w:val="00BB4AFF"/>
    <w:rsid w:val="00BB5ABE"/>
    <w:rsid w:val="00BB720D"/>
    <w:rsid w:val="00BC05DE"/>
    <w:rsid w:val="00BC1016"/>
    <w:rsid w:val="00BC146A"/>
    <w:rsid w:val="00BC20CB"/>
    <w:rsid w:val="00BC262E"/>
    <w:rsid w:val="00BC3CBC"/>
    <w:rsid w:val="00BC4498"/>
    <w:rsid w:val="00BC456E"/>
    <w:rsid w:val="00BC4E04"/>
    <w:rsid w:val="00BC5F47"/>
    <w:rsid w:val="00BD49D8"/>
    <w:rsid w:val="00BD4E08"/>
    <w:rsid w:val="00BD5036"/>
    <w:rsid w:val="00BD51A3"/>
    <w:rsid w:val="00BD640E"/>
    <w:rsid w:val="00BD6E6A"/>
    <w:rsid w:val="00BD710D"/>
    <w:rsid w:val="00BD7648"/>
    <w:rsid w:val="00BE0AB8"/>
    <w:rsid w:val="00BE134B"/>
    <w:rsid w:val="00BE1D8E"/>
    <w:rsid w:val="00BE217E"/>
    <w:rsid w:val="00BE286D"/>
    <w:rsid w:val="00BE2CB6"/>
    <w:rsid w:val="00BE2EB6"/>
    <w:rsid w:val="00BE42D1"/>
    <w:rsid w:val="00BE4AB3"/>
    <w:rsid w:val="00BE4CDA"/>
    <w:rsid w:val="00BE526D"/>
    <w:rsid w:val="00BE5EB3"/>
    <w:rsid w:val="00BE63E9"/>
    <w:rsid w:val="00BE70DC"/>
    <w:rsid w:val="00BF09D9"/>
    <w:rsid w:val="00BF0A01"/>
    <w:rsid w:val="00BF2085"/>
    <w:rsid w:val="00BF4230"/>
    <w:rsid w:val="00BF4BE6"/>
    <w:rsid w:val="00BF5CC4"/>
    <w:rsid w:val="00BF5FF2"/>
    <w:rsid w:val="00BF6868"/>
    <w:rsid w:val="00C006F5"/>
    <w:rsid w:val="00C01001"/>
    <w:rsid w:val="00C025B4"/>
    <w:rsid w:val="00C02E15"/>
    <w:rsid w:val="00C03439"/>
    <w:rsid w:val="00C03CAB"/>
    <w:rsid w:val="00C0649D"/>
    <w:rsid w:val="00C0793D"/>
    <w:rsid w:val="00C079C9"/>
    <w:rsid w:val="00C105A8"/>
    <w:rsid w:val="00C11053"/>
    <w:rsid w:val="00C110E5"/>
    <w:rsid w:val="00C11A96"/>
    <w:rsid w:val="00C16ED5"/>
    <w:rsid w:val="00C17016"/>
    <w:rsid w:val="00C2060B"/>
    <w:rsid w:val="00C20656"/>
    <w:rsid w:val="00C20EAE"/>
    <w:rsid w:val="00C235DF"/>
    <w:rsid w:val="00C23CC0"/>
    <w:rsid w:val="00C23CC6"/>
    <w:rsid w:val="00C23E17"/>
    <w:rsid w:val="00C247E4"/>
    <w:rsid w:val="00C250C0"/>
    <w:rsid w:val="00C27B31"/>
    <w:rsid w:val="00C303C3"/>
    <w:rsid w:val="00C3041E"/>
    <w:rsid w:val="00C30C01"/>
    <w:rsid w:val="00C322BD"/>
    <w:rsid w:val="00C32704"/>
    <w:rsid w:val="00C329EF"/>
    <w:rsid w:val="00C33B4E"/>
    <w:rsid w:val="00C341CC"/>
    <w:rsid w:val="00C3483B"/>
    <w:rsid w:val="00C35213"/>
    <w:rsid w:val="00C35495"/>
    <w:rsid w:val="00C35EE8"/>
    <w:rsid w:val="00C37954"/>
    <w:rsid w:val="00C37FB1"/>
    <w:rsid w:val="00C41DE2"/>
    <w:rsid w:val="00C4210E"/>
    <w:rsid w:val="00C434E4"/>
    <w:rsid w:val="00C43615"/>
    <w:rsid w:val="00C43821"/>
    <w:rsid w:val="00C445AC"/>
    <w:rsid w:val="00C45512"/>
    <w:rsid w:val="00C459BF"/>
    <w:rsid w:val="00C461E8"/>
    <w:rsid w:val="00C47056"/>
    <w:rsid w:val="00C470FF"/>
    <w:rsid w:val="00C50E7C"/>
    <w:rsid w:val="00C51988"/>
    <w:rsid w:val="00C5269B"/>
    <w:rsid w:val="00C533D6"/>
    <w:rsid w:val="00C53D06"/>
    <w:rsid w:val="00C553FE"/>
    <w:rsid w:val="00C55FB4"/>
    <w:rsid w:val="00C5643D"/>
    <w:rsid w:val="00C57B47"/>
    <w:rsid w:val="00C57DCE"/>
    <w:rsid w:val="00C6083E"/>
    <w:rsid w:val="00C643FB"/>
    <w:rsid w:val="00C67551"/>
    <w:rsid w:val="00C67C6B"/>
    <w:rsid w:val="00C71686"/>
    <w:rsid w:val="00C71BCF"/>
    <w:rsid w:val="00C7392E"/>
    <w:rsid w:val="00C73BBB"/>
    <w:rsid w:val="00C7411E"/>
    <w:rsid w:val="00C74BE9"/>
    <w:rsid w:val="00C74CD2"/>
    <w:rsid w:val="00C74F42"/>
    <w:rsid w:val="00C753BB"/>
    <w:rsid w:val="00C76F3A"/>
    <w:rsid w:val="00C770A0"/>
    <w:rsid w:val="00C77C41"/>
    <w:rsid w:val="00C83E71"/>
    <w:rsid w:val="00C86CAE"/>
    <w:rsid w:val="00C90DA3"/>
    <w:rsid w:val="00C9195B"/>
    <w:rsid w:val="00C91F90"/>
    <w:rsid w:val="00C94527"/>
    <w:rsid w:val="00C94A6C"/>
    <w:rsid w:val="00C94CFC"/>
    <w:rsid w:val="00C9733D"/>
    <w:rsid w:val="00C97A7E"/>
    <w:rsid w:val="00CA39D4"/>
    <w:rsid w:val="00CA70D6"/>
    <w:rsid w:val="00CA78A2"/>
    <w:rsid w:val="00CB13FC"/>
    <w:rsid w:val="00CB1C8D"/>
    <w:rsid w:val="00CB2742"/>
    <w:rsid w:val="00CB2C3D"/>
    <w:rsid w:val="00CB2CB2"/>
    <w:rsid w:val="00CB4366"/>
    <w:rsid w:val="00CB46D3"/>
    <w:rsid w:val="00CB63E7"/>
    <w:rsid w:val="00CB666A"/>
    <w:rsid w:val="00CB6B47"/>
    <w:rsid w:val="00CB715B"/>
    <w:rsid w:val="00CC1B1C"/>
    <w:rsid w:val="00CC1C32"/>
    <w:rsid w:val="00CC2F25"/>
    <w:rsid w:val="00CC42EF"/>
    <w:rsid w:val="00CC4839"/>
    <w:rsid w:val="00CC69C8"/>
    <w:rsid w:val="00CC6AFB"/>
    <w:rsid w:val="00CC7C91"/>
    <w:rsid w:val="00CD09D9"/>
    <w:rsid w:val="00CD140A"/>
    <w:rsid w:val="00CD2D2E"/>
    <w:rsid w:val="00CD36EC"/>
    <w:rsid w:val="00CD4322"/>
    <w:rsid w:val="00CD4671"/>
    <w:rsid w:val="00CD4AB4"/>
    <w:rsid w:val="00CD65B7"/>
    <w:rsid w:val="00CD6BB4"/>
    <w:rsid w:val="00CE13AF"/>
    <w:rsid w:val="00CE1D83"/>
    <w:rsid w:val="00CE46F5"/>
    <w:rsid w:val="00CE55E9"/>
    <w:rsid w:val="00CE56B5"/>
    <w:rsid w:val="00CE5D17"/>
    <w:rsid w:val="00CF38DE"/>
    <w:rsid w:val="00CF4254"/>
    <w:rsid w:val="00CF458B"/>
    <w:rsid w:val="00CF5DC9"/>
    <w:rsid w:val="00CF5FD3"/>
    <w:rsid w:val="00CF5FE5"/>
    <w:rsid w:val="00CF5FFC"/>
    <w:rsid w:val="00CF7E58"/>
    <w:rsid w:val="00CF7F46"/>
    <w:rsid w:val="00D00159"/>
    <w:rsid w:val="00D00BF2"/>
    <w:rsid w:val="00D0187C"/>
    <w:rsid w:val="00D02F72"/>
    <w:rsid w:val="00D03C37"/>
    <w:rsid w:val="00D058D9"/>
    <w:rsid w:val="00D06C23"/>
    <w:rsid w:val="00D10930"/>
    <w:rsid w:val="00D1210F"/>
    <w:rsid w:val="00D168CB"/>
    <w:rsid w:val="00D179D4"/>
    <w:rsid w:val="00D20E96"/>
    <w:rsid w:val="00D20F16"/>
    <w:rsid w:val="00D2296E"/>
    <w:rsid w:val="00D22A46"/>
    <w:rsid w:val="00D22CC9"/>
    <w:rsid w:val="00D257BC"/>
    <w:rsid w:val="00D25A8A"/>
    <w:rsid w:val="00D274F7"/>
    <w:rsid w:val="00D30412"/>
    <w:rsid w:val="00D312FA"/>
    <w:rsid w:val="00D31D7C"/>
    <w:rsid w:val="00D32DB1"/>
    <w:rsid w:val="00D34BCA"/>
    <w:rsid w:val="00D36ADC"/>
    <w:rsid w:val="00D41D6A"/>
    <w:rsid w:val="00D42AEE"/>
    <w:rsid w:val="00D43473"/>
    <w:rsid w:val="00D4360E"/>
    <w:rsid w:val="00D439C7"/>
    <w:rsid w:val="00D43CD2"/>
    <w:rsid w:val="00D44144"/>
    <w:rsid w:val="00D44364"/>
    <w:rsid w:val="00D44C2F"/>
    <w:rsid w:val="00D45159"/>
    <w:rsid w:val="00D46308"/>
    <w:rsid w:val="00D46B2A"/>
    <w:rsid w:val="00D46F3A"/>
    <w:rsid w:val="00D5226B"/>
    <w:rsid w:val="00D532CE"/>
    <w:rsid w:val="00D53303"/>
    <w:rsid w:val="00D536B8"/>
    <w:rsid w:val="00D54F63"/>
    <w:rsid w:val="00D60412"/>
    <w:rsid w:val="00D60B38"/>
    <w:rsid w:val="00D62438"/>
    <w:rsid w:val="00D628A2"/>
    <w:rsid w:val="00D640B8"/>
    <w:rsid w:val="00D65DAF"/>
    <w:rsid w:val="00D67619"/>
    <w:rsid w:val="00D70119"/>
    <w:rsid w:val="00D71CEB"/>
    <w:rsid w:val="00D72124"/>
    <w:rsid w:val="00D73090"/>
    <w:rsid w:val="00D73558"/>
    <w:rsid w:val="00D7378E"/>
    <w:rsid w:val="00D73CAE"/>
    <w:rsid w:val="00D7458C"/>
    <w:rsid w:val="00D75D56"/>
    <w:rsid w:val="00D763AF"/>
    <w:rsid w:val="00D8026A"/>
    <w:rsid w:val="00D8126F"/>
    <w:rsid w:val="00D816AF"/>
    <w:rsid w:val="00D82E64"/>
    <w:rsid w:val="00D85150"/>
    <w:rsid w:val="00D877BA"/>
    <w:rsid w:val="00D87FF6"/>
    <w:rsid w:val="00D91256"/>
    <w:rsid w:val="00D92DDC"/>
    <w:rsid w:val="00D92E73"/>
    <w:rsid w:val="00D92FE2"/>
    <w:rsid w:val="00D95479"/>
    <w:rsid w:val="00D96CC4"/>
    <w:rsid w:val="00DA0AE6"/>
    <w:rsid w:val="00DA158A"/>
    <w:rsid w:val="00DA315F"/>
    <w:rsid w:val="00DA6B69"/>
    <w:rsid w:val="00DA6FF7"/>
    <w:rsid w:val="00DA774F"/>
    <w:rsid w:val="00DB01A6"/>
    <w:rsid w:val="00DB051A"/>
    <w:rsid w:val="00DB1D12"/>
    <w:rsid w:val="00DB26ED"/>
    <w:rsid w:val="00DB29CA"/>
    <w:rsid w:val="00DB4DF8"/>
    <w:rsid w:val="00DB6DDA"/>
    <w:rsid w:val="00DB74AE"/>
    <w:rsid w:val="00DC01C2"/>
    <w:rsid w:val="00DC0406"/>
    <w:rsid w:val="00DC162C"/>
    <w:rsid w:val="00DC16E4"/>
    <w:rsid w:val="00DC5097"/>
    <w:rsid w:val="00DC6BFD"/>
    <w:rsid w:val="00DD0B05"/>
    <w:rsid w:val="00DD1FB9"/>
    <w:rsid w:val="00DD2903"/>
    <w:rsid w:val="00DD320B"/>
    <w:rsid w:val="00DD41E5"/>
    <w:rsid w:val="00DD631D"/>
    <w:rsid w:val="00DD7D32"/>
    <w:rsid w:val="00DE0CAF"/>
    <w:rsid w:val="00DE0FC6"/>
    <w:rsid w:val="00DE2671"/>
    <w:rsid w:val="00DE3114"/>
    <w:rsid w:val="00DE31E1"/>
    <w:rsid w:val="00DE43F5"/>
    <w:rsid w:val="00DE47D4"/>
    <w:rsid w:val="00DE59F7"/>
    <w:rsid w:val="00DE6ACB"/>
    <w:rsid w:val="00DE7004"/>
    <w:rsid w:val="00DF012E"/>
    <w:rsid w:val="00DF04A3"/>
    <w:rsid w:val="00DF1DD8"/>
    <w:rsid w:val="00DF1EFB"/>
    <w:rsid w:val="00DF4317"/>
    <w:rsid w:val="00DF5141"/>
    <w:rsid w:val="00DF5322"/>
    <w:rsid w:val="00DF5361"/>
    <w:rsid w:val="00DF725B"/>
    <w:rsid w:val="00DF782B"/>
    <w:rsid w:val="00DF790C"/>
    <w:rsid w:val="00E009F5"/>
    <w:rsid w:val="00E0134C"/>
    <w:rsid w:val="00E01EA7"/>
    <w:rsid w:val="00E0223B"/>
    <w:rsid w:val="00E028EC"/>
    <w:rsid w:val="00E029A6"/>
    <w:rsid w:val="00E02D04"/>
    <w:rsid w:val="00E051A9"/>
    <w:rsid w:val="00E05652"/>
    <w:rsid w:val="00E102B8"/>
    <w:rsid w:val="00E1068F"/>
    <w:rsid w:val="00E10B93"/>
    <w:rsid w:val="00E1427D"/>
    <w:rsid w:val="00E14F31"/>
    <w:rsid w:val="00E1631E"/>
    <w:rsid w:val="00E16590"/>
    <w:rsid w:val="00E16B9B"/>
    <w:rsid w:val="00E16ED6"/>
    <w:rsid w:val="00E176B1"/>
    <w:rsid w:val="00E17A6A"/>
    <w:rsid w:val="00E23DBF"/>
    <w:rsid w:val="00E24836"/>
    <w:rsid w:val="00E256DE"/>
    <w:rsid w:val="00E26A92"/>
    <w:rsid w:val="00E27883"/>
    <w:rsid w:val="00E3001B"/>
    <w:rsid w:val="00E31727"/>
    <w:rsid w:val="00E32B0F"/>
    <w:rsid w:val="00E33CD2"/>
    <w:rsid w:val="00E34337"/>
    <w:rsid w:val="00E3473E"/>
    <w:rsid w:val="00E35EFC"/>
    <w:rsid w:val="00E37E2D"/>
    <w:rsid w:val="00E400FD"/>
    <w:rsid w:val="00E41959"/>
    <w:rsid w:val="00E42D96"/>
    <w:rsid w:val="00E42EAC"/>
    <w:rsid w:val="00E433B0"/>
    <w:rsid w:val="00E4411A"/>
    <w:rsid w:val="00E44F82"/>
    <w:rsid w:val="00E46CB2"/>
    <w:rsid w:val="00E500EE"/>
    <w:rsid w:val="00E50D3D"/>
    <w:rsid w:val="00E51EB1"/>
    <w:rsid w:val="00E527C1"/>
    <w:rsid w:val="00E54310"/>
    <w:rsid w:val="00E54B6C"/>
    <w:rsid w:val="00E54C2E"/>
    <w:rsid w:val="00E54E8A"/>
    <w:rsid w:val="00E56039"/>
    <w:rsid w:val="00E56CCA"/>
    <w:rsid w:val="00E57D98"/>
    <w:rsid w:val="00E6052B"/>
    <w:rsid w:val="00E616F0"/>
    <w:rsid w:val="00E6255E"/>
    <w:rsid w:val="00E62980"/>
    <w:rsid w:val="00E64AF9"/>
    <w:rsid w:val="00E6567E"/>
    <w:rsid w:val="00E65D0C"/>
    <w:rsid w:val="00E665F5"/>
    <w:rsid w:val="00E6727D"/>
    <w:rsid w:val="00E70CB7"/>
    <w:rsid w:val="00E70FF8"/>
    <w:rsid w:val="00E7152D"/>
    <w:rsid w:val="00E7212B"/>
    <w:rsid w:val="00E7394E"/>
    <w:rsid w:val="00E75891"/>
    <w:rsid w:val="00E75F8B"/>
    <w:rsid w:val="00E770C2"/>
    <w:rsid w:val="00E77E2F"/>
    <w:rsid w:val="00E804E5"/>
    <w:rsid w:val="00E828E1"/>
    <w:rsid w:val="00E83024"/>
    <w:rsid w:val="00E8475A"/>
    <w:rsid w:val="00E857B2"/>
    <w:rsid w:val="00E85A3F"/>
    <w:rsid w:val="00E85BD0"/>
    <w:rsid w:val="00E9028C"/>
    <w:rsid w:val="00E91814"/>
    <w:rsid w:val="00E922D6"/>
    <w:rsid w:val="00E93D9E"/>
    <w:rsid w:val="00E94A67"/>
    <w:rsid w:val="00E96A05"/>
    <w:rsid w:val="00E96E7C"/>
    <w:rsid w:val="00E9774B"/>
    <w:rsid w:val="00EA20E0"/>
    <w:rsid w:val="00EA7AFB"/>
    <w:rsid w:val="00EB0321"/>
    <w:rsid w:val="00EB0432"/>
    <w:rsid w:val="00EB0C1B"/>
    <w:rsid w:val="00EB12D5"/>
    <w:rsid w:val="00EB2D10"/>
    <w:rsid w:val="00EB2EE4"/>
    <w:rsid w:val="00EB3543"/>
    <w:rsid w:val="00EB42C0"/>
    <w:rsid w:val="00EB50F9"/>
    <w:rsid w:val="00EB5250"/>
    <w:rsid w:val="00EC0671"/>
    <w:rsid w:val="00EC176A"/>
    <w:rsid w:val="00EC425D"/>
    <w:rsid w:val="00EC4339"/>
    <w:rsid w:val="00EC4381"/>
    <w:rsid w:val="00EC528D"/>
    <w:rsid w:val="00EC5F5B"/>
    <w:rsid w:val="00EC5FC6"/>
    <w:rsid w:val="00ED1424"/>
    <w:rsid w:val="00ED261B"/>
    <w:rsid w:val="00ED28E9"/>
    <w:rsid w:val="00ED50C9"/>
    <w:rsid w:val="00ED532E"/>
    <w:rsid w:val="00EDA6F2"/>
    <w:rsid w:val="00EE3AB9"/>
    <w:rsid w:val="00EE60F2"/>
    <w:rsid w:val="00EE652C"/>
    <w:rsid w:val="00EE6D20"/>
    <w:rsid w:val="00EF06F2"/>
    <w:rsid w:val="00EF1115"/>
    <w:rsid w:val="00EF1B07"/>
    <w:rsid w:val="00EF1E49"/>
    <w:rsid w:val="00EF2A20"/>
    <w:rsid w:val="00EF303E"/>
    <w:rsid w:val="00EF545C"/>
    <w:rsid w:val="00EF607A"/>
    <w:rsid w:val="00EF6834"/>
    <w:rsid w:val="00EF69A8"/>
    <w:rsid w:val="00EF77FC"/>
    <w:rsid w:val="00EF79C2"/>
    <w:rsid w:val="00F01FA3"/>
    <w:rsid w:val="00F0209E"/>
    <w:rsid w:val="00F02FD9"/>
    <w:rsid w:val="00F03038"/>
    <w:rsid w:val="00F03145"/>
    <w:rsid w:val="00F05A93"/>
    <w:rsid w:val="00F05E93"/>
    <w:rsid w:val="00F06389"/>
    <w:rsid w:val="00F07CBA"/>
    <w:rsid w:val="00F10670"/>
    <w:rsid w:val="00F10B1A"/>
    <w:rsid w:val="00F12BBB"/>
    <w:rsid w:val="00F136E3"/>
    <w:rsid w:val="00F13CC8"/>
    <w:rsid w:val="00F15446"/>
    <w:rsid w:val="00F166E4"/>
    <w:rsid w:val="00F16D97"/>
    <w:rsid w:val="00F1797C"/>
    <w:rsid w:val="00F17BCD"/>
    <w:rsid w:val="00F20A85"/>
    <w:rsid w:val="00F214E4"/>
    <w:rsid w:val="00F2199D"/>
    <w:rsid w:val="00F21DF1"/>
    <w:rsid w:val="00F2493C"/>
    <w:rsid w:val="00F3007E"/>
    <w:rsid w:val="00F321B2"/>
    <w:rsid w:val="00F3258D"/>
    <w:rsid w:val="00F325FB"/>
    <w:rsid w:val="00F32B15"/>
    <w:rsid w:val="00F33A3D"/>
    <w:rsid w:val="00F33F12"/>
    <w:rsid w:val="00F348AD"/>
    <w:rsid w:val="00F3625D"/>
    <w:rsid w:val="00F3710A"/>
    <w:rsid w:val="00F3748B"/>
    <w:rsid w:val="00F37995"/>
    <w:rsid w:val="00F37E34"/>
    <w:rsid w:val="00F40310"/>
    <w:rsid w:val="00F41535"/>
    <w:rsid w:val="00F41BF0"/>
    <w:rsid w:val="00F422AE"/>
    <w:rsid w:val="00F44074"/>
    <w:rsid w:val="00F4428D"/>
    <w:rsid w:val="00F44819"/>
    <w:rsid w:val="00F45239"/>
    <w:rsid w:val="00F479A7"/>
    <w:rsid w:val="00F47E10"/>
    <w:rsid w:val="00F50BA1"/>
    <w:rsid w:val="00F512F6"/>
    <w:rsid w:val="00F51FA1"/>
    <w:rsid w:val="00F52438"/>
    <w:rsid w:val="00F53960"/>
    <w:rsid w:val="00F55398"/>
    <w:rsid w:val="00F55FC8"/>
    <w:rsid w:val="00F574AE"/>
    <w:rsid w:val="00F57A7C"/>
    <w:rsid w:val="00F57E7B"/>
    <w:rsid w:val="00F60835"/>
    <w:rsid w:val="00F63969"/>
    <w:rsid w:val="00F65602"/>
    <w:rsid w:val="00F659E3"/>
    <w:rsid w:val="00F70DD2"/>
    <w:rsid w:val="00F73C09"/>
    <w:rsid w:val="00F75D79"/>
    <w:rsid w:val="00F76CE1"/>
    <w:rsid w:val="00F8000F"/>
    <w:rsid w:val="00F80AB1"/>
    <w:rsid w:val="00F81E21"/>
    <w:rsid w:val="00F82106"/>
    <w:rsid w:val="00F82615"/>
    <w:rsid w:val="00F831A2"/>
    <w:rsid w:val="00F84F02"/>
    <w:rsid w:val="00F85C3C"/>
    <w:rsid w:val="00F8709B"/>
    <w:rsid w:val="00F906F7"/>
    <w:rsid w:val="00F91BC6"/>
    <w:rsid w:val="00F9326D"/>
    <w:rsid w:val="00F93342"/>
    <w:rsid w:val="00F936A4"/>
    <w:rsid w:val="00F938CF"/>
    <w:rsid w:val="00F93BA2"/>
    <w:rsid w:val="00F93E64"/>
    <w:rsid w:val="00F950B9"/>
    <w:rsid w:val="00FA0146"/>
    <w:rsid w:val="00FA41E2"/>
    <w:rsid w:val="00FA4B8A"/>
    <w:rsid w:val="00FA5148"/>
    <w:rsid w:val="00FB2371"/>
    <w:rsid w:val="00FB4A89"/>
    <w:rsid w:val="00FB587E"/>
    <w:rsid w:val="00FB5A34"/>
    <w:rsid w:val="00FB5B94"/>
    <w:rsid w:val="00FB6B6A"/>
    <w:rsid w:val="00FC09FC"/>
    <w:rsid w:val="00FC1CF8"/>
    <w:rsid w:val="00FC2158"/>
    <w:rsid w:val="00FC2731"/>
    <w:rsid w:val="00FC41D1"/>
    <w:rsid w:val="00FC6AC2"/>
    <w:rsid w:val="00FC7869"/>
    <w:rsid w:val="00FD0EDB"/>
    <w:rsid w:val="00FD0EE6"/>
    <w:rsid w:val="00FD1053"/>
    <w:rsid w:val="00FD1A04"/>
    <w:rsid w:val="00FD5692"/>
    <w:rsid w:val="00FD5D05"/>
    <w:rsid w:val="00FD7511"/>
    <w:rsid w:val="00FE06D6"/>
    <w:rsid w:val="00FE11CA"/>
    <w:rsid w:val="00FE17FC"/>
    <w:rsid w:val="00FE1F2F"/>
    <w:rsid w:val="00FE2753"/>
    <w:rsid w:val="00FE2A39"/>
    <w:rsid w:val="00FE35CF"/>
    <w:rsid w:val="00FE3675"/>
    <w:rsid w:val="00FE3C6C"/>
    <w:rsid w:val="00FF0F3E"/>
    <w:rsid w:val="00FF49D4"/>
    <w:rsid w:val="00FF4C6C"/>
    <w:rsid w:val="00FF606E"/>
    <w:rsid w:val="00FF7B87"/>
    <w:rsid w:val="020DCC42"/>
    <w:rsid w:val="027C8A92"/>
    <w:rsid w:val="02E3D46C"/>
    <w:rsid w:val="036292E9"/>
    <w:rsid w:val="03CB761A"/>
    <w:rsid w:val="03D752F7"/>
    <w:rsid w:val="04BC7282"/>
    <w:rsid w:val="05C4274A"/>
    <w:rsid w:val="0726D625"/>
    <w:rsid w:val="07B36BA9"/>
    <w:rsid w:val="0AFE27AF"/>
    <w:rsid w:val="0C063E3A"/>
    <w:rsid w:val="0CC4134D"/>
    <w:rsid w:val="0E57F193"/>
    <w:rsid w:val="0F69BBC4"/>
    <w:rsid w:val="1013DAC1"/>
    <w:rsid w:val="1153F023"/>
    <w:rsid w:val="1217FE3E"/>
    <w:rsid w:val="128CF523"/>
    <w:rsid w:val="12FCBC95"/>
    <w:rsid w:val="1379181F"/>
    <w:rsid w:val="13CB47E7"/>
    <w:rsid w:val="145B02E3"/>
    <w:rsid w:val="16056B8F"/>
    <w:rsid w:val="16E50627"/>
    <w:rsid w:val="17FFBBD6"/>
    <w:rsid w:val="18731009"/>
    <w:rsid w:val="198A347E"/>
    <w:rsid w:val="1A5FB43F"/>
    <w:rsid w:val="1B02C585"/>
    <w:rsid w:val="1B3785A2"/>
    <w:rsid w:val="1E437FB8"/>
    <w:rsid w:val="1E677D01"/>
    <w:rsid w:val="1EA1F575"/>
    <w:rsid w:val="1EDF3B96"/>
    <w:rsid w:val="1F2135B7"/>
    <w:rsid w:val="208F376F"/>
    <w:rsid w:val="20DE60A8"/>
    <w:rsid w:val="2232F0B3"/>
    <w:rsid w:val="22C0A14A"/>
    <w:rsid w:val="22D61671"/>
    <w:rsid w:val="2313BD5D"/>
    <w:rsid w:val="23321557"/>
    <w:rsid w:val="238E4C43"/>
    <w:rsid w:val="23F6D151"/>
    <w:rsid w:val="25A796A7"/>
    <w:rsid w:val="2672F723"/>
    <w:rsid w:val="2C084C64"/>
    <w:rsid w:val="2C2125AF"/>
    <w:rsid w:val="2CCAD6DE"/>
    <w:rsid w:val="2D147F66"/>
    <w:rsid w:val="2D413FAF"/>
    <w:rsid w:val="2DD4B5F1"/>
    <w:rsid w:val="2E9AB2E3"/>
    <w:rsid w:val="2EF544E8"/>
    <w:rsid w:val="30A9941E"/>
    <w:rsid w:val="30F77EB7"/>
    <w:rsid w:val="3112F1B6"/>
    <w:rsid w:val="312709B2"/>
    <w:rsid w:val="3197F1AE"/>
    <w:rsid w:val="3198E5F2"/>
    <w:rsid w:val="31D08A22"/>
    <w:rsid w:val="33229D7E"/>
    <w:rsid w:val="33FE53EF"/>
    <w:rsid w:val="35396C13"/>
    <w:rsid w:val="357B14AA"/>
    <w:rsid w:val="3644D6DC"/>
    <w:rsid w:val="364DB109"/>
    <w:rsid w:val="379CE6EC"/>
    <w:rsid w:val="39FAAE08"/>
    <w:rsid w:val="3AC3CF05"/>
    <w:rsid w:val="3AD69589"/>
    <w:rsid w:val="3AED5FD8"/>
    <w:rsid w:val="3B33DA09"/>
    <w:rsid w:val="3B74E64E"/>
    <w:rsid w:val="3D47F122"/>
    <w:rsid w:val="3D6FC6EE"/>
    <w:rsid w:val="3E362A28"/>
    <w:rsid w:val="4042D17D"/>
    <w:rsid w:val="40D201CE"/>
    <w:rsid w:val="413D2900"/>
    <w:rsid w:val="419E38B1"/>
    <w:rsid w:val="425D70E2"/>
    <w:rsid w:val="42705AE1"/>
    <w:rsid w:val="43C0AA43"/>
    <w:rsid w:val="444B57FB"/>
    <w:rsid w:val="446734A6"/>
    <w:rsid w:val="44E67CB6"/>
    <w:rsid w:val="45B5C10F"/>
    <w:rsid w:val="4674A50D"/>
    <w:rsid w:val="46B48E68"/>
    <w:rsid w:val="47480E41"/>
    <w:rsid w:val="47618480"/>
    <w:rsid w:val="477E90C4"/>
    <w:rsid w:val="47B9F952"/>
    <w:rsid w:val="49D55B60"/>
    <w:rsid w:val="4AE36195"/>
    <w:rsid w:val="4B046E62"/>
    <w:rsid w:val="4B2DA6B0"/>
    <w:rsid w:val="4B7CC7BB"/>
    <w:rsid w:val="4BFDD2D5"/>
    <w:rsid w:val="4C59CCA2"/>
    <w:rsid w:val="4C7AC511"/>
    <w:rsid w:val="4D072BF9"/>
    <w:rsid w:val="4D220337"/>
    <w:rsid w:val="4DCB2CAA"/>
    <w:rsid w:val="505C6AD8"/>
    <w:rsid w:val="50CBF642"/>
    <w:rsid w:val="510D79EF"/>
    <w:rsid w:val="51F5BE51"/>
    <w:rsid w:val="523BB331"/>
    <w:rsid w:val="530840A3"/>
    <w:rsid w:val="538A9DFA"/>
    <w:rsid w:val="54801DE5"/>
    <w:rsid w:val="54ED3CB1"/>
    <w:rsid w:val="54EDBAE0"/>
    <w:rsid w:val="5539A509"/>
    <w:rsid w:val="553E428F"/>
    <w:rsid w:val="55A3E508"/>
    <w:rsid w:val="55E55829"/>
    <w:rsid w:val="563FCCF1"/>
    <w:rsid w:val="575227D9"/>
    <w:rsid w:val="5B263726"/>
    <w:rsid w:val="5B3C9CB5"/>
    <w:rsid w:val="5C86A1FA"/>
    <w:rsid w:val="5E147A70"/>
    <w:rsid w:val="5F4143AF"/>
    <w:rsid w:val="5F512411"/>
    <w:rsid w:val="61133EAD"/>
    <w:rsid w:val="61B1EE7D"/>
    <w:rsid w:val="626DF3FF"/>
    <w:rsid w:val="6293C21E"/>
    <w:rsid w:val="62A90C14"/>
    <w:rsid w:val="63242D10"/>
    <w:rsid w:val="6508E9A3"/>
    <w:rsid w:val="6579A38C"/>
    <w:rsid w:val="657F40A1"/>
    <w:rsid w:val="66396E8F"/>
    <w:rsid w:val="67D08E1B"/>
    <w:rsid w:val="68785C56"/>
    <w:rsid w:val="68A6C3A2"/>
    <w:rsid w:val="68A9DDF7"/>
    <w:rsid w:val="6930ACF2"/>
    <w:rsid w:val="69CEADF4"/>
    <w:rsid w:val="6AE5AADA"/>
    <w:rsid w:val="6B47EE84"/>
    <w:rsid w:val="6DB081D7"/>
    <w:rsid w:val="702D471F"/>
    <w:rsid w:val="71012D34"/>
    <w:rsid w:val="713358BA"/>
    <w:rsid w:val="73500D04"/>
    <w:rsid w:val="73C17392"/>
    <w:rsid w:val="744D71F3"/>
    <w:rsid w:val="7506B92F"/>
    <w:rsid w:val="7595A1B5"/>
    <w:rsid w:val="75C708A3"/>
    <w:rsid w:val="763B7072"/>
    <w:rsid w:val="763D6DDF"/>
    <w:rsid w:val="76D8C087"/>
    <w:rsid w:val="76E9213E"/>
    <w:rsid w:val="783A72A6"/>
    <w:rsid w:val="7A36F897"/>
    <w:rsid w:val="7AA4BDDB"/>
    <w:rsid w:val="7B15E675"/>
    <w:rsid w:val="7B430141"/>
    <w:rsid w:val="7B785AC3"/>
    <w:rsid w:val="7ED87523"/>
    <w:rsid w:val="7F2337A2"/>
    <w:rsid w:val="7FA0EA7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3374A"/>
  <w15:chartTrackingRefBased/>
  <w15:docId w15:val="{2ACACF1E-576C-4287-AE46-6204F1C8C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80B"/>
  </w:style>
  <w:style w:type="paragraph" w:styleId="Heading1">
    <w:name w:val="heading 1"/>
    <w:basedOn w:val="Normal"/>
    <w:next w:val="Normal"/>
    <w:link w:val="Heading1Char"/>
    <w:uiPriority w:val="9"/>
    <w:qFormat/>
    <w:rsid w:val="00971F52"/>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4D3507"/>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971F52"/>
    <w:pPr>
      <w:keepNext/>
      <w:keepLines/>
      <w:spacing w:before="40" w:after="0"/>
      <w:outlineLvl w:val="2"/>
    </w:pPr>
    <w:rPr>
      <w:rFonts w:asciiTheme="majorHAnsi" w:eastAsiaTheme="majorEastAsia" w:hAnsiTheme="majorHAnsi" w:cstheme="majorBidi"/>
      <w:b/>
      <w:color w:val="1F3763" w:themeColor="accent1" w:themeShade="7F"/>
      <w:sz w:val="24"/>
      <w:szCs w:val="24"/>
    </w:rPr>
  </w:style>
  <w:style w:type="paragraph" w:styleId="Heading4">
    <w:name w:val="heading 4"/>
    <w:basedOn w:val="Normal"/>
    <w:next w:val="Normal"/>
    <w:link w:val="Heading4Char"/>
    <w:uiPriority w:val="9"/>
    <w:unhideWhenUsed/>
    <w:qFormat/>
    <w:rsid w:val="00FD0EE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0F76"/>
    <w:rPr>
      <w:color w:val="0563C1" w:themeColor="hyperlink"/>
      <w:u w:val="single"/>
    </w:rPr>
  </w:style>
  <w:style w:type="character" w:customStyle="1" w:styleId="UnresolvedMention1">
    <w:name w:val="Unresolved Mention1"/>
    <w:basedOn w:val="DefaultParagraphFont"/>
    <w:uiPriority w:val="99"/>
    <w:semiHidden/>
    <w:unhideWhenUsed/>
    <w:rsid w:val="005D0F76"/>
    <w:rPr>
      <w:color w:val="605E5C"/>
      <w:shd w:val="clear" w:color="auto" w:fill="E1DFDD"/>
    </w:rPr>
  </w:style>
  <w:style w:type="paragraph" w:styleId="HTMLPreformatted">
    <w:name w:val="HTML Preformatted"/>
    <w:basedOn w:val="Normal"/>
    <w:link w:val="HTMLPreformattedChar"/>
    <w:uiPriority w:val="99"/>
    <w:semiHidden/>
    <w:unhideWhenUsed/>
    <w:rsid w:val="009B1C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B1C82"/>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9B1C82"/>
    <w:rPr>
      <w:rFonts w:ascii="Courier New" w:eastAsia="Times New Roman" w:hAnsi="Courier New" w:cs="Courier New"/>
      <w:sz w:val="20"/>
      <w:szCs w:val="20"/>
    </w:rPr>
  </w:style>
  <w:style w:type="character" w:customStyle="1" w:styleId="hljs-bullet">
    <w:name w:val="hljs-bullet"/>
    <w:basedOn w:val="DefaultParagraphFont"/>
    <w:rsid w:val="009B1C82"/>
  </w:style>
  <w:style w:type="character" w:customStyle="1" w:styleId="hljs-strong">
    <w:name w:val="hljs-strong"/>
    <w:basedOn w:val="DefaultParagraphFont"/>
    <w:rsid w:val="009B1C82"/>
  </w:style>
  <w:style w:type="paragraph" w:styleId="ListParagraph">
    <w:name w:val="List Paragraph"/>
    <w:basedOn w:val="Normal"/>
    <w:uiPriority w:val="34"/>
    <w:qFormat/>
    <w:rsid w:val="00263BD0"/>
    <w:pPr>
      <w:ind w:left="720"/>
      <w:contextualSpacing/>
    </w:pPr>
  </w:style>
  <w:style w:type="table" w:styleId="TableGrid">
    <w:name w:val="Table Grid"/>
    <w:basedOn w:val="TableNormal"/>
    <w:uiPriority w:val="39"/>
    <w:rsid w:val="00BD49D8"/>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6359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96A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A05"/>
  </w:style>
  <w:style w:type="paragraph" w:styleId="Footer">
    <w:name w:val="footer"/>
    <w:basedOn w:val="Normal"/>
    <w:link w:val="FooterChar"/>
    <w:uiPriority w:val="99"/>
    <w:unhideWhenUsed/>
    <w:rsid w:val="00E96A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A05"/>
  </w:style>
  <w:style w:type="paragraph" w:styleId="Revision">
    <w:name w:val="Revision"/>
    <w:hidden/>
    <w:uiPriority w:val="99"/>
    <w:semiHidden/>
    <w:rsid w:val="000963FC"/>
    <w:pPr>
      <w:spacing w:after="0" w:line="240" w:lineRule="auto"/>
    </w:pPr>
  </w:style>
  <w:style w:type="character" w:styleId="CommentReference">
    <w:name w:val="annotation reference"/>
    <w:basedOn w:val="DefaultParagraphFont"/>
    <w:uiPriority w:val="99"/>
    <w:semiHidden/>
    <w:unhideWhenUsed/>
    <w:rsid w:val="000963FC"/>
    <w:rPr>
      <w:sz w:val="16"/>
      <w:szCs w:val="16"/>
    </w:rPr>
  </w:style>
  <w:style w:type="paragraph" w:styleId="CommentText">
    <w:name w:val="annotation text"/>
    <w:basedOn w:val="Normal"/>
    <w:link w:val="CommentTextChar"/>
    <w:uiPriority w:val="99"/>
    <w:unhideWhenUsed/>
    <w:rsid w:val="000963FC"/>
    <w:pPr>
      <w:spacing w:line="240" w:lineRule="auto"/>
    </w:pPr>
    <w:rPr>
      <w:sz w:val="20"/>
      <w:szCs w:val="20"/>
    </w:rPr>
  </w:style>
  <w:style w:type="character" w:customStyle="1" w:styleId="CommentTextChar">
    <w:name w:val="Comment Text Char"/>
    <w:basedOn w:val="DefaultParagraphFont"/>
    <w:link w:val="CommentText"/>
    <w:uiPriority w:val="99"/>
    <w:rsid w:val="000963FC"/>
    <w:rPr>
      <w:sz w:val="20"/>
      <w:szCs w:val="20"/>
    </w:rPr>
  </w:style>
  <w:style w:type="paragraph" w:styleId="CommentSubject">
    <w:name w:val="annotation subject"/>
    <w:basedOn w:val="CommentText"/>
    <w:next w:val="CommentText"/>
    <w:link w:val="CommentSubjectChar"/>
    <w:uiPriority w:val="99"/>
    <w:semiHidden/>
    <w:unhideWhenUsed/>
    <w:rsid w:val="000963FC"/>
    <w:rPr>
      <w:b/>
      <w:bCs/>
    </w:rPr>
  </w:style>
  <w:style w:type="character" w:customStyle="1" w:styleId="CommentSubjectChar">
    <w:name w:val="Comment Subject Char"/>
    <w:basedOn w:val="CommentTextChar"/>
    <w:link w:val="CommentSubject"/>
    <w:uiPriority w:val="99"/>
    <w:semiHidden/>
    <w:rsid w:val="000963FC"/>
    <w:rPr>
      <w:b/>
      <w:bCs/>
      <w:sz w:val="20"/>
      <w:szCs w:val="20"/>
    </w:rPr>
  </w:style>
  <w:style w:type="character" w:customStyle="1" w:styleId="cf01">
    <w:name w:val="cf01"/>
    <w:basedOn w:val="DefaultParagraphFont"/>
    <w:rsid w:val="004429DB"/>
    <w:rPr>
      <w:rFonts w:ascii="Segoe UI" w:hAnsi="Segoe UI" w:cs="Segoe UI" w:hint="default"/>
      <w:sz w:val="18"/>
      <w:szCs w:val="18"/>
    </w:rPr>
  </w:style>
  <w:style w:type="character" w:customStyle="1" w:styleId="Heading4Char">
    <w:name w:val="Heading 4 Char"/>
    <w:basedOn w:val="DefaultParagraphFont"/>
    <w:link w:val="Heading4"/>
    <w:uiPriority w:val="9"/>
    <w:rsid w:val="00FD0EE6"/>
    <w:rPr>
      <w:rFonts w:asciiTheme="majorHAnsi" w:eastAsiaTheme="majorEastAsia" w:hAnsiTheme="majorHAnsi" w:cstheme="majorBidi"/>
      <w:i/>
      <w:iCs/>
      <w:color w:val="2F5496" w:themeColor="accent1" w:themeShade="BF"/>
    </w:rPr>
  </w:style>
  <w:style w:type="paragraph" w:styleId="NoSpacing">
    <w:name w:val="No Spacing"/>
    <w:uiPriority w:val="1"/>
    <w:qFormat/>
    <w:rsid w:val="002A55DA"/>
    <w:pPr>
      <w:spacing w:after="0" w:line="240" w:lineRule="auto"/>
    </w:pPr>
  </w:style>
  <w:style w:type="character" w:customStyle="1" w:styleId="Heading1Char">
    <w:name w:val="Heading 1 Char"/>
    <w:basedOn w:val="DefaultParagraphFont"/>
    <w:link w:val="Heading1"/>
    <w:uiPriority w:val="9"/>
    <w:rsid w:val="00971F52"/>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4D3507"/>
    <w:rPr>
      <w:rFonts w:asciiTheme="majorHAnsi" w:eastAsiaTheme="majorEastAsia" w:hAnsiTheme="majorHAnsi" w:cstheme="majorBidi"/>
      <w:b/>
      <w:color w:val="2F5496" w:themeColor="accent1" w:themeShade="BF"/>
      <w:sz w:val="26"/>
      <w:szCs w:val="26"/>
    </w:rPr>
  </w:style>
  <w:style w:type="character" w:customStyle="1" w:styleId="Heading3Char">
    <w:name w:val="Heading 3 Char"/>
    <w:basedOn w:val="DefaultParagraphFont"/>
    <w:link w:val="Heading3"/>
    <w:uiPriority w:val="9"/>
    <w:rsid w:val="00971F52"/>
    <w:rPr>
      <w:rFonts w:asciiTheme="majorHAnsi" w:eastAsiaTheme="majorEastAsia" w:hAnsiTheme="majorHAnsi" w:cstheme="majorBidi"/>
      <w:b/>
      <w:color w:val="1F3763" w:themeColor="accent1" w:themeShade="7F"/>
      <w:sz w:val="24"/>
      <w:szCs w:val="24"/>
    </w:rPr>
  </w:style>
  <w:style w:type="paragraph" w:styleId="TOCHeading">
    <w:name w:val="TOC Heading"/>
    <w:basedOn w:val="Heading1"/>
    <w:next w:val="Normal"/>
    <w:uiPriority w:val="39"/>
    <w:unhideWhenUsed/>
    <w:qFormat/>
    <w:rsid w:val="00DF1DD8"/>
    <w:pPr>
      <w:outlineLvl w:val="9"/>
    </w:pPr>
    <w:rPr>
      <w:lang w:val="en-US"/>
    </w:rPr>
  </w:style>
  <w:style w:type="paragraph" w:styleId="TOC1">
    <w:name w:val="toc 1"/>
    <w:basedOn w:val="Normal"/>
    <w:next w:val="Normal"/>
    <w:autoRedefine/>
    <w:uiPriority w:val="39"/>
    <w:unhideWhenUsed/>
    <w:rsid w:val="00DF1DD8"/>
    <w:pPr>
      <w:spacing w:after="100"/>
    </w:pPr>
  </w:style>
  <w:style w:type="paragraph" w:styleId="TOC2">
    <w:name w:val="toc 2"/>
    <w:basedOn w:val="Normal"/>
    <w:next w:val="Normal"/>
    <w:autoRedefine/>
    <w:uiPriority w:val="39"/>
    <w:unhideWhenUsed/>
    <w:rsid w:val="00DF1DD8"/>
    <w:pPr>
      <w:spacing w:after="100"/>
      <w:ind w:left="220"/>
    </w:pPr>
  </w:style>
  <w:style w:type="paragraph" w:styleId="TOC3">
    <w:name w:val="toc 3"/>
    <w:basedOn w:val="Normal"/>
    <w:next w:val="Normal"/>
    <w:autoRedefine/>
    <w:uiPriority w:val="39"/>
    <w:unhideWhenUsed/>
    <w:rsid w:val="00DF1DD8"/>
    <w:pPr>
      <w:spacing w:after="100"/>
      <w:ind w:left="440"/>
    </w:pPr>
  </w:style>
  <w:style w:type="paragraph" w:styleId="FootnoteText">
    <w:name w:val="footnote text"/>
    <w:basedOn w:val="Normal"/>
    <w:link w:val="FootnoteTextChar"/>
    <w:uiPriority w:val="99"/>
    <w:semiHidden/>
    <w:unhideWhenUsed/>
    <w:rsid w:val="006D04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044D"/>
    <w:rPr>
      <w:sz w:val="20"/>
      <w:szCs w:val="20"/>
    </w:rPr>
  </w:style>
  <w:style w:type="character" w:styleId="FootnoteReference">
    <w:name w:val="footnote reference"/>
    <w:basedOn w:val="DefaultParagraphFont"/>
    <w:uiPriority w:val="99"/>
    <w:semiHidden/>
    <w:unhideWhenUsed/>
    <w:rsid w:val="006D044D"/>
    <w:rPr>
      <w:vertAlign w:val="superscript"/>
    </w:rPr>
  </w:style>
  <w:style w:type="character" w:customStyle="1" w:styleId="ej-journal-doi">
    <w:name w:val="ej-journal-doi"/>
    <w:basedOn w:val="DefaultParagraphFont"/>
    <w:rsid w:val="00C341CC"/>
  </w:style>
  <w:style w:type="character" w:styleId="FollowedHyperlink">
    <w:name w:val="FollowedHyperlink"/>
    <w:basedOn w:val="DefaultParagraphFont"/>
    <w:uiPriority w:val="99"/>
    <w:semiHidden/>
    <w:unhideWhenUsed/>
    <w:rsid w:val="00117B9F"/>
    <w:rPr>
      <w:color w:val="954F72" w:themeColor="followedHyperlink"/>
      <w:u w:val="single"/>
    </w:rPr>
  </w:style>
  <w:style w:type="character" w:styleId="Strong">
    <w:name w:val="Strong"/>
    <w:basedOn w:val="DefaultParagraphFont"/>
    <w:uiPriority w:val="22"/>
    <w:qFormat/>
    <w:rsid w:val="00B631FF"/>
    <w:rPr>
      <w:b/>
      <w:bCs/>
    </w:rPr>
  </w:style>
  <w:style w:type="paragraph" w:styleId="BalloonText">
    <w:name w:val="Balloon Text"/>
    <w:basedOn w:val="Normal"/>
    <w:link w:val="BalloonTextChar"/>
    <w:uiPriority w:val="99"/>
    <w:semiHidden/>
    <w:unhideWhenUsed/>
    <w:rsid w:val="000031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31F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231022">
      <w:bodyDiv w:val="1"/>
      <w:marLeft w:val="0"/>
      <w:marRight w:val="0"/>
      <w:marTop w:val="0"/>
      <w:marBottom w:val="0"/>
      <w:divBdr>
        <w:top w:val="none" w:sz="0" w:space="0" w:color="auto"/>
        <w:left w:val="none" w:sz="0" w:space="0" w:color="auto"/>
        <w:bottom w:val="none" w:sz="0" w:space="0" w:color="auto"/>
        <w:right w:val="none" w:sz="0" w:space="0" w:color="auto"/>
      </w:divBdr>
    </w:div>
    <w:div w:id="321737179">
      <w:bodyDiv w:val="1"/>
      <w:marLeft w:val="0"/>
      <w:marRight w:val="0"/>
      <w:marTop w:val="0"/>
      <w:marBottom w:val="0"/>
      <w:divBdr>
        <w:top w:val="none" w:sz="0" w:space="0" w:color="auto"/>
        <w:left w:val="none" w:sz="0" w:space="0" w:color="auto"/>
        <w:bottom w:val="none" w:sz="0" w:space="0" w:color="auto"/>
        <w:right w:val="none" w:sz="0" w:space="0" w:color="auto"/>
      </w:divBdr>
    </w:div>
    <w:div w:id="366412800">
      <w:bodyDiv w:val="1"/>
      <w:marLeft w:val="0"/>
      <w:marRight w:val="0"/>
      <w:marTop w:val="0"/>
      <w:marBottom w:val="0"/>
      <w:divBdr>
        <w:top w:val="none" w:sz="0" w:space="0" w:color="auto"/>
        <w:left w:val="none" w:sz="0" w:space="0" w:color="auto"/>
        <w:bottom w:val="none" w:sz="0" w:space="0" w:color="auto"/>
        <w:right w:val="none" w:sz="0" w:space="0" w:color="auto"/>
      </w:divBdr>
    </w:div>
    <w:div w:id="432676739">
      <w:bodyDiv w:val="1"/>
      <w:marLeft w:val="0"/>
      <w:marRight w:val="0"/>
      <w:marTop w:val="0"/>
      <w:marBottom w:val="0"/>
      <w:divBdr>
        <w:top w:val="none" w:sz="0" w:space="0" w:color="auto"/>
        <w:left w:val="none" w:sz="0" w:space="0" w:color="auto"/>
        <w:bottom w:val="none" w:sz="0" w:space="0" w:color="auto"/>
        <w:right w:val="none" w:sz="0" w:space="0" w:color="auto"/>
      </w:divBdr>
    </w:div>
    <w:div w:id="459230769">
      <w:bodyDiv w:val="1"/>
      <w:marLeft w:val="0"/>
      <w:marRight w:val="0"/>
      <w:marTop w:val="0"/>
      <w:marBottom w:val="0"/>
      <w:divBdr>
        <w:top w:val="none" w:sz="0" w:space="0" w:color="auto"/>
        <w:left w:val="none" w:sz="0" w:space="0" w:color="auto"/>
        <w:bottom w:val="none" w:sz="0" w:space="0" w:color="auto"/>
        <w:right w:val="none" w:sz="0" w:space="0" w:color="auto"/>
      </w:divBdr>
    </w:div>
    <w:div w:id="512575002">
      <w:bodyDiv w:val="1"/>
      <w:marLeft w:val="0"/>
      <w:marRight w:val="0"/>
      <w:marTop w:val="0"/>
      <w:marBottom w:val="0"/>
      <w:divBdr>
        <w:top w:val="none" w:sz="0" w:space="0" w:color="auto"/>
        <w:left w:val="none" w:sz="0" w:space="0" w:color="auto"/>
        <w:bottom w:val="none" w:sz="0" w:space="0" w:color="auto"/>
        <w:right w:val="none" w:sz="0" w:space="0" w:color="auto"/>
      </w:divBdr>
    </w:div>
    <w:div w:id="568538729">
      <w:bodyDiv w:val="1"/>
      <w:marLeft w:val="0"/>
      <w:marRight w:val="0"/>
      <w:marTop w:val="0"/>
      <w:marBottom w:val="0"/>
      <w:divBdr>
        <w:top w:val="none" w:sz="0" w:space="0" w:color="auto"/>
        <w:left w:val="none" w:sz="0" w:space="0" w:color="auto"/>
        <w:bottom w:val="none" w:sz="0" w:space="0" w:color="auto"/>
        <w:right w:val="none" w:sz="0" w:space="0" w:color="auto"/>
      </w:divBdr>
    </w:div>
    <w:div w:id="568661505">
      <w:bodyDiv w:val="1"/>
      <w:marLeft w:val="0"/>
      <w:marRight w:val="0"/>
      <w:marTop w:val="0"/>
      <w:marBottom w:val="0"/>
      <w:divBdr>
        <w:top w:val="none" w:sz="0" w:space="0" w:color="auto"/>
        <w:left w:val="none" w:sz="0" w:space="0" w:color="auto"/>
        <w:bottom w:val="none" w:sz="0" w:space="0" w:color="auto"/>
        <w:right w:val="none" w:sz="0" w:space="0" w:color="auto"/>
      </w:divBdr>
    </w:div>
    <w:div w:id="639504886">
      <w:bodyDiv w:val="1"/>
      <w:marLeft w:val="0"/>
      <w:marRight w:val="0"/>
      <w:marTop w:val="0"/>
      <w:marBottom w:val="0"/>
      <w:divBdr>
        <w:top w:val="none" w:sz="0" w:space="0" w:color="auto"/>
        <w:left w:val="none" w:sz="0" w:space="0" w:color="auto"/>
        <w:bottom w:val="none" w:sz="0" w:space="0" w:color="auto"/>
        <w:right w:val="none" w:sz="0" w:space="0" w:color="auto"/>
      </w:divBdr>
    </w:div>
    <w:div w:id="648173259">
      <w:bodyDiv w:val="1"/>
      <w:marLeft w:val="0"/>
      <w:marRight w:val="0"/>
      <w:marTop w:val="0"/>
      <w:marBottom w:val="0"/>
      <w:divBdr>
        <w:top w:val="none" w:sz="0" w:space="0" w:color="auto"/>
        <w:left w:val="none" w:sz="0" w:space="0" w:color="auto"/>
        <w:bottom w:val="none" w:sz="0" w:space="0" w:color="auto"/>
        <w:right w:val="none" w:sz="0" w:space="0" w:color="auto"/>
      </w:divBdr>
    </w:div>
    <w:div w:id="733628440">
      <w:bodyDiv w:val="1"/>
      <w:marLeft w:val="0"/>
      <w:marRight w:val="0"/>
      <w:marTop w:val="0"/>
      <w:marBottom w:val="0"/>
      <w:divBdr>
        <w:top w:val="none" w:sz="0" w:space="0" w:color="auto"/>
        <w:left w:val="none" w:sz="0" w:space="0" w:color="auto"/>
        <w:bottom w:val="none" w:sz="0" w:space="0" w:color="auto"/>
        <w:right w:val="none" w:sz="0" w:space="0" w:color="auto"/>
      </w:divBdr>
    </w:div>
    <w:div w:id="782773687">
      <w:bodyDiv w:val="1"/>
      <w:marLeft w:val="0"/>
      <w:marRight w:val="0"/>
      <w:marTop w:val="0"/>
      <w:marBottom w:val="0"/>
      <w:divBdr>
        <w:top w:val="none" w:sz="0" w:space="0" w:color="auto"/>
        <w:left w:val="none" w:sz="0" w:space="0" w:color="auto"/>
        <w:bottom w:val="none" w:sz="0" w:space="0" w:color="auto"/>
        <w:right w:val="none" w:sz="0" w:space="0" w:color="auto"/>
      </w:divBdr>
      <w:divsChild>
        <w:div w:id="669020976">
          <w:marLeft w:val="0"/>
          <w:marRight w:val="0"/>
          <w:marTop w:val="0"/>
          <w:marBottom w:val="0"/>
          <w:divBdr>
            <w:top w:val="none" w:sz="0" w:space="0" w:color="auto"/>
            <w:left w:val="none" w:sz="0" w:space="0" w:color="auto"/>
            <w:bottom w:val="none" w:sz="0" w:space="0" w:color="auto"/>
            <w:right w:val="none" w:sz="0" w:space="0" w:color="auto"/>
          </w:divBdr>
          <w:divsChild>
            <w:div w:id="1181436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9003819">
      <w:bodyDiv w:val="1"/>
      <w:marLeft w:val="0"/>
      <w:marRight w:val="0"/>
      <w:marTop w:val="0"/>
      <w:marBottom w:val="0"/>
      <w:divBdr>
        <w:top w:val="none" w:sz="0" w:space="0" w:color="auto"/>
        <w:left w:val="none" w:sz="0" w:space="0" w:color="auto"/>
        <w:bottom w:val="none" w:sz="0" w:space="0" w:color="auto"/>
        <w:right w:val="none" w:sz="0" w:space="0" w:color="auto"/>
      </w:divBdr>
    </w:div>
    <w:div w:id="1090395135">
      <w:bodyDiv w:val="1"/>
      <w:marLeft w:val="0"/>
      <w:marRight w:val="0"/>
      <w:marTop w:val="0"/>
      <w:marBottom w:val="0"/>
      <w:divBdr>
        <w:top w:val="none" w:sz="0" w:space="0" w:color="auto"/>
        <w:left w:val="none" w:sz="0" w:space="0" w:color="auto"/>
        <w:bottom w:val="none" w:sz="0" w:space="0" w:color="auto"/>
        <w:right w:val="none" w:sz="0" w:space="0" w:color="auto"/>
      </w:divBdr>
    </w:div>
    <w:div w:id="1100368966">
      <w:bodyDiv w:val="1"/>
      <w:marLeft w:val="0"/>
      <w:marRight w:val="0"/>
      <w:marTop w:val="0"/>
      <w:marBottom w:val="0"/>
      <w:divBdr>
        <w:top w:val="none" w:sz="0" w:space="0" w:color="auto"/>
        <w:left w:val="none" w:sz="0" w:space="0" w:color="auto"/>
        <w:bottom w:val="none" w:sz="0" w:space="0" w:color="auto"/>
        <w:right w:val="none" w:sz="0" w:space="0" w:color="auto"/>
      </w:divBdr>
      <w:divsChild>
        <w:div w:id="744375216">
          <w:marLeft w:val="0"/>
          <w:marRight w:val="0"/>
          <w:marTop w:val="0"/>
          <w:marBottom w:val="0"/>
          <w:divBdr>
            <w:top w:val="none" w:sz="0" w:space="0" w:color="auto"/>
            <w:left w:val="none" w:sz="0" w:space="0" w:color="auto"/>
            <w:bottom w:val="none" w:sz="0" w:space="0" w:color="auto"/>
            <w:right w:val="none" w:sz="0" w:space="0" w:color="auto"/>
          </w:divBdr>
        </w:div>
      </w:divsChild>
    </w:div>
    <w:div w:id="1148935275">
      <w:bodyDiv w:val="1"/>
      <w:marLeft w:val="0"/>
      <w:marRight w:val="0"/>
      <w:marTop w:val="0"/>
      <w:marBottom w:val="0"/>
      <w:divBdr>
        <w:top w:val="none" w:sz="0" w:space="0" w:color="auto"/>
        <w:left w:val="none" w:sz="0" w:space="0" w:color="auto"/>
        <w:bottom w:val="none" w:sz="0" w:space="0" w:color="auto"/>
        <w:right w:val="none" w:sz="0" w:space="0" w:color="auto"/>
      </w:divBdr>
    </w:div>
    <w:div w:id="1255238232">
      <w:bodyDiv w:val="1"/>
      <w:marLeft w:val="0"/>
      <w:marRight w:val="0"/>
      <w:marTop w:val="0"/>
      <w:marBottom w:val="0"/>
      <w:divBdr>
        <w:top w:val="none" w:sz="0" w:space="0" w:color="auto"/>
        <w:left w:val="none" w:sz="0" w:space="0" w:color="auto"/>
        <w:bottom w:val="none" w:sz="0" w:space="0" w:color="auto"/>
        <w:right w:val="none" w:sz="0" w:space="0" w:color="auto"/>
      </w:divBdr>
    </w:div>
    <w:div w:id="1269892692">
      <w:bodyDiv w:val="1"/>
      <w:marLeft w:val="0"/>
      <w:marRight w:val="0"/>
      <w:marTop w:val="0"/>
      <w:marBottom w:val="0"/>
      <w:divBdr>
        <w:top w:val="none" w:sz="0" w:space="0" w:color="auto"/>
        <w:left w:val="none" w:sz="0" w:space="0" w:color="auto"/>
        <w:bottom w:val="none" w:sz="0" w:space="0" w:color="auto"/>
        <w:right w:val="none" w:sz="0" w:space="0" w:color="auto"/>
      </w:divBdr>
      <w:divsChild>
        <w:div w:id="1966617450">
          <w:marLeft w:val="0"/>
          <w:marRight w:val="0"/>
          <w:marTop w:val="0"/>
          <w:marBottom w:val="0"/>
          <w:divBdr>
            <w:top w:val="none" w:sz="0" w:space="0" w:color="auto"/>
            <w:left w:val="none" w:sz="0" w:space="0" w:color="auto"/>
            <w:bottom w:val="none" w:sz="0" w:space="0" w:color="auto"/>
            <w:right w:val="none" w:sz="0" w:space="0" w:color="auto"/>
          </w:divBdr>
        </w:div>
      </w:divsChild>
    </w:div>
    <w:div w:id="1383482032">
      <w:bodyDiv w:val="1"/>
      <w:marLeft w:val="0"/>
      <w:marRight w:val="0"/>
      <w:marTop w:val="0"/>
      <w:marBottom w:val="0"/>
      <w:divBdr>
        <w:top w:val="none" w:sz="0" w:space="0" w:color="auto"/>
        <w:left w:val="none" w:sz="0" w:space="0" w:color="auto"/>
        <w:bottom w:val="none" w:sz="0" w:space="0" w:color="auto"/>
        <w:right w:val="none" w:sz="0" w:space="0" w:color="auto"/>
      </w:divBdr>
    </w:div>
    <w:div w:id="1675572405">
      <w:bodyDiv w:val="1"/>
      <w:marLeft w:val="0"/>
      <w:marRight w:val="0"/>
      <w:marTop w:val="0"/>
      <w:marBottom w:val="0"/>
      <w:divBdr>
        <w:top w:val="none" w:sz="0" w:space="0" w:color="auto"/>
        <w:left w:val="none" w:sz="0" w:space="0" w:color="auto"/>
        <w:bottom w:val="none" w:sz="0" w:space="0" w:color="auto"/>
        <w:right w:val="none" w:sz="0" w:space="0" w:color="auto"/>
      </w:divBdr>
    </w:div>
    <w:div w:id="1756627491">
      <w:bodyDiv w:val="1"/>
      <w:marLeft w:val="0"/>
      <w:marRight w:val="0"/>
      <w:marTop w:val="0"/>
      <w:marBottom w:val="0"/>
      <w:divBdr>
        <w:top w:val="none" w:sz="0" w:space="0" w:color="auto"/>
        <w:left w:val="none" w:sz="0" w:space="0" w:color="auto"/>
        <w:bottom w:val="none" w:sz="0" w:space="0" w:color="auto"/>
        <w:right w:val="none" w:sz="0" w:space="0" w:color="auto"/>
      </w:divBdr>
    </w:div>
    <w:div w:id="1897813551">
      <w:bodyDiv w:val="1"/>
      <w:marLeft w:val="0"/>
      <w:marRight w:val="0"/>
      <w:marTop w:val="0"/>
      <w:marBottom w:val="0"/>
      <w:divBdr>
        <w:top w:val="none" w:sz="0" w:space="0" w:color="auto"/>
        <w:left w:val="none" w:sz="0" w:space="0" w:color="auto"/>
        <w:bottom w:val="none" w:sz="0" w:space="0" w:color="auto"/>
        <w:right w:val="none" w:sz="0" w:space="0" w:color="auto"/>
      </w:divBdr>
    </w:div>
    <w:div w:id="2038965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emf"/><Relationship Id="rId26" Type="http://schemas.openxmlformats.org/officeDocument/2006/relationships/hyperlink" Target="https://doi.org/10.1177/0969733013486798" TargetMode="External"/><Relationship Id="rId39" Type="http://schemas.openxmlformats.org/officeDocument/2006/relationships/hyperlink" Target="https://doi.org/10.1111/jocn.16659" TargetMode="External"/><Relationship Id="rId21" Type="http://schemas.openxmlformats.org/officeDocument/2006/relationships/hyperlink" Target="https://doi.org/10.1111/jonm.12141" TargetMode="External"/><Relationship Id="rId34" Type="http://schemas.openxmlformats.org/officeDocument/2006/relationships/hyperlink" Target="https://doi.org/10.1016/j.soncn.2023.151398" TargetMode="External"/><Relationship Id="rId42" Type="http://schemas.openxmlformats.org/officeDocument/2006/relationships/hyperlink" Target="http://dx.doi.org/10.34293/management.v8i2.3220" TargetMode="External"/><Relationship Id="rId47" Type="http://schemas.openxmlformats.org/officeDocument/2006/relationships/hyperlink" Target="http://dx.doi.org/10.46743/2160-3715/2020.4640" TargetMode="External"/><Relationship Id="rId50" Type="http://schemas.openxmlformats.org/officeDocument/2006/relationships/hyperlink" Target="https://doi.org/10.1016/j.mnl.2021.12.001" TargetMode="External"/><Relationship Id="rId55" Type="http://schemas.openxmlformats.org/officeDocument/2006/relationships/hyperlink" Target="https://doi.org/10.1002/ss.20435"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dx.doi.org/10.5772/intechopen.1002475" TargetMode="External"/><Relationship Id="rId11" Type="http://schemas.openxmlformats.org/officeDocument/2006/relationships/image" Target="media/image1.gif"/><Relationship Id="rId24" Type="http://schemas.openxmlformats.org/officeDocument/2006/relationships/hyperlink" Target="https://doi.org/10.1080/13645579.2016.1195588" TargetMode="External"/><Relationship Id="rId32" Type="http://schemas.openxmlformats.org/officeDocument/2006/relationships/hyperlink" Target="https://doi-org.ezproxy.uwtsd.ac.uk/10.1016/j.ijnurstu.2020.103842" TargetMode="External"/><Relationship Id="rId37" Type="http://schemas.openxmlformats.org/officeDocument/2006/relationships/hyperlink" Target="https://doi.org/10.1177/1534484320903890" TargetMode="External"/><Relationship Id="rId40" Type="http://schemas.openxmlformats.org/officeDocument/2006/relationships/hyperlink" Target="https://doi.org/10.52034/lanstts.v19i0.549" TargetMode="External"/><Relationship Id="rId45" Type="http://schemas.openxmlformats.org/officeDocument/2006/relationships/hyperlink" Target="https://doi.org/10.1186/s12966-021-01132-9" TargetMode="External"/><Relationship Id="rId53" Type="http://schemas.openxmlformats.org/officeDocument/2006/relationships/hyperlink" Target="https://doi.org/10.1136/ebnurs-2023-103807"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1111/jonm.13785" TargetMode="External"/><Relationship Id="rId27" Type="http://schemas.openxmlformats.org/officeDocument/2006/relationships/hyperlink" Target="https://doi.org/10.1177/1744987116674257" TargetMode="External"/><Relationship Id="rId30" Type="http://schemas.openxmlformats.org/officeDocument/2006/relationships/hyperlink" Target="https://doi.org/10.1111/j.1365-2834.2012.01393.x" TargetMode="External"/><Relationship Id="rId35" Type="http://schemas.openxmlformats.org/officeDocument/2006/relationships/hyperlink" Target="http://ovidsp.ovid.com/ovidweb.cgi?T=JS&amp;PAGE=reference&amp;D=ovftn&amp;NEWS=N&amp;AN=00006073-201305000-00009" TargetMode="External"/><Relationship Id="rId43" Type="http://schemas.openxmlformats.org/officeDocument/2006/relationships/hyperlink" Target="https://doi.org/10.1177/10436596241239300" TargetMode="External"/><Relationship Id="rId48" Type="http://schemas.openxmlformats.org/officeDocument/2006/relationships/hyperlink" Target="http://ovidsp.ovid.com/ovidweb.cgi?T=JS&amp;PAGE=reference&amp;D=ovfti&amp;NEWS=N&amp;AN=00002045-200710000-00001" TargetMode="External"/><Relationship Id="rId56" Type="http://schemas.openxmlformats.org/officeDocument/2006/relationships/image" Target="media/image11.emf"/><Relationship Id="rId8" Type="http://schemas.openxmlformats.org/officeDocument/2006/relationships/webSettings" Target="webSettings.xml"/><Relationship Id="rId51" Type="http://schemas.openxmlformats.org/officeDocument/2006/relationships/hyperlink" Target="https://doi.org/10.1111/cgf.14521"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hyperlink" Target="https://doi-org.ezproxy.uwtsd.ac.uk/10.1111/jonm.13143" TargetMode="External"/><Relationship Id="rId33" Type="http://schemas.openxmlformats.org/officeDocument/2006/relationships/hyperlink" Target="http://ovidsp.ovid.com/ovidweb.cgi?T=JS&amp;PAGE=reference&amp;D=ovftj&amp;NEWS=N&amp;AN=00004396-200809000-00008" TargetMode="External"/><Relationship Id="rId38" Type="http://schemas.openxmlformats.org/officeDocument/2006/relationships/hyperlink" Target="https://www.nursingtimes.net/roles/nurse-educators/making-a-difference-the-implications-for-nurse-education-14-05-2002/" TargetMode="External"/><Relationship Id="rId46" Type="http://schemas.openxmlformats.org/officeDocument/2006/relationships/hyperlink" Target="https://doi.org/10.18833/curq/36/3/11" TargetMode="External"/><Relationship Id="rId59"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hyperlink" Target="https://doi.org/10.1186/s12874-018-0611-x" TargetMode="External"/><Relationship Id="rId54" Type="http://schemas.openxmlformats.org/officeDocument/2006/relationships/hyperlink" Target="https://www.wao.gov.uk/sites/default/files/publications/hduhb_wfp.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doi.org/10.1177/0890334420906850" TargetMode="External"/><Relationship Id="rId28" Type="http://schemas.openxmlformats.org/officeDocument/2006/relationships/hyperlink" Target="https://doi.org/10.1177/104973200129118859" TargetMode="External"/><Relationship Id="rId36" Type="http://schemas.openxmlformats.org/officeDocument/2006/relationships/hyperlink" Target="http://www.socresonline.org.uk/1/4/lf.html" TargetMode="External"/><Relationship Id="rId49" Type="http://schemas.openxmlformats.org/officeDocument/2006/relationships/hyperlink" Target="https://doi.org/10.1145/3132847.3133080" TargetMode="External"/><Relationship Id="rId57" Type="http://schemas.openxmlformats.org/officeDocument/2006/relationships/footer" Target="footer1.xml"/><Relationship Id="rId10" Type="http://schemas.openxmlformats.org/officeDocument/2006/relationships/endnotes" Target="endnotes.xml"/><Relationship Id="rId31" Type="http://schemas.openxmlformats.org/officeDocument/2006/relationships/hyperlink" Target="https://www.ncbi.nlm.nih.gov/pmc/articles/PMC6148622/" TargetMode="External"/><Relationship Id="rId44" Type="http://schemas.openxmlformats.org/officeDocument/2006/relationships/hyperlink" Target="https://doi.org/10.1136/bmj.n71" TargetMode="External"/><Relationship Id="rId52" Type="http://schemas.openxmlformats.org/officeDocument/2006/relationships/hyperlink" Target="https://www.researchgate.net/publication/359596183_How_to_Conduct_an_Effective_Interview_A_Guide_to_Interview_Design_in_Research_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f1e23f3-31d3-499f-875e-2157d9103ba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BB184E6D408124CA45B87FF80A05A6E" ma:contentTypeVersion="17" ma:contentTypeDescription="Create a new document." ma:contentTypeScope="" ma:versionID="6d8d90bf732f69019f66cb5b2afe7467">
  <xsd:schema xmlns:xsd="http://www.w3.org/2001/XMLSchema" xmlns:xs="http://www.w3.org/2001/XMLSchema" xmlns:p="http://schemas.microsoft.com/office/2006/metadata/properties" xmlns:ns3="7f1e23f3-31d3-499f-875e-2157d9103bac" xmlns:ns4="7e5078d1-72cf-43d1-b3ae-69933ea7ae29" targetNamespace="http://schemas.microsoft.com/office/2006/metadata/properties" ma:root="true" ma:fieldsID="86166a70b589823a770eb83759402796" ns3:_="" ns4:_="">
    <xsd:import namespace="7f1e23f3-31d3-499f-875e-2157d9103bac"/>
    <xsd:import namespace="7e5078d1-72cf-43d1-b3ae-69933ea7ae2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1e23f3-31d3-499f-875e-2157d9103ba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Length (seconds)" ma:internalName="MediaLengthInSeconds" ma:readOnly="true">
      <xsd:simpleType>
        <xsd:restriction base="dms:Unknow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e5078d1-72cf-43d1-b3ae-69933ea7ae2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25F890-3848-44F4-B315-08D68C349160}">
  <ds:schemaRefs>
    <ds:schemaRef ds:uri="http://schemas.openxmlformats.org/officeDocument/2006/bibliography"/>
  </ds:schemaRefs>
</ds:datastoreItem>
</file>

<file path=customXml/itemProps2.xml><?xml version="1.0" encoding="utf-8"?>
<ds:datastoreItem xmlns:ds="http://schemas.openxmlformats.org/officeDocument/2006/customXml" ds:itemID="{2E84AF21-03D2-4034-BB13-9571FEAAD36C}">
  <ds:schemaRefs>
    <ds:schemaRef ds:uri="http://schemas.microsoft.com/sharepoint/v3/contenttype/forms"/>
  </ds:schemaRefs>
</ds:datastoreItem>
</file>

<file path=customXml/itemProps3.xml><?xml version="1.0" encoding="utf-8"?>
<ds:datastoreItem xmlns:ds="http://schemas.openxmlformats.org/officeDocument/2006/customXml" ds:itemID="{3FC6F166-8DDD-44C2-8E5A-494ADAE91C6B}">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7f1e23f3-31d3-499f-875e-2157d9103bac"/>
    <ds:schemaRef ds:uri="http://schemas.microsoft.com/office/2006/metadata/properties"/>
    <ds:schemaRef ds:uri="7e5078d1-72cf-43d1-b3ae-69933ea7ae29"/>
    <ds:schemaRef ds:uri="http://www.w3.org/XML/1998/namespace"/>
    <ds:schemaRef ds:uri="http://purl.org/dc/dcmitype/"/>
  </ds:schemaRefs>
</ds:datastoreItem>
</file>

<file path=customXml/itemProps4.xml><?xml version="1.0" encoding="utf-8"?>
<ds:datastoreItem xmlns:ds="http://schemas.openxmlformats.org/officeDocument/2006/customXml" ds:itemID="{D90B42B6-821C-4584-8B2B-1CA5E35A89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1e23f3-31d3-499f-875e-2157d9103bac"/>
    <ds:schemaRef ds:uri="7e5078d1-72cf-43d1-b3ae-69933ea7ae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138</Pages>
  <Words>37623</Words>
  <Characters>214454</Characters>
  <Application>Microsoft Office Word</Application>
  <DocSecurity>0</DocSecurity>
  <Lines>1787</Lines>
  <Paragraphs>503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251574</CharactersWithSpaces>
  <SharedDoc>false</SharedDoc>
  <HLinks>
    <vt:vector size="204" baseType="variant">
      <vt:variant>
        <vt:i4>3014711</vt:i4>
      </vt:variant>
      <vt:variant>
        <vt:i4>102</vt:i4>
      </vt:variant>
      <vt:variant>
        <vt:i4>0</vt:i4>
      </vt:variant>
      <vt:variant>
        <vt:i4>5</vt:i4>
      </vt:variant>
      <vt:variant>
        <vt:lpwstr>https://doi.org/10.1186/s12966-021-01132-9</vt:lpwstr>
      </vt:variant>
      <vt:variant>
        <vt:lpwstr/>
      </vt:variant>
      <vt:variant>
        <vt:i4>7995518</vt:i4>
      </vt:variant>
      <vt:variant>
        <vt:i4>99</vt:i4>
      </vt:variant>
      <vt:variant>
        <vt:i4>0</vt:i4>
      </vt:variant>
      <vt:variant>
        <vt:i4>5</vt:i4>
      </vt:variant>
      <vt:variant>
        <vt:lpwstr>https://doi.org/10.52034/lanstts.v19i0.549</vt:lpwstr>
      </vt:variant>
      <vt:variant>
        <vt:lpwstr/>
      </vt:variant>
      <vt:variant>
        <vt:i4>2359405</vt:i4>
      </vt:variant>
      <vt:variant>
        <vt:i4>96</vt:i4>
      </vt:variant>
      <vt:variant>
        <vt:i4>0</vt:i4>
      </vt:variant>
      <vt:variant>
        <vt:i4>5</vt:i4>
      </vt:variant>
      <vt:variant>
        <vt:lpwstr>https://doi.org/10.1016/j.soncn.2023.151398</vt:lpwstr>
      </vt:variant>
      <vt:variant>
        <vt:lpwstr/>
      </vt:variant>
      <vt:variant>
        <vt:i4>2490466</vt:i4>
      </vt:variant>
      <vt:variant>
        <vt:i4>93</vt:i4>
      </vt:variant>
      <vt:variant>
        <vt:i4>0</vt:i4>
      </vt:variant>
      <vt:variant>
        <vt:i4>5</vt:i4>
      </vt:variant>
      <vt:variant>
        <vt:lpwstr>https://doi.org/10.1177/104973200129118859</vt:lpwstr>
      </vt:variant>
      <vt:variant>
        <vt:lpwstr/>
      </vt:variant>
      <vt:variant>
        <vt:i4>6094939</vt:i4>
      </vt:variant>
      <vt:variant>
        <vt:i4>90</vt:i4>
      </vt:variant>
      <vt:variant>
        <vt:i4>0</vt:i4>
      </vt:variant>
      <vt:variant>
        <vt:i4>5</vt:i4>
      </vt:variant>
      <vt:variant>
        <vt:lpwstr>https://doi.org/10.1111/cgf.14521</vt:lpwstr>
      </vt:variant>
      <vt:variant>
        <vt:lpwstr/>
      </vt:variant>
      <vt:variant>
        <vt:i4>5439494</vt:i4>
      </vt:variant>
      <vt:variant>
        <vt:i4>87</vt:i4>
      </vt:variant>
      <vt:variant>
        <vt:i4>0</vt:i4>
      </vt:variant>
      <vt:variant>
        <vt:i4>5</vt:i4>
      </vt:variant>
      <vt:variant>
        <vt:lpwstr>https://doi.org/10.1002/ss.20435</vt:lpwstr>
      </vt:variant>
      <vt:variant>
        <vt:lpwstr/>
      </vt:variant>
      <vt:variant>
        <vt:i4>7667821</vt:i4>
      </vt:variant>
      <vt:variant>
        <vt:i4>84</vt:i4>
      </vt:variant>
      <vt:variant>
        <vt:i4>0</vt:i4>
      </vt:variant>
      <vt:variant>
        <vt:i4>5</vt:i4>
      </vt:variant>
      <vt:variant>
        <vt:lpwstr>http://www.socresonline.org.uk/1/4/lf.html</vt:lpwstr>
      </vt:variant>
      <vt:variant>
        <vt:lpwstr/>
      </vt:variant>
      <vt:variant>
        <vt:i4>65610</vt:i4>
      </vt:variant>
      <vt:variant>
        <vt:i4>81</vt:i4>
      </vt:variant>
      <vt:variant>
        <vt:i4>0</vt:i4>
      </vt:variant>
      <vt:variant>
        <vt:i4>5</vt:i4>
      </vt:variant>
      <vt:variant>
        <vt:lpwstr>https://doi.org/10.1080/13645579.2016.1195588</vt:lpwstr>
      </vt:variant>
      <vt:variant>
        <vt:lpwstr/>
      </vt:variant>
      <vt:variant>
        <vt:i4>1441887</vt:i4>
      </vt:variant>
      <vt:variant>
        <vt:i4>78</vt:i4>
      </vt:variant>
      <vt:variant>
        <vt:i4>0</vt:i4>
      </vt:variant>
      <vt:variant>
        <vt:i4>5</vt:i4>
      </vt:variant>
      <vt:variant>
        <vt:lpwstr>https://doi.org/10.1177/1534484320903890</vt:lpwstr>
      </vt:variant>
      <vt:variant>
        <vt:lpwstr/>
      </vt:variant>
      <vt:variant>
        <vt:i4>1245274</vt:i4>
      </vt:variant>
      <vt:variant>
        <vt:i4>75</vt:i4>
      </vt:variant>
      <vt:variant>
        <vt:i4>0</vt:i4>
      </vt:variant>
      <vt:variant>
        <vt:i4>5</vt:i4>
      </vt:variant>
      <vt:variant>
        <vt:lpwstr>https://doi.org/10.1177/0890334420906850</vt:lpwstr>
      </vt:variant>
      <vt:variant>
        <vt:lpwstr/>
      </vt:variant>
      <vt:variant>
        <vt:i4>1900545</vt:i4>
      </vt:variant>
      <vt:variant>
        <vt:i4>72</vt:i4>
      </vt:variant>
      <vt:variant>
        <vt:i4>0</vt:i4>
      </vt:variant>
      <vt:variant>
        <vt:i4>5</vt:i4>
      </vt:variant>
      <vt:variant>
        <vt:lpwstr>http://dx.doi.org/10.5772/intechopen.1002475</vt:lpwstr>
      </vt:variant>
      <vt:variant>
        <vt:lpwstr/>
      </vt:variant>
      <vt:variant>
        <vt:i4>4653149</vt:i4>
      </vt:variant>
      <vt:variant>
        <vt:i4>69</vt:i4>
      </vt:variant>
      <vt:variant>
        <vt:i4>0</vt:i4>
      </vt:variant>
      <vt:variant>
        <vt:i4>5</vt:i4>
      </vt:variant>
      <vt:variant>
        <vt:lpwstr>https://www.researchgate.net/publication/359596183_How_to_Conduct_an_Effective_Interview_A_Guide_to_Interview_Design_in_Research_Study</vt:lpwstr>
      </vt:variant>
      <vt:variant>
        <vt:lpwstr/>
      </vt:variant>
      <vt:variant>
        <vt:i4>3997758</vt:i4>
      </vt:variant>
      <vt:variant>
        <vt:i4>66</vt:i4>
      </vt:variant>
      <vt:variant>
        <vt:i4>0</vt:i4>
      </vt:variant>
      <vt:variant>
        <vt:i4>5</vt:i4>
      </vt:variant>
      <vt:variant>
        <vt:lpwstr>http://dx.doi.org/10.34293/management.v8i2.3220</vt:lpwstr>
      </vt:variant>
      <vt:variant>
        <vt:lpwstr/>
      </vt:variant>
      <vt:variant>
        <vt:i4>1704017</vt:i4>
      </vt:variant>
      <vt:variant>
        <vt:i4>63</vt:i4>
      </vt:variant>
      <vt:variant>
        <vt:i4>0</vt:i4>
      </vt:variant>
      <vt:variant>
        <vt:i4>5</vt:i4>
      </vt:variant>
      <vt:variant>
        <vt:lpwstr>https://doi.org/10.1177/1744987116674257</vt:lpwstr>
      </vt:variant>
      <vt:variant>
        <vt:lpwstr/>
      </vt:variant>
      <vt:variant>
        <vt:i4>8257642</vt:i4>
      </vt:variant>
      <vt:variant>
        <vt:i4>60</vt:i4>
      </vt:variant>
      <vt:variant>
        <vt:i4>0</vt:i4>
      </vt:variant>
      <vt:variant>
        <vt:i4>5</vt:i4>
      </vt:variant>
      <vt:variant>
        <vt:lpwstr>http://dx.doi.org/10.46743/2160-3715/2020.4640</vt:lpwstr>
      </vt:variant>
      <vt:variant>
        <vt:lpwstr/>
      </vt:variant>
      <vt:variant>
        <vt:i4>8257645</vt:i4>
      </vt:variant>
      <vt:variant>
        <vt:i4>57</vt:i4>
      </vt:variant>
      <vt:variant>
        <vt:i4>0</vt:i4>
      </vt:variant>
      <vt:variant>
        <vt:i4>5</vt:i4>
      </vt:variant>
      <vt:variant>
        <vt:lpwstr>https://doi-org.ezproxy.uwtsd.ac.uk/10.1016/j.ijnurstu.2020.103842</vt:lpwstr>
      </vt:variant>
      <vt:variant>
        <vt:lpwstr/>
      </vt:variant>
      <vt:variant>
        <vt:i4>7077941</vt:i4>
      </vt:variant>
      <vt:variant>
        <vt:i4>54</vt:i4>
      </vt:variant>
      <vt:variant>
        <vt:i4>0</vt:i4>
      </vt:variant>
      <vt:variant>
        <vt:i4>5</vt:i4>
      </vt:variant>
      <vt:variant>
        <vt:lpwstr>https://doi-org.ezproxy.uwtsd.ac.uk/10.1111/jonm.13143</vt:lpwstr>
      </vt:variant>
      <vt:variant>
        <vt:lpwstr/>
      </vt:variant>
      <vt:variant>
        <vt:i4>5373979</vt:i4>
      </vt:variant>
      <vt:variant>
        <vt:i4>51</vt:i4>
      </vt:variant>
      <vt:variant>
        <vt:i4>0</vt:i4>
      </vt:variant>
      <vt:variant>
        <vt:i4>5</vt:i4>
      </vt:variant>
      <vt:variant>
        <vt:lpwstr>https://doi.org/10.1016/j.mnl.2021.12.001</vt:lpwstr>
      </vt:variant>
      <vt:variant>
        <vt:lpwstr/>
      </vt:variant>
      <vt:variant>
        <vt:i4>852041</vt:i4>
      </vt:variant>
      <vt:variant>
        <vt:i4>48</vt:i4>
      </vt:variant>
      <vt:variant>
        <vt:i4>0</vt:i4>
      </vt:variant>
      <vt:variant>
        <vt:i4>5</vt:i4>
      </vt:variant>
      <vt:variant>
        <vt:lpwstr>https://doi.org/10.18833/curq/36/3/11</vt:lpwstr>
      </vt:variant>
      <vt:variant>
        <vt:lpwstr/>
      </vt:variant>
      <vt:variant>
        <vt:i4>1179721</vt:i4>
      </vt:variant>
      <vt:variant>
        <vt:i4>45</vt:i4>
      </vt:variant>
      <vt:variant>
        <vt:i4>0</vt:i4>
      </vt:variant>
      <vt:variant>
        <vt:i4>5</vt:i4>
      </vt:variant>
      <vt:variant>
        <vt:lpwstr>https://www.ncbi.nlm.nih.gov/pmc/articles/PMC6148622/</vt:lpwstr>
      </vt:variant>
      <vt:variant>
        <vt:lpwstr/>
      </vt:variant>
      <vt:variant>
        <vt:i4>2293883</vt:i4>
      </vt:variant>
      <vt:variant>
        <vt:i4>42</vt:i4>
      </vt:variant>
      <vt:variant>
        <vt:i4>0</vt:i4>
      </vt:variant>
      <vt:variant>
        <vt:i4>5</vt:i4>
      </vt:variant>
      <vt:variant>
        <vt:lpwstr>https://doi.org/10.1111/jonm.13785</vt:lpwstr>
      </vt:variant>
      <vt:variant>
        <vt:lpwstr/>
      </vt:variant>
      <vt:variant>
        <vt:i4>7208999</vt:i4>
      </vt:variant>
      <vt:variant>
        <vt:i4>39</vt:i4>
      </vt:variant>
      <vt:variant>
        <vt:i4>0</vt:i4>
      </vt:variant>
      <vt:variant>
        <vt:i4>5</vt:i4>
      </vt:variant>
      <vt:variant>
        <vt:lpwstr>https://www.nursingtimes.net/roles/nurse-educators/making-a-difference-the-implications-for-nurse-education-14-05-2002/</vt:lpwstr>
      </vt:variant>
      <vt:variant>
        <vt:lpwstr/>
      </vt:variant>
      <vt:variant>
        <vt:i4>3407969</vt:i4>
      </vt:variant>
      <vt:variant>
        <vt:i4>36</vt:i4>
      </vt:variant>
      <vt:variant>
        <vt:i4>0</vt:i4>
      </vt:variant>
      <vt:variant>
        <vt:i4>5</vt:i4>
      </vt:variant>
      <vt:variant>
        <vt:lpwstr>https://doi.org/10.1145/3132847.3133080</vt:lpwstr>
      </vt:variant>
      <vt:variant>
        <vt:lpwstr/>
      </vt:variant>
      <vt:variant>
        <vt:i4>5046349</vt:i4>
      </vt:variant>
      <vt:variant>
        <vt:i4>33</vt:i4>
      </vt:variant>
      <vt:variant>
        <vt:i4>0</vt:i4>
      </vt:variant>
      <vt:variant>
        <vt:i4>5</vt:i4>
      </vt:variant>
      <vt:variant>
        <vt:lpwstr>http://ovidsp.ovid.com/ovidweb.cgi?T=JS&amp;PAGE=reference&amp;D=ovfti&amp;NEWS=N&amp;AN=00002045-200710000-00001</vt:lpwstr>
      </vt:variant>
      <vt:variant>
        <vt:lpwstr/>
      </vt:variant>
      <vt:variant>
        <vt:i4>4980811</vt:i4>
      </vt:variant>
      <vt:variant>
        <vt:i4>30</vt:i4>
      </vt:variant>
      <vt:variant>
        <vt:i4>0</vt:i4>
      </vt:variant>
      <vt:variant>
        <vt:i4>5</vt:i4>
      </vt:variant>
      <vt:variant>
        <vt:lpwstr>http://ovidsp.ovid.com/ovidweb.cgi?T=JS&amp;PAGE=reference&amp;D=ovftn&amp;NEWS=N&amp;AN=00006073-201305000-00009</vt:lpwstr>
      </vt:variant>
      <vt:variant>
        <vt:lpwstr/>
      </vt:variant>
      <vt:variant>
        <vt:i4>5439555</vt:i4>
      </vt:variant>
      <vt:variant>
        <vt:i4>27</vt:i4>
      </vt:variant>
      <vt:variant>
        <vt:i4>0</vt:i4>
      </vt:variant>
      <vt:variant>
        <vt:i4>5</vt:i4>
      </vt:variant>
      <vt:variant>
        <vt:lpwstr>https://doi.org/10.1097/NNR.0000000000000029</vt:lpwstr>
      </vt:variant>
      <vt:variant>
        <vt:lpwstr/>
      </vt:variant>
      <vt:variant>
        <vt:i4>4390988</vt:i4>
      </vt:variant>
      <vt:variant>
        <vt:i4>24</vt:i4>
      </vt:variant>
      <vt:variant>
        <vt:i4>0</vt:i4>
      </vt:variant>
      <vt:variant>
        <vt:i4>5</vt:i4>
      </vt:variant>
      <vt:variant>
        <vt:lpwstr>http://ovidsp.ovid.com/ovidweb.cgi?T=JS&amp;PAGE=reference&amp;D=ovftj&amp;NEWS=N&amp;AN=00004396-200809000-00008</vt:lpwstr>
      </vt:variant>
      <vt:variant>
        <vt:lpwstr/>
      </vt:variant>
      <vt:variant>
        <vt:i4>6225949</vt:i4>
      </vt:variant>
      <vt:variant>
        <vt:i4>21</vt:i4>
      </vt:variant>
      <vt:variant>
        <vt:i4>0</vt:i4>
      </vt:variant>
      <vt:variant>
        <vt:i4>5</vt:i4>
      </vt:variant>
      <vt:variant>
        <vt:lpwstr>https://doi.org/10.1111/j.1365-2834.2012.01393.x</vt:lpwstr>
      </vt:variant>
      <vt:variant>
        <vt:lpwstr/>
      </vt:variant>
      <vt:variant>
        <vt:i4>1245268</vt:i4>
      </vt:variant>
      <vt:variant>
        <vt:i4>18</vt:i4>
      </vt:variant>
      <vt:variant>
        <vt:i4>0</vt:i4>
      </vt:variant>
      <vt:variant>
        <vt:i4>5</vt:i4>
      </vt:variant>
      <vt:variant>
        <vt:lpwstr>https://doi.org/10.1177/0969733013486798</vt:lpwstr>
      </vt:variant>
      <vt:variant>
        <vt:lpwstr/>
      </vt:variant>
      <vt:variant>
        <vt:i4>2949246</vt:i4>
      </vt:variant>
      <vt:variant>
        <vt:i4>15</vt:i4>
      </vt:variant>
      <vt:variant>
        <vt:i4>0</vt:i4>
      </vt:variant>
      <vt:variant>
        <vt:i4>5</vt:i4>
      </vt:variant>
      <vt:variant>
        <vt:lpwstr>https://doi.org/10.1111/jocn.16659</vt:lpwstr>
      </vt:variant>
      <vt:variant>
        <vt:lpwstr/>
      </vt:variant>
      <vt:variant>
        <vt:i4>6684728</vt:i4>
      </vt:variant>
      <vt:variant>
        <vt:i4>12</vt:i4>
      </vt:variant>
      <vt:variant>
        <vt:i4>0</vt:i4>
      </vt:variant>
      <vt:variant>
        <vt:i4>5</vt:i4>
      </vt:variant>
      <vt:variant>
        <vt:lpwstr>https://doi.org/10.1136/ebnurs-2023-103807</vt:lpwstr>
      </vt:variant>
      <vt:variant>
        <vt:lpwstr/>
      </vt:variant>
      <vt:variant>
        <vt:i4>1769557</vt:i4>
      </vt:variant>
      <vt:variant>
        <vt:i4>9</vt:i4>
      </vt:variant>
      <vt:variant>
        <vt:i4>0</vt:i4>
      </vt:variant>
      <vt:variant>
        <vt:i4>5</vt:i4>
      </vt:variant>
      <vt:variant>
        <vt:lpwstr>https://doi.org/10.1177/10436596241239300</vt:lpwstr>
      </vt:variant>
      <vt:variant>
        <vt:lpwstr/>
      </vt:variant>
      <vt:variant>
        <vt:i4>6553659</vt:i4>
      </vt:variant>
      <vt:variant>
        <vt:i4>6</vt:i4>
      </vt:variant>
      <vt:variant>
        <vt:i4>0</vt:i4>
      </vt:variant>
      <vt:variant>
        <vt:i4>5</vt:i4>
      </vt:variant>
      <vt:variant>
        <vt:lpwstr>https://doi.org/10.1136/bmj.n71</vt:lpwstr>
      </vt:variant>
      <vt:variant>
        <vt:lpwstr/>
      </vt:variant>
      <vt:variant>
        <vt:i4>131101</vt:i4>
      </vt:variant>
      <vt:variant>
        <vt:i4>3</vt:i4>
      </vt:variant>
      <vt:variant>
        <vt:i4>0</vt:i4>
      </vt:variant>
      <vt:variant>
        <vt:i4>5</vt:i4>
      </vt:variant>
      <vt:variant>
        <vt:lpwstr>https://doi.org/10.1186/s12874-018-0611-x</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Richards (Hywel Dda UHB - Head of infection prevention)</dc:creator>
  <cp:keywords/>
  <dc:description/>
  <cp:lastModifiedBy>Da138313</cp:lastModifiedBy>
  <cp:revision>79</cp:revision>
  <dcterms:created xsi:type="dcterms:W3CDTF">2024-12-05T19:29:00Z</dcterms:created>
  <dcterms:modified xsi:type="dcterms:W3CDTF">2024-12-06T11:56:00Z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0x0101006BB184E6D408124CA45B87FF80A05A6E</vt:lpwstr>
  </property>
</Properties>
</file>