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6D60F" w14:textId="77777777" w:rsidR="00113C46" w:rsidRDefault="00000000">
      <w:pPr>
        <w:spacing w:line="360" w:lineRule="auto"/>
        <w:jc w:val="center"/>
        <w:rPr>
          <w:rFonts w:ascii="Times New Roman" w:hAnsi="Times New Roman" w:cs="Times New Roman"/>
          <w:b/>
          <w:color w:val="222222"/>
          <w:sz w:val="44"/>
          <w:szCs w:val="44"/>
          <w:highlight w:val="white"/>
        </w:rPr>
      </w:pPr>
      <w:r>
        <w:rPr>
          <w:rFonts w:ascii="Times New Roman" w:hAnsi="Times New Roman" w:cs="Times New Roman"/>
          <w:b/>
          <w:color w:val="222222"/>
          <w:sz w:val="44"/>
          <w:szCs w:val="44"/>
          <w:highlight w:val="white"/>
        </w:rPr>
        <w:t xml:space="preserve"> </w:t>
      </w:r>
    </w:p>
    <w:p w14:paraId="1428BC6C" w14:textId="79D14017" w:rsidR="00183292" w:rsidRPr="004C6973" w:rsidRDefault="00183292" w:rsidP="00183292">
      <w:pPr>
        <w:spacing w:line="360" w:lineRule="auto"/>
        <w:jc w:val="center"/>
        <w:rPr>
          <w:b/>
          <w:color w:val="222222"/>
          <w:sz w:val="44"/>
          <w:szCs w:val="44"/>
        </w:rPr>
      </w:pPr>
      <w:r w:rsidRPr="004C6973">
        <w:rPr>
          <w:b/>
          <w:color w:val="222222"/>
          <w:sz w:val="44"/>
          <w:szCs w:val="44"/>
        </w:rPr>
        <w:t>ASSIGNMENT TITLE:</w:t>
      </w:r>
    </w:p>
    <w:p w14:paraId="25BEF077" w14:textId="713B89F7" w:rsidR="00113C46" w:rsidRPr="004C6973" w:rsidRDefault="00000000" w:rsidP="00183292">
      <w:pPr>
        <w:spacing w:line="360" w:lineRule="auto"/>
        <w:jc w:val="center"/>
        <w:rPr>
          <w:b/>
          <w:color w:val="222222"/>
          <w:sz w:val="44"/>
          <w:szCs w:val="44"/>
        </w:rPr>
      </w:pPr>
      <w:r w:rsidRPr="004C6973">
        <w:rPr>
          <w:b/>
          <w:color w:val="222222"/>
          <w:sz w:val="44"/>
          <w:szCs w:val="44"/>
        </w:rPr>
        <w:t xml:space="preserve">MARKETING FUNDAMENTALS OF </w:t>
      </w:r>
      <w:r w:rsidRPr="004C6973">
        <w:rPr>
          <w:b/>
          <w:color w:val="222222"/>
          <w:sz w:val="44"/>
          <w:szCs w:val="44"/>
          <w:highlight w:val="white"/>
        </w:rPr>
        <w:t>MITCHELLS BUTLERS COMPANY</w:t>
      </w:r>
    </w:p>
    <w:p w14:paraId="291BD82E" w14:textId="77777777" w:rsidR="00113C46" w:rsidRDefault="00000000">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 </w:t>
      </w:r>
    </w:p>
    <w:p w14:paraId="2C41131C" w14:textId="77777777" w:rsidR="00113C46" w:rsidRDefault="00000000">
      <w:pPr>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 </w:t>
      </w:r>
    </w:p>
    <w:p w14:paraId="57A63B79" w14:textId="4B5E9B21" w:rsidR="005048A7" w:rsidRDefault="005048A7">
      <w:pPr>
        <w:spacing w:line="360" w:lineRule="auto"/>
      </w:pPr>
    </w:p>
    <w:p w14:paraId="077213DD" w14:textId="3E70B4B7" w:rsidR="005048A7" w:rsidRDefault="005048A7">
      <w:pPr>
        <w:spacing w:line="360" w:lineRule="auto"/>
      </w:pPr>
    </w:p>
    <w:p w14:paraId="04D1A980" w14:textId="7A603EE1" w:rsidR="005048A7" w:rsidRDefault="005048A7">
      <w:pPr>
        <w:spacing w:line="360" w:lineRule="auto"/>
      </w:pPr>
    </w:p>
    <w:p w14:paraId="59594475" w14:textId="50A42D1F" w:rsidR="005048A7" w:rsidRDefault="005048A7">
      <w:pPr>
        <w:spacing w:line="360" w:lineRule="auto"/>
      </w:pPr>
    </w:p>
    <w:p w14:paraId="4563D853" w14:textId="226ECEBB" w:rsidR="005048A7" w:rsidRDefault="005048A7">
      <w:pPr>
        <w:spacing w:line="360" w:lineRule="auto"/>
      </w:pPr>
    </w:p>
    <w:p w14:paraId="0FFDA8F7" w14:textId="1147B4B8" w:rsidR="005048A7" w:rsidRDefault="005048A7">
      <w:pPr>
        <w:spacing w:line="360" w:lineRule="auto"/>
      </w:pPr>
    </w:p>
    <w:p w14:paraId="06ECB809" w14:textId="425CE5CB" w:rsidR="005048A7" w:rsidRDefault="005048A7">
      <w:pPr>
        <w:spacing w:line="360" w:lineRule="auto"/>
      </w:pPr>
    </w:p>
    <w:p w14:paraId="00E88341" w14:textId="72FFF44E" w:rsidR="005048A7" w:rsidRDefault="005048A7">
      <w:pPr>
        <w:spacing w:line="360" w:lineRule="auto"/>
      </w:pPr>
    </w:p>
    <w:p w14:paraId="604C4E2B" w14:textId="6A5FBA56" w:rsidR="005048A7" w:rsidRDefault="005048A7">
      <w:pPr>
        <w:spacing w:line="360" w:lineRule="auto"/>
      </w:pPr>
    </w:p>
    <w:p w14:paraId="757C529A" w14:textId="3D79C439" w:rsidR="005048A7" w:rsidRDefault="005048A7">
      <w:pPr>
        <w:spacing w:line="360" w:lineRule="auto"/>
      </w:pPr>
    </w:p>
    <w:p w14:paraId="0369964D" w14:textId="04B7C86A" w:rsidR="005048A7" w:rsidRDefault="005048A7">
      <w:pPr>
        <w:spacing w:line="360" w:lineRule="auto"/>
      </w:pPr>
    </w:p>
    <w:p w14:paraId="19904614" w14:textId="4EDD3040" w:rsidR="005048A7" w:rsidRDefault="005048A7">
      <w:pPr>
        <w:spacing w:line="360" w:lineRule="auto"/>
      </w:pPr>
    </w:p>
    <w:p w14:paraId="1690EFED" w14:textId="5151276C" w:rsidR="005048A7" w:rsidRDefault="005048A7">
      <w:pPr>
        <w:spacing w:line="360" w:lineRule="auto"/>
      </w:pPr>
    </w:p>
    <w:p w14:paraId="31622949" w14:textId="1DD6A133" w:rsidR="005048A7" w:rsidRDefault="005048A7">
      <w:pPr>
        <w:spacing w:line="360" w:lineRule="auto"/>
      </w:pPr>
    </w:p>
    <w:p w14:paraId="4DF2E689" w14:textId="7A82FAC5" w:rsidR="005048A7" w:rsidRDefault="005048A7">
      <w:pPr>
        <w:spacing w:line="360" w:lineRule="auto"/>
      </w:pPr>
    </w:p>
    <w:p w14:paraId="0DDB5214" w14:textId="31E87C25" w:rsidR="005048A7" w:rsidRDefault="005048A7">
      <w:pPr>
        <w:spacing w:line="360" w:lineRule="auto"/>
      </w:pPr>
    </w:p>
    <w:p w14:paraId="3EEF57BB" w14:textId="7F0574ED" w:rsidR="005048A7" w:rsidRDefault="005048A7">
      <w:pPr>
        <w:spacing w:line="360" w:lineRule="auto"/>
      </w:pPr>
    </w:p>
    <w:p w14:paraId="0F6399B1" w14:textId="7B0BDCDC" w:rsidR="005048A7" w:rsidRDefault="005048A7">
      <w:pPr>
        <w:spacing w:line="360" w:lineRule="auto"/>
      </w:pPr>
    </w:p>
    <w:p w14:paraId="1124E1A8" w14:textId="4EF195B7" w:rsidR="005048A7" w:rsidRDefault="005048A7">
      <w:pPr>
        <w:spacing w:line="360" w:lineRule="auto"/>
      </w:pPr>
    </w:p>
    <w:p w14:paraId="2509635A" w14:textId="74352D50" w:rsidR="005048A7" w:rsidRDefault="005048A7">
      <w:pPr>
        <w:spacing w:line="360" w:lineRule="auto"/>
      </w:pPr>
    </w:p>
    <w:p w14:paraId="37184A0D" w14:textId="39DDB575" w:rsidR="005048A7" w:rsidRDefault="005048A7">
      <w:pPr>
        <w:spacing w:line="360" w:lineRule="auto"/>
      </w:pPr>
    </w:p>
    <w:p w14:paraId="4903A3E1" w14:textId="77777777" w:rsidR="003E3909" w:rsidRDefault="003E3909" w:rsidP="003E3909">
      <w:pPr>
        <w:spacing w:line="360" w:lineRule="auto"/>
      </w:pPr>
      <w:r w:rsidRPr="00183292">
        <w:rPr>
          <w:b/>
          <w:bCs/>
        </w:rPr>
        <w:t>Student name:</w:t>
      </w:r>
      <w:r>
        <w:t xml:space="preserve"> Adelina </w:t>
      </w:r>
      <w:proofErr w:type="spellStart"/>
      <w:r>
        <w:t>Andrusca</w:t>
      </w:r>
      <w:proofErr w:type="spellEnd"/>
    </w:p>
    <w:p w14:paraId="2BB2BC71" w14:textId="77777777" w:rsidR="003E3909" w:rsidRPr="005048A7" w:rsidRDefault="003E3909" w:rsidP="003E3909">
      <w:pPr>
        <w:spacing w:line="360" w:lineRule="auto"/>
      </w:pPr>
      <w:r w:rsidRPr="00183292">
        <w:rPr>
          <w:b/>
          <w:bCs/>
        </w:rPr>
        <w:t>Student number:</w:t>
      </w:r>
      <w:r>
        <w:t xml:space="preserve"> 2128219</w:t>
      </w:r>
    </w:p>
    <w:p w14:paraId="4B8D98E9" w14:textId="34745FC7" w:rsidR="005048A7" w:rsidRDefault="005048A7">
      <w:pPr>
        <w:spacing w:line="360" w:lineRule="auto"/>
      </w:pPr>
      <w:r w:rsidRPr="00183292">
        <w:rPr>
          <w:b/>
          <w:bCs/>
        </w:rPr>
        <w:t xml:space="preserve">Module: </w:t>
      </w:r>
      <w:r>
        <w:t>Marketing Fundamentals</w:t>
      </w:r>
    </w:p>
    <w:p w14:paraId="36261B9D" w14:textId="77777777" w:rsidR="005048A7" w:rsidRDefault="005048A7">
      <w:pPr>
        <w:spacing w:line="360" w:lineRule="auto"/>
      </w:pPr>
      <w:r w:rsidRPr="00183292">
        <w:rPr>
          <w:b/>
          <w:bCs/>
        </w:rPr>
        <w:t>Module code:</w:t>
      </w:r>
      <w:r>
        <w:t xml:space="preserve"> LCBB4004</w:t>
      </w:r>
    </w:p>
    <w:p w14:paraId="126A9682" w14:textId="38807779" w:rsidR="005048A7" w:rsidRDefault="00183292">
      <w:pPr>
        <w:spacing w:line="360" w:lineRule="auto"/>
      </w:pPr>
      <w:r w:rsidRPr="00183292">
        <w:rPr>
          <w:b/>
          <w:bCs/>
        </w:rPr>
        <w:t>Lecturer</w:t>
      </w:r>
      <w:r w:rsidR="003E3909">
        <w:rPr>
          <w:b/>
          <w:bCs/>
        </w:rPr>
        <w:t xml:space="preserve"> name</w:t>
      </w:r>
      <w:r w:rsidRPr="00183292">
        <w:rPr>
          <w:b/>
          <w:bCs/>
        </w:rPr>
        <w:t>:</w:t>
      </w:r>
      <w:r>
        <w:t xml:space="preserve"> Abdi Rahman</w:t>
      </w:r>
      <w:r w:rsidR="005048A7">
        <w:t xml:space="preserve"> </w:t>
      </w:r>
    </w:p>
    <w:sdt>
      <w:sdtPr>
        <w:id w:val="78956774"/>
        <w:docPartObj>
          <w:docPartGallery w:val="Table of Contents"/>
          <w:docPartUnique/>
        </w:docPartObj>
      </w:sdtPr>
      <w:sdtEndPr>
        <w:rPr>
          <w:rFonts w:ascii="Arial" w:eastAsia="Times New Roman" w:hAnsi="Arial" w:cs="Arial"/>
          <w:noProof/>
          <w:color w:val="auto"/>
          <w:sz w:val="22"/>
          <w:szCs w:val="22"/>
          <w:lang w:val="en-IN" w:eastAsia="en-IN"/>
        </w:rPr>
      </w:sdtEndPr>
      <w:sdtContent>
        <w:p w14:paraId="5FB9ACA9" w14:textId="0564AD56" w:rsidR="008A2829" w:rsidRDefault="008A2829">
          <w:pPr>
            <w:pStyle w:val="TOCHeading"/>
          </w:pPr>
          <w:r>
            <w:t>Table of Contents</w:t>
          </w:r>
        </w:p>
        <w:p w14:paraId="66614681" w14:textId="0F12696D" w:rsidR="008A2829" w:rsidRDefault="008A2829">
          <w:pPr>
            <w:pStyle w:val="TOC1"/>
            <w:tabs>
              <w:tab w:val="right" w:leader="dot" w:pos="9016"/>
            </w:tabs>
            <w:rPr>
              <w:rFonts w:eastAsiaTheme="minorEastAsia" w:cstheme="minorBidi"/>
              <w:noProof/>
              <w:lang w:val="en-GB" w:eastAsia="en-GB"/>
            </w:rPr>
          </w:pPr>
          <w:r>
            <w:rPr>
              <w:b w:val="0"/>
              <w:bCs w:val="0"/>
            </w:rPr>
            <w:fldChar w:fldCharType="begin"/>
          </w:r>
          <w:r>
            <w:instrText xml:space="preserve"> TOC \o "1-3" \h \z \u </w:instrText>
          </w:r>
          <w:r>
            <w:rPr>
              <w:b w:val="0"/>
              <w:bCs w:val="0"/>
            </w:rPr>
            <w:fldChar w:fldCharType="separate"/>
          </w:r>
          <w:hyperlink w:anchor="_Toc128299196" w:history="1">
            <w:r w:rsidRPr="001A1FB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_Toc128299196 \h </w:instrText>
            </w:r>
            <w:r>
              <w:rPr>
                <w:noProof/>
                <w:webHidden/>
              </w:rPr>
            </w:r>
            <w:r>
              <w:rPr>
                <w:noProof/>
                <w:webHidden/>
              </w:rPr>
              <w:fldChar w:fldCharType="separate"/>
            </w:r>
            <w:r>
              <w:rPr>
                <w:noProof/>
                <w:webHidden/>
              </w:rPr>
              <w:t>3</w:t>
            </w:r>
            <w:r>
              <w:rPr>
                <w:noProof/>
                <w:webHidden/>
              </w:rPr>
              <w:fldChar w:fldCharType="end"/>
            </w:r>
          </w:hyperlink>
        </w:p>
        <w:p w14:paraId="3CDAAF49" w14:textId="422156D9" w:rsidR="008A2829" w:rsidRDefault="008A2829">
          <w:pPr>
            <w:pStyle w:val="TOC1"/>
            <w:tabs>
              <w:tab w:val="right" w:leader="dot" w:pos="9016"/>
            </w:tabs>
            <w:rPr>
              <w:rFonts w:eastAsiaTheme="minorEastAsia" w:cstheme="minorBidi"/>
              <w:noProof/>
              <w:lang w:val="en-GB" w:eastAsia="en-GB"/>
            </w:rPr>
          </w:pPr>
          <w:hyperlink w:anchor="_Toc128299197" w:history="1">
            <w:r w:rsidRPr="001A1FB6">
              <w:rPr>
                <w:rStyle w:val="Hyperlink"/>
                <w:rFonts w:ascii="Arial" w:hAnsi="Arial" w:cs="Arial"/>
                <w:noProof/>
              </w:rPr>
              <w:t xml:space="preserve">Place aspect of 4ps of </w:t>
            </w:r>
            <w:r w:rsidRPr="001A1FB6">
              <w:rPr>
                <w:rStyle w:val="Hyperlink"/>
                <w:rFonts w:ascii="Arial" w:hAnsi="Arial" w:cs="Arial"/>
                <w:noProof/>
                <w:highlight w:val="white"/>
              </w:rPr>
              <w:t>Mitchells Butlers Company</w:t>
            </w:r>
            <w:r>
              <w:rPr>
                <w:noProof/>
                <w:webHidden/>
              </w:rPr>
              <w:tab/>
            </w:r>
            <w:r>
              <w:rPr>
                <w:noProof/>
                <w:webHidden/>
              </w:rPr>
              <w:fldChar w:fldCharType="begin"/>
            </w:r>
            <w:r>
              <w:rPr>
                <w:noProof/>
                <w:webHidden/>
              </w:rPr>
              <w:instrText xml:space="preserve"> PAGEREF _Toc128299197 \h </w:instrText>
            </w:r>
            <w:r>
              <w:rPr>
                <w:noProof/>
                <w:webHidden/>
              </w:rPr>
            </w:r>
            <w:r>
              <w:rPr>
                <w:noProof/>
                <w:webHidden/>
              </w:rPr>
              <w:fldChar w:fldCharType="separate"/>
            </w:r>
            <w:r>
              <w:rPr>
                <w:noProof/>
                <w:webHidden/>
              </w:rPr>
              <w:t>3</w:t>
            </w:r>
            <w:r>
              <w:rPr>
                <w:noProof/>
                <w:webHidden/>
              </w:rPr>
              <w:fldChar w:fldCharType="end"/>
            </w:r>
          </w:hyperlink>
        </w:p>
        <w:p w14:paraId="2C8356FE" w14:textId="3268CD1B" w:rsidR="008A2829" w:rsidRDefault="008A2829">
          <w:pPr>
            <w:pStyle w:val="TOC1"/>
            <w:tabs>
              <w:tab w:val="right" w:leader="dot" w:pos="9016"/>
            </w:tabs>
            <w:rPr>
              <w:rFonts w:eastAsiaTheme="minorEastAsia" w:cstheme="minorBidi"/>
              <w:noProof/>
              <w:lang w:val="en-GB" w:eastAsia="en-GB"/>
            </w:rPr>
          </w:pPr>
          <w:hyperlink w:anchor="_Toc128299198" w:history="1">
            <w:r w:rsidRPr="001A1FB6">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_Toc128299198 \h </w:instrText>
            </w:r>
            <w:r>
              <w:rPr>
                <w:noProof/>
                <w:webHidden/>
              </w:rPr>
            </w:r>
            <w:r>
              <w:rPr>
                <w:noProof/>
                <w:webHidden/>
              </w:rPr>
              <w:fldChar w:fldCharType="separate"/>
            </w:r>
            <w:r>
              <w:rPr>
                <w:noProof/>
                <w:webHidden/>
              </w:rPr>
              <w:t>4</w:t>
            </w:r>
            <w:r>
              <w:rPr>
                <w:noProof/>
                <w:webHidden/>
              </w:rPr>
              <w:fldChar w:fldCharType="end"/>
            </w:r>
          </w:hyperlink>
        </w:p>
        <w:p w14:paraId="45AD0F16" w14:textId="545E5C2C" w:rsidR="008A2829" w:rsidRDefault="008A2829">
          <w:pPr>
            <w:pStyle w:val="TOC1"/>
            <w:tabs>
              <w:tab w:val="right" w:leader="dot" w:pos="9016"/>
            </w:tabs>
            <w:rPr>
              <w:rFonts w:eastAsiaTheme="minorEastAsia" w:cstheme="minorBidi"/>
              <w:noProof/>
              <w:lang w:val="en-GB" w:eastAsia="en-GB"/>
            </w:rPr>
          </w:pPr>
          <w:hyperlink w:anchor="_Toc128299199" w:history="1">
            <w:r w:rsidRPr="001A1FB6">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_Toc128299199 \h </w:instrText>
            </w:r>
            <w:r>
              <w:rPr>
                <w:noProof/>
                <w:webHidden/>
              </w:rPr>
            </w:r>
            <w:r>
              <w:rPr>
                <w:noProof/>
                <w:webHidden/>
              </w:rPr>
              <w:fldChar w:fldCharType="separate"/>
            </w:r>
            <w:r>
              <w:rPr>
                <w:noProof/>
                <w:webHidden/>
              </w:rPr>
              <w:t>5</w:t>
            </w:r>
            <w:r>
              <w:rPr>
                <w:noProof/>
                <w:webHidden/>
              </w:rPr>
              <w:fldChar w:fldCharType="end"/>
            </w:r>
          </w:hyperlink>
        </w:p>
        <w:p w14:paraId="1B289D68" w14:textId="576855C8" w:rsidR="008A2829" w:rsidRDefault="008A2829">
          <w:pPr>
            <w:pStyle w:val="TOC1"/>
            <w:tabs>
              <w:tab w:val="right" w:leader="dot" w:pos="9016"/>
            </w:tabs>
            <w:rPr>
              <w:rFonts w:eastAsiaTheme="minorEastAsia" w:cstheme="minorBidi"/>
              <w:noProof/>
              <w:lang w:val="en-GB" w:eastAsia="en-GB"/>
            </w:rPr>
          </w:pPr>
          <w:hyperlink w:anchor="_Toc128299200" w:history="1">
            <w:r w:rsidRPr="001A1FB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_Toc128299200 \h </w:instrText>
            </w:r>
            <w:r>
              <w:rPr>
                <w:noProof/>
                <w:webHidden/>
              </w:rPr>
            </w:r>
            <w:r>
              <w:rPr>
                <w:noProof/>
                <w:webHidden/>
              </w:rPr>
              <w:fldChar w:fldCharType="separate"/>
            </w:r>
            <w:r>
              <w:rPr>
                <w:noProof/>
                <w:webHidden/>
              </w:rPr>
              <w:t>7</w:t>
            </w:r>
            <w:r>
              <w:rPr>
                <w:noProof/>
                <w:webHidden/>
              </w:rPr>
              <w:fldChar w:fldCharType="end"/>
            </w:r>
          </w:hyperlink>
        </w:p>
        <w:p w14:paraId="002B4D2B" w14:textId="08418DB8" w:rsidR="008A2829" w:rsidRDefault="008A2829">
          <w:pPr>
            <w:pStyle w:val="TOC1"/>
            <w:tabs>
              <w:tab w:val="right" w:leader="dot" w:pos="9016"/>
            </w:tabs>
            <w:rPr>
              <w:rFonts w:eastAsiaTheme="minorEastAsia" w:cstheme="minorBidi"/>
              <w:noProof/>
              <w:lang w:val="en-GB" w:eastAsia="en-GB"/>
            </w:rPr>
          </w:pPr>
          <w:hyperlink w:anchor="_Toc128299201" w:history="1">
            <w:r w:rsidRPr="001A1FB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_Toc128299201 \h </w:instrText>
            </w:r>
            <w:r>
              <w:rPr>
                <w:noProof/>
                <w:webHidden/>
              </w:rPr>
            </w:r>
            <w:r>
              <w:rPr>
                <w:noProof/>
                <w:webHidden/>
              </w:rPr>
              <w:fldChar w:fldCharType="separate"/>
            </w:r>
            <w:r>
              <w:rPr>
                <w:noProof/>
                <w:webHidden/>
              </w:rPr>
              <w:t>9</w:t>
            </w:r>
            <w:r>
              <w:rPr>
                <w:noProof/>
                <w:webHidden/>
              </w:rPr>
              <w:fldChar w:fldCharType="end"/>
            </w:r>
          </w:hyperlink>
        </w:p>
        <w:p w14:paraId="7121B37F" w14:textId="55E676B4" w:rsidR="008A2829" w:rsidRDefault="008A2829">
          <w:r>
            <w:rPr>
              <w:b/>
              <w:bCs/>
              <w:noProof/>
            </w:rPr>
            <w:fldChar w:fldCharType="end"/>
          </w:r>
        </w:p>
      </w:sdtContent>
    </w:sdt>
    <w:p w14:paraId="2617CDEC" w14:textId="77777777" w:rsidR="00113C46" w:rsidRDefault="00000000">
      <w:pPr>
        <w:spacing w:after="160" w:line="360" w:lineRule="auto"/>
        <w:rPr>
          <w:rFonts w:ascii="Times New Roman" w:hAnsi="Times New Roman" w:cs="Times New Roman"/>
          <w:b/>
          <w:sz w:val="24"/>
          <w:szCs w:val="24"/>
        </w:rPr>
      </w:pPr>
      <w:r>
        <w:br w:type="page"/>
      </w:r>
    </w:p>
    <w:p w14:paraId="7A438A95" w14:textId="77777777" w:rsidR="00113C46" w:rsidRPr="004C6973" w:rsidRDefault="00000000" w:rsidP="004C6973">
      <w:pPr>
        <w:pStyle w:val="Heading1"/>
        <w:rPr>
          <w:rFonts w:ascii="Arial" w:hAnsi="Arial" w:cs="Arial"/>
          <w:sz w:val="22"/>
          <w:szCs w:val="22"/>
        </w:rPr>
      </w:pPr>
      <w:bookmarkStart w:id="0" w:name="_Toc128299196"/>
      <w:r w:rsidRPr="004C6973">
        <w:rPr>
          <w:rFonts w:ascii="Arial" w:hAnsi="Arial" w:cs="Arial"/>
          <w:sz w:val="22"/>
          <w:szCs w:val="22"/>
        </w:rPr>
        <w:lastRenderedPageBreak/>
        <w:t>Introduction</w:t>
      </w:r>
      <w:bookmarkEnd w:id="0"/>
      <w:r w:rsidRPr="004C6973">
        <w:rPr>
          <w:rFonts w:ascii="Arial" w:hAnsi="Arial" w:cs="Arial"/>
          <w:sz w:val="22"/>
          <w:szCs w:val="22"/>
        </w:rPr>
        <w:t xml:space="preserve"> </w:t>
      </w:r>
    </w:p>
    <w:p w14:paraId="0C286AA5" w14:textId="125F7A2E" w:rsidR="00113C46" w:rsidRDefault="00000000" w:rsidP="004C6973">
      <w:pPr>
        <w:spacing w:line="360" w:lineRule="auto"/>
        <w:ind w:firstLine="720"/>
        <w:jc w:val="both"/>
      </w:pPr>
      <w:bookmarkStart w:id="1" w:name="_heading=h.30j0zll" w:colFirst="0" w:colLast="0"/>
      <w:bookmarkEnd w:id="1"/>
      <w:r w:rsidRPr="004C6973">
        <w:t>The main perspective of this present report is to provide a complete concept of business by selecting a company and also by evaluating the marketing mix and different challenges as well as different opportunities of that company. For this purpose and to achieve the goal of this present report Mitchell's butler's company has chosen that is the biggest operator of pubs and restaurants in the UK (mbplc.com, 2022). This present report works on providing a focus on the evaluation of Mitchell's butler companies marketing mix and also works on evaluating different opportunities and challenges of this company.</w:t>
      </w:r>
    </w:p>
    <w:p w14:paraId="73DEEAC9" w14:textId="128D02BE" w:rsidR="00A1663E" w:rsidRDefault="00A1663E" w:rsidP="004C6973">
      <w:pPr>
        <w:spacing w:line="360" w:lineRule="auto"/>
        <w:ind w:firstLine="720"/>
        <w:jc w:val="both"/>
      </w:pPr>
      <w:r>
        <w:rPr>
          <w:rFonts w:ascii="AppleSystemUIFont" w:eastAsia="Arial" w:hAnsi="AppleSystemUIFont" w:cs="AppleSystemUIFont"/>
          <w:sz w:val="26"/>
          <w:szCs w:val="26"/>
          <w:lang w:val="en-GB" w:eastAsia="en-GB"/>
        </w:rPr>
        <w:t xml:space="preserve">Our group carefully </w:t>
      </w:r>
      <w:r>
        <w:rPr>
          <w:rFonts w:ascii="AppleSystemUIFont" w:eastAsia="Arial" w:hAnsi="AppleSystemUIFont" w:cs="AppleSystemUIFont"/>
          <w:sz w:val="26"/>
          <w:szCs w:val="26"/>
          <w:lang w:val="en-GB" w:eastAsia="en-GB"/>
        </w:rPr>
        <w:t>analysed</w:t>
      </w:r>
      <w:r>
        <w:rPr>
          <w:rFonts w:ascii="AppleSystemUIFont" w:eastAsia="Arial" w:hAnsi="AppleSystemUIFont" w:cs="AppleSystemUIFont"/>
          <w:sz w:val="26"/>
          <w:szCs w:val="26"/>
          <w:lang w:val="en-GB" w:eastAsia="en-GB"/>
        </w:rPr>
        <w:t xml:space="preserve"> the hairy 4p</w:t>
      </w:r>
      <w:r>
        <w:rPr>
          <w:rFonts w:ascii="AppleSystemUIFont" w:eastAsia="Arial" w:hAnsi="AppleSystemUIFont" w:cs="AppleSystemUIFont"/>
          <w:sz w:val="26"/>
          <w:szCs w:val="26"/>
          <w:lang w:val="en-GB" w:eastAsia="en-GB"/>
        </w:rPr>
        <w:t xml:space="preserve">: Product, Place, Price, Promotion. </w:t>
      </w:r>
      <w:r>
        <w:rPr>
          <w:rFonts w:ascii="AppleSystemUIFont" w:eastAsia="Arial" w:hAnsi="AppleSystemUIFont" w:cs="AppleSystemUIFont"/>
          <w:sz w:val="26"/>
          <w:szCs w:val="26"/>
          <w:lang w:val="en-GB" w:eastAsia="en-GB"/>
        </w:rPr>
        <w:t xml:space="preserve">I cooperated within the group with all the members and more precisely with </w:t>
      </w:r>
      <w:proofErr w:type="spellStart"/>
      <w:r>
        <w:rPr>
          <w:rFonts w:ascii="AppleSystemUIFont" w:eastAsia="Arial" w:hAnsi="AppleSystemUIFont" w:cs="AppleSystemUIFont"/>
          <w:sz w:val="26"/>
          <w:szCs w:val="26"/>
          <w:lang w:val="en-GB" w:eastAsia="en-GB"/>
        </w:rPr>
        <w:t>Sandu</w:t>
      </w:r>
      <w:proofErr w:type="spellEnd"/>
      <w:r>
        <w:rPr>
          <w:rFonts w:ascii="AppleSystemUIFont" w:eastAsia="Arial" w:hAnsi="AppleSystemUIFont" w:cs="AppleSystemUIFont"/>
          <w:sz w:val="26"/>
          <w:szCs w:val="26"/>
          <w:lang w:val="en-GB" w:eastAsia="en-GB"/>
        </w:rPr>
        <w:t xml:space="preserve"> Mihaela and Ana </w:t>
      </w:r>
      <w:proofErr w:type="spellStart"/>
      <w:r>
        <w:rPr>
          <w:rFonts w:ascii="AppleSystemUIFont" w:eastAsia="Arial" w:hAnsi="AppleSystemUIFont" w:cs="AppleSystemUIFont"/>
          <w:sz w:val="26"/>
          <w:szCs w:val="26"/>
          <w:lang w:val="en-GB" w:eastAsia="en-GB"/>
        </w:rPr>
        <w:t>Moldovanu</w:t>
      </w:r>
      <w:proofErr w:type="spellEnd"/>
      <w:r>
        <w:rPr>
          <w:rFonts w:ascii="AppleSystemUIFont" w:eastAsia="Arial" w:hAnsi="AppleSystemUIFont" w:cs="AppleSystemUIFont"/>
          <w:sz w:val="26"/>
          <w:szCs w:val="26"/>
          <w:lang w:val="en-GB" w:eastAsia="en-GB"/>
        </w:rPr>
        <w:t>, based on the information collected the work below was done.</w:t>
      </w:r>
    </w:p>
    <w:p w14:paraId="730AF1B9" w14:textId="77777777" w:rsidR="00AD6AC4" w:rsidRPr="004C6973" w:rsidRDefault="00AD6AC4" w:rsidP="004C6973">
      <w:pPr>
        <w:spacing w:line="360" w:lineRule="auto"/>
        <w:ind w:firstLine="720"/>
        <w:jc w:val="both"/>
      </w:pPr>
    </w:p>
    <w:p w14:paraId="059000CE" w14:textId="72D35787" w:rsidR="00113C46" w:rsidRPr="004C6973" w:rsidRDefault="00000000" w:rsidP="004C6973">
      <w:pPr>
        <w:pStyle w:val="Heading1"/>
        <w:rPr>
          <w:rFonts w:ascii="Arial" w:hAnsi="Arial" w:cs="Arial"/>
          <w:sz w:val="22"/>
          <w:szCs w:val="22"/>
          <w:highlight w:val="white"/>
        </w:rPr>
      </w:pPr>
      <w:bookmarkStart w:id="2" w:name="_Toc128299197"/>
      <w:r w:rsidRPr="004C6973">
        <w:rPr>
          <w:rFonts w:ascii="Arial" w:hAnsi="Arial" w:cs="Arial"/>
          <w:sz w:val="22"/>
          <w:szCs w:val="22"/>
        </w:rPr>
        <w:t xml:space="preserve">Place aspect of </w:t>
      </w:r>
      <w:r w:rsidR="00B004F0">
        <w:rPr>
          <w:rFonts w:ascii="Arial" w:hAnsi="Arial" w:cs="Arial"/>
          <w:sz w:val="22"/>
          <w:szCs w:val="22"/>
        </w:rPr>
        <w:t>4</w:t>
      </w:r>
      <w:r w:rsidRPr="004C6973">
        <w:rPr>
          <w:rFonts w:ascii="Arial" w:hAnsi="Arial" w:cs="Arial"/>
          <w:sz w:val="22"/>
          <w:szCs w:val="22"/>
        </w:rPr>
        <w:t xml:space="preserve">ps of </w:t>
      </w:r>
      <w:r w:rsidRPr="004C6973">
        <w:rPr>
          <w:rFonts w:ascii="Arial" w:hAnsi="Arial" w:cs="Arial"/>
          <w:sz w:val="22"/>
          <w:szCs w:val="22"/>
          <w:highlight w:val="white"/>
        </w:rPr>
        <w:t>Mitchells Butlers Company</w:t>
      </w:r>
      <w:bookmarkEnd w:id="2"/>
      <w:r w:rsidRPr="004C6973">
        <w:rPr>
          <w:rFonts w:ascii="Arial" w:hAnsi="Arial" w:cs="Arial"/>
          <w:sz w:val="22"/>
          <w:szCs w:val="22"/>
          <w:highlight w:val="white"/>
        </w:rPr>
        <w:t xml:space="preserve"> </w:t>
      </w:r>
    </w:p>
    <w:p w14:paraId="15CE7E6E" w14:textId="77777777" w:rsidR="00FE4BF8" w:rsidRPr="004C6973" w:rsidRDefault="00000000" w:rsidP="004C6973">
      <w:pPr>
        <w:spacing w:line="360" w:lineRule="auto"/>
        <w:ind w:firstLine="720"/>
        <w:jc w:val="both"/>
      </w:pPr>
      <w:r w:rsidRPr="004C6973">
        <w:t>Seven important elements of the marketing mix are highly important for developing business strategies by which achieving goals becomes easy to address. The third P of the marketing mix refers to a place that is a medium for distributing the product. This is a process of distributing and making goods and different services of that company available for their customers and other businesses who need it (</w:t>
      </w:r>
      <w:proofErr w:type="spellStart"/>
      <w:r w:rsidRPr="004C6973">
        <w:rPr>
          <w:color w:val="222222"/>
          <w:highlight w:val="white"/>
        </w:rPr>
        <w:t>Rafahat</w:t>
      </w:r>
      <w:proofErr w:type="spellEnd"/>
      <w:r w:rsidRPr="004C6973">
        <w:rPr>
          <w:color w:val="222222"/>
          <w:highlight w:val="white"/>
        </w:rPr>
        <w:t>, 2022)</w:t>
      </w:r>
      <w:r w:rsidRPr="004C6973">
        <w:t xml:space="preserve">. Businesses can directly distribute their products through different direct and indirect channels like distributors and intermediate and for this developing an effective plan of distribution is an important and strategic component of a successful business. </w:t>
      </w:r>
    </w:p>
    <w:p w14:paraId="007B8F8B" w14:textId="7F3904D7" w:rsidR="00113C46" w:rsidRPr="004C6973" w:rsidRDefault="00000000" w:rsidP="004C6973">
      <w:pPr>
        <w:spacing w:line="360" w:lineRule="auto"/>
        <w:ind w:firstLine="720"/>
        <w:jc w:val="both"/>
      </w:pPr>
      <w:r w:rsidRPr="004C6973">
        <w:t xml:space="preserve">The place is an important criterion of marketing because the selection of place helps to provide the maximum coverage of the market and also can provide different facilities like transport and warehouse that are highly important for making a successful business. Mitchell butlers’ company This company runs more than 700 parts all over the UK and also operates different franchised sides in Germany. </w:t>
      </w:r>
      <w:r w:rsidR="00FE4BF8" w:rsidRPr="004C6973">
        <w:t>T</w:t>
      </w:r>
      <w:r w:rsidRPr="004C6973">
        <w:t>hey sell their products through two different marketing channels (</w:t>
      </w:r>
      <w:proofErr w:type="spellStart"/>
      <w:r w:rsidRPr="004C6973">
        <w:rPr>
          <w:color w:val="222222"/>
          <w:highlight w:val="white"/>
        </w:rPr>
        <w:t>Gentsch</w:t>
      </w:r>
      <w:proofErr w:type="spellEnd"/>
      <w:r w:rsidRPr="004C6973">
        <w:rPr>
          <w:color w:val="222222"/>
          <w:highlight w:val="white"/>
        </w:rPr>
        <w:t xml:space="preserve"> and </w:t>
      </w:r>
      <w:proofErr w:type="spellStart"/>
      <w:r w:rsidRPr="004C6973">
        <w:rPr>
          <w:color w:val="222222"/>
          <w:highlight w:val="white"/>
        </w:rPr>
        <w:t>Gentsch</w:t>
      </w:r>
      <w:proofErr w:type="spellEnd"/>
      <w:r w:rsidRPr="004C6973">
        <w:rPr>
          <w:color w:val="222222"/>
          <w:highlight w:val="white"/>
        </w:rPr>
        <w:t>,, 2019)</w:t>
      </w:r>
      <w:r w:rsidRPr="004C6973">
        <w:t xml:space="preserve">. The first channel is by which they sell directly to their consumers through the online website and the second channel by which they sell their products to their wholesalers. Wholesalers also sell their products to different retailers in the country and retailers sell products to the customers. Mitchell butler company has 500 retailers of them all over the country and they follow an intensive strategy of marketing by which they include their products to different retailers as much as possible that work on ensuring the availability of their products to their customers in an easy way throughout the country. This </w:t>
      </w:r>
      <w:r w:rsidRPr="004C6973">
        <w:lastRenderedPageBreak/>
        <w:t>company also runs different online operations which day create a partnership with different delivery providers by which they assure providing delivery on time.</w:t>
      </w:r>
    </w:p>
    <w:p w14:paraId="1F3E7D86" w14:textId="0ACDF72D" w:rsidR="00113C46" w:rsidRPr="004C6973" w:rsidRDefault="00000000" w:rsidP="004C6973">
      <w:pPr>
        <w:spacing w:line="360" w:lineRule="auto"/>
        <w:ind w:firstLine="720"/>
        <w:jc w:val="both"/>
      </w:pPr>
      <w:r w:rsidRPr="004C6973">
        <w:t>Omni channel distribution systems are also followed by Mitchell butlers’ company in which they use the online and offline store system for providing easy access service to the customers for their products (</w:t>
      </w:r>
      <w:r w:rsidRPr="004C6973">
        <w:rPr>
          <w:color w:val="222222"/>
          <w:highlight w:val="white"/>
        </w:rPr>
        <w:t>Chung, 2020)</w:t>
      </w:r>
      <w:r w:rsidRPr="004C6973">
        <w:t xml:space="preserve">. </w:t>
      </w:r>
    </w:p>
    <w:p w14:paraId="3B622FBC" w14:textId="77777777" w:rsidR="00113C46" w:rsidRPr="004C6973" w:rsidRDefault="00000000" w:rsidP="004C6973">
      <w:pPr>
        <w:pStyle w:val="Heading1"/>
        <w:rPr>
          <w:rFonts w:ascii="Arial" w:hAnsi="Arial" w:cs="Arial"/>
          <w:sz w:val="22"/>
          <w:szCs w:val="22"/>
        </w:rPr>
      </w:pPr>
      <w:bookmarkStart w:id="3" w:name="_Toc128299198"/>
      <w:r w:rsidRPr="004C6973">
        <w:rPr>
          <w:rFonts w:ascii="Arial" w:hAnsi="Arial" w:cs="Arial"/>
          <w:sz w:val="22"/>
          <w:szCs w:val="22"/>
        </w:rPr>
        <w:t>SWOT analysis</w:t>
      </w:r>
      <w:bookmarkEnd w:id="3"/>
      <w:r w:rsidRPr="004C6973">
        <w:rPr>
          <w:rFonts w:ascii="Arial" w:hAnsi="Arial" w:cs="Arial"/>
          <w:sz w:val="22"/>
          <w:szCs w:val="22"/>
        </w:rPr>
        <w:t xml:space="preserve"> </w:t>
      </w:r>
    </w:p>
    <w:tbl>
      <w:tblPr>
        <w:tblStyle w:val="a"/>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20"/>
        <w:gridCol w:w="4622"/>
      </w:tblGrid>
      <w:tr w:rsidR="00113C46" w:rsidRPr="004C6973" w14:paraId="7A076BAE"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CE0B29" w14:textId="77777777" w:rsidR="00113C46" w:rsidRPr="007D75A4" w:rsidRDefault="00000000" w:rsidP="004C6973">
            <w:pPr>
              <w:spacing w:line="360" w:lineRule="auto"/>
              <w:rPr>
                <w:rFonts w:ascii="Arial" w:hAnsi="Arial" w:cs="Arial"/>
                <w:b/>
                <w:i/>
              </w:rPr>
            </w:pPr>
            <w:r w:rsidRPr="007D75A4">
              <w:rPr>
                <w:rFonts w:ascii="Arial" w:hAnsi="Arial" w:cs="Arial"/>
                <w:b/>
                <w:i/>
                <w:sz w:val="22"/>
                <w:szCs w:val="22"/>
              </w:rPr>
              <w:t xml:space="preserve">Strength </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8F0D8B" w14:textId="77777777" w:rsidR="00113C46" w:rsidRPr="007D75A4" w:rsidRDefault="00000000" w:rsidP="004C6973">
            <w:pPr>
              <w:spacing w:line="360" w:lineRule="auto"/>
              <w:rPr>
                <w:rFonts w:ascii="Arial" w:hAnsi="Arial" w:cs="Arial"/>
                <w:b/>
                <w:i/>
              </w:rPr>
            </w:pPr>
            <w:r w:rsidRPr="007D75A4">
              <w:rPr>
                <w:rFonts w:ascii="Arial" w:hAnsi="Arial" w:cs="Arial"/>
                <w:b/>
                <w:i/>
                <w:sz w:val="22"/>
                <w:szCs w:val="22"/>
              </w:rPr>
              <w:t>Weakness</w:t>
            </w:r>
          </w:p>
        </w:tc>
      </w:tr>
      <w:tr w:rsidR="00113C46" w:rsidRPr="004C6973" w14:paraId="4B21B1FD"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BAD86B"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t>Strong recognition of the brand within the industry of restaurant is the most important strength of this company that helps to charge a premium compared with the competitors within the restaurant industry (</w:t>
            </w:r>
            <w:proofErr w:type="spellStart"/>
            <w:r w:rsidRPr="007D75A4">
              <w:rPr>
                <w:rFonts w:ascii="Arial" w:hAnsi="Arial" w:cs="Arial"/>
                <w:color w:val="222222"/>
                <w:sz w:val="22"/>
                <w:szCs w:val="22"/>
                <w:highlight w:val="white"/>
              </w:rPr>
              <w:t>Rafahat</w:t>
            </w:r>
            <w:proofErr w:type="spellEnd"/>
            <w:r w:rsidRPr="007D75A4">
              <w:rPr>
                <w:rFonts w:ascii="Arial" w:hAnsi="Arial" w:cs="Arial"/>
                <w:color w:val="222222"/>
                <w:sz w:val="22"/>
                <w:szCs w:val="22"/>
                <w:highlight w:val="white"/>
              </w:rPr>
              <w:t>, 2022)</w:t>
            </w:r>
            <w:r w:rsidRPr="007D75A4">
              <w:rPr>
                <w:rFonts w:ascii="Arial" w:hAnsi="Arial" w:cs="Arial"/>
                <w:sz w:val="22"/>
                <w:szCs w:val="22"/>
              </w:rPr>
              <w:t>.</w:t>
            </w:r>
          </w:p>
          <w:p w14:paraId="600D2B0E"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t>Mitchell butler brand regaling to various customer segments within the segment of restaurants that help this company to pierce various customer segments within the segment of the restaurant.</w:t>
            </w:r>
          </w:p>
          <w:p w14:paraId="74399C0A" w14:textId="77777777" w:rsidR="00113C46" w:rsidRPr="004C6973" w:rsidRDefault="00000000" w:rsidP="004C6973">
            <w:pPr>
              <w:numPr>
                <w:ilvl w:val="0"/>
                <w:numId w:val="1"/>
              </w:numPr>
              <w:spacing w:line="360" w:lineRule="auto"/>
              <w:rPr>
                <w:b/>
              </w:rPr>
            </w:pPr>
            <w:r w:rsidRPr="007D75A4">
              <w:rPr>
                <w:rFonts w:ascii="Arial" w:hAnsi="Arial" w:cs="Arial"/>
                <w:sz w:val="22"/>
                <w:szCs w:val="22"/>
              </w:rPr>
              <w:t>Talent management and tracking record of innovation are integral for the success of this company and its successful record at customer-driving innovation.</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24114F"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t>With the increment in revenues, the decline of their share market is an important weakness of this company.</w:t>
            </w:r>
          </w:p>
          <w:p w14:paraId="3FB8F045"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t>Low loyalty among suppliers works on driving down prices within the supply chain.</w:t>
            </w:r>
          </w:p>
          <w:p w14:paraId="34E66879"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t>At the lower level of this company, the high turnover of workers is an important concern that leads this company to provide higher salaries for maintaining talent within the company (</w:t>
            </w:r>
            <w:proofErr w:type="spellStart"/>
            <w:r w:rsidRPr="007D75A4">
              <w:rPr>
                <w:rFonts w:ascii="Arial" w:hAnsi="Arial" w:cs="Arial"/>
                <w:color w:val="222222"/>
                <w:sz w:val="22"/>
                <w:szCs w:val="22"/>
                <w:highlight w:val="white"/>
              </w:rPr>
              <w:t>Bastias</w:t>
            </w:r>
            <w:proofErr w:type="spellEnd"/>
            <w:r w:rsidRPr="007D75A4">
              <w:rPr>
                <w:rFonts w:ascii="Arial" w:hAnsi="Arial" w:cs="Arial"/>
                <w:color w:val="222222"/>
                <w:sz w:val="22"/>
                <w:szCs w:val="22"/>
                <w:highlight w:val="white"/>
              </w:rPr>
              <w:t>, 2022)</w:t>
            </w:r>
            <w:r w:rsidRPr="007D75A4">
              <w:rPr>
                <w:rFonts w:ascii="Arial" w:hAnsi="Arial" w:cs="Arial"/>
                <w:sz w:val="22"/>
                <w:szCs w:val="22"/>
              </w:rPr>
              <w:t>.</w:t>
            </w:r>
          </w:p>
          <w:p w14:paraId="0642C8E5" w14:textId="77777777" w:rsidR="00113C46" w:rsidRPr="004C6973" w:rsidRDefault="00113C46" w:rsidP="004C6973">
            <w:pPr>
              <w:spacing w:line="360" w:lineRule="auto"/>
              <w:rPr>
                <w:b/>
              </w:rPr>
            </w:pPr>
          </w:p>
        </w:tc>
      </w:tr>
      <w:tr w:rsidR="00113C46" w:rsidRPr="004C6973" w14:paraId="5BD67156"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B6049C" w14:textId="77777777" w:rsidR="00113C46" w:rsidRPr="007D75A4" w:rsidRDefault="00000000" w:rsidP="004C6973">
            <w:pPr>
              <w:spacing w:line="360" w:lineRule="auto"/>
              <w:rPr>
                <w:rFonts w:ascii="Arial" w:hAnsi="Arial" w:cs="Arial"/>
                <w:b/>
              </w:rPr>
            </w:pPr>
            <w:r w:rsidRPr="007D75A4">
              <w:rPr>
                <w:rFonts w:ascii="Arial" w:hAnsi="Arial" w:cs="Arial"/>
                <w:b/>
                <w:i/>
                <w:sz w:val="22"/>
                <w:szCs w:val="22"/>
              </w:rPr>
              <w:t>Opportunity</w:t>
            </w:r>
            <w:r w:rsidRPr="007D75A4">
              <w:rPr>
                <w:rFonts w:ascii="Arial" w:hAnsi="Arial" w:cs="Arial"/>
                <w:b/>
                <w:sz w:val="22"/>
                <w:szCs w:val="22"/>
              </w:rPr>
              <w:t xml:space="preserve"> </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DBBC5F" w14:textId="77777777" w:rsidR="00113C46" w:rsidRPr="007D75A4" w:rsidRDefault="00000000" w:rsidP="004C6973">
            <w:pPr>
              <w:spacing w:line="360" w:lineRule="auto"/>
              <w:rPr>
                <w:rFonts w:ascii="Arial" w:hAnsi="Arial" w:cs="Arial"/>
                <w:b/>
              </w:rPr>
            </w:pPr>
            <w:r w:rsidRPr="007D75A4">
              <w:rPr>
                <w:rFonts w:ascii="Arial" w:hAnsi="Arial" w:cs="Arial"/>
                <w:b/>
                <w:i/>
                <w:sz w:val="22"/>
                <w:szCs w:val="22"/>
              </w:rPr>
              <w:t xml:space="preserve">Threats </w:t>
            </w:r>
          </w:p>
        </w:tc>
      </w:tr>
      <w:tr w:rsidR="00113C46" w:rsidRPr="004C6973" w14:paraId="4ED8C58B"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C6CE94"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t>Local collaboration and making ties up with the local people can help to make opportunities for the growth of the international market of Mitchell's butler.</w:t>
            </w:r>
          </w:p>
          <w:p w14:paraId="01EFD18C"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t>The low inflation rate can help to get more stability for this company in the restaurant market and also can help to get enable credit at a low-interest rate that helps to increase the use of Mitchell butlers’ services and products.</w:t>
            </w:r>
          </w:p>
          <w:p w14:paraId="684689CD" w14:textId="77777777" w:rsidR="00113C46" w:rsidRPr="004C6973" w:rsidRDefault="00000000" w:rsidP="004C6973">
            <w:pPr>
              <w:numPr>
                <w:ilvl w:val="0"/>
                <w:numId w:val="1"/>
              </w:numPr>
              <w:spacing w:line="360" w:lineRule="auto"/>
              <w:rPr>
                <w:b/>
              </w:rPr>
            </w:pPr>
            <w:r w:rsidRPr="007D75A4">
              <w:rPr>
                <w:rFonts w:ascii="Arial" w:hAnsi="Arial" w:cs="Arial"/>
                <w:sz w:val="22"/>
                <w:szCs w:val="22"/>
              </w:rPr>
              <w:t xml:space="preserve">The rapid expansion of the economy is another opportunity for this company </w:t>
            </w:r>
            <w:r w:rsidRPr="007D75A4">
              <w:rPr>
                <w:rFonts w:ascii="Arial" w:hAnsi="Arial" w:cs="Arial"/>
                <w:sz w:val="22"/>
                <w:szCs w:val="22"/>
              </w:rPr>
              <w:lastRenderedPageBreak/>
              <w:t>because the economy of the United States is improving faster way which helps this company to expand within the competitive market of the United State (</w:t>
            </w:r>
            <w:r w:rsidRPr="007D75A4">
              <w:rPr>
                <w:rFonts w:ascii="Arial" w:hAnsi="Arial" w:cs="Arial"/>
                <w:color w:val="222222"/>
                <w:sz w:val="22"/>
                <w:szCs w:val="22"/>
                <w:highlight w:val="white"/>
              </w:rPr>
              <w:t xml:space="preserve">Huang </w:t>
            </w:r>
            <w:r w:rsidRPr="007D75A4">
              <w:rPr>
                <w:rFonts w:ascii="Arial" w:hAnsi="Arial" w:cs="Arial"/>
                <w:i/>
                <w:color w:val="222222"/>
                <w:sz w:val="22"/>
                <w:szCs w:val="22"/>
                <w:highlight w:val="white"/>
              </w:rPr>
              <w:t>et al.,</w:t>
            </w:r>
            <w:r w:rsidRPr="007D75A4">
              <w:rPr>
                <w:rFonts w:ascii="Arial" w:hAnsi="Arial" w:cs="Arial"/>
                <w:color w:val="222222"/>
                <w:sz w:val="22"/>
                <w:szCs w:val="22"/>
                <w:highlight w:val="white"/>
              </w:rPr>
              <w:t xml:space="preserve"> 2022)</w:t>
            </w:r>
            <w:r w:rsidRPr="007D75A4">
              <w:rPr>
                <w:rFonts w:ascii="Arial" w:hAnsi="Arial" w:cs="Arial"/>
                <w:sz w:val="22"/>
                <w:szCs w:val="22"/>
              </w:rPr>
              <w:t>.</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21622D"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lastRenderedPageBreak/>
              <w:t>Increasing commodification of the segment of the product can be the biggest challenge for this company within the restaurant industry.</w:t>
            </w:r>
          </w:p>
          <w:p w14:paraId="1CC04DFD"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t>The relationship of trade between the United States and China can provide affect the growth of Mitchell's butler company and also can hamper the expanding operations of this company in China (</w:t>
            </w:r>
            <w:r w:rsidRPr="007D75A4">
              <w:rPr>
                <w:rFonts w:ascii="Arial" w:hAnsi="Arial" w:cs="Arial"/>
                <w:color w:val="222222"/>
                <w:sz w:val="22"/>
                <w:szCs w:val="22"/>
                <w:highlight w:val="white"/>
              </w:rPr>
              <w:t xml:space="preserve">Huang </w:t>
            </w:r>
            <w:r w:rsidRPr="007D75A4">
              <w:rPr>
                <w:rFonts w:ascii="Arial" w:hAnsi="Arial" w:cs="Arial"/>
                <w:i/>
                <w:color w:val="222222"/>
                <w:sz w:val="22"/>
                <w:szCs w:val="22"/>
                <w:highlight w:val="white"/>
              </w:rPr>
              <w:t>et al.,</w:t>
            </w:r>
            <w:r w:rsidRPr="007D75A4">
              <w:rPr>
                <w:rFonts w:ascii="Arial" w:hAnsi="Arial" w:cs="Arial"/>
                <w:color w:val="222222"/>
                <w:sz w:val="22"/>
                <w:szCs w:val="22"/>
                <w:highlight w:val="white"/>
              </w:rPr>
              <w:t xml:space="preserve"> 2022)</w:t>
            </w:r>
            <w:r w:rsidRPr="007D75A4">
              <w:rPr>
                <w:rFonts w:ascii="Arial" w:hAnsi="Arial" w:cs="Arial"/>
                <w:sz w:val="22"/>
                <w:szCs w:val="22"/>
              </w:rPr>
              <w:t>.</w:t>
            </w:r>
          </w:p>
          <w:p w14:paraId="187C9D48" w14:textId="77777777" w:rsidR="00113C46" w:rsidRPr="007D75A4" w:rsidRDefault="00000000" w:rsidP="004C6973">
            <w:pPr>
              <w:numPr>
                <w:ilvl w:val="0"/>
                <w:numId w:val="1"/>
              </w:numPr>
              <w:spacing w:line="360" w:lineRule="auto"/>
              <w:rPr>
                <w:rFonts w:ascii="Arial" w:hAnsi="Arial" w:cs="Arial"/>
                <w:sz w:val="22"/>
                <w:szCs w:val="22"/>
              </w:rPr>
            </w:pPr>
            <w:r w:rsidRPr="007D75A4">
              <w:rPr>
                <w:rFonts w:ascii="Arial" w:hAnsi="Arial" w:cs="Arial"/>
                <w:sz w:val="22"/>
                <w:szCs w:val="22"/>
              </w:rPr>
              <w:t xml:space="preserve">The intellectual property of this company is not very strong that especially since </w:t>
            </w:r>
            <w:r w:rsidRPr="007D75A4">
              <w:rPr>
                <w:rFonts w:ascii="Arial" w:hAnsi="Arial" w:cs="Arial"/>
                <w:sz w:val="22"/>
                <w:szCs w:val="22"/>
              </w:rPr>
              <w:lastRenderedPageBreak/>
              <w:t>provides an impact on the market emerging of this company that become the biggest threat to creating a tie-up to the export market.</w:t>
            </w:r>
          </w:p>
          <w:p w14:paraId="7FAA99BC" w14:textId="77777777" w:rsidR="00113C46" w:rsidRPr="004C6973" w:rsidRDefault="00000000" w:rsidP="004C6973">
            <w:pPr>
              <w:numPr>
                <w:ilvl w:val="0"/>
                <w:numId w:val="1"/>
              </w:numPr>
              <w:spacing w:line="360" w:lineRule="auto"/>
              <w:rPr>
                <w:b/>
              </w:rPr>
            </w:pPr>
            <w:r w:rsidRPr="007D75A4">
              <w:rPr>
                <w:rFonts w:ascii="Arial" w:hAnsi="Arial" w:cs="Arial"/>
                <w:sz w:val="22"/>
                <w:szCs w:val="22"/>
              </w:rPr>
              <w:t>Changing environment of politics and shortage of efficient human resources also become threads to this company that provide impact in the local and international market of this company.</w:t>
            </w:r>
          </w:p>
        </w:tc>
      </w:tr>
    </w:tbl>
    <w:p w14:paraId="6D1F5643" w14:textId="77777777" w:rsidR="00113C46" w:rsidRPr="004C6973" w:rsidRDefault="00000000" w:rsidP="004C6973">
      <w:pPr>
        <w:spacing w:line="360" w:lineRule="auto"/>
        <w:jc w:val="both"/>
        <w:rPr>
          <w:b/>
        </w:rPr>
      </w:pPr>
      <w:r w:rsidRPr="004C6973">
        <w:rPr>
          <w:b/>
        </w:rPr>
        <w:lastRenderedPageBreak/>
        <w:t xml:space="preserve"> </w:t>
      </w:r>
    </w:p>
    <w:p w14:paraId="663D3057" w14:textId="77777777" w:rsidR="00113C46" w:rsidRPr="004C6973" w:rsidRDefault="00000000" w:rsidP="004C6973">
      <w:pPr>
        <w:pStyle w:val="Heading1"/>
        <w:rPr>
          <w:rFonts w:ascii="Arial" w:hAnsi="Arial" w:cs="Arial"/>
          <w:sz w:val="22"/>
          <w:szCs w:val="22"/>
        </w:rPr>
      </w:pPr>
      <w:bookmarkStart w:id="4" w:name="_Toc128299199"/>
      <w:r w:rsidRPr="004C6973">
        <w:rPr>
          <w:rFonts w:ascii="Arial" w:hAnsi="Arial" w:cs="Arial"/>
          <w:sz w:val="22"/>
          <w:szCs w:val="22"/>
        </w:rPr>
        <w:t>PESTLE analysis</w:t>
      </w:r>
      <w:bookmarkEnd w:id="4"/>
      <w:r w:rsidRPr="004C6973">
        <w:rPr>
          <w:rFonts w:ascii="Arial" w:hAnsi="Arial" w:cs="Arial"/>
          <w:sz w:val="22"/>
          <w:szCs w:val="22"/>
        </w:rPr>
        <w:t xml:space="preserve"> </w:t>
      </w:r>
    </w:p>
    <w:tbl>
      <w:tblPr>
        <w:tblStyle w:val="a0"/>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20"/>
        <w:gridCol w:w="4622"/>
      </w:tblGrid>
      <w:tr w:rsidR="00113C46" w:rsidRPr="004C6973" w14:paraId="5B540CD2"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7457F0" w14:textId="77777777" w:rsidR="00113C46" w:rsidRPr="007D75A4" w:rsidRDefault="00000000" w:rsidP="004C6973">
            <w:pPr>
              <w:spacing w:line="360" w:lineRule="auto"/>
              <w:rPr>
                <w:rFonts w:ascii="Arial" w:hAnsi="Arial" w:cs="Arial"/>
                <w:b/>
                <w:i/>
              </w:rPr>
            </w:pPr>
            <w:r w:rsidRPr="007D75A4">
              <w:rPr>
                <w:rFonts w:ascii="Arial" w:hAnsi="Arial" w:cs="Arial"/>
                <w:b/>
                <w:i/>
                <w:sz w:val="22"/>
                <w:szCs w:val="22"/>
              </w:rPr>
              <w:t>Political factor</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5E8654" w14:textId="77777777" w:rsidR="00113C46" w:rsidRPr="007D75A4" w:rsidRDefault="00000000" w:rsidP="004C6973">
            <w:pPr>
              <w:spacing w:line="360" w:lineRule="auto"/>
              <w:rPr>
                <w:rFonts w:ascii="Arial" w:hAnsi="Arial" w:cs="Arial"/>
                <w:b/>
                <w:sz w:val="22"/>
                <w:szCs w:val="22"/>
              </w:rPr>
            </w:pPr>
            <w:r w:rsidRPr="007D75A4">
              <w:rPr>
                <w:rFonts w:ascii="Arial" w:hAnsi="Arial" w:cs="Arial"/>
                <w:sz w:val="22"/>
                <w:szCs w:val="22"/>
              </w:rPr>
              <w:t>Political stability, changing policies, pressure from the system of government corruption, and the protection of taxation restriction of trade are the different important political factors of Mitchell butler company for this reason it is important to make a study about the present trends of the political scene for the development of this company.  this company has growing tension about the global environment of politics that can provide impact the growth opportunities of this company (</w:t>
            </w:r>
            <w:proofErr w:type="spellStart"/>
            <w:r w:rsidRPr="007D75A4">
              <w:rPr>
                <w:rFonts w:ascii="Arial" w:hAnsi="Arial" w:cs="Arial"/>
                <w:color w:val="222222"/>
                <w:sz w:val="22"/>
                <w:szCs w:val="22"/>
                <w:highlight w:val="white"/>
              </w:rPr>
              <w:t>Demmelmaier</w:t>
            </w:r>
            <w:proofErr w:type="spellEnd"/>
            <w:r w:rsidRPr="007D75A4">
              <w:rPr>
                <w:rFonts w:ascii="Arial" w:hAnsi="Arial" w:cs="Arial"/>
                <w:color w:val="222222"/>
                <w:sz w:val="22"/>
                <w:szCs w:val="22"/>
                <w:highlight w:val="white"/>
              </w:rPr>
              <w:t>, 2022)</w:t>
            </w:r>
            <w:r w:rsidRPr="007D75A4">
              <w:rPr>
                <w:rFonts w:ascii="Arial" w:hAnsi="Arial" w:cs="Arial"/>
                <w:sz w:val="22"/>
                <w:szCs w:val="22"/>
              </w:rPr>
              <w:t>. It is important to make a careful analysis of the pressure of worker unions and social activists which has an important part in the process of policymaking and making close collaboration with them can help to achieve the organization's goal in a long term.</w:t>
            </w:r>
          </w:p>
        </w:tc>
      </w:tr>
      <w:tr w:rsidR="00113C46" w:rsidRPr="004C6973" w14:paraId="1BC89BEF"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7CB8FE" w14:textId="77777777" w:rsidR="00113C46" w:rsidRPr="007D75A4" w:rsidRDefault="00000000" w:rsidP="004C6973">
            <w:pPr>
              <w:spacing w:line="360" w:lineRule="auto"/>
              <w:rPr>
                <w:rFonts w:ascii="Arial" w:hAnsi="Arial" w:cs="Arial"/>
                <w:b/>
                <w:i/>
              </w:rPr>
            </w:pPr>
            <w:r w:rsidRPr="007D75A4">
              <w:rPr>
                <w:rFonts w:ascii="Arial" w:hAnsi="Arial" w:cs="Arial"/>
                <w:b/>
                <w:i/>
                <w:sz w:val="22"/>
                <w:szCs w:val="22"/>
              </w:rPr>
              <w:t>Economical factor</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D1C6E8" w14:textId="77777777" w:rsidR="00113C46" w:rsidRPr="007D75A4" w:rsidRDefault="00000000" w:rsidP="004C6973">
            <w:pPr>
              <w:spacing w:line="360" w:lineRule="auto"/>
              <w:rPr>
                <w:rFonts w:ascii="Arial" w:hAnsi="Arial" w:cs="Arial"/>
                <w:b/>
                <w:sz w:val="22"/>
                <w:szCs w:val="22"/>
              </w:rPr>
            </w:pPr>
            <w:r w:rsidRPr="007D75A4">
              <w:rPr>
                <w:rFonts w:ascii="Arial" w:hAnsi="Arial" w:cs="Arial"/>
                <w:sz w:val="22"/>
                <w:szCs w:val="22"/>
              </w:rPr>
              <w:t xml:space="preserve">Different economic factors like growth rate, rate of inflation, and indicators of the company economy like the growth rate of the travel industry and spending amount of consumer is important to focus on for the growth of the company and also for the competitive advantage of Mitchell butler company. </w:t>
            </w:r>
            <w:r w:rsidRPr="007D75A4">
              <w:rPr>
                <w:rFonts w:ascii="Arial" w:hAnsi="Arial" w:cs="Arial"/>
                <w:sz w:val="22"/>
                <w:szCs w:val="22"/>
              </w:rPr>
              <w:lastRenderedPageBreak/>
              <w:t xml:space="preserve">Important to </w:t>
            </w:r>
            <w:proofErr w:type="spellStart"/>
            <w:r w:rsidRPr="007D75A4">
              <w:rPr>
                <w:rFonts w:ascii="Arial" w:hAnsi="Arial" w:cs="Arial"/>
                <w:sz w:val="22"/>
                <w:szCs w:val="22"/>
              </w:rPr>
              <w:t>analyze</w:t>
            </w:r>
            <w:proofErr w:type="spellEnd"/>
            <w:r w:rsidRPr="007D75A4">
              <w:rPr>
                <w:rFonts w:ascii="Arial" w:hAnsi="Arial" w:cs="Arial"/>
                <w:sz w:val="22"/>
                <w:szCs w:val="22"/>
              </w:rPr>
              <w:t xml:space="preserve"> the economic system of the country of business operation and the stability of the exchange rate of the currency. This company makes total revenue of dollar 1.41 BN within the 52-week period in 2021 which provide 2.7% growth in sales by the end of the financial year 2021 (macrotrends, 2022). The balance sheet of Michel and butler's company also become stronger with the raising equity of dollar 351m which help them to make arrangements for refinanced debt. The increased inflammation percentage of above 5% brings the increment in the total duty of more than 25% in the last 2 years working on adding an increase of 23 pence profit to the sale of dollar 3 pints of beer (</w:t>
            </w:r>
            <w:r w:rsidRPr="007D75A4">
              <w:rPr>
                <w:rFonts w:ascii="Arial" w:hAnsi="Arial" w:cs="Arial"/>
                <w:color w:val="222222"/>
                <w:sz w:val="22"/>
                <w:szCs w:val="22"/>
                <w:highlight w:val="white"/>
              </w:rPr>
              <w:t xml:space="preserve">De Albuquerque </w:t>
            </w:r>
            <w:proofErr w:type="spellStart"/>
            <w:r w:rsidRPr="007D75A4">
              <w:rPr>
                <w:rFonts w:ascii="Arial" w:hAnsi="Arial" w:cs="Arial"/>
                <w:color w:val="222222"/>
                <w:sz w:val="22"/>
                <w:szCs w:val="22"/>
                <w:highlight w:val="white"/>
              </w:rPr>
              <w:t>Meneguel</w:t>
            </w:r>
            <w:proofErr w:type="spellEnd"/>
            <w:r w:rsidRPr="007D75A4">
              <w:rPr>
                <w:rFonts w:ascii="Arial" w:hAnsi="Arial" w:cs="Arial"/>
                <w:color w:val="222222"/>
                <w:sz w:val="22"/>
                <w:szCs w:val="22"/>
                <w:highlight w:val="white"/>
              </w:rPr>
              <w:t>, 2019</w:t>
            </w:r>
            <w:r w:rsidRPr="007D75A4">
              <w:rPr>
                <w:rFonts w:ascii="Arial" w:hAnsi="Arial" w:cs="Arial"/>
                <w:sz w:val="22"/>
                <w:szCs w:val="22"/>
              </w:rPr>
              <w:t>).</w:t>
            </w:r>
          </w:p>
        </w:tc>
      </w:tr>
      <w:tr w:rsidR="00113C46" w:rsidRPr="004C6973" w14:paraId="38034AFD"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12D7A5" w14:textId="77777777" w:rsidR="00113C46" w:rsidRPr="007D75A4" w:rsidRDefault="00000000" w:rsidP="004C6973">
            <w:pPr>
              <w:spacing w:line="360" w:lineRule="auto"/>
              <w:rPr>
                <w:rFonts w:ascii="Arial" w:hAnsi="Arial" w:cs="Arial"/>
                <w:b/>
                <w:i/>
              </w:rPr>
            </w:pPr>
            <w:r w:rsidRPr="007D75A4">
              <w:rPr>
                <w:rFonts w:ascii="Arial" w:hAnsi="Arial" w:cs="Arial"/>
                <w:b/>
                <w:i/>
                <w:sz w:val="22"/>
                <w:szCs w:val="22"/>
              </w:rPr>
              <w:lastRenderedPageBreak/>
              <w:t>Social factor</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E7BB25" w14:textId="77777777" w:rsidR="00113C46" w:rsidRPr="007D75A4" w:rsidRDefault="00000000" w:rsidP="004C6973">
            <w:pPr>
              <w:spacing w:line="360" w:lineRule="auto"/>
              <w:rPr>
                <w:rFonts w:ascii="Arial" w:hAnsi="Arial" w:cs="Arial"/>
                <w:b/>
                <w:sz w:val="22"/>
                <w:szCs w:val="22"/>
              </w:rPr>
            </w:pPr>
            <w:r w:rsidRPr="007D75A4">
              <w:rPr>
                <w:rFonts w:ascii="Arial" w:hAnsi="Arial" w:cs="Arial"/>
                <w:sz w:val="22"/>
                <w:szCs w:val="22"/>
              </w:rPr>
              <w:t>With the addition of employee fundraising, this company also provides a donation to the charity for starting the relationship with the employee through the activities of taking part in the departmental challenges of fundraising. Mitchell butlers company also announced a partnership for a charity with a cancer Care organization that provide them huge success by which raising dollar 33000 for a charity that is the result of the dedication of partnership (</w:t>
            </w:r>
            <w:r w:rsidRPr="007D75A4">
              <w:rPr>
                <w:rFonts w:ascii="Arial" w:hAnsi="Arial" w:cs="Arial"/>
                <w:color w:val="222222"/>
                <w:sz w:val="22"/>
                <w:szCs w:val="22"/>
                <w:highlight w:val="white"/>
              </w:rPr>
              <w:t>Han, 2020)</w:t>
            </w:r>
            <w:r w:rsidRPr="007D75A4">
              <w:rPr>
                <w:rFonts w:ascii="Arial" w:hAnsi="Arial" w:cs="Arial"/>
                <w:sz w:val="22"/>
                <w:szCs w:val="22"/>
              </w:rPr>
              <w:t>. This company also provide a flexible working environment that provides a positive impact on the employee's initiative and also provides support to different sponsorship volunteering initiative within the school and different group of the local community.</w:t>
            </w:r>
          </w:p>
        </w:tc>
      </w:tr>
      <w:tr w:rsidR="00113C46" w:rsidRPr="004C6973" w14:paraId="467747F0"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60AFDD" w14:textId="77777777" w:rsidR="00113C46" w:rsidRPr="007D75A4" w:rsidRDefault="00000000" w:rsidP="004C6973">
            <w:pPr>
              <w:spacing w:line="360" w:lineRule="auto"/>
              <w:rPr>
                <w:rFonts w:ascii="Arial" w:hAnsi="Arial" w:cs="Arial"/>
                <w:b/>
                <w:i/>
              </w:rPr>
            </w:pPr>
            <w:r w:rsidRPr="007D75A4">
              <w:rPr>
                <w:rFonts w:ascii="Arial" w:hAnsi="Arial" w:cs="Arial"/>
                <w:b/>
                <w:i/>
                <w:sz w:val="22"/>
                <w:szCs w:val="22"/>
              </w:rPr>
              <w:t>Technological factor</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4796F7" w14:textId="77777777" w:rsidR="00113C46" w:rsidRPr="007D75A4" w:rsidRDefault="00000000" w:rsidP="004C6973">
            <w:pPr>
              <w:spacing w:line="360" w:lineRule="auto"/>
              <w:rPr>
                <w:rFonts w:ascii="Arial" w:hAnsi="Arial" w:cs="Arial"/>
                <w:b/>
              </w:rPr>
            </w:pPr>
            <w:r w:rsidRPr="007D75A4">
              <w:rPr>
                <w:rFonts w:ascii="Arial" w:hAnsi="Arial" w:cs="Arial"/>
                <w:sz w:val="22"/>
                <w:szCs w:val="22"/>
              </w:rPr>
              <w:t xml:space="preserve">Technology improvement help to improve the value chain of this company which also </w:t>
            </w:r>
            <w:r w:rsidRPr="007D75A4">
              <w:rPr>
                <w:rFonts w:ascii="Arial" w:hAnsi="Arial" w:cs="Arial"/>
                <w:sz w:val="22"/>
                <w:szCs w:val="22"/>
              </w:rPr>
              <w:lastRenderedPageBreak/>
              <w:t>enables them to utilize different resources efficiently by reducing energy consumption which works on saving money and also enhancing the reputation of the company which is highly important for tackling the effect of changing climate (</w:t>
            </w:r>
            <w:proofErr w:type="spellStart"/>
            <w:r w:rsidRPr="007D75A4">
              <w:rPr>
                <w:rFonts w:ascii="Arial" w:hAnsi="Arial" w:cs="Arial"/>
                <w:color w:val="222222"/>
                <w:sz w:val="22"/>
                <w:szCs w:val="22"/>
                <w:highlight w:val="white"/>
              </w:rPr>
              <w:t>Demmelmaier</w:t>
            </w:r>
            <w:proofErr w:type="spellEnd"/>
            <w:r w:rsidRPr="007D75A4">
              <w:rPr>
                <w:rFonts w:ascii="Arial" w:hAnsi="Arial" w:cs="Arial"/>
                <w:color w:val="222222"/>
                <w:sz w:val="22"/>
                <w:szCs w:val="22"/>
                <w:highlight w:val="white"/>
              </w:rPr>
              <w:t>, 2022)</w:t>
            </w:r>
            <w:r w:rsidRPr="007D75A4">
              <w:rPr>
                <w:rFonts w:ascii="Arial" w:hAnsi="Arial" w:cs="Arial"/>
                <w:sz w:val="22"/>
                <w:szCs w:val="22"/>
              </w:rPr>
              <w:t>. The use of low-energy lighting bulbs gas automatic meters and different pieces of equipment that help this company to ensure the consistency of the carbonation and also the temperature help them to save money and make good sense of business.</w:t>
            </w:r>
          </w:p>
        </w:tc>
      </w:tr>
      <w:tr w:rsidR="00113C46" w:rsidRPr="004C6973" w14:paraId="67480053"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90FA398" w14:textId="77777777" w:rsidR="00113C46" w:rsidRPr="007D75A4" w:rsidRDefault="00000000" w:rsidP="004C6973">
            <w:pPr>
              <w:spacing w:line="360" w:lineRule="auto"/>
              <w:rPr>
                <w:rFonts w:ascii="Arial" w:hAnsi="Arial" w:cs="Arial"/>
                <w:b/>
                <w:i/>
              </w:rPr>
            </w:pPr>
            <w:r w:rsidRPr="007D75A4">
              <w:rPr>
                <w:rFonts w:ascii="Arial" w:hAnsi="Arial" w:cs="Arial"/>
                <w:b/>
                <w:i/>
                <w:sz w:val="22"/>
                <w:szCs w:val="22"/>
              </w:rPr>
              <w:lastRenderedPageBreak/>
              <w:t xml:space="preserve">Legal factor </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03DD28" w14:textId="77777777" w:rsidR="00113C46" w:rsidRPr="004C6973" w:rsidRDefault="00000000" w:rsidP="004C6973">
            <w:pPr>
              <w:spacing w:line="360" w:lineRule="auto"/>
              <w:rPr>
                <w:b/>
              </w:rPr>
            </w:pPr>
            <w:r w:rsidRPr="007D75A4">
              <w:rPr>
                <w:sz w:val="22"/>
                <w:szCs w:val="22"/>
              </w:rPr>
              <w:t xml:space="preserve">Mitchell butler company follow different laws for their employee health and also follow regulations for ensuring the safety of their </w:t>
            </w:r>
            <w:proofErr w:type="spellStart"/>
            <w:r w:rsidRPr="007D75A4">
              <w:rPr>
                <w:sz w:val="22"/>
                <w:szCs w:val="22"/>
              </w:rPr>
              <w:t>labor</w:t>
            </w:r>
            <w:proofErr w:type="spellEnd"/>
            <w:r w:rsidRPr="007D75A4">
              <w:rPr>
                <w:sz w:val="22"/>
                <w:szCs w:val="22"/>
              </w:rPr>
              <w:t>. Providing security in the working environment for the employee is the main ethical obligation of Mitchell butler company that helps them to attract employees as well as retain their talent. This company also follow different protection law for their consumer to avoid formulating marketing claims and also maintain intellectual property law that helps to protect the company from losing the competitive advantages that can we can weaken the position of Mitchell butler company against other competitors in the market (</w:t>
            </w:r>
            <w:r w:rsidRPr="007D75A4">
              <w:rPr>
                <w:color w:val="222222"/>
                <w:sz w:val="22"/>
                <w:szCs w:val="22"/>
                <w:highlight w:val="white"/>
              </w:rPr>
              <w:t xml:space="preserve">Huang </w:t>
            </w:r>
            <w:r w:rsidRPr="007D75A4">
              <w:rPr>
                <w:i/>
                <w:color w:val="222222"/>
                <w:sz w:val="22"/>
                <w:szCs w:val="22"/>
                <w:highlight w:val="white"/>
              </w:rPr>
              <w:t>et al.,</w:t>
            </w:r>
            <w:r w:rsidRPr="007D75A4">
              <w:rPr>
                <w:color w:val="222222"/>
                <w:sz w:val="22"/>
                <w:szCs w:val="22"/>
                <w:highlight w:val="white"/>
              </w:rPr>
              <w:t xml:space="preserve"> 2022)</w:t>
            </w:r>
            <w:r w:rsidRPr="007D75A4">
              <w:rPr>
                <w:sz w:val="22"/>
                <w:szCs w:val="22"/>
              </w:rPr>
              <w:t>.</w:t>
            </w:r>
          </w:p>
        </w:tc>
      </w:tr>
      <w:tr w:rsidR="00113C46" w:rsidRPr="004C6973" w14:paraId="7B7EF108" w14:textId="77777777">
        <w:tc>
          <w:tcPr>
            <w:tcW w:w="46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416437" w14:textId="77777777" w:rsidR="00113C46" w:rsidRPr="007D75A4" w:rsidRDefault="00000000" w:rsidP="004C6973">
            <w:pPr>
              <w:spacing w:line="360" w:lineRule="auto"/>
              <w:rPr>
                <w:rFonts w:ascii="Arial" w:hAnsi="Arial" w:cs="Arial"/>
                <w:b/>
                <w:i/>
              </w:rPr>
            </w:pPr>
            <w:r w:rsidRPr="007D75A4">
              <w:rPr>
                <w:rFonts w:ascii="Arial" w:hAnsi="Arial" w:cs="Arial"/>
                <w:b/>
                <w:i/>
                <w:sz w:val="22"/>
                <w:szCs w:val="22"/>
              </w:rPr>
              <w:t>Environmental factor</w:t>
            </w:r>
          </w:p>
        </w:tc>
        <w:tc>
          <w:tcPr>
            <w:tcW w:w="46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AE79AE" w14:textId="77777777" w:rsidR="00113C46" w:rsidRPr="007D75A4" w:rsidRDefault="00000000" w:rsidP="004C6973">
            <w:pPr>
              <w:spacing w:line="360" w:lineRule="auto"/>
              <w:rPr>
                <w:b/>
                <w:sz w:val="22"/>
                <w:szCs w:val="22"/>
              </w:rPr>
            </w:pPr>
            <w:r w:rsidRPr="007D75A4">
              <w:rPr>
                <w:sz w:val="22"/>
                <w:szCs w:val="22"/>
              </w:rPr>
              <w:t>Recycling and waste management with renewable technology attitude towards eco-friendly products and maintaining different environmental regulations for avoiding resource depletion are the different environmental factors that influence the company of Mitchell Butler (</w:t>
            </w:r>
            <w:proofErr w:type="spellStart"/>
            <w:r w:rsidRPr="007D75A4">
              <w:rPr>
                <w:color w:val="222222"/>
                <w:sz w:val="22"/>
                <w:szCs w:val="22"/>
                <w:highlight w:val="white"/>
              </w:rPr>
              <w:t>Bastias</w:t>
            </w:r>
            <w:proofErr w:type="spellEnd"/>
            <w:r w:rsidRPr="007D75A4">
              <w:rPr>
                <w:color w:val="222222"/>
                <w:sz w:val="22"/>
                <w:szCs w:val="22"/>
                <w:highlight w:val="white"/>
              </w:rPr>
              <w:t>, 2022)</w:t>
            </w:r>
            <w:r w:rsidRPr="007D75A4">
              <w:rPr>
                <w:sz w:val="22"/>
                <w:szCs w:val="22"/>
              </w:rPr>
              <w:t xml:space="preserve">. The adoption of efficient practices of waste management help to place different district norms for protecting the urban areas that help them to </w:t>
            </w:r>
            <w:r w:rsidRPr="007D75A4">
              <w:rPr>
                <w:sz w:val="22"/>
                <w:szCs w:val="22"/>
              </w:rPr>
              <w:lastRenderedPageBreak/>
              <w:t>ensure sustainability in a long term.</w:t>
            </w:r>
          </w:p>
        </w:tc>
      </w:tr>
    </w:tbl>
    <w:p w14:paraId="4FF1C49B" w14:textId="77777777" w:rsidR="00113C46" w:rsidRPr="004C6973" w:rsidRDefault="00000000" w:rsidP="004C6973">
      <w:pPr>
        <w:spacing w:line="360" w:lineRule="auto"/>
        <w:jc w:val="both"/>
        <w:rPr>
          <w:b/>
        </w:rPr>
      </w:pPr>
      <w:r w:rsidRPr="004C6973">
        <w:rPr>
          <w:b/>
        </w:rPr>
        <w:lastRenderedPageBreak/>
        <w:t xml:space="preserve"> </w:t>
      </w:r>
    </w:p>
    <w:p w14:paraId="09103C2A" w14:textId="77777777" w:rsidR="00113C46" w:rsidRPr="004C6973" w:rsidRDefault="00000000" w:rsidP="004C6973">
      <w:pPr>
        <w:pStyle w:val="Heading1"/>
        <w:rPr>
          <w:rFonts w:ascii="Arial" w:hAnsi="Arial" w:cs="Arial"/>
          <w:sz w:val="22"/>
          <w:szCs w:val="22"/>
        </w:rPr>
      </w:pPr>
      <w:bookmarkStart w:id="5" w:name="_Toc128299200"/>
      <w:r w:rsidRPr="004C6973">
        <w:rPr>
          <w:rFonts w:ascii="Arial" w:hAnsi="Arial" w:cs="Arial"/>
          <w:sz w:val="22"/>
          <w:szCs w:val="22"/>
        </w:rPr>
        <w:t>Conclusion</w:t>
      </w:r>
      <w:bookmarkEnd w:id="5"/>
      <w:r w:rsidRPr="004C6973">
        <w:rPr>
          <w:rFonts w:ascii="Arial" w:hAnsi="Arial" w:cs="Arial"/>
          <w:sz w:val="22"/>
          <w:szCs w:val="22"/>
        </w:rPr>
        <w:t xml:space="preserve"> </w:t>
      </w:r>
    </w:p>
    <w:p w14:paraId="4EE0C02B" w14:textId="77777777" w:rsidR="00113C46" w:rsidRPr="004C6973" w:rsidRDefault="00000000" w:rsidP="004C6973">
      <w:pPr>
        <w:spacing w:line="360" w:lineRule="auto"/>
        <w:ind w:firstLine="720"/>
        <w:jc w:val="both"/>
      </w:pPr>
      <w:r w:rsidRPr="004C6973">
        <w:t>From the above discussion and also by the analysis of the marketing mix of Mitchell butler company different threats and challenges are identified that can be mitigated by increasing the power of the supplier and the buyer and also by understanding the nature of every force like substitute product and competition. Different important insights implementing process can help them to make enable for formulating the various appropriate strategies to become successful in the restaurant market and also to protect Mitchell butler to compete with other restaurants and supply better service at a better price.</w:t>
      </w:r>
    </w:p>
    <w:p w14:paraId="1F391235" w14:textId="77777777" w:rsidR="00113C46" w:rsidRPr="004C6973" w:rsidRDefault="00000000" w:rsidP="004C6973">
      <w:pPr>
        <w:spacing w:after="160" w:line="360" w:lineRule="auto"/>
      </w:pPr>
      <w:r w:rsidRPr="004C6973">
        <w:br w:type="page"/>
      </w:r>
    </w:p>
    <w:p w14:paraId="6B7C33E6" w14:textId="77777777" w:rsidR="00113C46" w:rsidRPr="004C6973" w:rsidRDefault="00000000" w:rsidP="004C6973">
      <w:pPr>
        <w:pStyle w:val="Heading1"/>
        <w:rPr>
          <w:rFonts w:ascii="Arial" w:hAnsi="Arial" w:cs="Arial"/>
          <w:sz w:val="22"/>
          <w:szCs w:val="22"/>
        </w:rPr>
      </w:pPr>
      <w:bookmarkStart w:id="6" w:name="_Toc128299201"/>
      <w:r w:rsidRPr="004C6973">
        <w:rPr>
          <w:rFonts w:ascii="Arial" w:hAnsi="Arial" w:cs="Arial"/>
          <w:sz w:val="22"/>
          <w:szCs w:val="22"/>
        </w:rPr>
        <w:lastRenderedPageBreak/>
        <w:t>References</w:t>
      </w:r>
      <w:bookmarkEnd w:id="6"/>
      <w:r w:rsidRPr="004C6973">
        <w:rPr>
          <w:rFonts w:ascii="Arial" w:hAnsi="Arial" w:cs="Arial"/>
          <w:sz w:val="22"/>
          <w:szCs w:val="22"/>
        </w:rPr>
        <w:t xml:space="preserve"> </w:t>
      </w:r>
    </w:p>
    <w:p w14:paraId="16DFE4AF" w14:textId="77777777" w:rsidR="00113C46" w:rsidRPr="00581372" w:rsidRDefault="00000000" w:rsidP="00581372">
      <w:pPr>
        <w:pStyle w:val="ListParagraph"/>
        <w:numPr>
          <w:ilvl w:val="0"/>
          <w:numId w:val="3"/>
        </w:numPr>
        <w:spacing w:line="360" w:lineRule="auto"/>
        <w:jc w:val="both"/>
        <w:rPr>
          <w:color w:val="222222"/>
          <w:highlight w:val="white"/>
        </w:rPr>
      </w:pPr>
      <w:proofErr w:type="spellStart"/>
      <w:r w:rsidRPr="00581372">
        <w:rPr>
          <w:color w:val="222222"/>
          <w:highlight w:val="white"/>
        </w:rPr>
        <w:t>Bastias</w:t>
      </w:r>
      <w:proofErr w:type="spellEnd"/>
      <w:r w:rsidRPr="00581372">
        <w:rPr>
          <w:color w:val="222222"/>
          <w:highlight w:val="white"/>
        </w:rPr>
        <w:t>, R.D.F., 2022. </w:t>
      </w:r>
      <w:r w:rsidRPr="00581372">
        <w:rPr>
          <w:i/>
          <w:color w:val="222222"/>
          <w:highlight w:val="white"/>
        </w:rPr>
        <w:t>Equity research-InterContinental Hotels Group</w:t>
      </w:r>
      <w:r w:rsidRPr="00581372">
        <w:rPr>
          <w:color w:val="222222"/>
          <w:highlight w:val="white"/>
        </w:rPr>
        <w:t xml:space="preserve"> (Doctoral dissertation, Instituto Superior de Economia e </w:t>
      </w:r>
      <w:proofErr w:type="spellStart"/>
      <w:r w:rsidRPr="00581372">
        <w:rPr>
          <w:color w:val="222222"/>
          <w:highlight w:val="white"/>
        </w:rPr>
        <w:t>Gestão</w:t>
      </w:r>
      <w:proofErr w:type="spellEnd"/>
      <w:r w:rsidRPr="00581372">
        <w:rPr>
          <w:color w:val="222222"/>
          <w:highlight w:val="white"/>
        </w:rPr>
        <w:t>).</w:t>
      </w:r>
    </w:p>
    <w:p w14:paraId="2654D73B" w14:textId="77777777" w:rsidR="00113C46" w:rsidRPr="004C6973" w:rsidRDefault="00000000" w:rsidP="00581372">
      <w:pPr>
        <w:pStyle w:val="ListParagraph"/>
        <w:numPr>
          <w:ilvl w:val="0"/>
          <w:numId w:val="3"/>
        </w:numPr>
        <w:spacing w:line="360" w:lineRule="auto"/>
        <w:jc w:val="both"/>
      </w:pPr>
      <w:r w:rsidRPr="00581372">
        <w:rPr>
          <w:color w:val="222222"/>
          <w:highlight w:val="white"/>
        </w:rPr>
        <w:t>Chung, K.C., 2020. Green marketing orientation: Achieving sustainable development in green hotel management. </w:t>
      </w:r>
      <w:r w:rsidRPr="00581372">
        <w:rPr>
          <w:i/>
          <w:color w:val="222222"/>
          <w:highlight w:val="white"/>
        </w:rPr>
        <w:t>Journal of Hospitality Marketing &amp; Management</w:t>
      </w:r>
      <w:r w:rsidRPr="00581372">
        <w:rPr>
          <w:color w:val="222222"/>
          <w:highlight w:val="white"/>
        </w:rPr>
        <w:t>, </w:t>
      </w:r>
      <w:r w:rsidRPr="00581372">
        <w:rPr>
          <w:i/>
          <w:color w:val="222222"/>
          <w:highlight w:val="white"/>
        </w:rPr>
        <w:t>29</w:t>
      </w:r>
      <w:r w:rsidRPr="00581372">
        <w:rPr>
          <w:color w:val="222222"/>
          <w:highlight w:val="white"/>
        </w:rPr>
        <w:t>(6), pp.722-738.</w:t>
      </w:r>
    </w:p>
    <w:p w14:paraId="1FD1BB1E" w14:textId="77777777" w:rsidR="00113C46" w:rsidRPr="00581372" w:rsidRDefault="00000000" w:rsidP="00581372">
      <w:pPr>
        <w:pStyle w:val="ListParagraph"/>
        <w:numPr>
          <w:ilvl w:val="0"/>
          <w:numId w:val="3"/>
        </w:numPr>
        <w:spacing w:line="360" w:lineRule="auto"/>
        <w:jc w:val="both"/>
        <w:rPr>
          <w:color w:val="222222"/>
          <w:highlight w:val="white"/>
        </w:rPr>
      </w:pPr>
      <w:r w:rsidRPr="00581372">
        <w:rPr>
          <w:color w:val="222222"/>
          <w:highlight w:val="white"/>
        </w:rPr>
        <w:t xml:space="preserve">De Albuquerque </w:t>
      </w:r>
      <w:proofErr w:type="spellStart"/>
      <w:r w:rsidRPr="00581372">
        <w:rPr>
          <w:color w:val="222222"/>
          <w:highlight w:val="white"/>
        </w:rPr>
        <w:t>Meneguel</w:t>
      </w:r>
      <w:proofErr w:type="spellEnd"/>
      <w:r w:rsidRPr="00581372">
        <w:rPr>
          <w:color w:val="222222"/>
          <w:highlight w:val="white"/>
        </w:rPr>
        <w:t xml:space="preserve">, C.R., </w:t>
      </w:r>
      <w:proofErr w:type="spellStart"/>
      <w:r w:rsidRPr="00581372">
        <w:rPr>
          <w:color w:val="222222"/>
          <w:highlight w:val="white"/>
        </w:rPr>
        <w:t>Mundet</w:t>
      </w:r>
      <w:proofErr w:type="spellEnd"/>
      <w:r w:rsidRPr="00581372">
        <w:rPr>
          <w:color w:val="222222"/>
          <w:highlight w:val="white"/>
        </w:rPr>
        <w:t xml:space="preserve">, L. and </w:t>
      </w:r>
      <w:proofErr w:type="spellStart"/>
      <w:r w:rsidRPr="00581372">
        <w:rPr>
          <w:color w:val="222222"/>
          <w:highlight w:val="white"/>
        </w:rPr>
        <w:t>Aulet</w:t>
      </w:r>
      <w:proofErr w:type="spellEnd"/>
      <w:r w:rsidRPr="00581372">
        <w:rPr>
          <w:color w:val="222222"/>
          <w:highlight w:val="white"/>
        </w:rPr>
        <w:t>, S., 2019. The role of a high-quality restaurant in stimulating the creation and development of gastronomy tourism. </w:t>
      </w:r>
      <w:r w:rsidRPr="00581372">
        <w:rPr>
          <w:i/>
          <w:color w:val="222222"/>
          <w:highlight w:val="white"/>
        </w:rPr>
        <w:t>International Journal of Hospitality Management</w:t>
      </w:r>
      <w:r w:rsidRPr="00581372">
        <w:rPr>
          <w:color w:val="222222"/>
          <w:highlight w:val="white"/>
        </w:rPr>
        <w:t>, </w:t>
      </w:r>
      <w:r w:rsidRPr="00581372">
        <w:rPr>
          <w:i/>
          <w:color w:val="222222"/>
          <w:highlight w:val="white"/>
        </w:rPr>
        <w:t>83</w:t>
      </w:r>
      <w:r w:rsidRPr="00581372">
        <w:rPr>
          <w:color w:val="222222"/>
          <w:highlight w:val="white"/>
        </w:rPr>
        <w:t>, pp.220-228.</w:t>
      </w:r>
    </w:p>
    <w:p w14:paraId="4C0428B7" w14:textId="77777777" w:rsidR="00113C46" w:rsidRPr="00581372" w:rsidRDefault="00000000" w:rsidP="00581372">
      <w:pPr>
        <w:pStyle w:val="ListParagraph"/>
        <w:numPr>
          <w:ilvl w:val="0"/>
          <w:numId w:val="3"/>
        </w:numPr>
        <w:spacing w:line="360" w:lineRule="auto"/>
        <w:jc w:val="both"/>
        <w:rPr>
          <w:color w:val="222222"/>
          <w:highlight w:val="white"/>
        </w:rPr>
      </w:pPr>
      <w:proofErr w:type="spellStart"/>
      <w:r w:rsidRPr="00581372">
        <w:rPr>
          <w:color w:val="222222"/>
          <w:highlight w:val="white"/>
        </w:rPr>
        <w:t>Demmelmaier</w:t>
      </w:r>
      <w:proofErr w:type="spellEnd"/>
      <w:r w:rsidRPr="00581372">
        <w:rPr>
          <w:color w:val="222222"/>
          <w:highlight w:val="white"/>
        </w:rPr>
        <w:t>, M., 2022. Integrating feminist foreign policy and climate resilient development: Case study of socio-cultural configurations in Liberia.</w:t>
      </w:r>
    </w:p>
    <w:p w14:paraId="569AE4DF" w14:textId="77777777" w:rsidR="00113C46" w:rsidRPr="00581372" w:rsidRDefault="00000000" w:rsidP="00581372">
      <w:pPr>
        <w:pStyle w:val="ListParagraph"/>
        <w:numPr>
          <w:ilvl w:val="0"/>
          <w:numId w:val="3"/>
        </w:numPr>
        <w:spacing w:line="360" w:lineRule="auto"/>
        <w:jc w:val="both"/>
        <w:rPr>
          <w:color w:val="222222"/>
          <w:highlight w:val="white"/>
        </w:rPr>
      </w:pPr>
      <w:proofErr w:type="spellStart"/>
      <w:r w:rsidRPr="00581372">
        <w:rPr>
          <w:color w:val="222222"/>
          <w:highlight w:val="white"/>
        </w:rPr>
        <w:t>Gentsch</w:t>
      </w:r>
      <w:proofErr w:type="spellEnd"/>
      <w:r w:rsidRPr="00581372">
        <w:rPr>
          <w:color w:val="222222"/>
          <w:highlight w:val="white"/>
        </w:rPr>
        <w:t xml:space="preserve">, P. and </w:t>
      </w:r>
      <w:proofErr w:type="spellStart"/>
      <w:r w:rsidRPr="00581372">
        <w:rPr>
          <w:color w:val="222222"/>
          <w:highlight w:val="white"/>
        </w:rPr>
        <w:t>Gentsch</w:t>
      </w:r>
      <w:proofErr w:type="spellEnd"/>
      <w:r w:rsidRPr="00581372">
        <w:rPr>
          <w:color w:val="222222"/>
          <w:highlight w:val="white"/>
        </w:rPr>
        <w:t>, P., 2019. AI business: framework and maturity model. </w:t>
      </w:r>
      <w:r w:rsidRPr="00581372">
        <w:rPr>
          <w:i/>
          <w:color w:val="222222"/>
          <w:highlight w:val="white"/>
        </w:rPr>
        <w:t>AI in Marketing, Sales and Service: How Marketers without a Data Science Degree can use AI, Big Data and Bots</w:t>
      </w:r>
      <w:r w:rsidRPr="00581372">
        <w:rPr>
          <w:color w:val="222222"/>
          <w:highlight w:val="white"/>
        </w:rPr>
        <w:t>, pp.27-78.</w:t>
      </w:r>
    </w:p>
    <w:p w14:paraId="0F4B2A8A" w14:textId="77777777" w:rsidR="00113C46" w:rsidRPr="004C6973" w:rsidRDefault="00000000" w:rsidP="00581372">
      <w:pPr>
        <w:pStyle w:val="ListParagraph"/>
        <w:numPr>
          <w:ilvl w:val="0"/>
          <w:numId w:val="3"/>
        </w:numPr>
        <w:spacing w:line="360" w:lineRule="auto"/>
        <w:jc w:val="both"/>
      </w:pPr>
      <w:r w:rsidRPr="00581372">
        <w:rPr>
          <w:color w:val="222222"/>
          <w:highlight w:val="white"/>
        </w:rPr>
        <w:t xml:space="preserve">Han, H., 2020. Theory of green purchase </w:t>
      </w:r>
      <w:proofErr w:type="spellStart"/>
      <w:r w:rsidRPr="00581372">
        <w:rPr>
          <w:color w:val="222222"/>
          <w:highlight w:val="white"/>
        </w:rPr>
        <w:t>behavior</w:t>
      </w:r>
      <w:proofErr w:type="spellEnd"/>
      <w:r w:rsidRPr="00581372">
        <w:rPr>
          <w:color w:val="222222"/>
          <w:highlight w:val="white"/>
        </w:rPr>
        <w:t xml:space="preserve"> (TGPB): A new theory for sustainable consumption of green hotel and green restaurant products. </w:t>
      </w:r>
      <w:r w:rsidRPr="00581372">
        <w:rPr>
          <w:i/>
          <w:color w:val="222222"/>
          <w:highlight w:val="white"/>
        </w:rPr>
        <w:t>Business Strategy and the Environment</w:t>
      </w:r>
      <w:r w:rsidRPr="00581372">
        <w:rPr>
          <w:color w:val="222222"/>
          <w:highlight w:val="white"/>
        </w:rPr>
        <w:t>, </w:t>
      </w:r>
      <w:r w:rsidRPr="00581372">
        <w:rPr>
          <w:i/>
          <w:color w:val="222222"/>
          <w:highlight w:val="white"/>
        </w:rPr>
        <w:t>29</w:t>
      </w:r>
      <w:r w:rsidRPr="00581372">
        <w:rPr>
          <w:color w:val="222222"/>
          <w:highlight w:val="white"/>
        </w:rPr>
        <w:t>(6), pp.2815-2828.</w:t>
      </w:r>
    </w:p>
    <w:p w14:paraId="51AB9658" w14:textId="77777777" w:rsidR="00113C46" w:rsidRPr="00581372" w:rsidRDefault="00000000" w:rsidP="00581372">
      <w:pPr>
        <w:pStyle w:val="ListParagraph"/>
        <w:numPr>
          <w:ilvl w:val="0"/>
          <w:numId w:val="3"/>
        </w:numPr>
        <w:spacing w:line="360" w:lineRule="auto"/>
        <w:jc w:val="both"/>
        <w:rPr>
          <w:color w:val="222222"/>
          <w:highlight w:val="white"/>
        </w:rPr>
      </w:pPr>
      <w:r w:rsidRPr="00581372">
        <w:rPr>
          <w:color w:val="222222"/>
          <w:highlight w:val="white"/>
        </w:rPr>
        <w:t xml:space="preserve">Huang, Y., </w:t>
      </w:r>
      <w:proofErr w:type="spellStart"/>
      <w:r w:rsidRPr="00581372">
        <w:rPr>
          <w:color w:val="222222"/>
          <w:highlight w:val="white"/>
        </w:rPr>
        <w:t>Burgoine</w:t>
      </w:r>
      <w:proofErr w:type="spellEnd"/>
      <w:r w:rsidRPr="00581372">
        <w:rPr>
          <w:color w:val="222222"/>
          <w:highlight w:val="white"/>
        </w:rPr>
        <w:t xml:space="preserve">, T., </w:t>
      </w:r>
      <w:proofErr w:type="spellStart"/>
      <w:r w:rsidRPr="00581372">
        <w:rPr>
          <w:color w:val="222222"/>
          <w:highlight w:val="white"/>
        </w:rPr>
        <w:t>Essman</w:t>
      </w:r>
      <w:proofErr w:type="spellEnd"/>
      <w:r w:rsidRPr="00581372">
        <w:rPr>
          <w:color w:val="222222"/>
          <w:highlight w:val="white"/>
        </w:rPr>
        <w:t>, M., Theis, D.R., Bishop, T.R. and Adams, J., 2022. Monitoring the Nutrient Composition of Food Prepared Out-of-Home in the United Kingdom: Database Development and Case Study. </w:t>
      </w:r>
      <w:r w:rsidRPr="00581372">
        <w:rPr>
          <w:i/>
          <w:color w:val="222222"/>
          <w:highlight w:val="white"/>
        </w:rPr>
        <w:t>JMIR Public Health and Surveillance</w:t>
      </w:r>
      <w:r w:rsidRPr="00581372">
        <w:rPr>
          <w:color w:val="222222"/>
          <w:highlight w:val="white"/>
        </w:rPr>
        <w:t>, </w:t>
      </w:r>
      <w:r w:rsidRPr="00581372">
        <w:rPr>
          <w:i/>
          <w:color w:val="222222"/>
          <w:highlight w:val="white"/>
        </w:rPr>
        <w:t>8</w:t>
      </w:r>
      <w:r w:rsidRPr="00581372">
        <w:rPr>
          <w:color w:val="222222"/>
          <w:highlight w:val="white"/>
        </w:rPr>
        <w:t>(9), p.e39033.</w:t>
      </w:r>
    </w:p>
    <w:p w14:paraId="3EB3A03C" w14:textId="77777777" w:rsidR="00113C46" w:rsidRPr="004C6973" w:rsidRDefault="00000000" w:rsidP="00581372">
      <w:pPr>
        <w:pStyle w:val="ListParagraph"/>
        <w:numPr>
          <w:ilvl w:val="0"/>
          <w:numId w:val="3"/>
        </w:numPr>
        <w:spacing w:line="360" w:lineRule="auto"/>
      </w:pPr>
      <w:r w:rsidRPr="004C6973">
        <w:t xml:space="preserve">mbplc.com, 2022. </w:t>
      </w:r>
      <w:r w:rsidRPr="00581372">
        <w:rPr>
          <w:i/>
        </w:rPr>
        <w:t>Host to life's memorable moments.</w:t>
      </w:r>
      <w:r w:rsidRPr="004C6973">
        <w:t xml:space="preserve"> Available at: https://www.mbplc.com/[Accessed on 16.02.2023]</w:t>
      </w:r>
    </w:p>
    <w:p w14:paraId="0C16F7B7" w14:textId="77777777" w:rsidR="00113C46" w:rsidRPr="00581372" w:rsidRDefault="00000000" w:rsidP="00581372">
      <w:pPr>
        <w:pStyle w:val="ListParagraph"/>
        <w:numPr>
          <w:ilvl w:val="0"/>
          <w:numId w:val="3"/>
        </w:numPr>
        <w:spacing w:line="360" w:lineRule="auto"/>
        <w:jc w:val="both"/>
        <w:rPr>
          <w:color w:val="222222"/>
          <w:highlight w:val="white"/>
        </w:rPr>
      </w:pPr>
      <w:proofErr w:type="spellStart"/>
      <w:r w:rsidRPr="00581372">
        <w:rPr>
          <w:color w:val="222222"/>
          <w:highlight w:val="white"/>
        </w:rPr>
        <w:t>Rafahat</w:t>
      </w:r>
      <w:proofErr w:type="spellEnd"/>
      <w:r w:rsidRPr="00581372">
        <w:rPr>
          <w:color w:val="222222"/>
          <w:highlight w:val="white"/>
        </w:rPr>
        <w:t>, M., 2022. </w:t>
      </w:r>
      <w:r w:rsidRPr="00581372">
        <w:rPr>
          <w:i/>
          <w:color w:val="222222"/>
          <w:highlight w:val="white"/>
        </w:rPr>
        <w:t>Service Strategy of Hotel Holiday Inn</w:t>
      </w:r>
      <w:r w:rsidRPr="00581372">
        <w:rPr>
          <w:color w:val="222222"/>
          <w:highlight w:val="white"/>
        </w:rPr>
        <w:t> (Doctoral dissertation, Sonargaon University (SU)).</w:t>
      </w:r>
    </w:p>
    <w:p w14:paraId="6829D9C1" w14:textId="77777777" w:rsidR="00113C46" w:rsidRPr="00581372" w:rsidRDefault="00000000" w:rsidP="00581372">
      <w:pPr>
        <w:pStyle w:val="ListParagraph"/>
        <w:numPr>
          <w:ilvl w:val="0"/>
          <w:numId w:val="3"/>
        </w:numPr>
        <w:spacing w:line="360" w:lineRule="auto"/>
        <w:jc w:val="both"/>
        <w:rPr>
          <w:color w:val="222222"/>
          <w:highlight w:val="white"/>
        </w:rPr>
      </w:pPr>
      <w:proofErr w:type="spellStart"/>
      <w:r w:rsidRPr="00581372">
        <w:rPr>
          <w:color w:val="222222"/>
          <w:highlight w:val="white"/>
        </w:rPr>
        <w:t>Rafahat</w:t>
      </w:r>
      <w:proofErr w:type="spellEnd"/>
      <w:r w:rsidRPr="00581372">
        <w:rPr>
          <w:color w:val="222222"/>
          <w:highlight w:val="white"/>
        </w:rPr>
        <w:t>, M., 2022. </w:t>
      </w:r>
      <w:r w:rsidRPr="00581372">
        <w:rPr>
          <w:i/>
          <w:color w:val="222222"/>
          <w:highlight w:val="white"/>
        </w:rPr>
        <w:t>Service Strategy of Hotel Holiday Inn</w:t>
      </w:r>
      <w:r w:rsidRPr="00581372">
        <w:rPr>
          <w:color w:val="222222"/>
          <w:highlight w:val="white"/>
        </w:rPr>
        <w:t> (Doctoral dissertation, Sonargaon University (SU)).</w:t>
      </w:r>
    </w:p>
    <w:p w14:paraId="2893BCBF" w14:textId="77777777" w:rsidR="00113C46" w:rsidRPr="004C6973" w:rsidRDefault="00000000" w:rsidP="00581372">
      <w:pPr>
        <w:pStyle w:val="ListParagraph"/>
        <w:numPr>
          <w:ilvl w:val="0"/>
          <w:numId w:val="3"/>
        </w:numPr>
        <w:spacing w:line="360" w:lineRule="auto"/>
        <w:jc w:val="both"/>
      </w:pPr>
      <w:r w:rsidRPr="004C6973">
        <w:t xml:space="preserve">macrotrends. (2022). home. available at.  </w:t>
      </w:r>
      <w:hyperlink r:id="rId9" w:anchor=":~:text=Manulife%20Financial%20Corp%20revenue%20for%20the%20twelve%20months%20ending%20September,a%201.77%25%20decline%20from%202019">
        <w:r w:rsidRPr="00581372">
          <w:rPr>
            <w:color w:val="1155CC"/>
            <w:u w:val="single"/>
          </w:rPr>
          <w:t>https://www.macrotrends.net/stocks/charts/MFC/manulife-financial-corp/revenue#:~:text=Manulife%20Financial%20Corp%20revenue%20for%20the%20twelve%20months%20ending%20September,a%201.77%25%20decline%20from%202019</w:t>
        </w:r>
      </w:hyperlink>
      <w:r w:rsidRPr="004C6973">
        <w:t xml:space="preserve"> [Accessed on 16.02.2023]</w:t>
      </w:r>
    </w:p>
    <w:p w14:paraId="46BCB9FD" w14:textId="77777777" w:rsidR="00113C46" w:rsidRDefault="00113C46">
      <w:pPr>
        <w:spacing w:line="360" w:lineRule="auto"/>
        <w:jc w:val="both"/>
        <w:rPr>
          <w:rFonts w:ascii="Times New Roman" w:hAnsi="Times New Roman" w:cs="Times New Roman"/>
          <w:b/>
          <w:sz w:val="24"/>
          <w:szCs w:val="24"/>
        </w:rPr>
      </w:pPr>
    </w:p>
    <w:p w14:paraId="5137E724" w14:textId="77777777" w:rsidR="00113C46" w:rsidRDefault="00113C46">
      <w:pPr>
        <w:spacing w:line="360" w:lineRule="auto"/>
      </w:pPr>
    </w:p>
    <w:sectPr w:rsidR="00113C46">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80625" w14:textId="77777777" w:rsidR="00CF3F88" w:rsidRDefault="00CF3F88">
      <w:pPr>
        <w:spacing w:line="240" w:lineRule="auto"/>
      </w:pPr>
      <w:r>
        <w:separator/>
      </w:r>
    </w:p>
  </w:endnote>
  <w:endnote w:type="continuationSeparator" w:id="0">
    <w:p w14:paraId="3B076C87" w14:textId="77777777" w:rsidR="00CF3F88" w:rsidRDefault="00CF3F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panose1 w:val="020B0604020202020204"/>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016B5" w14:textId="77777777" w:rsidR="00113C46" w:rsidRDefault="00000000">
    <w:pPr>
      <w:pBdr>
        <w:top w:val="nil"/>
        <w:left w:val="nil"/>
        <w:bottom w:val="nil"/>
        <w:right w:val="nil"/>
        <w:between w:val="nil"/>
      </w:pBdr>
      <w:tabs>
        <w:tab w:val="center" w:pos="4513"/>
        <w:tab w:val="right" w:pos="9026"/>
      </w:tabs>
      <w:spacing w:line="240" w:lineRule="auto"/>
      <w:jc w:val="right"/>
      <w:rPr>
        <w:rFonts w:ascii="Times New Roman" w:hAnsi="Times New Roman" w:cs="Times New Roman"/>
        <w:color w:val="000000"/>
        <w:sz w:val="20"/>
        <w:szCs w:val="20"/>
      </w:rPr>
    </w:pPr>
    <w:r>
      <w:rPr>
        <w:rFonts w:ascii="Times New Roman" w:hAnsi="Times New Roman" w:cs="Times New Roman"/>
        <w:color w:val="000000"/>
        <w:sz w:val="20"/>
        <w:szCs w:val="20"/>
      </w:rPr>
      <w:fldChar w:fldCharType="begin"/>
    </w:r>
    <w:r>
      <w:rPr>
        <w:rFonts w:ascii="Times New Roman" w:hAnsi="Times New Roman" w:cs="Times New Roman"/>
        <w:color w:val="000000"/>
        <w:sz w:val="20"/>
        <w:szCs w:val="20"/>
      </w:rPr>
      <w:instrText>PAGE</w:instrText>
    </w:r>
    <w:r>
      <w:rPr>
        <w:rFonts w:ascii="Times New Roman" w:hAnsi="Times New Roman" w:cs="Times New Roman"/>
        <w:color w:val="000000"/>
        <w:sz w:val="20"/>
        <w:szCs w:val="20"/>
      </w:rPr>
      <w:fldChar w:fldCharType="separate"/>
    </w:r>
    <w:r w:rsidR="00FE4BF8">
      <w:rPr>
        <w:rFonts w:ascii="Times New Roman" w:hAnsi="Times New Roman" w:cs="Times New Roman"/>
        <w:noProof/>
        <w:color w:val="000000"/>
        <w:sz w:val="20"/>
        <w:szCs w:val="20"/>
      </w:rPr>
      <w:t>1</w:t>
    </w:r>
    <w:r>
      <w:rPr>
        <w:rFonts w:ascii="Times New Roman" w:hAnsi="Times New Roman" w:cs="Times New Roman"/>
        <w:color w:val="000000"/>
        <w:sz w:val="20"/>
        <w:szCs w:val="20"/>
      </w:rPr>
      <w:fldChar w:fldCharType="end"/>
    </w:r>
  </w:p>
  <w:p w14:paraId="4393F425" w14:textId="77777777" w:rsidR="00113C46" w:rsidRDefault="00113C46">
    <w:pPr>
      <w:pBdr>
        <w:top w:val="nil"/>
        <w:left w:val="nil"/>
        <w:bottom w:val="nil"/>
        <w:right w:val="nil"/>
        <w:between w:val="nil"/>
      </w:pBdr>
      <w:tabs>
        <w:tab w:val="center" w:pos="4513"/>
        <w:tab w:val="right" w:pos="9026"/>
      </w:tabs>
      <w:spacing w:line="240" w:lineRule="auto"/>
      <w:rPr>
        <w:rFonts w:eastAsia="Arial"/>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EE544" w14:textId="77777777" w:rsidR="00CF3F88" w:rsidRDefault="00CF3F88">
      <w:pPr>
        <w:spacing w:line="240" w:lineRule="auto"/>
      </w:pPr>
      <w:r>
        <w:separator/>
      </w:r>
    </w:p>
  </w:footnote>
  <w:footnote w:type="continuationSeparator" w:id="0">
    <w:p w14:paraId="1E9E2290" w14:textId="77777777" w:rsidR="00CF3F88" w:rsidRDefault="00CF3F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904A1"/>
    <w:multiLevelType w:val="hybridMultilevel"/>
    <w:tmpl w:val="A05A2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753742"/>
    <w:multiLevelType w:val="hybridMultilevel"/>
    <w:tmpl w:val="C00C22C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F246D08"/>
    <w:multiLevelType w:val="multilevel"/>
    <w:tmpl w:val="343E785E"/>
    <w:lvl w:ilvl="0">
      <w:start w:val="1"/>
      <w:numFmt w:val="bullet"/>
      <w:lvlText w:val="●"/>
      <w:lvlJc w:val="left"/>
      <w:pPr>
        <w:ind w:left="420" w:hanging="42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396975253">
    <w:abstractNumId w:val="2"/>
  </w:num>
  <w:num w:numId="2" w16cid:durableId="867567542">
    <w:abstractNumId w:val="0"/>
  </w:num>
  <w:num w:numId="3" w16cid:durableId="6144129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3C46"/>
    <w:rsid w:val="00044F47"/>
    <w:rsid w:val="00113C46"/>
    <w:rsid w:val="00183292"/>
    <w:rsid w:val="003501E1"/>
    <w:rsid w:val="003E3909"/>
    <w:rsid w:val="004A2123"/>
    <w:rsid w:val="004C6973"/>
    <w:rsid w:val="005048A7"/>
    <w:rsid w:val="00581372"/>
    <w:rsid w:val="00616320"/>
    <w:rsid w:val="006F3A02"/>
    <w:rsid w:val="007D75A4"/>
    <w:rsid w:val="0087675E"/>
    <w:rsid w:val="008A2829"/>
    <w:rsid w:val="00A1663E"/>
    <w:rsid w:val="00A16D7F"/>
    <w:rsid w:val="00AD6AC4"/>
    <w:rsid w:val="00B004F0"/>
    <w:rsid w:val="00C07CE6"/>
    <w:rsid w:val="00CB7954"/>
    <w:rsid w:val="00CF3F88"/>
    <w:rsid w:val="00F17F00"/>
    <w:rsid w:val="00FE4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D8E6D2"/>
  <w15:docId w15:val="{CF63B570-FA26-7648-A89E-A389CE76C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GB" w:bidi="ar-SA"/>
      </w:rPr>
    </w:rPrDefault>
    <w:pPrDefault>
      <w:pPr>
        <w:spacing w:line="273"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eastAsia="en-IN"/>
    </w:rPr>
  </w:style>
  <w:style w:type="paragraph" w:styleId="Heading1">
    <w:name w:val="heading 1"/>
    <w:basedOn w:val="Normal"/>
    <w:next w:val="Normal"/>
    <w:link w:val="Heading1Char"/>
    <w:uiPriority w:val="9"/>
    <w:qFormat/>
    <w:pPr>
      <w:keepNext/>
      <w:keepLines/>
      <w:spacing w:before="24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99"/>
    <w:qFormat/>
    <w:pPr>
      <w:widowControl w:val="0"/>
      <w:spacing w:line="240" w:lineRule="auto"/>
      <w:jc w:val="both"/>
    </w:pPr>
    <w:rPr>
      <w:rFonts w:ascii="Times New Roman" w:eastAsia="Times New Roman" w:hAnsi="Times New Roman" w:cs="Times New Roman"/>
      <w:sz w:val="20"/>
      <w:szCs w:val="20"/>
      <w:lang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pPr>
      <w:spacing w:before="120"/>
    </w:pPr>
    <w:rPr>
      <w:rFonts w:asciiTheme="minorHAnsi" w:hAnsiTheme="minorHAnsi" w:cstheme="minorHAnsi"/>
      <w:b/>
      <w:bCs/>
      <w:i/>
      <w:iCs/>
      <w:sz w:val="24"/>
      <w:szCs w:val="24"/>
    </w:rPr>
  </w:style>
  <w:style w:type="character" w:customStyle="1" w:styleId="HeaderChar">
    <w:name w:val="Header Char"/>
    <w:basedOn w:val="DefaultParagraphFont"/>
    <w:link w:val="Header"/>
    <w:uiPriority w:val="99"/>
    <w:rPr>
      <w:rFonts w:ascii="Arial" w:eastAsia="Times New Roman" w:hAnsi="Arial" w:cs="Arial"/>
      <w:lang w:eastAsia="en-IN"/>
    </w:rPr>
  </w:style>
  <w:style w:type="character" w:customStyle="1" w:styleId="FooterChar">
    <w:name w:val="Footer Char"/>
    <w:basedOn w:val="DefaultParagraphFont"/>
    <w:link w:val="Footer"/>
    <w:uiPriority w:val="99"/>
    <w:rPr>
      <w:rFonts w:ascii="Arial" w:eastAsia="Times New Roman" w:hAnsi="Arial" w:cs="Arial"/>
      <w:lang w:eastAsia="en-IN"/>
    </w:rPr>
  </w:style>
  <w:style w:type="character" w:customStyle="1" w:styleId="Heading1Char">
    <w:name w:val="Heading 1 Char"/>
    <w:basedOn w:val="DefaultParagraphFont"/>
    <w:link w:val="Heading1"/>
    <w:uiPriority w:val="9"/>
    <w:rPr>
      <w:rFonts w:ascii="Times New Roman" w:eastAsiaTheme="majorEastAsia" w:hAnsi="Times New Roman" w:cstheme="majorBidi"/>
      <w:b/>
      <w:color w:val="000000" w:themeColor="text1"/>
      <w:sz w:val="24"/>
      <w:szCs w:val="32"/>
      <w:lang w:eastAsia="en-IN"/>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F5496" w:themeColor="accent1" w:themeShade="BF"/>
      <w:sz w:val="32"/>
      <w:lang w:val="en-US"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widowControl w:val="0"/>
      <w:spacing w:line="240" w:lineRule="auto"/>
      <w:jc w:val="both"/>
    </w:pPr>
    <w:rPr>
      <w:rFonts w:ascii="Times New Roman" w:eastAsia="Times New Roman" w:hAnsi="Times New Roman" w:cs="Times New Roman"/>
      <w:sz w:val="20"/>
      <w:szCs w:val="20"/>
    </w:rPr>
    <w:tblPr>
      <w:tblStyleRowBandSize w:val="1"/>
      <w:tblStyleColBandSize w:val="1"/>
    </w:tblPr>
  </w:style>
  <w:style w:type="table" w:customStyle="1" w:styleId="a0">
    <w:basedOn w:val="TableNormal"/>
    <w:pPr>
      <w:widowControl w:val="0"/>
      <w:spacing w:line="240" w:lineRule="auto"/>
      <w:jc w:val="both"/>
    </w:pPr>
    <w:rPr>
      <w:rFonts w:ascii="Times New Roman" w:eastAsia="Times New Roman" w:hAnsi="Times New Roman" w:cs="Times New Roman"/>
      <w:sz w:val="20"/>
      <w:szCs w:val="20"/>
    </w:rPr>
    <w:tblPr>
      <w:tblStyleRowBandSize w:val="1"/>
      <w:tblStyleColBandSize w:val="1"/>
    </w:tblPr>
  </w:style>
  <w:style w:type="paragraph" w:styleId="ListParagraph">
    <w:name w:val="List Paragraph"/>
    <w:basedOn w:val="Normal"/>
    <w:uiPriority w:val="34"/>
    <w:qFormat/>
    <w:rsid w:val="00581372"/>
    <w:pPr>
      <w:ind w:left="720"/>
      <w:contextualSpacing/>
    </w:pPr>
  </w:style>
  <w:style w:type="paragraph" w:styleId="TOCHeading">
    <w:name w:val="TOC Heading"/>
    <w:basedOn w:val="Heading1"/>
    <w:next w:val="Normal"/>
    <w:uiPriority w:val="39"/>
    <w:unhideWhenUsed/>
    <w:qFormat/>
    <w:rsid w:val="008A2829"/>
    <w:pPr>
      <w:spacing w:before="480" w:line="276" w:lineRule="auto"/>
      <w:jc w:val="left"/>
      <w:outlineLvl w:val="9"/>
    </w:pPr>
    <w:rPr>
      <w:rFonts w:asciiTheme="majorHAnsi" w:hAnsiTheme="majorHAnsi"/>
      <w:bCs/>
      <w:color w:val="2F5496" w:themeColor="accent1" w:themeShade="BF"/>
      <w:sz w:val="28"/>
      <w:szCs w:val="28"/>
      <w:lang w:val="en-US" w:eastAsia="en-US"/>
    </w:rPr>
  </w:style>
  <w:style w:type="paragraph" w:styleId="TOC2">
    <w:name w:val="toc 2"/>
    <w:basedOn w:val="Normal"/>
    <w:next w:val="Normal"/>
    <w:autoRedefine/>
    <w:uiPriority w:val="39"/>
    <w:semiHidden/>
    <w:unhideWhenUsed/>
    <w:rsid w:val="008A2829"/>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8A2829"/>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A2829"/>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A2829"/>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A2829"/>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A2829"/>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A2829"/>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A2829"/>
    <w:pPr>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95953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macrotrends.net/stocks/charts/MFC/manulife-financial-corp/reven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8Ka61LwG1eVMAJXXE+NNHH67L/g==">AMUW2mXQaN9RPgYqQy72QI8Vg7Cqa6cudLyMrfDrHaF7Cf1i7v/qAd/hEg6hIxkcSkVlHSaLU8k14v6IpJHAMOIz3uPCnrmxfcs64P/0oDY/hUanL4/34whJtgOgG/o8YrnYfFBK0Bzq/RABFTpIGpf9iqpwGFpJEFVndOS8RU9dZXvtq6dk4EaIgR99CLZHi7ZiHeWdoSr8pC9sWRfvgRnNulGm3OsHEA==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E5BB8E5-68B9-674D-BAB6-436B0537A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4614</TotalTime>
  <Pages>9</Pages>
  <Words>2014</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priya.2024@outlook.com</dc:creator>
  <cp:lastModifiedBy>Adelina Andrusca (2128219)</cp:lastModifiedBy>
  <cp:revision>9</cp:revision>
  <dcterms:created xsi:type="dcterms:W3CDTF">2023-02-16T16:45:00Z</dcterms:created>
  <dcterms:modified xsi:type="dcterms:W3CDTF">2023-02-26T10:37:00Z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9A88B40F65124C92AD5DFCDE08C8E41D</vt:lpwstr>
  </property>
</Properties>
</file>