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F578B" w14:textId="7A515CAE" w:rsidR="002A071E" w:rsidRDefault="002A071E" w:rsidP="00302C2C">
      <w:pPr>
        <w:spacing w:line="360" w:lineRule="auto"/>
        <w:jc w:val="both"/>
        <w:rPr>
          <w:rFonts w:ascii="Arial" w:hAnsi="Arial" w:cs="Arial"/>
          <w:sz w:val="24"/>
          <w:szCs w:val="24"/>
        </w:rPr>
      </w:pPr>
    </w:p>
    <w:p w14:paraId="66196151" w14:textId="4C018846" w:rsidR="00333EBB" w:rsidRDefault="00B97336" w:rsidP="00302C2C">
      <w:pPr>
        <w:spacing w:line="360" w:lineRule="auto"/>
        <w:jc w:val="both"/>
        <w:rPr>
          <w:rFonts w:ascii="Arial" w:hAnsi="Arial" w:cs="Arial"/>
          <w:sz w:val="24"/>
          <w:szCs w:val="24"/>
        </w:rPr>
      </w:pPr>
      <w:r>
        <w:rPr>
          <w:rFonts w:ascii="Arial" w:hAnsi="Arial" w:cs="Arial"/>
          <w:sz w:val="24"/>
          <w:szCs w:val="24"/>
        </w:rPr>
        <w:t>According to research there are enormous</w:t>
      </w:r>
      <w:r w:rsidRPr="00B97336">
        <w:rPr>
          <w:rFonts w:ascii="Arial" w:hAnsi="Arial" w:cs="Arial"/>
          <w:sz w:val="24"/>
          <w:szCs w:val="24"/>
        </w:rPr>
        <w:t xml:space="preserve"> </w:t>
      </w:r>
      <w:r>
        <w:rPr>
          <w:rFonts w:ascii="Arial" w:hAnsi="Arial" w:cs="Arial"/>
          <w:sz w:val="24"/>
          <w:szCs w:val="24"/>
        </w:rPr>
        <w:t>b</w:t>
      </w:r>
      <w:r w:rsidRPr="00B97336">
        <w:rPr>
          <w:rFonts w:ascii="Arial" w:hAnsi="Arial" w:cs="Arial"/>
          <w:sz w:val="24"/>
          <w:szCs w:val="24"/>
        </w:rPr>
        <w:t>enefits</w:t>
      </w:r>
      <w:r>
        <w:rPr>
          <w:rFonts w:ascii="Arial" w:hAnsi="Arial" w:cs="Arial"/>
          <w:sz w:val="24"/>
          <w:szCs w:val="24"/>
        </w:rPr>
        <w:t xml:space="preserve"> </w:t>
      </w:r>
      <w:r w:rsidR="00104580" w:rsidRPr="00B97336">
        <w:rPr>
          <w:rFonts w:ascii="Arial" w:hAnsi="Arial" w:cs="Arial"/>
          <w:sz w:val="24"/>
          <w:szCs w:val="24"/>
        </w:rPr>
        <w:t>of bilingualism</w:t>
      </w:r>
      <w:r w:rsidR="00AC6AE1" w:rsidRPr="00B97336">
        <w:rPr>
          <w:rFonts w:ascii="Arial" w:hAnsi="Arial" w:cs="Arial"/>
          <w:sz w:val="24"/>
          <w:szCs w:val="24"/>
        </w:rPr>
        <w:t>/Multilingualism</w:t>
      </w:r>
      <w:r>
        <w:rPr>
          <w:rFonts w:ascii="Arial" w:hAnsi="Arial" w:cs="Arial"/>
          <w:sz w:val="24"/>
          <w:szCs w:val="24"/>
        </w:rPr>
        <w:t>,</w:t>
      </w:r>
      <w:r w:rsidR="00104580" w:rsidRPr="00B97336">
        <w:rPr>
          <w:rFonts w:ascii="Arial" w:hAnsi="Arial" w:cs="Arial"/>
          <w:sz w:val="24"/>
          <w:szCs w:val="24"/>
        </w:rPr>
        <w:t xml:space="preserve"> </w:t>
      </w:r>
      <w:r w:rsidR="0044556B">
        <w:rPr>
          <w:rFonts w:ascii="Arial" w:hAnsi="Arial" w:cs="Arial"/>
          <w:sz w:val="24"/>
          <w:szCs w:val="24"/>
        </w:rPr>
        <w:t>it</w:t>
      </w:r>
      <w:r w:rsidR="006A0AD0">
        <w:rPr>
          <w:rFonts w:ascii="Arial" w:hAnsi="Arial" w:cs="Arial"/>
          <w:sz w:val="24"/>
          <w:szCs w:val="24"/>
        </w:rPr>
        <w:t xml:space="preserve"> has been suggested that learning a foreign language can enhance your decision making</w:t>
      </w:r>
      <w:r w:rsidR="009F3F2A">
        <w:rPr>
          <w:rFonts w:ascii="Arial" w:hAnsi="Arial" w:cs="Arial"/>
          <w:sz w:val="24"/>
          <w:szCs w:val="24"/>
        </w:rPr>
        <w:t xml:space="preserve"> and</w:t>
      </w:r>
      <w:r w:rsidR="006A0AD0">
        <w:rPr>
          <w:rFonts w:ascii="Arial" w:hAnsi="Arial" w:cs="Arial"/>
          <w:sz w:val="24"/>
          <w:szCs w:val="24"/>
        </w:rPr>
        <w:t xml:space="preserve"> make</w:t>
      </w:r>
      <w:r w:rsidR="00861D49">
        <w:rPr>
          <w:rFonts w:ascii="Arial" w:hAnsi="Arial" w:cs="Arial"/>
          <w:sz w:val="24"/>
          <w:szCs w:val="24"/>
        </w:rPr>
        <w:t xml:space="preserve"> a person </w:t>
      </w:r>
      <w:r w:rsidR="00665ABF">
        <w:rPr>
          <w:rFonts w:ascii="Arial" w:hAnsi="Arial" w:cs="Arial"/>
          <w:sz w:val="24"/>
          <w:szCs w:val="24"/>
        </w:rPr>
        <w:t>cleverer</w:t>
      </w:r>
      <w:r w:rsidR="009F3F2A">
        <w:rPr>
          <w:rFonts w:ascii="Arial" w:hAnsi="Arial" w:cs="Arial"/>
          <w:sz w:val="24"/>
          <w:szCs w:val="24"/>
        </w:rPr>
        <w:t>.</w:t>
      </w:r>
      <w:r w:rsidR="006A0AD0">
        <w:rPr>
          <w:rFonts w:ascii="Arial" w:hAnsi="Arial" w:cs="Arial"/>
          <w:sz w:val="24"/>
          <w:szCs w:val="24"/>
        </w:rPr>
        <w:t xml:space="preserve"> </w:t>
      </w:r>
      <w:r w:rsidR="009F3F2A">
        <w:rPr>
          <w:rFonts w:ascii="Arial" w:hAnsi="Arial" w:cs="Arial"/>
          <w:sz w:val="24"/>
          <w:szCs w:val="24"/>
        </w:rPr>
        <w:t>S</w:t>
      </w:r>
      <w:r w:rsidR="006A0AD0">
        <w:rPr>
          <w:rFonts w:ascii="Arial" w:hAnsi="Arial" w:cs="Arial"/>
          <w:sz w:val="24"/>
          <w:szCs w:val="24"/>
        </w:rPr>
        <w:t>tudies have been undertaken and resulted in improved cognitive development in multilingu</w:t>
      </w:r>
      <w:r w:rsidR="004B6399">
        <w:rPr>
          <w:rFonts w:ascii="Arial" w:hAnsi="Arial" w:cs="Arial"/>
          <w:sz w:val="24"/>
          <w:szCs w:val="24"/>
        </w:rPr>
        <w:t>al</w:t>
      </w:r>
      <w:r w:rsidR="006A0AD0">
        <w:rPr>
          <w:rFonts w:ascii="Arial" w:hAnsi="Arial" w:cs="Arial"/>
          <w:sz w:val="24"/>
          <w:szCs w:val="24"/>
        </w:rPr>
        <w:t xml:space="preserve"> </w:t>
      </w:r>
      <w:r w:rsidR="004D25D5">
        <w:rPr>
          <w:rFonts w:ascii="Arial" w:hAnsi="Arial" w:cs="Arial"/>
          <w:sz w:val="24"/>
          <w:szCs w:val="24"/>
        </w:rPr>
        <w:t>people</w:t>
      </w:r>
      <w:r w:rsidR="009F3F2A">
        <w:rPr>
          <w:rFonts w:ascii="Arial" w:hAnsi="Arial" w:cs="Arial"/>
          <w:sz w:val="24"/>
          <w:szCs w:val="24"/>
        </w:rPr>
        <w:t>,</w:t>
      </w:r>
      <w:r w:rsidR="004D25D5">
        <w:rPr>
          <w:rFonts w:ascii="Arial" w:hAnsi="Arial" w:cs="Arial"/>
          <w:sz w:val="24"/>
          <w:szCs w:val="24"/>
        </w:rPr>
        <w:t xml:space="preserve"> </w:t>
      </w:r>
      <w:r w:rsidR="006A0AD0">
        <w:rPr>
          <w:rFonts w:ascii="Arial" w:hAnsi="Arial" w:cs="Arial"/>
          <w:sz w:val="24"/>
          <w:szCs w:val="24"/>
        </w:rPr>
        <w:t>than those</w:t>
      </w:r>
      <w:r w:rsidR="009F3F2A">
        <w:rPr>
          <w:rFonts w:ascii="Arial" w:hAnsi="Arial" w:cs="Arial"/>
          <w:sz w:val="24"/>
          <w:szCs w:val="24"/>
        </w:rPr>
        <w:t>,</w:t>
      </w:r>
      <w:r w:rsidR="006A0AD0">
        <w:rPr>
          <w:rFonts w:ascii="Arial" w:hAnsi="Arial" w:cs="Arial"/>
          <w:sz w:val="24"/>
          <w:szCs w:val="24"/>
        </w:rPr>
        <w:t xml:space="preserve"> who only speak one </w:t>
      </w:r>
      <w:r w:rsidR="0044556B">
        <w:rPr>
          <w:rFonts w:ascii="Arial" w:hAnsi="Arial" w:cs="Arial"/>
          <w:sz w:val="24"/>
          <w:szCs w:val="24"/>
        </w:rPr>
        <w:t>language. It</w:t>
      </w:r>
      <w:r w:rsidR="009672BA">
        <w:rPr>
          <w:rFonts w:ascii="Arial" w:hAnsi="Arial" w:cs="Arial"/>
          <w:sz w:val="24"/>
          <w:szCs w:val="24"/>
        </w:rPr>
        <w:t xml:space="preserve"> has </w:t>
      </w:r>
      <w:r w:rsidR="0044556B">
        <w:rPr>
          <w:rFonts w:ascii="Arial" w:hAnsi="Arial" w:cs="Arial"/>
          <w:sz w:val="24"/>
          <w:szCs w:val="24"/>
        </w:rPr>
        <w:t>been suggested that the benefits to bilingualism/Multilingualism</w:t>
      </w:r>
      <w:r w:rsidR="009672BA">
        <w:rPr>
          <w:rFonts w:ascii="Arial" w:hAnsi="Arial" w:cs="Arial"/>
          <w:sz w:val="24"/>
          <w:szCs w:val="24"/>
        </w:rPr>
        <w:t xml:space="preserve"> are a positive self-identity, more likely to attend university and more employable as a bilingual/multilingual </w:t>
      </w:r>
      <w:r w:rsidR="009F3F2A">
        <w:rPr>
          <w:rFonts w:ascii="Arial" w:hAnsi="Arial" w:cs="Arial"/>
          <w:sz w:val="24"/>
          <w:szCs w:val="24"/>
        </w:rPr>
        <w:t xml:space="preserve">speaker. This is more apparent </w:t>
      </w:r>
      <w:r w:rsidR="006A0AD0">
        <w:rPr>
          <w:rFonts w:ascii="Arial" w:hAnsi="Arial" w:cs="Arial"/>
          <w:sz w:val="24"/>
          <w:szCs w:val="24"/>
        </w:rPr>
        <w:t xml:space="preserve">in children </w:t>
      </w:r>
      <w:r w:rsidR="009F3F2A">
        <w:rPr>
          <w:rFonts w:ascii="Arial" w:hAnsi="Arial" w:cs="Arial"/>
          <w:sz w:val="24"/>
          <w:szCs w:val="24"/>
        </w:rPr>
        <w:t xml:space="preserve">as multilingualism </w:t>
      </w:r>
      <w:r w:rsidR="006A0AD0">
        <w:rPr>
          <w:rFonts w:ascii="Arial" w:hAnsi="Arial" w:cs="Arial"/>
          <w:sz w:val="24"/>
          <w:szCs w:val="24"/>
        </w:rPr>
        <w:t>help</w:t>
      </w:r>
      <w:r w:rsidR="009F3F2A">
        <w:rPr>
          <w:rFonts w:ascii="Arial" w:hAnsi="Arial" w:cs="Arial"/>
          <w:sz w:val="24"/>
          <w:szCs w:val="24"/>
        </w:rPr>
        <w:t xml:space="preserve">s them </w:t>
      </w:r>
      <w:r w:rsidR="006A0AD0">
        <w:rPr>
          <w:rFonts w:ascii="Arial" w:hAnsi="Arial" w:cs="Arial"/>
          <w:sz w:val="24"/>
          <w:szCs w:val="24"/>
        </w:rPr>
        <w:t xml:space="preserve">easily to switch between one language to another hence </w:t>
      </w:r>
      <w:r w:rsidR="002E3B44">
        <w:rPr>
          <w:rFonts w:ascii="Arial" w:hAnsi="Arial" w:cs="Arial"/>
          <w:sz w:val="24"/>
          <w:szCs w:val="24"/>
        </w:rPr>
        <w:t>helping</w:t>
      </w:r>
      <w:r w:rsidR="006A0AD0">
        <w:rPr>
          <w:rFonts w:ascii="Arial" w:hAnsi="Arial" w:cs="Arial"/>
          <w:sz w:val="24"/>
          <w:szCs w:val="24"/>
        </w:rPr>
        <w:t xml:space="preserve"> them to multitask </w:t>
      </w:r>
      <w:r w:rsidR="0030604B">
        <w:rPr>
          <w:rFonts w:ascii="Arial" w:hAnsi="Arial" w:cs="Arial"/>
          <w:sz w:val="24"/>
          <w:szCs w:val="24"/>
        </w:rPr>
        <w:t xml:space="preserve">better. Also, according to numerous studies after taking into consideration of financial, </w:t>
      </w:r>
      <w:r w:rsidR="00B41746">
        <w:rPr>
          <w:rFonts w:ascii="Arial" w:hAnsi="Arial" w:cs="Arial"/>
          <w:sz w:val="24"/>
          <w:szCs w:val="24"/>
        </w:rPr>
        <w:t>educational, health</w:t>
      </w:r>
      <w:r w:rsidR="0030604B">
        <w:rPr>
          <w:rFonts w:ascii="Arial" w:hAnsi="Arial" w:cs="Arial"/>
          <w:sz w:val="24"/>
          <w:szCs w:val="24"/>
        </w:rPr>
        <w:t xml:space="preserve"> and gender factors it showed adults who spoke more than one language had a delayed onset of dementia than those who only spoke one </w:t>
      </w:r>
      <w:r w:rsidR="00B41746">
        <w:rPr>
          <w:rFonts w:ascii="Arial" w:hAnsi="Arial" w:cs="Arial"/>
          <w:sz w:val="24"/>
          <w:szCs w:val="24"/>
        </w:rPr>
        <w:t>language, (</w:t>
      </w:r>
      <w:proofErr w:type="spellStart"/>
      <w:r w:rsidR="00B41746">
        <w:rPr>
          <w:rFonts w:ascii="Arial" w:hAnsi="Arial" w:cs="Arial"/>
          <w:sz w:val="24"/>
          <w:szCs w:val="24"/>
        </w:rPr>
        <w:t>Merrit</w:t>
      </w:r>
      <w:proofErr w:type="spellEnd"/>
      <w:r w:rsidR="00B41746">
        <w:rPr>
          <w:rFonts w:ascii="Arial" w:hAnsi="Arial" w:cs="Arial"/>
          <w:sz w:val="24"/>
          <w:szCs w:val="24"/>
        </w:rPr>
        <w:t>, A.</w:t>
      </w:r>
      <w:r w:rsidR="0030604B">
        <w:rPr>
          <w:rFonts w:ascii="Arial" w:hAnsi="Arial" w:cs="Arial"/>
          <w:sz w:val="24"/>
          <w:szCs w:val="24"/>
        </w:rPr>
        <w:t>2013).</w:t>
      </w:r>
    </w:p>
    <w:p w14:paraId="1C69AFA0" w14:textId="07B662CC" w:rsidR="00841DDC" w:rsidRDefault="0015111F" w:rsidP="00302C2C">
      <w:pPr>
        <w:spacing w:line="360" w:lineRule="auto"/>
        <w:jc w:val="both"/>
        <w:rPr>
          <w:rFonts w:ascii="Arial" w:hAnsi="Arial" w:cs="Arial"/>
        </w:rPr>
      </w:pPr>
      <w:r>
        <w:rPr>
          <w:rFonts w:ascii="Arial" w:hAnsi="Arial" w:cs="Arial"/>
          <w:sz w:val="24"/>
          <w:szCs w:val="24"/>
        </w:rPr>
        <w:t>During</w:t>
      </w:r>
      <w:r w:rsidR="00841DDC">
        <w:rPr>
          <w:rFonts w:ascii="Arial" w:hAnsi="Arial" w:cs="Arial"/>
          <w:sz w:val="24"/>
          <w:szCs w:val="24"/>
        </w:rPr>
        <w:t xml:space="preserve"> a study in 1926 it was suggested that immigrants should not use the</w:t>
      </w:r>
      <w:r w:rsidR="00B41746">
        <w:rPr>
          <w:rFonts w:ascii="Arial" w:hAnsi="Arial" w:cs="Arial"/>
          <w:sz w:val="24"/>
          <w:szCs w:val="24"/>
        </w:rPr>
        <w:t xml:space="preserve">ir </w:t>
      </w:r>
      <w:r w:rsidR="00841DDC">
        <w:rPr>
          <w:rFonts w:ascii="Arial" w:hAnsi="Arial" w:cs="Arial"/>
          <w:sz w:val="24"/>
          <w:szCs w:val="24"/>
        </w:rPr>
        <w:t>mot</w:t>
      </w:r>
      <w:r w:rsidR="00B41746">
        <w:rPr>
          <w:rFonts w:ascii="Arial" w:hAnsi="Arial" w:cs="Arial"/>
          <w:sz w:val="24"/>
          <w:szCs w:val="24"/>
        </w:rPr>
        <w:t xml:space="preserve">her tongue in public as it was a sign of lower intelligence and something to be ashamed </w:t>
      </w:r>
      <w:r w:rsidR="00D01748">
        <w:rPr>
          <w:rFonts w:ascii="Arial" w:hAnsi="Arial" w:cs="Arial"/>
          <w:sz w:val="24"/>
          <w:szCs w:val="24"/>
        </w:rPr>
        <w:t xml:space="preserve">of. </w:t>
      </w:r>
      <w:r w:rsidR="009F3F2A">
        <w:rPr>
          <w:rFonts w:ascii="Arial" w:hAnsi="Arial" w:cs="Arial"/>
          <w:sz w:val="24"/>
          <w:szCs w:val="24"/>
        </w:rPr>
        <w:t>However,</w:t>
      </w:r>
      <w:r w:rsidR="00D01748">
        <w:rPr>
          <w:rFonts w:ascii="Arial" w:hAnsi="Arial" w:cs="Arial"/>
          <w:sz w:val="24"/>
          <w:szCs w:val="24"/>
        </w:rPr>
        <w:t xml:space="preserve"> in 1962 th</w:t>
      </w:r>
      <w:r w:rsidR="009F3F2A">
        <w:rPr>
          <w:rFonts w:ascii="Arial" w:hAnsi="Arial" w:cs="Arial"/>
          <w:sz w:val="24"/>
          <w:szCs w:val="24"/>
        </w:rPr>
        <w:t>is perceived stigma</w:t>
      </w:r>
      <w:r w:rsidR="008F3F0F">
        <w:rPr>
          <w:rFonts w:ascii="Arial" w:hAnsi="Arial" w:cs="Arial"/>
          <w:sz w:val="24"/>
          <w:szCs w:val="24"/>
        </w:rPr>
        <w:t xml:space="preserve"> </w:t>
      </w:r>
      <w:r>
        <w:rPr>
          <w:rFonts w:ascii="Arial" w:hAnsi="Arial" w:cs="Arial"/>
          <w:sz w:val="24"/>
          <w:szCs w:val="24"/>
        </w:rPr>
        <w:t xml:space="preserve">started to turn </w:t>
      </w:r>
      <w:r w:rsidR="00D01748">
        <w:rPr>
          <w:rFonts w:ascii="Arial" w:hAnsi="Arial" w:cs="Arial"/>
          <w:sz w:val="24"/>
          <w:szCs w:val="24"/>
        </w:rPr>
        <w:t>itself around</w:t>
      </w:r>
      <w:r w:rsidR="003B0B9F">
        <w:rPr>
          <w:rFonts w:ascii="Arial" w:hAnsi="Arial" w:cs="Arial"/>
          <w:sz w:val="24"/>
          <w:szCs w:val="24"/>
        </w:rPr>
        <w:t xml:space="preserve"> and a study</w:t>
      </w:r>
      <w:r>
        <w:rPr>
          <w:rFonts w:ascii="Arial" w:hAnsi="Arial" w:cs="Arial"/>
          <w:sz w:val="24"/>
          <w:szCs w:val="24"/>
        </w:rPr>
        <w:t xml:space="preserve"> undertaken</w:t>
      </w:r>
      <w:r w:rsidR="003B0B9F">
        <w:rPr>
          <w:rFonts w:ascii="Arial" w:hAnsi="Arial" w:cs="Arial"/>
          <w:sz w:val="24"/>
          <w:szCs w:val="24"/>
        </w:rPr>
        <w:t xml:space="preserve"> found</w:t>
      </w:r>
      <w:r>
        <w:rPr>
          <w:rFonts w:ascii="Arial" w:hAnsi="Arial" w:cs="Arial"/>
          <w:sz w:val="24"/>
          <w:szCs w:val="24"/>
        </w:rPr>
        <w:t xml:space="preserve"> that</w:t>
      </w:r>
      <w:r w:rsidR="003B0B9F">
        <w:rPr>
          <w:rFonts w:ascii="Arial" w:hAnsi="Arial" w:cs="Arial"/>
          <w:sz w:val="24"/>
          <w:szCs w:val="24"/>
        </w:rPr>
        <w:t xml:space="preserve"> in Montreal Canada</w:t>
      </w:r>
      <w:r>
        <w:rPr>
          <w:rFonts w:ascii="Arial" w:hAnsi="Arial" w:cs="Arial"/>
          <w:sz w:val="24"/>
          <w:szCs w:val="24"/>
        </w:rPr>
        <w:t>,</w:t>
      </w:r>
      <w:r w:rsidR="003B0B9F">
        <w:rPr>
          <w:rFonts w:ascii="Arial" w:hAnsi="Arial" w:cs="Arial"/>
          <w:sz w:val="24"/>
          <w:szCs w:val="24"/>
        </w:rPr>
        <w:t xml:space="preserve"> children </w:t>
      </w:r>
      <w:r>
        <w:rPr>
          <w:rFonts w:ascii="Arial" w:hAnsi="Arial" w:cs="Arial"/>
          <w:sz w:val="24"/>
          <w:szCs w:val="24"/>
        </w:rPr>
        <w:t>who</w:t>
      </w:r>
      <w:r w:rsidR="003B0B9F">
        <w:rPr>
          <w:rFonts w:ascii="Arial" w:hAnsi="Arial" w:cs="Arial"/>
          <w:sz w:val="24"/>
          <w:szCs w:val="24"/>
        </w:rPr>
        <w:t xml:space="preserve"> only spoke one language</w:t>
      </w:r>
      <w:r w:rsidR="004D25D5">
        <w:rPr>
          <w:rFonts w:ascii="Arial" w:hAnsi="Arial" w:cs="Arial"/>
          <w:sz w:val="24"/>
          <w:szCs w:val="24"/>
        </w:rPr>
        <w:t xml:space="preserve"> </w:t>
      </w:r>
      <w:r w:rsidR="003B0B9F">
        <w:rPr>
          <w:rFonts w:ascii="Arial" w:hAnsi="Arial" w:cs="Arial"/>
          <w:sz w:val="24"/>
          <w:szCs w:val="24"/>
        </w:rPr>
        <w:t xml:space="preserve">were </w:t>
      </w:r>
      <w:r>
        <w:rPr>
          <w:rFonts w:ascii="Arial" w:hAnsi="Arial" w:cs="Arial"/>
          <w:sz w:val="24"/>
          <w:szCs w:val="24"/>
        </w:rPr>
        <w:t xml:space="preserve">at a disadvantage intellectually </w:t>
      </w:r>
      <w:r w:rsidR="003B0B9F">
        <w:rPr>
          <w:rFonts w:ascii="Arial" w:hAnsi="Arial" w:cs="Arial"/>
          <w:sz w:val="24"/>
          <w:szCs w:val="24"/>
        </w:rPr>
        <w:t>than those w</w:t>
      </w:r>
      <w:r>
        <w:rPr>
          <w:rFonts w:ascii="Arial" w:hAnsi="Arial" w:cs="Arial"/>
          <w:sz w:val="24"/>
          <w:szCs w:val="24"/>
        </w:rPr>
        <w:t>h</w:t>
      </w:r>
      <w:r w:rsidR="003B0B9F">
        <w:rPr>
          <w:rFonts w:ascii="Arial" w:hAnsi="Arial" w:cs="Arial"/>
          <w:sz w:val="24"/>
          <w:szCs w:val="24"/>
        </w:rPr>
        <w:t xml:space="preserve">o could speak two </w:t>
      </w:r>
      <w:r w:rsidR="00333EBB">
        <w:rPr>
          <w:rFonts w:ascii="Arial" w:hAnsi="Arial" w:cs="Arial"/>
          <w:sz w:val="24"/>
          <w:szCs w:val="24"/>
        </w:rPr>
        <w:t>languages. (</w:t>
      </w:r>
      <w:r w:rsidR="00333EBB" w:rsidRPr="00333EBB">
        <w:rPr>
          <w:rFonts w:ascii="Arial" w:hAnsi="Arial" w:cs="Arial"/>
        </w:rPr>
        <w:t>Jones</w:t>
      </w:r>
      <w:r w:rsidR="00333EBB">
        <w:rPr>
          <w:rFonts w:ascii="Arial" w:hAnsi="Arial" w:cs="Arial"/>
        </w:rPr>
        <w:t>, T. 2018).</w:t>
      </w:r>
    </w:p>
    <w:p w14:paraId="74E3F3E6" w14:textId="61BA0F38" w:rsidR="009441BF" w:rsidRDefault="00456D13" w:rsidP="00302C2C">
      <w:pPr>
        <w:spacing w:line="360" w:lineRule="auto"/>
        <w:jc w:val="both"/>
        <w:rPr>
          <w:rFonts w:ascii="Arial" w:eastAsia="+mn-ea" w:hAnsi="Arial" w:cs="Arial"/>
          <w:color w:val="000000"/>
          <w:kern w:val="24"/>
        </w:rPr>
      </w:pPr>
      <w:r>
        <w:rPr>
          <w:rFonts w:ascii="Arial" w:hAnsi="Arial" w:cs="Arial"/>
          <w:sz w:val="24"/>
          <w:szCs w:val="24"/>
        </w:rPr>
        <w:t xml:space="preserve">It is </w:t>
      </w:r>
      <w:r w:rsidR="004F6C14">
        <w:rPr>
          <w:rFonts w:ascii="Arial" w:hAnsi="Arial" w:cs="Arial"/>
          <w:sz w:val="24"/>
          <w:szCs w:val="24"/>
        </w:rPr>
        <w:t xml:space="preserve">estimated </w:t>
      </w:r>
      <w:r w:rsidR="0044556B">
        <w:rPr>
          <w:rFonts w:ascii="Arial" w:hAnsi="Arial" w:cs="Arial"/>
          <w:sz w:val="24"/>
          <w:szCs w:val="24"/>
        </w:rPr>
        <w:t>that more</w:t>
      </w:r>
      <w:r w:rsidR="004F6C14">
        <w:rPr>
          <w:rFonts w:ascii="Arial" w:hAnsi="Arial" w:cs="Arial"/>
          <w:sz w:val="24"/>
          <w:szCs w:val="24"/>
        </w:rPr>
        <w:t xml:space="preserve"> than half the world </w:t>
      </w:r>
      <w:r w:rsidR="00FC34E7">
        <w:rPr>
          <w:rFonts w:ascii="Arial" w:hAnsi="Arial" w:cs="Arial"/>
          <w:sz w:val="24"/>
          <w:szCs w:val="24"/>
        </w:rPr>
        <w:t>speaks</w:t>
      </w:r>
      <w:r w:rsidR="004F6C14">
        <w:rPr>
          <w:rFonts w:ascii="Arial" w:hAnsi="Arial" w:cs="Arial"/>
          <w:sz w:val="24"/>
          <w:szCs w:val="24"/>
        </w:rPr>
        <w:t xml:space="preserve"> more than one language and that only speaking one language is in the </w:t>
      </w:r>
      <w:r w:rsidR="00CE2DAD">
        <w:rPr>
          <w:rFonts w:ascii="Arial" w:hAnsi="Arial" w:cs="Arial"/>
          <w:sz w:val="24"/>
          <w:szCs w:val="24"/>
        </w:rPr>
        <w:t xml:space="preserve">minority. During evolution it was </w:t>
      </w:r>
      <w:r w:rsidR="00CE2ADC">
        <w:rPr>
          <w:rFonts w:ascii="Arial" w:hAnsi="Arial" w:cs="Arial"/>
          <w:sz w:val="24"/>
          <w:szCs w:val="24"/>
        </w:rPr>
        <w:t xml:space="preserve">not </w:t>
      </w:r>
      <w:r w:rsidR="00CE2DAD">
        <w:rPr>
          <w:rFonts w:ascii="Arial" w:hAnsi="Arial" w:cs="Arial"/>
          <w:sz w:val="24"/>
          <w:szCs w:val="24"/>
        </w:rPr>
        <w:t>only biological changes</w:t>
      </w:r>
      <w:r w:rsidR="009F3F2A">
        <w:rPr>
          <w:rFonts w:ascii="Arial" w:hAnsi="Arial" w:cs="Arial"/>
          <w:sz w:val="24"/>
          <w:szCs w:val="24"/>
        </w:rPr>
        <w:t xml:space="preserve"> that</w:t>
      </w:r>
      <w:r w:rsidR="00CE2DAD">
        <w:rPr>
          <w:rFonts w:ascii="Arial" w:hAnsi="Arial" w:cs="Arial"/>
          <w:sz w:val="24"/>
          <w:szCs w:val="24"/>
        </w:rPr>
        <w:t xml:space="preserve"> happened, but linguistic evolution took place</w:t>
      </w:r>
      <w:r w:rsidR="00CE2ADC">
        <w:rPr>
          <w:rFonts w:ascii="Arial" w:hAnsi="Arial" w:cs="Arial"/>
          <w:sz w:val="24"/>
          <w:szCs w:val="24"/>
        </w:rPr>
        <w:t>,</w:t>
      </w:r>
      <w:r w:rsidR="00CE2DAD">
        <w:rPr>
          <w:rFonts w:ascii="Arial" w:hAnsi="Arial" w:cs="Arial"/>
          <w:sz w:val="24"/>
          <w:szCs w:val="24"/>
        </w:rPr>
        <w:t xml:space="preserve"> as various tribal members would need to be multilingual</w:t>
      </w:r>
      <w:r w:rsidR="00863413">
        <w:rPr>
          <w:rFonts w:ascii="Arial" w:hAnsi="Arial" w:cs="Arial"/>
          <w:sz w:val="24"/>
          <w:szCs w:val="24"/>
        </w:rPr>
        <w:t>, this being</w:t>
      </w:r>
      <w:r w:rsidR="00CE2DAD">
        <w:rPr>
          <w:rFonts w:ascii="Arial" w:hAnsi="Arial" w:cs="Arial"/>
          <w:sz w:val="24"/>
          <w:szCs w:val="24"/>
        </w:rPr>
        <w:t xml:space="preserve"> essential for exchanging </w:t>
      </w:r>
      <w:r w:rsidR="00AA4318">
        <w:rPr>
          <w:rFonts w:ascii="Arial" w:hAnsi="Arial" w:cs="Arial"/>
          <w:sz w:val="24"/>
          <w:szCs w:val="24"/>
        </w:rPr>
        <w:t>goods</w:t>
      </w:r>
      <w:r w:rsidR="00173720">
        <w:rPr>
          <w:rFonts w:ascii="Arial" w:hAnsi="Arial" w:cs="Arial"/>
          <w:sz w:val="24"/>
          <w:szCs w:val="24"/>
        </w:rPr>
        <w:t>. According</w:t>
      </w:r>
      <w:r w:rsidR="00CE2DAD">
        <w:rPr>
          <w:rFonts w:ascii="Arial" w:hAnsi="Arial" w:cs="Arial"/>
          <w:sz w:val="24"/>
          <w:szCs w:val="24"/>
        </w:rPr>
        <w:t xml:space="preserve"> </w:t>
      </w:r>
      <w:r w:rsidR="00CE2ADC">
        <w:rPr>
          <w:rFonts w:ascii="Arial" w:hAnsi="Arial" w:cs="Arial"/>
          <w:sz w:val="24"/>
          <w:szCs w:val="24"/>
        </w:rPr>
        <w:t>to Thomas</w:t>
      </w:r>
      <w:r w:rsidR="00173720">
        <w:rPr>
          <w:rFonts w:ascii="Arial" w:hAnsi="Arial" w:cs="Arial"/>
          <w:sz w:val="24"/>
          <w:szCs w:val="24"/>
        </w:rPr>
        <w:t xml:space="preserve"> </w:t>
      </w:r>
      <w:proofErr w:type="spellStart"/>
      <w:r w:rsidR="00173720">
        <w:rPr>
          <w:rFonts w:ascii="Arial" w:hAnsi="Arial" w:cs="Arial"/>
          <w:sz w:val="24"/>
          <w:szCs w:val="24"/>
        </w:rPr>
        <w:t>Bak</w:t>
      </w:r>
      <w:proofErr w:type="spellEnd"/>
      <w:r w:rsidR="00173720">
        <w:rPr>
          <w:rFonts w:ascii="Arial" w:hAnsi="Arial" w:cs="Arial"/>
          <w:sz w:val="24"/>
          <w:szCs w:val="24"/>
        </w:rPr>
        <w:t>,</w:t>
      </w:r>
      <w:r w:rsidR="00CE2ADC">
        <w:rPr>
          <w:rFonts w:ascii="Arial" w:hAnsi="Arial" w:cs="Arial"/>
          <w:sz w:val="24"/>
          <w:szCs w:val="24"/>
        </w:rPr>
        <w:t xml:space="preserve"> the </w:t>
      </w:r>
      <w:r w:rsidR="008A00BC">
        <w:rPr>
          <w:rFonts w:ascii="Arial" w:hAnsi="Arial" w:cs="Arial"/>
          <w:sz w:val="24"/>
          <w:szCs w:val="24"/>
        </w:rPr>
        <w:t>modern-day</w:t>
      </w:r>
      <w:r w:rsidR="00CE2ADC">
        <w:rPr>
          <w:rFonts w:ascii="Arial" w:hAnsi="Arial" w:cs="Arial"/>
          <w:sz w:val="24"/>
          <w:szCs w:val="24"/>
        </w:rPr>
        <w:t xml:space="preserve"> hunter quite often speaks more than one language to trade </w:t>
      </w:r>
      <w:r w:rsidR="00AA4318">
        <w:rPr>
          <w:rFonts w:ascii="Arial" w:hAnsi="Arial" w:cs="Arial"/>
          <w:sz w:val="24"/>
          <w:szCs w:val="24"/>
        </w:rPr>
        <w:t>and</w:t>
      </w:r>
      <w:r w:rsidR="00CE2ADC">
        <w:rPr>
          <w:rFonts w:ascii="Arial" w:hAnsi="Arial" w:cs="Arial"/>
          <w:sz w:val="24"/>
          <w:szCs w:val="24"/>
        </w:rPr>
        <w:t xml:space="preserve"> their children </w:t>
      </w:r>
      <w:r w:rsidR="00863413">
        <w:rPr>
          <w:rFonts w:ascii="Arial" w:hAnsi="Arial" w:cs="Arial"/>
          <w:sz w:val="24"/>
          <w:szCs w:val="24"/>
        </w:rPr>
        <w:t xml:space="preserve">are not allowed to </w:t>
      </w:r>
      <w:r w:rsidR="00CE2ADC">
        <w:rPr>
          <w:rFonts w:ascii="Arial" w:hAnsi="Arial" w:cs="Arial"/>
          <w:sz w:val="24"/>
          <w:szCs w:val="24"/>
        </w:rPr>
        <w:t>marry their own</w:t>
      </w:r>
      <w:r w:rsidR="00863413">
        <w:rPr>
          <w:rFonts w:ascii="Arial" w:hAnsi="Arial" w:cs="Arial"/>
          <w:sz w:val="24"/>
          <w:szCs w:val="24"/>
        </w:rPr>
        <w:t xml:space="preserve"> people, resulting in </w:t>
      </w:r>
      <w:r w:rsidR="00CE2ADC">
        <w:rPr>
          <w:rFonts w:ascii="Arial" w:hAnsi="Arial" w:cs="Arial"/>
          <w:sz w:val="24"/>
          <w:szCs w:val="24"/>
        </w:rPr>
        <w:t>two parents with different mother tongues.</w:t>
      </w:r>
      <w:r w:rsidR="008A00BC" w:rsidRPr="008A00BC">
        <w:rPr>
          <w:rFonts w:ascii="Arial" w:eastAsia="+mn-ea" w:hAnsi="Arial" w:cs="Arial"/>
          <w:color w:val="000000"/>
          <w:kern w:val="24"/>
        </w:rPr>
        <w:t xml:space="preserve"> </w:t>
      </w:r>
      <w:r w:rsidR="008A00BC">
        <w:rPr>
          <w:rFonts w:ascii="Arial" w:eastAsia="+mn-ea" w:hAnsi="Arial" w:cs="Arial"/>
          <w:color w:val="000000"/>
          <w:kern w:val="24"/>
        </w:rPr>
        <w:t>(Vince, G. 2016).</w:t>
      </w:r>
    </w:p>
    <w:p w14:paraId="4AF1C487" w14:textId="1F6CF6FF" w:rsidR="001461E8" w:rsidRDefault="001461E8" w:rsidP="00302C2C">
      <w:pPr>
        <w:spacing w:line="360" w:lineRule="auto"/>
        <w:jc w:val="both"/>
        <w:rPr>
          <w:rFonts w:ascii="Arial" w:eastAsia="+mn-ea" w:hAnsi="Arial" w:cs="Arial"/>
          <w:color w:val="000000"/>
          <w:kern w:val="24"/>
          <w:sz w:val="24"/>
          <w:szCs w:val="24"/>
        </w:rPr>
      </w:pPr>
      <w:r w:rsidRPr="00EC1F5D">
        <w:rPr>
          <w:rFonts w:ascii="Arial" w:eastAsia="+mn-ea" w:hAnsi="Arial" w:cs="Arial"/>
          <w:color w:val="000000"/>
          <w:kern w:val="24"/>
          <w:sz w:val="24"/>
          <w:szCs w:val="24"/>
        </w:rPr>
        <w:t xml:space="preserve">The Welsh language has existed for a long </w:t>
      </w:r>
      <w:r w:rsidR="00637F6F" w:rsidRPr="00EC1F5D">
        <w:rPr>
          <w:rFonts w:ascii="Arial" w:eastAsia="+mn-ea" w:hAnsi="Arial" w:cs="Arial"/>
          <w:color w:val="000000"/>
          <w:kern w:val="24"/>
          <w:sz w:val="24"/>
          <w:szCs w:val="24"/>
        </w:rPr>
        <w:t xml:space="preserve">period of </w:t>
      </w:r>
      <w:r w:rsidRPr="00EC1F5D">
        <w:rPr>
          <w:rFonts w:ascii="Arial" w:eastAsia="+mn-ea" w:hAnsi="Arial" w:cs="Arial"/>
          <w:color w:val="000000"/>
          <w:kern w:val="24"/>
          <w:sz w:val="24"/>
          <w:szCs w:val="24"/>
        </w:rPr>
        <w:t>time and it has constantly been in a relentless battle</w:t>
      </w:r>
      <w:r w:rsidR="00637F6F" w:rsidRPr="00EC1F5D">
        <w:rPr>
          <w:rFonts w:ascii="Arial" w:eastAsia="+mn-ea" w:hAnsi="Arial" w:cs="Arial"/>
          <w:color w:val="000000"/>
          <w:kern w:val="24"/>
          <w:sz w:val="24"/>
          <w:szCs w:val="24"/>
        </w:rPr>
        <w:t xml:space="preserve"> for survival of its culture and community</w:t>
      </w:r>
      <w:r w:rsidRPr="00EC1F5D">
        <w:rPr>
          <w:rFonts w:ascii="Arial" w:eastAsia="+mn-ea" w:hAnsi="Arial" w:cs="Arial"/>
          <w:color w:val="000000"/>
          <w:kern w:val="24"/>
          <w:sz w:val="24"/>
          <w:szCs w:val="24"/>
        </w:rPr>
        <w:t xml:space="preserve"> alongside the English language due to the </w:t>
      </w:r>
      <w:r w:rsidR="007B0508" w:rsidRPr="00EC1F5D">
        <w:rPr>
          <w:rFonts w:ascii="Arial" w:eastAsia="+mn-ea" w:hAnsi="Arial" w:cs="Arial"/>
          <w:color w:val="000000"/>
          <w:kern w:val="24"/>
          <w:sz w:val="24"/>
          <w:szCs w:val="24"/>
        </w:rPr>
        <w:t>proximity</w:t>
      </w:r>
      <w:r w:rsidRPr="00EC1F5D">
        <w:rPr>
          <w:rFonts w:ascii="Arial" w:eastAsia="+mn-ea" w:hAnsi="Arial" w:cs="Arial"/>
          <w:color w:val="000000"/>
          <w:kern w:val="24"/>
          <w:sz w:val="24"/>
          <w:szCs w:val="24"/>
        </w:rPr>
        <w:t xml:space="preserve"> of</w:t>
      </w:r>
      <w:r w:rsidR="007B0508">
        <w:rPr>
          <w:rFonts w:ascii="Arial" w:eastAsia="+mn-ea" w:hAnsi="Arial" w:cs="Arial"/>
          <w:color w:val="000000"/>
          <w:kern w:val="24"/>
          <w:sz w:val="24"/>
          <w:szCs w:val="24"/>
        </w:rPr>
        <w:t xml:space="preserve"> Wales and </w:t>
      </w:r>
      <w:r w:rsidR="00B97336">
        <w:rPr>
          <w:rFonts w:ascii="Arial" w:eastAsia="+mn-ea" w:hAnsi="Arial" w:cs="Arial"/>
          <w:color w:val="000000"/>
          <w:kern w:val="24"/>
          <w:sz w:val="24"/>
          <w:szCs w:val="24"/>
        </w:rPr>
        <w:t>England</w:t>
      </w:r>
      <w:r w:rsidR="00B97336" w:rsidRPr="00EC1F5D">
        <w:rPr>
          <w:rFonts w:ascii="Arial" w:eastAsia="+mn-ea" w:hAnsi="Arial" w:cs="Arial"/>
          <w:color w:val="000000"/>
          <w:kern w:val="24"/>
          <w:sz w:val="24"/>
          <w:szCs w:val="24"/>
        </w:rPr>
        <w:t>. The</w:t>
      </w:r>
      <w:r w:rsidR="00637F6F" w:rsidRPr="00EC1F5D">
        <w:rPr>
          <w:rFonts w:ascii="Arial" w:eastAsia="+mn-ea" w:hAnsi="Arial" w:cs="Arial"/>
          <w:color w:val="000000"/>
          <w:kern w:val="24"/>
          <w:sz w:val="24"/>
          <w:szCs w:val="24"/>
        </w:rPr>
        <w:t xml:space="preserve"> English</w:t>
      </w:r>
      <w:r w:rsidRPr="00EC1F5D">
        <w:rPr>
          <w:rFonts w:ascii="Arial" w:eastAsia="+mn-ea" w:hAnsi="Arial" w:cs="Arial"/>
          <w:color w:val="000000"/>
          <w:kern w:val="24"/>
          <w:sz w:val="24"/>
          <w:szCs w:val="24"/>
        </w:rPr>
        <w:t xml:space="preserve"> language has dominated</w:t>
      </w:r>
      <w:r w:rsidR="00637F6F" w:rsidRPr="00EC1F5D">
        <w:rPr>
          <w:rFonts w:ascii="Arial" w:eastAsia="+mn-ea" w:hAnsi="Arial" w:cs="Arial"/>
          <w:color w:val="000000"/>
          <w:kern w:val="24"/>
          <w:sz w:val="24"/>
          <w:szCs w:val="24"/>
        </w:rPr>
        <w:t xml:space="preserve"> countries</w:t>
      </w:r>
      <w:r w:rsidRPr="00EC1F5D">
        <w:rPr>
          <w:rFonts w:ascii="Arial" w:eastAsia="+mn-ea" w:hAnsi="Arial" w:cs="Arial"/>
          <w:color w:val="000000"/>
          <w:kern w:val="24"/>
          <w:sz w:val="24"/>
          <w:szCs w:val="24"/>
        </w:rPr>
        <w:t xml:space="preserve"> due to worldwide invasion over hundred</w:t>
      </w:r>
      <w:r w:rsidR="00637F6F" w:rsidRPr="00EC1F5D">
        <w:rPr>
          <w:rFonts w:ascii="Arial" w:eastAsia="+mn-ea" w:hAnsi="Arial" w:cs="Arial"/>
          <w:color w:val="000000"/>
          <w:kern w:val="24"/>
          <w:sz w:val="24"/>
          <w:szCs w:val="24"/>
        </w:rPr>
        <w:t>s</w:t>
      </w:r>
      <w:r w:rsidRPr="00EC1F5D">
        <w:rPr>
          <w:rFonts w:ascii="Arial" w:eastAsia="+mn-ea" w:hAnsi="Arial" w:cs="Arial"/>
          <w:color w:val="000000"/>
          <w:kern w:val="24"/>
          <w:sz w:val="24"/>
          <w:szCs w:val="24"/>
        </w:rPr>
        <w:t xml:space="preserve"> of years</w:t>
      </w:r>
      <w:r w:rsidR="00637F6F" w:rsidRPr="00EC1F5D">
        <w:rPr>
          <w:rFonts w:ascii="Arial" w:eastAsia="+mn-ea" w:hAnsi="Arial" w:cs="Arial"/>
          <w:color w:val="000000"/>
          <w:kern w:val="24"/>
          <w:sz w:val="24"/>
          <w:szCs w:val="24"/>
        </w:rPr>
        <w:t xml:space="preserve"> and over time the confrontation for those both languages to exist side by side in harmony has been a struggle. (</w:t>
      </w:r>
      <w:r w:rsidR="00637F6F" w:rsidRPr="00EC1F5D">
        <w:rPr>
          <w:rFonts w:ascii="Arial" w:eastAsia="+mn-ea" w:hAnsi="Arial" w:cs="Arial"/>
          <w:color w:val="000000"/>
          <w:kern w:val="24"/>
          <w:sz w:val="24"/>
          <w:szCs w:val="24"/>
          <w:lang w:val="en-US"/>
        </w:rPr>
        <w:t xml:space="preserve">Rhys, M. and Thomas, E. M. </w:t>
      </w:r>
      <w:r w:rsidR="00307716" w:rsidRPr="00EC1F5D">
        <w:rPr>
          <w:rFonts w:ascii="Arial" w:eastAsia="+mn-ea" w:hAnsi="Arial" w:cs="Arial"/>
          <w:color w:val="000000"/>
          <w:kern w:val="24"/>
          <w:sz w:val="24"/>
          <w:szCs w:val="24"/>
          <w:lang w:val="en-US"/>
        </w:rPr>
        <w:t>2013)</w:t>
      </w:r>
      <w:r w:rsidR="00307716">
        <w:rPr>
          <w:rFonts w:ascii="Arial" w:eastAsia="+mn-ea" w:hAnsi="Arial" w:cs="Arial"/>
          <w:color w:val="000000"/>
          <w:kern w:val="24"/>
          <w:sz w:val="24"/>
          <w:szCs w:val="24"/>
          <w:lang w:val="en-US"/>
        </w:rPr>
        <w:t xml:space="preserve"> Research</w:t>
      </w:r>
      <w:r w:rsidR="00D1690E">
        <w:rPr>
          <w:rFonts w:ascii="Arial" w:eastAsia="+mn-ea" w:hAnsi="Arial" w:cs="Arial"/>
          <w:color w:val="000000"/>
          <w:kern w:val="24"/>
          <w:sz w:val="24"/>
          <w:szCs w:val="24"/>
          <w:lang w:val="en-US"/>
        </w:rPr>
        <w:t xml:space="preserve"> has shown how </w:t>
      </w:r>
      <w:r w:rsidR="00D7315B">
        <w:rPr>
          <w:rFonts w:ascii="Arial" w:eastAsia="+mn-ea" w:hAnsi="Arial" w:cs="Arial"/>
          <w:color w:val="000000"/>
          <w:kern w:val="24"/>
          <w:sz w:val="24"/>
          <w:szCs w:val="24"/>
          <w:lang w:val="en-US"/>
        </w:rPr>
        <w:t xml:space="preserve">a </w:t>
      </w:r>
      <w:r w:rsidR="002F5CFF">
        <w:rPr>
          <w:rFonts w:ascii="Arial" w:eastAsia="+mn-ea" w:hAnsi="Arial" w:cs="Arial"/>
          <w:color w:val="000000"/>
          <w:kern w:val="24"/>
          <w:sz w:val="24"/>
          <w:szCs w:val="24"/>
          <w:lang w:val="en-US"/>
        </w:rPr>
        <w:t>person’s</w:t>
      </w:r>
      <w:r w:rsidR="00D7315B">
        <w:rPr>
          <w:rFonts w:ascii="Arial" w:eastAsia="+mn-ea" w:hAnsi="Arial" w:cs="Arial"/>
          <w:color w:val="000000"/>
          <w:kern w:val="24"/>
          <w:sz w:val="24"/>
          <w:szCs w:val="24"/>
          <w:lang w:val="en-US"/>
        </w:rPr>
        <w:t xml:space="preserve"> </w:t>
      </w:r>
      <w:r w:rsidR="00D7315B">
        <w:rPr>
          <w:rFonts w:ascii="Arial" w:eastAsia="+mn-ea" w:hAnsi="Arial" w:cs="Arial"/>
          <w:color w:val="000000"/>
          <w:kern w:val="24"/>
          <w:sz w:val="24"/>
          <w:szCs w:val="24"/>
          <w:lang w:val="en-US"/>
        </w:rPr>
        <w:lastRenderedPageBreak/>
        <w:t>mother tongue gives them an identity</w:t>
      </w:r>
      <w:r w:rsidR="00307716">
        <w:rPr>
          <w:rFonts w:ascii="Arial" w:eastAsia="+mn-ea" w:hAnsi="Arial" w:cs="Arial"/>
          <w:color w:val="000000"/>
          <w:kern w:val="24"/>
          <w:sz w:val="24"/>
          <w:szCs w:val="24"/>
          <w:lang w:val="en-US"/>
        </w:rPr>
        <w:t xml:space="preserve">, </w:t>
      </w:r>
      <w:r w:rsidR="00D7315B">
        <w:rPr>
          <w:rFonts w:ascii="Arial" w:eastAsia="+mn-ea" w:hAnsi="Arial" w:cs="Arial"/>
          <w:color w:val="000000"/>
          <w:kern w:val="24"/>
          <w:sz w:val="24"/>
          <w:szCs w:val="24"/>
          <w:lang w:val="en-US"/>
        </w:rPr>
        <w:t>a sense of belonging</w:t>
      </w:r>
      <w:r w:rsidR="00307716">
        <w:rPr>
          <w:rFonts w:ascii="Arial" w:eastAsia="+mn-ea" w:hAnsi="Arial" w:cs="Arial"/>
          <w:color w:val="000000"/>
          <w:kern w:val="24"/>
          <w:sz w:val="24"/>
          <w:szCs w:val="24"/>
          <w:lang w:val="en-US"/>
        </w:rPr>
        <w:t xml:space="preserve"> and knowing where they have come from, their Heritage</w:t>
      </w:r>
      <w:r w:rsidR="00DA0C54">
        <w:rPr>
          <w:rFonts w:ascii="Arial" w:eastAsia="+mn-ea" w:hAnsi="Arial" w:cs="Arial"/>
          <w:color w:val="000000"/>
          <w:kern w:val="24"/>
          <w:sz w:val="24"/>
          <w:szCs w:val="24"/>
          <w:lang w:val="en-US"/>
        </w:rPr>
        <w:t xml:space="preserve">, therefore adopting </w:t>
      </w:r>
      <w:r w:rsidR="00B80535">
        <w:rPr>
          <w:rFonts w:ascii="Arial" w:eastAsia="+mn-ea" w:hAnsi="Arial" w:cs="Arial"/>
          <w:color w:val="000000"/>
          <w:kern w:val="24"/>
          <w:sz w:val="24"/>
          <w:szCs w:val="24"/>
          <w:lang w:val="en-US"/>
        </w:rPr>
        <w:t xml:space="preserve">Maslow’s hierarchy of </w:t>
      </w:r>
      <w:r w:rsidR="002F5CFF">
        <w:rPr>
          <w:rFonts w:ascii="Arial" w:eastAsia="+mn-ea" w:hAnsi="Arial" w:cs="Arial"/>
          <w:color w:val="000000"/>
          <w:kern w:val="24"/>
          <w:sz w:val="24"/>
          <w:szCs w:val="24"/>
          <w:lang w:val="en-US"/>
        </w:rPr>
        <w:t>Needs</w:t>
      </w:r>
      <w:r w:rsidR="00DA0C54">
        <w:rPr>
          <w:rFonts w:ascii="Arial" w:eastAsia="+mn-ea" w:hAnsi="Arial" w:cs="Arial"/>
          <w:color w:val="000000"/>
          <w:kern w:val="24"/>
          <w:sz w:val="24"/>
          <w:szCs w:val="24"/>
          <w:lang w:val="en-US"/>
        </w:rPr>
        <w:t xml:space="preserve"> theory.</w:t>
      </w:r>
      <w:r w:rsidR="002F5CFF">
        <w:rPr>
          <w:rFonts w:ascii="Arial" w:eastAsia="+mn-ea" w:hAnsi="Arial" w:cs="Arial"/>
          <w:color w:val="000000"/>
          <w:kern w:val="24"/>
          <w:sz w:val="24"/>
          <w:szCs w:val="24"/>
          <w:lang w:val="en-US"/>
        </w:rPr>
        <w:t xml:space="preserve"> (</w:t>
      </w:r>
      <w:r w:rsidR="002F5CFF" w:rsidRPr="00FA6F5D">
        <w:rPr>
          <w:rFonts w:ascii="Arial" w:eastAsia="+mn-ea" w:hAnsi="Arial" w:cs="Arial"/>
          <w:color w:val="000000"/>
          <w:kern w:val="24"/>
          <w:sz w:val="24"/>
          <w:szCs w:val="24"/>
        </w:rPr>
        <w:t>Maslow, A. 1943).</w:t>
      </w:r>
    </w:p>
    <w:p w14:paraId="528487A2" w14:textId="05FC6097" w:rsidR="000D47C2" w:rsidRPr="00E87583" w:rsidRDefault="00BE5E8E" w:rsidP="00863413">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According to</w:t>
      </w:r>
      <w:r w:rsidR="00CC4701">
        <w:rPr>
          <w:rFonts w:ascii="Arial" w:eastAsia="+mn-ea" w:hAnsi="Arial" w:cs="Arial"/>
          <w:color w:val="000000"/>
          <w:kern w:val="24"/>
          <w:sz w:val="24"/>
          <w:szCs w:val="24"/>
        </w:rPr>
        <w:t xml:space="preserve"> the</w:t>
      </w:r>
      <w:r>
        <w:rPr>
          <w:rFonts w:ascii="Arial" w:eastAsia="+mn-ea" w:hAnsi="Arial" w:cs="Arial"/>
          <w:color w:val="000000"/>
          <w:kern w:val="24"/>
          <w:sz w:val="24"/>
          <w:szCs w:val="24"/>
        </w:rPr>
        <w:t xml:space="preserve"> Welsh language </w:t>
      </w:r>
      <w:r w:rsidR="009D43A6">
        <w:rPr>
          <w:rFonts w:ascii="Arial" w:eastAsia="+mn-ea" w:hAnsi="Arial" w:cs="Arial"/>
          <w:color w:val="000000"/>
          <w:kern w:val="24"/>
          <w:sz w:val="24"/>
          <w:szCs w:val="24"/>
        </w:rPr>
        <w:t>development, it</w:t>
      </w:r>
      <w:r>
        <w:rPr>
          <w:rFonts w:ascii="Arial" w:eastAsia="+mn-ea" w:hAnsi="Arial" w:cs="Arial"/>
          <w:color w:val="000000"/>
          <w:kern w:val="24"/>
          <w:sz w:val="24"/>
          <w:szCs w:val="24"/>
        </w:rPr>
        <w:t xml:space="preserve"> is suggested that the foundation phase would like to implement bilingualism throughout schools in Wales</w:t>
      </w:r>
      <w:r w:rsidR="009D43A6">
        <w:rPr>
          <w:rFonts w:ascii="Arial" w:eastAsia="+mn-ea" w:hAnsi="Arial" w:cs="Arial"/>
          <w:color w:val="000000"/>
          <w:kern w:val="24"/>
          <w:sz w:val="24"/>
          <w:szCs w:val="24"/>
        </w:rPr>
        <w:t xml:space="preserve"> that</w:t>
      </w:r>
      <w:r>
        <w:rPr>
          <w:rFonts w:ascii="Arial" w:eastAsia="+mn-ea" w:hAnsi="Arial" w:cs="Arial"/>
          <w:color w:val="000000"/>
          <w:kern w:val="24"/>
          <w:sz w:val="24"/>
          <w:szCs w:val="24"/>
        </w:rPr>
        <w:t xml:space="preserve"> all children in Wales should have a sense of </w:t>
      </w:r>
      <w:r w:rsidR="009D43A6">
        <w:rPr>
          <w:rFonts w:ascii="Arial" w:eastAsia="+mn-ea" w:hAnsi="Arial" w:cs="Arial"/>
          <w:color w:val="000000"/>
          <w:kern w:val="24"/>
          <w:sz w:val="24"/>
          <w:szCs w:val="24"/>
        </w:rPr>
        <w:t xml:space="preserve">knowing their heritance and help children develop and be involved in the richness of </w:t>
      </w:r>
      <w:r w:rsidR="0058275C">
        <w:rPr>
          <w:rFonts w:ascii="Arial" w:eastAsia="+mn-ea" w:hAnsi="Arial" w:cs="Arial"/>
          <w:color w:val="000000"/>
          <w:kern w:val="24"/>
          <w:sz w:val="24"/>
          <w:szCs w:val="24"/>
        </w:rPr>
        <w:t>Welsh culture.</w:t>
      </w:r>
      <w:r w:rsidR="000D47C2">
        <w:rPr>
          <w:rFonts w:ascii="Arial" w:eastAsia="+mn-ea" w:hAnsi="Arial" w:cs="Arial"/>
          <w:color w:val="000000"/>
          <w:kern w:val="24"/>
          <w:sz w:val="24"/>
          <w:szCs w:val="24"/>
        </w:rPr>
        <w:t xml:space="preserve"> (Welsh language Development2008).</w:t>
      </w:r>
    </w:p>
    <w:p w14:paraId="77C0F318" w14:textId="657B0377" w:rsidR="00842676" w:rsidRDefault="0029633A" w:rsidP="00302C2C">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Alun Davies</w:t>
      </w:r>
      <w:r w:rsidR="00863413">
        <w:rPr>
          <w:rFonts w:ascii="Arial" w:eastAsia="+mn-ea" w:hAnsi="Arial" w:cs="Arial"/>
          <w:color w:val="000000"/>
          <w:kern w:val="24"/>
          <w:sz w:val="24"/>
          <w:szCs w:val="24"/>
        </w:rPr>
        <w:t>,</w:t>
      </w:r>
      <w:r>
        <w:rPr>
          <w:rFonts w:ascii="Arial" w:eastAsia="+mn-ea" w:hAnsi="Arial" w:cs="Arial"/>
          <w:color w:val="000000"/>
          <w:kern w:val="24"/>
          <w:sz w:val="24"/>
          <w:szCs w:val="24"/>
        </w:rPr>
        <w:t xml:space="preserve"> the welsh minister for promoting the welsh language</w:t>
      </w:r>
      <w:r w:rsidR="00863413">
        <w:rPr>
          <w:rFonts w:ascii="Arial" w:eastAsia="+mn-ea" w:hAnsi="Arial" w:cs="Arial"/>
          <w:color w:val="000000"/>
          <w:kern w:val="24"/>
          <w:sz w:val="24"/>
          <w:szCs w:val="24"/>
        </w:rPr>
        <w:t>,</w:t>
      </w:r>
      <w:r w:rsidR="00FD3E19">
        <w:rPr>
          <w:rFonts w:ascii="Arial" w:eastAsia="+mn-ea" w:hAnsi="Arial" w:cs="Arial"/>
          <w:color w:val="000000"/>
          <w:kern w:val="24"/>
          <w:sz w:val="24"/>
          <w:szCs w:val="24"/>
        </w:rPr>
        <w:t xml:space="preserve"> plans to get one million people to speak welsh by 2050 by increasing welsh medium education and to promote the benefit of being </w:t>
      </w:r>
      <w:r w:rsidR="00DA0C54">
        <w:rPr>
          <w:rFonts w:ascii="Arial" w:eastAsia="+mn-ea" w:hAnsi="Arial" w:cs="Arial"/>
          <w:color w:val="000000"/>
          <w:kern w:val="24"/>
          <w:sz w:val="24"/>
          <w:szCs w:val="24"/>
        </w:rPr>
        <w:t>bilingual. (</w:t>
      </w:r>
      <w:r w:rsidR="00DA4A7E">
        <w:rPr>
          <w:rFonts w:ascii="Arial" w:eastAsia="+mn-ea" w:hAnsi="Arial" w:cs="Arial"/>
          <w:color w:val="000000"/>
          <w:kern w:val="24"/>
          <w:sz w:val="24"/>
          <w:szCs w:val="24"/>
        </w:rPr>
        <w:t>BBC,2011).</w:t>
      </w:r>
    </w:p>
    <w:p w14:paraId="10464926" w14:textId="573C5D9E" w:rsidR="00B81499" w:rsidRDefault="00B81499" w:rsidP="00302C2C">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It has long been thought that supporting a child with additional learning need</w:t>
      </w:r>
      <w:r w:rsidR="00863413">
        <w:rPr>
          <w:rFonts w:ascii="Arial" w:eastAsia="+mn-ea" w:hAnsi="Arial" w:cs="Arial"/>
          <w:color w:val="000000"/>
          <w:kern w:val="24"/>
          <w:sz w:val="24"/>
          <w:szCs w:val="24"/>
        </w:rPr>
        <w:t>s</w:t>
      </w:r>
      <w:r>
        <w:rPr>
          <w:rFonts w:ascii="Arial" w:eastAsia="+mn-ea" w:hAnsi="Arial" w:cs="Arial"/>
          <w:color w:val="000000"/>
          <w:kern w:val="24"/>
          <w:sz w:val="24"/>
          <w:szCs w:val="24"/>
        </w:rPr>
        <w:t xml:space="preserve"> through bilingualism could have detrimental </w:t>
      </w:r>
      <w:r w:rsidR="00E233D3">
        <w:rPr>
          <w:rFonts w:ascii="Arial" w:eastAsia="+mn-ea" w:hAnsi="Arial" w:cs="Arial"/>
          <w:color w:val="000000"/>
          <w:kern w:val="24"/>
          <w:sz w:val="24"/>
          <w:szCs w:val="24"/>
        </w:rPr>
        <w:t>outcome,</w:t>
      </w:r>
      <w:r>
        <w:rPr>
          <w:rFonts w:ascii="Arial" w:eastAsia="+mn-ea" w:hAnsi="Arial" w:cs="Arial"/>
          <w:color w:val="000000"/>
          <w:kern w:val="24"/>
          <w:sz w:val="24"/>
          <w:szCs w:val="24"/>
        </w:rPr>
        <w:t xml:space="preserve"> but research has shown </w:t>
      </w:r>
      <w:r w:rsidR="00C36941">
        <w:rPr>
          <w:rFonts w:ascii="Arial" w:eastAsia="+mn-ea" w:hAnsi="Arial" w:cs="Arial"/>
          <w:color w:val="000000"/>
          <w:kern w:val="24"/>
          <w:sz w:val="24"/>
          <w:szCs w:val="24"/>
        </w:rPr>
        <w:t>that it</w:t>
      </w:r>
      <w:r>
        <w:rPr>
          <w:rFonts w:ascii="Arial" w:eastAsia="+mn-ea" w:hAnsi="Arial" w:cs="Arial"/>
          <w:color w:val="000000"/>
          <w:kern w:val="24"/>
          <w:sz w:val="24"/>
          <w:szCs w:val="24"/>
        </w:rPr>
        <w:t xml:space="preserve"> is</w:t>
      </w:r>
      <w:r w:rsidR="00C36941">
        <w:rPr>
          <w:rFonts w:ascii="Arial" w:eastAsia="+mn-ea" w:hAnsi="Arial" w:cs="Arial"/>
          <w:color w:val="000000"/>
          <w:kern w:val="24"/>
          <w:sz w:val="24"/>
          <w:szCs w:val="24"/>
        </w:rPr>
        <w:t xml:space="preserve"> not </w:t>
      </w:r>
      <w:r>
        <w:rPr>
          <w:rFonts w:ascii="Arial" w:eastAsia="+mn-ea" w:hAnsi="Arial" w:cs="Arial"/>
          <w:color w:val="000000"/>
          <w:kern w:val="24"/>
          <w:sz w:val="24"/>
          <w:szCs w:val="24"/>
        </w:rPr>
        <w:t xml:space="preserve">the </w:t>
      </w:r>
      <w:r w:rsidR="00E233D3">
        <w:rPr>
          <w:rFonts w:ascii="Arial" w:eastAsia="+mn-ea" w:hAnsi="Arial" w:cs="Arial"/>
          <w:color w:val="000000"/>
          <w:kern w:val="24"/>
          <w:sz w:val="24"/>
          <w:szCs w:val="24"/>
        </w:rPr>
        <w:t>child,</w:t>
      </w:r>
      <w:r>
        <w:rPr>
          <w:rFonts w:ascii="Arial" w:eastAsia="+mn-ea" w:hAnsi="Arial" w:cs="Arial"/>
          <w:color w:val="000000"/>
          <w:kern w:val="24"/>
          <w:sz w:val="24"/>
          <w:szCs w:val="24"/>
        </w:rPr>
        <w:t xml:space="preserve"> but </w:t>
      </w:r>
      <w:r w:rsidR="00863413">
        <w:rPr>
          <w:rFonts w:ascii="Arial" w:eastAsia="+mn-ea" w:hAnsi="Arial" w:cs="Arial"/>
          <w:color w:val="000000"/>
          <w:kern w:val="24"/>
          <w:sz w:val="24"/>
          <w:szCs w:val="24"/>
        </w:rPr>
        <w:t xml:space="preserve">it is </w:t>
      </w:r>
      <w:r>
        <w:rPr>
          <w:rFonts w:ascii="Arial" w:eastAsia="+mn-ea" w:hAnsi="Arial" w:cs="Arial"/>
          <w:color w:val="000000"/>
          <w:kern w:val="24"/>
          <w:sz w:val="24"/>
          <w:szCs w:val="24"/>
        </w:rPr>
        <w:t xml:space="preserve">the parents </w:t>
      </w:r>
      <w:r w:rsidR="00863413">
        <w:rPr>
          <w:rFonts w:ascii="Arial" w:eastAsia="+mn-ea" w:hAnsi="Arial" w:cs="Arial"/>
          <w:color w:val="000000"/>
          <w:kern w:val="24"/>
          <w:sz w:val="24"/>
          <w:szCs w:val="24"/>
        </w:rPr>
        <w:t xml:space="preserve">who </w:t>
      </w:r>
      <w:r>
        <w:rPr>
          <w:rFonts w:ascii="Arial" w:eastAsia="+mn-ea" w:hAnsi="Arial" w:cs="Arial"/>
          <w:color w:val="000000"/>
          <w:kern w:val="24"/>
          <w:sz w:val="24"/>
          <w:szCs w:val="24"/>
        </w:rPr>
        <w:t xml:space="preserve">have an issue with learning an additional </w:t>
      </w:r>
      <w:r w:rsidR="00C36941">
        <w:rPr>
          <w:rFonts w:ascii="Arial" w:eastAsia="+mn-ea" w:hAnsi="Arial" w:cs="Arial"/>
          <w:color w:val="000000"/>
          <w:kern w:val="24"/>
          <w:sz w:val="24"/>
          <w:szCs w:val="24"/>
        </w:rPr>
        <w:t xml:space="preserve">language. It has suggested that this should be encouraged and give the child with additional learning difficulties an enriched </w:t>
      </w:r>
      <w:r w:rsidR="00E233D3">
        <w:rPr>
          <w:rFonts w:ascii="Arial" w:eastAsia="+mn-ea" w:hAnsi="Arial" w:cs="Arial"/>
          <w:color w:val="000000"/>
          <w:kern w:val="24"/>
          <w:sz w:val="24"/>
          <w:szCs w:val="24"/>
        </w:rPr>
        <w:t>learning</w:t>
      </w:r>
      <w:r w:rsidR="00C36941">
        <w:rPr>
          <w:rFonts w:ascii="Arial" w:eastAsia="+mn-ea" w:hAnsi="Arial" w:cs="Arial"/>
          <w:color w:val="000000"/>
          <w:kern w:val="24"/>
          <w:sz w:val="24"/>
          <w:szCs w:val="24"/>
        </w:rPr>
        <w:t xml:space="preserve"> environment.</w:t>
      </w:r>
      <w:r w:rsidR="006E0673" w:rsidRPr="00A00A8D">
        <w:rPr>
          <w:rFonts w:ascii="Arial" w:hAnsi="Arial" w:cs="Arial"/>
          <w:iCs/>
          <w:sz w:val="24"/>
          <w:szCs w:val="24"/>
        </w:rPr>
        <w:t xml:space="preserve"> </w:t>
      </w:r>
      <w:r w:rsidR="006E0673">
        <w:rPr>
          <w:rFonts w:ascii="Arial" w:hAnsi="Arial" w:cs="Arial"/>
          <w:iCs/>
          <w:sz w:val="24"/>
          <w:szCs w:val="24"/>
        </w:rPr>
        <w:t>(</w:t>
      </w:r>
      <w:proofErr w:type="spellStart"/>
      <w:r w:rsidR="006E0673" w:rsidRPr="00A00A8D">
        <w:rPr>
          <w:rFonts w:ascii="Arial" w:hAnsi="Arial" w:cs="Arial"/>
          <w:iCs/>
          <w:sz w:val="24"/>
          <w:szCs w:val="24"/>
        </w:rPr>
        <w:t>Grosjean</w:t>
      </w:r>
      <w:proofErr w:type="spellEnd"/>
      <w:r w:rsidR="006E0673" w:rsidRPr="00A00A8D">
        <w:rPr>
          <w:rFonts w:ascii="Arial" w:hAnsi="Arial" w:cs="Arial"/>
          <w:iCs/>
          <w:sz w:val="24"/>
          <w:szCs w:val="24"/>
        </w:rPr>
        <w:t>, F.</w:t>
      </w:r>
      <w:r w:rsidR="006E0673">
        <w:rPr>
          <w:rFonts w:ascii="Arial" w:hAnsi="Arial" w:cs="Arial"/>
          <w:iCs/>
          <w:sz w:val="24"/>
          <w:szCs w:val="24"/>
        </w:rPr>
        <w:t xml:space="preserve"> 2017).</w:t>
      </w:r>
    </w:p>
    <w:p w14:paraId="4B9ABE05" w14:textId="41E05B67" w:rsidR="00A039F2" w:rsidRDefault="000A5F46" w:rsidP="00302C2C">
      <w:pPr>
        <w:spacing w:line="360" w:lineRule="auto"/>
        <w:jc w:val="both"/>
        <w:rPr>
          <w:rFonts w:ascii="Arial" w:eastAsia="+mn-ea" w:hAnsi="Arial" w:cs="Arial"/>
          <w:color w:val="000000"/>
          <w:kern w:val="24"/>
          <w:sz w:val="24"/>
          <w:szCs w:val="24"/>
        </w:rPr>
      </w:pPr>
      <w:r w:rsidRPr="000A5F46">
        <w:rPr>
          <w:rFonts w:ascii="Arial" w:eastAsia="+mn-ea" w:hAnsi="Arial" w:cs="Arial"/>
          <w:color w:val="000000"/>
          <w:kern w:val="24"/>
          <w:sz w:val="24"/>
          <w:szCs w:val="24"/>
        </w:rPr>
        <w:t xml:space="preserve">English as an additional Language /Welsh as an additional </w:t>
      </w:r>
      <w:r w:rsidRPr="000A5F46">
        <w:rPr>
          <w:rFonts w:ascii="Arial" w:eastAsia="+mn-ea" w:hAnsi="Arial" w:cs="Arial"/>
          <w:color w:val="000000"/>
          <w:kern w:val="24"/>
          <w:sz w:val="24"/>
          <w:szCs w:val="24"/>
        </w:rPr>
        <w:t>language</w:t>
      </w:r>
      <w:r w:rsidR="00FA310B">
        <w:rPr>
          <w:rFonts w:ascii="Arial" w:eastAsia="+mn-ea" w:hAnsi="Arial" w:cs="Arial"/>
          <w:color w:val="000000"/>
          <w:kern w:val="24"/>
          <w:sz w:val="24"/>
          <w:szCs w:val="24"/>
        </w:rPr>
        <w:t xml:space="preserve"> is </w:t>
      </w:r>
      <w:r w:rsidR="00B97336">
        <w:rPr>
          <w:rFonts w:ascii="Arial" w:eastAsia="+mn-ea" w:hAnsi="Arial" w:cs="Arial"/>
          <w:color w:val="000000"/>
          <w:kern w:val="24"/>
          <w:sz w:val="24"/>
          <w:szCs w:val="24"/>
        </w:rPr>
        <w:t>suggested to</w:t>
      </w:r>
      <w:r>
        <w:rPr>
          <w:rFonts w:ascii="Arial" w:eastAsia="+mn-ea" w:hAnsi="Arial" w:cs="Arial"/>
          <w:color w:val="000000"/>
          <w:kern w:val="24"/>
          <w:sz w:val="24"/>
          <w:szCs w:val="24"/>
        </w:rPr>
        <w:t xml:space="preserve"> be a great </w:t>
      </w:r>
      <w:r w:rsidR="00B97336">
        <w:rPr>
          <w:rFonts w:ascii="Arial" w:eastAsia="+mn-ea" w:hAnsi="Arial" w:cs="Arial"/>
          <w:color w:val="000000"/>
          <w:kern w:val="24"/>
          <w:sz w:val="24"/>
          <w:szCs w:val="24"/>
        </w:rPr>
        <w:t>advantage</w:t>
      </w:r>
      <w:r>
        <w:rPr>
          <w:rFonts w:ascii="Arial" w:eastAsia="+mn-ea" w:hAnsi="Arial" w:cs="Arial"/>
          <w:color w:val="000000"/>
          <w:kern w:val="24"/>
          <w:sz w:val="24"/>
          <w:szCs w:val="24"/>
        </w:rPr>
        <w:t xml:space="preserve"> and </w:t>
      </w:r>
      <w:r w:rsidR="00FA310B">
        <w:rPr>
          <w:rFonts w:ascii="Arial" w:eastAsia="+mn-ea" w:hAnsi="Arial" w:cs="Arial"/>
          <w:color w:val="000000"/>
          <w:kern w:val="24"/>
          <w:sz w:val="24"/>
          <w:szCs w:val="24"/>
        </w:rPr>
        <w:t>learning the mother tongue is paramount to a child’s development and gives them a sense of who they are and where they come from. When a child enters an environment where their language is not acknowledged and not understood, the practitioners need to be empathetic with the child and</w:t>
      </w:r>
      <w:r w:rsidR="00FA73C2">
        <w:rPr>
          <w:rFonts w:ascii="Arial" w:eastAsia="+mn-ea" w:hAnsi="Arial" w:cs="Arial"/>
          <w:color w:val="000000"/>
          <w:kern w:val="24"/>
          <w:sz w:val="24"/>
          <w:szCs w:val="24"/>
        </w:rPr>
        <w:t xml:space="preserve"> the </w:t>
      </w:r>
      <w:r w:rsidR="003F40F6">
        <w:rPr>
          <w:rFonts w:ascii="Arial" w:eastAsia="+mn-ea" w:hAnsi="Arial" w:cs="Arial"/>
          <w:color w:val="000000"/>
          <w:kern w:val="24"/>
          <w:sz w:val="24"/>
          <w:szCs w:val="24"/>
        </w:rPr>
        <w:t>family, to</w:t>
      </w:r>
      <w:r w:rsidR="00FA310B">
        <w:rPr>
          <w:rFonts w:ascii="Arial" w:eastAsia="+mn-ea" w:hAnsi="Arial" w:cs="Arial"/>
          <w:color w:val="000000"/>
          <w:kern w:val="24"/>
          <w:sz w:val="24"/>
          <w:szCs w:val="24"/>
        </w:rPr>
        <w:t xml:space="preserve"> work on a strategy for the child fo</w:t>
      </w:r>
      <w:r w:rsidR="000762E2">
        <w:rPr>
          <w:rFonts w:ascii="Arial" w:eastAsia="+mn-ea" w:hAnsi="Arial" w:cs="Arial"/>
          <w:color w:val="000000"/>
          <w:kern w:val="24"/>
          <w:sz w:val="24"/>
          <w:szCs w:val="24"/>
        </w:rPr>
        <w:t>r</w:t>
      </w:r>
      <w:r w:rsidR="00FA310B">
        <w:rPr>
          <w:rFonts w:ascii="Arial" w:eastAsia="+mn-ea" w:hAnsi="Arial" w:cs="Arial"/>
          <w:color w:val="000000"/>
          <w:kern w:val="24"/>
          <w:sz w:val="24"/>
          <w:szCs w:val="24"/>
        </w:rPr>
        <w:t xml:space="preserve"> effective learning, communication and inclusion. (</w:t>
      </w:r>
      <w:r w:rsidR="00FA310B" w:rsidRPr="00FA310B">
        <w:rPr>
          <w:rFonts w:ascii="Arial" w:eastAsia="+mn-ea" w:hAnsi="Arial" w:cs="Arial"/>
          <w:color w:val="000000"/>
          <w:kern w:val="24"/>
          <w:sz w:val="24"/>
          <w:szCs w:val="24"/>
          <w:lang w:eastAsia="en-GB"/>
        </w:rPr>
        <w:t>Davies</w:t>
      </w:r>
      <w:r w:rsidR="00FA310B">
        <w:rPr>
          <w:rFonts w:ascii="Arial" w:eastAsia="+mn-ea" w:hAnsi="Arial" w:cs="Arial"/>
          <w:color w:val="000000"/>
          <w:kern w:val="24"/>
          <w:sz w:val="24"/>
          <w:szCs w:val="24"/>
          <w:lang w:eastAsia="en-GB"/>
        </w:rPr>
        <w:t>, N. 2012)</w:t>
      </w:r>
    </w:p>
    <w:p w14:paraId="026FECC3" w14:textId="4B36B771" w:rsidR="00F236A9" w:rsidRDefault="00F236A9" w:rsidP="00302C2C">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Additional</w:t>
      </w:r>
      <w:r w:rsidR="00494585">
        <w:rPr>
          <w:rFonts w:ascii="Arial" w:eastAsia="+mn-ea" w:hAnsi="Arial" w:cs="Arial"/>
          <w:color w:val="000000"/>
          <w:kern w:val="24"/>
          <w:sz w:val="24"/>
          <w:szCs w:val="24"/>
        </w:rPr>
        <w:t xml:space="preserve"> language learners need to be guided carefully by the practitioner when learning an additional language such as welsh, not to pitch the bilingual teachings above the potential ability of the children</w:t>
      </w:r>
      <w:r w:rsidR="00965DE8">
        <w:rPr>
          <w:rFonts w:ascii="Arial" w:eastAsia="+mn-ea" w:hAnsi="Arial" w:cs="Arial"/>
          <w:color w:val="000000"/>
          <w:kern w:val="24"/>
          <w:sz w:val="24"/>
          <w:szCs w:val="24"/>
        </w:rPr>
        <w:t>,</w:t>
      </w:r>
      <w:r w:rsidR="00494585">
        <w:rPr>
          <w:rFonts w:ascii="Arial" w:eastAsia="+mn-ea" w:hAnsi="Arial" w:cs="Arial"/>
          <w:color w:val="000000"/>
          <w:kern w:val="24"/>
          <w:sz w:val="24"/>
          <w:szCs w:val="24"/>
        </w:rPr>
        <w:t xml:space="preserve"> hence to show and demonstrate the ability to differentiate according to the individual needs of the </w:t>
      </w:r>
      <w:r w:rsidR="00FA310B">
        <w:rPr>
          <w:rFonts w:ascii="Arial" w:eastAsia="+mn-ea" w:hAnsi="Arial" w:cs="Arial"/>
          <w:color w:val="000000"/>
          <w:kern w:val="24"/>
          <w:sz w:val="24"/>
          <w:szCs w:val="24"/>
        </w:rPr>
        <w:t>child. (</w:t>
      </w:r>
      <w:r w:rsidR="00302F51">
        <w:rPr>
          <w:rFonts w:ascii="Arial" w:eastAsia="+mn-ea" w:hAnsi="Arial" w:cs="Arial"/>
          <w:color w:val="000000"/>
          <w:kern w:val="24"/>
          <w:sz w:val="24"/>
          <w:szCs w:val="24"/>
        </w:rPr>
        <w:t>Bangor University 2009).</w:t>
      </w:r>
    </w:p>
    <w:p w14:paraId="197B1CA7" w14:textId="67AF377A" w:rsidR="00B7197B" w:rsidRDefault="00D25D1B" w:rsidP="00302C2C">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 xml:space="preserve">According to </w:t>
      </w:r>
      <w:r w:rsidR="00042C2E">
        <w:rPr>
          <w:rFonts w:ascii="Arial" w:eastAsia="+mn-ea" w:hAnsi="Arial" w:cs="Arial"/>
          <w:color w:val="000000"/>
          <w:kern w:val="24"/>
          <w:sz w:val="24"/>
          <w:szCs w:val="24"/>
        </w:rPr>
        <w:t>Careers</w:t>
      </w:r>
      <w:r w:rsidR="00B7197B">
        <w:rPr>
          <w:rFonts w:ascii="Arial" w:eastAsia="+mn-ea" w:hAnsi="Arial" w:cs="Arial"/>
          <w:color w:val="000000"/>
          <w:kern w:val="24"/>
          <w:sz w:val="24"/>
          <w:szCs w:val="24"/>
        </w:rPr>
        <w:t xml:space="preserve"> </w:t>
      </w:r>
      <w:r>
        <w:rPr>
          <w:rFonts w:ascii="Arial" w:eastAsia="+mn-ea" w:hAnsi="Arial" w:cs="Arial"/>
          <w:color w:val="000000"/>
          <w:kern w:val="24"/>
          <w:sz w:val="24"/>
          <w:szCs w:val="24"/>
        </w:rPr>
        <w:t>W</w:t>
      </w:r>
      <w:r w:rsidR="00B7197B">
        <w:rPr>
          <w:rFonts w:ascii="Arial" w:eastAsia="+mn-ea" w:hAnsi="Arial" w:cs="Arial"/>
          <w:color w:val="000000"/>
          <w:kern w:val="24"/>
          <w:sz w:val="24"/>
          <w:szCs w:val="24"/>
        </w:rPr>
        <w:t>ales</w:t>
      </w:r>
      <w:r w:rsidR="00863413">
        <w:rPr>
          <w:rFonts w:ascii="Arial" w:eastAsia="+mn-ea" w:hAnsi="Arial" w:cs="Arial"/>
          <w:color w:val="000000"/>
          <w:kern w:val="24"/>
          <w:sz w:val="24"/>
          <w:szCs w:val="24"/>
        </w:rPr>
        <w:t>,</w:t>
      </w:r>
      <w:r w:rsidR="00B7197B">
        <w:rPr>
          <w:rFonts w:ascii="Arial" w:eastAsia="+mn-ea" w:hAnsi="Arial" w:cs="Arial"/>
          <w:color w:val="000000"/>
          <w:kern w:val="24"/>
          <w:sz w:val="24"/>
          <w:szCs w:val="24"/>
        </w:rPr>
        <w:t xml:space="preserve"> </w:t>
      </w:r>
      <w:r w:rsidR="00947CD1">
        <w:rPr>
          <w:rFonts w:ascii="Arial" w:eastAsia="+mn-ea" w:hAnsi="Arial" w:cs="Arial"/>
          <w:color w:val="000000"/>
          <w:kern w:val="24"/>
          <w:sz w:val="24"/>
          <w:szCs w:val="24"/>
        </w:rPr>
        <w:t xml:space="preserve">having Welsh as an additional language is an advantage and Careers Wales </w:t>
      </w:r>
      <w:r w:rsidR="00042C2E">
        <w:rPr>
          <w:rFonts w:ascii="Arial" w:eastAsia="+mn-ea" w:hAnsi="Arial" w:cs="Arial"/>
          <w:color w:val="000000"/>
          <w:kern w:val="24"/>
          <w:sz w:val="24"/>
          <w:szCs w:val="24"/>
        </w:rPr>
        <w:t xml:space="preserve">points out the benefits of </w:t>
      </w:r>
      <w:r w:rsidR="00947CD1">
        <w:rPr>
          <w:rFonts w:ascii="Arial" w:eastAsia="+mn-ea" w:hAnsi="Arial" w:cs="Arial"/>
          <w:color w:val="000000"/>
          <w:kern w:val="24"/>
          <w:sz w:val="24"/>
          <w:szCs w:val="24"/>
        </w:rPr>
        <w:t>W</w:t>
      </w:r>
      <w:r w:rsidR="00042C2E">
        <w:rPr>
          <w:rFonts w:ascii="Arial" w:eastAsia="+mn-ea" w:hAnsi="Arial" w:cs="Arial"/>
          <w:color w:val="000000"/>
          <w:kern w:val="24"/>
          <w:sz w:val="24"/>
          <w:szCs w:val="24"/>
        </w:rPr>
        <w:t xml:space="preserve">elsh bilingual </w:t>
      </w:r>
      <w:r w:rsidR="00947CD1">
        <w:rPr>
          <w:rFonts w:ascii="Arial" w:eastAsia="+mn-ea" w:hAnsi="Arial" w:cs="Arial"/>
          <w:color w:val="000000"/>
          <w:kern w:val="24"/>
          <w:sz w:val="24"/>
          <w:szCs w:val="24"/>
        </w:rPr>
        <w:t xml:space="preserve">are more </w:t>
      </w:r>
      <w:r w:rsidR="00042C2E">
        <w:rPr>
          <w:rFonts w:ascii="Arial" w:eastAsia="+mn-ea" w:hAnsi="Arial" w:cs="Arial"/>
          <w:color w:val="000000"/>
          <w:kern w:val="24"/>
          <w:sz w:val="24"/>
          <w:szCs w:val="24"/>
        </w:rPr>
        <w:t>employable people</w:t>
      </w:r>
      <w:r w:rsidR="00947CD1">
        <w:rPr>
          <w:rFonts w:ascii="Arial" w:eastAsia="+mn-ea" w:hAnsi="Arial" w:cs="Arial"/>
          <w:color w:val="000000"/>
          <w:kern w:val="24"/>
          <w:sz w:val="24"/>
          <w:szCs w:val="24"/>
        </w:rPr>
        <w:t>.</w:t>
      </w:r>
      <w:r w:rsidR="00042C2E">
        <w:rPr>
          <w:rFonts w:ascii="Arial" w:eastAsia="+mn-ea" w:hAnsi="Arial" w:cs="Arial"/>
          <w:color w:val="000000"/>
          <w:kern w:val="24"/>
          <w:sz w:val="24"/>
          <w:szCs w:val="24"/>
        </w:rPr>
        <w:t xml:space="preserve"> </w:t>
      </w:r>
      <w:r w:rsidR="00947CD1">
        <w:rPr>
          <w:rFonts w:ascii="Arial" w:eastAsia="+mn-ea" w:hAnsi="Arial" w:cs="Arial"/>
          <w:color w:val="000000"/>
          <w:kern w:val="24"/>
          <w:sz w:val="24"/>
          <w:szCs w:val="24"/>
        </w:rPr>
        <w:t>It</w:t>
      </w:r>
      <w:r w:rsidR="00042C2E">
        <w:rPr>
          <w:rFonts w:ascii="Arial" w:eastAsia="+mn-ea" w:hAnsi="Arial" w:cs="Arial"/>
          <w:color w:val="000000"/>
          <w:kern w:val="24"/>
          <w:sz w:val="24"/>
          <w:szCs w:val="24"/>
        </w:rPr>
        <w:t xml:space="preserve"> suggests there are more job opportunities in Wales if a person speaks </w:t>
      </w:r>
      <w:r>
        <w:rPr>
          <w:rFonts w:ascii="Arial" w:eastAsia="+mn-ea" w:hAnsi="Arial" w:cs="Arial"/>
          <w:color w:val="000000"/>
          <w:kern w:val="24"/>
          <w:sz w:val="24"/>
          <w:szCs w:val="24"/>
        </w:rPr>
        <w:t>Welsh</w:t>
      </w:r>
      <w:r w:rsidR="00947CD1">
        <w:rPr>
          <w:rFonts w:ascii="Arial" w:eastAsia="+mn-ea" w:hAnsi="Arial" w:cs="Arial"/>
          <w:color w:val="000000"/>
          <w:kern w:val="24"/>
          <w:sz w:val="24"/>
          <w:szCs w:val="24"/>
        </w:rPr>
        <w:t xml:space="preserve"> </w:t>
      </w:r>
      <w:r w:rsidR="00947CD1">
        <w:rPr>
          <w:rFonts w:ascii="Arial" w:eastAsia="+mn-ea" w:hAnsi="Arial" w:cs="Arial"/>
          <w:color w:val="000000"/>
          <w:kern w:val="24"/>
          <w:sz w:val="24"/>
          <w:szCs w:val="24"/>
        </w:rPr>
        <w:lastRenderedPageBreak/>
        <w:t>and t</w:t>
      </w:r>
      <w:r w:rsidR="0029287D">
        <w:rPr>
          <w:rFonts w:ascii="Arial" w:eastAsia="+mn-ea" w:hAnsi="Arial" w:cs="Arial"/>
          <w:color w:val="000000"/>
          <w:kern w:val="24"/>
          <w:sz w:val="24"/>
          <w:szCs w:val="24"/>
        </w:rPr>
        <w:t>he</w:t>
      </w:r>
      <w:r>
        <w:rPr>
          <w:rFonts w:ascii="Arial" w:eastAsia="+mn-ea" w:hAnsi="Arial" w:cs="Arial"/>
          <w:color w:val="000000"/>
          <w:kern w:val="24"/>
          <w:sz w:val="24"/>
          <w:szCs w:val="24"/>
        </w:rPr>
        <w:t xml:space="preserve">re are many work places actively wanting bilingual welsh speakers. (Careers </w:t>
      </w:r>
      <w:r w:rsidR="0029287D">
        <w:rPr>
          <w:rFonts w:ascii="Arial" w:eastAsia="+mn-ea" w:hAnsi="Arial" w:cs="Arial"/>
          <w:color w:val="000000"/>
          <w:kern w:val="24"/>
          <w:sz w:val="24"/>
          <w:szCs w:val="24"/>
        </w:rPr>
        <w:t>Wales</w:t>
      </w:r>
      <w:r w:rsidR="005A0140">
        <w:rPr>
          <w:rFonts w:ascii="Arial" w:eastAsia="+mn-ea" w:hAnsi="Arial" w:cs="Arial"/>
          <w:color w:val="000000"/>
          <w:kern w:val="24"/>
          <w:sz w:val="24"/>
          <w:szCs w:val="24"/>
        </w:rPr>
        <w:t xml:space="preserve"> 2018</w:t>
      </w:r>
      <w:r w:rsidR="0029287D">
        <w:rPr>
          <w:rFonts w:ascii="Arial" w:eastAsia="+mn-ea" w:hAnsi="Arial" w:cs="Arial"/>
          <w:color w:val="000000"/>
          <w:kern w:val="24"/>
          <w:sz w:val="24"/>
          <w:szCs w:val="24"/>
        </w:rPr>
        <w:t>)</w:t>
      </w:r>
      <w:r>
        <w:rPr>
          <w:rFonts w:ascii="Arial" w:eastAsia="+mn-ea" w:hAnsi="Arial" w:cs="Arial"/>
          <w:color w:val="000000"/>
          <w:kern w:val="24"/>
          <w:sz w:val="24"/>
          <w:szCs w:val="24"/>
        </w:rPr>
        <w:t>.</w:t>
      </w:r>
    </w:p>
    <w:p w14:paraId="76B412DB" w14:textId="30605B18" w:rsidR="000C2C3C" w:rsidRDefault="000C2C3C" w:rsidP="00302C2C">
      <w:pPr>
        <w:spacing w:line="360" w:lineRule="auto"/>
        <w:jc w:val="both"/>
        <w:rPr>
          <w:rFonts w:ascii="Arial" w:eastAsia="+mn-ea" w:hAnsi="Arial" w:cs="Arial"/>
          <w:color w:val="000000"/>
          <w:kern w:val="24"/>
          <w:sz w:val="24"/>
          <w:szCs w:val="24"/>
        </w:rPr>
      </w:pPr>
      <w:r>
        <w:rPr>
          <w:rFonts w:ascii="Arial" w:eastAsia="+mn-ea" w:hAnsi="Arial" w:cs="Arial"/>
          <w:color w:val="000000"/>
          <w:kern w:val="24"/>
          <w:sz w:val="24"/>
          <w:szCs w:val="24"/>
        </w:rPr>
        <w:t xml:space="preserve">There are many articles </w:t>
      </w:r>
      <w:r w:rsidR="00892CB1">
        <w:rPr>
          <w:rFonts w:ascii="Arial" w:eastAsia="+mn-ea" w:hAnsi="Arial" w:cs="Arial"/>
          <w:color w:val="000000"/>
          <w:kern w:val="24"/>
          <w:sz w:val="24"/>
          <w:szCs w:val="24"/>
        </w:rPr>
        <w:t>in the</w:t>
      </w:r>
      <w:r>
        <w:rPr>
          <w:rFonts w:ascii="Arial" w:eastAsia="+mn-ea" w:hAnsi="Arial" w:cs="Arial"/>
          <w:color w:val="000000"/>
          <w:kern w:val="24"/>
          <w:sz w:val="24"/>
          <w:szCs w:val="24"/>
        </w:rPr>
        <w:t xml:space="preserve"> Rights of the child relating to identity,</w:t>
      </w:r>
      <w:r w:rsidR="00892CB1">
        <w:rPr>
          <w:rFonts w:ascii="Arial" w:eastAsia="+mn-ea" w:hAnsi="Arial" w:cs="Arial"/>
          <w:color w:val="000000"/>
          <w:kern w:val="24"/>
          <w:sz w:val="24"/>
          <w:szCs w:val="24"/>
        </w:rPr>
        <w:t xml:space="preserve"> </w:t>
      </w:r>
      <w:r>
        <w:rPr>
          <w:rFonts w:ascii="Arial" w:eastAsia="+mn-ea" w:hAnsi="Arial" w:cs="Arial"/>
          <w:color w:val="000000"/>
          <w:kern w:val="24"/>
          <w:sz w:val="24"/>
          <w:szCs w:val="24"/>
        </w:rPr>
        <w:t>culture</w:t>
      </w:r>
      <w:r w:rsidR="00892CB1">
        <w:rPr>
          <w:rFonts w:ascii="Arial" w:eastAsia="+mn-ea" w:hAnsi="Arial" w:cs="Arial"/>
          <w:color w:val="000000"/>
          <w:kern w:val="24"/>
          <w:sz w:val="24"/>
          <w:szCs w:val="24"/>
        </w:rPr>
        <w:t>, nationality and the right to speak your own language. (UNCRC 1992)</w:t>
      </w:r>
      <w:r w:rsidR="00FC33DC">
        <w:rPr>
          <w:rFonts w:ascii="Arial" w:eastAsia="+mn-ea" w:hAnsi="Arial" w:cs="Arial"/>
          <w:color w:val="000000"/>
          <w:kern w:val="24"/>
          <w:sz w:val="24"/>
          <w:szCs w:val="24"/>
        </w:rPr>
        <w:t>.</w:t>
      </w:r>
    </w:p>
    <w:p w14:paraId="0B4C1A2B" w14:textId="044A006A" w:rsidR="00104580" w:rsidRDefault="0045602F" w:rsidP="003F40F6">
      <w:pPr>
        <w:spacing w:line="360" w:lineRule="auto"/>
        <w:jc w:val="both"/>
        <w:rPr>
          <w:rFonts w:ascii="Arial" w:hAnsi="Arial" w:cs="Arial"/>
          <w:sz w:val="24"/>
          <w:szCs w:val="24"/>
        </w:rPr>
      </w:pPr>
      <w:r>
        <w:rPr>
          <w:rFonts w:ascii="Arial" w:eastAsia="+mn-ea" w:hAnsi="Arial" w:cs="Arial"/>
          <w:color w:val="000000"/>
          <w:kern w:val="24"/>
          <w:sz w:val="24"/>
          <w:szCs w:val="24"/>
        </w:rPr>
        <w:t>According to scientists</w:t>
      </w:r>
      <w:r w:rsidR="00A92D48">
        <w:rPr>
          <w:rFonts w:ascii="Arial" w:eastAsia="+mn-ea" w:hAnsi="Arial" w:cs="Arial"/>
          <w:color w:val="000000"/>
          <w:kern w:val="24"/>
          <w:sz w:val="24"/>
          <w:szCs w:val="24"/>
        </w:rPr>
        <w:t xml:space="preserve"> speaking more than one language </w:t>
      </w:r>
      <w:r w:rsidR="00892CB1">
        <w:rPr>
          <w:rFonts w:ascii="Arial" w:eastAsia="+mn-ea" w:hAnsi="Arial" w:cs="Arial"/>
          <w:color w:val="000000"/>
          <w:kern w:val="24"/>
          <w:sz w:val="24"/>
          <w:szCs w:val="24"/>
        </w:rPr>
        <w:t>helps</w:t>
      </w:r>
      <w:r w:rsidR="00A92D48">
        <w:rPr>
          <w:rFonts w:ascii="Arial" w:eastAsia="+mn-ea" w:hAnsi="Arial" w:cs="Arial"/>
          <w:color w:val="000000"/>
          <w:kern w:val="24"/>
          <w:sz w:val="24"/>
          <w:szCs w:val="24"/>
        </w:rPr>
        <w:t xml:space="preserve"> our brain development.</w:t>
      </w:r>
      <w:r w:rsidR="00234A03">
        <w:rPr>
          <w:rFonts w:ascii="Arial" w:eastAsia="+mn-ea" w:hAnsi="Arial" w:cs="Arial"/>
          <w:color w:val="000000"/>
          <w:kern w:val="24"/>
          <w:sz w:val="24"/>
          <w:szCs w:val="24"/>
        </w:rPr>
        <w:t xml:space="preserve"> </w:t>
      </w:r>
      <w:r w:rsidR="00A92D48">
        <w:rPr>
          <w:rFonts w:ascii="Arial" w:eastAsia="+mn-ea" w:hAnsi="Arial" w:cs="Arial"/>
          <w:color w:val="000000"/>
          <w:kern w:val="24"/>
          <w:sz w:val="24"/>
          <w:szCs w:val="24"/>
        </w:rPr>
        <w:t>T</w:t>
      </w:r>
      <w:r w:rsidR="00234A03">
        <w:rPr>
          <w:rFonts w:ascii="Arial" w:eastAsia="+mn-ea" w:hAnsi="Arial" w:cs="Arial"/>
          <w:color w:val="000000"/>
          <w:kern w:val="24"/>
          <w:sz w:val="24"/>
          <w:szCs w:val="24"/>
        </w:rPr>
        <w:t>hrough various tests in Sweden</w:t>
      </w:r>
      <w:r w:rsidR="00965DE8">
        <w:rPr>
          <w:rFonts w:ascii="Arial" w:eastAsia="+mn-ea" w:hAnsi="Arial" w:cs="Arial"/>
          <w:color w:val="000000"/>
          <w:kern w:val="24"/>
          <w:sz w:val="24"/>
          <w:szCs w:val="24"/>
        </w:rPr>
        <w:t xml:space="preserve">, </w:t>
      </w:r>
      <w:r w:rsidR="00796170">
        <w:rPr>
          <w:rFonts w:ascii="Arial" w:eastAsia="+mn-ea" w:hAnsi="Arial" w:cs="Arial"/>
          <w:color w:val="000000"/>
          <w:kern w:val="24"/>
          <w:sz w:val="24"/>
          <w:szCs w:val="24"/>
        </w:rPr>
        <w:t>learning</w:t>
      </w:r>
      <w:r w:rsidR="00234A03">
        <w:rPr>
          <w:rFonts w:ascii="Arial" w:eastAsia="+mn-ea" w:hAnsi="Arial" w:cs="Arial"/>
          <w:color w:val="000000"/>
          <w:kern w:val="24"/>
          <w:sz w:val="24"/>
          <w:szCs w:val="24"/>
        </w:rPr>
        <w:t xml:space="preserve"> an additional language increase</w:t>
      </w:r>
      <w:r w:rsidR="00965DE8">
        <w:rPr>
          <w:rFonts w:ascii="Arial" w:eastAsia="+mn-ea" w:hAnsi="Arial" w:cs="Arial"/>
          <w:color w:val="000000"/>
          <w:kern w:val="24"/>
          <w:sz w:val="24"/>
          <w:szCs w:val="24"/>
        </w:rPr>
        <w:t>s</w:t>
      </w:r>
      <w:r w:rsidR="00234A03">
        <w:rPr>
          <w:rFonts w:ascii="Arial" w:eastAsia="+mn-ea" w:hAnsi="Arial" w:cs="Arial"/>
          <w:color w:val="000000"/>
          <w:kern w:val="24"/>
          <w:sz w:val="24"/>
          <w:szCs w:val="24"/>
        </w:rPr>
        <w:t xml:space="preserve"> the size of your </w:t>
      </w:r>
      <w:r w:rsidR="006D56E1">
        <w:rPr>
          <w:rFonts w:ascii="Arial" w:eastAsia="+mn-ea" w:hAnsi="Arial" w:cs="Arial"/>
          <w:color w:val="000000"/>
          <w:kern w:val="24"/>
          <w:sz w:val="24"/>
          <w:szCs w:val="24"/>
        </w:rPr>
        <w:t xml:space="preserve">brain, these tests </w:t>
      </w:r>
      <w:r w:rsidR="00B97336">
        <w:rPr>
          <w:rFonts w:ascii="Arial" w:eastAsia="+mn-ea" w:hAnsi="Arial" w:cs="Arial"/>
          <w:color w:val="000000"/>
          <w:kern w:val="24"/>
          <w:sz w:val="24"/>
          <w:szCs w:val="24"/>
        </w:rPr>
        <w:t>were</w:t>
      </w:r>
      <w:r w:rsidR="006D56E1">
        <w:rPr>
          <w:rFonts w:ascii="Arial" w:eastAsia="+mn-ea" w:hAnsi="Arial" w:cs="Arial"/>
          <w:color w:val="000000"/>
          <w:kern w:val="24"/>
          <w:sz w:val="24"/>
          <w:szCs w:val="24"/>
        </w:rPr>
        <w:t xml:space="preserve"> undertaken while</w:t>
      </w:r>
      <w:r w:rsidR="00796170">
        <w:rPr>
          <w:rFonts w:ascii="Arial" w:eastAsia="+mn-ea" w:hAnsi="Arial" w:cs="Arial"/>
          <w:color w:val="000000"/>
          <w:kern w:val="24"/>
          <w:sz w:val="24"/>
          <w:szCs w:val="24"/>
        </w:rPr>
        <w:t xml:space="preserve"> scientists</w:t>
      </w:r>
      <w:r w:rsidR="006D56E1">
        <w:rPr>
          <w:rFonts w:ascii="Arial" w:eastAsia="+mn-ea" w:hAnsi="Arial" w:cs="Arial"/>
          <w:color w:val="000000"/>
          <w:kern w:val="24"/>
          <w:sz w:val="24"/>
          <w:szCs w:val="24"/>
        </w:rPr>
        <w:t xml:space="preserve"> were</w:t>
      </w:r>
      <w:r w:rsidR="00796170">
        <w:rPr>
          <w:rFonts w:ascii="Arial" w:eastAsia="+mn-ea" w:hAnsi="Arial" w:cs="Arial"/>
          <w:color w:val="000000"/>
          <w:kern w:val="24"/>
          <w:sz w:val="24"/>
          <w:szCs w:val="24"/>
        </w:rPr>
        <w:t xml:space="preserve"> researching the cognitive development of the</w:t>
      </w:r>
      <w:r w:rsidR="003F40F6">
        <w:rPr>
          <w:rFonts w:ascii="Arial" w:eastAsia="+mn-ea" w:hAnsi="Arial" w:cs="Arial"/>
          <w:color w:val="000000"/>
          <w:kern w:val="24"/>
          <w:sz w:val="24"/>
          <w:szCs w:val="24"/>
        </w:rPr>
        <w:t xml:space="preserve"> </w:t>
      </w:r>
      <w:r w:rsidR="00796170">
        <w:rPr>
          <w:rFonts w:ascii="Arial" w:eastAsia="+mn-ea" w:hAnsi="Arial" w:cs="Arial"/>
          <w:color w:val="000000"/>
          <w:kern w:val="24"/>
          <w:sz w:val="24"/>
          <w:szCs w:val="24"/>
        </w:rPr>
        <w:t>brain while studying an additional language.</w:t>
      </w:r>
      <w:r w:rsidR="00333BD7" w:rsidRPr="00333BD7">
        <w:rPr>
          <w:rFonts w:ascii="Arial" w:hAnsi="Arial" w:cs="Arial"/>
          <w:sz w:val="24"/>
          <w:szCs w:val="24"/>
        </w:rPr>
        <w:t xml:space="preserve"> </w:t>
      </w:r>
      <w:r w:rsidR="003F40F6">
        <w:rPr>
          <w:rFonts w:ascii="Arial" w:hAnsi="Arial" w:cs="Arial"/>
          <w:sz w:val="24"/>
          <w:szCs w:val="24"/>
        </w:rPr>
        <w:t>(Mackey, A</w:t>
      </w:r>
      <w:r w:rsidR="00333BD7">
        <w:rPr>
          <w:rFonts w:ascii="Arial" w:hAnsi="Arial" w:cs="Arial"/>
          <w:sz w:val="24"/>
          <w:szCs w:val="24"/>
        </w:rPr>
        <w:t>,2014).</w:t>
      </w:r>
    </w:p>
    <w:p w14:paraId="7D6B85FE" w14:textId="0C20FDA0" w:rsidR="003A2AE3" w:rsidRDefault="00222ECF" w:rsidP="003F40F6">
      <w:pPr>
        <w:spacing w:line="360" w:lineRule="auto"/>
        <w:jc w:val="both"/>
        <w:rPr>
          <w:rFonts w:ascii="Arial" w:hAnsi="Arial" w:cs="Arial"/>
          <w:sz w:val="24"/>
          <w:szCs w:val="24"/>
        </w:rPr>
      </w:pPr>
      <w:r>
        <w:rPr>
          <w:rFonts w:ascii="Arial" w:eastAsia="+mn-ea" w:hAnsi="Arial" w:cs="Arial"/>
          <w:color w:val="000000"/>
          <w:kern w:val="24"/>
          <w:sz w:val="24"/>
          <w:szCs w:val="24"/>
        </w:rPr>
        <w:t>Previous research conducted over ten year ago</w:t>
      </w:r>
      <w:r w:rsidR="00C07103">
        <w:rPr>
          <w:rFonts w:ascii="Arial" w:eastAsia="+mn-ea" w:hAnsi="Arial" w:cs="Arial"/>
          <w:color w:val="000000"/>
          <w:kern w:val="24"/>
          <w:sz w:val="24"/>
          <w:szCs w:val="24"/>
        </w:rPr>
        <w:t xml:space="preserve"> had shown that those who had English as a first language w</w:t>
      </w:r>
      <w:r>
        <w:rPr>
          <w:rFonts w:ascii="Arial" w:eastAsia="+mn-ea" w:hAnsi="Arial" w:cs="Arial"/>
          <w:color w:val="000000"/>
          <w:kern w:val="24"/>
          <w:sz w:val="24"/>
          <w:szCs w:val="24"/>
        </w:rPr>
        <w:t>ere</w:t>
      </w:r>
      <w:r w:rsidR="00C07103">
        <w:rPr>
          <w:rFonts w:ascii="Arial" w:eastAsia="+mn-ea" w:hAnsi="Arial" w:cs="Arial"/>
          <w:color w:val="000000"/>
          <w:kern w:val="24"/>
          <w:sz w:val="24"/>
          <w:szCs w:val="24"/>
        </w:rPr>
        <w:t xml:space="preserve"> of a higher capability than bilingual </w:t>
      </w:r>
      <w:r w:rsidR="006031A2">
        <w:rPr>
          <w:rFonts w:ascii="Arial" w:eastAsia="+mn-ea" w:hAnsi="Arial" w:cs="Arial"/>
          <w:color w:val="000000"/>
          <w:kern w:val="24"/>
          <w:sz w:val="24"/>
          <w:szCs w:val="24"/>
        </w:rPr>
        <w:t xml:space="preserve">children. This </w:t>
      </w:r>
      <w:r>
        <w:rPr>
          <w:rFonts w:ascii="Arial" w:eastAsia="+mn-ea" w:hAnsi="Arial" w:cs="Arial"/>
          <w:color w:val="000000"/>
          <w:kern w:val="24"/>
          <w:sz w:val="24"/>
          <w:szCs w:val="24"/>
        </w:rPr>
        <w:t>research was</w:t>
      </w:r>
      <w:r w:rsidR="006031A2">
        <w:rPr>
          <w:rFonts w:ascii="Arial" w:eastAsia="+mn-ea" w:hAnsi="Arial" w:cs="Arial"/>
          <w:color w:val="000000"/>
          <w:kern w:val="24"/>
          <w:sz w:val="24"/>
          <w:szCs w:val="24"/>
        </w:rPr>
        <w:t xml:space="preserve"> not a fair or equal test</w:t>
      </w:r>
      <w:r>
        <w:rPr>
          <w:rFonts w:ascii="Arial" w:eastAsia="+mn-ea" w:hAnsi="Arial" w:cs="Arial"/>
          <w:color w:val="000000"/>
          <w:kern w:val="24"/>
          <w:sz w:val="24"/>
          <w:szCs w:val="24"/>
        </w:rPr>
        <w:t>,</w:t>
      </w:r>
      <w:r w:rsidR="006031A2">
        <w:rPr>
          <w:rFonts w:ascii="Arial" w:eastAsia="+mn-ea" w:hAnsi="Arial" w:cs="Arial"/>
          <w:color w:val="000000"/>
          <w:kern w:val="24"/>
          <w:sz w:val="24"/>
          <w:szCs w:val="24"/>
        </w:rPr>
        <w:t xml:space="preserve"> as it was </w:t>
      </w:r>
      <w:r>
        <w:rPr>
          <w:rFonts w:ascii="Arial" w:eastAsia="+mn-ea" w:hAnsi="Arial" w:cs="Arial"/>
          <w:color w:val="000000"/>
          <w:kern w:val="24"/>
          <w:sz w:val="24"/>
          <w:szCs w:val="24"/>
        </w:rPr>
        <w:t>based on</w:t>
      </w:r>
      <w:r w:rsidR="006031A2">
        <w:rPr>
          <w:rFonts w:ascii="Arial" w:eastAsia="+mn-ea" w:hAnsi="Arial" w:cs="Arial"/>
          <w:color w:val="000000"/>
          <w:kern w:val="24"/>
          <w:sz w:val="24"/>
          <w:szCs w:val="24"/>
        </w:rPr>
        <w:t xml:space="preserve"> children of disadvantaged background.</w:t>
      </w:r>
      <w:r w:rsidR="001F487B">
        <w:rPr>
          <w:rFonts w:ascii="Arial" w:eastAsia="+mn-ea" w:hAnsi="Arial" w:cs="Arial"/>
          <w:color w:val="000000"/>
          <w:kern w:val="24"/>
          <w:sz w:val="24"/>
          <w:szCs w:val="24"/>
        </w:rPr>
        <w:t xml:space="preserve"> Subsequently</w:t>
      </w:r>
      <w:r>
        <w:rPr>
          <w:rFonts w:ascii="Arial" w:eastAsia="+mn-ea" w:hAnsi="Arial" w:cs="Arial"/>
          <w:color w:val="000000"/>
          <w:kern w:val="24"/>
          <w:sz w:val="24"/>
          <w:szCs w:val="24"/>
        </w:rPr>
        <w:t>,</w:t>
      </w:r>
      <w:r w:rsidR="0006531D">
        <w:rPr>
          <w:rFonts w:ascii="Arial" w:eastAsia="+mn-ea" w:hAnsi="Arial" w:cs="Arial"/>
          <w:color w:val="000000"/>
          <w:kern w:val="24"/>
          <w:sz w:val="24"/>
          <w:szCs w:val="24"/>
        </w:rPr>
        <w:t xml:space="preserve"> </w:t>
      </w:r>
      <w:r w:rsidR="001F487B">
        <w:rPr>
          <w:rFonts w:ascii="Arial" w:eastAsia="+mn-ea" w:hAnsi="Arial" w:cs="Arial"/>
          <w:color w:val="000000"/>
          <w:kern w:val="24"/>
          <w:sz w:val="24"/>
          <w:szCs w:val="24"/>
        </w:rPr>
        <w:t>the same test has been done</w:t>
      </w:r>
      <w:r w:rsidR="00363747">
        <w:rPr>
          <w:rFonts w:ascii="Arial" w:eastAsia="+mn-ea" w:hAnsi="Arial" w:cs="Arial"/>
          <w:color w:val="000000"/>
          <w:kern w:val="24"/>
          <w:sz w:val="24"/>
          <w:szCs w:val="24"/>
        </w:rPr>
        <w:t xml:space="preserve"> more recently</w:t>
      </w:r>
      <w:r w:rsidR="001F487B">
        <w:rPr>
          <w:rFonts w:ascii="Arial" w:eastAsia="+mn-ea" w:hAnsi="Arial" w:cs="Arial"/>
          <w:color w:val="000000"/>
          <w:kern w:val="24"/>
          <w:sz w:val="24"/>
          <w:szCs w:val="24"/>
        </w:rPr>
        <w:t xml:space="preserve"> and depicts a </w:t>
      </w:r>
      <w:r w:rsidR="00DB542A">
        <w:rPr>
          <w:rFonts w:ascii="Arial" w:eastAsia="+mn-ea" w:hAnsi="Arial" w:cs="Arial"/>
          <w:color w:val="000000"/>
          <w:kern w:val="24"/>
          <w:sz w:val="24"/>
          <w:szCs w:val="24"/>
        </w:rPr>
        <w:t>fairer</w:t>
      </w:r>
      <w:r w:rsidR="001F487B">
        <w:rPr>
          <w:rFonts w:ascii="Arial" w:eastAsia="+mn-ea" w:hAnsi="Arial" w:cs="Arial"/>
          <w:color w:val="000000"/>
          <w:kern w:val="24"/>
          <w:sz w:val="24"/>
          <w:szCs w:val="24"/>
        </w:rPr>
        <w:t xml:space="preserve"> </w:t>
      </w:r>
      <w:r w:rsidR="00DB542A">
        <w:rPr>
          <w:rFonts w:ascii="Arial" w:eastAsia="+mn-ea" w:hAnsi="Arial" w:cs="Arial"/>
          <w:color w:val="000000"/>
          <w:kern w:val="24"/>
          <w:sz w:val="24"/>
          <w:szCs w:val="24"/>
        </w:rPr>
        <w:t>assessment</w:t>
      </w:r>
      <w:r>
        <w:rPr>
          <w:rFonts w:ascii="Arial" w:eastAsia="+mn-ea" w:hAnsi="Arial" w:cs="Arial"/>
          <w:color w:val="000000"/>
          <w:kern w:val="24"/>
          <w:sz w:val="24"/>
          <w:szCs w:val="24"/>
        </w:rPr>
        <w:t>,</w:t>
      </w:r>
      <w:r w:rsidR="00377034">
        <w:rPr>
          <w:rFonts w:ascii="Arial" w:eastAsia="+mn-ea" w:hAnsi="Arial" w:cs="Arial"/>
          <w:color w:val="000000"/>
          <w:kern w:val="24"/>
          <w:sz w:val="24"/>
          <w:szCs w:val="24"/>
        </w:rPr>
        <w:t xml:space="preserve"> that</w:t>
      </w:r>
      <w:r w:rsidR="00DB542A">
        <w:rPr>
          <w:rFonts w:ascii="Arial" w:eastAsia="+mn-ea" w:hAnsi="Arial" w:cs="Arial"/>
          <w:color w:val="000000"/>
          <w:kern w:val="24"/>
          <w:sz w:val="24"/>
          <w:szCs w:val="24"/>
        </w:rPr>
        <w:t xml:space="preserve"> bilinguals frequently achieve more than </w:t>
      </w:r>
      <w:r w:rsidR="009176BB">
        <w:rPr>
          <w:rFonts w:ascii="Arial" w:eastAsia="+mn-ea" w:hAnsi="Arial" w:cs="Arial"/>
          <w:color w:val="000000"/>
          <w:kern w:val="24"/>
          <w:sz w:val="24"/>
          <w:szCs w:val="24"/>
        </w:rPr>
        <w:t>monolinguals</w:t>
      </w:r>
      <w:r w:rsidR="00377034">
        <w:rPr>
          <w:rFonts w:ascii="Arial" w:eastAsia="+mn-ea" w:hAnsi="Arial" w:cs="Arial"/>
          <w:color w:val="000000"/>
          <w:kern w:val="24"/>
          <w:sz w:val="24"/>
          <w:szCs w:val="24"/>
        </w:rPr>
        <w:t xml:space="preserve"> </w:t>
      </w:r>
      <w:r w:rsidR="00947CD1">
        <w:rPr>
          <w:rFonts w:ascii="Arial" w:eastAsia="+mn-ea" w:hAnsi="Arial" w:cs="Arial"/>
          <w:color w:val="000000"/>
          <w:kern w:val="24"/>
          <w:sz w:val="24"/>
          <w:szCs w:val="24"/>
        </w:rPr>
        <w:t>with</w:t>
      </w:r>
      <w:r w:rsidR="00377034">
        <w:rPr>
          <w:rFonts w:ascii="Arial" w:eastAsia="+mn-ea" w:hAnsi="Arial" w:cs="Arial"/>
          <w:color w:val="000000"/>
          <w:kern w:val="24"/>
          <w:sz w:val="24"/>
          <w:szCs w:val="24"/>
        </w:rPr>
        <w:t xml:space="preserve"> similar </w:t>
      </w:r>
      <w:r w:rsidR="00947CD1">
        <w:rPr>
          <w:rFonts w:ascii="Arial" w:eastAsia="+mn-ea" w:hAnsi="Arial" w:cs="Arial"/>
          <w:color w:val="000000"/>
          <w:kern w:val="24"/>
          <w:sz w:val="24"/>
          <w:szCs w:val="24"/>
        </w:rPr>
        <w:t>background</w:t>
      </w:r>
      <w:r w:rsidR="00377034">
        <w:rPr>
          <w:rFonts w:ascii="Arial" w:eastAsia="+mn-ea" w:hAnsi="Arial" w:cs="Arial"/>
          <w:color w:val="000000"/>
          <w:kern w:val="24"/>
          <w:sz w:val="24"/>
          <w:szCs w:val="24"/>
        </w:rPr>
        <w:t>.</w:t>
      </w:r>
      <w:r w:rsidR="009176BB">
        <w:rPr>
          <w:rFonts w:ascii="Arial" w:eastAsia="+mn-ea" w:hAnsi="Arial" w:cs="Arial"/>
          <w:color w:val="000000"/>
          <w:kern w:val="24"/>
          <w:sz w:val="24"/>
          <w:szCs w:val="24"/>
        </w:rPr>
        <w:t xml:space="preserve"> (</w:t>
      </w:r>
      <w:r w:rsidR="00DB542A">
        <w:rPr>
          <w:rFonts w:ascii="Arial" w:eastAsia="+mn-ea" w:hAnsi="Arial" w:cs="Arial"/>
          <w:color w:val="000000"/>
          <w:kern w:val="24"/>
          <w:sz w:val="24"/>
          <w:szCs w:val="24"/>
        </w:rPr>
        <w:t>people who speak only one language</w:t>
      </w:r>
      <w:r w:rsidR="009176BB">
        <w:rPr>
          <w:rFonts w:ascii="Arial" w:eastAsia="+mn-ea" w:hAnsi="Arial" w:cs="Arial"/>
          <w:color w:val="000000"/>
          <w:kern w:val="24"/>
          <w:sz w:val="24"/>
          <w:szCs w:val="24"/>
        </w:rPr>
        <w:t xml:space="preserve">). </w:t>
      </w:r>
      <w:r w:rsidR="004B4AD1">
        <w:rPr>
          <w:rFonts w:ascii="Arial" w:eastAsia="+mn-ea" w:hAnsi="Arial" w:cs="Arial"/>
          <w:color w:val="000000"/>
          <w:kern w:val="24"/>
          <w:sz w:val="24"/>
          <w:szCs w:val="24"/>
        </w:rPr>
        <w:t>(</w:t>
      </w:r>
      <w:r w:rsidR="004B4AD1" w:rsidRPr="009176BB">
        <w:rPr>
          <w:rFonts w:ascii="Arial" w:hAnsi="Arial" w:cs="Arial"/>
          <w:sz w:val="24"/>
          <w:szCs w:val="24"/>
        </w:rPr>
        <w:t>Kamenetz</w:t>
      </w:r>
      <w:r w:rsidR="009176BB">
        <w:rPr>
          <w:rFonts w:ascii="Arial" w:hAnsi="Arial" w:cs="Arial"/>
          <w:sz w:val="24"/>
          <w:szCs w:val="24"/>
        </w:rPr>
        <w:t>, A. 2016).</w:t>
      </w:r>
    </w:p>
    <w:p w14:paraId="321EE20F" w14:textId="2BD5710A" w:rsidR="004B4AD1" w:rsidRDefault="004B4AD1" w:rsidP="003F40F6">
      <w:pPr>
        <w:spacing w:line="360" w:lineRule="auto"/>
        <w:jc w:val="both"/>
        <w:rPr>
          <w:rFonts w:ascii="Arial" w:eastAsiaTheme="minorEastAsia" w:hAnsi="Arial" w:cs="Arial"/>
          <w:color w:val="000000" w:themeColor="text1"/>
          <w:kern w:val="24"/>
          <w:sz w:val="24"/>
          <w:szCs w:val="24"/>
          <w:lang w:val="en-US" w:eastAsia="en-GB"/>
        </w:rPr>
      </w:pPr>
      <w:r>
        <w:rPr>
          <w:rFonts w:ascii="Arial" w:eastAsia="+mn-ea" w:hAnsi="Arial" w:cs="Arial"/>
          <w:color w:val="000000"/>
          <w:kern w:val="24"/>
          <w:sz w:val="24"/>
          <w:szCs w:val="24"/>
        </w:rPr>
        <w:t>A baby growing in the womb can he</w:t>
      </w:r>
      <w:r w:rsidR="00952171">
        <w:rPr>
          <w:rFonts w:ascii="Arial" w:eastAsia="+mn-ea" w:hAnsi="Arial" w:cs="Arial"/>
          <w:color w:val="000000"/>
          <w:kern w:val="24"/>
          <w:sz w:val="24"/>
          <w:szCs w:val="24"/>
        </w:rPr>
        <w:t>ar</w:t>
      </w:r>
      <w:r>
        <w:rPr>
          <w:rFonts w:ascii="Arial" w:eastAsia="+mn-ea" w:hAnsi="Arial" w:cs="Arial"/>
          <w:color w:val="000000"/>
          <w:kern w:val="24"/>
          <w:sz w:val="24"/>
          <w:szCs w:val="24"/>
        </w:rPr>
        <w:t xml:space="preserve"> the mother tongue of the mother </w:t>
      </w:r>
      <w:r w:rsidR="00952171">
        <w:rPr>
          <w:rFonts w:ascii="Arial" w:eastAsia="+mn-ea" w:hAnsi="Arial" w:cs="Arial"/>
          <w:color w:val="000000"/>
          <w:kern w:val="24"/>
          <w:sz w:val="24"/>
          <w:szCs w:val="24"/>
        </w:rPr>
        <w:t>but according to</w:t>
      </w:r>
      <w:r>
        <w:rPr>
          <w:rFonts w:ascii="Arial" w:eastAsia="+mn-ea" w:hAnsi="Arial" w:cs="Arial"/>
          <w:color w:val="000000"/>
          <w:kern w:val="24"/>
          <w:sz w:val="24"/>
          <w:szCs w:val="24"/>
        </w:rPr>
        <w:t xml:space="preserve"> Chomsky</w:t>
      </w:r>
      <w:r w:rsidR="00952171">
        <w:rPr>
          <w:rFonts w:ascii="Arial" w:eastAsia="+mn-ea" w:hAnsi="Arial" w:cs="Arial"/>
          <w:color w:val="000000"/>
          <w:kern w:val="24"/>
          <w:sz w:val="24"/>
          <w:szCs w:val="24"/>
        </w:rPr>
        <w:t xml:space="preserve">’s </w:t>
      </w:r>
      <w:r>
        <w:rPr>
          <w:rFonts w:ascii="Arial" w:eastAsia="+mn-ea" w:hAnsi="Arial" w:cs="Arial"/>
          <w:color w:val="000000"/>
          <w:kern w:val="24"/>
          <w:sz w:val="24"/>
          <w:szCs w:val="24"/>
        </w:rPr>
        <w:t>theory</w:t>
      </w:r>
      <w:r w:rsidR="00952171">
        <w:rPr>
          <w:rFonts w:ascii="Arial" w:eastAsia="+mn-ea" w:hAnsi="Arial" w:cs="Arial"/>
          <w:color w:val="000000"/>
          <w:kern w:val="24"/>
          <w:sz w:val="24"/>
          <w:szCs w:val="24"/>
        </w:rPr>
        <w:t xml:space="preserve"> he</w:t>
      </w:r>
      <w:r>
        <w:rPr>
          <w:rFonts w:ascii="Arial" w:eastAsia="+mn-ea" w:hAnsi="Arial" w:cs="Arial"/>
          <w:color w:val="000000"/>
          <w:kern w:val="24"/>
          <w:sz w:val="24"/>
          <w:szCs w:val="24"/>
        </w:rPr>
        <w:t xml:space="preserve"> </w:t>
      </w:r>
      <w:r w:rsidR="00952171">
        <w:rPr>
          <w:rFonts w:ascii="Arial" w:eastAsia="+mn-ea" w:hAnsi="Arial" w:cs="Arial"/>
          <w:color w:val="000000"/>
          <w:kern w:val="24"/>
          <w:sz w:val="24"/>
          <w:szCs w:val="24"/>
        </w:rPr>
        <w:t xml:space="preserve">believed </w:t>
      </w:r>
      <w:r w:rsidR="00A20997">
        <w:rPr>
          <w:rFonts w:ascii="Arial" w:eastAsia="+mn-ea" w:hAnsi="Arial" w:cs="Arial"/>
          <w:color w:val="000000"/>
          <w:kern w:val="24"/>
          <w:sz w:val="24"/>
          <w:szCs w:val="24"/>
        </w:rPr>
        <w:t xml:space="preserve">in nature not nurture as Vygotsky did, </w:t>
      </w:r>
      <w:r w:rsidR="00952171">
        <w:rPr>
          <w:rFonts w:ascii="Arial" w:eastAsia="+mn-ea" w:hAnsi="Arial" w:cs="Arial"/>
          <w:color w:val="000000"/>
          <w:kern w:val="24"/>
          <w:sz w:val="24"/>
          <w:szCs w:val="24"/>
        </w:rPr>
        <w:t xml:space="preserve">that a baby can acquire </w:t>
      </w:r>
      <w:r w:rsidR="00E246C5">
        <w:rPr>
          <w:rFonts w:ascii="Arial" w:eastAsia="+mn-ea" w:hAnsi="Arial" w:cs="Arial"/>
          <w:color w:val="000000"/>
          <w:kern w:val="24"/>
          <w:sz w:val="24"/>
          <w:szCs w:val="24"/>
        </w:rPr>
        <w:t>language</w:t>
      </w:r>
      <w:r w:rsidR="00952171">
        <w:rPr>
          <w:rFonts w:ascii="Arial" w:eastAsia="+mn-ea" w:hAnsi="Arial" w:cs="Arial"/>
          <w:color w:val="000000"/>
          <w:kern w:val="24"/>
          <w:sz w:val="24"/>
          <w:szCs w:val="24"/>
        </w:rPr>
        <w:t xml:space="preserve"> </w:t>
      </w:r>
      <w:r w:rsidR="00E246C5">
        <w:rPr>
          <w:rFonts w:ascii="Arial" w:eastAsia="+mn-ea" w:hAnsi="Arial" w:cs="Arial"/>
          <w:color w:val="000000"/>
          <w:kern w:val="24"/>
          <w:sz w:val="24"/>
          <w:szCs w:val="24"/>
        </w:rPr>
        <w:t xml:space="preserve">strategies, that the part of the brain is hardwired to understand language and it is not needed to </w:t>
      </w:r>
      <w:r w:rsidR="00647E5B">
        <w:rPr>
          <w:rFonts w:ascii="Arial" w:eastAsia="+mn-ea" w:hAnsi="Arial" w:cs="Arial"/>
          <w:color w:val="000000"/>
          <w:kern w:val="24"/>
          <w:sz w:val="24"/>
          <w:szCs w:val="24"/>
        </w:rPr>
        <w:t>learn the information is just there, it is</w:t>
      </w:r>
      <w:r w:rsidR="00E246C5">
        <w:rPr>
          <w:rFonts w:ascii="Arial" w:eastAsia="+mn-ea" w:hAnsi="Arial" w:cs="Arial"/>
          <w:color w:val="000000"/>
          <w:kern w:val="24"/>
          <w:sz w:val="24"/>
          <w:szCs w:val="24"/>
        </w:rPr>
        <w:t xml:space="preserve"> called language acquisition </w:t>
      </w:r>
      <w:r w:rsidR="00A20997">
        <w:rPr>
          <w:rFonts w:ascii="Arial" w:eastAsia="+mn-ea" w:hAnsi="Arial" w:cs="Arial"/>
          <w:color w:val="000000"/>
          <w:kern w:val="24"/>
          <w:sz w:val="24"/>
          <w:szCs w:val="24"/>
        </w:rPr>
        <w:t>device. (</w:t>
      </w:r>
      <w:r w:rsidR="00A20997" w:rsidRPr="00A20997">
        <w:rPr>
          <w:rFonts w:ascii="Arial" w:eastAsiaTheme="minorEastAsia" w:hAnsi="Arial" w:cs="Arial"/>
          <w:color w:val="000000" w:themeColor="text1"/>
          <w:kern w:val="24"/>
          <w:sz w:val="24"/>
          <w:szCs w:val="24"/>
          <w:lang w:val="en-US" w:eastAsia="en-GB"/>
        </w:rPr>
        <w:t>YouTube</w:t>
      </w:r>
      <w:r w:rsidR="00A20997">
        <w:rPr>
          <w:rFonts w:ascii="Arial" w:eastAsiaTheme="minorEastAsia" w:hAnsi="Arial" w:cs="Arial"/>
          <w:color w:val="000000" w:themeColor="text1"/>
          <w:kern w:val="24"/>
          <w:sz w:val="24"/>
          <w:szCs w:val="24"/>
          <w:lang w:val="en-US" w:eastAsia="en-GB"/>
        </w:rPr>
        <w:t xml:space="preserve"> 2015).</w:t>
      </w:r>
    </w:p>
    <w:p w14:paraId="256172F9" w14:textId="55BCF06C" w:rsidR="00A92D48" w:rsidRDefault="00B16583" w:rsidP="003F40F6">
      <w:pPr>
        <w:spacing w:line="360" w:lineRule="auto"/>
        <w:jc w:val="both"/>
        <w:rPr>
          <w:rFonts w:ascii="Arial" w:eastAsiaTheme="minorEastAsia" w:hAnsi="Arial" w:cs="Arial"/>
          <w:color w:val="000000" w:themeColor="text1"/>
          <w:kern w:val="24"/>
          <w:sz w:val="24"/>
          <w:szCs w:val="24"/>
        </w:rPr>
      </w:pPr>
      <w:r>
        <w:rPr>
          <w:rFonts w:ascii="Arial" w:eastAsia="+mn-ea" w:hAnsi="Arial" w:cs="Arial"/>
          <w:color w:val="000000"/>
          <w:kern w:val="24"/>
          <w:sz w:val="24"/>
          <w:szCs w:val="24"/>
        </w:rPr>
        <w:t xml:space="preserve">Vygotsky believed in the nurture approach and this was supported later by </w:t>
      </w:r>
      <w:proofErr w:type="spellStart"/>
      <w:r>
        <w:rPr>
          <w:rFonts w:ascii="Arial" w:eastAsia="+mn-ea" w:hAnsi="Arial" w:cs="Arial"/>
          <w:color w:val="000000"/>
          <w:kern w:val="24"/>
          <w:sz w:val="24"/>
          <w:szCs w:val="24"/>
        </w:rPr>
        <w:t>Bronfen</w:t>
      </w:r>
      <w:proofErr w:type="spellEnd"/>
      <w:r>
        <w:rPr>
          <w:rFonts w:ascii="Arial" w:eastAsia="+mn-ea" w:hAnsi="Arial" w:cs="Arial"/>
          <w:color w:val="000000"/>
          <w:kern w:val="24"/>
          <w:sz w:val="24"/>
          <w:szCs w:val="24"/>
        </w:rPr>
        <w:t xml:space="preserve"> Brenner.</w:t>
      </w:r>
      <w:r w:rsidR="004347BC">
        <w:rPr>
          <w:rFonts w:ascii="Arial" w:eastAsia="+mn-ea" w:hAnsi="Arial" w:cs="Arial"/>
          <w:color w:val="000000"/>
          <w:kern w:val="24"/>
          <w:sz w:val="24"/>
          <w:szCs w:val="24"/>
        </w:rPr>
        <w:t xml:space="preserve"> </w:t>
      </w:r>
      <w:r>
        <w:rPr>
          <w:rFonts w:ascii="Arial" w:eastAsia="+mn-ea" w:hAnsi="Arial" w:cs="Arial"/>
          <w:color w:val="000000"/>
          <w:kern w:val="24"/>
          <w:sz w:val="24"/>
          <w:szCs w:val="24"/>
        </w:rPr>
        <w:t xml:space="preserve">Vygotsky believed that language needed modelling </w:t>
      </w:r>
      <w:r w:rsidR="006F6E56">
        <w:rPr>
          <w:rFonts w:ascii="Arial" w:eastAsia="+mn-ea" w:hAnsi="Arial" w:cs="Arial"/>
          <w:color w:val="000000"/>
          <w:kern w:val="24"/>
          <w:sz w:val="24"/>
          <w:szCs w:val="24"/>
        </w:rPr>
        <w:t xml:space="preserve">and the </w:t>
      </w:r>
      <w:r>
        <w:rPr>
          <w:rFonts w:ascii="Arial" w:eastAsia="+mn-ea" w:hAnsi="Arial" w:cs="Arial"/>
          <w:color w:val="000000"/>
          <w:kern w:val="24"/>
          <w:sz w:val="24"/>
          <w:szCs w:val="24"/>
        </w:rPr>
        <w:t xml:space="preserve">use of strategies such as repetition, songs and the environment played an important part acquiring </w:t>
      </w:r>
      <w:r w:rsidR="006F6E56">
        <w:rPr>
          <w:rFonts w:ascii="Arial" w:eastAsia="+mn-ea" w:hAnsi="Arial" w:cs="Arial"/>
          <w:color w:val="000000"/>
          <w:kern w:val="24"/>
          <w:sz w:val="24"/>
          <w:szCs w:val="24"/>
        </w:rPr>
        <w:t xml:space="preserve">the skill of </w:t>
      </w:r>
      <w:r>
        <w:rPr>
          <w:rFonts w:ascii="Arial" w:eastAsia="+mn-ea" w:hAnsi="Arial" w:cs="Arial"/>
          <w:color w:val="000000"/>
          <w:kern w:val="24"/>
          <w:sz w:val="24"/>
          <w:szCs w:val="24"/>
        </w:rPr>
        <w:t xml:space="preserve">a </w:t>
      </w:r>
      <w:r w:rsidR="004347BC">
        <w:rPr>
          <w:rFonts w:ascii="Arial" w:eastAsia="+mn-ea" w:hAnsi="Arial" w:cs="Arial"/>
          <w:color w:val="000000"/>
          <w:kern w:val="24"/>
          <w:sz w:val="24"/>
          <w:szCs w:val="24"/>
        </w:rPr>
        <w:t>language. As Chomsky believed language already existed in a child before it was born, Vygotsky believed that this needs to be taught before twelve years old</w:t>
      </w:r>
      <w:r w:rsidR="00222ECF">
        <w:rPr>
          <w:rFonts w:ascii="Arial" w:eastAsia="+mn-ea" w:hAnsi="Arial" w:cs="Arial"/>
          <w:color w:val="000000"/>
          <w:kern w:val="24"/>
          <w:sz w:val="24"/>
          <w:szCs w:val="24"/>
        </w:rPr>
        <w:t>,</w:t>
      </w:r>
      <w:r w:rsidR="004347BC">
        <w:rPr>
          <w:rFonts w:ascii="Arial" w:eastAsia="+mn-ea" w:hAnsi="Arial" w:cs="Arial"/>
          <w:color w:val="000000"/>
          <w:kern w:val="24"/>
          <w:sz w:val="24"/>
          <w:szCs w:val="24"/>
        </w:rPr>
        <w:t xml:space="preserve"> while their brain is still pliable </w:t>
      </w:r>
      <w:r w:rsidR="00FD0912">
        <w:rPr>
          <w:rFonts w:ascii="Arial" w:eastAsia="+mn-ea" w:hAnsi="Arial" w:cs="Arial"/>
          <w:color w:val="000000"/>
          <w:kern w:val="24"/>
          <w:sz w:val="24"/>
          <w:szCs w:val="24"/>
        </w:rPr>
        <w:t>and before</w:t>
      </w:r>
      <w:r w:rsidR="004347BC">
        <w:rPr>
          <w:rFonts w:ascii="Arial" w:eastAsia="+mn-ea" w:hAnsi="Arial" w:cs="Arial"/>
          <w:color w:val="000000"/>
          <w:kern w:val="24"/>
          <w:sz w:val="24"/>
          <w:szCs w:val="24"/>
        </w:rPr>
        <w:t xml:space="preserve"> a child hits </w:t>
      </w:r>
      <w:r w:rsidR="00FD0912">
        <w:rPr>
          <w:rFonts w:ascii="Arial" w:eastAsia="+mn-ea" w:hAnsi="Arial" w:cs="Arial"/>
          <w:color w:val="000000"/>
          <w:kern w:val="24"/>
          <w:sz w:val="24"/>
          <w:szCs w:val="24"/>
        </w:rPr>
        <w:t xml:space="preserve">puberty. </w:t>
      </w:r>
      <w:r w:rsidR="00D36733">
        <w:rPr>
          <w:rFonts w:ascii="Arial" w:eastAsia="+mn-ea" w:hAnsi="Arial" w:cs="Arial"/>
          <w:color w:val="000000"/>
          <w:kern w:val="24"/>
          <w:sz w:val="24"/>
          <w:szCs w:val="24"/>
        </w:rPr>
        <w:t>(</w:t>
      </w:r>
      <w:r w:rsidR="00D36733" w:rsidRPr="00FD0912">
        <w:rPr>
          <w:rFonts w:ascii="Arial" w:eastAsiaTheme="minorEastAsia" w:hAnsi="Arial" w:cs="Arial"/>
          <w:color w:val="000000" w:themeColor="text1"/>
          <w:kern w:val="24"/>
          <w:sz w:val="24"/>
          <w:szCs w:val="24"/>
        </w:rPr>
        <w:t>Vygotsky</w:t>
      </w:r>
      <w:r w:rsidR="00FD0912">
        <w:rPr>
          <w:rFonts w:ascii="Arial" w:eastAsiaTheme="minorEastAsia" w:hAnsi="Arial" w:cs="Arial"/>
          <w:color w:val="000000" w:themeColor="text1"/>
          <w:kern w:val="24"/>
          <w:sz w:val="24"/>
          <w:szCs w:val="24"/>
        </w:rPr>
        <w:t>, L. 1978).</w:t>
      </w:r>
    </w:p>
    <w:p w14:paraId="732DE58D" w14:textId="6D77BB83" w:rsidR="00D36733" w:rsidRPr="00A92D48" w:rsidRDefault="00D36733" w:rsidP="003F40F6">
      <w:pPr>
        <w:spacing w:line="360" w:lineRule="auto"/>
        <w:jc w:val="both"/>
        <w:rPr>
          <w:rFonts w:ascii="Arial" w:eastAsiaTheme="minorEastAsia" w:hAnsi="Arial" w:cs="Arial"/>
          <w:color w:val="000000" w:themeColor="text1"/>
          <w:kern w:val="24"/>
          <w:sz w:val="24"/>
          <w:szCs w:val="24"/>
        </w:rPr>
      </w:pPr>
      <w:r>
        <w:rPr>
          <w:rFonts w:ascii="Arial" w:eastAsia="+mn-ea" w:hAnsi="Arial" w:cs="Arial"/>
          <w:color w:val="000000"/>
          <w:kern w:val="24"/>
          <w:sz w:val="24"/>
          <w:szCs w:val="24"/>
        </w:rPr>
        <w:t xml:space="preserve">Divergent thinking is said to improve and benefit from cognitive control for </w:t>
      </w:r>
      <w:r w:rsidR="00F07487">
        <w:rPr>
          <w:rFonts w:ascii="Arial" w:eastAsia="+mn-ea" w:hAnsi="Arial" w:cs="Arial"/>
          <w:color w:val="000000"/>
          <w:kern w:val="24"/>
          <w:sz w:val="24"/>
          <w:szCs w:val="24"/>
        </w:rPr>
        <w:t xml:space="preserve">someone who is </w:t>
      </w:r>
      <w:r w:rsidR="004A71A6">
        <w:rPr>
          <w:rFonts w:ascii="Arial" w:eastAsia="+mn-ea" w:hAnsi="Arial" w:cs="Arial"/>
          <w:color w:val="000000"/>
          <w:kern w:val="24"/>
          <w:sz w:val="24"/>
          <w:szCs w:val="24"/>
        </w:rPr>
        <w:t>bilingual as</w:t>
      </w:r>
      <w:r w:rsidR="00F07487">
        <w:rPr>
          <w:rFonts w:ascii="Arial" w:eastAsia="+mn-ea" w:hAnsi="Arial" w:cs="Arial"/>
          <w:color w:val="000000"/>
          <w:kern w:val="24"/>
          <w:sz w:val="24"/>
          <w:szCs w:val="24"/>
        </w:rPr>
        <w:t xml:space="preserve"> </w:t>
      </w:r>
      <w:bookmarkStart w:id="0" w:name="_Hlk509938334"/>
      <w:r w:rsidR="00F07487">
        <w:rPr>
          <w:rFonts w:ascii="Arial" w:eastAsia="+mn-ea" w:hAnsi="Arial" w:cs="Arial"/>
          <w:color w:val="000000"/>
          <w:kern w:val="24"/>
          <w:sz w:val="24"/>
          <w:szCs w:val="24"/>
        </w:rPr>
        <w:t>they are switching</w:t>
      </w:r>
      <w:bookmarkEnd w:id="0"/>
      <w:r>
        <w:rPr>
          <w:rFonts w:ascii="Arial" w:eastAsia="+mn-ea" w:hAnsi="Arial" w:cs="Arial"/>
          <w:color w:val="000000"/>
          <w:kern w:val="24"/>
          <w:sz w:val="24"/>
          <w:szCs w:val="24"/>
        </w:rPr>
        <w:t xml:space="preserve"> </w:t>
      </w:r>
      <w:r w:rsidR="00F07487">
        <w:rPr>
          <w:rFonts w:ascii="Arial" w:eastAsia="+mn-ea" w:hAnsi="Arial" w:cs="Arial"/>
          <w:color w:val="000000"/>
          <w:kern w:val="24"/>
          <w:sz w:val="24"/>
          <w:szCs w:val="24"/>
        </w:rPr>
        <w:t xml:space="preserve">from one language to another therefore aiding their </w:t>
      </w:r>
      <w:r w:rsidR="00AE12FB">
        <w:rPr>
          <w:rFonts w:ascii="Arial" w:eastAsia="+mn-ea" w:hAnsi="Arial" w:cs="Arial"/>
          <w:color w:val="000000"/>
          <w:kern w:val="24"/>
          <w:sz w:val="24"/>
          <w:szCs w:val="24"/>
        </w:rPr>
        <w:t>problem</w:t>
      </w:r>
      <w:r w:rsidR="00F5219E">
        <w:rPr>
          <w:rFonts w:ascii="Arial" w:eastAsia="+mn-ea" w:hAnsi="Arial" w:cs="Arial"/>
          <w:color w:val="000000"/>
          <w:kern w:val="24"/>
          <w:sz w:val="24"/>
          <w:szCs w:val="24"/>
        </w:rPr>
        <w:t xml:space="preserve"> solving.</w:t>
      </w:r>
      <w:r w:rsidR="00AE12FB">
        <w:rPr>
          <w:rFonts w:ascii="Arial" w:eastAsia="+mn-ea" w:hAnsi="Arial" w:cs="Arial"/>
          <w:color w:val="000000"/>
          <w:kern w:val="24"/>
          <w:sz w:val="24"/>
          <w:szCs w:val="24"/>
        </w:rPr>
        <w:t xml:space="preserve"> (</w:t>
      </w:r>
      <w:proofErr w:type="spellStart"/>
      <w:proofErr w:type="gramStart"/>
      <w:r w:rsidR="004A71A6">
        <w:rPr>
          <w:rFonts w:ascii="Arial" w:eastAsia="+mn-ea" w:hAnsi="Arial" w:cs="Arial"/>
          <w:color w:val="000000"/>
          <w:kern w:val="24"/>
          <w:sz w:val="24"/>
          <w:szCs w:val="24"/>
        </w:rPr>
        <w:t>H</w:t>
      </w:r>
      <w:r w:rsidR="00AE12FB">
        <w:rPr>
          <w:rFonts w:ascii="Arial" w:eastAsia="+mn-ea" w:hAnsi="Arial" w:cs="Arial"/>
          <w:color w:val="000000"/>
          <w:kern w:val="24"/>
          <w:sz w:val="24"/>
          <w:szCs w:val="24"/>
        </w:rPr>
        <w:t>o</w:t>
      </w:r>
      <w:r w:rsidR="004A71A6">
        <w:rPr>
          <w:rFonts w:ascii="Arial" w:eastAsia="+mn-ea" w:hAnsi="Arial" w:cs="Arial"/>
          <w:color w:val="000000"/>
          <w:kern w:val="24"/>
          <w:sz w:val="24"/>
          <w:szCs w:val="24"/>
        </w:rPr>
        <w:t>mmel,B</w:t>
      </w:r>
      <w:proofErr w:type="gramEnd"/>
      <w:r w:rsidR="004A71A6">
        <w:rPr>
          <w:rFonts w:ascii="Arial" w:eastAsia="+mn-ea" w:hAnsi="Arial" w:cs="Arial"/>
          <w:color w:val="000000"/>
          <w:kern w:val="24"/>
          <w:sz w:val="24"/>
          <w:szCs w:val="24"/>
        </w:rPr>
        <w:t>.et</w:t>
      </w:r>
      <w:proofErr w:type="spellEnd"/>
      <w:r w:rsidR="004A71A6">
        <w:rPr>
          <w:rFonts w:ascii="Arial" w:eastAsia="+mn-ea" w:hAnsi="Arial" w:cs="Arial"/>
          <w:color w:val="000000"/>
          <w:kern w:val="24"/>
          <w:sz w:val="24"/>
          <w:szCs w:val="24"/>
        </w:rPr>
        <w:t xml:space="preserve"> al 2011).</w:t>
      </w:r>
      <w:r w:rsidR="00F07487">
        <w:rPr>
          <w:rFonts w:ascii="Arial" w:eastAsia="+mn-ea" w:hAnsi="Arial" w:cs="Arial"/>
          <w:color w:val="000000"/>
          <w:kern w:val="24"/>
          <w:sz w:val="24"/>
          <w:szCs w:val="24"/>
        </w:rPr>
        <w:t xml:space="preserve"> </w:t>
      </w:r>
    </w:p>
    <w:p w14:paraId="4B952E8F" w14:textId="40D0E217" w:rsidR="000872EC" w:rsidRPr="00B84177" w:rsidRDefault="00AE12FB" w:rsidP="00B84177">
      <w:pPr>
        <w:spacing w:line="360" w:lineRule="auto"/>
        <w:jc w:val="both"/>
        <w:rPr>
          <w:rFonts w:ascii="Arial" w:eastAsia="+mn-ea" w:hAnsi="Arial" w:cs="Arial"/>
          <w:color w:val="000000"/>
          <w:kern w:val="24"/>
          <w:sz w:val="24"/>
          <w:szCs w:val="24"/>
          <w:u w:val="single"/>
        </w:rPr>
      </w:pPr>
      <w:r w:rsidRPr="00B84177">
        <w:rPr>
          <w:rFonts w:ascii="Arial" w:eastAsia="+mn-ea" w:hAnsi="Arial" w:cs="Arial"/>
          <w:color w:val="000000"/>
          <w:kern w:val="24"/>
          <w:sz w:val="24"/>
          <w:szCs w:val="24"/>
        </w:rPr>
        <w:t xml:space="preserve">Links with the Foundation </w:t>
      </w:r>
      <w:r w:rsidR="00B84177" w:rsidRPr="00B84177">
        <w:rPr>
          <w:rFonts w:ascii="Arial" w:eastAsia="+mn-ea" w:hAnsi="Arial" w:cs="Arial"/>
          <w:color w:val="000000"/>
          <w:kern w:val="24"/>
          <w:sz w:val="24"/>
          <w:szCs w:val="24"/>
        </w:rPr>
        <w:t>Phase to</w:t>
      </w:r>
      <w:r w:rsidR="00E87583" w:rsidRPr="00B84177">
        <w:rPr>
          <w:rFonts w:ascii="Arial" w:eastAsia="+mn-ea" w:hAnsi="Arial" w:cs="Arial"/>
          <w:color w:val="000000"/>
          <w:kern w:val="24"/>
          <w:sz w:val="24"/>
          <w:szCs w:val="24"/>
        </w:rPr>
        <w:t xml:space="preserve"> help promote the welsh language in the foundation</w:t>
      </w:r>
      <w:r w:rsidR="00E87583">
        <w:rPr>
          <w:rFonts w:ascii="Arial" w:eastAsia="+mn-ea" w:hAnsi="Arial" w:cs="Arial"/>
          <w:color w:val="000000"/>
          <w:kern w:val="24"/>
          <w:sz w:val="24"/>
          <w:szCs w:val="24"/>
        </w:rPr>
        <w:t xml:space="preserve"> phase</w:t>
      </w:r>
      <w:r w:rsidR="00222ECF">
        <w:rPr>
          <w:rFonts w:ascii="Arial" w:eastAsia="+mn-ea" w:hAnsi="Arial" w:cs="Arial"/>
          <w:color w:val="000000"/>
          <w:kern w:val="24"/>
          <w:sz w:val="24"/>
          <w:szCs w:val="24"/>
        </w:rPr>
        <w:t>,</w:t>
      </w:r>
      <w:r w:rsidR="00E87583">
        <w:rPr>
          <w:rFonts w:ascii="Arial" w:eastAsia="+mn-ea" w:hAnsi="Arial" w:cs="Arial"/>
          <w:color w:val="000000"/>
          <w:kern w:val="24"/>
          <w:sz w:val="24"/>
          <w:szCs w:val="24"/>
        </w:rPr>
        <w:t xml:space="preserve"> it has been suggested that p</w:t>
      </w:r>
      <w:r w:rsidR="00E87583" w:rsidRPr="00E87583">
        <w:rPr>
          <w:rFonts w:ascii="Arial" w:eastAsia="+mn-ea" w:hAnsi="Arial" w:cs="Arial"/>
          <w:color w:val="000000"/>
          <w:kern w:val="24"/>
          <w:sz w:val="24"/>
          <w:szCs w:val="24"/>
        </w:rPr>
        <w:t>ractitioners should cr</w:t>
      </w:r>
      <w:r w:rsidR="00E87583">
        <w:rPr>
          <w:rFonts w:ascii="Arial" w:eastAsia="+mn-ea" w:hAnsi="Arial" w:cs="Arial"/>
          <w:color w:val="000000"/>
          <w:kern w:val="24"/>
          <w:sz w:val="24"/>
          <w:szCs w:val="24"/>
        </w:rPr>
        <w:t>eate a</w:t>
      </w:r>
      <w:r w:rsidR="00E87583" w:rsidRPr="00E87583">
        <w:rPr>
          <w:rFonts w:ascii="Arial" w:eastAsia="+mn-ea" w:hAnsi="Arial" w:cs="Arial"/>
          <w:color w:val="000000"/>
          <w:kern w:val="24"/>
          <w:sz w:val="24"/>
          <w:szCs w:val="24"/>
        </w:rPr>
        <w:t xml:space="preserve"> stimulating interesting </w:t>
      </w:r>
      <w:r w:rsidR="00E87583" w:rsidRPr="00E87583">
        <w:rPr>
          <w:rFonts w:ascii="Arial" w:eastAsia="+mn-ea" w:hAnsi="Arial" w:cs="Arial"/>
          <w:color w:val="000000"/>
          <w:kern w:val="24"/>
          <w:sz w:val="24"/>
          <w:szCs w:val="24"/>
        </w:rPr>
        <w:lastRenderedPageBreak/>
        <w:t xml:space="preserve">bilingual </w:t>
      </w:r>
      <w:r w:rsidR="00FE7DF2" w:rsidRPr="00E87583">
        <w:rPr>
          <w:rFonts w:ascii="Arial" w:eastAsia="+mn-ea" w:hAnsi="Arial" w:cs="Arial"/>
          <w:color w:val="000000"/>
          <w:kern w:val="24"/>
          <w:sz w:val="24"/>
          <w:szCs w:val="24"/>
        </w:rPr>
        <w:t xml:space="preserve">environment </w:t>
      </w:r>
      <w:r w:rsidR="00FE7DF2">
        <w:rPr>
          <w:rFonts w:ascii="Arial" w:eastAsia="+mn-ea" w:hAnsi="Arial" w:cs="Arial"/>
          <w:color w:val="000000"/>
          <w:kern w:val="24"/>
          <w:sz w:val="24"/>
          <w:szCs w:val="24"/>
        </w:rPr>
        <w:t>that</w:t>
      </w:r>
      <w:r w:rsidR="00093261">
        <w:rPr>
          <w:rFonts w:ascii="Arial" w:eastAsia="+mn-ea" w:hAnsi="Arial" w:cs="Arial"/>
          <w:color w:val="000000"/>
          <w:kern w:val="24"/>
          <w:sz w:val="24"/>
          <w:szCs w:val="24"/>
        </w:rPr>
        <w:t xml:space="preserve"> is age appropriate, inclusive and to be able sho</w:t>
      </w:r>
      <w:r w:rsidR="000E11EC">
        <w:rPr>
          <w:rFonts w:ascii="Arial" w:eastAsia="+mn-ea" w:hAnsi="Arial" w:cs="Arial"/>
          <w:color w:val="000000"/>
          <w:kern w:val="24"/>
          <w:sz w:val="24"/>
          <w:szCs w:val="24"/>
        </w:rPr>
        <w:t>w</w:t>
      </w:r>
      <w:r w:rsidR="00093261">
        <w:rPr>
          <w:rFonts w:ascii="Arial" w:eastAsia="+mn-ea" w:hAnsi="Arial" w:cs="Arial"/>
          <w:color w:val="000000"/>
          <w:kern w:val="24"/>
          <w:sz w:val="24"/>
          <w:szCs w:val="24"/>
        </w:rPr>
        <w:t xml:space="preserve"> differentiation for</w:t>
      </w:r>
      <w:r w:rsidR="00E87583">
        <w:rPr>
          <w:rFonts w:ascii="Arial" w:eastAsia="+mn-ea" w:hAnsi="Arial" w:cs="Arial"/>
          <w:color w:val="000000"/>
          <w:kern w:val="24"/>
          <w:sz w:val="24"/>
          <w:szCs w:val="24"/>
        </w:rPr>
        <w:t xml:space="preserve"> children </w:t>
      </w:r>
      <w:r w:rsidR="00E87583" w:rsidRPr="00E87583">
        <w:rPr>
          <w:rFonts w:ascii="Arial" w:eastAsia="+mn-ea" w:hAnsi="Arial" w:cs="Arial"/>
          <w:color w:val="000000"/>
          <w:kern w:val="24"/>
          <w:sz w:val="24"/>
          <w:szCs w:val="24"/>
        </w:rPr>
        <w:t>and encourage wherever possible the use of the welsh language.</w:t>
      </w:r>
      <w:r w:rsidR="00222ECF">
        <w:rPr>
          <w:rFonts w:ascii="Arial" w:eastAsia="+mn-ea" w:hAnsi="Arial" w:cs="Arial"/>
          <w:color w:val="000000"/>
          <w:kern w:val="24"/>
          <w:sz w:val="24"/>
          <w:szCs w:val="24"/>
        </w:rPr>
        <w:t xml:space="preserve"> </w:t>
      </w:r>
      <w:r w:rsidR="00FE7DF2">
        <w:rPr>
          <w:rFonts w:ascii="Arial" w:eastAsia="+mn-ea" w:hAnsi="Arial" w:cs="Arial"/>
          <w:color w:val="000000"/>
          <w:kern w:val="24"/>
          <w:sz w:val="24"/>
          <w:szCs w:val="24"/>
        </w:rPr>
        <w:t xml:space="preserve">It has been suggested </w:t>
      </w:r>
      <w:r w:rsidR="00296006">
        <w:rPr>
          <w:rFonts w:ascii="Arial" w:eastAsia="+mn-ea" w:hAnsi="Arial" w:cs="Arial"/>
          <w:color w:val="000000"/>
          <w:kern w:val="24"/>
          <w:sz w:val="24"/>
          <w:szCs w:val="24"/>
        </w:rPr>
        <w:t xml:space="preserve">as well as incidental welsh language, </w:t>
      </w:r>
      <w:r w:rsidR="00FE7DF2">
        <w:rPr>
          <w:rFonts w:ascii="Arial" w:eastAsia="+mn-ea" w:hAnsi="Arial" w:cs="Arial"/>
          <w:color w:val="000000"/>
          <w:kern w:val="24"/>
          <w:sz w:val="24"/>
          <w:szCs w:val="24"/>
        </w:rPr>
        <w:t>that one of the ways to promote welsh in the classroom is to have regular circle times</w:t>
      </w:r>
      <w:r w:rsidR="00222ECF">
        <w:rPr>
          <w:rFonts w:ascii="Arial" w:eastAsia="+mn-ea" w:hAnsi="Arial" w:cs="Arial"/>
          <w:color w:val="000000"/>
          <w:kern w:val="24"/>
          <w:sz w:val="24"/>
          <w:szCs w:val="24"/>
        </w:rPr>
        <w:t xml:space="preserve"> </w:t>
      </w:r>
      <w:r w:rsidR="00FE7DF2">
        <w:rPr>
          <w:rFonts w:ascii="Arial" w:eastAsia="+mn-ea" w:hAnsi="Arial" w:cs="Arial"/>
          <w:color w:val="000000"/>
          <w:kern w:val="24"/>
          <w:sz w:val="24"/>
          <w:szCs w:val="24"/>
        </w:rPr>
        <w:t>(</w:t>
      </w:r>
      <w:proofErr w:type="spellStart"/>
      <w:r w:rsidR="00FE7DF2">
        <w:rPr>
          <w:rFonts w:ascii="Arial" w:eastAsia="+mn-ea" w:hAnsi="Arial" w:cs="Arial"/>
          <w:color w:val="000000"/>
          <w:kern w:val="24"/>
          <w:sz w:val="24"/>
          <w:szCs w:val="24"/>
        </w:rPr>
        <w:t>Amser</w:t>
      </w:r>
      <w:proofErr w:type="spellEnd"/>
      <w:r w:rsidR="00296006">
        <w:rPr>
          <w:rFonts w:ascii="Arial" w:eastAsia="+mn-ea" w:hAnsi="Arial" w:cs="Arial"/>
          <w:color w:val="000000"/>
          <w:kern w:val="24"/>
          <w:sz w:val="24"/>
          <w:szCs w:val="24"/>
        </w:rPr>
        <w:t xml:space="preserve"> </w:t>
      </w:r>
      <w:proofErr w:type="spellStart"/>
      <w:r w:rsidR="00FE7DF2">
        <w:rPr>
          <w:rFonts w:ascii="Arial" w:eastAsia="+mn-ea" w:hAnsi="Arial" w:cs="Arial"/>
          <w:color w:val="000000"/>
          <w:kern w:val="24"/>
          <w:sz w:val="24"/>
          <w:szCs w:val="24"/>
        </w:rPr>
        <w:t>Cylch</w:t>
      </w:r>
      <w:proofErr w:type="spellEnd"/>
      <w:r w:rsidR="00776239">
        <w:rPr>
          <w:rFonts w:ascii="Arial" w:eastAsia="+mn-ea" w:hAnsi="Arial" w:cs="Arial"/>
          <w:color w:val="000000"/>
          <w:kern w:val="24"/>
          <w:sz w:val="24"/>
          <w:szCs w:val="24"/>
        </w:rPr>
        <w:t>,</w:t>
      </w:r>
      <w:r w:rsidR="00222ECF">
        <w:rPr>
          <w:rFonts w:ascii="Arial" w:eastAsia="+mn-ea" w:hAnsi="Arial" w:cs="Arial"/>
          <w:color w:val="000000"/>
          <w:kern w:val="24"/>
          <w:sz w:val="24"/>
          <w:szCs w:val="24"/>
        </w:rPr>
        <w:t xml:space="preserve"> </w:t>
      </w:r>
      <w:r w:rsidR="00776239">
        <w:rPr>
          <w:rFonts w:ascii="Arial" w:eastAsia="+mn-ea" w:hAnsi="Arial" w:cs="Arial"/>
          <w:color w:val="000000"/>
          <w:kern w:val="24"/>
          <w:sz w:val="24"/>
          <w:szCs w:val="24"/>
        </w:rPr>
        <w:t xml:space="preserve">similar to slot </w:t>
      </w:r>
      <w:proofErr w:type="spellStart"/>
      <w:r w:rsidR="00776239">
        <w:rPr>
          <w:rFonts w:ascii="Arial" w:eastAsia="+mn-ea" w:hAnsi="Arial" w:cs="Arial"/>
          <w:color w:val="000000"/>
          <w:kern w:val="24"/>
          <w:sz w:val="24"/>
          <w:szCs w:val="24"/>
        </w:rPr>
        <w:t>drillio</w:t>
      </w:r>
      <w:proofErr w:type="spellEnd"/>
      <w:r w:rsidR="00776239">
        <w:rPr>
          <w:rFonts w:ascii="Arial" w:eastAsia="+mn-ea" w:hAnsi="Arial" w:cs="Arial"/>
          <w:color w:val="000000"/>
          <w:kern w:val="24"/>
          <w:sz w:val="24"/>
          <w:szCs w:val="24"/>
        </w:rPr>
        <w:t xml:space="preserve"> </w:t>
      </w:r>
      <w:r w:rsidR="00296006">
        <w:rPr>
          <w:rFonts w:ascii="Arial" w:eastAsia="+mn-ea" w:hAnsi="Arial" w:cs="Arial"/>
          <w:color w:val="000000"/>
          <w:kern w:val="24"/>
          <w:sz w:val="24"/>
          <w:szCs w:val="24"/>
        </w:rPr>
        <w:t xml:space="preserve">as shown </w:t>
      </w:r>
      <w:r w:rsidR="00776239">
        <w:rPr>
          <w:rFonts w:ascii="Arial" w:eastAsia="+mn-ea" w:hAnsi="Arial" w:cs="Arial"/>
          <w:color w:val="000000"/>
          <w:kern w:val="24"/>
          <w:sz w:val="24"/>
          <w:szCs w:val="24"/>
        </w:rPr>
        <w:t>in the film clip</w:t>
      </w:r>
      <w:r w:rsidR="00FE7DF2">
        <w:rPr>
          <w:rFonts w:ascii="Arial" w:eastAsia="+mn-ea" w:hAnsi="Arial" w:cs="Arial"/>
          <w:color w:val="000000"/>
          <w:kern w:val="24"/>
          <w:sz w:val="24"/>
          <w:szCs w:val="24"/>
        </w:rPr>
        <w:t>),</w:t>
      </w:r>
      <w:r w:rsidR="00222ECF">
        <w:rPr>
          <w:rFonts w:ascii="Arial" w:eastAsia="+mn-ea" w:hAnsi="Arial" w:cs="Arial"/>
          <w:color w:val="000000"/>
          <w:kern w:val="24"/>
          <w:sz w:val="24"/>
          <w:szCs w:val="24"/>
        </w:rPr>
        <w:t xml:space="preserve"> </w:t>
      </w:r>
      <w:r w:rsidR="00FE7DF2">
        <w:rPr>
          <w:rFonts w:ascii="Arial" w:eastAsia="+mn-ea" w:hAnsi="Arial" w:cs="Arial"/>
          <w:color w:val="000000"/>
          <w:kern w:val="24"/>
          <w:sz w:val="24"/>
          <w:szCs w:val="24"/>
        </w:rPr>
        <w:t>these involve snippets of</w:t>
      </w:r>
      <w:r w:rsidR="00776239">
        <w:rPr>
          <w:rFonts w:ascii="Arial" w:eastAsia="+mn-ea" w:hAnsi="Arial" w:cs="Arial"/>
          <w:color w:val="000000"/>
          <w:kern w:val="24"/>
          <w:sz w:val="24"/>
          <w:szCs w:val="24"/>
        </w:rPr>
        <w:t xml:space="preserve"> </w:t>
      </w:r>
      <w:r w:rsidR="00D355A3">
        <w:rPr>
          <w:rFonts w:ascii="Arial" w:eastAsia="+mn-ea" w:hAnsi="Arial" w:cs="Arial"/>
          <w:color w:val="000000"/>
          <w:kern w:val="24"/>
          <w:sz w:val="24"/>
          <w:szCs w:val="24"/>
        </w:rPr>
        <w:t xml:space="preserve"> a </w:t>
      </w:r>
      <w:r w:rsidR="00776239">
        <w:rPr>
          <w:rFonts w:ascii="Arial" w:eastAsia="+mn-ea" w:hAnsi="Arial" w:cs="Arial"/>
          <w:color w:val="000000"/>
          <w:kern w:val="24"/>
          <w:sz w:val="24"/>
          <w:szCs w:val="24"/>
        </w:rPr>
        <w:t>selection</w:t>
      </w:r>
      <w:r w:rsidR="00FE7DF2">
        <w:rPr>
          <w:rFonts w:ascii="Arial" w:eastAsia="+mn-ea" w:hAnsi="Arial" w:cs="Arial"/>
          <w:color w:val="000000"/>
          <w:kern w:val="24"/>
          <w:sz w:val="24"/>
          <w:szCs w:val="24"/>
        </w:rPr>
        <w:t xml:space="preserve"> introductory welsh for example, songs for the days of the week,</w:t>
      </w:r>
      <w:r w:rsidR="00222ECF">
        <w:rPr>
          <w:rFonts w:ascii="Arial" w:eastAsia="+mn-ea" w:hAnsi="Arial" w:cs="Arial"/>
          <w:color w:val="000000"/>
          <w:kern w:val="24"/>
          <w:sz w:val="24"/>
          <w:szCs w:val="24"/>
        </w:rPr>
        <w:t xml:space="preserve"> </w:t>
      </w:r>
      <w:r w:rsidR="00FE7DF2">
        <w:rPr>
          <w:rFonts w:ascii="Arial" w:eastAsia="+mn-ea" w:hAnsi="Arial" w:cs="Arial"/>
          <w:color w:val="000000"/>
          <w:kern w:val="24"/>
          <w:sz w:val="24"/>
          <w:szCs w:val="24"/>
        </w:rPr>
        <w:t xml:space="preserve">commands to sit on the carpet </w:t>
      </w:r>
      <w:r w:rsidR="00776239">
        <w:rPr>
          <w:rFonts w:ascii="Arial" w:eastAsia="+mn-ea" w:hAnsi="Arial" w:cs="Arial"/>
          <w:color w:val="000000"/>
          <w:kern w:val="24"/>
          <w:sz w:val="24"/>
          <w:szCs w:val="24"/>
        </w:rPr>
        <w:t>together, learning</w:t>
      </w:r>
      <w:r w:rsidR="00FE7DF2">
        <w:rPr>
          <w:rFonts w:ascii="Arial" w:eastAsia="+mn-ea" w:hAnsi="Arial" w:cs="Arial"/>
          <w:color w:val="000000"/>
          <w:kern w:val="24"/>
          <w:sz w:val="24"/>
          <w:szCs w:val="24"/>
        </w:rPr>
        <w:t xml:space="preserve"> colours</w:t>
      </w:r>
      <w:r w:rsidR="00222ECF">
        <w:rPr>
          <w:rFonts w:ascii="Arial" w:eastAsia="+mn-ea" w:hAnsi="Arial" w:cs="Arial"/>
          <w:color w:val="000000"/>
          <w:kern w:val="24"/>
          <w:sz w:val="24"/>
          <w:szCs w:val="24"/>
        </w:rPr>
        <w:t>,</w:t>
      </w:r>
      <w:r w:rsidR="00776239">
        <w:rPr>
          <w:rFonts w:ascii="Arial" w:eastAsia="+mn-ea" w:hAnsi="Arial" w:cs="Arial"/>
          <w:color w:val="000000"/>
          <w:kern w:val="24"/>
          <w:sz w:val="24"/>
          <w:szCs w:val="24"/>
        </w:rPr>
        <w:t xml:space="preserve"> asking questions</w:t>
      </w:r>
      <w:r w:rsidR="00222ECF">
        <w:rPr>
          <w:rFonts w:ascii="Arial" w:eastAsia="+mn-ea" w:hAnsi="Arial" w:cs="Arial"/>
          <w:color w:val="000000"/>
          <w:kern w:val="24"/>
          <w:sz w:val="24"/>
          <w:szCs w:val="24"/>
        </w:rPr>
        <w:t>,</w:t>
      </w:r>
      <w:r w:rsidR="00776239">
        <w:rPr>
          <w:rFonts w:ascii="Arial" w:eastAsia="+mn-ea" w:hAnsi="Arial" w:cs="Arial"/>
          <w:color w:val="000000"/>
          <w:kern w:val="24"/>
          <w:sz w:val="24"/>
          <w:szCs w:val="24"/>
        </w:rPr>
        <w:t xml:space="preserve"> giving time for children to respond to questions </w:t>
      </w:r>
      <w:r w:rsidR="00D355A3">
        <w:rPr>
          <w:rFonts w:ascii="Arial" w:eastAsia="+mn-ea" w:hAnsi="Arial" w:cs="Arial"/>
          <w:color w:val="000000"/>
          <w:kern w:val="24"/>
          <w:sz w:val="24"/>
          <w:szCs w:val="24"/>
        </w:rPr>
        <w:t xml:space="preserve">and the use of </w:t>
      </w:r>
      <w:r w:rsidR="00776239">
        <w:rPr>
          <w:rFonts w:ascii="Arial" w:eastAsia="+mn-ea" w:hAnsi="Arial" w:cs="Arial"/>
          <w:color w:val="000000"/>
          <w:kern w:val="24"/>
          <w:sz w:val="24"/>
          <w:szCs w:val="24"/>
        </w:rPr>
        <w:t>using visual aids</w:t>
      </w:r>
      <w:r w:rsidR="00D355A3">
        <w:rPr>
          <w:rFonts w:ascii="Arial" w:eastAsia="+mn-ea" w:hAnsi="Arial" w:cs="Arial"/>
          <w:color w:val="000000"/>
          <w:kern w:val="24"/>
          <w:sz w:val="24"/>
          <w:szCs w:val="24"/>
        </w:rPr>
        <w:t xml:space="preserve"> to make it </w:t>
      </w:r>
      <w:r w:rsidR="000D47C2">
        <w:rPr>
          <w:rFonts w:ascii="Arial" w:eastAsia="+mn-ea" w:hAnsi="Arial" w:cs="Arial"/>
          <w:color w:val="000000"/>
          <w:kern w:val="24"/>
          <w:sz w:val="24"/>
          <w:szCs w:val="24"/>
        </w:rPr>
        <w:t>interesting</w:t>
      </w:r>
      <w:r w:rsidR="00222ECF">
        <w:rPr>
          <w:rFonts w:ascii="Arial" w:eastAsia="+mn-ea" w:hAnsi="Arial" w:cs="Arial"/>
          <w:color w:val="000000"/>
          <w:kern w:val="24"/>
          <w:sz w:val="24"/>
          <w:szCs w:val="24"/>
        </w:rPr>
        <w:t>. However, the important crux being, to make it fun</w:t>
      </w:r>
      <w:r w:rsidR="00D355A3">
        <w:rPr>
          <w:rFonts w:ascii="Arial" w:eastAsia="+mn-ea" w:hAnsi="Arial" w:cs="Arial"/>
          <w:color w:val="000000"/>
          <w:kern w:val="24"/>
          <w:sz w:val="24"/>
          <w:szCs w:val="24"/>
        </w:rPr>
        <w:t>, stimulat</w:t>
      </w:r>
      <w:r w:rsidR="00222ECF">
        <w:rPr>
          <w:rFonts w:ascii="Arial" w:eastAsia="+mn-ea" w:hAnsi="Arial" w:cs="Arial"/>
          <w:color w:val="000000"/>
          <w:kern w:val="24"/>
          <w:sz w:val="24"/>
          <w:szCs w:val="24"/>
        </w:rPr>
        <w:t>e</w:t>
      </w:r>
      <w:r w:rsidR="00776239">
        <w:rPr>
          <w:rFonts w:ascii="Arial" w:eastAsia="+mn-ea" w:hAnsi="Arial" w:cs="Arial"/>
          <w:color w:val="000000"/>
          <w:kern w:val="24"/>
          <w:sz w:val="24"/>
          <w:szCs w:val="24"/>
        </w:rPr>
        <w:t xml:space="preserve"> and </w:t>
      </w:r>
      <w:r w:rsidR="00B14868">
        <w:rPr>
          <w:rFonts w:ascii="Arial" w:eastAsia="+mn-ea" w:hAnsi="Arial" w:cs="Arial"/>
          <w:color w:val="000000"/>
          <w:kern w:val="24"/>
          <w:sz w:val="24"/>
          <w:szCs w:val="24"/>
        </w:rPr>
        <w:t>engag</w:t>
      </w:r>
      <w:r w:rsidR="00222ECF">
        <w:rPr>
          <w:rFonts w:ascii="Arial" w:eastAsia="+mn-ea" w:hAnsi="Arial" w:cs="Arial"/>
          <w:color w:val="000000"/>
          <w:kern w:val="24"/>
          <w:sz w:val="24"/>
          <w:szCs w:val="24"/>
        </w:rPr>
        <w:t xml:space="preserve">e the </w:t>
      </w:r>
      <w:r w:rsidR="00D355A3">
        <w:rPr>
          <w:rFonts w:ascii="Arial" w:eastAsia="+mn-ea" w:hAnsi="Arial" w:cs="Arial"/>
          <w:color w:val="000000"/>
          <w:kern w:val="24"/>
          <w:sz w:val="24"/>
          <w:szCs w:val="24"/>
        </w:rPr>
        <w:t>children</w:t>
      </w:r>
      <w:bookmarkStart w:id="1" w:name="_Hlk510026820"/>
      <w:r w:rsidR="00D355A3">
        <w:rPr>
          <w:rFonts w:ascii="Arial" w:eastAsia="+mn-ea" w:hAnsi="Arial" w:cs="Arial"/>
          <w:color w:val="000000"/>
          <w:kern w:val="24"/>
          <w:sz w:val="24"/>
          <w:szCs w:val="24"/>
        </w:rPr>
        <w:t>.</w:t>
      </w:r>
      <w:r w:rsidR="00222ECF">
        <w:rPr>
          <w:rFonts w:ascii="Arial" w:eastAsia="+mn-ea" w:hAnsi="Arial" w:cs="Arial"/>
          <w:color w:val="000000"/>
          <w:kern w:val="24"/>
          <w:sz w:val="24"/>
          <w:szCs w:val="24"/>
        </w:rPr>
        <w:t xml:space="preserve"> </w:t>
      </w:r>
      <w:proofErr w:type="gramStart"/>
      <w:r w:rsidR="000B7B2D">
        <w:rPr>
          <w:rFonts w:ascii="Arial" w:eastAsia="+mn-ea" w:hAnsi="Arial" w:cs="Arial"/>
          <w:color w:val="000000"/>
          <w:kern w:val="24"/>
          <w:sz w:val="24"/>
          <w:szCs w:val="24"/>
        </w:rPr>
        <w:t>(</w:t>
      </w:r>
      <w:proofErr w:type="gramEnd"/>
      <w:r w:rsidR="000B7B2D">
        <w:rPr>
          <w:rFonts w:ascii="Arial" w:eastAsia="+mn-ea" w:hAnsi="Arial" w:cs="Arial"/>
          <w:color w:val="000000"/>
          <w:kern w:val="24"/>
          <w:sz w:val="24"/>
          <w:szCs w:val="24"/>
        </w:rPr>
        <w:t>Welsh language</w:t>
      </w:r>
      <w:r w:rsidR="001B1A94">
        <w:rPr>
          <w:rFonts w:ascii="Arial" w:eastAsia="+mn-ea" w:hAnsi="Arial" w:cs="Arial"/>
          <w:color w:val="000000"/>
          <w:kern w:val="24"/>
          <w:sz w:val="24"/>
          <w:szCs w:val="24"/>
        </w:rPr>
        <w:t xml:space="preserve"> Development2008).</w:t>
      </w:r>
    </w:p>
    <w:bookmarkEnd w:id="1"/>
    <w:p w14:paraId="5C53C821" w14:textId="15317840" w:rsidR="000872EC" w:rsidRPr="00E87583" w:rsidRDefault="000872EC" w:rsidP="003F40F6">
      <w:pPr>
        <w:spacing w:line="360" w:lineRule="auto"/>
        <w:jc w:val="both"/>
        <w:rPr>
          <w:rFonts w:ascii="Arial" w:eastAsia="+mn-ea" w:hAnsi="Arial" w:cs="Arial"/>
          <w:color w:val="000000"/>
          <w:kern w:val="24"/>
          <w:sz w:val="24"/>
          <w:szCs w:val="24"/>
        </w:rPr>
      </w:pPr>
    </w:p>
    <w:p w14:paraId="4917F6C8" w14:textId="77777777" w:rsidR="000872EC" w:rsidRPr="000872EC" w:rsidRDefault="000872EC" w:rsidP="000872EC">
      <w:pPr>
        <w:pStyle w:val="NormalWeb"/>
        <w:spacing w:before="144" w:beforeAutospacing="0" w:after="0" w:afterAutospacing="0"/>
        <w:jc w:val="both"/>
        <w:rPr>
          <w:rFonts w:ascii="Arial" w:hAnsi="Arial" w:cs="Arial"/>
        </w:rPr>
      </w:pPr>
      <w:r w:rsidRPr="000872EC">
        <w:rPr>
          <w:rFonts w:ascii="Arial" w:eastAsia="+mn-ea" w:hAnsi="Arial" w:cs="Arial"/>
          <w:color w:val="000000"/>
          <w:kern w:val="24"/>
        </w:rPr>
        <w:t>Children in the Foundation Phase should acquire and absorb Welsh through a holistic curriculum, through structured play, and through having a specific structured developmental and progressive programme. Language skills learned in one language should support their development of knowledge and skills in another.’</w:t>
      </w:r>
    </w:p>
    <w:p w14:paraId="3763422E" w14:textId="77777777" w:rsidR="000872EC" w:rsidRPr="000872EC" w:rsidRDefault="000872EC" w:rsidP="000872EC">
      <w:pPr>
        <w:pStyle w:val="NormalWeb"/>
        <w:spacing w:before="91" w:beforeAutospacing="0" w:after="0" w:afterAutospacing="0"/>
        <w:ind w:left="5040"/>
        <w:rPr>
          <w:rFonts w:ascii="Arial" w:hAnsi="Arial" w:cs="Arial"/>
        </w:rPr>
      </w:pPr>
      <w:r w:rsidRPr="000872EC">
        <w:rPr>
          <w:rFonts w:ascii="Arial" w:eastAsia="+mn-ea" w:hAnsi="Arial" w:cs="Arial"/>
          <w:color w:val="000000"/>
          <w:kern w:val="24"/>
        </w:rPr>
        <w:t>(Welsh Language Development, 2008:7)</w:t>
      </w:r>
    </w:p>
    <w:p w14:paraId="25DEF60F" w14:textId="77777777" w:rsidR="000872EC" w:rsidRPr="00B950B6" w:rsidRDefault="000872EC" w:rsidP="000872EC">
      <w:pPr>
        <w:spacing w:line="240" w:lineRule="auto"/>
        <w:jc w:val="both"/>
        <w:rPr>
          <w:rFonts w:ascii="Arial" w:eastAsia="+mn-ea" w:hAnsi="Arial" w:cs="Arial"/>
          <w:kern w:val="24"/>
          <w:sz w:val="24"/>
          <w:szCs w:val="24"/>
          <w:u w:val="single"/>
        </w:rPr>
      </w:pPr>
    </w:p>
    <w:p w14:paraId="136A4E60" w14:textId="512DF2F9" w:rsidR="00D36733" w:rsidRDefault="00D674E4" w:rsidP="00632DA5">
      <w:pPr>
        <w:spacing w:line="360" w:lineRule="auto"/>
        <w:jc w:val="both"/>
        <w:rPr>
          <w:rFonts w:ascii="Arial" w:hAnsi="Arial" w:cs="Arial"/>
          <w:bCs/>
          <w:i/>
          <w:sz w:val="24"/>
          <w:szCs w:val="24"/>
        </w:rPr>
      </w:pPr>
      <w:r w:rsidRPr="00B950B6">
        <w:rPr>
          <w:rFonts w:ascii="Arial" w:hAnsi="Arial" w:cs="Arial"/>
          <w:sz w:val="24"/>
          <w:szCs w:val="24"/>
        </w:rPr>
        <w:t xml:space="preserve">Professor Graham Donaldson </w:t>
      </w:r>
      <w:r w:rsidR="00B950B6" w:rsidRPr="00B950B6">
        <w:rPr>
          <w:rFonts w:ascii="Arial" w:hAnsi="Arial" w:cs="Arial"/>
          <w:sz w:val="24"/>
          <w:szCs w:val="24"/>
        </w:rPr>
        <w:t>has suggested</w:t>
      </w:r>
      <w:r w:rsidR="00B950B6">
        <w:rPr>
          <w:rFonts w:ascii="Arial" w:hAnsi="Arial" w:cs="Arial"/>
          <w:sz w:val="24"/>
          <w:szCs w:val="24"/>
        </w:rPr>
        <w:t xml:space="preserve"> that </w:t>
      </w:r>
      <w:r w:rsidR="005B1C5A">
        <w:rPr>
          <w:rFonts w:ascii="Arial" w:hAnsi="Arial" w:cs="Arial"/>
          <w:sz w:val="24"/>
          <w:szCs w:val="24"/>
        </w:rPr>
        <w:t xml:space="preserve">there is </w:t>
      </w:r>
      <w:r w:rsidR="00B950B6">
        <w:rPr>
          <w:rFonts w:ascii="Arial" w:hAnsi="Arial" w:cs="Arial"/>
          <w:sz w:val="24"/>
          <w:szCs w:val="24"/>
        </w:rPr>
        <w:t xml:space="preserve">a </w:t>
      </w:r>
      <w:r w:rsidR="00222ECF">
        <w:rPr>
          <w:rFonts w:ascii="Arial" w:hAnsi="Arial" w:cs="Arial"/>
          <w:sz w:val="24"/>
          <w:szCs w:val="24"/>
        </w:rPr>
        <w:t xml:space="preserve">need to </w:t>
      </w:r>
      <w:r w:rsidR="00B950B6">
        <w:rPr>
          <w:rFonts w:ascii="Arial" w:hAnsi="Arial" w:cs="Arial"/>
          <w:sz w:val="24"/>
          <w:szCs w:val="24"/>
        </w:rPr>
        <w:t>significant</w:t>
      </w:r>
      <w:r w:rsidR="005B1C5A">
        <w:rPr>
          <w:rFonts w:ascii="Arial" w:hAnsi="Arial" w:cs="Arial"/>
          <w:sz w:val="24"/>
          <w:szCs w:val="24"/>
        </w:rPr>
        <w:t>ly</w:t>
      </w:r>
      <w:r w:rsidR="00B950B6">
        <w:rPr>
          <w:rFonts w:ascii="Arial" w:hAnsi="Arial" w:cs="Arial"/>
          <w:sz w:val="24"/>
          <w:szCs w:val="24"/>
        </w:rPr>
        <w:t xml:space="preserve"> overhaul </w:t>
      </w:r>
      <w:r w:rsidR="005B1C5A">
        <w:rPr>
          <w:rFonts w:ascii="Arial" w:hAnsi="Arial" w:cs="Arial"/>
          <w:sz w:val="24"/>
          <w:szCs w:val="24"/>
        </w:rPr>
        <w:t>t</w:t>
      </w:r>
      <w:r w:rsidR="00B950B6">
        <w:rPr>
          <w:rFonts w:ascii="Arial" w:hAnsi="Arial" w:cs="Arial"/>
          <w:sz w:val="24"/>
          <w:szCs w:val="24"/>
        </w:rPr>
        <w:t xml:space="preserve">eaching </w:t>
      </w:r>
      <w:r w:rsidR="00632DA5">
        <w:rPr>
          <w:rFonts w:ascii="Arial" w:hAnsi="Arial" w:cs="Arial"/>
          <w:sz w:val="24"/>
          <w:szCs w:val="24"/>
        </w:rPr>
        <w:t xml:space="preserve">of </w:t>
      </w:r>
      <w:r w:rsidR="00B950B6">
        <w:rPr>
          <w:rFonts w:ascii="Arial" w:hAnsi="Arial" w:cs="Arial"/>
          <w:sz w:val="24"/>
          <w:szCs w:val="24"/>
        </w:rPr>
        <w:t>the welsh language in Primary Schools</w:t>
      </w:r>
      <w:r w:rsidR="005B1C5A">
        <w:rPr>
          <w:rFonts w:ascii="Arial" w:hAnsi="Arial" w:cs="Arial"/>
          <w:sz w:val="24"/>
          <w:szCs w:val="24"/>
        </w:rPr>
        <w:t>,</w:t>
      </w:r>
      <w:r w:rsidR="00B950B6">
        <w:rPr>
          <w:rFonts w:ascii="Arial" w:hAnsi="Arial" w:cs="Arial"/>
          <w:sz w:val="24"/>
          <w:szCs w:val="24"/>
        </w:rPr>
        <w:t xml:space="preserve"> as this would help generate an improvement in children choosing a third or fourth language to </w:t>
      </w:r>
      <w:r w:rsidR="00037B82">
        <w:rPr>
          <w:rFonts w:ascii="Arial" w:hAnsi="Arial" w:cs="Arial"/>
          <w:sz w:val="24"/>
          <w:szCs w:val="24"/>
        </w:rPr>
        <w:t xml:space="preserve">learn. It was also </w:t>
      </w:r>
      <w:r w:rsidR="00632DA5">
        <w:rPr>
          <w:rFonts w:ascii="Arial" w:hAnsi="Arial" w:cs="Arial"/>
          <w:sz w:val="24"/>
          <w:szCs w:val="24"/>
        </w:rPr>
        <w:t>observed</w:t>
      </w:r>
      <w:r w:rsidR="00037B82">
        <w:rPr>
          <w:rFonts w:ascii="Arial" w:hAnsi="Arial" w:cs="Arial"/>
          <w:sz w:val="24"/>
          <w:szCs w:val="24"/>
        </w:rPr>
        <w:t xml:space="preserve"> that the welsh language needs to be taught so that the children understand the very foundation o</w:t>
      </w:r>
      <w:r w:rsidR="00632DA5">
        <w:rPr>
          <w:rFonts w:ascii="Arial" w:hAnsi="Arial" w:cs="Arial"/>
          <w:sz w:val="24"/>
          <w:szCs w:val="24"/>
        </w:rPr>
        <w:t>f</w:t>
      </w:r>
      <w:r w:rsidR="00037B82">
        <w:rPr>
          <w:rFonts w:ascii="Arial" w:hAnsi="Arial" w:cs="Arial"/>
          <w:sz w:val="24"/>
          <w:szCs w:val="24"/>
        </w:rPr>
        <w:t xml:space="preserve"> the language itself</w:t>
      </w:r>
      <w:r w:rsidR="005B1C5A">
        <w:rPr>
          <w:rFonts w:ascii="Arial" w:hAnsi="Arial" w:cs="Arial"/>
          <w:sz w:val="24"/>
          <w:szCs w:val="24"/>
        </w:rPr>
        <w:t>,</w:t>
      </w:r>
      <w:r w:rsidR="00037B82">
        <w:rPr>
          <w:rFonts w:ascii="Arial" w:hAnsi="Arial" w:cs="Arial"/>
          <w:sz w:val="24"/>
          <w:szCs w:val="24"/>
        </w:rPr>
        <w:t xml:space="preserve"> thus helping children </w:t>
      </w:r>
      <w:r w:rsidR="00632DA5">
        <w:rPr>
          <w:rFonts w:ascii="Arial" w:hAnsi="Arial" w:cs="Arial"/>
          <w:sz w:val="24"/>
          <w:szCs w:val="24"/>
        </w:rPr>
        <w:t>understand</w:t>
      </w:r>
      <w:r w:rsidR="00037B82">
        <w:rPr>
          <w:rFonts w:ascii="Arial" w:hAnsi="Arial" w:cs="Arial"/>
          <w:sz w:val="24"/>
          <w:szCs w:val="24"/>
        </w:rPr>
        <w:t xml:space="preserve"> the way </w:t>
      </w:r>
      <w:r w:rsidR="005B1C5A">
        <w:rPr>
          <w:rFonts w:ascii="Arial" w:hAnsi="Arial" w:cs="Arial"/>
          <w:sz w:val="24"/>
          <w:szCs w:val="24"/>
        </w:rPr>
        <w:t xml:space="preserve">and </w:t>
      </w:r>
      <w:r w:rsidR="00632DA5">
        <w:rPr>
          <w:rFonts w:ascii="Arial" w:hAnsi="Arial" w:cs="Arial"/>
          <w:sz w:val="24"/>
          <w:szCs w:val="24"/>
        </w:rPr>
        <w:t>how</w:t>
      </w:r>
      <w:r w:rsidR="00037B82">
        <w:rPr>
          <w:rFonts w:ascii="Arial" w:hAnsi="Arial" w:cs="Arial"/>
          <w:sz w:val="24"/>
          <w:szCs w:val="24"/>
        </w:rPr>
        <w:t xml:space="preserve"> i</w:t>
      </w:r>
      <w:r w:rsidR="00632DA5">
        <w:rPr>
          <w:rFonts w:ascii="Arial" w:hAnsi="Arial" w:cs="Arial"/>
          <w:sz w:val="24"/>
          <w:szCs w:val="24"/>
        </w:rPr>
        <w:t xml:space="preserve">t’s whole structure </w:t>
      </w:r>
      <w:r w:rsidR="00835B12">
        <w:rPr>
          <w:rFonts w:ascii="Arial" w:hAnsi="Arial" w:cs="Arial"/>
          <w:sz w:val="24"/>
          <w:szCs w:val="24"/>
        </w:rPr>
        <w:t xml:space="preserve">works. </w:t>
      </w:r>
      <w:r w:rsidR="00861D49">
        <w:rPr>
          <w:rFonts w:ascii="Arial" w:hAnsi="Arial" w:cs="Arial"/>
          <w:sz w:val="24"/>
          <w:szCs w:val="24"/>
        </w:rPr>
        <w:t>(Tinsley</w:t>
      </w:r>
      <w:r w:rsidR="00835B12" w:rsidRPr="00135A25">
        <w:rPr>
          <w:rFonts w:ascii="Arial" w:hAnsi="Arial" w:cs="Arial"/>
          <w:bCs/>
          <w:sz w:val="24"/>
          <w:szCs w:val="24"/>
        </w:rPr>
        <w:t>, T. Board, K.</w:t>
      </w:r>
      <w:r w:rsidR="00835B12">
        <w:rPr>
          <w:rFonts w:ascii="Arial" w:hAnsi="Arial" w:cs="Arial"/>
          <w:bCs/>
          <w:sz w:val="24"/>
          <w:szCs w:val="24"/>
        </w:rPr>
        <w:t>2015</w:t>
      </w:r>
      <w:r w:rsidR="00835B12" w:rsidRPr="00193064">
        <w:rPr>
          <w:rFonts w:ascii="Arial" w:hAnsi="Arial" w:cs="Arial"/>
          <w:bCs/>
          <w:i/>
          <w:sz w:val="24"/>
          <w:szCs w:val="24"/>
        </w:rPr>
        <w:t>).</w:t>
      </w:r>
    </w:p>
    <w:p w14:paraId="71A3B2F6" w14:textId="177E7CBC" w:rsidR="009F3E46" w:rsidRDefault="004A1795" w:rsidP="00632DA5">
      <w:pPr>
        <w:spacing w:line="360" w:lineRule="auto"/>
        <w:jc w:val="both"/>
        <w:rPr>
          <w:rFonts w:ascii="Arial" w:eastAsia="+mn-ea" w:hAnsi="Arial" w:cs="Arial"/>
          <w:kern w:val="24"/>
          <w:sz w:val="24"/>
          <w:szCs w:val="24"/>
        </w:rPr>
      </w:pPr>
      <w:r>
        <w:rPr>
          <w:rFonts w:ascii="Arial" w:eastAsia="+mn-ea" w:hAnsi="Arial" w:cs="Arial"/>
          <w:kern w:val="24"/>
          <w:sz w:val="24"/>
          <w:szCs w:val="24"/>
        </w:rPr>
        <w:t xml:space="preserve">There are Welsh language schools in London and on the film clip it shows how passionate some welsh people </w:t>
      </w:r>
      <w:r w:rsidR="003F1455">
        <w:rPr>
          <w:rFonts w:ascii="Arial" w:eastAsia="+mn-ea" w:hAnsi="Arial" w:cs="Arial"/>
          <w:kern w:val="24"/>
          <w:sz w:val="24"/>
          <w:szCs w:val="24"/>
        </w:rPr>
        <w:t>living away from Wales feel about</w:t>
      </w:r>
      <w:r>
        <w:rPr>
          <w:rFonts w:ascii="Arial" w:eastAsia="+mn-ea" w:hAnsi="Arial" w:cs="Arial"/>
          <w:kern w:val="24"/>
          <w:sz w:val="24"/>
          <w:szCs w:val="24"/>
        </w:rPr>
        <w:t xml:space="preserve"> keeping the </w:t>
      </w:r>
      <w:r w:rsidR="003F1455">
        <w:rPr>
          <w:rFonts w:ascii="Arial" w:eastAsia="+mn-ea" w:hAnsi="Arial" w:cs="Arial"/>
          <w:kern w:val="24"/>
          <w:sz w:val="24"/>
          <w:szCs w:val="24"/>
        </w:rPr>
        <w:t>W</w:t>
      </w:r>
      <w:r>
        <w:rPr>
          <w:rFonts w:ascii="Arial" w:eastAsia="+mn-ea" w:hAnsi="Arial" w:cs="Arial"/>
          <w:kern w:val="24"/>
          <w:sz w:val="24"/>
          <w:szCs w:val="24"/>
        </w:rPr>
        <w:t>elsh language alive</w:t>
      </w:r>
      <w:r w:rsidR="003F1455">
        <w:rPr>
          <w:rFonts w:ascii="Arial" w:eastAsia="+mn-ea" w:hAnsi="Arial" w:cs="Arial"/>
          <w:kern w:val="24"/>
          <w:sz w:val="24"/>
          <w:szCs w:val="24"/>
        </w:rPr>
        <w:t>.</w:t>
      </w:r>
      <w:r>
        <w:rPr>
          <w:rFonts w:ascii="Arial" w:eastAsia="+mn-ea" w:hAnsi="Arial" w:cs="Arial"/>
          <w:kern w:val="24"/>
          <w:sz w:val="24"/>
          <w:szCs w:val="24"/>
        </w:rPr>
        <w:t xml:space="preserve"> (</w:t>
      </w:r>
      <w:proofErr w:type="spellStart"/>
      <w:r>
        <w:rPr>
          <w:rFonts w:ascii="Arial" w:eastAsia="+mn-ea" w:hAnsi="Arial" w:cs="Arial"/>
          <w:kern w:val="24"/>
          <w:sz w:val="24"/>
          <w:szCs w:val="24"/>
        </w:rPr>
        <w:t>UTube</w:t>
      </w:r>
      <w:proofErr w:type="spellEnd"/>
      <w:r>
        <w:rPr>
          <w:rFonts w:ascii="Arial" w:eastAsia="+mn-ea" w:hAnsi="Arial" w:cs="Arial"/>
          <w:kern w:val="24"/>
          <w:sz w:val="24"/>
          <w:szCs w:val="24"/>
        </w:rPr>
        <w:t xml:space="preserve"> 2009).</w:t>
      </w:r>
    </w:p>
    <w:p w14:paraId="3935305A" w14:textId="384CA5A8" w:rsidR="00DB3199" w:rsidRDefault="00634A20" w:rsidP="00634A20">
      <w:pPr>
        <w:spacing w:line="360" w:lineRule="auto"/>
        <w:jc w:val="both"/>
        <w:rPr>
          <w:rFonts w:ascii="Arial" w:hAnsi="Arial" w:cs="Arial"/>
        </w:rPr>
      </w:pPr>
      <w:proofErr w:type="spellStart"/>
      <w:r>
        <w:rPr>
          <w:rStyle w:val="Emphasis"/>
          <w:rFonts w:ascii="Arial" w:hAnsi="Arial" w:cs="Arial"/>
          <w:i w:val="0"/>
          <w:sz w:val="24"/>
          <w:szCs w:val="24"/>
        </w:rPr>
        <w:t>C</w:t>
      </w:r>
      <w:r w:rsidRPr="00106E1B">
        <w:rPr>
          <w:rStyle w:val="Emphasis"/>
          <w:rFonts w:ascii="Arial" w:hAnsi="Arial" w:cs="Arial"/>
          <w:i w:val="0"/>
          <w:sz w:val="24"/>
          <w:szCs w:val="24"/>
        </w:rPr>
        <w:t>ylchoedd</w:t>
      </w:r>
      <w:proofErr w:type="spellEnd"/>
      <w:r w:rsidRPr="00106E1B">
        <w:rPr>
          <w:sz w:val="24"/>
          <w:szCs w:val="24"/>
        </w:rPr>
        <w:t xml:space="preserve"> </w:t>
      </w:r>
      <w:proofErr w:type="spellStart"/>
      <w:r w:rsidRPr="00106E1B">
        <w:rPr>
          <w:rFonts w:ascii="Arial" w:hAnsi="Arial" w:cs="Arial"/>
          <w:sz w:val="24"/>
          <w:szCs w:val="24"/>
        </w:rPr>
        <w:t>Meithrin</w:t>
      </w:r>
      <w:proofErr w:type="spellEnd"/>
      <w:r w:rsidR="00106E1B">
        <w:rPr>
          <w:rFonts w:ascii="Arial" w:hAnsi="Arial" w:cs="Arial"/>
          <w:sz w:val="24"/>
          <w:szCs w:val="24"/>
        </w:rPr>
        <w:t xml:space="preserve"> help children of pre school age immerse themselves through the medium of the Welsh language and culture and run Welsh language playgroups </w:t>
      </w:r>
      <w:proofErr w:type="gramStart"/>
      <w:r w:rsidR="00106E1B">
        <w:rPr>
          <w:rFonts w:ascii="Arial" w:hAnsi="Arial" w:cs="Arial"/>
          <w:sz w:val="24"/>
          <w:szCs w:val="24"/>
        </w:rPr>
        <w:t>and also</w:t>
      </w:r>
      <w:proofErr w:type="gramEnd"/>
      <w:r w:rsidR="00106E1B">
        <w:rPr>
          <w:rFonts w:ascii="Arial" w:hAnsi="Arial" w:cs="Arial"/>
          <w:sz w:val="24"/>
          <w:szCs w:val="24"/>
        </w:rPr>
        <w:t xml:space="preserve"> mother and baby groups called TI a Fi.</w:t>
      </w:r>
      <w:r w:rsidR="005B1C5A">
        <w:rPr>
          <w:rFonts w:ascii="Arial" w:hAnsi="Arial" w:cs="Arial"/>
          <w:sz w:val="24"/>
          <w:szCs w:val="24"/>
        </w:rPr>
        <w:t xml:space="preserve"> </w:t>
      </w:r>
      <w:r w:rsidR="00106E1B">
        <w:rPr>
          <w:rFonts w:ascii="Arial" w:hAnsi="Arial" w:cs="Arial"/>
          <w:sz w:val="24"/>
          <w:szCs w:val="24"/>
        </w:rPr>
        <w:t xml:space="preserve">These are run by </w:t>
      </w:r>
      <w:proofErr w:type="spellStart"/>
      <w:r w:rsidR="00106E1B">
        <w:rPr>
          <w:rFonts w:ascii="Arial" w:hAnsi="Arial" w:cs="Arial"/>
          <w:sz w:val="24"/>
          <w:szCs w:val="24"/>
        </w:rPr>
        <w:t>Mudiad</w:t>
      </w:r>
      <w:proofErr w:type="spellEnd"/>
      <w:r w:rsidR="00106E1B">
        <w:rPr>
          <w:rFonts w:ascii="Arial" w:hAnsi="Arial" w:cs="Arial"/>
          <w:sz w:val="24"/>
          <w:szCs w:val="24"/>
        </w:rPr>
        <w:t xml:space="preserve"> </w:t>
      </w:r>
      <w:proofErr w:type="spellStart"/>
      <w:r w:rsidR="00106E1B">
        <w:rPr>
          <w:rFonts w:ascii="Arial" w:hAnsi="Arial" w:cs="Arial"/>
          <w:sz w:val="24"/>
          <w:szCs w:val="24"/>
        </w:rPr>
        <w:t>Meithrin</w:t>
      </w:r>
      <w:proofErr w:type="spellEnd"/>
      <w:r w:rsidR="00106E1B">
        <w:rPr>
          <w:rFonts w:ascii="Arial" w:hAnsi="Arial" w:cs="Arial"/>
          <w:sz w:val="24"/>
          <w:szCs w:val="24"/>
        </w:rPr>
        <w:t xml:space="preserve"> and are a voluntary organisation specialising in learning through play through the Welsh </w:t>
      </w:r>
      <w:r>
        <w:rPr>
          <w:rFonts w:ascii="Arial" w:hAnsi="Arial" w:cs="Arial"/>
          <w:sz w:val="24"/>
          <w:szCs w:val="24"/>
        </w:rPr>
        <w:t>language</w:t>
      </w:r>
      <w:r w:rsidR="005B1C5A">
        <w:rPr>
          <w:rFonts w:ascii="Arial" w:hAnsi="Arial" w:cs="Arial"/>
          <w:sz w:val="24"/>
          <w:szCs w:val="24"/>
        </w:rPr>
        <w:t>.</w:t>
      </w:r>
      <w:r w:rsidR="00DB3199" w:rsidRPr="00DB3199">
        <w:rPr>
          <w:rFonts w:ascii="Arial" w:eastAsia="+mn-ea" w:hAnsi="Arial" w:cs="Arial"/>
          <w:kern w:val="24"/>
          <w:sz w:val="24"/>
          <w:szCs w:val="24"/>
        </w:rPr>
        <w:t xml:space="preserve"> Gwenllian Lansdown Davies </w:t>
      </w:r>
      <w:r w:rsidR="00DB3199">
        <w:rPr>
          <w:rFonts w:ascii="Arial" w:eastAsia="+mn-ea" w:hAnsi="Arial" w:cs="Arial"/>
          <w:kern w:val="24"/>
          <w:sz w:val="24"/>
          <w:szCs w:val="24"/>
        </w:rPr>
        <w:t xml:space="preserve">is </w:t>
      </w:r>
      <w:r w:rsidR="00DB3199" w:rsidRPr="00DB3199">
        <w:rPr>
          <w:rFonts w:ascii="Arial" w:eastAsia="+mn-ea" w:hAnsi="Arial" w:cs="Arial"/>
          <w:kern w:val="24"/>
          <w:sz w:val="24"/>
          <w:szCs w:val="24"/>
        </w:rPr>
        <w:t>Chief Executive</w:t>
      </w:r>
      <w:r w:rsidR="00DB3199">
        <w:rPr>
          <w:rFonts w:ascii="Arial" w:eastAsia="+mn-ea" w:hAnsi="Arial" w:cs="Arial"/>
          <w:kern w:val="24"/>
          <w:sz w:val="24"/>
          <w:szCs w:val="24"/>
        </w:rPr>
        <w:t xml:space="preserve"> of </w:t>
      </w:r>
      <w:r w:rsidR="00E867CE">
        <w:rPr>
          <w:rFonts w:ascii="Arial" w:eastAsia="+mn-ea" w:hAnsi="Arial" w:cs="Arial"/>
          <w:kern w:val="24"/>
          <w:sz w:val="24"/>
          <w:szCs w:val="24"/>
        </w:rPr>
        <w:t>the</w:t>
      </w:r>
      <w:r w:rsidR="00E867CE" w:rsidRPr="00DB3199">
        <w:rPr>
          <w:rFonts w:ascii="Arial" w:eastAsia="+mn-ea" w:hAnsi="Arial" w:cs="Arial"/>
          <w:kern w:val="24"/>
          <w:sz w:val="24"/>
          <w:szCs w:val="24"/>
        </w:rPr>
        <w:t xml:space="preserve"> </w:t>
      </w:r>
      <w:proofErr w:type="spellStart"/>
      <w:r w:rsidR="00E867CE" w:rsidRPr="00DB3199">
        <w:rPr>
          <w:rFonts w:ascii="Arial" w:eastAsia="+mn-ea" w:hAnsi="Arial" w:cs="Arial"/>
          <w:kern w:val="24"/>
          <w:sz w:val="24"/>
          <w:szCs w:val="24"/>
        </w:rPr>
        <w:t>Mudiad</w:t>
      </w:r>
      <w:proofErr w:type="spellEnd"/>
      <w:r w:rsidR="00DB3199" w:rsidRPr="00DB3199">
        <w:rPr>
          <w:rFonts w:ascii="Arial" w:eastAsia="+mn-ea" w:hAnsi="Arial" w:cs="Arial"/>
          <w:kern w:val="24"/>
          <w:sz w:val="24"/>
          <w:szCs w:val="24"/>
        </w:rPr>
        <w:t xml:space="preserve"> </w:t>
      </w:r>
      <w:proofErr w:type="spellStart"/>
      <w:r w:rsidR="00DB3199" w:rsidRPr="00DB3199">
        <w:rPr>
          <w:rFonts w:ascii="Arial" w:eastAsia="+mn-ea" w:hAnsi="Arial" w:cs="Arial"/>
          <w:kern w:val="24"/>
          <w:sz w:val="24"/>
          <w:szCs w:val="24"/>
        </w:rPr>
        <w:t>Meithrin</w:t>
      </w:r>
      <w:proofErr w:type="spellEnd"/>
      <w:r w:rsidR="00B33872">
        <w:rPr>
          <w:rFonts w:ascii="Arial" w:eastAsia="+mn-ea" w:hAnsi="Arial" w:cs="Arial"/>
          <w:kern w:val="24"/>
          <w:sz w:val="24"/>
          <w:szCs w:val="24"/>
        </w:rPr>
        <w:t xml:space="preserve"> and</w:t>
      </w:r>
      <w:r w:rsidR="000F4411">
        <w:rPr>
          <w:rFonts w:ascii="Arial" w:eastAsia="+mn-ea" w:hAnsi="Arial" w:cs="Arial"/>
          <w:kern w:val="24"/>
          <w:sz w:val="24"/>
          <w:szCs w:val="24"/>
        </w:rPr>
        <w:t xml:space="preserve"> </w:t>
      </w:r>
      <w:r>
        <w:rPr>
          <w:rFonts w:ascii="Arial" w:eastAsia="+mn-ea" w:hAnsi="Arial" w:cs="Arial"/>
          <w:kern w:val="24"/>
          <w:sz w:val="24"/>
          <w:szCs w:val="24"/>
        </w:rPr>
        <w:t xml:space="preserve">feels the </w:t>
      </w:r>
      <w:r w:rsidR="00E867CE">
        <w:rPr>
          <w:rFonts w:ascii="Arial" w:eastAsia="+mn-ea" w:hAnsi="Arial" w:cs="Arial"/>
          <w:kern w:val="24"/>
          <w:sz w:val="24"/>
          <w:szCs w:val="24"/>
        </w:rPr>
        <w:t>R</w:t>
      </w:r>
      <w:r>
        <w:rPr>
          <w:rFonts w:ascii="Arial" w:eastAsia="+mn-ea" w:hAnsi="Arial" w:cs="Arial"/>
          <w:kern w:val="24"/>
          <w:sz w:val="24"/>
          <w:szCs w:val="24"/>
        </w:rPr>
        <w:t xml:space="preserve">ights of the child </w:t>
      </w:r>
      <w:r w:rsidR="005B1C5A">
        <w:rPr>
          <w:rFonts w:ascii="Arial" w:eastAsia="+mn-ea" w:hAnsi="Arial" w:cs="Arial"/>
          <w:kern w:val="24"/>
          <w:sz w:val="24"/>
          <w:szCs w:val="24"/>
        </w:rPr>
        <w:t>are</w:t>
      </w:r>
      <w:r>
        <w:rPr>
          <w:rFonts w:ascii="Arial" w:eastAsia="+mn-ea" w:hAnsi="Arial" w:cs="Arial"/>
          <w:kern w:val="24"/>
          <w:sz w:val="24"/>
          <w:szCs w:val="24"/>
        </w:rPr>
        <w:t xml:space="preserve"> the</w:t>
      </w:r>
      <w:r w:rsidR="000C0518">
        <w:rPr>
          <w:rFonts w:ascii="Arial" w:eastAsia="+mn-ea" w:hAnsi="Arial" w:cs="Arial"/>
          <w:kern w:val="24"/>
          <w:sz w:val="24"/>
          <w:szCs w:val="24"/>
        </w:rPr>
        <w:t xml:space="preserve"> foreground and </w:t>
      </w:r>
      <w:r w:rsidR="00FD1566">
        <w:rPr>
          <w:rFonts w:ascii="Arial" w:eastAsia="+mn-ea" w:hAnsi="Arial" w:cs="Arial"/>
          <w:kern w:val="24"/>
          <w:sz w:val="24"/>
          <w:szCs w:val="24"/>
        </w:rPr>
        <w:t>fundamental</w:t>
      </w:r>
      <w:r w:rsidR="000C0518">
        <w:rPr>
          <w:rFonts w:ascii="Arial" w:eastAsia="+mn-ea" w:hAnsi="Arial" w:cs="Arial"/>
          <w:kern w:val="24"/>
          <w:sz w:val="24"/>
          <w:szCs w:val="24"/>
        </w:rPr>
        <w:t xml:space="preserve"> </w:t>
      </w:r>
      <w:r>
        <w:rPr>
          <w:rFonts w:ascii="Arial" w:eastAsia="+mn-ea" w:hAnsi="Arial" w:cs="Arial"/>
          <w:kern w:val="24"/>
          <w:sz w:val="24"/>
          <w:szCs w:val="24"/>
        </w:rPr>
        <w:t xml:space="preserve">foundation </w:t>
      </w:r>
      <w:r w:rsidR="00FD1566">
        <w:rPr>
          <w:rFonts w:ascii="Arial" w:eastAsia="+mn-ea" w:hAnsi="Arial" w:cs="Arial"/>
          <w:kern w:val="24"/>
          <w:sz w:val="24"/>
          <w:szCs w:val="24"/>
        </w:rPr>
        <w:t xml:space="preserve">ethos of the </w:t>
      </w:r>
      <w:proofErr w:type="spellStart"/>
      <w:r w:rsidR="00FD1566">
        <w:rPr>
          <w:rFonts w:ascii="Arial" w:eastAsia="+mn-ea" w:hAnsi="Arial" w:cs="Arial"/>
          <w:kern w:val="24"/>
          <w:sz w:val="24"/>
          <w:szCs w:val="24"/>
        </w:rPr>
        <w:t>Mudiad</w:t>
      </w:r>
      <w:proofErr w:type="spellEnd"/>
      <w:r w:rsidR="00FD1566">
        <w:rPr>
          <w:rFonts w:ascii="Arial" w:eastAsia="+mn-ea" w:hAnsi="Arial" w:cs="Arial"/>
          <w:kern w:val="24"/>
          <w:sz w:val="24"/>
          <w:szCs w:val="24"/>
        </w:rPr>
        <w:t>.</w:t>
      </w:r>
      <w:r w:rsidR="005B1C5A">
        <w:rPr>
          <w:rFonts w:ascii="Arial" w:eastAsia="+mn-ea" w:hAnsi="Arial" w:cs="Arial"/>
          <w:kern w:val="24"/>
          <w:sz w:val="24"/>
          <w:szCs w:val="24"/>
        </w:rPr>
        <w:t xml:space="preserve"> </w:t>
      </w:r>
      <w:r w:rsidR="00FD1566">
        <w:rPr>
          <w:rFonts w:ascii="Arial" w:eastAsia="+mn-ea" w:hAnsi="Arial" w:cs="Arial"/>
          <w:kern w:val="24"/>
          <w:sz w:val="24"/>
          <w:szCs w:val="24"/>
        </w:rPr>
        <w:t xml:space="preserve">She believes </w:t>
      </w:r>
      <w:r w:rsidR="000F4411">
        <w:rPr>
          <w:rFonts w:ascii="Arial" w:eastAsia="+mn-ea" w:hAnsi="Arial" w:cs="Arial"/>
          <w:kern w:val="24"/>
          <w:sz w:val="24"/>
          <w:szCs w:val="24"/>
        </w:rPr>
        <w:t>with the</w:t>
      </w:r>
      <w:r w:rsidR="0075529E">
        <w:rPr>
          <w:rFonts w:ascii="Arial" w:eastAsia="+mn-ea" w:hAnsi="Arial" w:cs="Arial"/>
          <w:kern w:val="24"/>
          <w:sz w:val="24"/>
          <w:szCs w:val="24"/>
        </w:rPr>
        <w:t xml:space="preserve"> future</w:t>
      </w:r>
      <w:r w:rsidR="000F4411">
        <w:rPr>
          <w:rFonts w:ascii="Arial" w:eastAsia="+mn-ea" w:hAnsi="Arial" w:cs="Arial"/>
          <w:kern w:val="24"/>
          <w:sz w:val="24"/>
          <w:szCs w:val="24"/>
        </w:rPr>
        <w:t xml:space="preserve"> support of the</w:t>
      </w:r>
      <w:r w:rsidR="00B33872">
        <w:rPr>
          <w:rFonts w:ascii="Arial" w:eastAsia="+mn-ea" w:hAnsi="Arial" w:cs="Arial"/>
          <w:kern w:val="24"/>
          <w:sz w:val="24"/>
          <w:szCs w:val="24"/>
        </w:rPr>
        <w:t xml:space="preserve"> local authority and the </w:t>
      </w:r>
      <w:r w:rsidR="000F4411">
        <w:rPr>
          <w:rFonts w:ascii="Arial" w:eastAsia="+mn-ea" w:hAnsi="Arial" w:cs="Arial"/>
          <w:kern w:val="24"/>
          <w:sz w:val="24"/>
          <w:szCs w:val="24"/>
        </w:rPr>
        <w:t xml:space="preserve">Welsh </w:t>
      </w:r>
      <w:r w:rsidR="000F4411">
        <w:rPr>
          <w:rFonts w:ascii="Arial" w:eastAsia="+mn-ea" w:hAnsi="Arial" w:cs="Arial"/>
          <w:kern w:val="24"/>
          <w:sz w:val="24"/>
          <w:szCs w:val="24"/>
        </w:rPr>
        <w:lastRenderedPageBreak/>
        <w:t>government</w:t>
      </w:r>
      <w:r w:rsidR="00DB3199">
        <w:rPr>
          <w:rFonts w:ascii="Arial" w:eastAsia="+mn-ea" w:hAnsi="Arial" w:cs="Arial"/>
          <w:kern w:val="24"/>
          <w:sz w:val="24"/>
          <w:szCs w:val="24"/>
        </w:rPr>
        <w:t xml:space="preserve"> </w:t>
      </w:r>
      <w:r w:rsidR="00E867CE">
        <w:rPr>
          <w:rFonts w:ascii="Arial" w:eastAsia="+mn-ea" w:hAnsi="Arial" w:cs="Arial"/>
          <w:kern w:val="24"/>
          <w:sz w:val="24"/>
          <w:szCs w:val="24"/>
        </w:rPr>
        <w:t xml:space="preserve">they </w:t>
      </w:r>
      <w:r w:rsidR="00DB3199">
        <w:rPr>
          <w:rFonts w:ascii="Arial" w:eastAsia="+mn-ea" w:hAnsi="Arial" w:cs="Arial"/>
          <w:kern w:val="24"/>
          <w:sz w:val="24"/>
          <w:szCs w:val="24"/>
        </w:rPr>
        <w:t xml:space="preserve">would </w:t>
      </w:r>
      <w:r w:rsidR="000F4411">
        <w:rPr>
          <w:rFonts w:ascii="Arial" w:eastAsia="+mn-ea" w:hAnsi="Arial" w:cs="Arial"/>
          <w:kern w:val="24"/>
          <w:sz w:val="24"/>
          <w:szCs w:val="24"/>
        </w:rPr>
        <w:t xml:space="preserve">like to reach out to more </w:t>
      </w:r>
      <w:r w:rsidR="0075529E">
        <w:rPr>
          <w:rFonts w:ascii="Arial" w:eastAsia="+mn-ea" w:hAnsi="Arial" w:cs="Arial"/>
          <w:kern w:val="24"/>
          <w:sz w:val="24"/>
          <w:szCs w:val="24"/>
        </w:rPr>
        <w:t xml:space="preserve">families needing the facilities of the </w:t>
      </w:r>
      <w:proofErr w:type="spellStart"/>
      <w:r w:rsidR="0075529E">
        <w:rPr>
          <w:rFonts w:ascii="Arial" w:eastAsia="+mn-ea" w:hAnsi="Arial" w:cs="Arial"/>
          <w:kern w:val="24"/>
          <w:sz w:val="24"/>
          <w:szCs w:val="24"/>
        </w:rPr>
        <w:t>meithrin</w:t>
      </w:r>
      <w:proofErr w:type="spellEnd"/>
      <w:r w:rsidR="0075529E">
        <w:rPr>
          <w:rFonts w:ascii="Arial" w:eastAsia="+mn-ea" w:hAnsi="Arial" w:cs="Arial"/>
          <w:kern w:val="24"/>
          <w:sz w:val="24"/>
          <w:szCs w:val="24"/>
        </w:rPr>
        <w:t xml:space="preserve"> and other services it offers</w:t>
      </w:r>
      <w:r w:rsidR="0075529E" w:rsidRPr="00E867CE">
        <w:rPr>
          <w:rFonts w:ascii="Arial" w:eastAsia="+mn-ea" w:hAnsi="Arial" w:cs="Arial"/>
          <w:kern w:val="24"/>
          <w:sz w:val="24"/>
          <w:szCs w:val="24"/>
        </w:rPr>
        <w:t>.</w:t>
      </w:r>
      <w:r w:rsidR="005B1C5A" w:rsidRPr="00E867CE">
        <w:rPr>
          <w:rFonts w:ascii="Arial" w:eastAsia="+mn-ea" w:hAnsi="Arial" w:cs="Arial"/>
          <w:kern w:val="24"/>
          <w:sz w:val="24"/>
          <w:szCs w:val="24"/>
        </w:rPr>
        <w:t xml:space="preserve"> </w:t>
      </w:r>
      <w:r w:rsidR="001B1F5A" w:rsidRPr="00E867CE">
        <w:rPr>
          <w:rFonts w:ascii="Arial" w:eastAsia="+mn-ea" w:hAnsi="Arial" w:cs="Arial"/>
          <w:kern w:val="24"/>
          <w:sz w:val="24"/>
          <w:szCs w:val="24"/>
        </w:rPr>
        <w:t>(</w:t>
      </w:r>
      <w:proofErr w:type="spellStart"/>
      <w:r w:rsidR="001B1F5A" w:rsidRPr="00E867CE">
        <w:rPr>
          <w:rFonts w:ascii="Arial" w:hAnsi="Arial" w:cs="Arial"/>
          <w:sz w:val="24"/>
          <w:szCs w:val="24"/>
        </w:rPr>
        <w:t>Mudiad</w:t>
      </w:r>
      <w:proofErr w:type="spellEnd"/>
      <w:r w:rsidR="001B1F5A" w:rsidRPr="00E867CE">
        <w:rPr>
          <w:rFonts w:ascii="Arial" w:hAnsi="Arial" w:cs="Arial"/>
          <w:sz w:val="24"/>
          <w:szCs w:val="24"/>
        </w:rPr>
        <w:t xml:space="preserve"> Meithrin.no date</w:t>
      </w:r>
      <w:r w:rsidR="001B1F5A">
        <w:rPr>
          <w:rFonts w:ascii="Arial" w:hAnsi="Arial" w:cs="Arial"/>
        </w:rPr>
        <w:t>).</w:t>
      </w:r>
    </w:p>
    <w:p w14:paraId="1C4467B6" w14:textId="77777777" w:rsidR="00BC742C" w:rsidRDefault="00BC742C" w:rsidP="00BC742C">
      <w:pPr>
        <w:spacing w:line="256" w:lineRule="auto"/>
        <w:rPr>
          <w:rFonts w:ascii="Arial" w:eastAsia="Calibri" w:hAnsi="Arial" w:cs="Arial"/>
          <w:sz w:val="40"/>
          <w:szCs w:val="40"/>
          <w:u w:val="single"/>
        </w:rPr>
      </w:pPr>
    </w:p>
    <w:p w14:paraId="4EF52DBB" w14:textId="2EE82E49" w:rsidR="00BC742C" w:rsidRPr="00BC742C" w:rsidRDefault="00BC742C" w:rsidP="00BC742C">
      <w:pPr>
        <w:spacing w:line="256" w:lineRule="auto"/>
        <w:rPr>
          <w:rFonts w:ascii="Arial" w:eastAsia="Calibri" w:hAnsi="Arial" w:cs="Arial"/>
          <w:sz w:val="40"/>
          <w:szCs w:val="40"/>
        </w:rPr>
      </w:pPr>
      <w:r w:rsidRPr="00BC742C">
        <w:rPr>
          <w:rFonts w:ascii="Arial" w:eastAsia="Calibri" w:hAnsi="Arial" w:cs="Arial"/>
          <w:sz w:val="40"/>
          <w:szCs w:val="40"/>
          <w:u w:val="single"/>
        </w:rPr>
        <w:t>References</w:t>
      </w:r>
    </w:p>
    <w:p w14:paraId="55E0C8DC" w14:textId="77777777" w:rsidR="00BC742C" w:rsidRPr="00BC742C" w:rsidRDefault="00BC742C" w:rsidP="00BC742C">
      <w:pPr>
        <w:spacing w:line="256" w:lineRule="auto"/>
        <w:rPr>
          <w:rFonts w:ascii="Arial" w:eastAsia="Calibri" w:hAnsi="Arial" w:cs="Arial"/>
          <w:sz w:val="24"/>
          <w:szCs w:val="24"/>
        </w:rPr>
      </w:pPr>
      <w:bookmarkStart w:id="2" w:name="_GoBack"/>
      <w:bookmarkEnd w:id="2"/>
      <w:r w:rsidRPr="00BC742C">
        <w:rPr>
          <w:rFonts w:ascii="Arial" w:eastAsia="Calibri" w:hAnsi="Arial" w:cs="Arial"/>
          <w:sz w:val="24"/>
          <w:szCs w:val="24"/>
        </w:rPr>
        <w:t>Bangor University</w:t>
      </w:r>
      <w:r w:rsidRPr="00BC742C">
        <w:rPr>
          <w:rFonts w:ascii="Arial" w:eastAsia="Calibri" w:hAnsi="Arial" w:cs="Arial"/>
          <w:color w:val="4472C4" w:themeColor="accent1"/>
          <w:sz w:val="24"/>
          <w:szCs w:val="24"/>
        </w:rPr>
        <w:t>,</w:t>
      </w:r>
      <w:r w:rsidRPr="00BC742C">
        <w:rPr>
          <w:rFonts w:ascii="Calibri" w:eastAsia="Calibri" w:hAnsi="Calibri" w:cs="Times New Roman"/>
          <w:color w:val="4472C4" w:themeColor="accent1"/>
        </w:rPr>
        <w:t xml:space="preserve"> </w:t>
      </w:r>
      <w:hyperlink r:id="rId6" w:history="1">
        <w:r w:rsidRPr="00BC742C">
          <w:rPr>
            <w:rFonts w:ascii="Arial" w:eastAsia="Calibri" w:hAnsi="Arial" w:cs="Arial"/>
            <w:color w:val="4472C4" w:themeColor="accent1"/>
            <w:sz w:val="24"/>
            <w:szCs w:val="24"/>
            <w:u w:val="single"/>
          </w:rPr>
          <w:t>https://www.bangor.ac.uk/addysg/publications/Trafodion8s.pdf</w:t>
        </w:r>
      </w:hyperlink>
      <w:r w:rsidRPr="00BC742C">
        <w:rPr>
          <w:rFonts w:ascii="Arial" w:eastAsia="Calibri" w:hAnsi="Arial" w:cs="Arial"/>
          <w:sz w:val="24"/>
          <w:szCs w:val="24"/>
        </w:rPr>
        <w:t xml:space="preserve"> (Accessed:13 march 2018).</w:t>
      </w:r>
    </w:p>
    <w:p w14:paraId="2B867BDC"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614A7BE4"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r w:rsidRPr="00BC742C">
        <w:rPr>
          <w:rFonts w:ascii="Arial" w:eastAsia="+mn-ea" w:hAnsi="Arial" w:cs="Arial"/>
          <w:color w:val="000000"/>
          <w:kern w:val="24"/>
          <w:sz w:val="24"/>
          <w:szCs w:val="24"/>
          <w:lang w:val="en-US" w:eastAsia="en-GB"/>
        </w:rPr>
        <w:t>BBC, (2011)</w:t>
      </w:r>
      <w:r w:rsidRPr="00BC742C">
        <w:rPr>
          <w:rFonts w:ascii="Arial" w:eastAsia="Times New Roman" w:hAnsi="Arial" w:cs="Arial"/>
          <w:bCs/>
          <w:color w:val="1E1E1E"/>
          <w:sz w:val="24"/>
          <w:szCs w:val="24"/>
          <w:lang w:eastAsia="en-GB"/>
        </w:rPr>
        <w:t xml:space="preserve"> </w:t>
      </w:r>
      <w:r w:rsidRPr="00BC742C">
        <w:rPr>
          <w:rFonts w:ascii="Arial" w:eastAsia="Times New Roman" w:hAnsi="Arial" w:cs="Arial"/>
          <w:bCs/>
          <w:i/>
          <w:color w:val="1E1E1E"/>
          <w:sz w:val="24"/>
          <w:szCs w:val="24"/>
          <w:lang w:eastAsia="en-GB"/>
        </w:rPr>
        <w:t xml:space="preserve">Welsh language drive to promote 'benefits of being bilingual’.      </w:t>
      </w:r>
      <w:r w:rsidRPr="00BC742C">
        <w:rPr>
          <w:rFonts w:ascii="Arial" w:eastAsia="+mn-ea" w:hAnsi="Arial" w:cs="Arial"/>
          <w:color w:val="000000"/>
          <w:kern w:val="24"/>
          <w:sz w:val="24"/>
          <w:szCs w:val="24"/>
          <w:lang w:val="en-US" w:eastAsia="en-GB"/>
        </w:rPr>
        <w:t xml:space="preserve">  </w:t>
      </w:r>
      <w:hyperlink r:id="rId7" w:history="1">
        <w:r w:rsidRPr="00BC742C">
          <w:rPr>
            <w:rFonts w:ascii="Arial" w:eastAsia="+mn-ea" w:hAnsi="Arial" w:cs="Arial"/>
            <w:color w:val="0000FF"/>
            <w:kern w:val="24"/>
            <w:sz w:val="24"/>
            <w:szCs w:val="24"/>
            <w:u w:val="single"/>
            <w:lang w:val="en-US" w:eastAsia="en-GB"/>
          </w:rPr>
          <w:t>http://www.bbc.co.uk/news/av/uk-wales-politics-40568367/welsh-language-drive-to-promote-benefits-of-being-bilingua</w:t>
        </w:r>
      </w:hyperlink>
      <w:r w:rsidRPr="00BC742C">
        <w:rPr>
          <w:rFonts w:ascii="Arial" w:eastAsia="+mn-ea" w:hAnsi="Arial" w:cs="Arial"/>
          <w:color w:val="000000"/>
          <w:kern w:val="24"/>
          <w:sz w:val="24"/>
          <w:szCs w:val="24"/>
          <w:lang w:val="en-US" w:eastAsia="en-GB"/>
        </w:rPr>
        <w:t>.  (Accessed 26 March 2018).</w:t>
      </w:r>
    </w:p>
    <w:p w14:paraId="017FB2EC" w14:textId="77777777" w:rsidR="00BC742C" w:rsidRPr="00BC742C" w:rsidRDefault="00BC742C" w:rsidP="00BC742C">
      <w:pPr>
        <w:spacing w:after="0" w:line="285" w:lineRule="atLeast"/>
        <w:textAlignment w:val="center"/>
        <w:rPr>
          <w:rFonts w:ascii="Arial" w:eastAsia="+mn-ea" w:hAnsi="Arial" w:cs="Arial"/>
          <w:color w:val="000000"/>
          <w:kern w:val="24"/>
          <w:sz w:val="24"/>
          <w:szCs w:val="24"/>
          <w:lang w:val="en-US" w:eastAsia="en-GB"/>
        </w:rPr>
      </w:pPr>
    </w:p>
    <w:p w14:paraId="1AFFBA17"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5F92BA3A"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r w:rsidRPr="00BC742C">
        <w:rPr>
          <w:rFonts w:ascii="Arial" w:eastAsia="+mn-ea" w:hAnsi="Arial" w:cs="Arial"/>
          <w:color w:val="000000"/>
          <w:kern w:val="24"/>
          <w:sz w:val="24"/>
          <w:szCs w:val="24"/>
          <w:lang w:val="en-US" w:eastAsia="en-GB"/>
        </w:rPr>
        <w:t>Careers Wales, (2018</w:t>
      </w:r>
      <w:r w:rsidRPr="00BC742C">
        <w:rPr>
          <w:rFonts w:ascii="Arial" w:eastAsia="+mn-ea" w:hAnsi="Arial" w:cs="Arial"/>
          <w:kern w:val="24"/>
          <w:sz w:val="24"/>
          <w:szCs w:val="24"/>
          <w:lang w:val="en-US" w:eastAsia="en-GB"/>
        </w:rPr>
        <w:t>).</w:t>
      </w:r>
      <w:r w:rsidRPr="00BC742C">
        <w:rPr>
          <w:rFonts w:ascii="Arial" w:eastAsia="Times New Roman" w:hAnsi="Arial" w:cs="Arial"/>
          <w:bCs/>
          <w:sz w:val="24"/>
          <w:szCs w:val="24"/>
          <w:lang w:eastAsia="en-GB"/>
        </w:rPr>
        <w:t xml:space="preserve"> </w:t>
      </w:r>
      <w:proofErr w:type="spellStart"/>
      <w:r w:rsidRPr="00BC742C">
        <w:rPr>
          <w:rFonts w:ascii="Arial" w:eastAsia="Times New Roman" w:hAnsi="Arial" w:cs="Arial"/>
          <w:bCs/>
          <w:sz w:val="24"/>
          <w:szCs w:val="24"/>
          <w:lang w:eastAsia="en-GB"/>
        </w:rPr>
        <w:t>Dewis</w:t>
      </w:r>
      <w:proofErr w:type="spellEnd"/>
      <w:r w:rsidRPr="00BC742C">
        <w:rPr>
          <w:rFonts w:ascii="Arial" w:eastAsia="Times New Roman" w:hAnsi="Arial" w:cs="Arial"/>
          <w:bCs/>
          <w:sz w:val="24"/>
          <w:szCs w:val="24"/>
          <w:lang w:eastAsia="en-GB"/>
        </w:rPr>
        <w:t xml:space="preserve"> Da - Why choose Welsh?[online]Available at:</w:t>
      </w:r>
      <w:r w:rsidRPr="00BC742C">
        <w:rPr>
          <w:rFonts w:ascii="Arial" w:eastAsia="+mn-ea" w:hAnsi="Arial" w:cs="Arial"/>
          <w:kern w:val="24"/>
          <w:sz w:val="24"/>
          <w:szCs w:val="24"/>
          <w:lang w:val="en-US" w:eastAsia="en-GB"/>
        </w:rPr>
        <w:t xml:space="preserve"> </w:t>
      </w:r>
      <w:hyperlink r:id="rId8" w:history="1">
        <w:r w:rsidRPr="00BC742C">
          <w:rPr>
            <w:rFonts w:ascii="Arial" w:eastAsia="+mn-ea" w:hAnsi="Arial" w:cs="Arial"/>
            <w:color w:val="0000FF"/>
            <w:kern w:val="24"/>
            <w:sz w:val="24"/>
            <w:szCs w:val="24"/>
            <w:u w:val="single"/>
            <w:lang w:val="en-US" w:eastAsia="en-GB"/>
          </w:rPr>
          <w:t>https://www.careerswales.com/en/tools-and-resources/dewis-da-why-choose-welsh/</w:t>
        </w:r>
      </w:hyperlink>
      <w:r w:rsidRPr="00BC742C">
        <w:rPr>
          <w:rFonts w:ascii="Arial" w:eastAsia="+mn-ea" w:hAnsi="Arial" w:cs="Arial"/>
          <w:color w:val="000000"/>
          <w:kern w:val="24"/>
          <w:sz w:val="24"/>
          <w:szCs w:val="24"/>
          <w:lang w:val="en-US" w:eastAsia="en-GB"/>
        </w:rPr>
        <w:t xml:space="preserve"> (Accessed 28 March). </w:t>
      </w:r>
    </w:p>
    <w:p w14:paraId="1AFF3F6B"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4D309CB9"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5CF94F87"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636CE494" w14:textId="77777777" w:rsidR="00BC742C" w:rsidRPr="00BC742C" w:rsidRDefault="00BC742C" w:rsidP="00BC742C">
      <w:pPr>
        <w:spacing w:before="82" w:after="0" w:line="240" w:lineRule="auto"/>
        <w:rPr>
          <w:rFonts w:ascii="Arial" w:eastAsia="+mn-ea" w:hAnsi="Arial" w:cs="Arial"/>
          <w:color w:val="000000"/>
          <w:kern w:val="24"/>
          <w:sz w:val="24"/>
          <w:szCs w:val="24"/>
          <w:lang w:eastAsia="en-GB"/>
        </w:rPr>
      </w:pPr>
      <w:r w:rsidRPr="00BC742C">
        <w:rPr>
          <w:rFonts w:ascii="Arial" w:eastAsia="+mn-ea" w:hAnsi="Arial" w:cs="Arial"/>
          <w:color w:val="000000"/>
          <w:kern w:val="24"/>
          <w:sz w:val="24"/>
          <w:szCs w:val="24"/>
          <w:lang w:eastAsia="en-GB"/>
        </w:rPr>
        <w:t xml:space="preserve">Davies, N. (2012) ‘The EAL learner's task’ Available online: </w:t>
      </w:r>
      <w:hyperlink r:id="rId9" w:history="1">
        <w:r w:rsidRPr="00BC742C">
          <w:rPr>
            <w:rFonts w:ascii="Arial" w:eastAsia="+mn-ea" w:hAnsi="Arial" w:cs="Arial"/>
            <w:color w:val="000000"/>
            <w:kern w:val="24"/>
            <w:sz w:val="24"/>
            <w:szCs w:val="24"/>
            <w:u w:val="single"/>
            <w:lang w:eastAsia="en-GB"/>
          </w:rPr>
          <w:t>https</w:t>
        </w:r>
      </w:hyperlink>
      <w:hyperlink r:id="rId10" w:history="1">
        <w:r w:rsidRPr="00BC742C">
          <w:rPr>
            <w:rFonts w:ascii="Arial" w:eastAsia="+mn-ea" w:hAnsi="Arial" w:cs="Arial"/>
            <w:color w:val="000000"/>
            <w:kern w:val="24"/>
            <w:sz w:val="24"/>
            <w:szCs w:val="24"/>
            <w:u w:val="single"/>
            <w:lang w:eastAsia="en-GB"/>
          </w:rPr>
          <w:t>://www.naldic.org.uk/eal-teaching-and-learning/outline-guidance/task</w:t>
        </w:r>
      </w:hyperlink>
      <w:hyperlink r:id="rId11" w:history="1">
        <w:r w:rsidRPr="00BC742C">
          <w:rPr>
            <w:rFonts w:ascii="Arial" w:eastAsia="+mn-ea" w:hAnsi="Arial" w:cs="Arial"/>
            <w:color w:val="000000"/>
            <w:kern w:val="24"/>
            <w:sz w:val="24"/>
            <w:szCs w:val="24"/>
            <w:u w:val="single"/>
            <w:lang w:eastAsia="en-GB"/>
          </w:rPr>
          <w:t>/</w:t>
        </w:r>
      </w:hyperlink>
      <w:r w:rsidRPr="00BC742C">
        <w:rPr>
          <w:rFonts w:ascii="Arial" w:eastAsia="+mn-ea" w:hAnsi="Arial" w:cs="Arial"/>
          <w:color w:val="000000"/>
          <w:kern w:val="24"/>
          <w:sz w:val="24"/>
          <w:szCs w:val="24"/>
          <w:lang w:eastAsia="en-GB"/>
        </w:rPr>
        <w:t xml:space="preserve">   [Accessed on 27 March 2018]   </w:t>
      </w:r>
    </w:p>
    <w:p w14:paraId="6389E93D" w14:textId="77777777" w:rsidR="00BC742C" w:rsidRPr="00BC742C" w:rsidRDefault="00BC742C" w:rsidP="00BC742C">
      <w:pPr>
        <w:spacing w:before="82" w:after="0" w:line="240" w:lineRule="auto"/>
        <w:rPr>
          <w:rFonts w:ascii="Arial" w:eastAsia="Times New Roman" w:hAnsi="Arial" w:cs="Arial"/>
          <w:sz w:val="24"/>
          <w:szCs w:val="24"/>
          <w:lang w:eastAsia="en-GB"/>
        </w:rPr>
      </w:pPr>
    </w:p>
    <w:p w14:paraId="3CC5C372" w14:textId="77777777" w:rsidR="00BC742C" w:rsidRPr="00BC742C" w:rsidRDefault="00BC742C" w:rsidP="00BC742C">
      <w:pPr>
        <w:keepNext/>
        <w:keepLines/>
        <w:spacing w:after="120" w:line="630" w:lineRule="atLeast"/>
        <w:outlineLvl w:val="0"/>
        <w:rPr>
          <w:rFonts w:ascii="Arial" w:eastAsia="Times New Roman" w:hAnsi="Arial" w:cs="Arial"/>
          <w:i/>
          <w:kern w:val="36"/>
          <w:sz w:val="24"/>
          <w:szCs w:val="24"/>
          <w:lang w:eastAsia="en-GB"/>
        </w:rPr>
      </w:pPr>
      <w:r w:rsidRPr="00BC742C">
        <w:rPr>
          <w:rFonts w:ascii="Arial" w:eastAsiaTheme="majorEastAsia" w:hAnsi="Arial" w:cs="Arial"/>
          <w:iCs/>
          <w:sz w:val="24"/>
          <w:szCs w:val="24"/>
        </w:rPr>
        <w:t xml:space="preserve"> </w:t>
      </w:r>
      <w:proofErr w:type="spellStart"/>
      <w:r w:rsidRPr="00BC742C">
        <w:rPr>
          <w:rFonts w:ascii="Arial" w:eastAsiaTheme="majorEastAsia" w:hAnsi="Arial" w:cs="Arial"/>
          <w:iCs/>
          <w:sz w:val="24"/>
          <w:szCs w:val="24"/>
        </w:rPr>
        <w:t>Grosjean</w:t>
      </w:r>
      <w:proofErr w:type="spellEnd"/>
      <w:r w:rsidRPr="00BC742C">
        <w:rPr>
          <w:rFonts w:ascii="Arial" w:eastAsiaTheme="majorEastAsia" w:hAnsi="Arial" w:cs="Arial"/>
          <w:iCs/>
          <w:sz w:val="24"/>
          <w:szCs w:val="24"/>
        </w:rPr>
        <w:t>, F. (2017).’</w:t>
      </w:r>
      <w:r w:rsidRPr="00BC742C">
        <w:rPr>
          <w:rFonts w:ascii="Arial" w:eastAsia="Times New Roman" w:hAnsi="Arial" w:cs="Arial"/>
          <w:kern w:val="36"/>
          <w:sz w:val="24"/>
          <w:szCs w:val="24"/>
          <w:lang w:eastAsia="en-GB"/>
        </w:rPr>
        <w:t xml:space="preserve"> Supporting Bilingual Children with Special Education Needs’</w:t>
      </w:r>
    </w:p>
    <w:p w14:paraId="09E7B0AD" w14:textId="77777777" w:rsidR="00BC742C" w:rsidRPr="00BC742C" w:rsidRDefault="00BC742C" w:rsidP="00BC742C">
      <w:pPr>
        <w:spacing w:before="82" w:after="0" w:line="240" w:lineRule="auto"/>
        <w:rPr>
          <w:rFonts w:ascii="Arial" w:eastAsia="Times New Roman" w:hAnsi="Arial" w:cs="Arial"/>
          <w:sz w:val="24"/>
          <w:szCs w:val="24"/>
          <w:lang w:eastAsia="en-GB"/>
        </w:rPr>
      </w:pPr>
      <w:r w:rsidRPr="00BC742C">
        <w:rPr>
          <w:rFonts w:ascii="Arial" w:eastAsia="Times New Roman" w:hAnsi="Arial" w:cs="Arial"/>
          <w:i/>
          <w:sz w:val="24"/>
          <w:szCs w:val="24"/>
          <w:lang w:eastAsia="en-GB"/>
        </w:rPr>
        <w:t>Psychology Today</w:t>
      </w:r>
      <w:r w:rsidRPr="00BC742C">
        <w:rPr>
          <w:rFonts w:ascii="Arial" w:eastAsia="Times New Roman" w:hAnsi="Arial" w:cs="Arial"/>
          <w:sz w:val="24"/>
          <w:szCs w:val="24"/>
          <w:lang w:eastAsia="en-GB"/>
        </w:rPr>
        <w:t xml:space="preserve">, (January 18, 2017), no page number. [online]. </w:t>
      </w:r>
      <w:hyperlink r:id="rId12" w:history="1">
        <w:r w:rsidRPr="00BC742C">
          <w:rPr>
            <w:rFonts w:ascii="Arial" w:eastAsia="Times New Roman" w:hAnsi="Arial" w:cs="Arial"/>
            <w:color w:val="0000FF"/>
            <w:sz w:val="24"/>
            <w:szCs w:val="24"/>
            <w:u w:val="single"/>
            <w:lang w:eastAsia="en-GB"/>
          </w:rPr>
          <w:t>https://www.psychologytoday.com/us/blog/life-bilingual/201701/supporting-bilingual-children-special-education-needs</w:t>
        </w:r>
      </w:hyperlink>
      <w:r w:rsidRPr="00BC742C">
        <w:rPr>
          <w:rFonts w:ascii="Arial" w:eastAsia="Times New Roman" w:hAnsi="Arial" w:cs="Arial"/>
          <w:sz w:val="24"/>
          <w:szCs w:val="24"/>
          <w:lang w:eastAsia="en-GB"/>
        </w:rPr>
        <w:t xml:space="preserve"> (Accessed 28 March).</w:t>
      </w:r>
    </w:p>
    <w:p w14:paraId="1871A289"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
    <w:p w14:paraId="5A751266" w14:textId="77777777" w:rsidR="00BC742C" w:rsidRPr="00BC742C" w:rsidRDefault="00BC742C" w:rsidP="00BC742C">
      <w:pPr>
        <w:spacing w:before="67" w:after="0" w:line="240" w:lineRule="auto"/>
        <w:rPr>
          <w:rFonts w:ascii="Arial" w:eastAsia="+mn-ea" w:hAnsi="Arial" w:cs="Arial"/>
          <w:color w:val="000000"/>
          <w:kern w:val="24"/>
          <w:sz w:val="24"/>
          <w:szCs w:val="24"/>
          <w:lang w:val="en-US" w:eastAsia="en-GB"/>
        </w:rPr>
      </w:pPr>
      <w:proofErr w:type="spellStart"/>
      <w:r w:rsidRPr="00BC742C">
        <w:rPr>
          <w:rFonts w:ascii="Arial" w:eastAsia="+mn-ea" w:hAnsi="Arial" w:cs="Arial"/>
          <w:color w:val="000000"/>
          <w:kern w:val="24"/>
          <w:sz w:val="24"/>
          <w:szCs w:val="24"/>
          <w:lang w:val="en-US" w:eastAsia="en-GB"/>
        </w:rPr>
        <w:t>Hommel</w:t>
      </w:r>
      <w:proofErr w:type="spellEnd"/>
      <w:r w:rsidRPr="00BC742C">
        <w:rPr>
          <w:rFonts w:ascii="Arial" w:eastAsia="+mn-ea" w:hAnsi="Arial" w:cs="Arial"/>
          <w:color w:val="000000"/>
          <w:kern w:val="24"/>
          <w:sz w:val="24"/>
          <w:szCs w:val="24"/>
          <w:lang w:val="en-US" w:eastAsia="en-GB"/>
        </w:rPr>
        <w:t xml:space="preserve">, B. </w:t>
      </w:r>
      <w:proofErr w:type="spellStart"/>
      <w:r w:rsidRPr="00BC742C">
        <w:rPr>
          <w:rFonts w:ascii="Arial" w:eastAsia="+mn-ea" w:hAnsi="Arial" w:cs="Arial"/>
          <w:color w:val="000000"/>
          <w:kern w:val="24"/>
          <w:sz w:val="24"/>
          <w:szCs w:val="24"/>
          <w:lang w:val="en-US" w:eastAsia="en-GB"/>
        </w:rPr>
        <w:t>Colzatol</w:t>
      </w:r>
      <w:proofErr w:type="spellEnd"/>
      <w:r w:rsidRPr="00BC742C">
        <w:rPr>
          <w:rFonts w:ascii="Arial" w:eastAsia="+mn-ea" w:hAnsi="Arial" w:cs="Arial"/>
          <w:color w:val="000000"/>
          <w:kern w:val="24"/>
          <w:sz w:val="24"/>
          <w:szCs w:val="24"/>
          <w:lang w:val="en-US" w:eastAsia="en-GB"/>
        </w:rPr>
        <w:t xml:space="preserve">, Fischer, R. </w:t>
      </w:r>
      <w:proofErr w:type="spellStart"/>
      <w:r w:rsidRPr="00BC742C">
        <w:rPr>
          <w:rFonts w:ascii="Arial" w:eastAsia="+mn-ea" w:hAnsi="Arial" w:cs="Arial"/>
          <w:color w:val="000000"/>
          <w:kern w:val="24"/>
          <w:sz w:val="24"/>
          <w:szCs w:val="24"/>
          <w:lang w:val="en-US" w:eastAsia="en-GB"/>
        </w:rPr>
        <w:t>l.Christoffels,I,K</w:t>
      </w:r>
      <w:proofErr w:type="spellEnd"/>
      <w:r w:rsidRPr="00BC742C">
        <w:rPr>
          <w:rFonts w:ascii="Arial" w:eastAsia="+mn-ea" w:hAnsi="Arial" w:cs="Arial"/>
          <w:color w:val="000000"/>
          <w:kern w:val="24"/>
          <w:sz w:val="24"/>
          <w:szCs w:val="24"/>
          <w:lang w:val="en-US" w:eastAsia="en-GB"/>
        </w:rPr>
        <w:t>.(2011)’Bilingualism and Creativity: benefits in convert thinking come with losses on divergent thinking.’,</w:t>
      </w:r>
      <w:r w:rsidRPr="00BC742C">
        <w:rPr>
          <w:rFonts w:ascii="Arial" w:eastAsia="+mn-ea" w:hAnsi="Arial" w:cs="Arial"/>
          <w:i/>
          <w:color w:val="000000"/>
          <w:kern w:val="24"/>
          <w:sz w:val="24"/>
          <w:szCs w:val="24"/>
          <w:lang w:val="en-US" w:eastAsia="en-GB"/>
        </w:rPr>
        <w:t xml:space="preserve"> Frontiers in Psychology,</w:t>
      </w:r>
      <w:r w:rsidRPr="00BC742C">
        <w:rPr>
          <w:rFonts w:ascii="Arial" w:eastAsia="+mn-ea" w:hAnsi="Arial" w:cs="Arial"/>
          <w:color w:val="000000"/>
          <w:kern w:val="24"/>
          <w:sz w:val="24"/>
          <w:szCs w:val="24"/>
          <w:lang w:val="en-US" w:eastAsia="en-GB"/>
        </w:rPr>
        <w:t xml:space="preserve"> </w:t>
      </w:r>
      <w:bookmarkStart w:id="3" w:name="_Hlk509773157"/>
      <w:r w:rsidRPr="00BC742C">
        <w:rPr>
          <w:rFonts w:ascii="Arial" w:eastAsia="+mn-ea" w:hAnsi="Arial" w:cs="Arial"/>
          <w:color w:val="000000"/>
          <w:kern w:val="24"/>
          <w:sz w:val="24"/>
          <w:szCs w:val="24"/>
          <w:lang w:val="en-US" w:eastAsia="en-GB"/>
        </w:rPr>
        <w:t xml:space="preserve">(November 10 2011),(no page number).[online].Available at: </w:t>
      </w:r>
      <w:hyperlink r:id="rId13" w:history="1">
        <w:r w:rsidRPr="00BC742C">
          <w:rPr>
            <w:rFonts w:ascii="Arial" w:eastAsia="+mn-ea" w:hAnsi="Arial" w:cs="Arial"/>
            <w:color w:val="0000FF"/>
            <w:kern w:val="24"/>
            <w:sz w:val="24"/>
            <w:szCs w:val="24"/>
            <w:u w:val="single"/>
            <w:lang w:val="en-US" w:eastAsia="en-GB"/>
          </w:rPr>
          <w:t>https://www.frontiersin.org/articles/10.3389/fpsyg.2011.00273/full</w:t>
        </w:r>
      </w:hyperlink>
      <w:r w:rsidRPr="00BC742C">
        <w:rPr>
          <w:rFonts w:ascii="Arial" w:eastAsia="+mn-ea" w:hAnsi="Arial" w:cs="Arial"/>
          <w:color w:val="000000"/>
          <w:kern w:val="24"/>
          <w:sz w:val="24"/>
          <w:szCs w:val="24"/>
          <w:lang w:val="en-US" w:eastAsia="en-GB"/>
        </w:rPr>
        <w:t xml:space="preserve"> (Accessed 27 March2018).</w:t>
      </w:r>
    </w:p>
    <w:p w14:paraId="584FA879" w14:textId="77777777" w:rsidR="00BC742C" w:rsidRPr="00BC742C" w:rsidRDefault="00BC742C" w:rsidP="00BC742C">
      <w:pPr>
        <w:spacing w:before="67" w:after="0" w:line="240" w:lineRule="auto"/>
        <w:rPr>
          <w:rFonts w:ascii="Arial" w:eastAsia="Times New Roman" w:hAnsi="Arial" w:cs="Arial"/>
          <w:sz w:val="24"/>
          <w:szCs w:val="24"/>
          <w:lang w:eastAsia="en-GB"/>
        </w:rPr>
      </w:pPr>
    </w:p>
    <w:p w14:paraId="02FF067F" w14:textId="77777777" w:rsidR="00BC742C" w:rsidRPr="00BC742C" w:rsidRDefault="00BC742C" w:rsidP="00BC742C">
      <w:pPr>
        <w:spacing w:before="67" w:after="0" w:line="240" w:lineRule="auto"/>
        <w:rPr>
          <w:rFonts w:ascii="Arial" w:eastAsia="Times New Roman" w:hAnsi="Arial" w:cs="Arial"/>
          <w:sz w:val="24"/>
          <w:szCs w:val="24"/>
          <w:lang w:eastAsia="en-GB"/>
        </w:rPr>
      </w:pPr>
      <w:r w:rsidRPr="00BC742C">
        <w:rPr>
          <w:rFonts w:ascii="Arial" w:eastAsia="Times New Roman" w:hAnsi="Arial" w:cs="Arial"/>
          <w:sz w:val="24"/>
          <w:szCs w:val="24"/>
          <w:lang w:eastAsia="en-GB"/>
        </w:rPr>
        <w:t xml:space="preserve">Jones, T. (2018). </w:t>
      </w:r>
      <w:bookmarkEnd w:id="3"/>
      <w:r w:rsidRPr="00BC742C">
        <w:rPr>
          <w:rFonts w:ascii="Arial" w:eastAsia="Times New Roman" w:hAnsi="Arial" w:cs="Arial"/>
          <w:sz w:val="24"/>
          <w:szCs w:val="24"/>
          <w:lang w:eastAsia="en-GB"/>
        </w:rPr>
        <w:t>‘</w:t>
      </w:r>
      <w:r w:rsidRPr="00BC742C">
        <w:rPr>
          <w:rFonts w:ascii="Arial" w:eastAsia="Times New Roman" w:hAnsi="Arial" w:cs="Arial"/>
          <w:color w:val="121212"/>
          <w:sz w:val="24"/>
          <w:szCs w:val="24"/>
          <w:lang w:eastAsia="en-GB"/>
        </w:rPr>
        <w:t xml:space="preserve">The joys and benefits of bilingualism’, </w:t>
      </w:r>
      <w:r w:rsidRPr="00BC742C">
        <w:rPr>
          <w:rFonts w:ascii="Arial" w:eastAsia="Times New Roman" w:hAnsi="Arial" w:cs="Arial"/>
          <w:i/>
          <w:color w:val="121212"/>
          <w:sz w:val="24"/>
          <w:szCs w:val="24"/>
          <w:lang w:eastAsia="en-GB"/>
        </w:rPr>
        <w:t>The Guardian</w:t>
      </w:r>
      <w:r w:rsidRPr="00BC742C">
        <w:rPr>
          <w:rFonts w:ascii="Arial" w:eastAsia="Times New Roman" w:hAnsi="Arial" w:cs="Arial"/>
          <w:color w:val="121212"/>
          <w:sz w:val="24"/>
          <w:szCs w:val="24"/>
          <w:lang w:eastAsia="en-GB"/>
        </w:rPr>
        <w:t>,21 January,(no page number)[Online].Available at :</w:t>
      </w:r>
      <w:r w:rsidRPr="00BC742C">
        <w:rPr>
          <w:rFonts w:ascii="Arial" w:eastAsia="Times New Roman" w:hAnsi="Arial" w:cs="Arial"/>
          <w:sz w:val="24"/>
          <w:szCs w:val="24"/>
          <w:lang w:eastAsia="en-GB"/>
        </w:rPr>
        <w:t xml:space="preserve">    </w:t>
      </w:r>
      <w:hyperlink r:id="rId14" w:history="1">
        <w:r w:rsidRPr="00BC742C">
          <w:rPr>
            <w:rFonts w:ascii="Arial" w:eastAsia="Times New Roman" w:hAnsi="Arial" w:cs="Arial"/>
            <w:color w:val="0000FF"/>
            <w:sz w:val="24"/>
            <w:szCs w:val="24"/>
            <w:u w:val="single"/>
            <w:lang w:eastAsia="en-GB"/>
          </w:rPr>
          <w:t>https://www.theguardian.com/commentisfree/2018/jan/21/the-joys-and-benefits-of-bilingualism</w:t>
        </w:r>
      </w:hyperlink>
      <w:r w:rsidRPr="00BC742C">
        <w:rPr>
          <w:rFonts w:ascii="Arial" w:eastAsia="Times New Roman" w:hAnsi="Arial" w:cs="Arial"/>
          <w:sz w:val="24"/>
          <w:szCs w:val="24"/>
          <w:lang w:eastAsia="en-GB"/>
        </w:rPr>
        <w:t xml:space="preserve"> (Accessed :13 March 2018).</w:t>
      </w:r>
    </w:p>
    <w:p w14:paraId="0CA8F621" w14:textId="77777777" w:rsidR="00BC742C" w:rsidRPr="00BC742C" w:rsidRDefault="00BC742C" w:rsidP="00BC742C">
      <w:pPr>
        <w:spacing w:before="67" w:after="0" w:line="240" w:lineRule="auto"/>
        <w:rPr>
          <w:rFonts w:ascii="Arial" w:eastAsia="Times New Roman" w:hAnsi="Arial" w:cs="Arial"/>
          <w:sz w:val="24"/>
          <w:szCs w:val="24"/>
          <w:lang w:eastAsia="en-GB"/>
        </w:rPr>
      </w:pPr>
    </w:p>
    <w:p w14:paraId="48F7081D" w14:textId="77777777" w:rsidR="00BC742C" w:rsidRPr="00BC742C" w:rsidRDefault="00BC742C" w:rsidP="00BC742C">
      <w:pPr>
        <w:spacing w:before="100" w:beforeAutospacing="1" w:after="100" w:afterAutospacing="1" w:line="240" w:lineRule="auto"/>
        <w:outlineLvl w:val="1"/>
        <w:rPr>
          <w:rFonts w:ascii="Arial" w:eastAsia="Times New Roman" w:hAnsi="Arial" w:cs="Arial"/>
          <w:bCs/>
          <w:sz w:val="24"/>
          <w:szCs w:val="24"/>
          <w:lang w:eastAsia="en-GB"/>
        </w:rPr>
      </w:pPr>
      <w:r w:rsidRPr="00BC742C">
        <w:rPr>
          <w:rFonts w:ascii="Arial" w:eastAsia="Calibri" w:hAnsi="Arial" w:cs="Arial"/>
          <w:sz w:val="24"/>
          <w:szCs w:val="24"/>
        </w:rPr>
        <w:lastRenderedPageBreak/>
        <w:t xml:space="preserve">Kamenetz, A. (2016). </w:t>
      </w:r>
      <w:r w:rsidRPr="00BC742C">
        <w:rPr>
          <w:rFonts w:ascii="Arial" w:eastAsia="Times New Roman" w:hAnsi="Arial" w:cs="Arial"/>
          <w:bCs/>
          <w:kern w:val="36"/>
          <w:sz w:val="24"/>
          <w:szCs w:val="24"/>
          <w:lang w:val="en" w:eastAsia="en-GB"/>
        </w:rPr>
        <w:t>6 Potential Brain Benefits Of Bilingual Education.(no page number).[online].Available at:</w:t>
      </w:r>
      <w:r w:rsidRPr="00BC742C">
        <w:rPr>
          <w:rFonts w:ascii="Arial" w:eastAsia="Calibri" w:hAnsi="Arial" w:cs="Arial"/>
          <w:sz w:val="24"/>
          <w:szCs w:val="24"/>
        </w:rPr>
        <w:t xml:space="preserve">   </w:t>
      </w:r>
      <w:hyperlink r:id="rId15" w:history="1">
        <w:r w:rsidRPr="00BC742C">
          <w:rPr>
            <w:rFonts w:ascii="Arial" w:eastAsia="Times New Roman" w:hAnsi="Arial" w:cs="Arial"/>
            <w:color w:val="0000FF"/>
            <w:sz w:val="24"/>
            <w:szCs w:val="24"/>
            <w:u w:val="single"/>
            <w:lang w:val="en" w:eastAsia="en-GB"/>
          </w:rPr>
          <w:t xml:space="preserve"> </w:t>
        </w:r>
      </w:hyperlink>
      <w:r w:rsidRPr="00BC742C">
        <w:rPr>
          <w:rFonts w:ascii="Arial" w:eastAsia="Times New Roman" w:hAnsi="Arial" w:cs="Arial"/>
          <w:bCs/>
          <w:sz w:val="24"/>
          <w:szCs w:val="24"/>
          <w:lang w:val="en" w:eastAsia="en-GB"/>
        </w:rPr>
        <w:t xml:space="preserve"> </w:t>
      </w:r>
      <w:hyperlink r:id="rId16" w:history="1">
        <w:r w:rsidRPr="00BC742C">
          <w:rPr>
            <w:rFonts w:ascii="Arial" w:eastAsia="Times New Roman" w:hAnsi="Arial" w:cs="Arial"/>
            <w:bCs/>
            <w:color w:val="0000FF"/>
            <w:sz w:val="24"/>
            <w:szCs w:val="24"/>
            <w:u w:val="single"/>
            <w:lang w:val="en" w:eastAsia="en-GB"/>
          </w:rPr>
          <w:t>http://www.npr.org/sections/ed/2016/11/29/497943749/6-potential-brain-benefits-of-bilingual-education</w:t>
        </w:r>
      </w:hyperlink>
      <w:r w:rsidRPr="00BC742C">
        <w:rPr>
          <w:rFonts w:ascii="Arial" w:eastAsia="Times New Roman" w:hAnsi="Arial" w:cs="Arial"/>
          <w:bCs/>
          <w:sz w:val="24"/>
          <w:szCs w:val="24"/>
          <w:lang w:val="en" w:eastAsia="en-GB"/>
        </w:rPr>
        <w:t xml:space="preserve"> (Accessed 27 March 2018).</w:t>
      </w:r>
    </w:p>
    <w:p w14:paraId="47FF0CE1" w14:textId="77777777" w:rsidR="00BC742C" w:rsidRPr="00BC742C" w:rsidRDefault="00BC742C" w:rsidP="00BC742C">
      <w:pPr>
        <w:spacing w:line="256" w:lineRule="auto"/>
        <w:rPr>
          <w:rFonts w:ascii="Arial" w:eastAsia="Calibri" w:hAnsi="Arial" w:cs="Arial"/>
          <w:sz w:val="24"/>
          <w:szCs w:val="24"/>
        </w:rPr>
      </w:pPr>
      <w:bookmarkStart w:id="4" w:name="_Hlk509859189"/>
      <w:proofErr w:type="spellStart"/>
      <w:r w:rsidRPr="00BC742C">
        <w:rPr>
          <w:rFonts w:ascii="Arial" w:eastAsia="Calibri" w:hAnsi="Arial" w:cs="Arial"/>
          <w:sz w:val="24"/>
          <w:szCs w:val="24"/>
        </w:rPr>
        <w:t>Mackey,A</w:t>
      </w:r>
      <w:proofErr w:type="spellEnd"/>
      <w:r w:rsidRPr="00BC742C">
        <w:rPr>
          <w:rFonts w:ascii="Arial" w:eastAsia="Calibri" w:hAnsi="Arial" w:cs="Arial"/>
          <w:sz w:val="24"/>
          <w:szCs w:val="24"/>
        </w:rPr>
        <w:t>,(2014).</w:t>
      </w:r>
      <w:r w:rsidRPr="00BC742C">
        <w:rPr>
          <w:rFonts w:ascii="Arial" w:eastAsia="Calibri" w:hAnsi="Arial" w:cs="Arial"/>
          <w:i/>
          <w:sz w:val="24"/>
          <w:szCs w:val="24"/>
        </w:rPr>
        <w:t>’What happens in the brain when you learn a foreign language’</w:t>
      </w:r>
      <w:r w:rsidRPr="00BC742C">
        <w:rPr>
          <w:rFonts w:ascii="Arial" w:eastAsia="Calibri" w:hAnsi="Arial" w:cs="Arial"/>
          <w:sz w:val="24"/>
          <w:szCs w:val="24"/>
        </w:rPr>
        <w:t xml:space="preserve">, The Guardian,4 September,(no page number)[online].Available at:     </w:t>
      </w:r>
      <w:hyperlink r:id="rId17" w:history="1">
        <w:r w:rsidRPr="00BC742C">
          <w:rPr>
            <w:rFonts w:ascii="Arial" w:eastAsia="Calibri" w:hAnsi="Arial" w:cs="Arial"/>
            <w:color w:val="0000FF"/>
            <w:sz w:val="24"/>
            <w:szCs w:val="24"/>
            <w:u w:val="single"/>
          </w:rPr>
          <w:t>https://www.theguardian.com/education/2014/sep/04/what-happens-to-the-brain-language-learning</w:t>
        </w:r>
      </w:hyperlink>
      <w:r w:rsidRPr="00BC742C">
        <w:rPr>
          <w:rFonts w:ascii="Arial" w:eastAsia="Calibri" w:hAnsi="Arial" w:cs="Arial"/>
          <w:sz w:val="24"/>
          <w:szCs w:val="24"/>
        </w:rPr>
        <w:t xml:space="preserve"> (Accessed 27 March).</w:t>
      </w:r>
    </w:p>
    <w:p w14:paraId="1E9DE1D1" w14:textId="77777777" w:rsidR="00BC742C" w:rsidRPr="00BC742C" w:rsidRDefault="00BC742C" w:rsidP="00BC742C">
      <w:pPr>
        <w:spacing w:before="91" w:after="0" w:line="240" w:lineRule="auto"/>
        <w:rPr>
          <w:rFonts w:ascii="Arial" w:eastAsia="+mn-ea" w:hAnsi="Arial" w:cs="Arial"/>
          <w:color w:val="000000"/>
          <w:kern w:val="24"/>
          <w:sz w:val="24"/>
          <w:szCs w:val="24"/>
          <w:lang w:eastAsia="en-GB"/>
        </w:rPr>
      </w:pPr>
    </w:p>
    <w:p w14:paraId="29ECCCBE" w14:textId="77777777" w:rsidR="00BC742C" w:rsidRPr="00BC742C" w:rsidRDefault="00BC742C" w:rsidP="00BC742C">
      <w:pPr>
        <w:spacing w:before="91" w:after="0" w:line="240" w:lineRule="auto"/>
        <w:rPr>
          <w:rFonts w:ascii="Arial" w:eastAsia="+mn-ea" w:hAnsi="Arial" w:cs="Arial"/>
          <w:color w:val="000000"/>
          <w:kern w:val="24"/>
          <w:sz w:val="24"/>
          <w:szCs w:val="24"/>
          <w:lang w:eastAsia="en-GB"/>
        </w:rPr>
      </w:pPr>
    </w:p>
    <w:p w14:paraId="7C77693D" w14:textId="77777777" w:rsidR="00BC742C" w:rsidRPr="00BC742C" w:rsidRDefault="00BC742C" w:rsidP="00BC742C">
      <w:pPr>
        <w:spacing w:before="91" w:after="0" w:line="240" w:lineRule="auto"/>
        <w:rPr>
          <w:rFonts w:ascii="Arial" w:eastAsia="Times New Roman" w:hAnsi="Arial" w:cs="Arial"/>
          <w:sz w:val="24"/>
          <w:szCs w:val="24"/>
          <w:lang w:eastAsia="en-GB"/>
        </w:rPr>
      </w:pPr>
      <w:r w:rsidRPr="00BC742C">
        <w:rPr>
          <w:rFonts w:ascii="Arial" w:eastAsia="+mn-ea" w:hAnsi="Arial" w:cs="Arial"/>
          <w:color w:val="000000"/>
          <w:kern w:val="24"/>
          <w:sz w:val="24"/>
          <w:szCs w:val="24"/>
          <w:lang w:eastAsia="en-GB"/>
        </w:rPr>
        <w:t>Maslow, A. (1943).</w:t>
      </w:r>
      <w:bookmarkEnd w:id="4"/>
      <w:r w:rsidRPr="00BC742C">
        <w:rPr>
          <w:rFonts w:ascii="Arial" w:eastAsia="+mn-ea" w:hAnsi="Arial" w:cs="Arial"/>
          <w:color w:val="000000"/>
          <w:kern w:val="24"/>
          <w:sz w:val="24"/>
          <w:szCs w:val="24"/>
          <w:lang w:eastAsia="en-GB"/>
        </w:rPr>
        <w:t xml:space="preserve"> ‘A theory of Human motivation. </w:t>
      </w:r>
      <w:r w:rsidRPr="00BC742C">
        <w:rPr>
          <w:rFonts w:ascii="Arial" w:eastAsia="+mn-ea" w:hAnsi="Arial" w:cs="Arial"/>
          <w:i/>
          <w:iCs/>
          <w:color w:val="000000"/>
          <w:kern w:val="24"/>
          <w:sz w:val="24"/>
          <w:szCs w:val="24"/>
          <w:lang w:eastAsia="en-GB"/>
        </w:rPr>
        <w:t xml:space="preserve">Psychological Review, </w:t>
      </w:r>
      <w:r w:rsidRPr="00BC742C">
        <w:rPr>
          <w:rFonts w:ascii="Arial" w:eastAsia="+mn-ea" w:hAnsi="Arial" w:cs="Arial"/>
          <w:color w:val="000000"/>
          <w:kern w:val="24"/>
          <w:sz w:val="24"/>
          <w:szCs w:val="24"/>
          <w:lang w:eastAsia="en-GB"/>
        </w:rPr>
        <w:t>Volume 50, (4) pp. 370-96.</w:t>
      </w:r>
    </w:p>
    <w:p w14:paraId="0C0D4FA9" w14:textId="77777777" w:rsidR="00BC742C" w:rsidRPr="00BC742C" w:rsidRDefault="00BC742C" w:rsidP="00BC742C">
      <w:pPr>
        <w:spacing w:before="67" w:after="0" w:line="240" w:lineRule="auto"/>
        <w:rPr>
          <w:rFonts w:ascii="Arial" w:eastAsia="Times New Roman" w:hAnsi="Arial" w:cs="Arial"/>
          <w:sz w:val="24"/>
          <w:szCs w:val="24"/>
          <w:lang w:eastAsia="en-GB"/>
        </w:rPr>
      </w:pPr>
    </w:p>
    <w:p w14:paraId="75B5BBAA" w14:textId="77777777" w:rsidR="00BC742C" w:rsidRPr="00BC742C" w:rsidRDefault="00BC742C" w:rsidP="00BC742C">
      <w:pPr>
        <w:spacing w:before="67" w:after="0" w:line="240" w:lineRule="auto"/>
        <w:rPr>
          <w:rFonts w:ascii="Arial" w:eastAsia="Times New Roman" w:hAnsi="Arial" w:cs="Arial"/>
          <w:sz w:val="24"/>
          <w:szCs w:val="24"/>
          <w:lang w:eastAsia="en-GB"/>
        </w:rPr>
      </w:pPr>
      <w:bookmarkStart w:id="5" w:name="_Hlk510043675"/>
      <w:proofErr w:type="spellStart"/>
      <w:r w:rsidRPr="00BC742C">
        <w:rPr>
          <w:rFonts w:ascii="Arial" w:eastAsia="Times New Roman" w:hAnsi="Arial" w:cs="Arial"/>
          <w:sz w:val="24"/>
          <w:szCs w:val="24"/>
          <w:lang w:eastAsia="en-GB"/>
        </w:rPr>
        <w:t>Mudiad</w:t>
      </w:r>
      <w:proofErr w:type="spellEnd"/>
      <w:r w:rsidRPr="00BC742C">
        <w:rPr>
          <w:rFonts w:ascii="Arial" w:eastAsia="Times New Roman" w:hAnsi="Arial" w:cs="Arial"/>
          <w:sz w:val="24"/>
          <w:szCs w:val="24"/>
          <w:lang w:eastAsia="en-GB"/>
        </w:rPr>
        <w:t xml:space="preserve"> </w:t>
      </w:r>
      <w:proofErr w:type="spellStart"/>
      <w:proofErr w:type="gramStart"/>
      <w:r w:rsidRPr="00BC742C">
        <w:rPr>
          <w:rFonts w:ascii="Arial" w:eastAsia="Times New Roman" w:hAnsi="Arial" w:cs="Arial"/>
          <w:sz w:val="24"/>
          <w:szCs w:val="24"/>
          <w:lang w:eastAsia="en-GB"/>
        </w:rPr>
        <w:t>Meithrin</w:t>
      </w:r>
      <w:proofErr w:type="spellEnd"/>
      <w:r w:rsidRPr="00BC742C">
        <w:rPr>
          <w:rFonts w:ascii="Arial" w:eastAsia="Times New Roman" w:hAnsi="Arial" w:cs="Arial"/>
          <w:sz w:val="24"/>
          <w:szCs w:val="24"/>
          <w:lang w:eastAsia="en-GB"/>
        </w:rPr>
        <w:t>.(</w:t>
      </w:r>
      <w:proofErr w:type="gramEnd"/>
      <w:r w:rsidRPr="00BC742C">
        <w:rPr>
          <w:rFonts w:ascii="Arial" w:eastAsia="Times New Roman" w:hAnsi="Arial" w:cs="Arial"/>
          <w:sz w:val="24"/>
          <w:szCs w:val="24"/>
          <w:lang w:eastAsia="en-GB"/>
        </w:rPr>
        <w:t xml:space="preserve">no date). </w:t>
      </w:r>
      <w:bookmarkEnd w:id="5"/>
      <w:r w:rsidRPr="00BC742C">
        <w:rPr>
          <w:rFonts w:ascii="Arial" w:eastAsia="Times New Roman" w:hAnsi="Arial" w:cs="Arial"/>
          <w:sz w:val="24"/>
          <w:szCs w:val="24"/>
          <w:lang w:eastAsia="en-GB"/>
        </w:rPr>
        <w:t xml:space="preserve">[online] Available at: </w:t>
      </w:r>
      <w:hyperlink r:id="rId18" w:history="1">
        <w:r w:rsidRPr="00BC742C">
          <w:rPr>
            <w:rFonts w:ascii="Arial" w:eastAsia="Times New Roman" w:hAnsi="Arial" w:cs="Arial"/>
            <w:color w:val="0000FF"/>
            <w:sz w:val="24"/>
            <w:szCs w:val="24"/>
            <w:u w:val="single"/>
            <w:lang w:eastAsia="en-GB"/>
          </w:rPr>
          <w:t>http://www.meithrin.cymru/about-us/</w:t>
        </w:r>
      </w:hyperlink>
      <w:r w:rsidRPr="00BC742C">
        <w:rPr>
          <w:rFonts w:ascii="Arial" w:eastAsia="Times New Roman" w:hAnsi="Arial" w:cs="Arial"/>
          <w:sz w:val="24"/>
          <w:szCs w:val="24"/>
          <w:lang w:eastAsia="en-GB"/>
        </w:rPr>
        <w:t xml:space="preserve"> </w:t>
      </w:r>
    </w:p>
    <w:p w14:paraId="57ED6E94" w14:textId="77777777" w:rsidR="00BC742C" w:rsidRPr="00BC742C" w:rsidRDefault="00BC742C" w:rsidP="00BC742C">
      <w:pPr>
        <w:spacing w:before="67" w:after="0" w:line="240" w:lineRule="auto"/>
        <w:rPr>
          <w:rFonts w:ascii="Arial" w:eastAsia="Times New Roman" w:hAnsi="Arial" w:cs="Arial"/>
          <w:sz w:val="24"/>
          <w:szCs w:val="24"/>
          <w:lang w:eastAsia="en-GB"/>
        </w:rPr>
      </w:pPr>
      <w:r w:rsidRPr="00BC742C">
        <w:rPr>
          <w:rFonts w:ascii="Arial" w:eastAsia="Times New Roman" w:hAnsi="Arial" w:cs="Arial"/>
          <w:sz w:val="24"/>
          <w:szCs w:val="24"/>
          <w:lang w:eastAsia="en-GB"/>
        </w:rPr>
        <w:t xml:space="preserve"> (Accessed 28 March 2018). </w:t>
      </w:r>
    </w:p>
    <w:p w14:paraId="4AB80D7D" w14:textId="77777777" w:rsidR="00BC742C" w:rsidRPr="00BC742C" w:rsidRDefault="00BC742C" w:rsidP="00BC742C">
      <w:pPr>
        <w:spacing w:line="256" w:lineRule="auto"/>
        <w:rPr>
          <w:rFonts w:ascii="Arial" w:eastAsia="Calibri" w:hAnsi="Arial" w:cs="Arial"/>
          <w:sz w:val="24"/>
          <w:szCs w:val="24"/>
        </w:rPr>
      </w:pPr>
    </w:p>
    <w:p w14:paraId="11EA5991" w14:textId="77777777" w:rsidR="00BC742C" w:rsidRPr="00BC742C" w:rsidRDefault="00BC742C" w:rsidP="00BC742C">
      <w:pPr>
        <w:spacing w:line="256" w:lineRule="auto"/>
        <w:rPr>
          <w:rFonts w:ascii="Arial" w:eastAsia="Calibri" w:hAnsi="Arial" w:cs="Arial"/>
          <w:sz w:val="24"/>
          <w:szCs w:val="24"/>
        </w:rPr>
      </w:pPr>
      <w:proofErr w:type="spellStart"/>
      <w:proofErr w:type="gramStart"/>
      <w:r w:rsidRPr="00BC742C">
        <w:rPr>
          <w:rFonts w:ascii="Arial" w:eastAsia="Calibri" w:hAnsi="Arial" w:cs="Arial"/>
          <w:sz w:val="24"/>
          <w:szCs w:val="24"/>
        </w:rPr>
        <w:t>Merrit,A</w:t>
      </w:r>
      <w:proofErr w:type="spellEnd"/>
      <w:r w:rsidRPr="00BC742C">
        <w:rPr>
          <w:rFonts w:ascii="Arial" w:eastAsia="Calibri" w:hAnsi="Arial" w:cs="Arial"/>
          <w:sz w:val="24"/>
          <w:szCs w:val="24"/>
        </w:rPr>
        <w:t>.</w:t>
      </w:r>
      <w:proofErr w:type="gramEnd"/>
      <w:r w:rsidRPr="00BC742C">
        <w:rPr>
          <w:rFonts w:ascii="Arial" w:eastAsia="Calibri" w:hAnsi="Arial" w:cs="Arial"/>
          <w:sz w:val="24"/>
          <w:szCs w:val="24"/>
        </w:rPr>
        <w:t xml:space="preserve">(2013)’ </w:t>
      </w:r>
      <w:r w:rsidRPr="00BC742C">
        <w:rPr>
          <w:rFonts w:ascii="Arial" w:eastAsia="Calibri" w:hAnsi="Arial" w:cs="Arial"/>
          <w:color w:val="1E1E1E"/>
          <w:sz w:val="24"/>
          <w:szCs w:val="24"/>
        </w:rPr>
        <w:t>Why learn a foreign language? Benefits of bilingualism’</w:t>
      </w:r>
      <w:r w:rsidRPr="00BC742C">
        <w:rPr>
          <w:rFonts w:ascii="Arial" w:eastAsia="Calibri" w:hAnsi="Arial" w:cs="Arial"/>
          <w:i/>
          <w:color w:val="1E1E1E"/>
          <w:sz w:val="24"/>
          <w:szCs w:val="24"/>
        </w:rPr>
        <w:t>, The telegraph</w:t>
      </w:r>
      <w:r w:rsidRPr="00BC742C">
        <w:rPr>
          <w:rFonts w:ascii="Arial" w:eastAsia="Calibri" w:hAnsi="Arial" w:cs="Arial"/>
          <w:color w:val="1E1E1E"/>
          <w:sz w:val="24"/>
          <w:szCs w:val="24"/>
        </w:rPr>
        <w:t xml:space="preserve">,19 June,(no page number) [online].Available at: </w:t>
      </w:r>
      <w:hyperlink r:id="rId19" w:history="1">
        <w:r w:rsidRPr="00BC742C">
          <w:rPr>
            <w:rFonts w:ascii="Arial" w:eastAsia="Calibri" w:hAnsi="Arial" w:cs="Arial"/>
            <w:color w:val="0000FF"/>
            <w:sz w:val="24"/>
            <w:szCs w:val="24"/>
            <w:u w:val="single"/>
          </w:rPr>
          <w:t>https://www.telegraph.co.uk/education/educationopinion/10126883/Why-learn-a-foreign-language-Benefits-of-bilingualism.html</w:t>
        </w:r>
      </w:hyperlink>
      <w:r w:rsidRPr="00BC742C">
        <w:rPr>
          <w:rFonts w:ascii="Arial" w:eastAsia="Calibri" w:hAnsi="Arial" w:cs="Arial"/>
          <w:sz w:val="24"/>
          <w:szCs w:val="24"/>
        </w:rPr>
        <w:t xml:space="preserve"> (Accessed: 13 March 2018).</w:t>
      </w:r>
    </w:p>
    <w:p w14:paraId="667ACB64" w14:textId="77777777" w:rsidR="00BC742C" w:rsidRPr="00BC742C" w:rsidRDefault="00BC742C" w:rsidP="00BC742C">
      <w:pPr>
        <w:spacing w:line="256" w:lineRule="auto"/>
        <w:rPr>
          <w:rFonts w:ascii="Arial" w:eastAsia="Calibri" w:hAnsi="Arial" w:cs="Arial"/>
          <w:color w:val="1E1E1E"/>
          <w:sz w:val="24"/>
          <w:szCs w:val="24"/>
        </w:rPr>
      </w:pPr>
    </w:p>
    <w:p w14:paraId="0FD9B29E" w14:textId="77777777" w:rsidR="00BC742C" w:rsidRPr="00BC742C" w:rsidRDefault="00BC742C" w:rsidP="00BC742C">
      <w:pPr>
        <w:spacing w:before="77" w:after="0" w:line="240" w:lineRule="auto"/>
        <w:rPr>
          <w:rFonts w:ascii="Arial" w:eastAsia="Times New Roman" w:hAnsi="Arial" w:cs="Arial"/>
          <w:sz w:val="24"/>
          <w:szCs w:val="24"/>
          <w:lang w:eastAsia="en-GB"/>
        </w:rPr>
      </w:pPr>
      <w:r w:rsidRPr="00BC742C">
        <w:rPr>
          <w:rFonts w:ascii="Arial" w:eastAsia="+mn-ea" w:hAnsi="Arial" w:cs="Arial"/>
          <w:color w:val="000000"/>
          <w:kern w:val="24"/>
          <w:sz w:val="24"/>
          <w:szCs w:val="24"/>
          <w:lang w:val="en-US" w:eastAsia="en-GB"/>
        </w:rPr>
        <w:t>Rhys, M. and Thomas, E. M. (2013) ‘Bilingual Welsh–English children's acquisition of vocabulary and reading: implications for bilingual education,’</w:t>
      </w:r>
      <w:r w:rsidRPr="00BC742C">
        <w:rPr>
          <w:rFonts w:ascii="Arial" w:eastAsia="+mn-ea" w:hAnsi="Arial" w:cs="Arial"/>
          <w:i/>
          <w:iCs/>
          <w:color w:val="000000"/>
          <w:kern w:val="24"/>
          <w:sz w:val="24"/>
          <w:szCs w:val="24"/>
          <w:lang w:val="en-US" w:eastAsia="en-GB"/>
        </w:rPr>
        <w:t xml:space="preserve"> International Journal of Bilingual Education and Bilingualism</w:t>
      </w:r>
      <w:r w:rsidRPr="00BC742C">
        <w:rPr>
          <w:rFonts w:ascii="Arial" w:eastAsia="+mn-ea" w:hAnsi="Arial" w:cs="Arial"/>
          <w:color w:val="000000"/>
          <w:kern w:val="24"/>
          <w:sz w:val="24"/>
          <w:szCs w:val="24"/>
          <w:lang w:val="en-US" w:eastAsia="en-GB"/>
        </w:rPr>
        <w:t>, 16, 6, pp. 633-656.</w:t>
      </w:r>
    </w:p>
    <w:p w14:paraId="2DA61178" w14:textId="77777777" w:rsidR="00BC742C" w:rsidRPr="00BC742C" w:rsidRDefault="00BC742C" w:rsidP="00BC742C">
      <w:pPr>
        <w:spacing w:line="256" w:lineRule="auto"/>
        <w:rPr>
          <w:rFonts w:ascii="Arial" w:eastAsia="Calibri" w:hAnsi="Arial" w:cs="Arial"/>
          <w:color w:val="1E1E1E"/>
          <w:sz w:val="24"/>
          <w:szCs w:val="24"/>
        </w:rPr>
      </w:pPr>
    </w:p>
    <w:p w14:paraId="56F8F9AA" w14:textId="77777777" w:rsidR="00BC742C" w:rsidRPr="00BC742C" w:rsidRDefault="00BC742C" w:rsidP="00BC742C">
      <w:pPr>
        <w:spacing w:line="256" w:lineRule="auto"/>
        <w:rPr>
          <w:rFonts w:ascii="Arial" w:eastAsia="Calibri" w:hAnsi="Arial" w:cs="Arial"/>
          <w:sz w:val="24"/>
          <w:szCs w:val="24"/>
        </w:rPr>
      </w:pPr>
      <w:r w:rsidRPr="00BC742C">
        <w:rPr>
          <w:rFonts w:ascii="Arial" w:eastAsia="Calibri" w:hAnsi="Arial" w:cs="Arial"/>
          <w:bCs/>
          <w:sz w:val="24"/>
          <w:szCs w:val="24"/>
        </w:rPr>
        <w:t>Tinsley, T. Board, K. (2015</w:t>
      </w:r>
      <w:r w:rsidRPr="00BC742C">
        <w:rPr>
          <w:rFonts w:ascii="Arial" w:eastAsia="Calibri" w:hAnsi="Arial" w:cs="Arial"/>
          <w:bCs/>
          <w:i/>
          <w:sz w:val="24"/>
          <w:szCs w:val="24"/>
        </w:rPr>
        <w:t>).</w:t>
      </w:r>
      <w:r w:rsidRPr="00BC742C">
        <w:rPr>
          <w:rFonts w:ascii="Arial" w:eastAsia="Calibri" w:hAnsi="Arial" w:cs="Arial"/>
          <w:i/>
          <w:sz w:val="24"/>
          <w:szCs w:val="24"/>
        </w:rPr>
        <w:t xml:space="preserve"> Wales: bilingualism untapped in further language-learning.</w:t>
      </w:r>
      <w:r w:rsidRPr="00BC742C">
        <w:rPr>
          <w:rFonts w:ascii="Arial" w:eastAsia="Calibri" w:hAnsi="Arial" w:cs="Arial"/>
          <w:sz w:val="24"/>
          <w:szCs w:val="24"/>
        </w:rPr>
        <w:t xml:space="preserve"> British Council.[online]Available at: </w:t>
      </w:r>
      <w:hyperlink r:id="rId20" w:history="1">
        <w:r w:rsidRPr="00BC742C">
          <w:rPr>
            <w:rFonts w:ascii="Arial" w:eastAsia="Calibri" w:hAnsi="Arial" w:cs="Arial"/>
            <w:color w:val="0000FF"/>
            <w:sz w:val="24"/>
            <w:szCs w:val="24"/>
            <w:u w:val="single"/>
          </w:rPr>
          <w:t>https://www.britishcouncil.org/voices-magazine/wales-bilingualism-untapped-further-language-learning</w:t>
        </w:r>
      </w:hyperlink>
      <w:r w:rsidRPr="00BC742C">
        <w:rPr>
          <w:rFonts w:ascii="Arial" w:eastAsia="Calibri" w:hAnsi="Arial" w:cs="Arial"/>
          <w:sz w:val="24"/>
          <w:szCs w:val="24"/>
        </w:rPr>
        <w:t xml:space="preserve"> (Accessed 28 March). </w:t>
      </w:r>
    </w:p>
    <w:p w14:paraId="288EDD21" w14:textId="77777777" w:rsidR="00BC742C" w:rsidRPr="00BC742C" w:rsidRDefault="00BC742C" w:rsidP="00BC742C">
      <w:pPr>
        <w:spacing w:line="256" w:lineRule="auto"/>
        <w:rPr>
          <w:rFonts w:ascii="Arial" w:eastAsia="Calibri" w:hAnsi="Arial" w:cs="Arial"/>
          <w:color w:val="1E1E1E"/>
          <w:sz w:val="24"/>
          <w:szCs w:val="24"/>
        </w:rPr>
      </w:pPr>
    </w:p>
    <w:p w14:paraId="0BC603D2" w14:textId="77777777" w:rsidR="00BC742C" w:rsidRPr="00BC742C" w:rsidRDefault="00BC742C" w:rsidP="00BC742C">
      <w:pPr>
        <w:spacing w:after="0" w:line="240" w:lineRule="auto"/>
        <w:contextualSpacing/>
        <w:rPr>
          <w:rFonts w:ascii="Arial" w:eastAsia="Times New Roman" w:hAnsi="Arial" w:cs="Arial"/>
          <w:sz w:val="24"/>
          <w:szCs w:val="24"/>
          <w:lang w:eastAsia="en-GB"/>
        </w:rPr>
      </w:pPr>
      <w:r w:rsidRPr="00BC742C">
        <w:rPr>
          <w:rFonts w:ascii="Arial" w:eastAsia="+mn-ea" w:hAnsi="Arial" w:cs="Arial"/>
          <w:color w:val="000000"/>
          <w:kern w:val="24"/>
          <w:sz w:val="24"/>
          <w:szCs w:val="24"/>
          <w:lang w:eastAsia="en-GB"/>
        </w:rPr>
        <w:t xml:space="preserve">Welsh Government (2008) ‘Welsh Language Development’ </w:t>
      </w:r>
      <w:hyperlink r:id="rId21" w:history="1">
        <w:r w:rsidRPr="00BC742C">
          <w:rPr>
            <w:rFonts w:ascii="Arial" w:eastAsia="+mn-ea" w:hAnsi="Arial" w:cs="Arial"/>
            <w:color w:val="000000"/>
            <w:kern w:val="24"/>
            <w:sz w:val="24"/>
            <w:szCs w:val="24"/>
            <w:lang w:eastAsia="en-GB"/>
          </w:rPr>
          <w:t>http://</w:t>
        </w:r>
      </w:hyperlink>
      <w:hyperlink r:id="rId22" w:history="1">
        <w:r w:rsidRPr="00BC742C">
          <w:rPr>
            <w:rFonts w:ascii="Arial" w:eastAsia="+mn-ea" w:hAnsi="Arial" w:cs="Arial"/>
            <w:color w:val="000000"/>
            <w:kern w:val="24"/>
            <w:sz w:val="24"/>
            <w:szCs w:val="24"/>
            <w:lang w:eastAsia="en-GB"/>
          </w:rPr>
          <w:t>gov.wales/docs/dcells/publications/141111-welsh-language-development-en.pdf</w:t>
        </w:r>
      </w:hyperlink>
      <w:r w:rsidRPr="00BC742C">
        <w:rPr>
          <w:rFonts w:ascii="Arial" w:eastAsia="+mn-ea" w:hAnsi="Arial" w:cs="Arial"/>
          <w:color w:val="000000"/>
          <w:kern w:val="24"/>
          <w:sz w:val="24"/>
          <w:szCs w:val="24"/>
          <w:lang w:eastAsia="en-GB"/>
        </w:rPr>
        <w:t xml:space="preserve"> [Accessed: 27 March2018]. </w:t>
      </w:r>
    </w:p>
    <w:p w14:paraId="468D580B" w14:textId="77777777" w:rsidR="00BC742C" w:rsidRPr="00BC742C" w:rsidRDefault="00BC742C" w:rsidP="00BC742C">
      <w:pPr>
        <w:spacing w:line="256" w:lineRule="auto"/>
        <w:rPr>
          <w:rFonts w:ascii="Arial" w:eastAsia="Calibri" w:hAnsi="Arial" w:cs="Arial"/>
          <w:color w:val="1E1E1E"/>
          <w:sz w:val="24"/>
          <w:szCs w:val="24"/>
        </w:rPr>
      </w:pPr>
    </w:p>
    <w:p w14:paraId="37778626" w14:textId="77777777" w:rsidR="00BC742C" w:rsidRPr="00BC742C" w:rsidRDefault="00BC742C" w:rsidP="00BC742C">
      <w:pPr>
        <w:spacing w:line="256" w:lineRule="auto"/>
        <w:rPr>
          <w:rFonts w:ascii="Arial" w:eastAsia="Calibri" w:hAnsi="Arial" w:cs="Arial"/>
          <w:color w:val="1E1E1E"/>
          <w:sz w:val="24"/>
          <w:szCs w:val="24"/>
        </w:rPr>
      </w:pPr>
    </w:p>
    <w:p w14:paraId="7F6225B6" w14:textId="77777777" w:rsidR="00BC742C" w:rsidRPr="00BC742C" w:rsidRDefault="00BC742C" w:rsidP="00BC742C">
      <w:pPr>
        <w:spacing w:before="77" w:after="0" w:line="240" w:lineRule="auto"/>
        <w:rPr>
          <w:rFonts w:ascii="Arial" w:eastAsia="+mn-ea" w:hAnsi="Arial" w:cs="Arial"/>
          <w:color w:val="000000"/>
          <w:kern w:val="24"/>
          <w:sz w:val="24"/>
          <w:szCs w:val="24"/>
          <w:lang w:eastAsia="en-GB"/>
        </w:rPr>
      </w:pPr>
      <w:bookmarkStart w:id="6" w:name="_Hlk509773875"/>
      <w:r w:rsidRPr="00BC742C">
        <w:rPr>
          <w:rFonts w:ascii="Arial" w:eastAsia="+mn-ea" w:hAnsi="Arial" w:cs="Arial"/>
          <w:color w:val="000000"/>
          <w:kern w:val="24"/>
          <w:sz w:val="24"/>
          <w:szCs w:val="24"/>
          <w:lang w:eastAsia="en-GB"/>
        </w:rPr>
        <w:t>Vince, G. (2016</w:t>
      </w:r>
      <w:bookmarkEnd w:id="6"/>
      <w:r w:rsidRPr="00BC742C">
        <w:rPr>
          <w:rFonts w:ascii="Arial" w:eastAsia="+mn-ea" w:hAnsi="Arial" w:cs="Arial"/>
          <w:color w:val="000000"/>
          <w:kern w:val="24"/>
          <w:sz w:val="24"/>
          <w:szCs w:val="24"/>
          <w:lang w:eastAsia="en-GB"/>
        </w:rPr>
        <w:t xml:space="preserve">) ‘The amazing benefits of being bilingual,’  </w:t>
      </w:r>
      <w:hyperlink w:history="1">
        <w:r w:rsidRPr="00BC742C">
          <w:rPr>
            <w:rFonts w:ascii="Arial" w:eastAsia="+mn-ea" w:hAnsi="Arial" w:cs="Arial"/>
            <w:color w:val="0000FF"/>
            <w:kern w:val="24"/>
            <w:sz w:val="24"/>
            <w:szCs w:val="24"/>
            <w:u w:val="single"/>
            <w:lang w:eastAsia="en-GB"/>
          </w:rPr>
          <w:t>http://</w:t>
        </w:r>
      </w:hyperlink>
      <w:hyperlink r:id="rId23" w:history="1">
        <w:r w:rsidRPr="00BC742C">
          <w:rPr>
            <w:rFonts w:ascii="Arial" w:eastAsia="+mn-ea" w:hAnsi="Arial" w:cs="Arial"/>
            <w:color w:val="000000"/>
            <w:kern w:val="24"/>
            <w:sz w:val="24"/>
            <w:szCs w:val="24"/>
            <w:lang w:eastAsia="en-GB"/>
          </w:rPr>
          <w:t>www.bbc.com/future/story/20160811-the-amazing-benefits-of-being-bilingual</w:t>
        </w:r>
      </w:hyperlink>
      <w:r w:rsidRPr="00BC742C">
        <w:rPr>
          <w:rFonts w:ascii="Arial" w:eastAsia="+mn-ea" w:hAnsi="Arial" w:cs="Arial"/>
          <w:color w:val="000000"/>
          <w:kern w:val="24"/>
          <w:sz w:val="24"/>
          <w:szCs w:val="24"/>
          <w:lang w:eastAsia="en-GB"/>
        </w:rPr>
        <w:t xml:space="preserve"> </w:t>
      </w:r>
    </w:p>
    <w:p w14:paraId="734DA303" w14:textId="77777777" w:rsidR="00BC742C" w:rsidRPr="00BC742C" w:rsidRDefault="00BC742C" w:rsidP="00BC742C">
      <w:pPr>
        <w:spacing w:before="77" w:after="0" w:line="240" w:lineRule="auto"/>
        <w:rPr>
          <w:rFonts w:ascii="Arial" w:eastAsia="+mn-ea" w:hAnsi="Arial" w:cs="Arial"/>
          <w:color w:val="000000"/>
          <w:kern w:val="24"/>
          <w:sz w:val="24"/>
          <w:szCs w:val="24"/>
          <w:lang w:eastAsia="en-GB"/>
        </w:rPr>
      </w:pPr>
      <w:r w:rsidRPr="00BC742C">
        <w:rPr>
          <w:rFonts w:ascii="Arial" w:eastAsia="+mn-ea" w:hAnsi="Arial" w:cs="Arial"/>
          <w:color w:val="000000"/>
          <w:kern w:val="24"/>
          <w:sz w:val="24"/>
          <w:szCs w:val="24"/>
          <w:lang w:eastAsia="en-GB"/>
        </w:rPr>
        <w:t xml:space="preserve">[Accessed:27 March 2018]. </w:t>
      </w:r>
    </w:p>
    <w:p w14:paraId="04739983" w14:textId="77777777" w:rsidR="00BC742C" w:rsidRPr="00BC742C" w:rsidRDefault="00BC742C" w:rsidP="00BC742C">
      <w:pPr>
        <w:spacing w:before="77" w:after="0" w:line="240" w:lineRule="auto"/>
        <w:rPr>
          <w:rFonts w:ascii="Arial" w:eastAsia="Times New Roman" w:hAnsi="Arial" w:cs="Arial"/>
          <w:sz w:val="24"/>
          <w:szCs w:val="24"/>
          <w:lang w:eastAsia="en-GB"/>
        </w:rPr>
      </w:pPr>
    </w:p>
    <w:p w14:paraId="61D4EDF6" w14:textId="77777777" w:rsidR="00BC742C" w:rsidRPr="00BC742C" w:rsidRDefault="00BC742C" w:rsidP="00BC742C">
      <w:pPr>
        <w:spacing w:before="77" w:after="0" w:line="240" w:lineRule="auto"/>
        <w:rPr>
          <w:rFonts w:ascii="Arial" w:eastAsia="Times New Roman" w:hAnsi="Arial" w:cs="Arial"/>
          <w:sz w:val="24"/>
          <w:szCs w:val="24"/>
          <w:lang w:eastAsia="en-GB"/>
        </w:rPr>
      </w:pPr>
      <w:bookmarkStart w:id="7" w:name="_Hlk509933661"/>
      <w:r w:rsidRPr="00BC742C">
        <w:rPr>
          <w:rFonts w:ascii="Arial" w:eastAsiaTheme="minorEastAsia" w:hAnsi="Arial" w:cs="Arial"/>
          <w:color w:val="000000" w:themeColor="text1"/>
          <w:kern w:val="24"/>
          <w:sz w:val="24"/>
          <w:szCs w:val="24"/>
          <w:lang w:eastAsia="en-GB"/>
        </w:rPr>
        <w:lastRenderedPageBreak/>
        <w:t xml:space="preserve">Vygotsky, L. (1978) </w:t>
      </w:r>
      <w:bookmarkEnd w:id="7"/>
      <w:r w:rsidRPr="00BC742C">
        <w:rPr>
          <w:rFonts w:ascii="Arial" w:eastAsiaTheme="minorEastAsia" w:hAnsi="Arial" w:cs="Arial"/>
          <w:i/>
          <w:iCs/>
          <w:color w:val="000000" w:themeColor="text1"/>
          <w:kern w:val="24"/>
          <w:sz w:val="24"/>
          <w:szCs w:val="24"/>
          <w:lang w:eastAsia="en-GB"/>
        </w:rPr>
        <w:t xml:space="preserve">Mind in Society: The Development of Higher Psychological Processes. </w:t>
      </w:r>
      <w:r w:rsidRPr="00BC742C">
        <w:rPr>
          <w:rFonts w:ascii="Arial" w:eastAsiaTheme="minorEastAsia" w:hAnsi="Arial" w:cs="Arial"/>
          <w:color w:val="000000" w:themeColor="text1"/>
          <w:kern w:val="24"/>
          <w:sz w:val="24"/>
          <w:szCs w:val="24"/>
          <w:lang w:eastAsia="en-GB"/>
        </w:rPr>
        <w:t>Cambridge: Harvard University Press</w:t>
      </w:r>
    </w:p>
    <w:p w14:paraId="40B9D91F" w14:textId="77777777" w:rsidR="00BC742C" w:rsidRPr="00BC742C" w:rsidRDefault="00BC742C" w:rsidP="00BC742C">
      <w:pPr>
        <w:spacing w:line="256" w:lineRule="auto"/>
        <w:rPr>
          <w:rFonts w:ascii="Arial" w:eastAsia="Calibri" w:hAnsi="Arial" w:cs="Arial"/>
          <w:sz w:val="24"/>
          <w:szCs w:val="24"/>
        </w:rPr>
      </w:pPr>
    </w:p>
    <w:p w14:paraId="34CB6389" w14:textId="77777777" w:rsidR="00BC742C" w:rsidRPr="00BC742C" w:rsidRDefault="00BC742C" w:rsidP="00BC742C">
      <w:pPr>
        <w:spacing w:line="256" w:lineRule="auto"/>
        <w:rPr>
          <w:rFonts w:ascii="Arial" w:eastAsia="Calibri" w:hAnsi="Arial" w:cs="Arial"/>
          <w:sz w:val="24"/>
          <w:szCs w:val="24"/>
        </w:rPr>
      </w:pPr>
      <w:r w:rsidRPr="00BC742C">
        <w:rPr>
          <w:rFonts w:ascii="Arial" w:eastAsia="Calibri" w:hAnsi="Arial" w:cs="Arial"/>
          <w:sz w:val="24"/>
          <w:szCs w:val="24"/>
        </w:rPr>
        <w:t xml:space="preserve">UNCRC (1992) </w:t>
      </w:r>
      <w:proofErr w:type="spellStart"/>
      <w:r w:rsidRPr="00BC742C">
        <w:rPr>
          <w:rFonts w:ascii="Arial" w:eastAsia="Calibri" w:hAnsi="Arial" w:cs="Arial"/>
          <w:sz w:val="24"/>
          <w:szCs w:val="24"/>
        </w:rPr>
        <w:t>Unicef</w:t>
      </w:r>
      <w:proofErr w:type="spellEnd"/>
      <w:r w:rsidRPr="00BC742C">
        <w:rPr>
          <w:rFonts w:ascii="Arial" w:eastAsia="Calibri" w:hAnsi="Arial" w:cs="Arial"/>
          <w:sz w:val="24"/>
          <w:szCs w:val="24"/>
        </w:rPr>
        <w:t xml:space="preserve">.[online].Available at: </w:t>
      </w:r>
      <w:hyperlink r:id="rId24" w:history="1">
        <w:r w:rsidRPr="00BC742C">
          <w:rPr>
            <w:rFonts w:ascii="Arial" w:eastAsia="Calibri" w:hAnsi="Arial" w:cs="Arial"/>
            <w:color w:val="0000FF"/>
            <w:sz w:val="24"/>
            <w:szCs w:val="24"/>
            <w:u w:val="single"/>
          </w:rPr>
          <w:t>https://www.unicef.org.uk/what-we-do/un-convention-child-rights/</w:t>
        </w:r>
      </w:hyperlink>
      <w:r w:rsidRPr="00BC742C">
        <w:rPr>
          <w:rFonts w:ascii="Arial" w:eastAsia="Calibri" w:hAnsi="Arial" w:cs="Arial"/>
          <w:sz w:val="24"/>
          <w:szCs w:val="24"/>
        </w:rPr>
        <w:t xml:space="preserve"> (Accessed 28 March).</w:t>
      </w:r>
    </w:p>
    <w:p w14:paraId="79B66079" w14:textId="77777777" w:rsidR="00BC742C" w:rsidRPr="00BC742C" w:rsidRDefault="00BC742C" w:rsidP="00BC742C">
      <w:pPr>
        <w:spacing w:before="91" w:after="0" w:line="240" w:lineRule="auto"/>
        <w:rPr>
          <w:rFonts w:ascii="Arial" w:eastAsia="Times New Roman" w:hAnsi="Arial" w:cs="Arial"/>
          <w:sz w:val="24"/>
          <w:szCs w:val="24"/>
          <w:lang w:eastAsia="en-GB"/>
        </w:rPr>
      </w:pPr>
      <w:proofErr w:type="spellStart"/>
      <w:r w:rsidRPr="00BC742C">
        <w:rPr>
          <w:rFonts w:ascii="Arial" w:eastAsiaTheme="minorEastAsia" w:hAnsi="Arial" w:cs="Arial"/>
          <w:color w:val="000000" w:themeColor="text1"/>
          <w:kern w:val="24"/>
          <w:sz w:val="24"/>
          <w:szCs w:val="24"/>
          <w:lang w:val="en-US" w:eastAsia="en-GB"/>
        </w:rPr>
        <w:t>UTube</w:t>
      </w:r>
      <w:proofErr w:type="spellEnd"/>
      <w:r w:rsidRPr="00BC742C">
        <w:rPr>
          <w:rFonts w:ascii="Arial" w:eastAsiaTheme="minorEastAsia" w:hAnsi="Arial" w:cs="Arial"/>
          <w:color w:val="000000" w:themeColor="text1"/>
          <w:kern w:val="24"/>
          <w:sz w:val="24"/>
          <w:szCs w:val="24"/>
          <w:lang w:val="en-US" w:eastAsia="en-GB"/>
        </w:rPr>
        <w:t xml:space="preserve"> (2015) ‘Noam Chomsky on Language Acquisition,’ </w:t>
      </w:r>
      <w:hyperlink r:id="rId25" w:history="1">
        <w:r w:rsidRPr="00BC742C">
          <w:rPr>
            <w:rFonts w:ascii="Arial" w:eastAsiaTheme="minorEastAsia" w:hAnsi="Arial" w:cs="Arial"/>
            <w:color w:val="000000" w:themeColor="text1"/>
            <w:kern w:val="24"/>
            <w:sz w:val="24"/>
            <w:szCs w:val="24"/>
            <w:lang w:val="en-US" w:eastAsia="en-GB"/>
          </w:rPr>
          <w:t>https://</w:t>
        </w:r>
      </w:hyperlink>
      <w:hyperlink r:id="rId26" w:history="1">
        <w:r w:rsidRPr="00BC742C">
          <w:rPr>
            <w:rFonts w:ascii="Arial" w:eastAsiaTheme="minorEastAsia" w:hAnsi="Arial" w:cs="Arial"/>
            <w:color w:val="000000" w:themeColor="text1"/>
            <w:kern w:val="24"/>
            <w:sz w:val="24"/>
            <w:szCs w:val="24"/>
            <w:lang w:val="en-US" w:eastAsia="en-GB"/>
          </w:rPr>
          <w:t>www.youtube.com/watch?v=7Cgpfw4z8cw</w:t>
        </w:r>
      </w:hyperlink>
      <w:r w:rsidRPr="00BC742C">
        <w:rPr>
          <w:rFonts w:ascii="Arial" w:eastAsiaTheme="minorEastAsia" w:hAnsi="Arial" w:cs="Arial"/>
          <w:color w:val="000000" w:themeColor="text1"/>
          <w:kern w:val="24"/>
          <w:sz w:val="24"/>
          <w:szCs w:val="24"/>
          <w:lang w:val="en-US" w:eastAsia="en-GB"/>
        </w:rPr>
        <w:t xml:space="preserve">  [Accessed:27 March 2018]. </w:t>
      </w:r>
    </w:p>
    <w:p w14:paraId="649FFCC3" w14:textId="77777777" w:rsidR="00BC742C" w:rsidRPr="00BC742C" w:rsidRDefault="00BC742C" w:rsidP="00BC742C">
      <w:pPr>
        <w:spacing w:line="256" w:lineRule="auto"/>
        <w:rPr>
          <w:rFonts w:ascii="Arial" w:eastAsia="Calibri" w:hAnsi="Arial" w:cs="Arial"/>
          <w:sz w:val="24"/>
          <w:szCs w:val="24"/>
        </w:rPr>
      </w:pPr>
    </w:p>
    <w:p w14:paraId="68B0B9F3" w14:textId="77777777" w:rsidR="00BC742C" w:rsidRPr="00BC742C" w:rsidRDefault="00BC742C" w:rsidP="00BC742C">
      <w:pPr>
        <w:spacing w:after="0" w:line="285" w:lineRule="atLeast"/>
        <w:textAlignment w:val="center"/>
        <w:rPr>
          <w:rFonts w:ascii="Arial" w:eastAsia="+mn-ea" w:hAnsi="Arial" w:cs="Arial"/>
          <w:color w:val="000000"/>
          <w:kern w:val="24"/>
          <w:sz w:val="24"/>
          <w:szCs w:val="24"/>
          <w:lang w:val="en-US" w:eastAsia="en-GB"/>
        </w:rPr>
      </w:pPr>
      <w:proofErr w:type="spellStart"/>
      <w:r w:rsidRPr="00BC742C">
        <w:rPr>
          <w:rFonts w:ascii="Arial" w:eastAsia="+mn-ea" w:hAnsi="Arial" w:cs="Arial"/>
          <w:color w:val="000000"/>
          <w:kern w:val="24"/>
          <w:sz w:val="24"/>
          <w:szCs w:val="24"/>
          <w:lang w:val="en-US" w:eastAsia="en-GB"/>
        </w:rPr>
        <w:t>UTube</w:t>
      </w:r>
      <w:proofErr w:type="spellEnd"/>
      <w:r w:rsidRPr="00BC742C">
        <w:rPr>
          <w:rFonts w:ascii="Arial" w:eastAsia="+mn-ea" w:hAnsi="Arial" w:cs="Arial"/>
          <w:color w:val="000000"/>
          <w:kern w:val="24"/>
          <w:sz w:val="24"/>
          <w:szCs w:val="24"/>
          <w:lang w:val="en-US" w:eastAsia="en-GB"/>
        </w:rPr>
        <w:t>. (2009).</w:t>
      </w:r>
      <w:r w:rsidRPr="00BC742C">
        <w:rPr>
          <w:rFonts w:ascii="Arial" w:eastAsia="+mn-ea" w:hAnsi="Arial" w:cs="Arial"/>
          <w:i/>
          <w:color w:val="000000"/>
          <w:kern w:val="24"/>
          <w:sz w:val="24"/>
          <w:szCs w:val="24"/>
          <w:lang w:val="en-US" w:eastAsia="en-GB"/>
        </w:rPr>
        <w:t xml:space="preserve">’ </w:t>
      </w:r>
      <w:r w:rsidRPr="00BC742C">
        <w:rPr>
          <w:rFonts w:ascii="Arial" w:eastAsia="+mn-ea" w:hAnsi="Arial" w:cs="Arial"/>
          <w:color w:val="000000"/>
          <w:kern w:val="24"/>
          <w:sz w:val="24"/>
          <w:szCs w:val="24"/>
          <w:lang w:val="en-US" w:eastAsia="en-GB"/>
        </w:rPr>
        <w:t>The case for welsh, The London welsh school,’</w:t>
      </w:r>
      <w:r w:rsidRPr="00BC742C">
        <w:rPr>
          <w:rFonts w:ascii="Calibri" w:eastAsia="Calibri" w:hAnsi="Calibri" w:cs="Times New Roman"/>
        </w:rPr>
        <w:t xml:space="preserve"> </w:t>
      </w:r>
      <w:hyperlink r:id="rId27" w:history="1">
        <w:r w:rsidRPr="00BC742C">
          <w:rPr>
            <w:rFonts w:ascii="Arial" w:eastAsia="+mn-ea" w:hAnsi="Arial" w:cs="Arial"/>
            <w:color w:val="0000FF"/>
            <w:kern w:val="24"/>
            <w:sz w:val="24"/>
            <w:szCs w:val="24"/>
            <w:u w:val="single"/>
            <w:lang w:val="en-US" w:eastAsia="en-GB"/>
          </w:rPr>
          <w:t>https://www.bing.com/videos/search?q=for+and+against+speaking+welsh+language&amp;view=detail&amp;mid=D1058029C2B3B22CE2C3D1058029C2B3B22CE2C3&amp;FORM=VIRE</w:t>
        </w:r>
      </w:hyperlink>
      <w:r w:rsidRPr="00BC742C">
        <w:rPr>
          <w:rFonts w:ascii="Arial" w:eastAsia="+mn-ea" w:hAnsi="Arial" w:cs="Arial"/>
          <w:color w:val="000000"/>
          <w:kern w:val="24"/>
          <w:sz w:val="24"/>
          <w:szCs w:val="24"/>
          <w:lang w:val="en-US" w:eastAsia="en-GB"/>
        </w:rPr>
        <w:t xml:space="preserve"> </w:t>
      </w:r>
      <w:r w:rsidRPr="00BC742C">
        <w:rPr>
          <w:rFonts w:ascii="Arial" w:eastAsia="+mn-ea" w:hAnsi="Arial" w:cs="Arial"/>
          <w:i/>
          <w:color w:val="000000"/>
          <w:kern w:val="24"/>
          <w:sz w:val="24"/>
          <w:szCs w:val="24"/>
          <w:lang w:val="en-US" w:eastAsia="en-GB"/>
        </w:rPr>
        <w:t xml:space="preserve"> </w:t>
      </w:r>
      <w:r w:rsidRPr="00BC742C">
        <w:rPr>
          <w:rFonts w:ascii="Arial" w:eastAsia="+mn-ea" w:hAnsi="Arial" w:cs="Arial"/>
          <w:color w:val="000000"/>
          <w:kern w:val="24"/>
          <w:sz w:val="24"/>
          <w:szCs w:val="24"/>
          <w:lang w:val="en-US" w:eastAsia="en-GB"/>
        </w:rPr>
        <w:t xml:space="preserve"> </w:t>
      </w:r>
      <w:r w:rsidRPr="00BC742C">
        <w:rPr>
          <w:rFonts w:ascii="Arial" w:eastAsia="+mn-ea" w:hAnsi="Arial" w:cs="Arial"/>
          <w:i/>
          <w:color w:val="000000"/>
          <w:kern w:val="24"/>
          <w:sz w:val="24"/>
          <w:szCs w:val="24"/>
          <w:lang w:val="en-US" w:eastAsia="en-GB"/>
        </w:rPr>
        <w:t xml:space="preserve">  </w:t>
      </w:r>
      <w:r w:rsidRPr="00BC742C">
        <w:rPr>
          <w:rFonts w:ascii="Arial" w:eastAsia="+mn-ea" w:hAnsi="Arial" w:cs="Arial"/>
          <w:color w:val="000000"/>
          <w:kern w:val="24"/>
          <w:sz w:val="24"/>
          <w:szCs w:val="24"/>
          <w:lang w:val="en-US" w:eastAsia="en-GB"/>
        </w:rPr>
        <w:t xml:space="preserve"> (Accessed 28 March 2018).</w:t>
      </w:r>
    </w:p>
    <w:p w14:paraId="5EDA9BCE" w14:textId="77777777" w:rsidR="00BC742C" w:rsidRPr="00BC742C" w:rsidRDefault="00BC742C" w:rsidP="00BC742C">
      <w:pPr>
        <w:spacing w:line="256" w:lineRule="auto"/>
        <w:rPr>
          <w:rFonts w:ascii="Arial" w:eastAsia="Calibri" w:hAnsi="Arial" w:cs="Arial"/>
          <w:sz w:val="24"/>
          <w:szCs w:val="24"/>
        </w:rPr>
      </w:pPr>
    </w:p>
    <w:p w14:paraId="7296322C" w14:textId="77777777" w:rsidR="00BC742C" w:rsidRDefault="00BC742C" w:rsidP="00634A20">
      <w:pPr>
        <w:spacing w:line="360" w:lineRule="auto"/>
        <w:jc w:val="both"/>
        <w:rPr>
          <w:rFonts w:ascii="Arial" w:hAnsi="Arial" w:cs="Arial"/>
          <w:sz w:val="24"/>
          <w:szCs w:val="24"/>
        </w:rPr>
      </w:pPr>
    </w:p>
    <w:p w14:paraId="3FE717E6" w14:textId="77777777" w:rsidR="00BC742C" w:rsidRPr="00634A20" w:rsidRDefault="00BC742C" w:rsidP="00634A20">
      <w:pPr>
        <w:spacing w:line="360" w:lineRule="auto"/>
        <w:jc w:val="both"/>
        <w:rPr>
          <w:rFonts w:ascii="Arial" w:hAnsi="Arial" w:cs="Arial"/>
          <w:sz w:val="24"/>
          <w:szCs w:val="24"/>
        </w:rPr>
      </w:pPr>
    </w:p>
    <w:sectPr w:rsidR="00BC742C" w:rsidRPr="00634A20">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01FEE" w14:textId="77777777" w:rsidR="00285735" w:rsidRDefault="00285735" w:rsidP="00302C2C">
      <w:pPr>
        <w:spacing w:after="0" w:line="240" w:lineRule="auto"/>
      </w:pPr>
      <w:r>
        <w:separator/>
      </w:r>
    </w:p>
  </w:endnote>
  <w:endnote w:type="continuationSeparator" w:id="0">
    <w:p w14:paraId="637CD550" w14:textId="77777777" w:rsidR="00285735" w:rsidRDefault="00285735" w:rsidP="00302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183228"/>
      <w:docPartObj>
        <w:docPartGallery w:val="Page Numbers (Bottom of Page)"/>
        <w:docPartUnique/>
      </w:docPartObj>
    </w:sdtPr>
    <w:sdtEndPr>
      <w:rPr>
        <w:noProof/>
      </w:rPr>
    </w:sdtEndPr>
    <w:sdtContent>
      <w:p w14:paraId="3304B8D2" w14:textId="61A77CDD" w:rsidR="00302C2C" w:rsidRDefault="00302C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0F3AF" w14:textId="7427B982" w:rsidR="00302C2C" w:rsidRPr="00302C2C" w:rsidRDefault="00302C2C" w:rsidP="00302C2C">
    <w:pPr>
      <w:pStyle w:val="Footer"/>
      <w:tabs>
        <w:tab w:val="clear" w:pos="4513"/>
        <w:tab w:val="clear" w:pos="9026"/>
        <w:tab w:val="left" w:pos="1110"/>
      </w:tabs>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22D74" w14:textId="77777777" w:rsidR="00285735" w:rsidRDefault="00285735" w:rsidP="00302C2C">
      <w:pPr>
        <w:spacing w:after="0" w:line="240" w:lineRule="auto"/>
      </w:pPr>
      <w:r>
        <w:separator/>
      </w:r>
    </w:p>
  </w:footnote>
  <w:footnote w:type="continuationSeparator" w:id="0">
    <w:p w14:paraId="1FA81C19" w14:textId="77777777" w:rsidR="00285735" w:rsidRDefault="00285735" w:rsidP="00302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AF8B7" w14:textId="0EBE5EEF" w:rsidR="00302C2C" w:rsidRPr="00302C2C" w:rsidRDefault="00302C2C">
    <w:pPr>
      <w:pStyle w:val="Header"/>
      <w:rPr>
        <w:rFonts w:ascii="Arial" w:hAnsi="Arial" w:cs="Arial"/>
        <w:sz w:val="24"/>
        <w:szCs w:val="24"/>
      </w:rPr>
    </w:pPr>
    <w:r w:rsidRPr="00302C2C">
      <w:rPr>
        <w:rFonts w:ascii="Arial" w:hAnsi="Arial" w:cs="Arial"/>
        <w:sz w:val="24"/>
        <w:szCs w:val="24"/>
      </w:rPr>
      <w:t>1705334                                                 EA</w:t>
    </w:r>
    <w:r w:rsidR="002A071E">
      <w:rPr>
        <w:rFonts w:ascii="Arial" w:hAnsi="Arial" w:cs="Arial"/>
        <w:sz w:val="24"/>
        <w:szCs w:val="24"/>
      </w:rPr>
      <w:t>EE</w:t>
    </w:r>
    <w:r w:rsidRPr="00302C2C">
      <w:rPr>
        <w:rFonts w:ascii="Arial" w:hAnsi="Arial" w:cs="Arial"/>
        <w:sz w:val="24"/>
        <w:szCs w:val="24"/>
      </w:rPr>
      <w:t xml:space="preserve">4006                                </w:t>
    </w:r>
    <w:r>
      <w:rPr>
        <w:rFonts w:ascii="Arial" w:hAnsi="Arial" w:cs="Arial"/>
        <w:sz w:val="24"/>
        <w:szCs w:val="24"/>
      </w:rPr>
      <w:t xml:space="preserve">words </w:t>
    </w:r>
    <w:r w:rsidRPr="00302C2C">
      <w:rPr>
        <w:rFonts w:ascii="Arial" w:hAnsi="Arial" w:cs="Arial"/>
        <w:sz w:val="24"/>
        <w:szCs w:val="24"/>
      </w:rPr>
      <w:t xml:space="preserve">   </w:t>
    </w:r>
    <w:r w:rsidR="001D1F7D">
      <w:rPr>
        <w:rFonts w:ascii="Arial" w:hAnsi="Arial" w:cs="Arial"/>
        <w:sz w:val="24"/>
        <w:szCs w:val="24"/>
      </w:rPr>
      <w:fldChar w:fldCharType="begin"/>
    </w:r>
    <w:r w:rsidR="001D1F7D">
      <w:rPr>
        <w:rFonts w:ascii="Arial" w:hAnsi="Arial" w:cs="Arial"/>
        <w:sz w:val="24"/>
        <w:szCs w:val="24"/>
      </w:rPr>
      <w:instrText xml:space="preserve"> NUMWORDS   \* MERGEFORMAT </w:instrText>
    </w:r>
    <w:r w:rsidR="001D1F7D">
      <w:rPr>
        <w:rFonts w:ascii="Arial" w:hAnsi="Arial" w:cs="Arial"/>
        <w:sz w:val="24"/>
        <w:szCs w:val="24"/>
      </w:rPr>
      <w:fldChar w:fldCharType="separate"/>
    </w:r>
    <w:r w:rsidR="00277A55">
      <w:rPr>
        <w:rFonts w:ascii="Arial" w:hAnsi="Arial" w:cs="Arial"/>
        <w:noProof/>
        <w:sz w:val="24"/>
        <w:szCs w:val="24"/>
      </w:rPr>
      <w:t>1522</w:t>
    </w:r>
    <w:r w:rsidR="001D1F7D">
      <w:rPr>
        <w:rFonts w:ascii="Arial" w:hAnsi="Arial" w:cs="Arial"/>
        <w:sz w:val="24"/>
        <w:szCs w:val="24"/>
      </w:rPr>
      <w:fldChar w:fldCharType="end"/>
    </w:r>
    <w:r w:rsidRPr="00302C2C">
      <w:rPr>
        <w:rFonts w:ascii="Arial" w:hAnsi="Arial" w:cs="Arial"/>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2C"/>
    <w:rsid w:val="00032A3F"/>
    <w:rsid w:val="00037B82"/>
    <w:rsid w:val="00042C2E"/>
    <w:rsid w:val="0006531D"/>
    <w:rsid w:val="000762E2"/>
    <w:rsid w:val="000872EC"/>
    <w:rsid w:val="00093261"/>
    <w:rsid w:val="000A5F46"/>
    <w:rsid w:val="000B7B2D"/>
    <w:rsid w:val="000C0518"/>
    <w:rsid w:val="000C2C3C"/>
    <w:rsid w:val="000D47C2"/>
    <w:rsid w:val="000E11EC"/>
    <w:rsid w:val="000F4411"/>
    <w:rsid w:val="00104580"/>
    <w:rsid w:val="00106E1B"/>
    <w:rsid w:val="001461E8"/>
    <w:rsid w:val="0015111F"/>
    <w:rsid w:val="00173720"/>
    <w:rsid w:val="001B1A94"/>
    <w:rsid w:val="001B1F5A"/>
    <w:rsid w:val="001D1F7D"/>
    <w:rsid w:val="001F487B"/>
    <w:rsid w:val="00222ECF"/>
    <w:rsid w:val="00234A03"/>
    <w:rsid w:val="00277A55"/>
    <w:rsid w:val="00285735"/>
    <w:rsid w:val="0029287D"/>
    <w:rsid w:val="00296006"/>
    <w:rsid w:val="0029633A"/>
    <w:rsid w:val="002A071E"/>
    <w:rsid w:val="002E3B44"/>
    <w:rsid w:val="002F18BD"/>
    <w:rsid w:val="002F5CFF"/>
    <w:rsid w:val="00302C2C"/>
    <w:rsid w:val="00302F51"/>
    <w:rsid w:val="0030604B"/>
    <w:rsid w:val="00307716"/>
    <w:rsid w:val="00322F7A"/>
    <w:rsid w:val="00325D9F"/>
    <w:rsid w:val="00333BD7"/>
    <w:rsid w:val="00333EBB"/>
    <w:rsid w:val="00363747"/>
    <w:rsid w:val="00377034"/>
    <w:rsid w:val="003A2AE3"/>
    <w:rsid w:val="003B0B9F"/>
    <w:rsid w:val="003D1081"/>
    <w:rsid w:val="003D1625"/>
    <w:rsid w:val="003F1455"/>
    <w:rsid w:val="003F40F6"/>
    <w:rsid w:val="004124C6"/>
    <w:rsid w:val="004347BC"/>
    <w:rsid w:val="0044556B"/>
    <w:rsid w:val="0045602F"/>
    <w:rsid w:val="00456D13"/>
    <w:rsid w:val="004870B5"/>
    <w:rsid w:val="00494585"/>
    <w:rsid w:val="004A1795"/>
    <w:rsid w:val="004A33BC"/>
    <w:rsid w:val="004A71A6"/>
    <w:rsid w:val="004B4AD1"/>
    <w:rsid w:val="004B6399"/>
    <w:rsid w:val="004D25D5"/>
    <w:rsid w:val="004F6C14"/>
    <w:rsid w:val="00575DBB"/>
    <w:rsid w:val="00576390"/>
    <w:rsid w:val="0058275C"/>
    <w:rsid w:val="005A0140"/>
    <w:rsid w:val="005B1C5A"/>
    <w:rsid w:val="005B2BBE"/>
    <w:rsid w:val="005C0D45"/>
    <w:rsid w:val="006031A2"/>
    <w:rsid w:val="00617B5D"/>
    <w:rsid w:val="00632DA5"/>
    <w:rsid w:val="00634A20"/>
    <w:rsid w:val="00637F6F"/>
    <w:rsid w:val="00640858"/>
    <w:rsid w:val="00647E5B"/>
    <w:rsid w:val="00660B09"/>
    <w:rsid w:val="00665ABF"/>
    <w:rsid w:val="006A0AD0"/>
    <w:rsid w:val="006C13E5"/>
    <w:rsid w:val="006D56E1"/>
    <w:rsid w:val="006E0673"/>
    <w:rsid w:val="006F6E56"/>
    <w:rsid w:val="0075529E"/>
    <w:rsid w:val="00776239"/>
    <w:rsid w:val="00796170"/>
    <w:rsid w:val="007B0508"/>
    <w:rsid w:val="00835B12"/>
    <w:rsid w:val="00841DDC"/>
    <w:rsid w:val="00842676"/>
    <w:rsid w:val="00861D49"/>
    <w:rsid w:val="00863413"/>
    <w:rsid w:val="00892CB1"/>
    <w:rsid w:val="008A00BC"/>
    <w:rsid w:val="008A1158"/>
    <w:rsid w:val="008F3F0F"/>
    <w:rsid w:val="009071EA"/>
    <w:rsid w:val="00915C7A"/>
    <w:rsid w:val="009176BB"/>
    <w:rsid w:val="009441BF"/>
    <w:rsid w:val="00947CD1"/>
    <w:rsid w:val="009504F1"/>
    <w:rsid w:val="00952171"/>
    <w:rsid w:val="00965DE8"/>
    <w:rsid w:val="009672BA"/>
    <w:rsid w:val="009C7F5E"/>
    <w:rsid w:val="009D43A6"/>
    <w:rsid w:val="009E0419"/>
    <w:rsid w:val="009F3E46"/>
    <w:rsid w:val="009F3F2A"/>
    <w:rsid w:val="00A039F2"/>
    <w:rsid w:val="00A20997"/>
    <w:rsid w:val="00A22DD2"/>
    <w:rsid w:val="00A34FC7"/>
    <w:rsid w:val="00A92D48"/>
    <w:rsid w:val="00AA4318"/>
    <w:rsid w:val="00AA5A41"/>
    <w:rsid w:val="00AB0DED"/>
    <w:rsid w:val="00AC6AE1"/>
    <w:rsid w:val="00AE12FB"/>
    <w:rsid w:val="00B14868"/>
    <w:rsid w:val="00B16583"/>
    <w:rsid w:val="00B24255"/>
    <w:rsid w:val="00B33872"/>
    <w:rsid w:val="00B41746"/>
    <w:rsid w:val="00B7197B"/>
    <w:rsid w:val="00B80535"/>
    <w:rsid w:val="00B81499"/>
    <w:rsid w:val="00B84177"/>
    <w:rsid w:val="00B950B6"/>
    <w:rsid w:val="00B97336"/>
    <w:rsid w:val="00BC742C"/>
    <w:rsid w:val="00BE5E8E"/>
    <w:rsid w:val="00C07103"/>
    <w:rsid w:val="00C36941"/>
    <w:rsid w:val="00C543D1"/>
    <w:rsid w:val="00C54576"/>
    <w:rsid w:val="00CC1DCA"/>
    <w:rsid w:val="00CC4701"/>
    <w:rsid w:val="00CD1CF0"/>
    <w:rsid w:val="00CE2ADC"/>
    <w:rsid w:val="00CE2DAD"/>
    <w:rsid w:val="00D01748"/>
    <w:rsid w:val="00D1690E"/>
    <w:rsid w:val="00D25D1B"/>
    <w:rsid w:val="00D355A3"/>
    <w:rsid w:val="00D36733"/>
    <w:rsid w:val="00D674E4"/>
    <w:rsid w:val="00D7315B"/>
    <w:rsid w:val="00DA0C54"/>
    <w:rsid w:val="00DA4A7E"/>
    <w:rsid w:val="00DB3199"/>
    <w:rsid w:val="00DB542A"/>
    <w:rsid w:val="00DE5F68"/>
    <w:rsid w:val="00E233D3"/>
    <w:rsid w:val="00E246C5"/>
    <w:rsid w:val="00E867CE"/>
    <w:rsid w:val="00E87583"/>
    <w:rsid w:val="00EC1F5D"/>
    <w:rsid w:val="00F07487"/>
    <w:rsid w:val="00F236A9"/>
    <w:rsid w:val="00F5219E"/>
    <w:rsid w:val="00F74CC8"/>
    <w:rsid w:val="00FA310B"/>
    <w:rsid w:val="00FA3405"/>
    <w:rsid w:val="00FA73C2"/>
    <w:rsid w:val="00FC33DC"/>
    <w:rsid w:val="00FC34E7"/>
    <w:rsid w:val="00FC3710"/>
    <w:rsid w:val="00FD0912"/>
    <w:rsid w:val="00FD1566"/>
    <w:rsid w:val="00FD3E19"/>
    <w:rsid w:val="00FD5152"/>
    <w:rsid w:val="00FD6FB3"/>
    <w:rsid w:val="00FE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4DA15"/>
  <w15:chartTrackingRefBased/>
  <w15:docId w15:val="{5A918607-CA2D-41CB-89D0-AE24BD86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C2C"/>
  </w:style>
  <w:style w:type="paragraph" w:styleId="Footer">
    <w:name w:val="footer"/>
    <w:basedOn w:val="Normal"/>
    <w:link w:val="FooterChar"/>
    <w:uiPriority w:val="99"/>
    <w:unhideWhenUsed/>
    <w:rsid w:val="00302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C2C"/>
  </w:style>
  <w:style w:type="paragraph" w:styleId="NormalWeb">
    <w:name w:val="Normal (Web)"/>
    <w:basedOn w:val="Normal"/>
    <w:uiPriority w:val="99"/>
    <w:semiHidden/>
    <w:unhideWhenUsed/>
    <w:rsid w:val="000872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06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44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swales.com/en/tools-and-resources/dewis-da-why-choose-welsh/" TargetMode="External"/><Relationship Id="rId13" Type="http://schemas.openxmlformats.org/officeDocument/2006/relationships/hyperlink" Target="https://www.frontiersin.org/articles/10.3389/fpsyg.2011.00273/full" TargetMode="External"/><Relationship Id="rId18" Type="http://schemas.openxmlformats.org/officeDocument/2006/relationships/hyperlink" Target="http://www.meithrin.cymru/about-us/" TargetMode="External"/><Relationship Id="rId26" Type="http://schemas.openxmlformats.org/officeDocument/2006/relationships/hyperlink" Target="https://www.youtube.com/watch?v=7Cgpfw4z8cw" TargetMode="External"/><Relationship Id="rId3" Type="http://schemas.openxmlformats.org/officeDocument/2006/relationships/webSettings" Target="webSettings.xml"/><Relationship Id="rId21" Type="http://schemas.openxmlformats.org/officeDocument/2006/relationships/hyperlink" Target="http://gov.wales/docs/dcells/publications/141111-welsh-language-development-en.pdf" TargetMode="External"/><Relationship Id="rId7" Type="http://schemas.openxmlformats.org/officeDocument/2006/relationships/hyperlink" Target="http://www.bbc.co.uk/news/av/uk-wales-politics-40568367/welsh-language-drive-to-promote-benefits-of-being-bilingua" TargetMode="External"/><Relationship Id="rId12" Type="http://schemas.openxmlformats.org/officeDocument/2006/relationships/hyperlink" Target="https://www.psychologytoday.com/us/blog/life-bilingual/201701/supporting-bilingual-children-special-education-needs" TargetMode="External"/><Relationship Id="rId17" Type="http://schemas.openxmlformats.org/officeDocument/2006/relationships/hyperlink" Target="https://www.theguardian.com/education/2014/sep/04/what-happens-to-the-brain-language-learning" TargetMode="External"/><Relationship Id="rId25" Type="http://schemas.openxmlformats.org/officeDocument/2006/relationships/hyperlink" Target="https://www.youtube.com/watch?v=7Cgpfw4z8cw" TargetMode="External"/><Relationship Id="rId2" Type="http://schemas.openxmlformats.org/officeDocument/2006/relationships/settings" Target="settings.xml"/><Relationship Id="rId16" Type="http://schemas.openxmlformats.org/officeDocument/2006/relationships/hyperlink" Target="http://www.npr.org/sections/ed/2016/11/29/497943749/6-potential-brain-benefits-of-bilingual-education" TargetMode="External"/><Relationship Id="rId20" Type="http://schemas.openxmlformats.org/officeDocument/2006/relationships/hyperlink" Target="https://www.britishcouncil.org/voices-magazine/wales-bilingualism-untapped-further-language-learning"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angor.ac.uk/addysg/publications/Trafodion8s.pdf" TargetMode="External"/><Relationship Id="rId11" Type="http://schemas.openxmlformats.org/officeDocument/2006/relationships/hyperlink" Target="https://www.naldic.org.uk/eal-teaching-and-learning/outline-guidance/task/" TargetMode="External"/><Relationship Id="rId24" Type="http://schemas.openxmlformats.org/officeDocument/2006/relationships/hyperlink" Target="https://www.unicef.org.uk/what-we-do/un-convention-child-rights/" TargetMode="External"/><Relationship Id="rId5" Type="http://schemas.openxmlformats.org/officeDocument/2006/relationships/endnotes" Target="endnotes.xml"/><Relationship Id="rId15" Type="http://schemas.openxmlformats.org/officeDocument/2006/relationships/hyperlink" Target="%20" TargetMode="External"/><Relationship Id="rId23" Type="http://schemas.openxmlformats.org/officeDocument/2006/relationships/hyperlink" Target="http://www.bbc.com/future/story/20160811-the-amazing-benefits-of-being-bilingual" TargetMode="External"/><Relationship Id="rId28" Type="http://schemas.openxmlformats.org/officeDocument/2006/relationships/header" Target="header1.xml"/><Relationship Id="rId10" Type="http://schemas.openxmlformats.org/officeDocument/2006/relationships/hyperlink" Target="https://www.naldic.org.uk/eal-teaching-and-learning/outline-guidance/task/" TargetMode="External"/><Relationship Id="rId19" Type="http://schemas.openxmlformats.org/officeDocument/2006/relationships/hyperlink" Target="https://www.telegraph.co.uk/education/educationopinion/10126883/Why-learn-a-foreign-language-Benefits-of-bilingualism.htm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naldic.org.uk/eal-teaching-and-learning/outline-guidance/task/" TargetMode="External"/><Relationship Id="rId14" Type="http://schemas.openxmlformats.org/officeDocument/2006/relationships/hyperlink" Target="https://www.theguardian.com/commentisfree/2018/jan/21/the-joys-and-benefits-of-bilingualism" TargetMode="External"/><Relationship Id="rId22" Type="http://schemas.openxmlformats.org/officeDocument/2006/relationships/hyperlink" Target="http://gov.wales/docs/dcells/publications/141111-welsh-language-development-en.pdf" TargetMode="External"/><Relationship Id="rId27" Type="http://schemas.openxmlformats.org/officeDocument/2006/relationships/hyperlink" Target="https://www.bing.com/videos/search?q=for+and+against+speaking+welsh+language&amp;view=detail&amp;mid=D1058029C2B3B22CE2C3D1058029C2B3B22CE2C3&amp;FORM=VIR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7</Pages>
  <Words>2495</Words>
  <Characters>13251</Characters>
  <Application>Microsoft Office Word</Application>
  <DocSecurity>0</DocSecurity>
  <Lines>213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Leahy (1705334)</dc:creator>
  <cp:keywords/>
  <dc:description/>
  <cp:lastModifiedBy>Tracy Leahy (1705334)</cp:lastModifiedBy>
  <cp:revision>116</cp:revision>
  <dcterms:created xsi:type="dcterms:W3CDTF">2018-03-13T14:30:00Z</dcterms:created>
  <dcterms:modified xsi:type="dcterms:W3CDTF">2018-03-28T23:36:00Z</dcterms:modified>
</cp:coreProperties>
</file>