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A01" w:rsidRPr="00BE3A01" w:rsidRDefault="00907732" w:rsidP="00BE3A01">
      <w:pPr>
        <w:jc w:val="center"/>
        <w:rPr>
          <w:sz w:val="28"/>
        </w:rPr>
      </w:pPr>
      <w:bookmarkStart w:id="0" w:name="_GoBack"/>
      <w:bookmarkEnd w:id="0"/>
      <w:r>
        <w:rPr>
          <w:sz w:val="28"/>
        </w:rPr>
        <w:t>Primary Education w</w:t>
      </w:r>
      <w:r w:rsidR="00BE3A01">
        <w:rPr>
          <w:sz w:val="28"/>
        </w:rPr>
        <w:t>ith QTS</w:t>
      </w:r>
    </w:p>
    <w:p w:rsidR="00BE3A01" w:rsidRPr="00BE3A01" w:rsidRDefault="00BE3A01" w:rsidP="00BE3A01">
      <w:pPr>
        <w:jc w:val="center"/>
        <w:rPr>
          <w:sz w:val="28"/>
        </w:rPr>
      </w:pPr>
      <w:r w:rsidRPr="00BE3A01">
        <w:rPr>
          <w:sz w:val="28"/>
        </w:rPr>
        <w:t xml:space="preserve">Module: Cycle 1 Core Studies – The Learner: Who am I teaching? </w:t>
      </w:r>
    </w:p>
    <w:p w:rsidR="00BE3A01" w:rsidRPr="00BE3A01" w:rsidRDefault="00BE3A01" w:rsidP="00BE3A01">
      <w:pPr>
        <w:jc w:val="center"/>
        <w:rPr>
          <w:sz w:val="28"/>
        </w:rPr>
      </w:pPr>
      <w:r w:rsidRPr="00BE3A01">
        <w:rPr>
          <w:sz w:val="28"/>
        </w:rPr>
        <w:t>Module Code: ECAD4007</w:t>
      </w:r>
    </w:p>
    <w:p w:rsidR="00BE3A01" w:rsidRPr="00BE3A01" w:rsidRDefault="00BE3A01" w:rsidP="00BE3A01">
      <w:pPr>
        <w:jc w:val="center"/>
        <w:rPr>
          <w:sz w:val="28"/>
        </w:rPr>
      </w:pPr>
    </w:p>
    <w:p w:rsidR="00BE3A01" w:rsidRPr="00BE3A01" w:rsidRDefault="007E2EFE" w:rsidP="00BE3A01">
      <w:pPr>
        <w:jc w:val="center"/>
        <w:rPr>
          <w:sz w:val="28"/>
        </w:rPr>
      </w:pPr>
      <w:r>
        <w:rPr>
          <w:noProof/>
          <w:sz w:val="28"/>
          <w:lang w:eastAsia="en-GB"/>
        </w:rPr>
        <w:drawing>
          <wp:anchor distT="0" distB="0" distL="114300" distR="114300" simplePos="0" relativeHeight="251658240" behindDoc="0" locked="0" layoutInCell="1" allowOverlap="1" wp14:anchorId="6D24A91C" wp14:editId="3278925B">
            <wp:simplePos x="0" y="0"/>
            <wp:positionH relativeFrom="margin">
              <wp:align>center</wp:align>
            </wp:positionH>
            <wp:positionV relativeFrom="paragraph">
              <wp:posOffset>15875</wp:posOffset>
            </wp:positionV>
            <wp:extent cx="3746500" cy="5382260"/>
            <wp:effectExtent l="0" t="0" r="635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6500" cy="5382260"/>
                    </a:xfrm>
                    <a:prstGeom prst="rect">
                      <a:avLst/>
                    </a:prstGeom>
                    <a:noFill/>
                  </pic:spPr>
                </pic:pic>
              </a:graphicData>
            </a:graphic>
            <wp14:sizeRelH relativeFrom="page">
              <wp14:pctWidth>0</wp14:pctWidth>
            </wp14:sizeRelH>
            <wp14:sizeRelV relativeFrom="page">
              <wp14:pctHeight>0</wp14:pctHeight>
            </wp14:sizeRelV>
          </wp:anchor>
        </w:drawing>
      </w: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Default="00BE3A01" w:rsidP="00BE3A01">
      <w:pPr>
        <w:jc w:val="center"/>
        <w:rPr>
          <w:sz w:val="28"/>
        </w:rPr>
      </w:pPr>
    </w:p>
    <w:p w:rsidR="00BE3A01" w:rsidRDefault="00BE3A01" w:rsidP="00BE3A01">
      <w:pPr>
        <w:jc w:val="center"/>
        <w:rPr>
          <w:sz w:val="28"/>
        </w:rPr>
      </w:pPr>
    </w:p>
    <w:p w:rsid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r w:rsidRPr="00BE3A01">
        <w:rPr>
          <w:sz w:val="28"/>
        </w:rPr>
        <w:t>Learner Name: Danielle Evans</w:t>
      </w:r>
    </w:p>
    <w:p w:rsidR="00BE3A01" w:rsidRPr="00BE3A01" w:rsidRDefault="00BE3A01" w:rsidP="00BE3A01">
      <w:pPr>
        <w:jc w:val="center"/>
        <w:rPr>
          <w:sz w:val="28"/>
        </w:rPr>
      </w:pPr>
      <w:r w:rsidRPr="00BE3A01">
        <w:rPr>
          <w:sz w:val="28"/>
        </w:rPr>
        <w:t>Student Number: 1900385</w:t>
      </w:r>
    </w:p>
    <w:p w:rsidR="00BE3A01" w:rsidRPr="00BE3A01" w:rsidRDefault="00BE3A01" w:rsidP="00BE3A01">
      <w:pPr>
        <w:jc w:val="center"/>
        <w:rPr>
          <w:sz w:val="28"/>
        </w:rPr>
      </w:pPr>
      <w:r w:rsidRPr="00BE3A01">
        <w:rPr>
          <w:sz w:val="28"/>
        </w:rPr>
        <w:t>Module Lead: Tom Cox</w:t>
      </w:r>
    </w:p>
    <w:p w:rsidR="00BE3A01" w:rsidRPr="00BE3A01" w:rsidRDefault="00BE3A01">
      <w:pPr>
        <w:rPr>
          <w:sz w:val="28"/>
        </w:rPr>
      </w:pPr>
      <w:r w:rsidRPr="00BE3A01">
        <w:rPr>
          <w:sz w:val="28"/>
        </w:rPr>
        <w:br w:type="page"/>
      </w:r>
    </w:p>
    <w:p w:rsidR="00792C27" w:rsidRDefault="001046DD" w:rsidP="001930E2">
      <w:pPr>
        <w:spacing w:line="360" w:lineRule="auto"/>
        <w:jc w:val="both"/>
        <w:rPr>
          <w:sz w:val="28"/>
        </w:rPr>
      </w:pPr>
      <w:r w:rsidRPr="00BE3A01">
        <w:rPr>
          <w:sz w:val="28"/>
        </w:rPr>
        <w:lastRenderedPageBreak/>
        <w:t xml:space="preserve">The importance of a teacher knowing and understanding </w:t>
      </w:r>
      <w:r w:rsidR="004D6BF9" w:rsidRPr="00BE3A01">
        <w:rPr>
          <w:sz w:val="28"/>
        </w:rPr>
        <w:t xml:space="preserve">the development of a child </w:t>
      </w:r>
      <w:r w:rsidRPr="00BE3A01">
        <w:rPr>
          <w:sz w:val="28"/>
        </w:rPr>
        <w:t xml:space="preserve">is very important because </w:t>
      </w:r>
      <w:r w:rsidR="004D6BF9" w:rsidRPr="00BE3A01">
        <w:rPr>
          <w:sz w:val="28"/>
        </w:rPr>
        <w:t>all children develop at a differ</w:t>
      </w:r>
      <w:r w:rsidR="00046E0A" w:rsidRPr="00BE3A01">
        <w:rPr>
          <w:sz w:val="28"/>
        </w:rPr>
        <w:t>ent pace</w:t>
      </w:r>
      <w:r w:rsidR="004D5251">
        <w:rPr>
          <w:sz w:val="28"/>
        </w:rPr>
        <w:t xml:space="preserve">. Also </w:t>
      </w:r>
      <w:r w:rsidR="00046E0A" w:rsidRPr="00BE3A01">
        <w:rPr>
          <w:sz w:val="28"/>
        </w:rPr>
        <w:t xml:space="preserve">in different ways, this then enables them to make sure that </w:t>
      </w:r>
      <w:r w:rsidR="00BF0738" w:rsidRPr="00BE3A01">
        <w:rPr>
          <w:sz w:val="28"/>
        </w:rPr>
        <w:t xml:space="preserve">they are able to find strategies on how to improve the child’s development in learning. Children may excel in their academic studies but not with their behaviour, this could also be vice versa. </w:t>
      </w:r>
      <w:r w:rsidR="00B326F9">
        <w:rPr>
          <w:sz w:val="28"/>
        </w:rPr>
        <w:t>‘</w:t>
      </w:r>
      <w:r w:rsidR="00B326F9" w:rsidRPr="00B326F9">
        <w:rPr>
          <w:sz w:val="28"/>
        </w:rPr>
        <w:t>Teachers require knowledge of the unique skills that each child brings to the classroom in order to effectively target instruction towards students’ learning needs.</w:t>
      </w:r>
      <w:r w:rsidR="00B326F9">
        <w:rPr>
          <w:sz w:val="28"/>
        </w:rPr>
        <w:t>’</w:t>
      </w:r>
      <w:r w:rsidR="00AD6A4F">
        <w:rPr>
          <w:sz w:val="28"/>
        </w:rPr>
        <w:t xml:space="preserve"> (Stanford cepa, 2014)</w:t>
      </w:r>
      <w:r w:rsidR="004C760B">
        <w:rPr>
          <w:sz w:val="28"/>
        </w:rPr>
        <w:t xml:space="preserve">. The development of the child should be holistic so that all of the needs of the child are met. </w:t>
      </w:r>
      <w:r w:rsidR="00462B48">
        <w:rPr>
          <w:sz w:val="28"/>
        </w:rPr>
        <w:t xml:space="preserve">There are 6 Areas of Learning and Experiences, these include: Expressive arts, Health and Well-being, Humanities, Languages, Literacy and Communication, Mathematics and Numeracy and also Science and Technology. </w:t>
      </w:r>
      <w:r w:rsidR="001930E2">
        <w:rPr>
          <w:sz w:val="28"/>
        </w:rPr>
        <w:t xml:space="preserve">The children need to have access to all of the areas of learning to ensure that what they need to develop on is seen and </w:t>
      </w:r>
      <w:r w:rsidR="00173781">
        <w:rPr>
          <w:sz w:val="28"/>
        </w:rPr>
        <w:t xml:space="preserve">helped. Ensuring that the children get the best learning </w:t>
      </w:r>
      <w:r w:rsidR="009F049C">
        <w:rPr>
          <w:sz w:val="28"/>
        </w:rPr>
        <w:t xml:space="preserve">that they require should impact the learning and the teaching in the classroom because when the teacher knows what </w:t>
      </w:r>
      <w:r w:rsidR="002544DA">
        <w:rPr>
          <w:sz w:val="28"/>
        </w:rPr>
        <w:t xml:space="preserve">the children need to </w:t>
      </w:r>
      <w:r w:rsidR="00E519DB">
        <w:rPr>
          <w:sz w:val="28"/>
        </w:rPr>
        <w:t xml:space="preserve">learn and develop on the setting will be set up with posters and activities that the children require. </w:t>
      </w:r>
      <w:r w:rsidR="00792C27" w:rsidRPr="00BE3A01">
        <w:rPr>
          <w:sz w:val="28"/>
        </w:rPr>
        <w:t xml:space="preserve">In this assignment I will be discussing Ella’s development what stage she is at with her developments and to find out how she is able to improve </w:t>
      </w:r>
      <w:r w:rsidR="00E519DB">
        <w:rPr>
          <w:sz w:val="28"/>
        </w:rPr>
        <w:t xml:space="preserve">on and how as a teacher I would help her and also what I have seen in settings that I have visited on what would be beneficial for Ella. </w:t>
      </w:r>
    </w:p>
    <w:p w:rsidR="00EF3E26" w:rsidRPr="00FD660B" w:rsidRDefault="00EF3E26" w:rsidP="00FD660B">
      <w:pPr>
        <w:spacing w:line="360" w:lineRule="auto"/>
        <w:jc w:val="both"/>
        <w:rPr>
          <w:sz w:val="28"/>
        </w:rPr>
      </w:pPr>
      <w:r>
        <w:rPr>
          <w:sz w:val="28"/>
        </w:rPr>
        <w:t>The</w:t>
      </w:r>
      <w:r w:rsidR="001809A9">
        <w:rPr>
          <w:sz w:val="28"/>
        </w:rPr>
        <w:t xml:space="preserve"> roles and responsibilities </w:t>
      </w:r>
      <w:r>
        <w:rPr>
          <w:sz w:val="28"/>
        </w:rPr>
        <w:t xml:space="preserve">that the teacher would have when they are aiding the children’s development will be that the teachers </w:t>
      </w:r>
      <w:r w:rsidR="001F5337">
        <w:rPr>
          <w:sz w:val="28"/>
        </w:rPr>
        <w:t>have to ensure that they plan essential activities that the children require for their development. They need to assess the children</w:t>
      </w:r>
      <w:r w:rsidR="009F094C">
        <w:rPr>
          <w:sz w:val="28"/>
        </w:rPr>
        <w:t xml:space="preserve"> to make sure that they have the right activities and equipment in the setting to help the children. </w:t>
      </w:r>
      <w:r w:rsidR="00FD660B" w:rsidRPr="00FD660B">
        <w:rPr>
          <w:sz w:val="28"/>
        </w:rPr>
        <w:t xml:space="preserve">‘Aside from simply teaching in the classroom, teachers are implementers of learning, providing pupils with the </w:t>
      </w:r>
      <w:r w:rsidR="00FD660B" w:rsidRPr="00FD660B">
        <w:rPr>
          <w:sz w:val="28"/>
        </w:rPr>
        <w:lastRenderedPageBreak/>
        <w:t>material and tools they need to excel a subject…. Teachers also play the part of assessors, constantly evaluating students’ skills through official and informal assessments, providing propositions for development and assigning marks.’ (SCCD,2019).</w:t>
      </w:r>
    </w:p>
    <w:p w:rsidR="0004118B" w:rsidRDefault="00864069" w:rsidP="001930E2">
      <w:pPr>
        <w:spacing w:line="360" w:lineRule="auto"/>
        <w:jc w:val="both"/>
        <w:rPr>
          <w:sz w:val="28"/>
        </w:rPr>
      </w:pPr>
      <w:r>
        <w:rPr>
          <w:sz w:val="28"/>
        </w:rPr>
        <w:t>The stage that Ella is in with</w:t>
      </w:r>
      <w:r w:rsidR="00384747">
        <w:rPr>
          <w:sz w:val="28"/>
        </w:rPr>
        <w:t xml:space="preserve"> her cognitive development is </w:t>
      </w:r>
      <w:r w:rsidR="007D2301">
        <w:rPr>
          <w:sz w:val="28"/>
        </w:rPr>
        <w:t>the preoperational stage ‘</w:t>
      </w:r>
      <w:r w:rsidR="00A77D1C" w:rsidRPr="00A77D1C">
        <w:rPr>
          <w:sz w:val="28"/>
        </w:rPr>
        <w:t>At Piaget’s preoperational stage, children acquire the ability to represent ideas and to engage in mental imagery. In particular, they do this through the medium language. They have an egocentric view; that is, they view the world almost exclusively fro</w:t>
      </w:r>
      <w:r w:rsidR="00A77D1C">
        <w:rPr>
          <w:sz w:val="28"/>
        </w:rPr>
        <w:t>m their own point of view and ﬁnd it difﬁcult to consider situa</w:t>
      </w:r>
      <w:r w:rsidR="00A77D1C" w:rsidRPr="00A77D1C">
        <w:rPr>
          <w:sz w:val="28"/>
        </w:rPr>
        <w:t xml:space="preserve">tions from another’s perspective, known as ‘decentring’. </w:t>
      </w:r>
      <w:r w:rsidR="006672EA" w:rsidRPr="006672EA">
        <w:rPr>
          <w:sz w:val="28"/>
        </w:rPr>
        <w:t xml:space="preserve">(Pritchard, 2014). </w:t>
      </w:r>
      <w:r w:rsidR="007D2301">
        <w:rPr>
          <w:sz w:val="28"/>
        </w:rPr>
        <w:t>In Ella’s pupil profile it states that s</w:t>
      </w:r>
      <w:r w:rsidR="0004118B">
        <w:rPr>
          <w:sz w:val="28"/>
        </w:rPr>
        <w:t xml:space="preserve">he is able to </w:t>
      </w:r>
      <w:r w:rsidR="00204401">
        <w:rPr>
          <w:sz w:val="28"/>
        </w:rPr>
        <w:t>name simple objects- such as doggy, she understands the use of common household items</w:t>
      </w:r>
      <w:r w:rsidR="006672EA">
        <w:rPr>
          <w:sz w:val="28"/>
        </w:rPr>
        <w:t xml:space="preserve">. </w:t>
      </w:r>
      <w:r w:rsidR="00A36F2D">
        <w:rPr>
          <w:sz w:val="28"/>
        </w:rPr>
        <w:t xml:space="preserve">I am able to know where Ella is on her development because Piaget believes that the children go through stages and with help from the students profile I am able to see that she is in the preoperational stage. </w:t>
      </w:r>
      <w:r w:rsidR="006355B6">
        <w:rPr>
          <w:sz w:val="28"/>
        </w:rPr>
        <w:t xml:space="preserve">Vygotsky has a different belief to Piaget in the theory of cognitive development, Vygotsky believes that the children learn and develop from talking to adults, where Piaget believes that they find it by their own point of view. </w:t>
      </w:r>
    </w:p>
    <w:p w:rsidR="00AA1AE2" w:rsidRDefault="00523E9F" w:rsidP="001930E2">
      <w:pPr>
        <w:spacing w:line="360" w:lineRule="auto"/>
        <w:jc w:val="both"/>
        <w:rPr>
          <w:sz w:val="28"/>
        </w:rPr>
      </w:pPr>
      <w:r>
        <w:rPr>
          <w:sz w:val="28"/>
        </w:rPr>
        <w:t xml:space="preserve">For Ella on where she is on her cognitive development </w:t>
      </w:r>
      <w:r w:rsidR="0004118B">
        <w:rPr>
          <w:sz w:val="28"/>
        </w:rPr>
        <w:t xml:space="preserve">as a teacher I would recommend </w:t>
      </w:r>
      <w:r w:rsidR="00E42993">
        <w:rPr>
          <w:sz w:val="28"/>
        </w:rPr>
        <w:t xml:space="preserve">to work with Ella to be able to understand more items and to start to connect them to other things such as a dog </w:t>
      </w:r>
      <w:r w:rsidR="002042C9">
        <w:rPr>
          <w:sz w:val="28"/>
        </w:rPr>
        <w:t xml:space="preserve">and a bark and that a dog is the animal that is able to bark. </w:t>
      </w:r>
      <w:r w:rsidR="003E10B9">
        <w:rPr>
          <w:sz w:val="28"/>
        </w:rPr>
        <w:t xml:space="preserve">I would make sure that what I had set out for Ella would also be helpful for other pupils in the class so that if any of the other children need any support that they would also be able to benefit from it. </w:t>
      </w:r>
      <w:r w:rsidR="00AF6C34">
        <w:rPr>
          <w:sz w:val="28"/>
        </w:rPr>
        <w:t xml:space="preserve">The strategy that I would use would allow </w:t>
      </w:r>
      <w:r w:rsidR="002313C5">
        <w:rPr>
          <w:sz w:val="28"/>
        </w:rPr>
        <w:t xml:space="preserve">images and also words that I would be able to connect with other images so that the children are able to see images of </w:t>
      </w:r>
      <w:r w:rsidR="002313C5">
        <w:rPr>
          <w:sz w:val="28"/>
        </w:rPr>
        <w:lastRenderedPageBreak/>
        <w:t xml:space="preserve">what it is. </w:t>
      </w:r>
      <w:r w:rsidR="00AF6C34">
        <w:rPr>
          <w:sz w:val="28"/>
        </w:rPr>
        <w:t xml:space="preserve">One theorist that believes in this is Jerome Bruner. </w:t>
      </w:r>
      <w:r w:rsidR="002313C5">
        <w:rPr>
          <w:sz w:val="28"/>
        </w:rPr>
        <w:t>‘</w:t>
      </w:r>
      <w:r w:rsidR="002313C5" w:rsidRPr="002313C5">
        <w:rPr>
          <w:sz w:val="28"/>
        </w:rPr>
        <w:t>The role of the teacher should not be to teach information by rote learning, but instead to facilitate the learning process. This means that a good teacher will design lessons that help students discover the relationship between bits of information.</w:t>
      </w:r>
      <w:r w:rsidR="002313C5">
        <w:rPr>
          <w:sz w:val="28"/>
        </w:rPr>
        <w:t xml:space="preserve">’ </w:t>
      </w:r>
      <w:r w:rsidR="005A505D">
        <w:rPr>
          <w:sz w:val="28"/>
        </w:rPr>
        <w:t>(Mcleed,</w:t>
      </w:r>
      <w:r w:rsidR="00B95A74">
        <w:rPr>
          <w:sz w:val="28"/>
        </w:rPr>
        <w:t xml:space="preserve"> </w:t>
      </w:r>
      <w:r w:rsidR="005A505D">
        <w:rPr>
          <w:sz w:val="28"/>
        </w:rPr>
        <w:t xml:space="preserve">2019) </w:t>
      </w:r>
      <w:r w:rsidR="00862476">
        <w:rPr>
          <w:sz w:val="28"/>
        </w:rPr>
        <w:t>While I was on my bridging experience I saw that the children had a help desk that the teacher would put resources that would help with the activity that they were doin</w:t>
      </w:r>
      <w:r w:rsidR="008D2E59">
        <w:rPr>
          <w:sz w:val="28"/>
        </w:rPr>
        <w:t xml:space="preserve">g. When I saw the help desk the children were doing an activity on maths </w:t>
      </w:r>
      <w:r w:rsidR="00356A38">
        <w:rPr>
          <w:noProof/>
          <w:lang w:eastAsia="en-GB"/>
        </w:rPr>
        <w:drawing>
          <wp:anchor distT="0" distB="0" distL="114300" distR="114300" simplePos="0" relativeHeight="251660288" behindDoc="0" locked="0" layoutInCell="1" allowOverlap="1">
            <wp:simplePos x="0" y="0"/>
            <wp:positionH relativeFrom="margin">
              <wp:posOffset>4570519</wp:posOffset>
            </wp:positionH>
            <wp:positionV relativeFrom="paragraph">
              <wp:posOffset>1501352</wp:posOffset>
            </wp:positionV>
            <wp:extent cx="1532255" cy="1456055"/>
            <wp:effectExtent l="0" t="0" r="0" b="0"/>
            <wp:wrapThrough wrapText="bothSides">
              <wp:wrapPolygon edited="0">
                <wp:start x="0" y="0"/>
                <wp:lineTo x="0" y="21195"/>
                <wp:lineTo x="21215" y="21195"/>
                <wp:lineTo x="2121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necone chart .jpg"/>
                    <pic:cNvPicPr/>
                  </pic:nvPicPr>
                  <pic:blipFill rotWithShape="1">
                    <a:blip r:embed="rId8" cstate="print">
                      <a:extLst>
                        <a:ext uri="{28A0092B-C50C-407E-A947-70E740481C1C}">
                          <a14:useLocalDpi xmlns:a14="http://schemas.microsoft.com/office/drawing/2010/main" val="0"/>
                        </a:ext>
                      </a:extLst>
                    </a:blip>
                    <a:srcRect l="14578" t="28415" r="12137" b="40255"/>
                    <a:stretch/>
                  </pic:blipFill>
                  <pic:spPr bwMode="auto">
                    <a:xfrm>
                      <a:off x="0" y="0"/>
                      <a:ext cx="1532255" cy="1456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2E59">
        <w:rPr>
          <w:sz w:val="28"/>
        </w:rPr>
        <w:t>and on the table were numicon, a number line</w:t>
      </w:r>
      <w:r w:rsidR="0009736B">
        <w:rPr>
          <w:sz w:val="28"/>
        </w:rPr>
        <w:t>, a times table chart and many other things.</w:t>
      </w:r>
      <w:r w:rsidR="00285932">
        <w:rPr>
          <w:sz w:val="28"/>
        </w:rPr>
        <w:t xml:space="preserve"> </w:t>
      </w:r>
      <w:r w:rsidR="00763172">
        <w:rPr>
          <w:sz w:val="28"/>
        </w:rPr>
        <w:t xml:space="preserve">This could be used for Ella so that when she needs support she is able to help herself to start to understand what she is doing. </w:t>
      </w:r>
      <w:r w:rsidR="00356A38">
        <w:rPr>
          <w:sz w:val="28"/>
        </w:rPr>
        <w:t xml:space="preserve">I had also seen the Going for gold chart, this would help Ella with her cognitive development because when she would do something that the teacher asked or did something well she would get an acorn and a reward after she had enough acorns to be able to take home. </w:t>
      </w:r>
    </w:p>
    <w:p w:rsidR="00C878B8" w:rsidRDefault="00864069" w:rsidP="001930E2">
      <w:pPr>
        <w:spacing w:line="360" w:lineRule="auto"/>
        <w:jc w:val="both"/>
        <w:rPr>
          <w:sz w:val="28"/>
        </w:rPr>
      </w:pPr>
      <w:r>
        <w:rPr>
          <w:sz w:val="28"/>
        </w:rPr>
        <w:t xml:space="preserve">The stage that Ella is in with her Social development is </w:t>
      </w:r>
      <w:r w:rsidR="005F71EE">
        <w:rPr>
          <w:sz w:val="28"/>
        </w:rPr>
        <w:t>where children are aimed to be at age 2. This includes</w:t>
      </w:r>
      <w:r w:rsidR="00C878B8">
        <w:rPr>
          <w:sz w:val="28"/>
        </w:rPr>
        <w:t>,</w:t>
      </w:r>
      <w:r w:rsidR="005F71EE">
        <w:rPr>
          <w:sz w:val="28"/>
        </w:rPr>
        <w:t xml:space="preserve"> </w:t>
      </w:r>
      <w:r w:rsidR="00B529E4">
        <w:rPr>
          <w:sz w:val="28"/>
        </w:rPr>
        <w:t>‘C</w:t>
      </w:r>
      <w:r w:rsidR="00C878B8" w:rsidRPr="00C878B8">
        <w:rPr>
          <w:sz w:val="28"/>
        </w:rPr>
        <w:t>ommunicating primarily with words supported by other means incl</w:t>
      </w:r>
      <w:r w:rsidR="00C878B8">
        <w:rPr>
          <w:sz w:val="28"/>
        </w:rPr>
        <w:t xml:space="preserve">uding gestures and pointing. </w:t>
      </w:r>
      <w:r w:rsidR="00C878B8" w:rsidRPr="00C878B8">
        <w:rPr>
          <w:sz w:val="28"/>
        </w:rPr>
        <w:t xml:space="preserve">Able to shift their attention from a toy to a person </w:t>
      </w:r>
      <w:r w:rsidR="00C878B8">
        <w:rPr>
          <w:sz w:val="28"/>
        </w:rPr>
        <w:t>when playing.</w:t>
      </w:r>
      <w:r w:rsidR="00C878B8" w:rsidRPr="00C878B8">
        <w:rPr>
          <w:sz w:val="28"/>
        </w:rPr>
        <w:t xml:space="preserve"> Begin to show an awareness of their own feelings and the feelings of </w:t>
      </w:r>
      <w:r w:rsidR="00C878B8" w:rsidRPr="004B0E32">
        <w:rPr>
          <w:rFonts w:cstheme="minorHAnsi"/>
          <w:sz w:val="28"/>
          <w:szCs w:val="28"/>
        </w:rPr>
        <w:t>others.</w:t>
      </w:r>
      <w:r w:rsidR="00B529E4" w:rsidRPr="004B0E32">
        <w:rPr>
          <w:rFonts w:cstheme="minorHAnsi"/>
          <w:sz w:val="28"/>
          <w:szCs w:val="28"/>
        </w:rPr>
        <w:t>’</w:t>
      </w:r>
      <w:r w:rsidR="004C5CEB" w:rsidRPr="004B0E32">
        <w:rPr>
          <w:rFonts w:cstheme="minorHAnsi"/>
          <w:sz w:val="28"/>
          <w:szCs w:val="28"/>
        </w:rPr>
        <w:t xml:space="preserve"> </w:t>
      </w:r>
      <w:r w:rsidR="004B0E32" w:rsidRPr="004B0E32">
        <w:rPr>
          <w:rFonts w:cstheme="minorHAnsi"/>
          <w:color w:val="000000"/>
          <w:sz w:val="28"/>
          <w:szCs w:val="28"/>
          <w:shd w:val="clear" w:color="auto" w:fill="FFFFFF"/>
        </w:rPr>
        <w:t>(Humber.nhs.uk, 2019)</w:t>
      </w:r>
      <w:r w:rsidR="004B0E32">
        <w:rPr>
          <w:rFonts w:cstheme="minorHAnsi"/>
          <w:color w:val="000000"/>
          <w:sz w:val="28"/>
          <w:szCs w:val="28"/>
          <w:shd w:val="clear" w:color="auto" w:fill="FFFFFF"/>
        </w:rPr>
        <w:t xml:space="preserve"> </w:t>
      </w:r>
      <w:r w:rsidR="004C5CEB" w:rsidRPr="004B0E32">
        <w:rPr>
          <w:rFonts w:cstheme="minorHAnsi"/>
          <w:sz w:val="28"/>
          <w:szCs w:val="28"/>
        </w:rPr>
        <w:t>I am able to see</w:t>
      </w:r>
      <w:r w:rsidR="004C5CEB">
        <w:rPr>
          <w:sz w:val="28"/>
        </w:rPr>
        <w:t xml:space="preserve"> that Ella is at the stage of </w:t>
      </w:r>
      <w:r w:rsidR="005364C0">
        <w:rPr>
          <w:sz w:val="28"/>
        </w:rPr>
        <w:t xml:space="preserve">someone age 2 because on </w:t>
      </w:r>
      <w:r w:rsidR="00770E92">
        <w:rPr>
          <w:sz w:val="28"/>
        </w:rPr>
        <w:t xml:space="preserve">her pupil profile I am able to see that Ella likes to play alone and does not share any resources with other children when they are playing. She also is able to talk but does not speak clearly and only uses one word responses, she also uses gestures when she wants to say something or is talking about something. </w:t>
      </w:r>
    </w:p>
    <w:p w:rsidR="00356A38" w:rsidRDefault="00532CC8" w:rsidP="001930E2">
      <w:pPr>
        <w:spacing w:line="360" w:lineRule="auto"/>
        <w:jc w:val="both"/>
        <w:rPr>
          <w:sz w:val="28"/>
        </w:rPr>
      </w:pPr>
      <w:r>
        <w:rPr>
          <w:sz w:val="28"/>
        </w:rPr>
        <w:lastRenderedPageBreak/>
        <w:t xml:space="preserve">To enable Ella to have the best outcome I would recommend to be able to work on her Social development by </w:t>
      </w:r>
      <w:r w:rsidR="00127232">
        <w:rPr>
          <w:sz w:val="28"/>
        </w:rPr>
        <w:t xml:space="preserve">encouraging Ella to play with others in the class by finding things that </w:t>
      </w:r>
      <w:r w:rsidR="007947AD">
        <w:rPr>
          <w:sz w:val="28"/>
        </w:rPr>
        <w:t xml:space="preserve">she has in common with other children and set an activity that they are able to do together so that Ella would be able to improve on her social skills. </w:t>
      </w:r>
      <w:r w:rsidR="00A06137">
        <w:rPr>
          <w:sz w:val="28"/>
        </w:rPr>
        <w:t xml:space="preserve">I would also use sign language around the class to make sure that all of the children learn sign language, this then enables them to talk to Ella because </w:t>
      </w:r>
      <w:r w:rsidR="00921878">
        <w:rPr>
          <w:noProo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8255</wp:posOffset>
            </wp:positionV>
            <wp:extent cx="1074420" cy="2514600"/>
            <wp:effectExtent l="0" t="0" r="0" b="0"/>
            <wp:wrapThrough wrapText="bothSides">
              <wp:wrapPolygon edited="0">
                <wp:start x="0" y="0"/>
                <wp:lineTo x="0" y="21436"/>
                <wp:lineTo x="21064" y="21436"/>
                <wp:lineTo x="2106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 of the week .jpg"/>
                    <pic:cNvPicPr/>
                  </pic:nvPicPr>
                  <pic:blipFill rotWithShape="1">
                    <a:blip r:embed="rId9" cstate="print">
                      <a:extLst>
                        <a:ext uri="{28A0092B-C50C-407E-A947-70E740481C1C}">
                          <a14:useLocalDpi xmlns:a14="http://schemas.microsoft.com/office/drawing/2010/main" val="0"/>
                        </a:ext>
                      </a:extLst>
                    </a:blip>
                    <a:srcRect l="18941" t="13768" r="19397" b="18887"/>
                    <a:stretch/>
                  </pic:blipFill>
                  <pic:spPr bwMode="auto">
                    <a:xfrm>
                      <a:off x="0" y="0"/>
                      <a:ext cx="1074420" cy="2514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06137">
        <w:rPr>
          <w:sz w:val="28"/>
        </w:rPr>
        <w:t xml:space="preserve">she uses a lot of sign when she is trying to communicate. This way all of the children will be able to communicate with Ella. </w:t>
      </w:r>
      <w:r w:rsidR="003F4EDD" w:rsidRPr="003F4EDD">
        <w:rPr>
          <w:sz w:val="28"/>
        </w:rPr>
        <w:t>John Bowlby believes this because he states that children need to have an attachment with someone for them to develop to their best potential, ‘Children show a marked preference for closeness to a small number of adults and these attachments are a normal and universal part of human development.’</w:t>
      </w:r>
      <w:r w:rsidR="003F4EDD">
        <w:rPr>
          <w:sz w:val="28"/>
        </w:rPr>
        <w:t xml:space="preserve"> </w:t>
      </w:r>
      <w:r w:rsidR="009E6BB9">
        <w:rPr>
          <w:noProof/>
          <w:lang w:eastAsia="en-GB"/>
        </w:rPr>
        <w:drawing>
          <wp:anchor distT="0" distB="0" distL="114300" distR="114300" simplePos="0" relativeHeight="251659264" behindDoc="0" locked="0" layoutInCell="1" allowOverlap="1">
            <wp:simplePos x="0" y="0"/>
            <wp:positionH relativeFrom="margin">
              <wp:posOffset>4968664</wp:posOffset>
            </wp:positionH>
            <wp:positionV relativeFrom="paragraph">
              <wp:posOffset>930910</wp:posOffset>
            </wp:positionV>
            <wp:extent cx="1100455" cy="2446655"/>
            <wp:effectExtent l="0" t="0" r="4445" b="0"/>
            <wp:wrapThrough wrapText="bothSides">
              <wp:wrapPolygon edited="0">
                <wp:start x="0" y="0"/>
                <wp:lineTo x="0" y="21359"/>
                <wp:lineTo x="21313" y="21359"/>
                <wp:lineTo x="2131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 Before me .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00455" cy="2446655"/>
                    </a:xfrm>
                    <a:prstGeom prst="rect">
                      <a:avLst/>
                    </a:prstGeom>
                  </pic:spPr>
                </pic:pic>
              </a:graphicData>
            </a:graphic>
            <wp14:sizeRelH relativeFrom="page">
              <wp14:pctWidth>0</wp14:pctWidth>
            </wp14:sizeRelH>
            <wp14:sizeRelV relativeFrom="page">
              <wp14:pctHeight>0</wp14:pctHeight>
            </wp14:sizeRelV>
          </wp:anchor>
        </w:drawing>
      </w:r>
      <w:r w:rsidR="0091618F">
        <w:rPr>
          <w:sz w:val="28"/>
        </w:rPr>
        <w:t xml:space="preserve">(Pound, 2006) </w:t>
      </w:r>
      <w:r w:rsidR="009E6BB9">
        <w:rPr>
          <w:sz w:val="28"/>
        </w:rPr>
        <w:t xml:space="preserve">This will be beneficial for Ella’s development because more children will be able to communicate with her so she will then be able to improve on sharing and communicating with other people. </w:t>
      </w:r>
      <w:r w:rsidR="00C43796">
        <w:rPr>
          <w:sz w:val="28"/>
        </w:rPr>
        <w:t xml:space="preserve">It will also be beneficial for Ella because if she starts to communicate with the teachers she will have a primary caregiver while she is in the setting and then may show her full potential in class. </w:t>
      </w:r>
      <w:r w:rsidR="00356A38" w:rsidRPr="00356A38">
        <w:rPr>
          <w:sz w:val="28"/>
        </w:rPr>
        <w:t xml:space="preserve">I also saw </w:t>
      </w:r>
      <w:r w:rsidR="0056394F">
        <w:rPr>
          <w:sz w:val="28"/>
        </w:rPr>
        <w:t xml:space="preserve">while on bridging </w:t>
      </w:r>
      <w:r w:rsidR="00356A38" w:rsidRPr="00356A38">
        <w:rPr>
          <w:sz w:val="28"/>
        </w:rPr>
        <w:t>the 3 before me rules, this enables the children to be able to look and ask for help around the class before asking the teacher for help and this enables the children to have better social skills because the other children are able to help.</w:t>
      </w:r>
    </w:p>
    <w:p w:rsidR="00864069" w:rsidRDefault="00864069" w:rsidP="001930E2">
      <w:pPr>
        <w:spacing w:line="360" w:lineRule="auto"/>
        <w:jc w:val="both"/>
        <w:rPr>
          <w:sz w:val="28"/>
        </w:rPr>
      </w:pPr>
      <w:r>
        <w:rPr>
          <w:sz w:val="28"/>
        </w:rPr>
        <w:t xml:space="preserve">The stage that Ella is in with her Physical development is </w:t>
      </w:r>
      <w:r w:rsidR="00C0053D">
        <w:rPr>
          <w:sz w:val="28"/>
        </w:rPr>
        <w:t>around the age of on year to 2 years, she has also some of the points that are in a higher stage</w:t>
      </w:r>
      <w:r w:rsidR="000D567F">
        <w:rPr>
          <w:sz w:val="28"/>
        </w:rPr>
        <w:t xml:space="preserve"> ‘</w:t>
      </w:r>
      <w:r w:rsidR="000D567F" w:rsidRPr="000D567F">
        <w:rPr>
          <w:sz w:val="28"/>
        </w:rPr>
        <w:t>He still takes time to establish his balance. The child will climb stairs by putting one foot then the other on the same step.</w:t>
      </w:r>
      <w:r w:rsidR="000D567F">
        <w:rPr>
          <w:sz w:val="28"/>
        </w:rPr>
        <w:t xml:space="preserve">’ </w:t>
      </w:r>
      <w:r w:rsidR="00B95A74">
        <w:rPr>
          <w:sz w:val="28"/>
        </w:rPr>
        <w:t xml:space="preserve">(Woodfield, 2004) </w:t>
      </w:r>
      <w:r w:rsidR="000D567F">
        <w:rPr>
          <w:sz w:val="28"/>
        </w:rPr>
        <w:t xml:space="preserve">While looking at Ella’s </w:t>
      </w:r>
      <w:r w:rsidR="000D567F">
        <w:rPr>
          <w:sz w:val="28"/>
        </w:rPr>
        <w:lastRenderedPageBreak/>
        <w:t xml:space="preserve">profile I have seen that Ella is able to walk up stairs with the support of a teacher. </w:t>
      </w:r>
      <w:r w:rsidR="007F1911">
        <w:rPr>
          <w:sz w:val="28"/>
        </w:rPr>
        <w:t xml:space="preserve">I have also seen that she does not have a preferred hand and is only able to scribble on paper. </w:t>
      </w:r>
      <w:r w:rsidR="002A192D">
        <w:rPr>
          <w:sz w:val="28"/>
        </w:rPr>
        <w:t>Mildred Parton believes in this, she believes that the children go through stages of play and that Ella is in the solitary play stage. This is where she stays alone to play and do not notice people around her playing. The next stage she needs to develop on is to start to realise that there are other children playing around her and for her to start to observe what they are doing.</w:t>
      </w:r>
    </w:p>
    <w:p w:rsidR="007613FA" w:rsidRDefault="007613FA" w:rsidP="001930E2">
      <w:pPr>
        <w:spacing w:line="360" w:lineRule="auto"/>
        <w:jc w:val="both"/>
        <w:rPr>
          <w:sz w:val="28"/>
        </w:rPr>
      </w:pPr>
      <w:r>
        <w:rPr>
          <w:sz w:val="28"/>
        </w:rPr>
        <w:t xml:space="preserve">What I would recommend </w:t>
      </w:r>
      <w:r w:rsidR="006F1E97">
        <w:rPr>
          <w:sz w:val="28"/>
        </w:rPr>
        <w:t xml:space="preserve">for Ella is to help her to be able to </w:t>
      </w:r>
      <w:r w:rsidR="007F1911">
        <w:rPr>
          <w:sz w:val="28"/>
        </w:rPr>
        <w:t xml:space="preserve">improve on her physical development is to be able to do more fine </w:t>
      </w:r>
      <w:r w:rsidR="001F76CA">
        <w:rPr>
          <w:sz w:val="28"/>
        </w:rPr>
        <w:t>and gross motor skilled activities while in P.E lessons such as yoga, this enables the children to use their fine and gross motor</w:t>
      </w:r>
      <w:r w:rsidR="00034C8D">
        <w:rPr>
          <w:sz w:val="28"/>
        </w:rPr>
        <w:t xml:space="preserve"> skills while doing the moves. They use their fingers to hold themselves up and their gross motor skills to hold their bodies in place. </w:t>
      </w:r>
      <w:r w:rsidR="006D397C">
        <w:rPr>
          <w:sz w:val="28"/>
        </w:rPr>
        <w:t xml:space="preserve">I would also have a fine motor skills box so that all of the children are able to benefit and are able to work with Ella to help her to develop on her skills. </w:t>
      </w:r>
    </w:p>
    <w:p w:rsidR="006D397C" w:rsidRDefault="006D397C" w:rsidP="001930E2">
      <w:pPr>
        <w:spacing w:line="360" w:lineRule="auto"/>
        <w:jc w:val="both"/>
        <w:rPr>
          <w:sz w:val="28"/>
        </w:rPr>
      </w:pPr>
      <w:r>
        <w:rPr>
          <w:sz w:val="28"/>
        </w:rPr>
        <w:t xml:space="preserve">I have seen while in placement </w:t>
      </w:r>
      <w:r w:rsidR="00D76A1D">
        <w:rPr>
          <w:sz w:val="28"/>
        </w:rPr>
        <w:t xml:space="preserve">a child that was behind on their development and they were given a sensory circuit, this enables the child to have time with a teacher and a little group of friends to enable them to develop on what they are behind on. This would benefit Ella so she would be able to work in a group and also develop on her gross motor and fine motor skills while being with a teacher so that they are able to work with a teacher to have support. </w:t>
      </w:r>
      <w:r w:rsidR="00785437">
        <w:rPr>
          <w:sz w:val="28"/>
        </w:rPr>
        <w:t xml:space="preserve">I had also seen on placement that the class had to do half an hour a day on go noodle, this then enables the children to get up in class and copy what they are doing on the board and everyone is encouraged to get up and move around. The children were enjoying this and it was helping their gross motor skills because they were getting up and moving but they were also using their fine motor skills, on the video they were using play dough and increasing their fine motor skills. </w:t>
      </w:r>
    </w:p>
    <w:p w:rsidR="00CE6CCB" w:rsidRDefault="005971C0" w:rsidP="001930E2">
      <w:pPr>
        <w:spacing w:line="360" w:lineRule="auto"/>
        <w:jc w:val="both"/>
        <w:rPr>
          <w:sz w:val="28"/>
        </w:rPr>
      </w:pPr>
      <w:r>
        <w:rPr>
          <w:sz w:val="28"/>
        </w:rPr>
        <w:lastRenderedPageBreak/>
        <w:t xml:space="preserve">To conclude </w:t>
      </w:r>
      <w:r w:rsidR="00DC7AD4">
        <w:rPr>
          <w:sz w:val="28"/>
        </w:rPr>
        <w:t xml:space="preserve">I am able to see as Ella’s teacher that she is behind in most of her developments. I do not know as her teacher what is going on at home to have the knowledge of why she is behind in her development but as her teacher I am able to try my hardest to make sure that what I do in school is able to help her on her development and will help out in what she needs. I am also able to make sure that while she is in my care that I am a supportive carer and that I am approachable so that she is able to come and talk to me if there are any problems that she needs support with. </w:t>
      </w:r>
    </w:p>
    <w:p w:rsidR="006F3D42" w:rsidRDefault="006F3D42"/>
    <w:p w:rsidR="00B326F9" w:rsidRDefault="00B326F9">
      <w:pPr>
        <w:rPr>
          <w:sz w:val="28"/>
          <w:u w:val="single"/>
        </w:rPr>
      </w:pPr>
      <w:r w:rsidRPr="00B326F9">
        <w:rPr>
          <w:sz w:val="28"/>
          <w:u w:val="single"/>
        </w:rPr>
        <w:t>Reference List</w:t>
      </w:r>
    </w:p>
    <w:p w:rsidR="00D446B0" w:rsidRDefault="00D446B0" w:rsidP="00D446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Humber.nhs.uk. (2019).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https://www.humber.nhs.uk/Downloads/Services/Childrens%20therapies/SLT/Milestones/Social%20Communication%20%20Developmental%20Milestones%20Final.pdf [Accessed 22 Nov. 2019].</w:t>
      </w:r>
    </w:p>
    <w:p w:rsidR="00D446B0" w:rsidRDefault="00D446B0" w:rsidP="00D446B0">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Mcleod</w:t>
      </w:r>
      <w:proofErr w:type="spellEnd"/>
      <w:r>
        <w:rPr>
          <w:rFonts w:ascii="Arial" w:hAnsi="Arial" w:cs="Arial"/>
          <w:color w:val="000000"/>
          <w:sz w:val="20"/>
          <w:szCs w:val="20"/>
          <w:shd w:val="clear" w:color="auto" w:fill="FFFFFF"/>
        </w:rPr>
        <w:t xml:space="preserve">, S. (2019). </w:t>
      </w:r>
      <w:r>
        <w:rPr>
          <w:rFonts w:ascii="&amp;quot" w:hAnsi="&amp;quot"/>
          <w:i/>
          <w:iCs/>
          <w:color w:val="000000"/>
          <w:sz w:val="20"/>
          <w:szCs w:val="20"/>
        </w:rPr>
        <w:t>Bruner - Learning Theory in Education | Simply Psychology</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Simplypsychology.org. Available at: https://www.simplypsychology.org/bruner.html [Accessed 4 Dec. 2019].</w:t>
      </w:r>
    </w:p>
    <w:p w:rsidR="007D2718" w:rsidRDefault="007D2718" w:rsidP="007D27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Pound, L. (2006). </w:t>
      </w:r>
      <w:r>
        <w:rPr>
          <w:rFonts w:ascii="&amp;quot" w:hAnsi="&amp;quot"/>
          <w:i/>
          <w:iCs/>
          <w:color w:val="000000"/>
          <w:sz w:val="20"/>
          <w:szCs w:val="20"/>
        </w:rPr>
        <w:t>How children learn</w:t>
      </w:r>
      <w:r>
        <w:rPr>
          <w:rFonts w:ascii="Arial" w:hAnsi="Arial" w:cs="Arial"/>
          <w:color w:val="000000"/>
          <w:sz w:val="20"/>
          <w:szCs w:val="20"/>
          <w:shd w:val="clear" w:color="auto" w:fill="FFFFFF"/>
        </w:rPr>
        <w:t>. London: Practical Pre-School Books.</w:t>
      </w:r>
    </w:p>
    <w:p w:rsidR="007D2718" w:rsidRDefault="007D2718" w:rsidP="007D27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Pritchard, A. (2014). </w:t>
      </w:r>
      <w:r>
        <w:rPr>
          <w:rFonts w:ascii="&amp;quot" w:hAnsi="&amp;quot"/>
          <w:i/>
          <w:iCs/>
          <w:color w:val="000000"/>
          <w:sz w:val="20"/>
          <w:szCs w:val="20"/>
        </w:rPr>
        <w:t>Ways of Learning: Learning Theories and Learning Styles in the Classroom.</w:t>
      </w:r>
      <w:r>
        <w:rPr>
          <w:rFonts w:ascii="Arial" w:hAnsi="Arial" w:cs="Arial"/>
          <w:color w:val="000000"/>
          <w:sz w:val="20"/>
          <w:szCs w:val="20"/>
          <w:shd w:val="clear" w:color="auto" w:fill="FFFFFF"/>
        </w:rPr>
        <w:t xml:space="preserve"> 3rd ed. p.19.</w:t>
      </w:r>
    </w:p>
    <w:p w:rsidR="007D2718" w:rsidRPr="00F05056" w:rsidRDefault="007D2718" w:rsidP="007D27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Sccdtraining.co.uk. (2019). </w:t>
      </w:r>
      <w:r>
        <w:rPr>
          <w:rFonts w:ascii="&amp;quot" w:hAnsi="&amp;quot"/>
          <w:i/>
          <w:iCs/>
          <w:color w:val="000000"/>
          <w:sz w:val="20"/>
          <w:szCs w:val="20"/>
        </w:rPr>
        <w:t>Roles and Responsibilities for Teachers in the Classroom</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https://www.sccdtraining.co.uk/roles-and-responsibilitie</w:t>
      </w:r>
      <w:r w:rsidR="008F1D92">
        <w:rPr>
          <w:rFonts w:ascii="Arial" w:hAnsi="Arial" w:cs="Arial"/>
          <w:color w:val="000000"/>
          <w:sz w:val="20"/>
          <w:szCs w:val="20"/>
          <w:shd w:val="clear" w:color="auto" w:fill="FFFFFF"/>
        </w:rPr>
        <w:t>s-for-teachers/ [Accessed 10 Dec</w:t>
      </w:r>
      <w:r>
        <w:rPr>
          <w:rFonts w:ascii="Arial" w:hAnsi="Arial" w:cs="Arial"/>
          <w:color w:val="000000"/>
          <w:sz w:val="20"/>
          <w:szCs w:val="20"/>
          <w:shd w:val="clear" w:color="auto" w:fill="FFFFFF"/>
        </w:rPr>
        <w:t xml:space="preserve">. 2019]. </w:t>
      </w:r>
    </w:p>
    <w:p w:rsidR="007D2718" w:rsidRPr="00F05056" w:rsidRDefault="007D2718" w:rsidP="007D27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Woodfield, L. (2004). </w:t>
      </w:r>
      <w:r>
        <w:rPr>
          <w:rFonts w:ascii="&amp;quot" w:hAnsi="&amp;quot"/>
          <w:i/>
          <w:iCs/>
          <w:color w:val="000000"/>
          <w:sz w:val="20"/>
          <w:szCs w:val="20"/>
        </w:rPr>
        <w:t>Physical Development in the Early Years (Classmates)</w:t>
      </w:r>
      <w:r>
        <w:rPr>
          <w:rFonts w:ascii="Arial" w:hAnsi="Arial" w:cs="Arial"/>
          <w:color w:val="000000"/>
          <w:sz w:val="20"/>
          <w:szCs w:val="20"/>
          <w:shd w:val="clear" w:color="auto" w:fill="FFFFFF"/>
        </w:rPr>
        <w:t>. Continuum International Publishing Group Ltd. p.14</w:t>
      </w:r>
    </w:p>
    <w:p w:rsidR="00D446B0" w:rsidRPr="007D2718" w:rsidRDefault="007D271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York, B. (2019). </w:t>
      </w:r>
      <w:r>
        <w:rPr>
          <w:rFonts w:ascii="&amp;quot" w:hAnsi="&amp;quot"/>
          <w:i/>
          <w:iCs/>
          <w:color w:val="000000"/>
          <w:sz w:val="20"/>
          <w:szCs w:val="20"/>
        </w:rPr>
        <w:t>Know the Child: The Importance of Teacher Knowledge of Individual Students' Skills (KISS)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Cepa.stanford.edu. Available at: https://cepa.stanford.edu/content/know-child-importance-teacher-knowledge-individual-students-skills-kiss [Accessed 12 Nov. 2019].</w:t>
      </w:r>
    </w:p>
    <w:sectPr w:rsidR="00D446B0" w:rsidRPr="007D2718" w:rsidSect="002B5713">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5713" w:rsidRDefault="002B5713" w:rsidP="002B5713">
      <w:pPr>
        <w:spacing w:after="0" w:line="240" w:lineRule="auto"/>
      </w:pPr>
      <w:r>
        <w:separator/>
      </w:r>
    </w:p>
  </w:endnote>
  <w:endnote w:type="continuationSeparator" w:id="0">
    <w:p w:rsidR="002B5713" w:rsidRDefault="002B5713" w:rsidP="002B5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5890775"/>
      <w:docPartObj>
        <w:docPartGallery w:val="Page Numbers (Bottom of Page)"/>
        <w:docPartUnique/>
      </w:docPartObj>
    </w:sdtPr>
    <w:sdtEndPr>
      <w:rPr>
        <w:noProof/>
      </w:rPr>
    </w:sdtEndPr>
    <w:sdtContent>
      <w:p w:rsidR="002B5713" w:rsidRDefault="002B5713">
        <w:pPr>
          <w:pStyle w:val="Footer"/>
          <w:jc w:val="right"/>
        </w:pPr>
        <w:r>
          <w:fldChar w:fldCharType="begin"/>
        </w:r>
        <w:r>
          <w:instrText xml:space="preserve"> PAGE   \* MERGEFORMAT </w:instrText>
        </w:r>
        <w:r>
          <w:fldChar w:fldCharType="separate"/>
        </w:r>
        <w:r w:rsidR="00336688">
          <w:rPr>
            <w:noProof/>
          </w:rPr>
          <w:t>7</w:t>
        </w:r>
        <w:r>
          <w:rPr>
            <w:noProof/>
          </w:rPr>
          <w:fldChar w:fldCharType="end"/>
        </w:r>
      </w:p>
    </w:sdtContent>
  </w:sdt>
  <w:p w:rsidR="002B5713" w:rsidRDefault="002B5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5713" w:rsidRDefault="002B5713" w:rsidP="002B5713">
      <w:pPr>
        <w:spacing w:after="0" w:line="240" w:lineRule="auto"/>
      </w:pPr>
      <w:r>
        <w:separator/>
      </w:r>
    </w:p>
  </w:footnote>
  <w:footnote w:type="continuationSeparator" w:id="0">
    <w:p w:rsidR="002B5713" w:rsidRDefault="002B5713" w:rsidP="002B57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46DD"/>
    <w:rsid w:val="00004477"/>
    <w:rsid w:val="00034C8D"/>
    <w:rsid w:val="0004118B"/>
    <w:rsid w:val="00046E0A"/>
    <w:rsid w:val="0009736B"/>
    <w:rsid w:val="000A398D"/>
    <w:rsid w:val="000A452F"/>
    <w:rsid w:val="000D567F"/>
    <w:rsid w:val="000E6848"/>
    <w:rsid w:val="000F0375"/>
    <w:rsid w:val="001046DD"/>
    <w:rsid w:val="00127232"/>
    <w:rsid w:val="00162044"/>
    <w:rsid w:val="00165ED5"/>
    <w:rsid w:val="00173781"/>
    <w:rsid w:val="001809A9"/>
    <w:rsid w:val="001836B4"/>
    <w:rsid w:val="001930E2"/>
    <w:rsid w:val="00195948"/>
    <w:rsid w:val="001F5337"/>
    <w:rsid w:val="001F76CA"/>
    <w:rsid w:val="002042C9"/>
    <w:rsid w:val="00204401"/>
    <w:rsid w:val="00223649"/>
    <w:rsid w:val="002313C5"/>
    <w:rsid w:val="002544DA"/>
    <w:rsid w:val="00285932"/>
    <w:rsid w:val="002A192D"/>
    <w:rsid w:val="002B5713"/>
    <w:rsid w:val="002F02DE"/>
    <w:rsid w:val="002F5C50"/>
    <w:rsid w:val="00325184"/>
    <w:rsid w:val="0033086D"/>
    <w:rsid w:val="0033475F"/>
    <w:rsid w:val="00336688"/>
    <w:rsid w:val="0034034E"/>
    <w:rsid w:val="00356A38"/>
    <w:rsid w:val="00365321"/>
    <w:rsid w:val="00366D2F"/>
    <w:rsid w:val="00372AA8"/>
    <w:rsid w:val="00384747"/>
    <w:rsid w:val="003E10B9"/>
    <w:rsid w:val="003E10D4"/>
    <w:rsid w:val="003F4EDD"/>
    <w:rsid w:val="00426E9E"/>
    <w:rsid w:val="00433D02"/>
    <w:rsid w:val="00462B48"/>
    <w:rsid w:val="004A4833"/>
    <w:rsid w:val="004B05B7"/>
    <w:rsid w:val="004B0E32"/>
    <w:rsid w:val="004C5CEB"/>
    <w:rsid w:val="004C760B"/>
    <w:rsid w:val="004D5251"/>
    <w:rsid w:val="004D6BF9"/>
    <w:rsid w:val="004E523E"/>
    <w:rsid w:val="0052076A"/>
    <w:rsid w:val="00523E9F"/>
    <w:rsid w:val="00532CC8"/>
    <w:rsid w:val="005364C0"/>
    <w:rsid w:val="00537B09"/>
    <w:rsid w:val="00543E3F"/>
    <w:rsid w:val="0056394F"/>
    <w:rsid w:val="005649DC"/>
    <w:rsid w:val="00577823"/>
    <w:rsid w:val="005971C0"/>
    <w:rsid w:val="005A505D"/>
    <w:rsid w:val="005C41A2"/>
    <w:rsid w:val="005C7007"/>
    <w:rsid w:val="005D373D"/>
    <w:rsid w:val="005F71EE"/>
    <w:rsid w:val="00600B2F"/>
    <w:rsid w:val="00620D2A"/>
    <w:rsid w:val="006355B6"/>
    <w:rsid w:val="0064287F"/>
    <w:rsid w:val="006672EA"/>
    <w:rsid w:val="0068351C"/>
    <w:rsid w:val="00696D3F"/>
    <w:rsid w:val="006D397C"/>
    <w:rsid w:val="006F1E97"/>
    <w:rsid w:val="006F3D42"/>
    <w:rsid w:val="007047CC"/>
    <w:rsid w:val="00722FC5"/>
    <w:rsid w:val="00741278"/>
    <w:rsid w:val="00756FCB"/>
    <w:rsid w:val="007613FA"/>
    <w:rsid w:val="00763172"/>
    <w:rsid w:val="00770E92"/>
    <w:rsid w:val="00785437"/>
    <w:rsid w:val="00792C27"/>
    <w:rsid w:val="007947AD"/>
    <w:rsid w:val="007C4766"/>
    <w:rsid w:val="007D2301"/>
    <w:rsid w:val="007D2718"/>
    <w:rsid w:val="007E2EFE"/>
    <w:rsid w:val="007F1911"/>
    <w:rsid w:val="00811CE5"/>
    <w:rsid w:val="00862476"/>
    <w:rsid w:val="00864069"/>
    <w:rsid w:val="008D0452"/>
    <w:rsid w:val="008D2E59"/>
    <w:rsid w:val="008E50E6"/>
    <w:rsid w:val="008E7008"/>
    <w:rsid w:val="008F1D92"/>
    <w:rsid w:val="008F3BA7"/>
    <w:rsid w:val="009074D3"/>
    <w:rsid w:val="00907732"/>
    <w:rsid w:val="0091618F"/>
    <w:rsid w:val="00921878"/>
    <w:rsid w:val="00952EFD"/>
    <w:rsid w:val="0099196C"/>
    <w:rsid w:val="009E6BB9"/>
    <w:rsid w:val="009F049C"/>
    <w:rsid w:val="009F094C"/>
    <w:rsid w:val="00A06137"/>
    <w:rsid w:val="00A36F2D"/>
    <w:rsid w:val="00A3739E"/>
    <w:rsid w:val="00A464F7"/>
    <w:rsid w:val="00A5301E"/>
    <w:rsid w:val="00A77D1C"/>
    <w:rsid w:val="00AA1AE2"/>
    <w:rsid w:val="00AB7AD3"/>
    <w:rsid w:val="00AD6A4F"/>
    <w:rsid w:val="00AF4BB2"/>
    <w:rsid w:val="00AF5CE3"/>
    <w:rsid w:val="00AF6C34"/>
    <w:rsid w:val="00B326F9"/>
    <w:rsid w:val="00B529E4"/>
    <w:rsid w:val="00B95A74"/>
    <w:rsid w:val="00BE3A01"/>
    <w:rsid w:val="00BE43FD"/>
    <w:rsid w:val="00BF0738"/>
    <w:rsid w:val="00C0053D"/>
    <w:rsid w:val="00C01E92"/>
    <w:rsid w:val="00C43796"/>
    <w:rsid w:val="00C630A3"/>
    <w:rsid w:val="00C878B8"/>
    <w:rsid w:val="00CC5A83"/>
    <w:rsid w:val="00CC6578"/>
    <w:rsid w:val="00CE6CCB"/>
    <w:rsid w:val="00D021D6"/>
    <w:rsid w:val="00D034A0"/>
    <w:rsid w:val="00D446B0"/>
    <w:rsid w:val="00D513DC"/>
    <w:rsid w:val="00D55F74"/>
    <w:rsid w:val="00D76A1D"/>
    <w:rsid w:val="00DA4B50"/>
    <w:rsid w:val="00DC7AD4"/>
    <w:rsid w:val="00E42993"/>
    <w:rsid w:val="00E519DB"/>
    <w:rsid w:val="00E5439F"/>
    <w:rsid w:val="00E7504A"/>
    <w:rsid w:val="00EB055A"/>
    <w:rsid w:val="00EF3E26"/>
    <w:rsid w:val="00F04409"/>
    <w:rsid w:val="00F05056"/>
    <w:rsid w:val="00F061FD"/>
    <w:rsid w:val="00F14CE9"/>
    <w:rsid w:val="00F73F5D"/>
    <w:rsid w:val="00FC73D7"/>
    <w:rsid w:val="00FD6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3701D3-BE67-4085-B8F7-6393EACAD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713"/>
  </w:style>
  <w:style w:type="paragraph" w:styleId="Footer">
    <w:name w:val="footer"/>
    <w:basedOn w:val="Normal"/>
    <w:link w:val="FooterChar"/>
    <w:uiPriority w:val="99"/>
    <w:unhideWhenUsed/>
    <w:rsid w:val="002B5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8F627-66D8-46A0-8358-FAF0514ED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2218</TotalTime>
  <Pages>7</Pages>
  <Words>1763</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Lonwen Bowen</cp:lastModifiedBy>
  <cp:revision>179</cp:revision>
  <dcterms:created xsi:type="dcterms:W3CDTF">2019-12-10T11:37:00Z</dcterms:created>
  <dcterms:modified xsi:type="dcterms:W3CDTF">2019-12-13T20:39:00Z</dcterms:modified>
</cp:coreProperties>
</file>