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FE0C3" w14:textId="77777777" w:rsidR="0079586C" w:rsidRPr="00FB5398" w:rsidRDefault="0079586C" w:rsidP="00FB5398">
      <w:pPr>
        <w:spacing w:line="360" w:lineRule="auto"/>
        <w:rPr>
          <w:rFonts w:ascii="Calibri" w:hAnsi="Calibri" w:cs="Calibri"/>
        </w:rPr>
      </w:pPr>
      <w:r w:rsidRPr="00FB5398">
        <w:rPr>
          <w:rFonts w:ascii="Calibri" w:hAnsi="Calibri" w:cs="Calibri"/>
          <w:noProof/>
        </w:rPr>
        <w:drawing>
          <wp:inline distT="0" distB="0" distL="0" distR="0" wp14:anchorId="07D3B6D6" wp14:editId="6019EC35">
            <wp:extent cx="2133600" cy="952500"/>
            <wp:effectExtent l="0" t="0" r="0" b="0"/>
            <wp:docPr id="4" name="Content Placeholder 3" descr="A close-up of a sign&#10;&#10;AI-generated content may be incorrect.">
              <a:extLst xmlns:a="http://schemas.openxmlformats.org/drawingml/2006/main">
                <a:ext uri="{FF2B5EF4-FFF2-40B4-BE49-F238E27FC236}">
                  <a16:creationId xmlns:a16="http://schemas.microsoft.com/office/drawing/2014/main" id="{5518F677-6CEF-2316-40A7-978D728F353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sign&#10;&#10;AI-generated content may be incorrect.">
                      <a:extLst>
                        <a:ext uri="{FF2B5EF4-FFF2-40B4-BE49-F238E27FC236}">
                          <a16:creationId xmlns:a16="http://schemas.microsoft.com/office/drawing/2014/main" id="{5518F677-6CEF-2316-40A7-978D728F353C}"/>
                        </a:ext>
                      </a:extLst>
                    </pic:cNvPr>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952500"/>
                    </a:xfrm>
                    <a:prstGeom prst="rect">
                      <a:avLst/>
                    </a:prstGeom>
                    <a:noFill/>
                  </pic:spPr>
                </pic:pic>
              </a:graphicData>
            </a:graphic>
          </wp:inline>
        </w:drawing>
      </w:r>
    </w:p>
    <w:p w14:paraId="258E8377" w14:textId="77777777" w:rsidR="0079586C" w:rsidRPr="00FB5398" w:rsidRDefault="0079586C" w:rsidP="00FB5398">
      <w:pPr>
        <w:spacing w:line="360" w:lineRule="auto"/>
        <w:rPr>
          <w:rFonts w:ascii="Calibri" w:hAnsi="Calibri" w:cs="Calibri"/>
        </w:rPr>
      </w:pPr>
    </w:p>
    <w:p w14:paraId="675631FD" w14:textId="77777777" w:rsidR="0079586C" w:rsidRPr="00FB5398" w:rsidRDefault="0079586C" w:rsidP="00FB5398">
      <w:pPr>
        <w:spacing w:line="360" w:lineRule="auto"/>
        <w:rPr>
          <w:rFonts w:ascii="Calibri" w:hAnsi="Calibri" w:cs="Calibri"/>
        </w:rPr>
      </w:pPr>
    </w:p>
    <w:p w14:paraId="70C894DE" w14:textId="77777777" w:rsidR="0079586C" w:rsidRPr="00FB5398" w:rsidRDefault="0079586C" w:rsidP="00FB5398">
      <w:pPr>
        <w:spacing w:line="360" w:lineRule="auto"/>
        <w:rPr>
          <w:rFonts w:ascii="Calibri" w:hAnsi="Calibri" w:cs="Calibri"/>
        </w:rPr>
      </w:pPr>
    </w:p>
    <w:p w14:paraId="5A04004F" w14:textId="77777777" w:rsidR="0079586C" w:rsidRPr="00FB5398" w:rsidRDefault="0079586C" w:rsidP="00FB5398">
      <w:pPr>
        <w:spacing w:line="360" w:lineRule="auto"/>
        <w:rPr>
          <w:rFonts w:ascii="Calibri" w:hAnsi="Calibri" w:cs="Calibri"/>
        </w:rPr>
      </w:pPr>
    </w:p>
    <w:p w14:paraId="668CB3AF" w14:textId="77777777" w:rsidR="0079586C" w:rsidRPr="00FB5398" w:rsidRDefault="0079586C" w:rsidP="00FB5398">
      <w:pPr>
        <w:spacing w:line="360" w:lineRule="auto"/>
        <w:rPr>
          <w:rFonts w:ascii="Calibri" w:hAnsi="Calibri" w:cs="Calibri"/>
        </w:rPr>
      </w:pPr>
    </w:p>
    <w:p w14:paraId="3ED62A60" w14:textId="77777777" w:rsidR="0079586C" w:rsidRPr="00FB5398" w:rsidRDefault="0079586C" w:rsidP="00FB5398">
      <w:pPr>
        <w:spacing w:line="360" w:lineRule="auto"/>
        <w:rPr>
          <w:rFonts w:ascii="Calibri" w:hAnsi="Calibri" w:cs="Calibri"/>
        </w:rPr>
      </w:pPr>
    </w:p>
    <w:p w14:paraId="39246AA2" w14:textId="3CBA0D15" w:rsidR="0079586C" w:rsidRPr="00FB5398" w:rsidRDefault="00F8214F" w:rsidP="00FB5398">
      <w:pPr>
        <w:spacing w:line="360" w:lineRule="auto"/>
        <w:jc w:val="center"/>
        <w:rPr>
          <w:rFonts w:ascii="Calibri" w:hAnsi="Calibri" w:cs="Calibri"/>
          <w:lang w:val="en-GB"/>
        </w:rPr>
      </w:pPr>
      <w:r w:rsidRPr="00FB5398">
        <w:rPr>
          <w:rFonts w:ascii="Calibri" w:hAnsi="Calibri" w:cs="Calibri"/>
          <w:lang w:val="en-US"/>
        </w:rPr>
        <w:t>Individual report</w:t>
      </w:r>
    </w:p>
    <w:p w14:paraId="73187A64" w14:textId="7989DB19" w:rsidR="00620A58" w:rsidRPr="00FB5398" w:rsidRDefault="0079586C" w:rsidP="00FB5398">
      <w:pPr>
        <w:spacing w:line="360" w:lineRule="auto"/>
        <w:jc w:val="center"/>
        <w:rPr>
          <w:rFonts w:ascii="Calibri" w:hAnsi="Calibri" w:cs="Calibri"/>
        </w:rPr>
      </w:pPr>
      <w:r w:rsidRPr="00FB5398">
        <w:rPr>
          <w:rFonts w:ascii="Calibri" w:hAnsi="Calibri" w:cs="Calibri"/>
        </w:rPr>
        <w:t>Student Name: Mariia Stupnitska</w:t>
      </w:r>
      <w:r w:rsidRPr="00FB5398">
        <w:rPr>
          <w:rFonts w:ascii="Calibri" w:hAnsi="Calibri" w:cs="Calibri"/>
        </w:rPr>
        <w:br/>
        <w:t>Student ID:2429769</w:t>
      </w:r>
      <w:r w:rsidRPr="00FB5398">
        <w:rPr>
          <w:rFonts w:ascii="Calibri" w:hAnsi="Calibri" w:cs="Calibri"/>
        </w:rPr>
        <w:br/>
        <w:t xml:space="preserve">Module Code: </w:t>
      </w:r>
      <w:r w:rsidRPr="00FB5398">
        <w:rPr>
          <w:rFonts w:ascii="Calibri" w:hAnsi="Calibri" w:cs="Calibri"/>
          <w:lang w:val="uk-UA"/>
        </w:rPr>
        <w:t>LCLM</w:t>
      </w:r>
      <w:r w:rsidR="00E74298" w:rsidRPr="00FB5398">
        <w:rPr>
          <w:rFonts w:ascii="Calibri" w:hAnsi="Calibri" w:cs="Calibri"/>
          <w:lang w:val="en-GB"/>
        </w:rPr>
        <w:t xml:space="preserve"> </w:t>
      </w:r>
      <w:r w:rsidRPr="00FB5398">
        <w:rPr>
          <w:rFonts w:ascii="Calibri" w:hAnsi="Calibri" w:cs="Calibri"/>
        </w:rPr>
        <w:t>500</w:t>
      </w:r>
      <w:r w:rsidR="00E74298" w:rsidRPr="00FB5398">
        <w:rPr>
          <w:rFonts w:ascii="Calibri" w:hAnsi="Calibri" w:cs="Calibri"/>
        </w:rPr>
        <w:t>4</w:t>
      </w:r>
      <w:r w:rsidRPr="00FB5398">
        <w:rPr>
          <w:rFonts w:ascii="Calibri" w:hAnsi="Calibri" w:cs="Calibri"/>
        </w:rPr>
        <w:br/>
        <w:t>Module: Project Management</w:t>
      </w:r>
      <w:r w:rsidRPr="00FB5398">
        <w:rPr>
          <w:rFonts w:ascii="Calibri" w:hAnsi="Calibri" w:cs="Calibri"/>
        </w:rPr>
        <w:br/>
        <w:t xml:space="preserve">Lecturer: </w:t>
      </w:r>
      <w:r w:rsidR="00E74298" w:rsidRPr="00FB5398">
        <w:rPr>
          <w:rFonts w:ascii="Calibri" w:hAnsi="Calibri" w:cs="Calibri"/>
        </w:rPr>
        <w:t xml:space="preserve">Afzal Munna </w:t>
      </w:r>
      <w:r w:rsidRPr="00FB5398">
        <w:rPr>
          <w:rFonts w:ascii="Calibri" w:hAnsi="Calibri" w:cs="Calibri"/>
        </w:rPr>
        <w:br/>
        <w:t xml:space="preserve">Assignment Title: </w:t>
      </w:r>
      <w:r w:rsidR="005669EC" w:rsidRPr="00FB5398">
        <w:rPr>
          <w:rFonts w:ascii="Calibri" w:hAnsi="Calibri" w:cs="Calibri"/>
        </w:rPr>
        <w:t>Information Systems Improvement</w:t>
      </w:r>
    </w:p>
    <w:p w14:paraId="0439C64B" w14:textId="3778D31C" w:rsidR="00456E95" w:rsidRPr="00FB5398" w:rsidRDefault="00456E95" w:rsidP="00FB5398">
      <w:pPr>
        <w:spacing w:after="160" w:line="360" w:lineRule="auto"/>
        <w:ind w:left="0" w:firstLine="0"/>
        <w:rPr>
          <w:rFonts w:ascii="Calibri" w:hAnsi="Calibri" w:cs="Calibri"/>
        </w:rPr>
      </w:pPr>
      <w:r w:rsidRPr="00FB5398">
        <w:rPr>
          <w:rFonts w:ascii="Calibri" w:hAnsi="Calibri" w:cs="Calibri"/>
        </w:rPr>
        <w:br w:type="page"/>
      </w:r>
    </w:p>
    <w:sdt>
      <w:sdtPr>
        <w:rPr>
          <w:rFonts w:ascii="Calibri" w:hAnsi="Calibri" w:cs="Calibri"/>
        </w:rPr>
        <w:id w:val="1232282379"/>
        <w:docPartObj>
          <w:docPartGallery w:val="Table of Contents"/>
          <w:docPartUnique/>
        </w:docPartObj>
      </w:sdtPr>
      <w:sdtEndPr>
        <w:rPr>
          <w:rFonts w:eastAsia="Aptos"/>
          <w:noProof/>
          <w:color w:val="000000"/>
          <w:kern w:val="2"/>
          <w:sz w:val="24"/>
          <w:szCs w:val="24"/>
          <w:lang w:val="en" w:eastAsia="en"/>
          <w14:ligatures w14:val="standardContextual"/>
        </w:rPr>
      </w:sdtEndPr>
      <w:sdtContent>
        <w:p w14:paraId="05B7E4B9" w14:textId="0C228E4F" w:rsidR="00456E95" w:rsidRPr="00FB5398" w:rsidRDefault="00456E95" w:rsidP="00FB5398">
          <w:pPr>
            <w:pStyle w:val="TOCHeading"/>
            <w:spacing w:line="360" w:lineRule="auto"/>
            <w:rPr>
              <w:rFonts w:ascii="Calibri" w:hAnsi="Calibri" w:cs="Calibri"/>
            </w:rPr>
          </w:pPr>
          <w:r w:rsidRPr="00FB5398">
            <w:rPr>
              <w:rFonts w:ascii="Calibri" w:hAnsi="Calibri" w:cs="Calibri"/>
            </w:rPr>
            <w:t>Table of Contents</w:t>
          </w:r>
        </w:p>
        <w:p w14:paraId="4A5D19CB" w14:textId="57FEFB6D" w:rsidR="00142666" w:rsidRDefault="00456E95">
          <w:pPr>
            <w:pStyle w:val="TOC1"/>
            <w:tabs>
              <w:tab w:val="right" w:leader="dot" w:pos="9016"/>
            </w:tabs>
            <w:rPr>
              <w:rFonts w:eastAsiaTheme="minorEastAsia" w:cstheme="minorBidi"/>
              <w:b w:val="0"/>
              <w:bCs w:val="0"/>
              <w:i w:val="0"/>
              <w:iCs w:val="0"/>
              <w:noProof/>
              <w:color w:val="auto"/>
              <w:lang w:val="en-GB" w:eastAsia="en-GB"/>
            </w:rPr>
          </w:pPr>
          <w:r w:rsidRPr="00FB5398">
            <w:rPr>
              <w:rFonts w:ascii="Calibri" w:hAnsi="Calibri" w:cs="Calibri"/>
              <w:b w:val="0"/>
              <w:bCs w:val="0"/>
            </w:rPr>
            <w:fldChar w:fldCharType="begin"/>
          </w:r>
          <w:r w:rsidRPr="00FB5398">
            <w:rPr>
              <w:rFonts w:ascii="Calibri" w:hAnsi="Calibri" w:cs="Calibri"/>
            </w:rPr>
            <w:instrText xml:space="preserve"> TOC \o "1-3" \h \z \u </w:instrText>
          </w:r>
          <w:r w:rsidRPr="00FB5398">
            <w:rPr>
              <w:rFonts w:ascii="Calibri" w:hAnsi="Calibri" w:cs="Calibri"/>
              <w:b w:val="0"/>
              <w:bCs w:val="0"/>
            </w:rPr>
            <w:fldChar w:fldCharType="separate"/>
          </w:r>
          <w:hyperlink w:anchor="_Toc238164330" w:history="1">
            <w:r w:rsidR="00142666" w:rsidRPr="00970F96">
              <w:rPr>
                <w:rStyle w:val="Hyperlink"/>
                <w:rFonts w:ascii="Calibri" w:hAnsi="Calibri" w:cs="Calibri"/>
                <w:noProof/>
              </w:rPr>
              <w:t>Introduction</w:t>
            </w:r>
            <w:r w:rsidR="00142666">
              <w:rPr>
                <w:noProof/>
                <w:webHidden/>
              </w:rPr>
              <w:tab/>
            </w:r>
            <w:r w:rsidR="00142666">
              <w:rPr>
                <w:noProof/>
                <w:webHidden/>
              </w:rPr>
              <w:fldChar w:fldCharType="begin"/>
            </w:r>
            <w:r w:rsidR="00142666">
              <w:rPr>
                <w:noProof/>
                <w:webHidden/>
              </w:rPr>
              <w:instrText xml:space="preserve"> PAGEREF _Toc238164330 \h </w:instrText>
            </w:r>
            <w:r w:rsidR="00142666">
              <w:rPr>
                <w:noProof/>
                <w:webHidden/>
              </w:rPr>
            </w:r>
            <w:r w:rsidR="00142666">
              <w:rPr>
                <w:noProof/>
                <w:webHidden/>
              </w:rPr>
              <w:fldChar w:fldCharType="separate"/>
            </w:r>
            <w:r w:rsidR="00142666">
              <w:rPr>
                <w:noProof/>
                <w:webHidden/>
              </w:rPr>
              <w:t>3</w:t>
            </w:r>
            <w:r w:rsidR="00142666">
              <w:rPr>
                <w:noProof/>
                <w:webHidden/>
              </w:rPr>
              <w:fldChar w:fldCharType="end"/>
            </w:r>
          </w:hyperlink>
        </w:p>
        <w:p w14:paraId="70B35929" w14:textId="65B51A8A" w:rsidR="00142666" w:rsidRDefault="00142666">
          <w:pPr>
            <w:pStyle w:val="TOC1"/>
            <w:tabs>
              <w:tab w:val="right" w:leader="dot" w:pos="9016"/>
            </w:tabs>
            <w:rPr>
              <w:rFonts w:eastAsiaTheme="minorEastAsia" w:cstheme="minorBidi"/>
              <w:b w:val="0"/>
              <w:bCs w:val="0"/>
              <w:i w:val="0"/>
              <w:iCs w:val="0"/>
              <w:noProof/>
              <w:color w:val="auto"/>
              <w:lang w:val="en-GB" w:eastAsia="en-GB"/>
            </w:rPr>
          </w:pPr>
          <w:hyperlink w:anchor="_Toc238164331" w:history="1">
            <w:r w:rsidRPr="00970F96">
              <w:rPr>
                <w:rStyle w:val="Hyperlink"/>
                <w:rFonts w:ascii="Calibri" w:hAnsi="Calibri" w:cs="Calibri"/>
                <w:noProof/>
              </w:rPr>
              <w:t>Evaluation of Existing Systems</w:t>
            </w:r>
            <w:r>
              <w:rPr>
                <w:noProof/>
                <w:webHidden/>
              </w:rPr>
              <w:tab/>
            </w:r>
            <w:r>
              <w:rPr>
                <w:noProof/>
                <w:webHidden/>
              </w:rPr>
              <w:fldChar w:fldCharType="begin"/>
            </w:r>
            <w:r>
              <w:rPr>
                <w:noProof/>
                <w:webHidden/>
              </w:rPr>
              <w:instrText xml:space="preserve"> PAGEREF _Toc238164331 \h </w:instrText>
            </w:r>
            <w:r>
              <w:rPr>
                <w:noProof/>
                <w:webHidden/>
              </w:rPr>
            </w:r>
            <w:r>
              <w:rPr>
                <w:noProof/>
                <w:webHidden/>
              </w:rPr>
              <w:fldChar w:fldCharType="separate"/>
            </w:r>
            <w:r>
              <w:rPr>
                <w:noProof/>
                <w:webHidden/>
              </w:rPr>
              <w:t>5</w:t>
            </w:r>
            <w:r>
              <w:rPr>
                <w:noProof/>
                <w:webHidden/>
              </w:rPr>
              <w:fldChar w:fldCharType="end"/>
            </w:r>
          </w:hyperlink>
        </w:p>
        <w:p w14:paraId="2B70609F" w14:textId="66B38CC8"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2" w:history="1">
            <w:r w:rsidRPr="00970F96">
              <w:rPr>
                <w:rStyle w:val="Hyperlink"/>
                <w:rFonts w:ascii="Calibri" w:hAnsi="Calibri" w:cs="Calibri"/>
                <w:noProof/>
              </w:rPr>
              <w:t>Current inventory system</w:t>
            </w:r>
            <w:r>
              <w:rPr>
                <w:noProof/>
                <w:webHidden/>
              </w:rPr>
              <w:tab/>
            </w:r>
            <w:r>
              <w:rPr>
                <w:noProof/>
                <w:webHidden/>
              </w:rPr>
              <w:fldChar w:fldCharType="begin"/>
            </w:r>
            <w:r>
              <w:rPr>
                <w:noProof/>
                <w:webHidden/>
              </w:rPr>
              <w:instrText xml:space="preserve"> PAGEREF _Toc238164332 \h </w:instrText>
            </w:r>
            <w:r>
              <w:rPr>
                <w:noProof/>
                <w:webHidden/>
              </w:rPr>
            </w:r>
            <w:r>
              <w:rPr>
                <w:noProof/>
                <w:webHidden/>
              </w:rPr>
              <w:fldChar w:fldCharType="separate"/>
            </w:r>
            <w:r>
              <w:rPr>
                <w:noProof/>
                <w:webHidden/>
              </w:rPr>
              <w:t>5</w:t>
            </w:r>
            <w:r>
              <w:rPr>
                <w:noProof/>
                <w:webHidden/>
              </w:rPr>
              <w:fldChar w:fldCharType="end"/>
            </w:r>
          </w:hyperlink>
        </w:p>
        <w:p w14:paraId="11378ECE" w14:textId="7C73B5AE"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3" w:history="1">
            <w:r w:rsidRPr="00970F96">
              <w:rPr>
                <w:rStyle w:val="Hyperlink"/>
                <w:rFonts w:ascii="Calibri" w:hAnsi="Calibri" w:cs="Calibri"/>
                <w:noProof/>
              </w:rPr>
              <w:t>Customer relationship management</w:t>
            </w:r>
            <w:r>
              <w:rPr>
                <w:noProof/>
                <w:webHidden/>
              </w:rPr>
              <w:tab/>
            </w:r>
            <w:r>
              <w:rPr>
                <w:noProof/>
                <w:webHidden/>
              </w:rPr>
              <w:fldChar w:fldCharType="begin"/>
            </w:r>
            <w:r>
              <w:rPr>
                <w:noProof/>
                <w:webHidden/>
              </w:rPr>
              <w:instrText xml:space="preserve"> PAGEREF _Toc238164333 \h </w:instrText>
            </w:r>
            <w:r>
              <w:rPr>
                <w:noProof/>
                <w:webHidden/>
              </w:rPr>
            </w:r>
            <w:r>
              <w:rPr>
                <w:noProof/>
                <w:webHidden/>
              </w:rPr>
              <w:fldChar w:fldCharType="separate"/>
            </w:r>
            <w:r>
              <w:rPr>
                <w:noProof/>
                <w:webHidden/>
              </w:rPr>
              <w:t>5</w:t>
            </w:r>
            <w:r>
              <w:rPr>
                <w:noProof/>
                <w:webHidden/>
              </w:rPr>
              <w:fldChar w:fldCharType="end"/>
            </w:r>
          </w:hyperlink>
        </w:p>
        <w:p w14:paraId="1B6E1C8D" w14:textId="7544251D"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4" w:history="1">
            <w:r w:rsidRPr="00970F96">
              <w:rPr>
                <w:rStyle w:val="Hyperlink"/>
                <w:rFonts w:ascii="Calibri" w:hAnsi="Calibri" w:cs="Calibri"/>
                <w:noProof/>
              </w:rPr>
              <w:t>Reporting and decision-making</w:t>
            </w:r>
            <w:r>
              <w:rPr>
                <w:noProof/>
                <w:webHidden/>
              </w:rPr>
              <w:tab/>
            </w:r>
            <w:r>
              <w:rPr>
                <w:noProof/>
                <w:webHidden/>
              </w:rPr>
              <w:fldChar w:fldCharType="begin"/>
            </w:r>
            <w:r>
              <w:rPr>
                <w:noProof/>
                <w:webHidden/>
              </w:rPr>
              <w:instrText xml:space="preserve"> PAGEREF _Toc238164334 \h </w:instrText>
            </w:r>
            <w:r>
              <w:rPr>
                <w:noProof/>
                <w:webHidden/>
              </w:rPr>
            </w:r>
            <w:r>
              <w:rPr>
                <w:noProof/>
                <w:webHidden/>
              </w:rPr>
              <w:fldChar w:fldCharType="separate"/>
            </w:r>
            <w:r>
              <w:rPr>
                <w:noProof/>
                <w:webHidden/>
              </w:rPr>
              <w:t>6</w:t>
            </w:r>
            <w:r>
              <w:rPr>
                <w:noProof/>
                <w:webHidden/>
              </w:rPr>
              <w:fldChar w:fldCharType="end"/>
            </w:r>
          </w:hyperlink>
        </w:p>
        <w:p w14:paraId="6A4A0B09" w14:textId="7C2AD983"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5" w:history="1">
            <w:r w:rsidRPr="00970F96">
              <w:rPr>
                <w:rStyle w:val="Hyperlink"/>
                <w:rFonts w:ascii="Calibri" w:hAnsi="Calibri" w:cs="Calibri"/>
                <w:noProof/>
              </w:rPr>
              <w:t>Data protection and cybersecurity</w:t>
            </w:r>
            <w:r>
              <w:rPr>
                <w:noProof/>
                <w:webHidden/>
              </w:rPr>
              <w:tab/>
            </w:r>
            <w:r>
              <w:rPr>
                <w:noProof/>
                <w:webHidden/>
              </w:rPr>
              <w:fldChar w:fldCharType="begin"/>
            </w:r>
            <w:r>
              <w:rPr>
                <w:noProof/>
                <w:webHidden/>
              </w:rPr>
              <w:instrText xml:space="preserve"> PAGEREF _Toc238164335 \h </w:instrText>
            </w:r>
            <w:r>
              <w:rPr>
                <w:noProof/>
                <w:webHidden/>
              </w:rPr>
            </w:r>
            <w:r>
              <w:rPr>
                <w:noProof/>
                <w:webHidden/>
              </w:rPr>
              <w:fldChar w:fldCharType="separate"/>
            </w:r>
            <w:r>
              <w:rPr>
                <w:noProof/>
                <w:webHidden/>
              </w:rPr>
              <w:t>6</w:t>
            </w:r>
            <w:r>
              <w:rPr>
                <w:noProof/>
                <w:webHidden/>
              </w:rPr>
              <w:fldChar w:fldCharType="end"/>
            </w:r>
          </w:hyperlink>
        </w:p>
        <w:p w14:paraId="359652DA" w14:textId="5585B2C1"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6" w:history="1">
            <w:r w:rsidRPr="00970F96">
              <w:rPr>
                <w:rStyle w:val="Hyperlink"/>
                <w:rFonts w:ascii="Calibri" w:hAnsi="Calibri" w:cs="Calibri"/>
                <w:noProof/>
                <w:lang w:val="en-GB"/>
              </w:rPr>
              <w:t>Lack of integration</w:t>
            </w:r>
            <w:r>
              <w:rPr>
                <w:noProof/>
                <w:webHidden/>
              </w:rPr>
              <w:tab/>
            </w:r>
            <w:r>
              <w:rPr>
                <w:noProof/>
                <w:webHidden/>
              </w:rPr>
              <w:fldChar w:fldCharType="begin"/>
            </w:r>
            <w:r>
              <w:rPr>
                <w:noProof/>
                <w:webHidden/>
              </w:rPr>
              <w:instrText xml:space="preserve"> PAGEREF _Toc238164336 \h </w:instrText>
            </w:r>
            <w:r>
              <w:rPr>
                <w:noProof/>
                <w:webHidden/>
              </w:rPr>
            </w:r>
            <w:r>
              <w:rPr>
                <w:noProof/>
                <w:webHidden/>
              </w:rPr>
              <w:fldChar w:fldCharType="separate"/>
            </w:r>
            <w:r>
              <w:rPr>
                <w:noProof/>
                <w:webHidden/>
              </w:rPr>
              <w:t>7</w:t>
            </w:r>
            <w:r>
              <w:rPr>
                <w:noProof/>
                <w:webHidden/>
              </w:rPr>
              <w:fldChar w:fldCharType="end"/>
            </w:r>
          </w:hyperlink>
        </w:p>
        <w:p w14:paraId="62F55554" w14:textId="53CB2326" w:rsidR="00142666" w:rsidRDefault="00142666">
          <w:pPr>
            <w:pStyle w:val="TOC1"/>
            <w:tabs>
              <w:tab w:val="right" w:leader="dot" w:pos="9016"/>
            </w:tabs>
            <w:rPr>
              <w:rFonts w:eastAsiaTheme="minorEastAsia" w:cstheme="minorBidi"/>
              <w:b w:val="0"/>
              <w:bCs w:val="0"/>
              <w:i w:val="0"/>
              <w:iCs w:val="0"/>
              <w:noProof/>
              <w:color w:val="auto"/>
              <w:lang w:val="en-GB" w:eastAsia="en-GB"/>
            </w:rPr>
          </w:pPr>
          <w:hyperlink w:anchor="_Toc238164337" w:history="1">
            <w:r w:rsidRPr="00970F96">
              <w:rPr>
                <w:rStyle w:val="Hyperlink"/>
                <w:rFonts w:ascii="Calibri" w:hAnsi="Calibri" w:cs="Calibri"/>
                <w:noProof/>
              </w:rPr>
              <w:t>Recommended Solution</w:t>
            </w:r>
            <w:r>
              <w:rPr>
                <w:noProof/>
                <w:webHidden/>
              </w:rPr>
              <w:tab/>
            </w:r>
            <w:r>
              <w:rPr>
                <w:noProof/>
                <w:webHidden/>
              </w:rPr>
              <w:fldChar w:fldCharType="begin"/>
            </w:r>
            <w:r>
              <w:rPr>
                <w:noProof/>
                <w:webHidden/>
              </w:rPr>
              <w:instrText xml:space="preserve"> PAGEREF _Toc238164337 \h </w:instrText>
            </w:r>
            <w:r>
              <w:rPr>
                <w:noProof/>
                <w:webHidden/>
              </w:rPr>
            </w:r>
            <w:r>
              <w:rPr>
                <w:noProof/>
                <w:webHidden/>
              </w:rPr>
              <w:fldChar w:fldCharType="separate"/>
            </w:r>
            <w:r>
              <w:rPr>
                <w:noProof/>
                <w:webHidden/>
              </w:rPr>
              <w:t>8</w:t>
            </w:r>
            <w:r>
              <w:rPr>
                <w:noProof/>
                <w:webHidden/>
              </w:rPr>
              <w:fldChar w:fldCharType="end"/>
            </w:r>
          </w:hyperlink>
        </w:p>
        <w:p w14:paraId="78D75313" w14:textId="149F85AC"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8" w:history="1">
            <w:r w:rsidRPr="00970F96">
              <w:rPr>
                <w:rStyle w:val="Hyperlink"/>
                <w:rFonts w:ascii="Calibri" w:hAnsi="Calibri" w:cs="Calibri"/>
                <w:noProof/>
                <w:lang w:val="en-GB"/>
              </w:rPr>
              <w:t>Proposed information system</w:t>
            </w:r>
            <w:r>
              <w:rPr>
                <w:noProof/>
                <w:webHidden/>
              </w:rPr>
              <w:tab/>
            </w:r>
            <w:r>
              <w:rPr>
                <w:noProof/>
                <w:webHidden/>
              </w:rPr>
              <w:fldChar w:fldCharType="begin"/>
            </w:r>
            <w:r>
              <w:rPr>
                <w:noProof/>
                <w:webHidden/>
              </w:rPr>
              <w:instrText xml:space="preserve"> PAGEREF _Toc238164338 \h </w:instrText>
            </w:r>
            <w:r>
              <w:rPr>
                <w:noProof/>
                <w:webHidden/>
              </w:rPr>
            </w:r>
            <w:r>
              <w:rPr>
                <w:noProof/>
                <w:webHidden/>
              </w:rPr>
              <w:fldChar w:fldCharType="separate"/>
            </w:r>
            <w:r>
              <w:rPr>
                <w:noProof/>
                <w:webHidden/>
              </w:rPr>
              <w:t>8</w:t>
            </w:r>
            <w:r>
              <w:rPr>
                <w:noProof/>
                <w:webHidden/>
              </w:rPr>
              <w:fldChar w:fldCharType="end"/>
            </w:r>
          </w:hyperlink>
        </w:p>
        <w:p w14:paraId="779AFEC1" w14:textId="622FD2E8"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39" w:history="1">
            <w:r w:rsidRPr="00970F96">
              <w:rPr>
                <w:rStyle w:val="Hyperlink"/>
                <w:rFonts w:ascii="Calibri" w:hAnsi="Calibri" w:cs="Calibri"/>
                <w:noProof/>
              </w:rPr>
              <w:t>Improving inventory management</w:t>
            </w:r>
            <w:r>
              <w:rPr>
                <w:noProof/>
                <w:webHidden/>
              </w:rPr>
              <w:tab/>
            </w:r>
            <w:r>
              <w:rPr>
                <w:noProof/>
                <w:webHidden/>
              </w:rPr>
              <w:fldChar w:fldCharType="begin"/>
            </w:r>
            <w:r>
              <w:rPr>
                <w:noProof/>
                <w:webHidden/>
              </w:rPr>
              <w:instrText xml:space="preserve"> PAGEREF _Toc238164339 \h </w:instrText>
            </w:r>
            <w:r>
              <w:rPr>
                <w:noProof/>
                <w:webHidden/>
              </w:rPr>
            </w:r>
            <w:r>
              <w:rPr>
                <w:noProof/>
                <w:webHidden/>
              </w:rPr>
              <w:fldChar w:fldCharType="separate"/>
            </w:r>
            <w:r>
              <w:rPr>
                <w:noProof/>
                <w:webHidden/>
              </w:rPr>
              <w:t>8</w:t>
            </w:r>
            <w:r>
              <w:rPr>
                <w:noProof/>
                <w:webHidden/>
              </w:rPr>
              <w:fldChar w:fldCharType="end"/>
            </w:r>
          </w:hyperlink>
        </w:p>
        <w:p w14:paraId="102C1FE3" w14:textId="202B61A7"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40" w:history="1">
            <w:r w:rsidRPr="00970F96">
              <w:rPr>
                <w:rStyle w:val="Hyperlink"/>
                <w:rFonts w:ascii="Calibri" w:hAnsi="Calibri" w:cs="Calibri"/>
                <w:noProof/>
              </w:rPr>
              <w:t>Improving CRM and customer service</w:t>
            </w:r>
            <w:r>
              <w:rPr>
                <w:noProof/>
                <w:webHidden/>
              </w:rPr>
              <w:tab/>
            </w:r>
            <w:r>
              <w:rPr>
                <w:noProof/>
                <w:webHidden/>
              </w:rPr>
              <w:fldChar w:fldCharType="begin"/>
            </w:r>
            <w:r>
              <w:rPr>
                <w:noProof/>
                <w:webHidden/>
              </w:rPr>
              <w:instrText xml:space="preserve"> PAGEREF _Toc238164340 \h </w:instrText>
            </w:r>
            <w:r>
              <w:rPr>
                <w:noProof/>
                <w:webHidden/>
              </w:rPr>
            </w:r>
            <w:r>
              <w:rPr>
                <w:noProof/>
                <w:webHidden/>
              </w:rPr>
              <w:fldChar w:fldCharType="separate"/>
            </w:r>
            <w:r>
              <w:rPr>
                <w:noProof/>
                <w:webHidden/>
              </w:rPr>
              <w:t>9</w:t>
            </w:r>
            <w:r>
              <w:rPr>
                <w:noProof/>
                <w:webHidden/>
              </w:rPr>
              <w:fldChar w:fldCharType="end"/>
            </w:r>
          </w:hyperlink>
        </w:p>
        <w:p w14:paraId="07CFFEFE" w14:textId="3A7667F3"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41" w:history="1">
            <w:r w:rsidRPr="00970F96">
              <w:rPr>
                <w:rStyle w:val="Hyperlink"/>
                <w:rFonts w:ascii="Calibri" w:hAnsi="Calibri" w:cs="Calibri"/>
                <w:noProof/>
              </w:rPr>
              <w:t>Improving decision-making</w:t>
            </w:r>
            <w:r>
              <w:rPr>
                <w:noProof/>
                <w:webHidden/>
              </w:rPr>
              <w:tab/>
            </w:r>
            <w:r>
              <w:rPr>
                <w:noProof/>
                <w:webHidden/>
              </w:rPr>
              <w:fldChar w:fldCharType="begin"/>
            </w:r>
            <w:r>
              <w:rPr>
                <w:noProof/>
                <w:webHidden/>
              </w:rPr>
              <w:instrText xml:space="preserve"> PAGEREF _Toc238164341 \h </w:instrText>
            </w:r>
            <w:r>
              <w:rPr>
                <w:noProof/>
                <w:webHidden/>
              </w:rPr>
            </w:r>
            <w:r>
              <w:rPr>
                <w:noProof/>
                <w:webHidden/>
              </w:rPr>
              <w:fldChar w:fldCharType="separate"/>
            </w:r>
            <w:r>
              <w:rPr>
                <w:noProof/>
                <w:webHidden/>
              </w:rPr>
              <w:t>9</w:t>
            </w:r>
            <w:r>
              <w:rPr>
                <w:noProof/>
                <w:webHidden/>
              </w:rPr>
              <w:fldChar w:fldCharType="end"/>
            </w:r>
          </w:hyperlink>
        </w:p>
        <w:p w14:paraId="5175FA3D" w14:textId="738A20AA"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42" w:history="1">
            <w:r w:rsidRPr="00970F96">
              <w:rPr>
                <w:rStyle w:val="Hyperlink"/>
                <w:rFonts w:ascii="Calibri" w:hAnsi="Calibri" w:cs="Calibri"/>
                <w:noProof/>
                <w:lang w:val="en-GB"/>
              </w:rPr>
              <w:t>Improving data security</w:t>
            </w:r>
            <w:r>
              <w:rPr>
                <w:noProof/>
                <w:webHidden/>
              </w:rPr>
              <w:tab/>
            </w:r>
            <w:r>
              <w:rPr>
                <w:noProof/>
                <w:webHidden/>
              </w:rPr>
              <w:fldChar w:fldCharType="begin"/>
            </w:r>
            <w:r>
              <w:rPr>
                <w:noProof/>
                <w:webHidden/>
              </w:rPr>
              <w:instrText xml:space="preserve"> PAGEREF _Toc238164342 \h </w:instrText>
            </w:r>
            <w:r>
              <w:rPr>
                <w:noProof/>
                <w:webHidden/>
              </w:rPr>
            </w:r>
            <w:r>
              <w:rPr>
                <w:noProof/>
                <w:webHidden/>
              </w:rPr>
              <w:fldChar w:fldCharType="separate"/>
            </w:r>
            <w:r>
              <w:rPr>
                <w:noProof/>
                <w:webHidden/>
              </w:rPr>
              <w:t>10</w:t>
            </w:r>
            <w:r>
              <w:rPr>
                <w:noProof/>
                <w:webHidden/>
              </w:rPr>
              <w:fldChar w:fldCharType="end"/>
            </w:r>
          </w:hyperlink>
        </w:p>
        <w:p w14:paraId="360DD731" w14:textId="40207982" w:rsidR="00142666" w:rsidRDefault="00142666">
          <w:pPr>
            <w:pStyle w:val="TOC2"/>
            <w:tabs>
              <w:tab w:val="right" w:leader="dot" w:pos="9016"/>
            </w:tabs>
            <w:rPr>
              <w:rFonts w:eastAsiaTheme="minorEastAsia" w:cstheme="minorBidi"/>
              <w:b w:val="0"/>
              <w:bCs w:val="0"/>
              <w:noProof/>
              <w:color w:val="auto"/>
              <w:sz w:val="24"/>
              <w:szCs w:val="24"/>
              <w:lang w:val="en-GB" w:eastAsia="en-GB"/>
            </w:rPr>
          </w:pPr>
          <w:hyperlink w:anchor="_Toc238164343" w:history="1">
            <w:r w:rsidRPr="00970F96">
              <w:rPr>
                <w:rStyle w:val="Hyperlink"/>
                <w:rFonts w:ascii="Calibri" w:hAnsi="Calibri" w:cs="Calibri"/>
                <w:noProof/>
              </w:rPr>
              <w:t>Cost and scalability</w:t>
            </w:r>
            <w:r>
              <w:rPr>
                <w:noProof/>
                <w:webHidden/>
              </w:rPr>
              <w:tab/>
            </w:r>
            <w:r>
              <w:rPr>
                <w:noProof/>
                <w:webHidden/>
              </w:rPr>
              <w:fldChar w:fldCharType="begin"/>
            </w:r>
            <w:r>
              <w:rPr>
                <w:noProof/>
                <w:webHidden/>
              </w:rPr>
              <w:instrText xml:space="preserve"> PAGEREF _Toc238164343 \h </w:instrText>
            </w:r>
            <w:r>
              <w:rPr>
                <w:noProof/>
                <w:webHidden/>
              </w:rPr>
            </w:r>
            <w:r>
              <w:rPr>
                <w:noProof/>
                <w:webHidden/>
              </w:rPr>
              <w:fldChar w:fldCharType="separate"/>
            </w:r>
            <w:r>
              <w:rPr>
                <w:noProof/>
                <w:webHidden/>
              </w:rPr>
              <w:t>10</w:t>
            </w:r>
            <w:r>
              <w:rPr>
                <w:noProof/>
                <w:webHidden/>
              </w:rPr>
              <w:fldChar w:fldCharType="end"/>
            </w:r>
          </w:hyperlink>
        </w:p>
        <w:p w14:paraId="4C055542" w14:textId="5E5407EC" w:rsidR="00142666" w:rsidRDefault="00142666">
          <w:pPr>
            <w:pStyle w:val="TOC1"/>
            <w:tabs>
              <w:tab w:val="right" w:leader="dot" w:pos="9016"/>
            </w:tabs>
            <w:rPr>
              <w:rFonts w:eastAsiaTheme="minorEastAsia" w:cstheme="minorBidi"/>
              <w:b w:val="0"/>
              <w:bCs w:val="0"/>
              <w:i w:val="0"/>
              <w:iCs w:val="0"/>
              <w:noProof/>
              <w:color w:val="auto"/>
              <w:lang w:val="en-GB" w:eastAsia="en-GB"/>
            </w:rPr>
          </w:pPr>
          <w:hyperlink w:anchor="_Toc238164344" w:history="1">
            <w:r w:rsidRPr="00970F96">
              <w:rPr>
                <w:rStyle w:val="Hyperlink"/>
                <w:rFonts w:ascii="Calibri" w:hAnsi="Calibri" w:cs="Calibri"/>
                <w:noProof/>
                <w:lang w:val="en-GB"/>
              </w:rPr>
              <w:t>Implementation Plan</w:t>
            </w:r>
            <w:r>
              <w:rPr>
                <w:noProof/>
                <w:webHidden/>
              </w:rPr>
              <w:tab/>
            </w:r>
            <w:r>
              <w:rPr>
                <w:noProof/>
                <w:webHidden/>
              </w:rPr>
              <w:fldChar w:fldCharType="begin"/>
            </w:r>
            <w:r>
              <w:rPr>
                <w:noProof/>
                <w:webHidden/>
              </w:rPr>
              <w:instrText xml:space="preserve"> PAGEREF _Toc238164344 \h </w:instrText>
            </w:r>
            <w:r>
              <w:rPr>
                <w:noProof/>
                <w:webHidden/>
              </w:rPr>
            </w:r>
            <w:r>
              <w:rPr>
                <w:noProof/>
                <w:webHidden/>
              </w:rPr>
              <w:fldChar w:fldCharType="separate"/>
            </w:r>
            <w:r>
              <w:rPr>
                <w:noProof/>
                <w:webHidden/>
              </w:rPr>
              <w:t>12</w:t>
            </w:r>
            <w:r>
              <w:rPr>
                <w:noProof/>
                <w:webHidden/>
              </w:rPr>
              <w:fldChar w:fldCharType="end"/>
            </w:r>
          </w:hyperlink>
        </w:p>
        <w:p w14:paraId="03A49262" w14:textId="769EEB71" w:rsidR="00142666" w:rsidRDefault="00142666">
          <w:pPr>
            <w:pStyle w:val="TOC1"/>
            <w:tabs>
              <w:tab w:val="right" w:leader="dot" w:pos="9016"/>
            </w:tabs>
            <w:rPr>
              <w:rFonts w:eastAsiaTheme="minorEastAsia" w:cstheme="minorBidi"/>
              <w:b w:val="0"/>
              <w:bCs w:val="0"/>
              <w:i w:val="0"/>
              <w:iCs w:val="0"/>
              <w:noProof/>
              <w:color w:val="auto"/>
              <w:lang w:val="en-GB" w:eastAsia="en-GB"/>
            </w:rPr>
          </w:pPr>
          <w:hyperlink w:anchor="_Toc238164345" w:history="1">
            <w:r w:rsidRPr="00970F96">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_Toc238164345 \h </w:instrText>
            </w:r>
            <w:r>
              <w:rPr>
                <w:noProof/>
                <w:webHidden/>
              </w:rPr>
            </w:r>
            <w:r>
              <w:rPr>
                <w:noProof/>
                <w:webHidden/>
              </w:rPr>
              <w:fldChar w:fldCharType="separate"/>
            </w:r>
            <w:r>
              <w:rPr>
                <w:noProof/>
                <w:webHidden/>
              </w:rPr>
              <w:t>14</w:t>
            </w:r>
            <w:r>
              <w:rPr>
                <w:noProof/>
                <w:webHidden/>
              </w:rPr>
              <w:fldChar w:fldCharType="end"/>
            </w:r>
          </w:hyperlink>
        </w:p>
        <w:p w14:paraId="5B905F10" w14:textId="2FB35C70" w:rsidR="00142666" w:rsidRDefault="00142666">
          <w:pPr>
            <w:pStyle w:val="TOC1"/>
            <w:tabs>
              <w:tab w:val="right" w:leader="dot" w:pos="9016"/>
            </w:tabs>
            <w:rPr>
              <w:rFonts w:eastAsiaTheme="minorEastAsia" w:cstheme="minorBidi"/>
              <w:b w:val="0"/>
              <w:bCs w:val="0"/>
              <w:i w:val="0"/>
              <w:iCs w:val="0"/>
              <w:noProof/>
              <w:color w:val="auto"/>
              <w:lang w:val="en-GB" w:eastAsia="en-GB"/>
            </w:rPr>
          </w:pPr>
          <w:hyperlink w:anchor="_Toc238164346" w:history="1">
            <w:r w:rsidRPr="00970F96">
              <w:rPr>
                <w:rStyle w:val="Hyperlink"/>
                <w:noProof/>
              </w:rPr>
              <w:t>References</w:t>
            </w:r>
            <w:r>
              <w:rPr>
                <w:noProof/>
                <w:webHidden/>
              </w:rPr>
              <w:tab/>
            </w:r>
            <w:r>
              <w:rPr>
                <w:noProof/>
                <w:webHidden/>
              </w:rPr>
              <w:fldChar w:fldCharType="begin"/>
            </w:r>
            <w:r>
              <w:rPr>
                <w:noProof/>
                <w:webHidden/>
              </w:rPr>
              <w:instrText xml:space="preserve"> PAGEREF _Toc238164346 \h </w:instrText>
            </w:r>
            <w:r>
              <w:rPr>
                <w:noProof/>
                <w:webHidden/>
              </w:rPr>
            </w:r>
            <w:r>
              <w:rPr>
                <w:noProof/>
                <w:webHidden/>
              </w:rPr>
              <w:fldChar w:fldCharType="separate"/>
            </w:r>
            <w:r>
              <w:rPr>
                <w:noProof/>
                <w:webHidden/>
              </w:rPr>
              <w:t>15</w:t>
            </w:r>
            <w:r>
              <w:rPr>
                <w:noProof/>
                <w:webHidden/>
              </w:rPr>
              <w:fldChar w:fldCharType="end"/>
            </w:r>
          </w:hyperlink>
        </w:p>
        <w:p w14:paraId="7ACE4088" w14:textId="4C9BE21F" w:rsidR="00456E95" w:rsidRPr="00FB5398" w:rsidRDefault="00456E95" w:rsidP="00FB5398">
          <w:pPr>
            <w:spacing w:line="360" w:lineRule="auto"/>
            <w:rPr>
              <w:rFonts w:ascii="Calibri" w:hAnsi="Calibri" w:cs="Calibri"/>
            </w:rPr>
          </w:pPr>
          <w:r w:rsidRPr="00FB5398">
            <w:rPr>
              <w:rFonts w:ascii="Calibri" w:hAnsi="Calibri" w:cs="Calibri"/>
              <w:b/>
              <w:bCs/>
              <w:noProof/>
            </w:rPr>
            <w:fldChar w:fldCharType="end"/>
          </w:r>
        </w:p>
      </w:sdtContent>
    </w:sdt>
    <w:p w14:paraId="3147A4ED" w14:textId="4F434DE7" w:rsidR="00456E95" w:rsidRPr="00FB5398" w:rsidRDefault="00456E95" w:rsidP="00FB5398">
      <w:pPr>
        <w:spacing w:after="160" w:line="360" w:lineRule="auto"/>
        <w:ind w:left="0" w:firstLine="0"/>
        <w:rPr>
          <w:rFonts w:ascii="Calibri" w:hAnsi="Calibri" w:cs="Calibri"/>
        </w:rPr>
      </w:pPr>
      <w:r w:rsidRPr="00FB5398">
        <w:rPr>
          <w:rFonts w:ascii="Calibri" w:hAnsi="Calibri" w:cs="Calibri"/>
        </w:rPr>
        <w:br w:type="page"/>
      </w:r>
    </w:p>
    <w:p w14:paraId="641071CE" w14:textId="624E545B" w:rsidR="00456E95" w:rsidRPr="00FB5398" w:rsidRDefault="006E10AE" w:rsidP="00FB5398">
      <w:pPr>
        <w:pStyle w:val="Heading1"/>
        <w:spacing w:line="360" w:lineRule="auto"/>
        <w:rPr>
          <w:rFonts w:ascii="Calibri" w:hAnsi="Calibri" w:cs="Calibri"/>
        </w:rPr>
      </w:pPr>
      <w:bookmarkStart w:id="0" w:name="_Toc238164330"/>
      <w:r w:rsidRPr="00FB5398">
        <w:rPr>
          <w:rFonts w:ascii="Calibri" w:hAnsi="Calibri" w:cs="Calibri"/>
        </w:rPr>
        <w:lastRenderedPageBreak/>
        <w:t>Introduction</w:t>
      </w:r>
      <w:bookmarkEnd w:id="0"/>
    </w:p>
    <w:p w14:paraId="3FC1E405" w14:textId="31ED544F" w:rsidR="00CB32B5" w:rsidRPr="00CB32B5" w:rsidRDefault="00CB32B5" w:rsidP="00FB5398">
      <w:pPr>
        <w:spacing w:line="360" w:lineRule="auto"/>
        <w:rPr>
          <w:rFonts w:ascii="Calibri" w:hAnsi="Calibri" w:cs="Calibri"/>
          <w:lang w:val="en-GB"/>
        </w:rPr>
      </w:pPr>
      <w:proofErr w:type="spellStart"/>
      <w:r w:rsidRPr="00CB32B5">
        <w:rPr>
          <w:rFonts w:ascii="Calibri" w:hAnsi="Calibri" w:cs="Calibri"/>
          <w:lang w:val="en-GB"/>
        </w:rPr>
        <w:t>Maldiva</w:t>
      </w:r>
      <w:proofErr w:type="spellEnd"/>
      <w:r w:rsidRPr="00CB32B5">
        <w:rPr>
          <w:rFonts w:ascii="Calibri" w:hAnsi="Calibri" w:cs="Calibri"/>
          <w:lang w:val="en-GB"/>
        </w:rPr>
        <w:t xml:space="preserve"> Ltd. Is fast growing consumer electronics retailer with 30 physical stores and an e-commerce platform. The company's sales have increased significantly in recent years, but despite this, the company faces a significant number of problems. One of the problems is an underdeveloped and </w:t>
      </w:r>
      <w:r w:rsidR="00A32BA1" w:rsidRPr="00FB5398">
        <w:rPr>
          <w:rFonts w:ascii="Calibri" w:hAnsi="Calibri" w:cs="Calibri"/>
          <w:lang w:val="en-GB"/>
        </w:rPr>
        <w:t>disconnected</w:t>
      </w:r>
      <w:r w:rsidRPr="00CB32B5">
        <w:rPr>
          <w:rFonts w:ascii="Calibri" w:hAnsi="Calibri" w:cs="Calibri"/>
          <w:lang w:val="en-GB"/>
        </w:rPr>
        <w:t xml:space="preserve"> information system, which in turn leads to several issues, such as problems with inventory management, customer relationship management, reporting, data security, and communication between departments.</w:t>
      </w:r>
    </w:p>
    <w:p w14:paraId="0C555C93" w14:textId="77777777" w:rsidR="00CB32B5" w:rsidRPr="00CB32B5" w:rsidRDefault="00CB32B5" w:rsidP="00FB5398">
      <w:pPr>
        <w:spacing w:line="360" w:lineRule="auto"/>
        <w:rPr>
          <w:rFonts w:ascii="Calibri" w:hAnsi="Calibri" w:cs="Calibri"/>
          <w:lang w:val="uk-UA"/>
        </w:rPr>
      </w:pPr>
      <w:r w:rsidRPr="00CB32B5">
        <w:rPr>
          <w:rFonts w:ascii="Calibri" w:hAnsi="Calibri" w:cs="Calibri"/>
          <w:lang w:val="en-GB"/>
        </w:rPr>
        <w:t xml:space="preserve">An information system combines people, processes, data and technology to capture, store and raw data onto insight that runs the business – not just software layer on top of it. Information systems are important because they allow organisations to collect, process, store and </w:t>
      </w:r>
      <w:proofErr w:type="spellStart"/>
      <w:r w:rsidRPr="00CB32B5">
        <w:rPr>
          <w:rFonts w:ascii="Calibri" w:hAnsi="Calibri" w:cs="Calibri"/>
          <w:lang w:val="en-GB"/>
        </w:rPr>
        <w:t>dist</w:t>
      </w:r>
      <w:r w:rsidRPr="00CB32B5">
        <w:rPr>
          <w:rFonts w:ascii="Calibri" w:hAnsi="Calibri" w:cs="Calibri"/>
        </w:rPr>
        <w:t>ribute</w:t>
      </w:r>
      <w:proofErr w:type="spellEnd"/>
      <w:r w:rsidRPr="00CB32B5">
        <w:rPr>
          <w:rFonts w:ascii="Calibri" w:hAnsi="Calibri" w:cs="Calibri"/>
        </w:rPr>
        <w:t xml:space="preserve"> information to support business operations and management decisions (Laudon and Laudon, 2024). For fast growing company such as </w:t>
      </w:r>
      <w:proofErr w:type="spellStart"/>
      <w:r w:rsidRPr="00CB32B5">
        <w:rPr>
          <w:rFonts w:ascii="Calibri" w:hAnsi="Calibri" w:cs="Calibri"/>
        </w:rPr>
        <w:t>Maldiva</w:t>
      </w:r>
      <w:proofErr w:type="spellEnd"/>
      <w:r w:rsidRPr="00CB32B5">
        <w:rPr>
          <w:rFonts w:ascii="Calibri" w:hAnsi="Calibri" w:cs="Calibri"/>
        </w:rPr>
        <w:t xml:space="preserve"> Ltd. accurate and relevant inventory information, as well as sales, inventory, customer, and financial information, must work together to achieve better sales results and brand image</w:t>
      </w:r>
      <w:r w:rsidRPr="00CB32B5">
        <w:rPr>
          <w:rFonts w:ascii="Calibri" w:hAnsi="Calibri" w:cs="Calibri"/>
          <w:lang w:val="en-GB"/>
        </w:rPr>
        <w:t>.</w:t>
      </w:r>
      <w:r w:rsidRPr="00CB32B5">
        <w:rPr>
          <w:rFonts w:ascii="Calibri" w:hAnsi="Calibri" w:cs="Calibri"/>
        </w:rPr>
        <w:t xml:space="preserve"> </w:t>
      </w:r>
      <w:r w:rsidRPr="00CB32B5">
        <w:rPr>
          <w:rFonts w:ascii="Calibri" w:hAnsi="Calibri" w:cs="Calibri"/>
          <w:lang w:val="en-GB"/>
        </w:rPr>
        <w:t>The company’s main problem is that its system is decentralized and outdated. The company has several systems that are completely disconnected and do not interact with each other in any way, for example, inventory tracking is done manually, customer information is distributed across different systems, and sales reports are created using spreadsheets. In turn, this negatively affects sales and creates delays and misunderstandings, for example, the website often indicates that a product is in stock when it is out of stock. The company also has difficulty understanding customer purchasing behaviour and making accurate sales forecasts due to the lack of sales history</w:t>
      </w:r>
      <w:r w:rsidRPr="00CB32B5">
        <w:rPr>
          <w:rFonts w:ascii="Calibri" w:hAnsi="Calibri" w:cs="Calibri"/>
          <w:lang w:val="uk-UA"/>
        </w:rPr>
        <w:t>.</w:t>
      </w:r>
    </w:p>
    <w:p w14:paraId="41CD3531" w14:textId="77777777" w:rsidR="00CB32B5" w:rsidRPr="00CB32B5" w:rsidRDefault="00CB32B5" w:rsidP="00FB5398">
      <w:pPr>
        <w:spacing w:line="360" w:lineRule="auto"/>
        <w:rPr>
          <w:rFonts w:ascii="Calibri" w:hAnsi="Calibri" w:cs="Calibri"/>
          <w:lang w:val="en-GB"/>
        </w:rPr>
      </w:pPr>
      <w:r w:rsidRPr="00CB32B5">
        <w:rPr>
          <w:rFonts w:ascii="Calibri" w:hAnsi="Calibri" w:cs="Calibri"/>
          <w:lang w:val="en-GB"/>
        </w:rPr>
        <w:t>Another important issue is data protection. The existing system does not have strong access controls, which increases the possibility of unauthorised access to customer information. The Information Commissioner's Office (ICO) explains that organisations must use appropriate technical and organisational measures to protect personal data and ensure its confidentiality, integrity and availability (ICO, 2026a).</w:t>
      </w:r>
    </w:p>
    <w:p w14:paraId="787E5EB5" w14:textId="77777777" w:rsidR="00CB32B5" w:rsidRPr="00CB32B5" w:rsidRDefault="00CB32B5" w:rsidP="00FB5398">
      <w:pPr>
        <w:spacing w:line="360" w:lineRule="auto"/>
        <w:rPr>
          <w:rFonts w:ascii="Calibri" w:hAnsi="Calibri" w:cs="Calibri"/>
          <w:lang w:val="en-GB"/>
        </w:rPr>
      </w:pPr>
      <w:r w:rsidRPr="00CB32B5">
        <w:rPr>
          <w:rFonts w:ascii="Calibri" w:hAnsi="Calibri" w:cs="Calibri"/>
          <w:lang w:val="en-GB"/>
        </w:rPr>
        <w:t xml:space="preserve">This proposal therefore recommends that </w:t>
      </w:r>
      <w:proofErr w:type="spellStart"/>
      <w:r w:rsidRPr="00CB32B5">
        <w:rPr>
          <w:rFonts w:ascii="Calibri" w:hAnsi="Calibri" w:cs="Calibri"/>
          <w:lang w:val="en-GB"/>
        </w:rPr>
        <w:t>Maldiva</w:t>
      </w:r>
      <w:proofErr w:type="spellEnd"/>
      <w:r w:rsidRPr="00CB32B5">
        <w:rPr>
          <w:rFonts w:ascii="Calibri" w:hAnsi="Calibri" w:cs="Calibri"/>
          <w:lang w:val="en-GB"/>
        </w:rPr>
        <w:t xml:space="preserve"> Ltd. introduces an integrated cloud-based Enterprise Resource Planning (ERP) system supported by Customer Relationship Management (CRM) and Business Intelligence (BI) tools. A suitable example would be </w:t>
      </w:r>
      <w:r w:rsidRPr="00CB32B5">
        <w:rPr>
          <w:rFonts w:ascii="Calibri" w:hAnsi="Calibri" w:cs="Calibri"/>
          <w:lang w:val="en-GB"/>
        </w:rPr>
        <w:lastRenderedPageBreak/>
        <w:t>Microsoft Dynamics 365 Business Central integrated with customer management and Power BI. The proposed system would create a central source of information for sales, inventory and finance while improving customer service, security and management decision-making. important issue is data protection. The existing system does not have strong access controls, which increases the possibility of unauthorised access to customer information. The Information Commissioner's Office (ICO) explains that organisations must use appropriate technical and organisational measures to protect personal data and ensure its confidentiality, integrity and availability (ICO, 2026).</w:t>
      </w:r>
    </w:p>
    <w:p w14:paraId="230431A7" w14:textId="77777777" w:rsidR="00CB32B5" w:rsidRPr="00FB5398" w:rsidRDefault="00CB32B5" w:rsidP="00FB5398">
      <w:pPr>
        <w:spacing w:line="360" w:lineRule="auto"/>
        <w:rPr>
          <w:rFonts w:ascii="Calibri" w:hAnsi="Calibri" w:cs="Calibri"/>
          <w:lang w:val="en-GB"/>
        </w:rPr>
      </w:pPr>
      <w:r w:rsidRPr="00CB32B5">
        <w:rPr>
          <w:rFonts w:ascii="Calibri" w:hAnsi="Calibri" w:cs="Calibri"/>
          <w:lang w:val="en-GB"/>
        </w:rPr>
        <w:t xml:space="preserve">This proposal therefore recommends that </w:t>
      </w:r>
      <w:proofErr w:type="spellStart"/>
      <w:r w:rsidRPr="00CB32B5">
        <w:rPr>
          <w:rFonts w:ascii="Calibri" w:hAnsi="Calibri" w:cs="Calibri"/>
          <w:lang w:val="en-GB"/>
        </w:rPr>
        <w:t>Maldiva</w:t>
      </w:r>
      <w:proofErr w:type="spellEnd"/>
      <w:r w:rsidRPr="00CB32B5">
        <w:rPr>
          <w:rFonts w:ascii="Calibri" w:hAnsi="Calibri" w:cs="Calibri"/>
          <w:lang w:val="en-GB"/>
        </w:rPr>
        <w:t xml:space="preserve"> Ltd. introduces an integrated cloud-based Enterprise Resource Planning (ERP) system supported by Customer Relationship Management (CRM) and Business Intelligence (BI) tools. ERP systems can integrate different business functions and improve the flow of information across an organisation, helping businesses manage their operations more effectively (Laudon and Laudon, 2024). A suitable example would be Microsoft Dynamics 365 Business Central integrated with customer management and Power BI. Microsoft provides Power BI integration with Business Central for financial reporting and performance analysis (Microsoft, 2026). The proposed system would create a central source of information for sales, inventory and finance while improving customer service, data security and management decision-making.</w:t>
      </w:r>
    </w:p>
    <w:p w14:paraId="02ABB3CA" w14:textId="101CF466" w:rsidR="00CB32B5" w:rsidRPr="00FB5398" w:rsidRDefault="00CB32B5" w:rsidP="00FB5398">
      <w:pPr>
        <w:spacing w:after="160" w:line="360" w:lineRule="auto"/>
        <w:ind w:left="0" w:firstLine="0"/>
        <w:rPr>
          <w:rFonts w:ascii="Calibri" w:hAnsi="Calibri" w:cs="Calibri"/>
          <w:lang w:val="en-GB"/>
        </w:rPr>
      </w:pPr>
      <w:r w:rsidRPr="00FB5398">
        <w:rPr>
          <w:rFonts w:ascii="Calibri" w:hAnsi="Calibri" w:cs="Calibri"/>
          <w:lang w:val="en-GB"/>
        </w:rPr>
        <w:br w:type="page"/>
      </w:r>
    </w:p>
    <w:p w14:paraId="41D8A062" w14:textId="7FC512D5" w:rsidR="00CB32B5" w:rsidRPr="00FB5398" w:rsidRDefault="00484415" w:rsidP="00FB5398">
      <w:pPr>
        <w:pStyle w:val="Heading1"/>
        <w:spacing w:line="360" w:lineRule="auto"/>
        <w:rPr>
          <w:rFonts w:ascii="Calibri" w:hAnsi="Calibri" w:cs="Calibri"/>
          <w:lang w:val="en-GB"/>
        </w:rPr>
      </w:pPr>
      <w:bookmarkStart w:id="1" w:name="_Toc238164331"/>
      <w:r w:rsidRPr="00FB5398">
        <w:rPr>
          <w:rFonts w:ascii="Calibri" w:hAnsi="Calibri" w:cs="Calibri"/>
        </w:rPr>
        <w:lastRenderedPageBreak/>
        <w:t>Evaluation of Existing Systems</w:t>
      </w:r>
      <w:bookmarkEnd w:id="1"/>
    </w:p>
    <w:p w14:paraId="15F3189A" w14:textId="7276E2A0" w:rsidR="006E10AE" w:rsidRPr="00FB5398" w:rsidRDefault="000F1D58" w:rsidP="00FB5398">
      <w:pPr>
        <w:pStyle w:val="Heading2"/>
        <w:spacing w:line="360" w:lineRule="auto"/>
        <w:rPr>
          <w:rFonts w:ascii="Calibri" w:hAnsi="Calibri" w:cs="Calibri"/>
        </w:rPr>
      </w:pPr>
      <w:bookmarkStart w:id="2" w:name="_Toc238164332"/>
      <w:r w:rsidRPr="00FB5398">
        <w:rPr>
          <w:rFonts w:ascii="Calibri" w:hAnsi="Calibri" w:cs="Calibri"/>
        </w:rPr>
        <w:t>Current inventory system</w:t>
      </w:r>
      <w:bookmarkEnd w:id="2"/>
    </w:p>
    <w:p w14:paraId="730E30A7" w14:textId="77777777" w:rsidR="00632425" w:rsidRPr="00632425" w:rsidRDefault="00632425" w:rsidP="00FB5398">
      <w:pPr>
        <w:spacing w:line="360" w:lineRule="auto"/>
        <w:rPr>
          <w:rFonts w:ascii="Calibri" w:hAnsi="Calibri" w:cs="Calibri"/>
          <w:lang w:val="en-GB"/>
        </w:rPr>
      </w:pPr>
      <w:r w:rsidRPr="00632425">
        <w:rPr>
          <w:rFonts w:ascii="Calibri" w:hAnsi="Calibri" w:cs="Calibri"/>
          <w:lang w:val="en-GB"/>
        </w:rPr>
        <w:t xml:space="preserve">The current inventory system is mainly manual. Store employees and managers </w:t>
      </w:r>
      <w:proofErr w:type="gramStart"/>
      <w:r w:rsidRPr="00632425">
        <w:rPr>
          <w:rFonts w:ascii="Calibri" w:hAnsi="Calibri" w:cs="Calibri"/>
          <w:lang w:val="en-GB"/>
        </w:rPr>
        <w:t>have to</w:t>
      </w:r>
      <w:proofErr w:type="gramEnd"/>
      <w:r w:rsidRPr="00632425">
        <w:rPr>
          <w:rFonts w:ascii="Calibri" w:hAnsi="Calibri" w:cs="Calibri"/>
          <w:lang w:val="en-GB"/>
        </w:rPr>
        <w:t xml:space="preserve"> monitor stock levels and transfer information between systems. This approach may have been suitable when </w:t>
      </w:r>
      <w:proofErr w:type="spellStart"/>
      <w:r w:rsidRPr="00632425">
        <w:rPr>
          <w:rFonts w:ascii="Calibri" w:hAnsi="Calibri" w:cs="Calibri"/>
          <w:lang w:val="en-GB"/>
        </w:rPr>
        <w:t>Maldiva</w:t>
      </w:r>
      <w:proofErr w:type="spellEnd"/>
      <w:r w:rsidRPr="00632425">
        <w:rPr>
          <w:rFonts w:ascii="Calibri" w:hAnsi="Calibri" w:cs="Calibri"/>
          <w:lang w:val="en-GB"/>
        </w:rPr>
        <w:t xml:space="preserve"> Ltd. was smaller, but it is no longer appropriate for a company operating 30 stores and an e-commerce platform.</w:t>
      </w:r>
    </w:p>
    <w:p w14:paraId="026D65F1" w14:textId="77777777" w:rsidR="00632425" w:rsidRPr="00632425" w:rsidRDefault="00632425" w:rsidP="00FB5398">
      <w:pPr>
        <w:spacing w:line="360" w:lineRule="auto"/>
        <w:rPr>
          <w:rFonts w:ascii="Calibri" w:hAnsi="Calibri" w:cs="Calibri"/>
          <w:lang w:val="en-GB"/>
        </w:rPr>
      </w:pPr>
      <w:r w:rsidRPr="00632425">
        <w:rPr>
          <w:rFonts w:ascii="Calibri" w:hAnsi="Calibri" w:cs="Calibri"/>
          <w:lang w:val="en-GB"/>
        </w:rPr>
        <w:t>The main weakness is the lack of real-time inventory information. When a customer purchases an item online, the information may not immediately update the stock level in a physical store. Consequently, the website can show a product as available when it has already been sold. This creates cancelled orders, refunds and customer complaints.</w:t>
      </w:r>
    </w:p>
    <w:p w14:paraId="39EC77FD" w14:textId="77777777" w:rsidR="00632425" w:rsidRPr="00632425" w:rsidRDefault="00632425" w:rsidP="00FB5398">
      <w:pPr>
        <w:spacing w:line="360" w:lineRule="auto"/>
        <w:rPr>
          <w:rFonts w:ascii="Calibri" w:hAnsi="Calibri" w:cs="Calibri"/>
          <w:lang w:val="en-GB"/>
        </w:rPr>
      </w:pPr>
      <w:r w:rsidRPr="00632425">
        <w:rPr>
          <w:rFonts w:ascii="Calibri" w:hAnsi="Calibri" w:cs="Calibri"/>
          <w:lang w:val="en-GB"/>
        </w:rPr>
        <w:t>The current system also makes it difficult for managers to identify overstocked and understocked products. Overstocking ties up company money in products that may not sell quickly, while understocking can result in lost sales. An integrated inventory system could provide information about stock levels across different locations and support better purchasing decisions.</w:t>
      </w:r>
    </w:p>
    <w:p w14:paraId="1A16BCA3" w14:textId="707A426A" w:rsidR="000F1D58" w:rsidRPr="00FB5398" w:rsidRDefault="00842378" w:rsidP="00FB5398">
      <w:pPr>
        <w:pStyle w:val="Heading2"/>
        <w:spacing w:line="360" w:lineRule="auto"/>
        <w:rPr>
          <w:rFonts w:ascii="Calibri" w:hAnsi="Calibri" w:cs="Calibri"/>
        </w:rPr>
      </w:pPr>
      <w:bookmarkStart w:id="3" w:name="_Toc238164333"/>
      <w:r w:rsidRPr="00FB5398">
        <w:rPr>
          <w:rFonts w:ascii="Calibri" w:hAnsi="Calibri" w:cs="Calibri"/>
        </w:rPr>
        <w:t>Customer relationship management</w:t>
      </w:r>
      <w:bookmarkEnd w:id="3"/>
    </w:p>
    <w:p w14:paraId="658326DB" w14:textId="77777777" w:rsidR="00342A0F" w:rsidRPr="00342A0F" w:rsidRDefault="00342A0F" w:rsidP="00FB5398">
      <w:pPr>
        <w:spacing w:line="360" w:lineRule="auto"/>
        <w:rPr>
          <w:rFonts w:ascii="Calibri" w:hAnsi="Calibri" w:cs="Calibri"/>
          <w:lang w:val="en-GB"/>
        </w:rPr>
      </w:pPr>
      <w:proofErr w:type="spellStart"/>
      <w:r w:rsidRPr="00342A0F">
        <w:rPr>
          <w:rFonts w:ascii="Calibri" w:hAnsi="Calibri" w:cs="Calibri"/>
          <w:lang w:val="en-GB"/>
        </w:rPr>
        <w:t>Maldiva</w:t>
      </w:r>
      <w:proofErr w:type="spellEnd"/>
      <w:r w:rsidRPr="00342A0F">
        <w:rPr>
          <w:rFonts w:ascii="Calibri" w:hAnsi="Calibri" w:cs="Calibri"/>
          <w:lang w:val="en-GB"/>
        </w:rPr>
        <w:t xml:space="preserve"> Ltd. also has weaknesses in CRM. Customer data is stored in several disconnected systems. Therefore, employees cannot easily see a complete customer profile or purchase history.</w:t>
      </w:r>
    </w:p>
    <w:p w14:paraId="73768C5A" w14:textId="5E97186E" w:rsidR="00342A0F" w:rsidRPr="00342A0F" w:rsidRDefault="00342A0F" w:rsidP="00FB5398">
      <w:pPr>
        <w:spacing w:line="360" w:lineRule="auto"/>
        <w:rPr>
          <w:rFonts w:ascii="Calibri" w:hAnsi="Calibri" w:cs="Calibri"/>
          <w:lang w:val="en-GB"/>
        </w:rPr>
      </w:pPr>
      <w:r w:rsidRPr="00342A0F">
        <w:rPr>
          <w:rFonts w:ascii="Calibri" w:hAnsi="Calibri" w:cs="Calibri"/>
          <w:lang w:val="en-GB"/>
        </w:rPr>
        <w:t xml:space="preserve">This affects </w:t>
      </w:r>
      <w:r w:rsidR="0057305D" w:rsidRPr="00FB5398">
        <w:rPr>
          <w:rFonts w:ascii="Calibri" w:hAnsi="Calibri" w:cs="Calibri"/>
          <w:lang w:val="en-GB"/>
        </w:rPr>
        <w:t>to</w:t>
      </w:r>
      <w:r w:rsidRPr="00342A0F">
        <w:rPr>
          <w:rFonts w:ascii="Calibri" w:hAnsi="Calibri" w:cs="Calibri"/>
          <w:lang w:val="en-GB"/>
        </w:rPr>
        <w:t xml:space="preserve"> marketing and customer service. The marketing team cannot effectively create personalised promotions because it does not have a complete view of customers' previous purchases. Similarly, customer service employees may struggle to find previous orders when dealing with complaints.</w:t>
      </w:r>
    </w:p>
    <w:p w14:paraId="25F34F02" w14:textId="77777777" w:rsidR="00342A0F" w:rsidRPr="00FB5398" w:rsidRDefault="00342A0F" w:rsidP="00FB5398">
      <w:pPr>
        <w:spacing w:line="360" w:lineRule="auto"/>
        <w:rPr>
          <w:rFonts w:ascii="Calibri" w:hAnsi="Calibri" w:cs="Calibri"/>
          <w:lang w:val="en-GB"/>
        </w:rPr>
      </w:pPr>
      <w:r w:rsidRPr="00342A0F">
        <w:rPr>
          <w:rFonts w:ascii="Calibri" w:hAnsi="Calibri" w:cs="Calibri"/>
          <w:lang w:val="en-GB"/>
        </w:rPr>
        <w:t xml:space="preserve">Research by Alshammari et al. (2023) indicates that information quality, system quality and service quality are important factors associated with customer satisfaction with CRM systems. Therefore, improving the quality and accessibility of customer information could improve </w:t>
      </w:r>
      <w:proofErr w:type="spellStart"/>
      <w:r w:rsidRPr="00342A0F">
        <w:rPr>
          <w:rFonts w:ascii="Calibri" w:hAnsi="Calibri" w:cs="Calibri"/>
          <w:lang w:val="en-GB"/>
        </w:rPr>
        <w:t>Maldiva</w:t>
      </w:r>
      <w:proofErr w:type="spellEnd"/>
      <w:r w:rsidRPr="00342A0F">
        <w:rPr>
          <w:rFonts w:ascii="Calibri" w:hAnsi="Calibri" w:cs="Calibri"/>
          <w:lang w:val="en-GB"/>
        </w:rPr>
        <w:t xml:space="preserve"> Ltd.'s customer experience.</w:t>
      </w:r>
    </w:p>
    <w:p w14:paraId="70E4D7BE" w14:textId="3D182B5D" w:rsidR="00494AC1" w:rsidRPr="00FB5398" w:rsidRDefault="00494AC1" w:rsidP="00FB5398">
      <w:pPr>
        <w:pStyle w:val="Heading2"/>
        <w:spacing w:line="360" w:lineRule="auto"/>
        <w:rPr>
          <w:rFonts w:ascii="Calibri" w:hAnsi="Calibri" w:cs="Calibri"/>
          <w:lang w:val="en-GB"/>
        </w:rPr>
      </w:pPr>
      <w:bookmarkStart w:id="4" w:name="_Toc238164334"/>
      <w:r w:rsidRPr="00FB5398">
        <w:rPr>
          <w:rFonts w:ascii="Calibri" w:hAnsi="Calibri" w:cs="Calibri"/>
        </w:rPr>
        <w:lastRenderedPageBreak/>
        <w:t>Reporting and decision-making</w:t>
      </w:r>
      <w:bookmarkEnd w:id="4"/>
    </w:p>
    <w:p w14:paraId="1263C91D" w14:textId="77777777" w:rsidR="000A12EB" w:rsidRPr="00FB5398" w:rsidRDefault="003A0B2E" w:rsidP="00FB5398">
      <w:pPr>
        <w:spacing w:line="360" w:lineRule="auto"/>
        <w:rPr>
          <w:rFonts w:ascii="Calibri" w:hAnsi="Calibri" w:cs="Calibri"/>
        </w:rPr>
      </w:pPr>
      <w:r w:rsidRPr="00FB5398">
        <w:rPr>
          <w:rFonts w:ascii="Calibri" w:hAnsi="Calibri" w:cs="Calibri"/>
        </w:rPr>
        <w:t xml:space="preserve">The company’s sales reports are prepared manually using spreadsheets, which require employees to manually enter information into the system, which can lead to inaccurate inventory levels and take up a lot of time, but they are still the best option for completing these tasks. This, in turn, makes it difficult to determine current sales trends, compare stores, and forecast future demand. In the consumer electronics market, information delays can lead to poor purchasing and pricing decisions. </w:t>
      </w:r>
    </w:p>
    <w:p w14:paraId="4BC0D2E6" w14:textId="77777777" w:rsidR="000A12EB" w:rsidRPr="00FB5398" w:rsidRDefault="000A12EB" w:rsidP="00FB5398">
      <w:pPr>
        <w:tabs>
          <w:tab w:val="left" w:pos="972"/>
        </w:tabs>
        <w:spacing w:line="360" w:lineRule="auto"/>
        <w:rPr>
          <w:rFonts w:ascii="Calibri" w:hAnsi="Calibri" w:cs="Calibri"/>
          <w:lang w:val="en-GB"/>
        </w:rPr>
      </w:pPr>
      <w:r w:rsidRPr="000A12EB">
        <w:rPr>
          <w:rFonts w:ascii="Calibri" w:hAnsi="Calibri" w:cs="Calibri"/>
          <w:lang w:val="en-GB"/>
        </w:rPr>
        <w:t>Business intelligence tools can help solve this problem by presenting information through dashboards and key performance indicators (KPIs). Dashboards can provide managers with a clear and consolidated view of important business information, helping them monitor performance and support better decision-making (Hjelle et al., 2024). For example, managers could monitor daily sales, stock levels, best-selling products and store performance. KPIs can also help managers compare current performance against business targets and identify areas that need improvement (Microsoft, 2026).</w:t>
      </w:r>
    </w:p>
    <w:p w14:paraId="76D74E0E" w14:textId="6C792801" w:rsidR="005C5A70" w:rsidRPr="00FB5398" w:rsidRDefault="005C5A70" w:rsidP="00FB5398">
      <w:pPr>
        <w:pStyle w:val="Heading2"/>
        <w:spacing w:line="360" w:lineRule="auto"/>
        <w:rPr>
          <w:rFonts w:ascii="Calibri" w:hAnsi="Calibri" w:cs="Calibri"/>
          <w:lang w:val="en-GB"/>
        </w:rPr>
      </w:pPr>
      <w:bookmarkStart w:id="5" w:name="_Toc238164335"/>
      <w:r w:rsidRPr="00FB5398">
        <w:rPr>
          <w:rFonts w:ascii="Calibri" w:hAnsi="Calibri" w:cs="Calibri"/>
        </w:rPr>
        <w:t>Data protection and cybersecurity</w:t>
      </w:r>
      <w:bookmarkEnd w:id="5"/>
    </w:p>
    <w:p w14:paraId="62A09AA8" w14:textId="77777777" w:rsidR="005D0B52" w:rsidRPr="005D0B52" w:rsidRDefault="005D0B52" w:rsidP="00FB5398">
      <w:pPr>
        <w:tabs>
          <w:tab w:val="left" w:pos="972"/>
        </w:tabs>
        <w:spacing w:line="360" w:lineRule="auto"/>
        <w:rPr>
          <w:rFonts w:ascii="Calibri" w:hAnsi="Calibri" w:cs="Calibri"/>
          <w:lang w:val="en-GB"/>
        </w:rPr>
      </w:pPr>
      <w:r w:rsidRPr="005D0B52">
        <w:rPr>
          <w:rFonts w:ascii="Calibri" w:hAnsi="Calibri" w:cs="Calibri"/>
          <w:lang w:val="en-GB"/>
        </w:rPr>
        <w:t xml:space="preserve">Data security is another significant weakness. </w:t>
      </w:r>
      <w:proofErr w:type="spellStart"/>
      <w:r w:rsidRPr="005D0B52">
        <w:rPr>
          <w:rFonts w:ascii="Calibri" w:hAnsi="Calibri" w:cs="Calibri"/>
          <w:lang w:val="en-GB"/>
        </w:rPr>
        <w:t>Maldiva</w:t>
      </w:r>
      <w:proofErr w:type="spellEnd"/>
      <w:r w:rsidRPr="005D0B52">
        <w:rPr>
          <w:rFonts w:ascii="Calibri" w:hAnsi="Calibri" w:cs="Calibri"/>
          <w:lang w:val="en-GB"/>
        </w:rPr>
        <w:t xml:space="preserve"> Ltd. stores customer information but does not currently have sufficient secure access controls. This creates a risk of unauthorised access and potential data breaches.</w:t>
      </w:r>
    </w:p>
    <w:p w14:paraId="465A09F4" w14:textId="77777777" w:rsidR="005D0B52" w:rsidRPr="005D0B52" w:rsidRDefault="005D0B52" w:rsidP="00FB5398">
      <w:pPr>
        <w:tabs>
          <w:tab w:val="left" w:pos="972"/>
        </w:tabs>
        <w:spacing w:line="360" w:lineRule="auto"/>
        <w:rPr>
          <w:rFonts w:ascii="Calibri" w:hAnsi="Calibri" w:cs="Calibri"/>
          <w:lang w:val="en-GB"/>
        </w:rPr>
      </w:pPr>
      <w:r w:rsidRPr="005D0B52">
        <w:rPr>
          <w:rFonts w:ascii="Calibri" w:hAnsi="Calibri" w:cs="Calibri"/>
          <w:lang w:val="en-GB"/>
        </w:rPr>
        <w:t xml:space="preserve">The UK GDPR includes principles relating to lawfulness, fairness, transparency, accuracy, data minimisation, storage limitation, security and accountability (ICO, 2026b). Therefore, </w:t>
      </w:r>
      <w:proofErr w:type="spellStart"/>
      <w:r w:rsidRPr="005D0B52">
        <w:rPr>
          <w:rFonts w:ascii="Calibri" w:hAnsi="Calibri" w:cs="Calibri"/>
          <w:lang w:val="en-GB"/>
        </w:rPr>
        <w:t>Maldiva</w:t>
      </w:r>
      <w:proofErr w:type="spellEnd"/>
      <w:r w:rsidRPr="005D0B52">
        <w:rPr>
          <w:rFonts w:ascii="Calibri" w:hAnsi="Calibri" w:cs="Calibri"/>
          <w:lang w:val="en-GB"/>
        </w:rPr>
        <w:t xml:space="preserve"> Ltd. needs a system that supports controlled access to personal data, secure storage, monitoring and appropriate user permissions.</w:t>
      </w:r>
    </w:p>
    <w:p w14:paraId="073CB733" w14:textId="77777777" w:rsidR="005D0B52" w:rsidRPr="00FB5398" w:rsidRDefault="005D0B52" w:rsidP="00FB5398">
      <w:pPr>
        <w:tabs>
          <w:tab w:val="left" w:pos="972"/>
        </w:tabs>
        <w:spacing w:line="360" w:lineRule="auto"/>
        <w:rPr>
          <w:rFonts w:ascii="Calibri" w:hAnsi="Calibri" w:cs="Calibri"/>
          <w:lang w:val="en-GB"/>
        </w:rPr>
      </w:pPr>
      <w:r w:rsidRPr="005D0B52">
        <w:rPr>
          <w:rFonts w:ascii="Calibri" w:hAnsi="Calibri" w:cs="Calibri"/>
          <w:lang w:val="en-GB"/>
        </w:rPr>
        <w:t>Cybersecurity should also be treated as an ongoing business risk rather than only an IT issue. NIST's Cybersecurity Framework 2.0 provides organisations with a structured approach to understanding, assessing and managing cybersecurity risks (Pascoe, Quinn and Scarfone, 2024)</w:t>
      </w:r>
    </w:p>
    <w:p w14:paraId="6FC4F10B" w14:textId="77777777" w:rsidR="005D0B52" w:rsidRPr="00FB5398" w:rsidRDefault="005D0B52" w:rsidP="00FB5398">
      <w:pPr>
        <w:pStyle w:val="Heading2"/>
        <w:spacing w:line="360" w:lineRule="auto"/>
        <w:rPr>
          <w:rFonts w:ascii="Calibri" w:hAnsi="Calibri" w:cs="Calibri"/>
          <w:lang w:val="en-GB"/>
        </w:rPr>
      </w:pPr>
      <w:bookmarkStart w:id="6" w:name="_Toc238164336"/>
      <w:r w:rsidRPr="00FB5398">
        <w:rPr>
          <w:rFonts w:ascii="Calibri" w:hAnsi="Calibri" w:cs="Calibri"/>
          <w:lang w:val="en-GB"/>
        </w:rPr>
        <w:lastRenderedPageBreak/>
        <w:t>Lack of integration</w:t>
      </w:r>
      <w:bookmarkEnd w:id="6"/>
    </w:p>
    <w:p w14:paraId="0B8A2DDD" w14:textId="77777777" w:rsidR="00F12149" w:rsidRPr="00FB5398" w:rsidRDefault="00F12149" w:rsidP="00FB5398">
      <w:pPr>
        <w:tabs>
          <w:tab w:val="left" w:pos="972"/>
        </w:tabs>
        <w:spacing w:line="360" w:lineRule="auto"/>
        <w:rPr>
          <w:rFonts w:ascii="Calibri" w:hAnsi="Calibri" w:cs="Calibri"/>
          <w:lang w:val="en-GB"/>
        </w:rPr>
      </w:pPr>
      <w:r w:rsidRPr="00FB5398">
        <w:rPr>
          <w:rFonts w:ascii="Calibri" w:hAnsi="Calibri" w:cs="Calibri"/>
          <w:lang w:val="en-GB"/>
        </w:rPr>
        <w:t xml:space="preserve">Ultimately, sales, finance, and inventory management departments use different software systems that do not work together effectively. As a result, employees </w:t>
      </w:r>
      <w:proofErr w:type="gramStart"/>
      <w:r w:rsidRPr="00FB5398">
        <w:rPr>
          <w:rFonts w:ascii="Calibri" w:hAnsi="Calibri" w:cs="Calibri"/>
          <w:lang w:val="en-GB"/>
        </w:rPr>
        <w:t>have to</w:t>
      </w:r>
      <w:proofErr w:type="gramEnd"/>
      <w:r w:rsidRPr="00FB5398">
        <w:rPr>
          <w:rFonts w:ascii="Calibri" w:hAnsi="Calibri" w:cs="Calibri"/>
          <w:lang w:val="en-GB"/>
        </w:rPr>
        <w:t xml:space="preserve"> manually transfer information.</w:t>
      </w:r>
    </w:p>
    <w:p w14:paraId="6B7A644E" w14:textId="7FE7B1CF" w:rsidR="00F12149" w:rsidRPr="00FB5398" w:rsidRDefault="00F12149" w:rsidP="00FB5398">
      <w:pPr>
        <w:tabs>
          <w:tab w:val="left" w:pos="972"/>
        </w:tabs>
        <w:spacing w:line="360" w:lineRule="auto"/>
        <w:rPr>
          <w:rFonts w:ascii="Calibri" w:hAnsi="Calibri" w:cs="Calibri"/>
          <w:lang w:val="en-GB"/>
        </w:rPr>
      </w:pPr>
      <w:r w:rsidRPr="00FB5398">
        <w:rPr>
          <w:rFonts w:ascii="Calibri" w:hAnsi="Calibri" w:cs="Calibri"/>
          <w:lang w:val="en-GB"/>
        </w:rPr>
        <w:t>This in turn creates duplication of work and increases the likelihood of data entry errors and process delays. On the other hand, different departments may have different information, which can lead to inconsistencies and misunderstandings.</w:t>
      </w:r>
      <w:r w:rsidR="007376C7" w:rsidRPr="00FB5398">
        <w:rPr>
          <w:rFonts w:ascii="Calibri" w:hAnsi="Calibri" w:cs="Calibri"/>
          <w:lang w:val="en-GB"/>
        </w:rPr>
        <w:t xml:space="preserve"> </w:t>
      </w:r>
      <w:proofErr w:type="gramStart"/>
      <w:r w:rsidRPr="00FB5398">
        <w:rPr>
          <w:rFonts w:ascii="Calibri" w:hAnsi="Calibri" w:cs="Calibri"/>
          <w:lang w:val="en-GB"/>
        </w:rPr>
        <w:t>An</w:t>
      </w:r>
      <w:proofErr w:type="gramEnd"/>
      <w:r w:rsidRPr="00FB5398">
        <w:rPr>
          <w:rFonts w:ascii="Calibri" w:hAnsi="Calibri" w:cs="Calibri"/>
          <w:lang w:val="en-GB"/>
        </w:rPr>
        <w:t xml:space="preserve"> integrated ERP system can solve this problem by unifying key business processes through a common database.</w:t>
      </w:r>
    </w:p>
    <w:p w14:paraId="668EDA77" w14:textId="5166FB19" w:rsidR="00A71EDB" w:rsidRPr="00FB5398" w:rsidRDefault="00F12149" w:rsidP="00FB5398">
      <w:pPr>
        <w:tabs>
          <w:tab w:val="left" w:pos="972"/>
        </w:tabs>
        <w:spacing w:line="360" w:lineRule="auto"/>
        <w:rPr>
          <w:rFonts w:ascii="Calibri" w:hAnsi="Calibri" w:cs="Calibri"/>
          <w:lang w:val="uk-UA"/>
        </w:rPr>
      </w:pPr>
      <w:r w:rsidRPr="00FB5398">
        <w:rPr>
          <w:rFonts w:ascii="Calibri" w:hAnsi="Calibri" w:cs="Calibri"/>
          <w:lang w:val="en-GB"/>
        </w:rPr>
        <w:t xml:space="preserve">Loudon and Loudon (2024) explain that enterprise systems can integrate business processes and information between different functions of an organization. This makes ERP particularly relevant to </w:t>
      </w:r>
      <w:proofErr w:type="spellStart"/>
      <w:r w:rsidRPr="00FB5398">
        <w:rPr>
          <w:rFonts w:ascii="Calibri" w:hAnsi="Calibri" w:cs="Calibri"/>
          <w:lang w:val="en-GB"/>
        </w:rPr>
        <w:t>Maldiva</w:t>
      </w:r>
      <w:proofErr w:type="spellEnd"/>
      <w:r w:rsidRPr="00FB5398">
        <w:rPr>
          <w:rFonts w:ascii="Calibri" w:hAnsi="Calibri" w:cs="Calibri"/>
          <w:lang w:val="en-GB"/>
        </w:rPr>
        <w:t xml:space="preserve"> </w:t>
      </w:r>
      <w:proofErr w:type="spellStart"/>
      <w:r w:rsidRPr="00FB5398">
        <w:rPr>
          <w:rFonts w:ascii="Calibri" w:hAnsi="Calibri" w:cs="Calibri"/>
          <w:lang w:val="en-GB"/>
        </w:rPr>
        <w:t>Ltd’s</w:t>
      </w:r>
      <w:proofErr w:type="spellEnd"/>
      <w:r w:rsidRPr="00FB5398">
        <w:rPr>
          <w:rFonts w:ascii="Calibri" w:hAnsi="Calibri" w:cs="Calibri"/>
          <w:lang w:val="en-GB"/>
        </w:rPr>
        <w:t xml:space="preserve"> current situation.</w:t>
      </w:r>
    </w:p>
    <w:p w14:paraId="62A4803F" w14:textId="5BD8EC2E" w:rsidR="00600183" w:rsidRPr="00FB5398" w:rsidRDefault="00600183" w:rsidP="00FB5398">
      <w:pPr>
        <w:spacing w:after="160" w:line="360" w:lineRule="auto"/>
        <w:ind w:left="0" w:firstLine="0"/>
        <w:rPr>
          <w:rFonts w:ascii="Calibri" w:hAnsi="Calibri" w:cs="Calibri"/>
          <w:lang w:val="uk-UA"/>
        </w:rPr>
      </w:pPr>
      <w:r w:rsidRPr="00FB5398">
        <w:rPr>
          <w:rFonts w:ascii="Calibri" w:hAnsi="Calibri" w:cs="Calibri"/>
          <w:lang w:val="uk-UA"/>
        </w:rPr>
        <w:br w:type="page"/>
      </w:r>
    </w:p>
    <w:p w14:paraId="2BE9898A" w14:textId="40440911" w:rsidR="00600183" w:rsidRPr="00FB5398" w:rsidRDefault="00CB19AF" w:rsidP="00FB5398">
      <w:pPr>
        <w:pStyle w:val="Heading1"/>
        <w:spacing w:line="360" w:lineRule="auto"/>
        <w:rPr>
          <w:rFonts w:ascii="Calibri" w:hAnsi="Calibri" w:cs="Calibri"/>
          <w:lang w:val="uk-UA"/>
        </w:rPr>
      </w:pPr>
      <w:bookmarkStart w:id="7" w:name="_Toc238164337"/>
      <w:r w:rsidRPr="00FB5398">
        <w:rPr>
          <w:rFonts w:ascii="Calibri" w:hAnsi="Calibri" w:cs="Calibri"/>
        </w:rPr>
        <w:lastRenderedPageBreak/>
        <w:t>Recommended Solution</w:t>
      </w:r>
      <w:bookmarkEnd w:id="7"/>
    </w:p>
    <w:p w14:paraId="38EDD56B" w14:textId="4E28DC07" w:rsidR="00CB19AF" w:rsidRPr="00FB5398" w:rsidRDefault="00CB19AF" w:rsidP="00FB5398">
      <w:pPr>
        <w:pStyle w:val="Heading2"/>
        <w:spacing w:line="360" w:lineRule="auto"/>
        <w:rPr>
          <w:rFonts w:ascii="Calibri" w:hAnsi="Calibri" w:cs="Calibri"/>
          <w:lang w:val="en-GB"/>
        </w:rPr>
      </w:pPr>
      <w:bookmarkStart w:id="8" w:name="_Toc238164338"/>
      <w:r w:rsidRPr="00FB5398">
        <w:rPr>
          <w:rFonts w:ascii="Calibri" w:hAnsi="Calibri" w:cs="Calibri"/>
          <w:lang w:val="en-GB"/>
        </w:rPr>
        <w:t>Proposed information system</w:t>
      </w:r>
      <w:bookmarkEnd w:id="8"/>
    </w:p>
    <w:p w14:paraId="199455FB" w14:textId="1B42E810" w:rsidR="00360102" w:rsidRPr="00FB5398" w:rsidRDefault="00360102" w:rsidP="00FB5398">
      <w:pPr>
        <w:spacing w:line="360" w:lineRule="auto"/>
        <w:rPr>
          <w:rFonts w:ascii="Calibri" w:hAnsi="Calibri" w:cs="Calibri"/>
          <w:lang w:val="uk-UA"/>
        </w:rPr>
      </w:pPr>
      <w:r w:rsidRPr="00FB5398">
        <w:rPr>
          <w:rFonts w:ascii="Calibri" w:hAnsi="Calibri" w:cs="Calibri"/>
          <w:lang w:val="en-GB"/>
        </w:rPr>
        <w:t xml:space="preserve">I recommend that </w:t>
      </w:r>
      <w:proofErr w:type="spellStart"/>
      <w:r w:rsidRPr="00FB5398">
        <w:rPr>
          <w:rFonts w:ascii="Calibri" w:hAnsi="Calibri" w:cs="Calibri"/>
          <w:lang w:val="en-GB"/>
        </w:rPr>
        <w:t>Maldiva</w:t>
      </w:r>
      <w:proofErr w:type="spellEnd"/>
      <w:r w:rsidRPr="00FB5398">
        <w:rPr>
          <w:rFonts w:ascii="Calibri" w:hAnsi="Calibri" w:cs="Calibri"/>
          <w:lang w:val="en-GB"/>
        </w:rPr>
        <w:t xml:space="preserve"> Ltd. implement an integrated cloud-based ERP system with CRM and business intelligence capabilities. Microsoft Dynamics 365 Business Central would be a suitable example, as it can support finance, sales, purchasing, and inventory management processes, while Power BI can provide management dashboards and analytical reporting (Laudon and Laudon, 2024; Microsoft, 2026).</w:t>
      </w:r>
    </w:p>
    <w:p w14:paraId="7C253CC8" w14:textId="56018B0D" w:rsidR="00360102" w:rsidRPr="00FB5398" w:rsidRDefault="00360102" w:rsidP="00FB5398">
      <w:pPr>
        <w:spacing w:line="360" w:lineRule="auto"/>
        <w:rPr>
          <w:rFonts w:ascii="Calibri" w:hAnsi="Calibri" w:cs="Calibri"/>
          <w:lang w:val="uk-UA"/>
        </w:rPr>
      </w:pPr>
      <w:r w:rsidRPr="00FB5398">
        <w:rPr>
          <w:rFonts w:ascii="Calibri" w:hAnsi="Calibri" w:cs="Calibri"/>
          <w:lang w:val="en-GB"/>
        </w:rPr>
        <w:t>The proposed system will create a centralized information environment. Instead of sales, finance, and inventory departments maintaining separate information, the data will be linked (Laudon and Laudon, 2024).</w:t>
      </w:r>
    </w:p>
    <w:p w14:paraId="3B99BA85" w14:textId="77777777" w:rsidR="00360102" w:rsidRPr="00FB5398" w:rsidRDefault="00360102" w:rsidP="00FB5398">
      <w:pPr>
        <w:spacing w:line="360" w:lineRule="auto"/>
        <w:rPr>
          <w:rFonts w:ascii="Calibri" w:hAnsi="Calibri" w:cs="Calibri"/>
          <w:lang w:val="en-GB"/>
        </w:rPr>
      </w:pPr>
      <w:r w:rsidRPr="00FB5398">
        <w:rPr>
          <w:rFonts w:ascii="Calibri" w:hAnsi="Calibri" w:cs="Calibri"/>
          <w:lang w:val="en-GB"/>
        </w:rPr>
        <w:t>The proposed solution includes:</w:t>
      </w:r>
    </w:p>
    <w:p w14:paraId="13954F85" w14:textId="77777777" w:rsidR="00360102" w:rsidRPr="00FB5398" w:rsidRDefault="00360102" w:rsidP="00FB5398">
      <w:pPr>
        <w:spacing w:line="360" w:lineRule="auto"/>
        <w:rPr>
          <w:rFonts w:ascii="Calibri" w:hAnsi="Calibri" w:cs="Calibri"/>
          <w:lang w:val="en-GB"/>
        </w:rPr>
      </w:pPr>
      <w:r w:rsidRPr="00FB5398">
        <w:rPr>
          <w:rFonts w:ascii="Calibri" w:hAnsi="Calibri" w:cs="Calibri"/>
          <w:lang w:val="en-GB"/>
        </w:rPr>
        <w:t>Inventory Management, Sales and E-Commerce Integration</w:t>
      </w:r>
    </w:p>
    <w:p w14:paraId="62185491" w14:textId="77777777" w:rsidR="00360102" w:rsidRPr="00FB5398" w:rsidRDefault="00360102" w:rsidP="00FB5398">
      <w:pPr>
        <w:spacing w:line="360" w:lineRule="auto"/>
        <w:rPr>
          <w:rFonts w:ascii="Calibri" w:hAnsi="Calibri" w:cs="Calibri"/>
          <w:lang w:val="en-GB"/>
        </w:rPr>
      </w:pPr>
      <w:r w:rsidRPr="00FB5398">
        <w:rPr>
          <w:rFonts w:ascii="Calibri" w:hAnsi="Calibri" w:cs="Calibri"/>
          <w:lang w:val="en-GB"/>
        </w:rPr>
        <w:t>CRM and Customer Data Management, Finance and Reporting, Business Intelligence, and Dashboards.</w:t>
      </w:r>
    </w:p>
    <w:p w14:paraId="2EFD268C" w14:textId="5A7121CE" w:rsidR="00CB19AF" w:rsidRPr="00FB5398" w:rsidRDefault="00360102" w:rsidP="00FB5398">
      <w:pPr>
        <w:spacing w:line="360" w:lineRule="auto"/>
        <w:rPr>
          <w:rFonts w:ascii="Calibri" w:hAnsi="Calibri" w:cs="Calibri"/>
          <w:lang w:val="uk-UA"/>
        </w:rPr>
      </w:pPr>
      <w:r w:rsidRPr="00FB5398">
        <w:rPr>
          <w:rFonts w:ascii="Calibri" w:hAnsi="Calibri" w:cs="Calibri"/>
          <w:lang w:val="en-GB"/>
        </w:rPr>
        <w:t xml:space="preserve">This approach is the best solution to solve this problem, as </w:t>
      </w:r>
      <w:proofErr w:type="spellStart"/>
      <w:r w:rsidRPr="00FB5398">
        <w:rPr>
          <w:rFonts w:ascii="Calibri" w:hAnsi="Calibri" w:cs="Calibri"/>
          <w:lang w:val="en-GB"/>
        </w:rPr>
        <w:t>Maldiva</w:t>
      </w:r>
      <w:proofErr w:type="spellEnd"/>
      <w:r w:rsidRPr="00FB5398">
        <w:rPr>
          <w:rFonts w:ascii="Calibri" w:hAnsi="Calibri" w:cs="Calibri"/>
          <w:lang w:val="en-GB"/>
        </w:rPr>
        <w:t xml:space="preserve"> Ltd.’s problems are interconnected. Improving inventory management without improving CRM and departmental integration will leave other important issues unresolved (Loonam et al., 2018).</w:t>
      </w:r>
    </w:p>
    <w:p w14:paraId="5CE1EB05" w14:textId="1E1B7A84" w:rsidR="00A55ADB" w:rsidRPr="00FB5398" w:rsidRDefault="00A55ADB" w:rsidP="00FB5398">
      <w:pPr>
        <w:pStyle w:val="Heading2"/>
        <w:spacing w:line="360" w:lineRule="auto"/>
        <w:rPr>
          <w:rFonts w:ascii="Calibri" w:hAnsi="Calibri" w:cs="Calibri"/>
          <w:lang w:val="uk-UA"/>
        </w:rPr>
      </w:pPr>
      <w:bookmarkStart w:id="9" w:name="_Toc238164339"/>
      <w:r w:rsidRPr="00FB5398">
        <w:rPr>
          <w:rFonts w:ascii="Calibri" w:hAnsi="Calibri" w:cs="Calibri"/>
        </w:rPr>
        <w:t>Improving inventory management</w:t>
      </w:r>
      <w:bookmarkEnd w:id="9"/>
    </w:p>
    <w:p w14:paraId="624ECD5A" w14:textId="77777777" w:rsidR="0070205B" w:rsidRPr="0070205B" w:rsidRDefault="0070205B" w:rsidP="00FB5398">
      <w:pPr>
        <w:spacing w:line="360" w:lineRule="auto"/>
        <w:rPr>
          <w:rFonts w:ascii="Calibri" w:hAnsi="Calibri" w:cs="Calibri"/>
          <w:lang w:val="en-GB"/>
        </w:rPr>
      </w:pPr>
      <w:r w:rsidRPr="0070205B">
        <w:rPr>
          <w:rFonts w:ascii="Calibri" w:hAnsi="Calibri" w:cs="Calibri"/>
          <w:lang w:val="en-GB"/>
        </w:rPr>
        <w:t>The new system should provide real-time visibility of stock across all 30 stores and the online channel. When a product is purchased, the inventory record should automatically update (Microsoft, 2026).</w:t>
      </w:r>
    </w:p>
    <w:p w14:paraId="0428CDE4" w14:textId="77777777" w:rsidR="0070205B" w:rsidRPr="0070205B" w:rsidRDefault="0070205B" w:rsidP="00FB5398">
      <w:pPr>
        <w:spacing w:line="360" w:lineRule="auto"/>
        <w:rPr>
          <w:rFonts w:ascii="Calibri" w:hAnsi="Calibri" w:cs="Calibri"/>
          <w:lang w:val="en-GB"/>
        </w:rPr>
      </w:pPr>
      <w:r w:rsidRPr="0070205B">
        <w:rPr>
          <w:rFonts w:ascii="Calibri" w:hAnsi="Calibri" w:cs="Calibri"/>
          <w:lang w:val="en-GB"/>
        </w:rPr>
        <w:t>Managers would be able to see stock levels by store, identify products with low availability and monitor products that are not selling. The system could also support automatic reorder points and purchasing recommendations (Microsoft, 2026).</w:t>
      </w:r>
    </w:p>
    <w:p w14:paraId="2C6F4F4A" w14:textId="77777777" w:rsidR="0070205B" w:rsidRPr="0070205B" w:rsidRDefault="0070205B" w:rsidP="00FB5398">
      <w:pPr>
        <w:spacing w:line="360" w:lineRule="auto"/>
        <w:rPr>
          <w:rFonts w:ascii="Calibri" w:hAnsi="Calibri" w:cs="Calibri"/>
          <w:lang w:val="en-GB"/>
        </w:rPr>
      </w:pPr>
      <w:r w:rsidRPr="0070205B">
        <w:rPr>
          <w:rFonts w:ascii="Calibri" w:hAnsi="Calibri" w:cs="Calibri"/>
          <w:lang w:val="en-GB"/>
        </w:rPr>
        <w:lastRenderedPageBreak/>
        <w:t>Microsoft's Business Central documentation shows that integrated inventory analytics can provide information such as inventory by location, item availability, sales and purchasing quantities, inventory valuation and stock movements (Microsoft, 2026).</w:t>
      </w:r>
    </w:p>
    <w:p w14:paraId="45418AD8" w14:textId="77777777" w:rsidR="0070205B" w:rsidRPr="00FB5398" w:rsidRDefault="0070205B" w:rsidP="00FB5398">
      <w:pPr>
        <w:spacing w:line="360" w:lineRule="auto"/>
        <w:rPr>
          <w:rFonts w:ascii="Calibri" w:hAnsi="Calibri" w:cs="Calibri"/>
          <w:lang w:val="uk-UA"/>
        </w:rPr>
      </w:pPr>
      <w:r w:rsidRPr="0070205B">
        <w:rPr>
          <w:rFonts w:ascii="Calibri" w:hAnsi="Calibri" w:cs="Calibri"/>
          <w:lang w:val="en-GB"/>
        </w:rPr>
        <w:t xml:space="preserve">For </w:t>
      </w:r>
      <w:proofErr w:type="spellStart"/>
      <w:r w:rsidRPr="0070205B">
        <w:rPr>
          <w:rFonts w:ascii="Calibri" w:hAnsi="Calibri" w:cs="Calibri"/>
          <w:lang w:val="en-GB"/>
        </w:rPr>
        <w:t>Maldiva</w:t>
      </w:r>
      <w:proofErr w:type="spellEnd"/>
      <w:r w:rsidRPr="0070205B">
        <w:rPr>
          <w:rFonts w:ascii="Calibri" w:hAnsi="Calibri" w:cs="Calibri"/>
          <w:lang w:val="en-GB"/>
        </w:rPr>
        <w:t xml:space="preserve"> Ltd., this would reduce the risk of selling unavailable products online and help managers make better stock decisions (Microsoft, 2026).</w:t>
      </w:r>
    </w:p>
    <w:p w14:paraId="50CF504A" w14:textId="3C0D42F7" w:rsidR="0070205B" w:rsidRPr="00FB5398" w:rsidRDefault="000C42C5" w:rsidP="00FB5398">
      <w:pPr>
        <w:pStyle w:val="Heading2"/>
        <w:spacing w:line="360" w:lineRule="auto"/>
        <w:rPr>
          <w:rFonts w:ascii="Calibri" w:hAnsi="Calibri" w:cs="Calibri"/>
          <w:lang w:val="uk-UA"/>
        </w:rPr>
      </w:pPr>
      <w:bookmarkStart w:id="10" w:name="_Toc238164340"/>
      <w:r w:rsidRPr="00FB5398">
        <w:rPr>
          <w:rFonts w:ascii="Calibri" w:hAnsi="Calibri" w:cs="Calibri"/>
        </w:rPr>
        <w:t>Improving CRM and customer service</w:t>
      </w:r>
      <w:bookmarkEnd w:id="10"/>
    </w:p>
    <w:p w14:paraId="5F6D5DDA" w14:textId="02207C3E" w:rsidR="00FC26D8" w:rsidRPr="00FB5398" w:rsidRDefault="00FC26D8" w:rsidP="00FB5398">
      <w:pPr>
        <w:spacing w:line="360" w:lineRule="auto"/>
        <w:rPr>
          <w:rFonts w:ascii="Calibri" w:hAnsi="Calibri" w:cs="Calibri"/>
          <w:lang w:val="en-GB"/>
        </w:rPr>
      </w:pPr>
      <w:r w:rsidRPr="00FB5398">
        <w:rPr>
          <w:rFonts w:ascii="Calibri" w:hAnsi="Calibri" w:cs="Calibri"/>
          <w:lang w:val="en-GB"/>
        </w:rPr>
        <w:t>The</w:t>
      </w:r>
      <w:r w:rsidRPr="00FB5398">
        <w:rPr>
          <w:rFonts w:ascii="Calibri" w:hAnsi="Calibri" w:cs="Calibri"/>
          <w:lang w:val="en-GB"/>
        </w:rPr>
        <w:t xml:space="preserve"> new CRM system should create a single customer record that contains relevant information such as contact details, previous purchases, online orders, returns and customer interactions (Alshammari et al., 2023).</w:t>
      </w:r>
    </w:p>
    <w:p w14:paraId="01B6638B" w14:textId="77777777" w:rsidR="00FC26D8" w:rsidRPr="00FB5398" w:rsidRDefault="00FC26D8" w:rsidP="00FB5398">
      <w:pPr>
        <w:spacing w:line="360" w:lineRule="auto"/>
        <w:rPr>
          <w:rFonts w:ascii="Calibri" w:hAnsi="Calibri" w:cs="Calibri"/>
          <w:lang w:val="en-GB"/>
        </w:rPr>
      </w:pPr>
      <w:r w:rsidRPr="00FB5398">
        <w:rPr>
          <w:rFonts w:ascii="Calibri" w:hAnsi="Calibri" w:cs="Calibri"/>
          <w:lang w:val="en-GB"/>
        </w:rPr>
        <w:t>This will allow the support team to provide quick and efficient assistance with the customer’s order and resolve the issue. For example, if a customer complains about a missing order, the new system will help find all relevant data about the customer’s order and identify at what stage of the order, payment or delivery error occurred.</w:t>
      </w:r>
    </w:p>
    <w:p w14:paraId="4D157BD3" w14:textId="77777777" w:rsidR="00FC26D8" w:rsidRPr="00FB5398" w:rsidRDefault="00FC26D8" w:rsidP="00FB5398">
      <w:pPr>
        <w:spacing w:line="360" w:lineRule="auto"/>
        <w:rPr>
          <w:rFonts w:ascii="Calibri" w:hAnsi="Calibri" w:cs="Calibri"/>
          <w:lang w:val="en-GB"/>
        </w:rPr>
      </w:pPr>
      <w:r w:rsidRPr="00FB5398">
        <w:rPr>
          <w:rFonts w:ascii="Calibri" w:hAnsi="Calibri" w:cs="Calibri"/>
          <w:lang w:val="en-GB"/>
        </w:rPr>
        <w:t>The marketing department can also use customer information to create more relevant campaigns. For example, if a customer has recently purchased a smartphone, they will be recommended relevant products such as headphones or a case (Alshammari et al., 2023).</w:t>
      </w:r>
    </w:p>
    <w:p w14:paraId="49C61075" w14:textId="4C3C2D90" w:rsidR="000C42C5" w:rsidRPr="00FB5398" w:rsidRDefault="00FC26D8" w:rsidP="00FB5398">
      <w:pPr>
        <w:spacing w:line="360" w:lineRule="auto"/>
        <w:rPr>
          <w:rFonts w:ascii="Calibri" w:hAnsi="Calibri" w:cs="Calibri"/>
          <w:lang w:val="en-GB"/>
        </w:rPr>
      </w:pPr>
      <w:r w:rsidRPr="00FB5398">
        <w:rPr>
          <w:rFonts w:ascii="Calibri" w:hAnsi="Calibri" w:cs="Calibri"/>
          <w:lang w:val="en-GB"/>
        </w:rPr>
        <w:t>Therefore, CRM should support both operational efficiency and customer satisfaction. Research by Alshammari et al. (2023) confirms the importance of information and system quality for CRM effectiveness.</w:t>
      </w:r>
    </w:p>
    <w:p w14:paraId="5F2D864C" w14:textId="5F83E7C9" w:rsidR="00FC26D8" w:rsidRPr="00FB5398" w:rsidRDefault="00320884" w:rsidP="00FB5398">
      <w:pPr>
        <w:pStyle w:val="Heading2"/>
        <w:spacing w:line="360" w:lineRule="auto"/>
        <w:rPr>
          <w:rFonts w:ascii="Calibri" w:hAnsi="Calibri" w:cs="Calibri"/>
          <w:lang w:val="en-GB"/>
        </w:rPr>
      </w:pPr>
      <w:bookmarkStart w:id="11" w:name="_Toc238164341"/>
      <w:r w:rsidRPr="00FB5398">
        <w:rPr>
          <w:rFonts w:ascii="Calibri" w:hAnsi="Calibri" w:cs="Calibri"/>
        </w:rPr>
        <w:t>Improving decision-making</w:t>
      </w:r>
      <w:bookmarkEnd w:id="11"/>
    </w:p>
    <w:p w14:paraId="4F7F3B02" w14:textId="0E9D8448" w:rsidR="004B3018" w:rsidRPr="00FB5398" w:rsidRDefault="004B3018" w:rsidP="00FB5398">
      <w:pPr>
        <w:spacing w:line="360" w:lineRule="auto"/>
        <w:rPr>
          <w:rFonts w:ascii="Calibri" w:hAnsi="Calibri" w:cs="Calibri"/>
          <w:lang w:val="en-GB"/>
        </w:rPr>
      </w:pPr>
      <w:r w:rsidRPr="00FB5398">
        <w:rPr>
          <w:rFonts w:ascii="Calibri" w:hAnsi="Calibri" w:cs="Calibri"/>
          <w:lang w:val="en-GB"/>
        </w:rPr>
        <w:t>The system should be connected to a business intelligence platform such as Power BI. This will allow management to view information through dashboards rather than waiting for manually prepared spreadsheet reports (Hjelle et al., 2024; Microsoft, 2026).</w:t>
      </w:r>
    </w:p>
    <w:p w14:paraId="0AE44FF1" w14:textId="698FA408" w:rsidR="004B3018" w:rsidRPr="00FB5398" w:rsidRDefault="004B3018" w:rsidP="00FB5398">
      <w:pPr>
        <w:spacing w:line="360" w:lineRule="auto"/>
        <w:rPr>
          <w:rFonts w:ascii="Calibri" w:hAnsi="Calibri" w:cs="Calibri"/>
          <w:lang w:val="en-GB"/>
        </w:rPr>
      </w:pPr>
      <w:r w:rsidRPr="00FB5398">
        <w:rPr>
          <w:rFonts w:ascii="Calibri" w:hAnsi="Calibri" w:cs="Calibri"/>
          <w:lang w:val="en-GB"/>
        </w:rPr>
        <w:t xml:space="preserve">Useful key performance indicators (KPIs) may </w:t>
      </w:r>
      <w:r w:rsidR="00D077A4" w:rsidRPr="00FB5398">
        <w:rPr>
          <w:rFonts w:ascii="Calibri" w:hAnsi="Calibri" w:cs="Calibri"/>
          <w:lang w:val="en-GB"/>
        </w:rPr>
        <w:t>include</w:t>
      </w:r>
      <w:r w:rsidR="00D077A4" w:rsidRPr="00FB5398">
        <w:rPr>
          <w:rFonts w:ascii="Calibri" w:hAnsi="Calibri" w:cs="Calibri"/>
          <w:lang w:val="uk-UA"/>
        </w:rPr>
        <w:t xml:space="preserve"> </w:t>
      </w:r>
      <w:r w:rsidR="00D077A4" w:rsidRPr="00FB5398">
        <w:rPr>
          <w:rFonts w:ascii="Calibri" w:hAnsi="Calibri" w:cs="Calibri"/>
          <w:lang w:val="en-GB"/>
        </w:rPr>
        <w:t>d</w:t>
      </w:r>
      <w:r w:rsidRPr="00FB5398">
        <w:rPr>
          <w:rFonts w:ascii="Calibri" w:hAnsi="Calibri" w:cs="Calibri"/>
          <w:lang w:val="en-GB"/>
        </w:rPr>
        <w:t>aily and monthly sales</w:t>
      </w:r>
      <w:r w:rsidR="00D077A4" w:rsidRPr="00FB5398">
        <w:rPr>
          <w:rFonts w:ascii="Calibri" w:hAnsi="Calibri" w:cs="Calibri"/>
          <w:lang w:val="uk-UA"/>
        </w:rPr>
        <w:t xml:space="preserve">, </w:t>
      </w:r>
      <w:r w:rsidR="00D077A4" w:rsidRPr="00FB5398">
        <w:rPr>
          <w:rFonts w:ascii="Calibri" w:hAnsi="Calibri" w:cs="Calibri"/>
          <w:lang w:val="en-GB"/>
        </w:rPr>
        <w:t>s</w:t>
      </w:r>
      <w:r w:rsidRPr="00FB5398">
        <w:rPr>
          <w:rFonts w:ascii="Calibri" w:hAnsi="Calibri" w:cs="Calibri"/>
          <w:lang w:val="en-GB"/>
        </w:rPr>
        <w:t>ales by store</w:t>
      </w:r>
      <w:r w:rsidR="00D077A4" w:rsidRPr="00FB5398">
        <w:rPr>
          <w:rFonts w:ascii="Calibri" w:hAnsi="Calibri" w:cs="Calibri"/>
          <w:lang w:val="uk-UA"/>
        </w:rPr>
        <w:t xml:space="preserve">, </w:t>
      </w:r>
      <w:r w:rsidR="00D077A4" w:rsidRPr="00FB5398">
        <w:rPr>
          <w:rFonts w:ascii="Calibri" w:hAnsi="Calibri" w:cs="Calibri"/>
          <w:lang w:val="en-GB"/>
        </w:rPr>
        <w:t>o</w:t>
      </w:r>
      <w:r w:rsidRPr="00FB5398">
        <w:rPr>
          <w:rFonts w:ascii="Calibri" w:hAnsi="Calibri" w:cs="Calibri"/>
          <w:lang w:val="en-GB"/>
        </w:rPr>
        <w:t>nline and physical sales</w:t>
      </w:r>
      <w:r w:rsidR="00D077A4" w:rsidRPr="00FB5398">
        <w:rPr>
          <w:rFonts w:ascii="Calibri" w:hAnsi="Calibri" w:cs="Calibri"/>
          <w:lang w:val="uk-UA"/>
        </w:rPr>
        <w:t xml:space="preserve">, </w:t>
      </w:r>
      <w:r w:rsidRPr="00FB5398">
        <w:rPr>
          <w:rFonts w:ascii="Calibri" w:hAnsi="Calibri" w:cs="Calibri"/>
          <w:lang w:val="en-GB"/>
        </w:rPr>
        <w:t>Inventory turnover</w:t>
      </w:r>
      <w:r w:rsidR="00D077A4" w:rsidRPr="00FB5398">
        <w:rPr>
          <w:rFonts w:ascii="Calibri" w:hAnsi="Calibri" w:cs="Calibri"/>
          <w:lang w:val="uk-UA"/>
        </w:rPr>
        <w:t xml:space="preserve">, </w:t>
      </w:r>
      <w:r w:rsidR="00D077A4" w:rsidRPr="00FB5398">
        <w:rPr>
          <w:rFonts w:ascii="Calibri" w:hAnsi="Calibri" w:cs="Calibri"/>
          <w:lang w:val="en-GB"/>
        </w:rPr>
        <w:t>o</w:t>
      </w:r>
      <w:r w:rsidRPr="00FB5398">
        <w:rPr>
          <w:rFonts w:ascii="Calibri" w:hAnsi="Calibri" w:cs="Calibri"/>
          <w:lang w:val="en-GB"/>
        </w:rPr>
        <w:t>ut-of-stocks</w:t>
      </w:r>
      <w:r w:rsidR="00D077A4" w:rsidRPr="00FB5398">
        <w:rPr>
          <w:rFonts w:ascii="Calibri" w:hAnsi="Calibri" w:cs="Calibri"/>
          <w:lang w:val="uk-UA"/>
        </w:rPr>
        <w:t xml:space="preserve">, </w:t>
      </w:r>
      <w:r w:rsidR="00D077A4" w:rsidRPr="00FB5398">
        <w:rPr>
          <w:rFonts w:ascii="Calibri" w:hAnsi="Calibri" w:cs="Calibri"/>
          <w:lang w:val="en-GB"/>
        </w:rPr>
        <w:t>o</w:t>
      </w:r>
      <w:r w:rsidRPr="00FB5398">
        <w:rPr>
          <w:rFonts w:ascii="Calibri" w:hAnsi="Calibri" w:cs="Calibri"/>
          <w:lang w:val="en-GB"/>
        </w:rPr>
        <w:t>verstocks</w:t>
      </w:r>
      <w:r w:rsidR="00D077A4" w:rsidRPr="00FB5398">
        <w:rPr>
          <w:rFonts w:ascii="Calibri" w:hAnsi="Calibri" w:cs="Calibri"/>
          <w:lang w:val="en-GB"/>
        </w:rPr>
        <w:t>, g</w:t>
      </w:r>
      <w:r w:rsidRPr="00FB5398">
        <w:rPr>
          <w:rFonts w:ascii="Calibri" w:hAnsi="Calibri" w:cs="Calibri"/>
          <w:lang w:val="en-GB"/>
        </w:rPr>
        <w:t>ross profit</w:t>
      </w:r>
      <w:r w:rsidR="00D077A4" w:rsidRPr="00FB5398">
        <w:rPr>
          <w:rFonts w:ascii="Calibri" w:hAnsi="Calibri" w:cs="Calibri"/>
          <w:lang w:val="en-GB"/>
        </w:rPr>
        <w:t>, c</w:t>
      </w:r>
      <w:r w:rsidRPr="00FB5398">
        <w:rPr>
          <w:rFonts w:ascii="Calibri" w:hAnsi="Calibri" w:cs="Calibri"/>
          <w:lang w:val="en-GB"/>
        </w:rPr>
        <w:t>ustomer returns</w:t>
      </w:r>
      <w:r w:rsidR="00D077A4" w:rsidRPr="00FB5398">
        <w:rPr>
          <w:rFonts w:ascii="Calibri" w:hAnsi="Calibri" w:cs="Calibri"/>
          <w:lang w:val="en-GB"/>
        </w:rPr>
        <w:t>, c</w:t>
      </w:r>
      <w:r w:rsidRPr="00FB5398">
        <w:rPr>
          <w:rFonts w:ascii="Calibri" w:hAnsi="Calibri" w:cs="Calibri"/>
          <w:lang w:val="en-GB"/>
        </w:rPr>
        <w:t>ustomer complaints</w:t>
      </w:r>
      <w:r w:rsidR="00D077A4" w:rsidRPr="00FB5398">
        <w:rPr>
          <w:rFonts w:ascii="Calibri" w:hAnsi="Calibri" w:cs="Calibri"/>
          <w:lang w:val="en-GB"/>
        </w:rPr>
        <w:t>, a</w:t>
      </w:r>
      <w:r w:rsidRPr="00FB5398">
        <w:rPr>
          <w:rFonts w:ascii="Calibri" w:hAnsi="Calibri" w:cs="Calibri"/>
          <w:lang w:val="en-GB"/>
        </w:rPr>
        <w:t>verage order value</w:t>
      </w:r>
      <w:r w:rsidR="00D077A4" w:rsidRPr="00FB5398">
        <w:rPr>
          <w:rFonts w:ascii="Calibri" w:hAnsi="Calibri" w:cs="Calibri"/>
          <w:lang w:val="en-GB"/>
        </w:rPr>
        <w:t>, s</w:t>
      </w:r>
      <w:r w:rsidRPr="00FB5398">
        <w:rPr>
          <w:rFonts w:ascii="Calibri" w:hAnsi="Calibri" w:cs="Calibri"/>
          <w:lang w:val="en-GB"/>
        </w:rPr>
        <w:t>ales forecasts</w:t>
      </w:r>
      <w:r w:rsidR="00D077A4" w:rsidRPr="00FB5398">
        <w:rPr>
          <w:rFonts w:ascii="Calibri" w:hAnsi="Calibri" w:cs="Calibri"/>
          <w:lang w:val="en-GB"/>
        </w:rPr>
        <w:t>.</w:t>
      </w:r>
    </w:p>
    <w:p w14:paraId="485C0718" w14:textId="0B333E1A" w:rsidR="004B3018" w:rsidRPr="00FB5398" w:rsidRDefault="004B3018" w:rsidP="00FB5398">
      <w:pPr>
        <w:spacing w:line="360" w:lineRule="auto"/>
        <w:rPr>
          <w:rFonts w:ascii="Calibri" w:hAnsi="Calibri" w:cs="Calibri"/>
          <w:lang w:val="uk-UA"/>
        </w:rPr>
      </w:pPr>
      <w:r w:rsidRPr="00FB5398">
        <w:rPr>
          <w:rFonts w:ascii="Calibri" w:hAnsi="Calibri" w:cs="Calibri"/>
          <w:lang w:val="en-GB"/>
        </w:rPr>
        <w:lastRenderedPageBreak/>
        <w:t>This will allow managers to make decisions based on current information that optimizes task completion times. For example, if demand for headphones increases during the Christmas season, this will allow them to order the right quantity so that all customers have enough, which will ultimately increase sales (Hjelle et al., 2024).</w:t>
      </w:r>
    </w:p>
    <w:p w14:paraId="0DCDB3B8" w14:textId="0D88F3F8" w:rsidR="00FC26D8" w:rsidRPr="00FB5398" w:rsidRDefault="004B3018" w:rsidP="00FB5398">
      <w:pPr>
        <w:spacing w:line="360" w:lineRule="auto"/>
        <w:rPr>
          <w:rFonts w:ascii="Calibri" w:hAnsi="Calibri" w:cs="Calibri"/>
          <w:lang w:val="en-GB"/>
        </w:rPr>
      </w:pPr>
      <w:r w:rsidRPr="00FB5398">
        <w:rPr>
          <w:rFonts w:ascii="Calibri" w:hAnsi="Calibri" w:cs="Calibri"/>
          <w:lang w:val="en-GB"/>
        </w:rPr>
        <w:t xml:space="preserve">Microsoft Business Central documentation demonstrates how inventory and financial information can be </w:t>
      </w:r>
      <w:proofErr w:type="spellStart"/>
      <w:r w:rsidRPr="00FB5398">
        <w:rPr>
          <w:rFonts w:ascii="Calibri" w:hAnsi="Calibri" w:cs="Calibri"/>
          <w:lang w:val="en-GB"/>
        </w:rPr>
        <w:t>analyzed</w:t>
      </w:r>
      <w:proofErr w:type="spellEnd"/>
      <w:r w:rsidRPr="00FB5398">
        <w:rPr>
          <w:rFonts w:ascii="Calibri" w:hAnsi="Calibri" w:cs="Calibri"/>
          <w:lang w:val="en-GB"/>
        </w:rPr>
        <w:t xml:space="preserve"> using KPIs and Power BI reports (Microsoft, 2026).</w:t>
      </w:r>
    </w:p>
    <w:p w14:paraId="3293070C" w14:textId="77777777" w:rsidR="00DD2B56" w:rsidRPr="00FB5398" w:rsidRDefault="00DD2B56" w:rsidP="00FB5398">
      <w:pPr>
        <w:pStyle w:val="Heading2"/>
        <w:spacing w:line="360" w:lineRule="auto"/>
        <w:rPr>
          <w:rFonts w:ascii="Calibri" w:hAnsi="Calibri" w:cs="Calibri"/>
          <w:lang w:val="en-GB"/>
        </w:rPr>
      </w:pPr>
      <w:bookmarkStart w:id="12" w:name="_Toc238164342"/>
      <w:r w:rsidRPr="00FB5398">
        <w:rPr>
          <w:rFonts w:ascii="Calibri" w:hAnsi="Calibri" w:cs="Calibri"/>
          <w:lang w:val="en-GB"/>
        </w:rPr>
        <w:t>Improving data security</w:t>
      </w:r>
      <w:bookmarkEnd w:id="12"/>
    </w:p>
    <w:p w14:paraId="40CEF517" w14:textId="0114281A" w:rsidR="00B645EA" w:rsidRPr="00FB5398" w:rsidRDefault="00B645EA" w:rsidP="00FB5398">
      <w:pPr>
        <w:spacing w:line="360" w:lineRule="auto"/>
        <w:rPr>
          <w:rFonts w:ascii="Calibri" w:hAnsi="Calibri" w:cs="Calibri"/>
          <w:lang w:val="en-GB"/>
        </w:rPr>
      </w:pPr>
      <w:r w:rsidRPr="00B645EA">
        <w:rPr>
          <w:rFonts w:ascii="Calibri" w:hAnsi="Calibri" w:cs="Calibri"/>
          <w:lang w:val="en-GB"/>
        </w:rPr>
        <w:t xml:space="preserve">Security should be built into the proposed system. </w:t>
      </w:r>
      <w:proofErr w:type="spellStart"/>
      <w:r w:rsidRPr="00B645EA">
        <w:rPr>
          <w:rFonts w:ascii="Calibri" w:hAnsi="Calibri" w:cs="Calibri"/>
          <w:lang w:val="en-GB"/>
        </w:rPr>
        <w:t>Maldiva</w:t>
      </w:r>
      <w:proofErr w:type="spellEnd"/>
      <w:r w:rsidRPr="00B645EA">
        <w:rPr>
          <w:rFonts w:ascii="Calibri" w:hAnsi="Calibri" w:cs="Calibri"/>
          <w:lang w:val="en-GB"/>
        </w:rPr>
        <w:t xml:space="preserve"> Ltd. should introduce role-based access </w:t>
      </w:r>
      <w:r w:rsidRPr="00FB5398">
        <w:rPr>
          <w:rFonts w:ascii="Calibri" w:hAnsi="Calibri" w:cs="Calibri"/>
          <w:lang w:val="en-GB"/>
        </w:rPr>
        <w:t>controls,</w:t>
      </w:r>
      <w:r w:rsidRPr="00B645EA">
        <w:rPr>
          <w:rFonts w:ascii="Calibri" w:hAnsi="Calibri" w:cs="Calibri"/>
          <w:lang w:val="en-GB"/>
        </w:rPr>
        <w:t xml:space="preserve"> so employees only access the information required for their jobs (ICO, 2026a).</w:t>
      </w:r>
    </w:p>
    <w:p w14:paraId="25B28F3F" w14:textId="79CCCC85" w:rsidR="00B645EA" w:rsidRPr="00B645EA" w:rsidRDefault="00B645EA" w:rsidP="00FB5398">
      <w:pPr>
        <w:spacing w:line="360" w:lineRule="auto"/>
        <w:rPr>
          <w:rFonts w:ascii="Calibri" w:hAnsi="Calibri" w:cs="Calibri"/>
          <w:lang w:val="en-GB"/>
        </w:rPr>
      </w:pPr>
      <w:r w:rsidRPr="00B645EA">
        <w:rPr>
          <w:rFonts w:ascii="Calibri" w:hAnsi="Calibri" w:cs="Calibri"/>
          <w:lang w:val="en-GB"/>
        </w:rPr>
        <w:t>For example, store employees may need access to stock and sales information but should not have access to sensitive financial or HR information. Finance employees would require different permissions.</w:t>
      </w:r>
    </w:p>
    <w:p w14:paraId="4E2E2214" w14:textId="77777777" w:rsidR="00B645EA" w:rsidRPr="00FB5398" w:rsidRDefault="00B645EA" w:rsidP="00FB5398">
      <w:pPr>
        <w:spacing w:line="360" w:lineRule="auto"/>
        <w:rPr>
          <w:rFonts w:ascii="Calibri" w:hAnsi="Calibri" w:cs="Calibri"/>
          <w:lang w:val="en-GB"/>
        </w:rPr>
      </w:pPr>
      <w:r w:rsidRPr="00B645EA">
        <w:rPr>
          <w:rFonts w:ascii="Calibri" w:hAnsi="Calibri" w:cs="Calibri"/>
          <w:lang w:val="en-GB"/>
        </w:rPr>
        <w:t>The company should also introduce multi-factor authentication, encryption, secure backups, audit logs and regular access reviews. These controls would support the UK GDPR security principle, which requires appropriate measures to protect personal information from unauthorised access, loss or damage (ICO, 2026a; Pascoe, Quinn and Scarfone, 2024).</w:t>
      </w:r>
    </w:p>
    <w:p w14:paraId="788A7642" w14:textId="3E936C09" w:rsidR="00B645EA" w:rsidRPr="00FB5398" w:rsidRDefault="001F2D6F" w:rsidP="00FB5398">
      <w:pPr>
        <w:pStyle w:val="Heading2"/>
        <w:spacing w:line="360" w:lineRule="auto"/>
        <w:rPr>
          <w:rFonts w:ascii="Calibri" w:hAnsi="Calibri" w:cs="Calibri"/>
          <w:lang w:val="en-GB"/>
        </w:rPr>
      </w:pPr>
      <w:bookmarkStart w:id="13" w:name="_Toc238164343"/>
      <w:r w:rsidRPr="00FB5398">
        <w:rPr>
          <w:rFonts w:ascii="Calibri" w:hAnsi="Calibri" w:cs="Calibri"/>
        </w:rPr>
        <w:t>Cost and scalability</w:t>
      </w:r>
      <w:bookmarkEnd w:id="13"/>
    </w:p>
    <w:p w14:paraId="589E8D6C" w14:textId="28ABBA62" w:rsidR="00311B56" w:rsidRPr="00FB5398" w:rsidRDefault="00311B56" w:rsidP="00FB5398">
      <w:pPr>
        <w:spacing w:line="360" w:lineRule="auto"/>
        <w:rPr>
          <w:rFonts w:ascii="Calibri" w:hAnsi="Calibri" w:cs="Calibri"/>
          <w:lang w:val="uk-UA"/>
        </w:rPr>
      </w:pPr>
      <w:r w:rsidRPr="00FB5398">
        <w:rPr>
          <w:rFonts w:ascii="Calibri" w:hAnsi="Calibri" w:cs="Calibri"/>
          <w:lang w:val="en-GB"/>
        </w:rPr>
        <w:t xml:space="preserve">Although implementing ERP, CRM, and BI solutions will require a significant upfront investment, the long-term benefits should outweigh the costs. A cloud solution will reduce </w:t>
      </w:r>
      <w:proofErr w:type="spellStart"/>
      <w:r w:rsidRPr="00FB5398">
        <w:rPr>
          <w:rFonts w:ascii="Calibri" w:hAnsi="Calibri" w:cs="Calibri"/>
          <w:lang w:val="en-GB"/>
        </w:rPr>
        <w:t>Maldiva</w:t>
      </w:r>
      <w:proofErr w:type="spellEnd"/>
      <w:r w:rsidRPr="00FB5398">
        <w:rPr>
          <w:rFonts w:ascii="Calibri" w:hAnsi="Calibri" w:cs="Calibri"/>
          <w:lang w:val="en-GB"/>
        </w:rPr>
        <w:t xml:space="preserve"> Ltd.’s </w:t>
      </w:r>
      <w:proofErr w:type="gramStart"/>
      <w:r w:rsidRPr="00FB5398">
        <w:rPr>
          <w:rFonts w:ascii="Calibri" w:hAnsi="Calibri" w:cs="Calibri"/>
          <w:lang w:val="en-GB"/>
        </w:rPr>
        <w:t>need</w:t>
      </w:r>
      <w:proofErr w:type="gramEnd"/>
      <w:r w:rsidRPr="00FB5398">
        <w:rPr>
          <w:rFonts w:ascii="Calibri" w:hAnsi="Calibri" w:cs="Calibri"/>
          <w:lang w:val="en-GB"/>
        </w:rPr>
        <w:t xml:space="preserve"> to purchase and maintain a large amount of physical IT infrastructure. </w:t>
      </w:r>
      <w:proofErr w:type="spellStart"/>
      <w:r w:rsidRPr="00FB5398">
        <w:rPr>
          <w:rFonts w:ascii="Calibri" w:hAnsi="Calibri" w:cs="Calibri"/>
          <w:lang w:val="en-GB"/>
        </w:rPr>
        <w:t>Maldiva</w:t>
      </w:r>
      <w:proofErr w:type="spellEnd"/>
      <w:r w:rsidRPr="00FB5398">
        <w:rPr>
          <w:rFonts w:ascii="Calibri" w:hAnsi="Calibri" w:cs="Calibri"/>
          <w:lang w:val="en-GB"/>
        </w:rPr>
        <w:t xml:space="preserve"> Ltd. currently has 30 stores but is expanding, and a cloud platform can provide the ability to add new stores, employees, products, and customers without completely replacing the system.</w:t>
      </w:r>
    </w:p>
    <w:p w14:paraId="091A9882" w14:textId="77777777" w:rsidR="0067363E" w:rsidRPr="00FB5398" w:rsidRDefault="00311B56" w:rsidP="00FB5398">
      <w:pPr>
        <w:spacing w:line="360" w:lineRule="auto"/>
        <w:rPr>
          <w:rFonts w:ascii="Calibri" w:hAnsi="Calibri" w:cs="Calibri"/>
          <w:lang w:val="uk-UA"/>
        </w:rPr>
      </w:pPr>
      <w:r w:rsidRPr="00FB5398">
        <w:rPr>
          <w:rFonts w:ascii="Calibri" w:hAnsi="Calibri" w:cs="Calibri"/>
          <w:lang w:val="en-GB"/>
        </w:rPr>
        <w:t>ERP research also shows that successful implementation depends on factors such as organizational alignment, project management, data management, training, and senior management support (</w:t>
      </w:r>
      <w:proofErr w:type="spellStart"/>
      <w:r w:rsidRPr="00FB5398">
        <w:rPr>
          <w:rFonts w:ascii="Calibri" w:hAnsi="Calibri" w:cs="Calibri"/>
          <w:lang w:val="en-GB"/>
        </w:rPr>
        <w:t>Aloini</w:t>
      </w:r>
      <w:proofErr w:type="spellEnd"/>
      <w:r w:rsidRPr="00FB5398">
        <w:rPr>
          <w:rFonts w:ascii="Calibri" w:hAnsi="Calibri" w:cs="Calibri"/>
          <w:lang w:val="en-GB"/>
        </w:rPr>
        <w:t xml:space="preserve">, </w:t>
      </w:r>
      <w:proofErr w:type="spellStart"/>
      <w:r w:rsidRPr="00FB5398">
        <w:rPr>
          <w:rFonts w:ascii="Calibri" w:hAnsi="Calibri" w:cs="Calibri"/>
          <w:lang w:val="en-GB"/>
        </w:rPr>
        <w:t>Dulmin</w:t>
      </w:r>
      <w:proofErr w:type="spellEnd"/>
      <w:r w:rsidRPr="00FB5398">
        <w:rPr>
          <w:rFonts w:ascii="Calibri" w:hAnsi="Calibri" w:cs="Calibri"/>
          <w:lang w:val="en-GB"/>
        </w:rPr>
        <w:t xml:space="preserve">, and </w:t>
      </w:r>
      <w:proofErr w:type="spellStart"/>
      <w:r w:rsidRPr="00FB5398">
        <w:rPr>
          <w:rFonts w:ascii="Calibri" w:hAnsi="Calibri" w:cs="Calibri"/>
          <w:lang w:val="en-GB"/>
        </w:rPr>
        <w:t>Mininno</w:t>
      </w:r>
      <w:proofErr w:type="spellEnd"/>
      <w:r w:rsidRPr="00FB5398">
        <w:rPr>
          <w:rFonts w:ascii="Calibri" w:hAnsi="Calibri" w:cs="Calibri"/>
          <w:lang w:val="en-GB"/>
        </w:rPr>
        <w:t>, 2007; Loonam et al., 2018).</w:t>
      </w:r>
    </w:p>
    <w:p w14:paraId="18218968" w14:textId="1A4CA31F" w:rsidR="00311B56" w:rsidRPr="00FB5398" w:rsidRDefault="00311B56" w:rsidP="00FB5398">
      <w:pPr>
        <w:spacing w:line="360" w:lineRule="auto"/>
        <w:rPr>
          <w:rFonts w:ascii="Calibri" w:hAnsi="Calibri" w:cs="Calibri"/>
          <w:lang w:val="uk-UA"/>
        </w:rPr>
      </w:pPr>
      <w:r w:rsidRPr="00FB5398">
        <w:rPr>
          <w:rFonts w:ascii="Calibri" w:hAnsi="Calibri" w:cs="Calibri"/>
          <w:lang w:val="en-GB"/>
        </w:rPr>
        <w:lastRenderedPageBreak/>
        <w:t>A key recommendation is to invest in training that goes hand in hand with software implementation.</w:t>
      </w:r>
    </w:p>
    <w:p w14:paraId="53B788A7" w14:textId="77777777" w:rsidR="0067363E" w:rsidRPr="00FB5398" w:rsidRDefault="0067363E" w:rsidP="00FB5398">
      <w:pPr>
        <w:spacing w:after="160" w:line="360" w:lineRule="auto"/>
        <w:ind w:left="0" w:firstLine="0"/>
        <w:rPr>
          <w:rFonts w:ascii="Calibri" w:hAnsi="Calibri" w:cs="Calibri"/>
          <w:lang w:val="en-GB"/>
        </w:rPr>
      </w:pPr>
      <w:r w:rsidRPr="00FB5398">
        <w:rPr>
          <w:rFonts w:ascii="Calibri" w:hAnsi="Calibri" w:cs="Calibri"/>
          <w:lang w:val="en-GB"/>
        </w:rPr>
        <w:br w:type="page"/>
      </w:r>
    </w:p>
    <w:p w14:paraId="39168903" w14:textId="57F100C6" w:rsidR="0067363E" w:rsidRPr="00FB5398" w:rsidRDefault="0067363E" w:rsidP="00FB5398">
      <w:pPr>
        <w:spacing w:after="160" w:line="360" w:lineRule="auto"/>
        <w:ind w:left="0" w:firstLine="0"/>
        <w:rPr>
          <w:rStyle w:val="Heading1Char"/>
          <w:rFonts w:ascii="Calibri" w:hAnsi="Calibri" w:cs="Calibri"/>
          <w:lang w:val="en-GB"/>
        </w:rPr>
      </w:pPr>
      <w:bookmarkStart w:id="14" w:name="_Toc238164344"/>
      <w:r w:rsidRPr="00FB5398">
        <w:rPr>
          <w:rStyle w:val="Heading1Char"/>
          <w:rFonts w:ascii="Calibri" w:hAnsi="Calibri" w:cs="Calibri"/>
          <w:lang w:val="en-GB"/>
        </w:rPr>
        <w:lastRenderedPageBreak/>
        <w:t>Implementation Plan</w:t>
      </w:r>
      <w:bookmarkEnd w:id="14"/>
    </w:p>
    <w:p w14:paraId="4B426246" w14:textId="6DC7A63F" w:rsidR="0067363E" w:rsidRPr="00FB5398" w:rsidRDefault="00F4228A" w:rsidP="00FB5398">
      <w:pPr>
        <w:spacing w:after="160" w:line="360" w:lineRule="auto"/>
        <w:ind w:left="0" w:firstLine="0"/>
        <w:rPr>
          <w:rFonts w:ascii="Calibri" w:hAnsi="Calibri" w:cs="Calibri"/>
          <w:lang w:val="uk-UA"/>
        </w:rPr>
      </w:pPr>
      <w:r w:rsidRPr="00FB5398">
        <w:rPr>
          <w:rFonts w:ascii="Calibri" w:hAnsi="Calibri" w:cs="Calibri"/>
          <w:lang w:val="en-GB"/>
        </w:rPr>
        <w:t>The implementation of a new information system should be carried out gradually, step by step, this approach will reduce the number of failures and identify errors before the system is implemented in all 30 stores (Loonam et al., 2018).</w:t>
      </w:r>
    </w:p>
    <w:p w14:paraId="146DBE94"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1: Requirements</w:t>
      </w:r>
    </w:p>
    <w:p w14:paraId="5134FD92"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First, the company should identify what it needs from the new system. Employees from sales, finance, inventory, marketing, customer service and IT should be involved. The company should also decide what problems the new system needs to solve (</w:t>
      </w:r>
      <w:proofErr w:type="spellStart"/>
      <w:r w:rsidRPr="005945E9">
        <w:rPr>
          <w:rFonts w:ascii="Calibri" w:hAnsi="Calibri" w:cs="Calibri"/>
          <w:lang w:val="en-GB"/>
        </w:rPr>
        <w:t>Aloini</w:t>
      </w:r>
      <w:proofErr w:type="spellEnd"/>
      <w:r w:rsidRPr="005945E9">
        <w:rPr>
          <w:rFonts w:ascii="Calibri" w:hAnsi="Calibri" w:cs="Calibri"/>
          <w:lang w:val="en-GB"/>
        </w:rPr>
        <w:t xml:space="preserve">, </w:t>
      </w:r>
      <w:proofErr w:type="spellStart"/>
      <w:r w:rsidRPr="005945E9">
        <w:rPr>
          <w:rFonts w:ascii="Calibri" w:hAnsi="Calibri" w:cs="Calibri"/>
          <w:lang w:val="en-GB"/>
        </w:rPr>
        <w:t>Dulmin</w:t>
      </w:r>
      <w:proofErr w:type="spellEnd"/>
      <w:r w:rsidRPr="005945E9">
        <w:rPr>
          <w:rFonts w:ascii="Calibri" w:hAnsi="Calibri" w:cs="Calibri"/>
          <w:lang w:val="en-GB"/>
        </w:rPr>
        <w:t xml:space="preserve"> and Mininno, 2007).</w:t>
      </w:r>
    </w:p>
    <w:p w14:paraId="78F0A0A7"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2: Choosing the system</w:t>
      </w:r>
    </w:p>
    <w:p w14:paraId="425025F9" w14:textId="77777777" w:rsidR="005945E9" w:rsidRPr="005945E9" w:rsidRDefault="005945E9" w:rsidP="00FB5398">
      <w:pPr>
        <w:spacing w:after="160" w:line="360" w:lineRule="auto"/>
        <w:ind w:left="0" w:firstLine="0"/>
        <w:rPr>
          <w:rFonts w:ascii="Calibri" w:hAnsi="Calibri" w:cs="Calibri"/>
          <w:lang w:val="en-GB"/>
        </w:rPr>
      </w:pPr>
      <w:proofErr w:type="spellStart"/>
      <w:r w:rsidRPr="005945E9">
        <w:rPr>
          <w:rFonts w:ascii="Calibri" w:hAnsi="Calibri" w:cs="Calibri"/>
          <w:lang w:val="en-GB"/>
        </w:rPr>
        <w:t>Maldiva</w:t>
      </w:r>
      <w:proofErr w:type="spellEnd"/>
      <w:r w:rsidRPr="005945E9">
        <w:rPr>
          <w:rFonts w:ascii="Calibri" w:hAnsi="Calibri" w:cs="Calibri"/>
          <w:lang w:val="en-GB"/>
        </w:rPr>
        <w:t xml:space="preserve"> Ltd. should compare different ERP systems. The company should look at cost, security, functions, integration and future growth. The chosen system should fit the company's needs because organisational fit is important for ERP success (Hong and Kim, 2002).</w:t>
      </w:r>
    </w:p>
    <w:p w14:paraId="17CD8C50"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3: Preparing the data</w:t>
      </w:r>
    </w:p>
    <w:p w14:paraId="438C9E26"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 xml:space="preserve">Before using the new system, </w:t>
      </w:r>
      <w:proofErr w:type="spellStart"/>
      <w:r w:rsidRPr="005945E9">
        <w:rPr>
          <w:rFonts w:ascii="Calibri" w:hAnsi="Calibri" w:cs="Calibri"/>
          <w:lang w:val="en-GB"/>
        </w:rPr>
        <w:t>Maldiva</w:t>
      </w:r>
      <w:proofErr w:type="spellEnd"/>
      <w:r w:rsidRPr="005945E9">
        <w:rPr>
          <w:rFonts w:ascii="Calibri" w:hAnsi="Calibri" w:cs="Calibri"/>
          <w:lang w:val="en-GB"/>
        </w:rPr>
        <w:t xml:space="preserve"> Ltd. should check its existing data. Duplicate customer records, incorrect product information and old stock information should be removed or corrected. Good data quality is important for a successful ERP system (Loonam et al., 2018).</w:t>
      </w:r>
    </w:p>
    <w:p w14:paraId="049BDD6B"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4: Integration</w:t>
      </w:r>
    </w:p>
    <w:p w14:paraId="6A89FB87"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The new ERP system should be connected to the online shop, payment system, store tills and finance system. This means that information can be updated automatically instead of employees entering the same information manually (Laudon and Laudon, 2024).</w:t>
      </w:r>
    </w:p>
    <w:p w14:paraId="4A8369F2"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5: Testing</w:t>
      </w:r>
    </w:p>
    <w:p w14:paraId="2E844514"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The company should first test the system in a small number of stores. The test should include sales, stock, online orders, returns and customer information. This can help find problems before the system is used in all 30 stores (</w:t>
      </w:r>
      <w:proofErr w:type="spellStart"/>
      <w:r w:rsidRPr="005945E9">
        <w:rPr>
          <w:rFonts w:ascii="Calibri" w:hAnsi="Calibri" w:cs="Calibri"/>
          <w:lang w:val="en-GB"/>
        </w:rPr>
        <w:t>Aloini</w:t>
      </w:r>
      <w:proofErr w:type="spellEnd"/>
      <w:r w:rsidRPr="005945E9">
        <w:rPr>
          <w:rFonts w:ascii="Calibri" w:hAnsi="Calibri" w:cs="Calibri"/>
          <w:lang w:val="en-GB"/>
        </w:rPr>
        <w:t xml:space="preserve">, </w:t>
      </w:r>
      <w:proofErr w:type="spellStart"/>
      <w:r w:rsidRPr="005945E9">
        <w:rPr>
          <w:rFonts w:ascii="Calibri" w:hAnsi="Calibri" w:cs="Calibri"/>
          <w:lang w:val="en-GB"/>
        </w:rPr>
        <w:t>Dulmin</w:t>
      </w:r>
      <w:proofErr w:type="spellEnd"/>
      <w:r w:rsidRPr="005945E9">
        <w:rPr>
          <w:rFonts w:ascii="Calibri" w:hAnsi="Calibri" w:cs="Calibri"/>
          <w:lang w:val="en-GB"/>
        </w:rPr>
        <w:t xml:space="preserve"> and Mininno, 2007).</w:t>
      </w:r>
    </w:p>
    <w:p w14:paraId="235AD3C7"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lastRenderedPageBreak/>
        <w:t>Phase 6: Staff training</w:t>
      </w:r>
    </w:p>
    <w:p w14:paraId="6E7B4604"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Employees need training before using the new system. Training should be different for each role. For example, store managers can learn about stock and sales, while customer service employees can learn about CRM. Training and employee support are important for ERP implementation (Loonam et al., 2018).</w:t>
      </w:r>
    </w:p>
    <w:p w14:paraId="0A3A07A9"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7: Full implementation</w:t>
      </w:r>
    </w:p>
    <w:p w14:paraId="6F4489C7"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 xml:space="preserve">After successful testing, </w:t>
      </w:r>
      <w:proofErr w:type="spellStart"/>
      <w:r w:rsidRPr="005945E9">
        <w:rPr>
          <w:rFonts w:ascii="Calibri" w:hAnsi="Calibri" w:cs="Calibri"/>
          <w:lang w:val="en-GB"/>
        </w:rPr>
        <w:t>Maldiva</w:t>
      </w:r>
      <w:proofErr w:type="spellEnd"/>
      <w:r w:rsidRPr="005945E9">
        <w:rPr>
          <w:rFonts w:ascii="Calibri" w:hAnsi="Calibri" w:cs="Calibri"/>
          <w:lang w:val="en-GB"/>
        </w:rPr>
        <w:t xml:space="preserve"> Ltd. can introduce the system to the other stores. This should be done step by step. Technical support should also be available if employees have problems.</w:t>
      </w:r>
    </w:p>
    <w:p w14:paraId="336677A7" w14:textId="77777777" w:rsidR="005945E9" w:rsidRPr="00FB5398" w:rsidRDefault="005945E9" w:rsidP="00FB5398">
      <w:pPr>
        <w:pStyle w:val="Heading4"/>
        <w:spacing w:line="360" w:lineRule="auto"/>
        <w:rPr>
          <w:rFonts w:ascii="Calibri" w:hAnsi="Calibri" w:cs="Calibri"/>
          <w:lang w:val="en-GB"/>
        </w:rPr>
      </w:pPr>
      <w:r w:rsidRPr="00FB5398">
        <w:rPr>
          <w:rFonts w:ascii="Calibri" w:hAnsi="Calibri" w:cs="Calibri"/>
          <w:lang w:val="en-GB"/>
        </w:rPr>
        <w:t>Phase 8: Monitoring</w:t>
      </w:r>
    </w:p>
    <w:p w14:paraId="7D090BC5" w14:textId="77777777" w:rsidR="005945E9" w:rsidRPr="005945E9" w:rsidRDefault="005945E9" w:rsidP="00FB5398">
      <w:pPr>
        <w:spacing w:after="160" w:line="360" w:lineRule="auto"/>
        <w:ind w:left="0" w:firstLine="0"/>
        <w:rPr>
          <w:rFonts w:ascii="Calibri" w:hAnsi="Calibri" w:cs="Calibri"/>
          <w:lang w:val="en-GB"/>
        </w:rPr>
      </w:pPr>
      <w:r w:rsidRPr="005945E9">
        <w:rPr>
          <w:rFonts w:ascii="Calibri" w:hAnsi="Calibri" w:cs="Calibri"/>
          <w:lang w:val="en-GB"/>
        </w:rPr>
        <w:t>After the system is introduced, the company should check if it is working well. Managers can monitor stock accuracy, sales, customer complaints and order fulfilment time. ERP performance should continue to be monitored after implementation (Ram, Corkindale and Wu, 2013).</w:t>
      </w:r>
    </w:p>
    <w:p w14:paraId="5F15770E" w14:textId="77777777" w:rsidR="005945E9" w:rsidRPr="00FB5398" w:rsidRDefault="005945E9" w:rsidP="00FB5398">
      <w:pPr>
        <w:spacing w:after="160" w:line="360" w:lineRule="auto"/>
        <w:ind w:left="0" w:firstLine="0"/>
        <w:rPr>
          <w:rFonts w:ascii="Calibri" w:hAnsi="Calibri" w:cs="Calibri"/>
          <w:lang w:val="uk-UA"/>
        </w:rPr>
      </w:pPr>
      <w:r w:rsidRPr="005945E9">
        <w:rPr>
          <w:rFonts w:ascii="Calibri" w:hAnsi="Calibri" w:cs="Calibri"/>
          <w:lang w:val="en-GB"/>
        </w:rPr>
        <w:t>The main challenges could be cost, employee resistance, data problems and technical issues. These problems can be reduced through good planning, testing and employee training (</w:t>
      </w:r>
      <w:proofErr w:type="spellStart"/>
      <w:r w:rsidRPr="005945E9">
        <w:rPr>
          <w:rFonts w:ascii="Calibri" w:hAnsi="Calibri" w:cs="Calibri"/>
          <w:lang w:val="en-GB"/>
        </w:rPr>
        <w:t>Aloini</w:t>
      </w:r>
      <w:proofErr w:type="spellEnd"/>
      <w:r w:rsidRPr="005945E9">
        <w:rPr>
          <w:rFonts w:ascii="Calibri" w:hAnsi="Calibri" w:cs="Calibri"/>
          <w:lang w:val="en-GB"/>
        </w:rPr>
        <w:t xml:space="preserve">, </w:t>
      </w:r>
      <w:proofErr w:type="spellStart"/>
      <w:r w:rsidRPr="005945E9">
        <w:rPr>
          <w:rFonts w:ascii="Calibri" w:hAnsi="Calibri" w:cs="Calibri"/>
          <w:lang w:val="en-GB"/>
        </w:rPr>
        <w:t>Dulmin</w:t>
      </w:r>
      <w:proofErr w:type="spellEnd"/>
      <w:r w:rsidRPr="005945E9">
        <w:rPr>
          <w:rFonts w:ascii="Calibri" w:hAnsi="Calibri" w:cs="Calibri"/>
          <w:lang w:val="en-GB"/>
        </w:rPr>
        <w:t xml:space="preserve"> and Mininno, 2007).</w:t>
      </w:r>
    </w:p>
    <w:p w14:paraId="16F65EBE" w14:textId="257AE015" w:rsidR="000E0A70" w:rsidRPr="00FB5398" w:rsidRDefault="004D0A3C" w:rsidP="00FB5398">
      <w:pPr>
        <w:pStyle w:val="Heading1"/>
        <w:spacing w:line="360" w:lineRule="auto"/>
        <w:ind w:left="0" w:firstLine="0"/>
        <w:rPr>
          <w:rFonts w:ascii="Calibri" w:hAnsi="Calibri" w:cs="Calibri"/>
          <w:lang w:val="uk-UA"/>
        </w:rPr>
      </w:pPr>
      <w:r w:rsidRPr="00FB5398">
        <w:rPr>
          <w:rFonts w:ascii="Calibri" w:hAnsi="Calibri" w:cs="Calibri"/>
          <w:lang w:val="uk-UA"/>
        </w:rPr>
        <w:br w:type="page"/>
      </w:r>
      <w:bookmarkStart w:id="15" w:name="_Toc238164345"/>
      <w:r w:rsidR="000E0A70" w:rsidRPr="00FB5398">
        <w:rPr>
          <w:rFonts w:ascii="Calibri" w:hAnsi="Calibri" w:cs="Calibri"/>
        </w:rPr>
        <w:lastRenderedPageBreak/>
        <w:t>Conclusion</w:t>
      </w:r>
      <w:bookmarkEnd w:id="15"/>
    </w:p>
    <w:p w14:paraId="5704316D" w14:textId="098EA956" w:rsidR="00F42233" w:rsidRPr="00FB5398" w:rsidRDefault="00F42233" w:rsidP="00FB5398">
      <w:pPr>
        <w:spacing w:line="360" w:lineRule="auto"/>
        <w:rPr>
          <w:rFonts w:ascii="Calibri" w:hAnsi="Calibri" w:cs="Calibri"/>
          <w:lang w:val="en-GB"/>
        </w:rPr>
      </w:pPr>
      <w:r w:rsidRPr="00FB5398">
        <w:rPr>
          <w:rFonts w:ascii="Calibri" w:hAnsi="Calibri" w:cs="Calibri"/>
          <w:lang w:val="en-GB"/>
        </w:rPr>
        <w:t>Maldives LLC is facing operational challenges because its information systems are not keeping up with the rapid growth of its business and are fragmented. Outdated manual inventory management methods using spreadsheets lead to inventory discrepancies and online order cancellations, and disparate CRM systems make it difficult to understand customers and provide personalized service. Spreadsheet-based reporting slows down decision-making, and weak access controls create data protection and cybersecurity risks. The lack of integration between sales, finance, and inventory also leads to duplication of work and errors.</w:t>
      </w:r>
    </w:p>
    <w:p w14:paraId="44DE12B4" w14:textId="5D6D6B35" w:rsidR="00F42233" w:rsidRPr="00FB5398" w:rsidRDefault="00F42233" w:rsidP="00FB5398">
      <w:pPr>
        <w:spacing w:line="360" w:lineRule="auto"/>
        <w:rPr>
          <w:rFonts w:ascii="Calibri" w:hAnsi="Calibri" w:cs="Calibri"/>
          <w:lang w:val="en-GB"/>
        </w:rPr>
      </w:pPr>
      <w:r w:rsidRPr="00FB5398">
        <w:rPr>
          <w:rFonts w:ascii="Calibri" w:hAnsi="Calibri" w:cs="Calibri"/>
          <w:lang w:val="en-GB"/>
        </w:rPr>
        <w:t>I recommend that Maldives LLC implement an integrated cloud-based ERP system supported by CRM and business intelligence capabilities. A platform such as Microsoft Dynamics 365 Business Central, combined with relevant CRM and Power BI features, can provide a centralized source of accurate business information.</w:t>
      </w:r>
    </w:p>
    <w:p w14:paraId="5391489B" w14:textId="4FE5B10D" w:rsidR="00F42233" w:rsidRPr="00FB5398" w:rsidRDefault="00F42233" w:rsidP="00FB5398">
      <w:pPr>
        <w:spacing w:line="360" w:lineRule="auto"/>
        <w:rPr>
          <w:rFonts w:ascii="Calibri" w:hAnsi="Calibri" w:cs="Calibri"/>
          <w:lang w:val="en-GB"/>
        </w:rPr>
      </w:pPr>
      <w:r w:rsidRPr="00FB5398">
        <w:rPr>
          <w:rFonts w:ascii="Calibri" w:hAnsi="Calibri" w:cs="Calibri"/>
          <w:lang w:val="en-GB"/>
        </w:rPr>
        <w:t>This system will provide better visibility into real-time inventory levels and integrate physical and online sales, centralize customer information, improve financial reporting, and provide actionable management dashboards. It will also support improved access control and data security.</w:t>
      </w:r>
    </w:p>
    <w:p w14:paraId="6D47A278" w14:textId="64C849EB" w:rsidR="00F42233" w:rsidRPr="00FB5398" w:rsidRDefault="00F42233" w:rsidP="00FB5398">
      <w:pPr>
        <w:spacing w:line="360" w:lineRule="auto"/>
        <w:rPr>
          <w:rFonts w:ascii="Calibri" w:hAnsi="Calibri" w:cs="Calibri"/>
          <w:lang w:val="en-GB"/>
        </w:rPr>
      </w:pPr>
      <w:r w:rsidRPr="00FB5398">
        <w:rPr>
          <w:rFonts w:ascii="Calibri" w:hAnsi="Calibri" w:cs="Calibri"/>
          <w:lang w:val="en-GB"/>
        </w:rPr>
        <w:t>However, the key to success will be a combination of technology and training, and it should be remembered that all these steps need to be implemented gradually to avoid large-scale errors. Employees and managers must be involved in the entire process, and senior management must provide clear support for the project.</w:t>
      </w:r>
    </w:p>
    <w:p w14:paraId="40A2BF1E" w14:textId="7030C6A8" w:rsidR="000E0A70" w:rsidRDefault="00F42233" w:rsidP="00FB5398">
      <w:pPr>
        <w:spacing w:line="360" w:lineRule="auto"/>
        <w:rPr>
          <w:rFonts w:ascii="Calibri" w:hAnsi="Calibri" w:cs="Calibri"/>
          <w:lang w:val="en-GB"/>
        </w:rPr>
      </w:pPr>
      <w:r w:rsidRPr="00FB5398">
        <w:rPr>
          <w:rFonts w:ascii="Calibri" w:hAnsi="Calibri" w:cs="Calibri"/>
          <w:lang w:val="en-GB"/>
        </w:rPr>
        <w:t xml:space="preserve">Overall, the proposed information system will provide </w:t>
      </w:r>
      <w:proofErr w:type="spellStart"/>
      <w:r w:rsidRPr="00FB5398">
        <w:rPr>
          <w:rFonts w:ascii="Calibri" w:hAnsi="Calibri" w:cs="Calibri"/>
          <w:lang w:val="en-GB"/>
        </w:rPr>
        <w:t>Maldiva</w:t>
      </w:r>
      <w:proofErr w:type="spellEnd"/>
      <w:r w:rsidRPr="00FB5398">
        <w:rPr>
          <w:rFonts w:ascii="Calibri" w:hAnsi="Calibri" w:cs="Calibri"/>
          <w:lang w:val="en-GB"/>
        </w:rPr>
        <w:t xml:space="preserve"> Ltd. with a more integrated, secure, and scalable technological foundation. It will help the company reduce operational errors, increase customer satisfaction, support better management decisions, and prepare the organization for future expansion.</w:t>
      </w:r>
    </w:p>
    <w:p w14:paraId="6149C168" w14:textId="658D9F0D" w:rsidR="00FB5398" w:rsidRDefault="00FB5398">
      <w:pPr>
        <w:spacing w:after="160" w:line="278" w:lineRule="auto"/>
        <w:ind w:left="0" w:firstLine="0"/>
        <w:rPr>
          <w:rFonts w:ascii="Calibri" w:hAnsi="Calibri" w:cs="Calibri"/>
          <w:lang w:val="en-GB"/>
        </w:rPr>
      </w:pPr>
      <w:r>
        <w:rPr>
          <w:rFonts w:ascii="Calibri" w:hAnsi="Calibri" w:cs="Calibri"/>
          <w:lang w:val="en-GB"/>
        </w:rPr>
        <w:br w:type="page"/>
      </w:r>
    </w:p>
    <w:p w14:paraId="051BA1A0" w14:textId="4E314EF6" w:rsidR="00FB5398" w:rsidRDefault="007E3650" w:rsidP="007E3650">
      <w:pPr>
        <w:pStyle w:val="Heading1"/>
      </w:pPr>
      <w:bookmarkStart w:id="16" w:name="_Toc238164346"/>
      <w:r w:rsidRPr="007E3650">
        <w:lastRenderedPageBreak/>
        <w:t>References</w:t>
      </w:r>
      <w:bookmarkEnd w:id="16"/>
    </w:p>
    <w:p w14:paraId="3B976AE1" w14:textId="77777777" w:rsidR="00B9241E" w:rsidRPr="00B9241E" w:rsidRDefault="00B9241E" w:rsidP="00B9241E">
      <w:pPr>
        <w:rPr>
          <w:lang w:val="en-GB"/>
        </w:rPr>
      </w:pPr>
      <w:r w:rsidRPr="00B9241E">
        <w:rPr>
          <w:lang w:val="en-GB"/>
        </w:rPr>
        <w:t>Alshammari, M., et al. (2023) ‘The nexus between quality of customer relationship management systems and customers’ satisfaction: Evidence from online customers’ reviews’, </w:t>
      </w:r>
      <w:proofErr w:type="spellStart"/>
      <w:r w:rsidRPr="00B9241E">
        <w:rPr>
          <w:i/>
          <w:iCs/>
          <w:lang w:val="en-GB"/>
        </w:rPr>
        <w:t>Heliyon</w:t>
      </w:r>
      <w:proofErr w:type="spellEnd"/>
      <w:r w:rsidRPr="00B9241E">
        <w:rPr>
          <w:lang w:val="en-GB"/>
        </w:rPr>
        <w:t>, 9(11), e21828. Available at: </w:t>
      </w:r>
      <w:hyperlink r:id="rId9" w:tgtFrame="_blank" w:history="1">
        <w:r w:rsidRPr="00B9241E">
          <w:rPr>
            <w:rStyle w:val="Hyperlink"/>
            <w:lang w:val="en-GB"/>
          </w:rPr>
          <w:t>ScienceDirect</w:t>
        </w:r>
      </w:hyperlink>
      <w:r w:rsidRPr="00B9241E">
        <w:rPr>
          <w:lang w:val="en-GB"/>
        </w:rPr>
        <w:t> (Accessed: 20 August 2026).</w:t>
      </w:r>
    </w:p>
    <w:p w14:paraId="3AEC14C7" w14:textId="77777777" w:rsidR="00B9241E" w:rsidRPr="00B9241E" w:rsidRDefault="00B9241E" w:rsidP="00B9241E">
      <w:pPr>
        <w:rPr>
          <w:lang w:val="en-GB"/>
        </w:rPr>
      </w:pPr>
      <w:proofErr w:type="spellStart"/>
      <w:r w:rsidRPr="00B9241E">
        <w:rPr>
          <w:lang w:val="en-GB"/>
        </w:rPr>
        <w:t>Aloini</w:t>
      </w:r>
      <w:proofErr w:type="spellEnd"/>
      <w:r w:rsidRPr="00B9241E">
        <w:rPr>
          <w:lang w:val="en-GB"/>
        </w:rPr>
        <w:t xml:space="preserve">, D., </w:t>
      </w:r>
      <w:proofErr w:type="spellStart"/>
      <w:r w:rsidRPr="00B9241E">
        <w:rPr>
          <w:lang w:val="en-GB"/>
        </w:rPr>
        <w:t>Dulmin</w:t>
      </w:r>
      <w:proofErr w:type="spellEnd"/>
      <w:r w:rsidRPr="00B9241E">
        <w:rPr>
          <w:lang w:val="en-GB"/>
        </w:rPr>
        <w:t xml:space="preserve">, R. and </w:t>
      </w:r>
      <w:proofErr w:type="spellStart"/>
      <w:r w:rsidRPr="00B9241E">
        <w:rPr>
          <w:lang w:val="en-GB"/>
        </w:rPr>
        <w:t>Mininno</w:t>
      </w:r>
      <w:proofErr w:type="spellEnd"/>
      <w:r w:rsidRPr="00B9241E">
        <w:rPr>
          <w:lang w:val="en-GB"/>
        </w:rPr>
        <w:t>, V. (2007) ‘Risk management in ERP project introduction: Review of the literature’, </w:t>
      </w:r>
      <w:r w:rsidRPr="00B9241E">
        <w:rPr>
          <w:i/>
          <w:iCs/>
          <w:lang w:val="en-GB"/>
        </w:rPr>
        <w:t>Information &amp; Management</w:t>
      </w:r>
      <w:r w:rsidRPr="00B9241E">
        <w:rPr>
          <w:lang w:val="en-GB"/>
        </w:rPr>
        <w:t>, 44(6), pp. 547–567.</w:t>
      </w:r>
    </w:p>
    <w:p w14:paraId="0DE5E45F" w14:textId="77777777" w:rsidR="00B9241E" w:rsidRPr="00B9241E" w:rsidRDefault="00B9241E" w:rsidP="00B9241E">
      <w:pPr>
        <w:rPr>
          <w:lang w:val="en-GB"/>
        </w:rPr>
      </w:pPr>
      <w:r w:rsidRPr="00B9241E">
        <w:rPr>
          <w:lang w:val="en-GB"/>
        </w:rPr>
        <w:t xml:space="preserve">Hjelle, S., </w:t>
      </w:r>
      <w:proofErr w:type="spellStart"/>
      <w:r w:rsidRPr="00B9241E">
        <w:rPr>
          <w:lang w:val="en-GB"/>
        </w:rPr>
        <w:t>Mikalef</w:t>
      </w:r>
      <w:proofErr w:type="spellEnd"/>
      <w:r w:rsidRPr="00B9241E">
        <w:rPr>
          <w:lang w:val="en-GB"/>
        </w:rPr>
        <w:t xml:space="preserve">, P., </w:t>
      </w:r>
      <w:proofErr w:type="spellStart"/>
      <w:r w:rsidRPr="00B9241E">
        <w:rPr>
          <w:lang w:val="en-GB"/>
        </w:rPr>
        <w:t>Altwaijry</w:t>
      </w:r>
      <w:proofErr w:type="spellEnd"/>
      <w:r w:rsidRPr="00B9241E">
        <w:rPr>
          <w:lang w:val="en-GB"/>
        </w:rPr>
        <w:t>, N. and Parida, V. (2024) ‘Organizational decision making and analytics: An experimental study on dashboard visualizations’, </w:t>
      </w:r>
      <w:r w:rsidRPr="00B9241E">
        <w:rPr>
          <w:i/>
          <w:iCs/>
          <w:lang w:val="en-GB"/>
        </w:rPr>
        <w:t>Information &amp; Management</w:t>
      </w:r>
      <w:r w:rsidRPr="00B9241E">
        <w:rPr>
          <w:lang w:val="en-GB"/>
        </w:rPr>
        <w:t>, 61(6), 104011. Available at: </w:t>
      </w:r>
      <w:hyperlink r:id="rId10" w:tgtFrame="_blank" w:history="1">
        <w:r w:rsidRPr="00B9241E">
          <w:rPr>
            <w:rStyle w:val="Hyperlink"/>
            <w:lang w:val="en-GB"/>
          </w:rPr>
          <w:t>ScienceDirect</w:t>
        </w:r>
      </w:hyperlink>
      <w:r w:rsidRPr="00B9241E">
        <w:rPr>
          <w:lang w:val="en-GB"/>
        </w:rPr>
        <w:t>(Accessed: 20 August 2026).</w:t>
      </w:r>
    </w:p>
    <w:p w14:paraId="4776CE54" w14:textId="77777777" w:rsidR="00B9241E" w:rsidRPr="00B9241E" w:rsidRDefault="00B9241E" w:rsidP="00B9241E">
      <w:pPr>
        <w:rPr>
          <w:lang w:val="en-GB"/>
        </w:rPr>
      </w:pPr>
      <w:r w:rsidRPr="00B9241E">
        <w:rPr>
          <w:lang w:val="en-GB"/>
        </w:rPr>
        <w:t>Hong, K.-K. and Kim, Y.-G. (2002) ‘The critical success factors for ERP implementation: An organizational fit perspective’, </w:t>
      </w:r>
      <w:r w:rsidRPr="00B9241E">
        <w:rPr>
          <w:i/>
          <w:iCs/>
          <w:lang w:val="en-GB"/>
        </w:rPr>
        <w:t>Information &amp; Management</w:t>
      </w:r>
      <w:r w:rsidRPr="00B9241E">
        <w:rPr>
          <w:lang w:val="en-GB"/>
        </w:rPr>
        <w:t>, 40(1), pp. 25–40.</w:t>
      </w:r>
    </w:p>
    <w:p w14:paraId="33D640BC" w14:textId="77777777" w:rsidR="00B9241E" w:rsidRPr="00B9241E" w:rsidRDefault="00B9241E" w:rsidP="00B9241E">
      <w:pPr>
        <w:rPr>
          <w:lang w:val="en-GB"/>
        </w:rPr>
      </w:pPr>
      <w:r w:rsidRPr="00B9241E">
        <w:rPr>
          <w:lang w:val="en-GB"/>
        </w:rPr>
        <w:t>Information Commissioner's Office (ICO) (2026a) </w:t>
      </w:r>
      <w:r w:rsidRPr="00B9241E">
        <w:rPr>
          <w:i/>
          <w:iCs/>
          <w:lang w:val="en-GB"/>
        </w:rPr>
        <w:t>A guide to data security</w:t>
      </w:r>
      <w:r w:rsidRPr="00B9241E">
        <w:rPr>
          <w:lang w:val="en-GB"/>
        </w:rPr>
        <w:t>. Available at: </w:t>
      </w:r>
      <w:hyperlink r:id="rId11" w:tgtFrame="_blank" w:history="1">
        <w:r w:rsidRPr="00B9241E">
          <w:rPr>
            <w:rStyle w:val="Hyperlink"/>
            <w:lang w:val="en-GB"/>
          </w:rPr>
          <w:t>ICO – Data security guidance</w:t>
        </w:r>
      </w:hyperlink>
      <w:r w:rsidRPr="00B9241E">
        <w:rPr>
          <w:lang w:val="en-GB"/>
        </w:rPr>
        <w:t>(Accessed: 20 August 2026).</w:t>
      </w:r>
    </w:p>
    <w:p w14:paraId="3D7E4C6E" w14:textId="77777777" w:rsidR="00B9241E" w:rsidRPr="00B9241E" w:rsidRDefault="00B9241E" w:rsidP="00B9241E">
      <w:pPr>
        <w:rPr>
          <w:lang w:val="en-GB"/>
        </w:rPr>
      </w:pPr>
      <w:r w:rsidRPr="00B9241E">
        <w:rPr>
          <w:lang w:val="en-GB"/>
        </w:rPr>
        <w:t>Information Commissioner's Office (ICO) (2026b) </w:t>
      </w:r>
      <w:r w:rsidRPr="00B9241E">
        <w:rPr>
          <w:i/>
          <w:iCs/>
          <w:lang w:val="en-GB"/>
        </w:rPr>
        <w:t>A guide to the data protection principles</w:t>
      </w:r>
      <w:r w:rsidRPr="00B9241E">
        <w:rPr>
          <w:lang w:val="en-GB"/>
        </w:rPr>
        <w:t>. Available at: </w:t>
      </w:r>
      <w:hyperlink r:id="rId12" w:tgtFrame="_blank" w:history="1">
        <w:r w:rsidRPr="00B9241E">
          <w:rPr>
            <w:rStyle w:val="Hyperlink"/>
            <w:lang w:val="en-GB"/>
          </w:rPr>
          <w:t>ICO – Data protection principles</w:t>
        </w:r>
      </w:hyperlink>
      <w:r w:rsidRPr="00B9241E">
        <w:rPr>
          <w:lang w:val="en-GB"/>
        </w:rPr>
        <w:t> (Accessed: 20 August 2026).</w:t>
      </w:r>
    </w:p>
    <w:p w14:paraId="3146F386" w14:textId="77777777" w:rsidR="00B9241E" w:rsidRPr="00B9241E" w:rsidRDefault="00B9241E" w:rsidP="00B9241E">
      <w:pPr>
        <w:rPr>
          <w:lang w:val="en-GB"/>
        </w:rPr>
      </w:pPr>
      <w:r w:rsidRPr="00B9241E">
        <w:rPr>
          <w:lang w:val="en-GB"/>
        </w:rPr>
        <w:t>Laudon, K.C. and Laudon, J.P. (2024) </w:t>
      </w:r>
      <w:r w:rsidRPr="00B9241E">
        <w:rPr>
          <w:i/>
          <w:iCs/>
          <w:lang w:val="en-GB"/>
        </w:rPr>
        <w:t>Management Information Systems: Managing the Digital Firm</w:t>
      </w:r>
      <w:r w:rsidRPr="00B9241E">
        <w:rPr>
          <w:lang w:val="en-GB"/>
        </w:rPr>
        <w:t xml:space="preserve">. 17th </w:t>
      </w:r>
      <w:proofErr w:type="spellStart"/>
      <w:r w:rsidRPr="00B9241E">
        <w:rPr>
          <w:lang w:val="en-GB"/>
        </w:rPr>
        <w:t>edn</w:t>
      </w:r>
      <w:proofErr w:type="spellEnd"/>
      <w:r w:rsidRPr="00B9241E">
        <w:rPr>
          <w:lang w:val="en-GB"/>
        </w:rPr>
        <w:t>. Harlow: Pearson.</w:t>
      </w:r>
    </w:p>
    <w:p w14:paraId="09F9342C" w14:textId="77777777" w:rsidR="00B9241E" w:rsidRPr="00B9241E" w:rsidRDefault="00B9241E" w:rsidP="00B9241E">
      <w:pPr>
        <w:rPr>
          <w:lang w:val="en-GB"/>
        </w:rPr>
      </w:pPr>
      <w:r w:rsidRPr="00B9241E">
        <w:rPr>
          <w:lang w:val="en-GB"/>
        </w:rPr>
        <w:t>Loonam, J., Kumar, V., Mitra, A. and Abd Razak, A. (2018) ‘Critical success factors for the implementation of enterprise systems: A literature review’, </w:t>
      </w:r>
      <w:r w:rsidRPr="00B9241E">
        <w:rPr>
          <w:i/>
          <w:iCs/>
          <w:lang w:val="en-GB"/>
        </w:rPr>
        <w:t>Strategic Change</w:t>
      </w:r>
      <w:r w:rsidRPr="00B9241E">
        <w:rPr>
          <w:lang w:val="en-GB"/>
        </w:rPr>
        <w:t>, 27(3), pp. 185–194.</w:t>
      </w:r>
    </w:p>
    <w:p w14:paraId="38534351" w14:textId="77777777" w:rsidR="00B9241E" w:rsidRPr="00B9241E" w:rsidRDefault="00B9241E" w:rsidP="00B9241E">
      <w:pPr>
        <w:rPr>
          <w:lang w:val="en-GB"/>
        </w:rPr>
      </w:pPr>
      <w:r w:rsidRPr="00B9241E">
        <w:rPr>
          <w:lang w:val="en-GB"/>
        </w:rPr>
        <w:t>Microsoft (2026) </w:t>
      </w:r>
      <w:r w:rsidRPr="00B9241E">
        <w:rPr>
          <w:i/>
          <w:iCs/>
          <w:lang w:val="en-GB"/>
        </w:rPr>
        <w:t>Inventory analytics – Business Central</w:t>
      </w:r>
      <w:r w:rsidRPr="00B9241E">
        <w:rPr>
          <w:lang w:val="en-GB"/>
        </w:rPr>
        <w:t>. Microsoft Learn. Available at: </w:t>
      </w:r>
      <w:hyperlink r:id="rId13" w:tgtFrame="_blank" w:history="1">
        <w:r w:rsidRPr="00B9241E">
          <w:rPr>
            <w:rStyle w:val="Hyperlink"/>
            <w:lang w:val="en-GB"/>
          </w:rPr>
          <w:t>Microsoft Learn – Inventory analytics</w:t>
        </w:r>
      </w:hyperlink>
      <w:r w:rsidRPr="00B9241E">
        <w:rPr>
          <w:lang w:val="en-GB"/>
        </w:rPr>
        <w:t> (Accessed: 20 August 2026).</w:t>
      </w:r>
    </w:p>
    <w:p w14:paraId="6D4A5144" w14:textId="77777777" w:rsidR="00B9241E" w:rsidRPr="00B9241E" w:rsidRDefault="00B9241E" w:rsidP="00B9241E">
      <w:pPr>
        <w:rPr>
          <w:lang w:val="en-GB"/>
        </w:rPr>
      </w:pPr>
      <w:r w:rsidRPr="00B9241E">
        <w:rPr>
          <w:lang w:val="en-GB"/>
        </w:rPr>
        <w:t>Microsoft (2026) </w:t>
      </w:r>
      <w:r w:rsidRPr="00B9241E">
        <w:rPr>
          <w:i/>
          <w:iCs/>
          <w:lang w:val="en-GB"/>
        </w:rPr>
        <w:t>Set up the Finance Power BI app – Business Central</w:t>
      </w:r>
      <w:r w:rsidRPr="00B9241E">
        <w:rPr>
          <w:lang w:val="en-GB"/>
        </w:rPr>
        <w:t>. Microsoft Learn. Available at: </w:t>
      </w:r>
      <w:hyperlink r:id="rId14" w:tgtFrame="_blank" w:history="1">
        <w:r w:rsidRPr="00B9241E">
          <w:rPr>
            <w:rStyle w:val="Hyperlink"/>
            <w:lang w:val="en-GB"/>
          </w:rPr>
          <w:t>Microsoft Learn – Finance Power BI</w:t>
        </w:r>
      </w:hyperlink>
      <w:r w:rsidRPr="00B9241E">
        <w:rPr>
          <w:lang w:val="en-GB"/>
        </w:rPr>
        <w:t> (Accessed: 20 August 2026).</w:t>
      </w:r>
    </w:p>
    <w:p w14:paraId="571C8B8C" w14:textId="77777777" w:rsidR="00B9241E" w:rsidRPr="00B9241E" w:rsidRDefault="00B9241E" w:rsidP="00B9241E">
      <w:pPr>
        <w:rPr>
          <w:lang w:val="en-GB"/>
        </w:rPr>
      </w:pPr>
      <w:r w:rsidRPr="00B9241E">
        <w:rPr>
          <w:lang w:val="en-GB"/>
        </w:rPr>
        <w:t>Pascoe, C., Quinn, S. and Scarfone, K. (2024) </w:t>
      </w:r>
      <w:r w:rsidRPr="00B9241E">
        <w:rPr>
          <w:i/>
          <w:iCs/>
          <w:lang w:val="en-GB"/>
        </w:rPr>
        <w:t>The NIST Cybersecurity Framework (CSF) 2.0</w:t>
      </w:r>
      <w:r w:rsidRPr="00B9241E">
        <w:rPr>
          <w:lang w:val="en-GB"/>
        </w:rPr>
        <w:t>. NIST Cybersecurity White Paper 29. Gaithersburg, MD: National Institute of Standards and Technology. Available at: </w:t>
      </w:r>
      <w:hyperlink r:id="rId15" w:tgtFrame="_blank" w:history="1">
        <w:r w:rsidRPr="00B9241E">
          <w:rPr>
            <w:rStyle w:val="Hyperlink"/>
            <w:lang w:val="en-GB"/>
          </w:rPr>
          <w:t>NIST – Cybersecurity Framework 2.0</w:t>
        </w:r>
      </w:hyperlink>
      <w:r w:rsidRPr="00B9241E">
        <w:rPr>
          <w:lang w:val="en-GB"/>
        </w:rPr>
        <w:t> (Accessed: 20 August 2026).</w:t>
      </w:r>
    </w:p>
    <w:p w14:paraId="7D225EA2" w14:textId="77777777" w:rsidR="00B9241E" w:rsidRPr="00B9241E" w:rsidRDefault="00B9241E" w:rsidP="00B9241E">
      <w:pPr>
        <w:rPr>
          <w:lang w:val="en-GB"/>
        </w:rPr>
      </w:pPr>
      <w:r w:rsidRPr="00B9241E">
        <w:rPr>
          <w:lang w:val="en-GB"/>
        </w:rPr>
        <w:t>Ram, J., Corkindale, D. and Wu, M.-L. (2013) ‘Implementation critical success factors (CSFs) for ERP: Do they contribute to implementation success and post-implementation performance?’, </w:t>
      </w:r>
      <w:r w:rsidRPr="00B9241E">
        <w:rPr>
          <w:i/>
          <w:iCs/>
          <w:lang w:val="en-GB"/>
        </w:rPr>
        <w:t>International Journal of Production Economics</w:t>
      </w:r>
      <w:r w:rsidRPr="00B9241E">
        <w:rPr>
          <w:lang w:val="en-GB"/>
        </w:rPr>
        <w:t>, 144(1), pp. 157–174.</w:t>
      </w:r>
    </w:p>
    <w:p w14:paraId="34F2F455" w14:textId="77777777" w:rsidR="007E3650" w:rsidRPr="00B9241E" w:rsidRDefault="007E3650" w:rsidP="007E3650">
      <w:pPr>
        <w:rPr>
          <w:lang w:val="uk-UA"/>
        </w:rPr>
      </w:pPr>
    </w:p>
    <w:p w14:paraId="6E605EEF" w14:textId="77777777" w:rsidR="004D0A3C" w:rsidRPr="005945E9" w:rsidRDefault="004D0A3C" w:rsidP="005945E9">
      <w:pPr>
        <w:spacing w:after="160" w:line="360" w:lineRule="auto"/>
        <w:ind w:left="0" w:firstLine="0"/>
        <w:rPr>
          <w:rFonts w:ascii="Calibri" w:hAnsi="Calibri" w:cs="Calibri"/>
          <w:lang w:val="uk-UA"/>
        </w:rPr>
      </w:pPr>
    </w:p>
    <w:p w14:paraId="0382950E" w14:textId="72221779" w:rsidR="00171688" w:rsidRDefault="00CC5196" w:rsidP="005945E9">
      <w:pPr>
        <w:spacing w:after="160" w:line="360" w:lineRule="auto"/>
        <w:ind w:left="0" w:firstLine="0"/>
        <w:rPr>
          <w:rFonts w:ascii="Calibri" w:hAnsi="Calibri" w:cs="Calibri"/>
          <w:lang w:val="uk-UA"/>
        </w:rPr>
      </w:pPr>
      <w:r>
        <w:rPr>
          <w:rFonts w:ascii="Calibri" w:hAnsi="Calibri" w:cs="Calibri"/>
          <w:lang w:val="uk-UA"/>
        </w:rPr>
        <w:t xml:space="preserve"> </w:t>
      </w:r>
    </w:p>
    <w:p w14:paraId="6791AB21" w14:textId="77777777" w:rsidR="00CC5196" w:rsidRPr="00171688" w:rsidRDefault="00CC5196" w:rsidP="00171688">
      <w:pPr>
        <w:spacing w:after="160" w:line="360" w:lineRule="auto"/>
        <w:ind w:left="0" w:firstLine="0"/>
        <w:rPr>
          <w:rFonts w:ascii="Calibri" w:hAnsi="Calibri" w:cs="Calibri"/>
          <w:lang w:val="uk-UA"/>
        </w:rPr>
      </w:pPr>
    </w:p>
    <w:p w14:paraId="03705313" w14:textId="77777777" w:rsidR="00425BDA" w:rsidRPr="00425BDA" w:rsidRDefault="00425BDA" w:rsidP="00F4228A">
      <w:pPr>
        <w:spacing w:after="160" w:line="360" w:lineRule="auto"/>
        <w:ind w:left="0" w:firstLine="0"/>
        <w:rPr>
          <w:rFonts w:ascii="Calibri" w:hAnsi="Calibri" w:cs="Calibri"/>
          <w:lang w:val="uk-UA"/>
        </w:rPr>
      </w:pPr>
    </w:p>
    <w:p w14:paraId="5E618060" w14:textId="77777777" w:rsidR="00DD2B56" w:rsidRDefault="00DD2B56" w:rsidP="00311B56">
      <w:pPr>
        <w:spacing w:line="360" w:lineRule="auto"/>
        <w:rPr>
          <w:rFonts w:ascii="Calibri" w:hAnsi="Calibri" w:cs="Calibri"/>
          <w:lang w:val="uk-UA"/>
        </w:rPr>
      </w:pPr>
    </w:p>
    <w:p w14:paraId="6073AFC9" w14:textId="77777777" w:rsidR="00311B56" w:rsidRPr="00311B56" w:rsidRDefault="00311B56" w:rsidP="00311B56">
      <w:pPr>
        <w:spacing w:line="360" w:lineRule="auto"/>
        <w:rPr>
          <w:rFonts w:ascii="Calibri" w:hAnsi="Calibri" w:cs="Calibri"/>
          <w:lang w:val="uk-UA"/>
        </w:rPr>
      </w:pPr>
    </w:p>
    <w:p w14:paraId="273AC0BB" w14:textId="77777777" w:rsidR="00A55ADB" w:rsidRPr="0070205B" w:rsidRDefault="00A55ADB" w:rsidP="00A55ADB">
      <w:pPr>
        <w:rPr>
          <w:rFonts w:ascii="Calibri" w:hAnsi="Calibri" w:cs="Calibri"/>
          <w:lang w:val="uk-UA"/>
        </w:rPr>
      </w:pPr>
    </w:p>
    <w:p w14:paraId="1486C40A" w14:textId="77777777" w:rsidR="005D0B52" w:rsidRPr="005D0B52" w:rsidRDefault="005D0B52" w:rsidP="005D0B52">
      <w:pPr>
        <w:tabs>
          <w:tab w:val="left" w:pos="972"/>
        </w:tabs>
        <w:spacing w:line="360" w:lineRule="auto"/>
        <w:rPr>
          <w:lang w:val="en-GB"/>
        </w:rPr>
      </w:pPr>
    </w:p>
    <w:p w14:paraId="713B4793" w14:textId="4E6FEF62" w:rsidR="00342A0F" w:rsidRPr="00342A0F" w:rsidRDefault="00342A0F" w:rsidP="000A12EB">
      <w:pPr>
        <w:tabs>
          <w:tab w:val="left" w:pos="972"/>
        </w:tabs>
        <w:spacing w:line="360" w:lineRule="auto"/>
      </w:pPr>
      <w:r>
        <w:tab/>
      </w:r>
      <w:r>
        <w:tab/>
      </w:r>
    </w:p>
    <w:sectPr w:rsidR="00342A0F" w:rsidRPr="00342A0F">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F6226" w14:textId="77777777" w:rsidR="007363EA" w:rsidRDefault="007363EA" w:rsidP="00290DAB">
      <w:pPr>
        <w:spacing w:after="0" w:line="240" w:lineRule="auto"/>
      </w:pPr>
      <w:r>
        <w:separator/>
      </w:r>
    </w:p>
  </w:endnote>
  <w:endnote w:type="continuationSeparator" w:id="0">
    <w:p w14:paraId="74D4601A" w14:textId="77777777" w:rsidR="007363EA" w:rsidRDefault="007363EA" w:rsidP="00290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858092"/>
      <w:docPartObj>
        <w:docPartGallery w:val="Page Numbers (Bottom of Page)"/>
        <w:docPartUnique/>
      </w:docPartObj>
    </w:sdtPr>
    <w:sdtContent>
      <w:p w14:paraId="1D77C5D1" w14:textId="0D5B5EB5" w:rsidR="00290DAB" w:rsidRDefault="00290DAB" w:rsidP="00A071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13C32DB" w14:textId="77777777" w:rsidR="00290DAB" w:rsidRDefault="00290DAB" w:rsidP="00290D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95603099"/>
      <w:docPartObj>
        <w:docPartGallery w:val="Page Numbers (Bottom of Page)"/>
        <w:docPartUnique/>
      </w:docPartObj>
    </w:sdtPr>
    <w:sdtContent>
      <w:p w14:paraId="4BE2A8C4" w14:textId="49A67930" w:rsidR="00290DAB" w:rsidRDefault="00290DAB" w:rsidP="00A071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0B9F15" w14:textId="77777777" w:rsidR="00290DAB" w:rsidRDefault="00290DAB" w:rsidP="00290D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2211" w14:textId="77777777" w:rsidR="007363EA" w:rsidRDefault="007363EA" w:rsidP="00290DAB">
      <w:pPr>
        <w:spacing w:after="0" w:line="240" w:lineRule="auto"/>
      </w:pPr>
      <w:r>
        <w:separator/>
      </w:r>
    </w:p>
  </w:footnote>
  <w:footnote w:type="continuationSeparator" w:id="0">
    <w:p w14:paraId="0E7E1135" w14:textId="77777777" w:rsidR="007363EA" w:rsidRDefault="007363EA" w:rsidP="00290D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C5BF9"/>
    <w:multiLevelType w:val="multilevel"/>
    <w:tmpl w:val="6B867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14409"/>
    <w:multiLevelType w:val="multilevel"/>
    <w:tmpl w:val="8E7A8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9648707">
    <w:abstractNumId w:val="0"/>
  </w:num>
  <w:num w:numId="2" w16cid:durableId="364407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A6F"/>
    <w:rsid w:val="00023ABC"/>
    <w:rsid w:val="00073CA3"/>
    <w:rsid w:val="000A12EB"/>
    <w:rsid w:val="000C42C5"/>
    <w:rsid w:val="000E0A70"/>
    <w:rsid w:val="000F1D58"/>
    <w:rsid w:val="00142666"/>
    <w:rsid w:val="00171688"/>
    <w:rsid w:val="001A16DB"/>
    <w:rsid w:val="001F2D6F"/>
    <w:rsid w:val="00290DAB"/>
    <w:rsid w:val="00303F8B"/>
    <w:rsid w:val="00311B56"/>
    <w:rsid w:val="00320884"/>
    <w:rsid w:val="00342A0F"/>
    <w:rsid w:val="0034744A"/>
    <w:rsid w:val="00360102"/>
    <w:rsid w:val="00371F4F"/>
    <w:rsid w:val="003A0B2E"/>
    <w:rsid w:val="00425BDA"/>
    <w:rsid w:val="00456E95"/>
    <w:rsid w:val="00484415"/>
    <w:rsid w:val="00494AC1"/>
    <w:rsid w:val="004B3018"/>
    <w:rsid w:val="004D0A3C"/>
    <w:rsid w:val="005669EC"/>
    <w:rsid w:val="0057305D"/>
    <w:rsid w:val="005945E9"/>
    <w:rsid w:val="005C5A70"/>
    <w:rsid w:val="005D0B52"/>
    <w:rsid w:val="00600183"/>
    <w:rsid w:val="00620A58"/>
    <w:rsid w:val="00632425"/>
    <w:rsid w:val="00652E4D"/>
    <w:rsid w:val="0067363E"/>
    <w:rsid w:val="006E10AE"/>
    <w:rsid w:val="0070205B"/>
    <w:rsid w:val="00735353"/>
    <w:rsid w:val="007363EA"/>
    <w:rsid w:val="007376C7"/>
    <w:rsid w:val="0079586C"/>
    <w:rsid w:val="007E3650"/>
    <w:rsid w:val="0082334C"/>
    <w:rsid w:val="00842378"/>
    <w:rsid w:val="009A5DF5"/>
    <w:rsid w:val="009F3692"/>
    <w:rsid w:val="00A258A7"/>
    <w:rsid w:val="00A32BA1"/>
    <w:rsid w:val="00A55ADB"/>
    <w:rsid w:val="00A71EDB"/>
    <w:rsid w:val="00B645EA"/>
    <w:rsid w:val="00B82534"/>
    <w:rsid w:val="00B90763"/>
    <w:rsid w:val="00B9241E"/>
    <w:rsid w:val="00BD718A"/>
    <w:rsid w:val="00C50C92"/>
    <w:rsid w:val="00CB19AF"/>
    <w:rsid w:val="00CB32B5"/>
    <w:rsid w:val="00CC5196"/>
    <w:rsid w:val="00D077A4"/>
    <w:rsid w:val="00DA1A6F"/>
    <w:rsid w:val="00DD2B56"/>
    <w:rsid w:val="00E74298"/>
    <w:rsid w:val="00ED5D2F"/>
    <w:rsid w:val="00F12149"/>
    <w:rsid w:val="00F42233"/>
    <w:rsid w:val="00F4228A"/>
    <w:rsid w:val="00F8214F"/>
    <w:rsid w:val="00FB5398"/>
    <w:rsid w:val="00FC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7CB6"/>
  <w15:chartTrackingRefBased/>
  <w15:docId w15:val="{1825CA61-6C36-CB45-9AB6-A04AD964C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6C"/>
    <w:pPr>
      <w:spacing w:after="171" w:line="270" w:lineRule="auto"/>
      <w:ind w:left="10" w:hanging="10"/>
    </w:pPr>
    <w:rPr>
      <w:rFonts w:ascii="Aptos" w:hAnsi="Aptos"/>
      <w:color w:val="000000"/>
      <w:lang w:val="en" w:eastAsia="en"/>
    </w:rPr>
  </w:style>
  <w:style w:type="paragraph" w:styleId="Heading1">
    <w:name w:val="heading 1"/>
    <w:basedOn w:val="Normal"/>
    <w:next w:val="Normal"/>
    <w:link w:val="Heading1Char"/>
    <w:uiPriority w:val="9"/>
    <w:qFormat/>
    <w:rsid w:val="00BD7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1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D71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18A"/>
    <w:rPr>
      <w:rFonts w:asciiTheme="majorHAnsi" w:eastAsiaTheme="majorEastAsia" w:hAnsiTheme="majorHAnsi" w:cstheme="majorBidi"/>
      <w:color w:val="0F4761" w:themeColor="accent1" w:themeShade="BF"/>
      <w:sz w:val="40"/>
      <w:szCs w:val="40"/>
      <w:lang w:val="en" w:eastAsia="en"/>
    </w:rPr>
  </w:style>
  <w:style w:type="character" w:customStyle="1" w:styleId="Heading2Char">
    <w:name w:val="Heading 2 Char"/>
    <w:basedOn w:val="DefaultParagraphFont"/>
    <w:link w:val="Heading2"/>
    <w:uiPriority w:val="9"/>
    <w:rsid w:val="00BD718A"/>
    <w:rPr>
      <w:rFonts w:asciiTheme="majorHAnsi" w:eastAsiaTheme="majorEastAsia" w:hAnsiTheme="majorHAnsi" w:cstheme="majorBidi"/>
      <w:color w:val="0F4761" w:themeColor="accent1" w:themeShade="BF"/>
      <w:sz w:val="32"/>
      <w:szCs w:val="32"/>
      <w:lang w:val="en" w:eastAsia="en"/>
    </w:rPr>
  </w:style>
  <w:style w:type="character" w:customStyle="1" w:styleId="Heading3Char">
    <w:name w:val="Heading 3 Char"/>
    <w:basedOn w:val="DefaultParagraphFont"/>
    <w:link w:val="Heading3"/>
    <w:uiPriority w:val="9"/>
    <w:rsid w:val="00BD718A"/>
    <w:rPr>
      <w:rFonts w:ascii="Aptos" w:eastAsiaTheme="majorEastAsia" w:hAnsi="Aptos" w:cstheme="majorBidi"/>
      <w:color w:val="0F4761" w:themeColor="accent1" w:themeShade="BF"/>
      <w:sz w:val="28"/>
      <w:szCs w:val="28"/>
      <w:lang w:val="en" w:eastAsia="en"/>
    </w:rPr>
  </w:style>
  <w:style w:type="character" w:customStyle="1" w:styleId="Heading4Char">
    <w:name w:val="Heading 4 Char"/>
    <w:basedOn w:val="DefaultParagraphFont"/>
    <w:link w:val="Heading4"/>
    <w:uiPriority w:val="9"/>
    <w:rsid w:val="00BD718A"/>
    <w:rPr>
      <w:rFonts w:ascii="Aptos" w:eastAsiaTheme="majorEastAsia" w:hAnsi="Aptos" w:cstheme="majorBidi"/>
      <w:i/>
      <w:iCs/>
      <w:color w:val="0F4761" w:themeColor="accent1" w:themeShade="BF"/>
      <w:lang w:val="en" w:eastAsia="en"/>
    </w:rPr>
  </w:style>
  <w:style w:type="character" w:customStyle="1" w:styleId="Heading5Char">
    <w:name w:val="Heading 5 Char"/>
    <w:basedOn w:val="DefaultParagraphFont"/>
    <w:link w:val="Heading5"/>
    <w:uiPriority w:val="9"/>
    <w:semiHidden/>
    <w:rsid w:val="00BD718A"/>
    <w:rPr>
      <w:rFonts w:ascii="Aptos" w:eastAsiaTheme="majorEastAsia" w:hAnsi="Aptos" w:cstheme="majorBidi"/>
      <w:color w:val="0F4761" w:themeColor="accent1" w:themeShade="BF"/>
      <w:lang w:val="en" w:eastAsia="en"/>
    </w:rPr>
  </w:style>
  <w:style w:type="character" w:customStyle="1" w:styleId="Heading6Char">
    <w:name w:val="Heading 6 Char"/>
    <w:basedOn w:val="DefaultParagraphFont"/>
    <w:link w:val="Heading6"/>
    <w:uiPriority w:val="9"/>
    <w:semiHidden/>
    <w:rsid w:val="00BD718A"/>
    <w:rPr>
      <w:rFonts w:ascii="Aptos" w:eastAsiaTheme="majorEastAsia" w:hAnsi="Aptos" w:cstheme="majorBidi"/>
      <w:i/>
      <w:iCs/>
      <w:color w:val="595959" w:themeColor="text1" w:themeTint="A6"/>
      <w:lang w:val="en" w:eastAsia="en"/>
    </w:rPr>
  </w:style>
  <w:style w:type="character" w:customStyle="1" w:styleId="Heading7Char">
    <w:name w:val="Heading 7 Char"/>
    <w:basedOn w:val="DefaultParagraphFont"/>
    <w:link w:val="Heading7"/>
    <w:uiPriority w:val="9"/>
    <w:semiHidden/>
    <w:rsid w:val="00BD718A"/>
    <w:rPr>
      <w:rFonts w:ascii="Aptos" w:eastAsiaTheme="majorEastAsia" w:hAnsi="Aptos" w:cstheme="majorBidi"/>
      <w:color w:val="595959" w:themeColor="text1" w:themeTint="A6"/>
      <w:lang w:val="en" w:eastAsia="en"/>
    </w:rPr>
  </w:style>
  <w:style w:type="character" w:customStyle="1" w:styleId="Heading8Char">
    <w:name w:val="Heading 8 Char"/>
    <w:basedOn w:val="DefaultParagraphFont"/>
    <w:link w:val="Heading8"/>
    <w:uiPriority w:val="9"/>
    <w:semiHidden/>
    <w:rsid w:val="00BD718A"/>
    <w:rPr>
      <w:rFonts w:ascii="Aptos" w:eastAsiaTheme="majorEastAsia" w:hAnsi="Aptos" w:cstheme="majorBidi"/>
      <w:i/>
      <w:iCs/>
      <w:color w:val="272727" w:themeColor="text1" w:themeTint="D8"/>
      <w:lang w:val="en" w:eastAsia="en"/>
    </w:rPr>
  </w:style>
  <w:style w:type="character" w:customStyle="1" w:styleId="Heading9Char">
    <w:name w:val="Heading 9 Char"/>
    <w:basedOn w:val="DefaultParagraphFont"/>
    <w:link w:val="Heading9"/>
    <w:uiPriority w:val="9"/>
    <w:semiHidden/>
    <w:rsid w:val="00BD718A"/>
    <w:rPr>
      <w:rFonts w:ascii="Aptos" w:eastAsiaTheme="majorEastAsia" w:hAnsi="Aptos" w:cstheme="majorBidi"/>
      <w:color w:val="272727" w:themeColor="text1" w:themeTint="D8"/>
      <w:lang w:val="en" w:eastAsia="en"/>
    </w:rPr>
  </w:style>
  <w:style w:type="paragraph" w:styleId="Title">
    <w:name w:val="Title"/>
    <w:basedOn w:val="Normal"/>
    <w:next w:val="Normal"/>
    <w:link w:val="TitleChar"/>
    <w:uiPriority w:val="10"/>
    <w:qFormat/>
    <w:rsid w:val="00BD7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18A"/>
    <w:rPr>
      <w:rFonts w:asciiTheme="majorHAnsi" w:eastAsiaTheme="majorEastAsia" w:hAnsiTheme="majorHAnsi" w:cstheme="majorBidi"/>
      <w:color w:val="000000"/>
      <w:spacing w:val="-10"/>
      <w:kern w:val="28"/>
      <w:sz w:val="56"/>
      <w:szCs w:val="56"/>
      <w:lang w:val="en" w:eastAsia="en"/>
    </w:rPr>
  </w:style>
  <w:style w:type="paragraph" w:styleId="Subtitle">
    <w:name w:val="Subtitle"/>
    <w:basedOn w:val="Normal"/>
    <w:next w:val="Normal"/>
    <w:link w:val="SubtitleChar"/>
    <w:uiPriority w:val="11"/>
    <w:qFormat/>
    <w:rsid w:val="00BD718A"/>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18A"/>
    <w:rPr>
      <w:rFonts w:ascii="Aptos" w:eastAsiaTheme="majorEastAsia" w:hAnsi="Aptos" w:cstheme="majorBidi"/>
      <w:color w:val="595959" w:themeColor="text1" w:themeTint="A6"/>
      <w:spacing w:val="15"/>
      <w:sz w:val="28"/>
      <w:szCs w:val="28"/>
      <w:lang w:val="en" w:eastAsia="en"/>
    </w:rPr>
  </w:style>
  <w:style w:type="paragraph" w:styleId="ListParagraph">
    <w:name w:val="List Paragraph"/>
    <w:basedOn w:val="Normal"/>
    <w:uiPriority w:val="34"/>
    <w:qFormat/>
    <w:rsid w:val="00BD718A"/>
    <w:pPr>
      <w:ind w:left="720"/>
      <w:contextualSpacing/>
    </w:pPr>
    <w:rPr>
      <w:rFonts w:cs="Times New Roman"/>
    </w:rPr>
  </w:style>
  <w:style w:type="paragraph" w:styleId="Quote">
    <w:name w:val="Quote"/>
    <w:basedOn w:val="Normal"/>
    <w:next w:val="Normal"/>
    <w:link w:val="QuoteChar"/>
    <w:uiPriority w:val="29"/>
    <w:qFormat/>
    <w:rsid w:val="00BD718A"/>
    <w:pPr>
      <w:spacing w:before="160"/>
      <w:jc w:val="center"/>
    </w:pPr>
    <w:rPr>
      <w:rFonts w:cs="Times New Roman"/>
      <w:i/>
      <w:iCs/>
      <w:color w:val="404040" w:themeColor="text1" w:themeTint="BF"/>
    </w:rPr>
  </w:style>
  <w:style w:type="character" w:customStyle="1" w:styleId="QuoteChar">
    <w:name w:val="Quote Char"/>
    <w:basedOn w:val="DefaultParagraphFont"/>
    <w:link w:val="Quote"/>
    <w:uiPriority w:val="29"/>
    <w:rsid w:val="00BD718A"/>
    <w:rPr>
      <w:rFonts w:ascii="Aptos" w:eastAsia="Aptos" w:hAnsi="Aptos" w:cs="Times New Roman"/>
      <w:i/>
      <w:iCs/>
      <w:color w:val="404040" w:themeColor="text1" w:themeTint="BF"/>
      <w:lang w:val="en" w:eastAsia="en"/>
    </w:rPr>
  </w:style>
  <w:style w:type="paragraph" w:styleId="IntenseQuote">
    <w:name w:val="Intense Quote"/>
    <w:basedOn w:val="Normal"/>
    <w:next w:val="Normal"/>
    <w:link w:val="IntenseQuoteChar"/>
    <w:uiPriority w:val="30"/>
    <w:qFormat/>
    <w:rsid w:val="00BD718A"/>
    <w:pPr>
      <w:pBdr>
        <w:top w:val="single" w:sz="4" w:space="10" w:color="0F4761" w:themeColor="accent1" w:themeShade="BF"/>
        <w:bottom w:val="single" w:sz="4" w:space="10" w:color="0F4761" w:themeColor="accent1" w:themeShade="BF"/>
      </w:pBdr>
      <w:spacing w:before="360" w:after="360"/>
      <w:ind w:left="864" w:right="864"/>
      <w:jc w:val="center"/>
    </w:pPr>
    <w:rPr>
      <w:rFonts w:cs="Times New Roman"/>
      <w:i/>
      <w:iCs/>
      <w:color w:val="0F4761" w:themeColor="accent1" w:themeShade="BF"/>
    </w:rPr>
  </w:style>
  <w:style w:type="character" w:customStyle="1" w:styleId="IntenseQuoteChar">
    <w:name w:val="Intense Quote Char"/>
    <w:basedOn w:val="DefaultParagraphFont"/>
    <w:link w:val="IntenseQuote"/>
    <w:uiPriority w:val="30"/>
    <w:rsid w:val="00BD718A"/>
    <w:rPr>
      <w:rFonts w:ascii="Aptos" w:eastAsia="Aptos" w:hAnsi="Aptos" w:cs="Times New Roman"/>
      <w:i/>
      <w:iCs/>
      <w:color w:val="0F4761" w:themeColor="accent1" w:themeShade="BF"/>
      <w:lang w:val="en" w:eastAsia="en"/>
    </w:rPr>
  </w:style>
  <w:style w:type="character" w:styleId="IntenseEmphasis">
    <w:name w:val="Intense Emphasis"/>
    <w:basedOn w:val="DefaultParagraphFont"/>
    <w:uiPriority w:val="21"/>
    <w:qFormat/>
    <w:rsid w:val="00BD718A"/>
    <w:rPr>
      <w:i/>
      <w:iCs/>
      <w:color w:val="0F4761" w:themeColor="accent1" w:themeShade="BF"/>
    </w:rPr>
  </w:style>
  <w:style w:type="character" w:styleId="IntenseReference">
    <w:name w:val="Intense Reference"/>
    <w:basedOn w:val="DefaultParagraphFont"/>
    <w:uiPriority w:val="32"/>
    <w:qFormat/>
    <w:rsid w:val="00BD718A"/>
    <w:rPr>
      <w:b/>
      <w:bCs/>
      <w:smallCaps/>
      <w:color w:val="0F4761" w:themeColor="accent1" w:themeShade="BF"/>
      <w:spacing w:val="5"/>
    </w:rPr>
  </w:style>
  <w:style w:type="paragraph" w:styleId="Footer">
    <w:name w:val="footer"/>
    <w:basedOn w:val="Normal"/>
    <w:link w:val="FooterChar"/>
    <w:uiPriority w:val="99"/>
    <w:unhideWhenUsed/>
    <w:rsid w:val="00290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DAB"/>
    <w:rPr>
      <w:rFonts w:ascii="Aptos" w:hAnsi="Aptos"/>
      <w:color w:val="000000"/>
      <w:lang w:val="en" w:eastAsia="en"/>
    </w:rPr>
  </w:style>
  <w:style w:type="character" w:styleId="PageNumber">
    <w:name w:val="page number"/>
    <w:basedOn w:val="DefaultParagraphFont"/>
    <w:uiPriority w:val="99"/>
    <w:semiHidden/>
    <w:unhideWhenUsed/>
    <w:rsid w:val="00290DAB"/>
  </w:style>
  <w:style w:type="paragraph" w:styleId="TOCHeading">
    <w:name w:val="TOC Heading"/>
    <w:basedOn w:val="Heading1"/>
    <w:next w:val="Normal"/>
    <w:uiPriority w:val="39"/>
    <w:unhideWhenUsed/>
    <w:qFormat/>
    <w:rsid w:val="00456E95"/>
    <w:pPr>
      <w:spacing w:before="480" w:after="0" w:line="276" w:lineRule="auto"/>
      <w:ind w:left="0" w:firstLine="0"/>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456E95"/>
    <w:pPr>
      <w:spacing w:before="120" w:after="0"/>
      <w:ind w:left="0"/>
    </w:pPr>
    <w:rPr>
      <w:rFonts w:asciiTheme="minorHAnsi" w:hAnsiTheme="minorHAnsi" w:cstheme="minorHAnsi"/>
      <w:b/>
      <w:bCs/>
      <w:i/>
      <w:iCs/>
    </w:rPr>
  </w:style>
  <w:style w:type="paragraph" w:styleId="TOC2">
    <w:name w:val="toc 2"/>
    <w:basedOn w:val="Normal"/>
    <w:next w:val="Normal"/>
    <w:autoRedefine/>
    <w:uiPriority w:val="39"/>
    <w:unhideWhenUsed/>
    <w:rsid w:val="00456E95"/>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56E95"/>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56E95"/>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56E95"/>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56E95"/>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56E95"/>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56E95"/>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56E95"/>
    <w:pPr>
      <w:spacing w:after="0"/>
      <w:ind w:left="1920"/>
    </w:pPr>
    <w:rPr>
      <w:rFonts w:asciiTheme="minorHAnsi" w:hAnsiTheme="minorHAnsi" w:cstheme="minorHAnsi"/>
      <w:sz w:val="20"/>
      <w:szCs w:val="20"/>
    </w:rPr>
  </w:style>
  <w:style w:type="character" w:styleId="Hyperlink">
    <w:name w:val="Hyperlink"/>
    <w:basedOn w:val="DefaultParagraphFont"/>
    <w:uiPriority w:val="99"/>
    <w:unhideWhenUsed/>
    <w:rsid w:val="00B9241E"/>
    <w:rPr>
      <w:color w:val="467886" w:themeColor="hyperlink"/>
      <w:u w:val="single"/>
    </w:rPr>
  </w:style>
  <w:style w:type="character" w:styleId="UnresolvedMention">
    <w:name w:val="Unresolved Mention"/>
    <w:basedOn w:val="DefaultParagraphFont"/>
    <w:uiPriority w:val="99"/>
    <w:semiHidden/>
    <w:unhideWhenUsed/>
    <w:rsid w:val="00B924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microsoft.com/en-gb/dynamics365/business-central/inventory-analytics-overview?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uk-gdpr-guidance-and-resources/data-protection-principles/a-guide-to-the-data-protection-principles/?utm_source=chatgpt.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security/a-guide-to-data-security/?utm_source=chatgpt.com" TargetMode="External"/><Relationship Id="rId5" Type="http://schemas.openxmlformats.org/officeDocument/2006/relationships/webSettings" Target="webSettings.xml"/><Relationship Id="rId15" Type="http://schemas.openxmlformats.org/officeDocument/2006/relationships/hyperlink" Target="https://www.nist.gov/publications/nist-cybersecurity-framework-csf-20?utm_source=chatgpt.com" TargetMode="External"/><Relationship Id="rId10" Type="http://schemas.openxmlformats.org/officeDocument/2006/relationships/hyperlink" Target="https://www.sciencedirect.com/science/article/pii/S0378720624000934?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encedirect.com/science/article/pii/S2405844023090369?utm_source=chatgpt.com" TargetMode="External"/><Relationship Id="rId14" Type="http://schemas.openxmlformats.org/officeDocument/2006/relationships/hyperlink" Target="https://learn.microsoft.com/en-us/dynamics365/business-central/finance-powerbi-app-setu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5EB74-7066-2043-9057-C39FB4BD5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16</Pages>
  <Words>3578</Words>
  <Characters>20397</Characters>
  <Application>Microsoft Office Word</Application>
  <DocSecurity>0</DocSecurity>
  <Lines>169</Lines>
  <Paragraphs>47</Paragraphs>
  <ScaleCrop>false</ScaleCrop>
  <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Stupnitska (2429769)</dc:creator>
  <cp:keywords/>
  <dc:description/>
  <cp:lastModifiedBy>Mariia Stupnitska (2429769)</cp:lastModifiedBy>
  <cp:revision>61</cp:revision>
  <dcterms:created xsi:type="dcterms:W3CDTF">2026-08-19T21:07:00Z</dcterms:created>
  <dcterms:modified xsi:type="dcterms:W3CDTF">2026-08-20T23:25:00Z</dcterms:modified>
</cp:coreProperties>
</file>