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9CA9B9" w14:textId="72CC97F6" w:rsidR="00A20D30" w:rsidRPr="000454AC" w:rsidRDefault="008464CF">
      <w:pPr>
        <w:rPr>
          <w:lang w:val="en-GB"/>
        </w:rPr>
      </w:pPr>
      <w:r w:rsidRPr="000454AC">
        <w:rPr>
          <w:lang w:val="en-GB"/>
        </w:rPr>
        <w:t>Module: Cultural Awareness</w:t>
      </w:r>
    </w:p>
    <w:p w14:paraId="2DEEB174" w14:textId="06ECADFF" w:rsidR="008464CF" w:rsidRPr="000454AC" w:rsidRDefault="008464CF">
      <w:pPr>
        <w:rPr>
          <w:lang w:val="en-GB"/>
        </w:rPr>
      </w:pPr>
      <w:r w:rsidRPr="000454AC">
        <w:rPr>
          <w:lang w:val="en-GB"/>
        </w:rPr>
        <w:t>Module Code: BMIH5003</w:t>
      </w:r>
    </w:p>
    <w:p w14:paraId="420BCFD7" w14:textId="6F554D11" w:rsidR="008464CF" w:rsidRPr="000454AC" w:rsidRDefault="008464CF" w:rsidP="008464CF">
      <w:pPr>
        <w:rPr>
          <w:lang w:val="en-GB"/>
        </w:rPr>
      </w:pPr>
      <w:r w:rsidRPr="000454AC">
        <w:rPr>
          <w:lang w:val="en-GB"/>
        </w:rPr>
        <w:t>Assignment Title: Hotel Handbook for Intercultural Competence</w:t>
      </w:r>
    </w:p>
    <w:p w14:paraId="4B3D712C" w14:textId="58574B40" w:rsidR="008464CF" w:rsidRPr="000454AC" w:rsidRDefault="008464CF" w:rsidP="008464CF">
      <w:pPr>
        <w:rPr>
          <w:lang w:val="en-GB"/>
        </w:rPr>
      </w:pPr>
      <w:r w:rsidRPr="000454AC">
        <w:rPr>
          <w:lang w:val="en-GB"/>
        </w:rPr>
        <w:t>Student Name: Shariful Islam</w:t>
      </w:r>
    </w:p>
    <w:p w14:paraId="27EEB93B" w14:textId="239E1B98" w:rsidR="008464CF" w:rsidRPr="000454AC" w:rsidRDefault="008464CF" w:rsidP="008464CF">
      <w:pPr>
        <w:rPr>
          <w:lang w:val="en-GB"/>
        </w:rPr>
      </w:pPr>
      <w:r w:rsidRPr="000454AC">
        <w:rPr>
          <w:lang w:val="en-GB"/>
        </w:rPr>
        <w:t>Student ID:</w:t>
      </w:r>
      <w:r w:rsidR="005B56B9">
        <w:rPr>
          <w:lang w:val="en-GB"/>
        </w:rPr>
        <w:t xml:space="preserve"> 2013505</w:t>
      </w:r>
    </w:p>
    <w:p w14:paraId="008E667F" w14:textId="71FEB587" w:rsidR="001F2E8F" w:rsidRPr="000454AC" w:rsidRDefault="001F2E8F">
      <w:pPr>
        <w:rPr>
          <w:lang w:val="en-GB"/>
        </w:rPr>
      </w:pPr>
    </w:p>
    <w:p w14:paraId="5387005E" w14:textId="7D25F2FB" w:rsidR="001F2E8F" w:rsidRPr="000454AC" w:rsidRDefault="001F2E8F">
      <w:pPr>
        <w:rPr>
          <w:lang w:val="en-GB"/>
        </w:rPr>
      </w:pPr>
    </w:p>
    <w:p w14:paraId="33E78969" w14:textId="548F4F4B" w:rsidR="001F2E8F" w:rsidRPr="000454AC" w:rsidRDefault="001F2E8F">
      <w:pPr>
        <w:rPr>
          <w:lang w:val="en-GB"/>
        </w:rPr>
      </w:pPr>
    </w:p>
    <w:p w14:paraId="18E1DB65" w14:textId="2BAA81CB" w:rsidR="001F2E8F" w:rsidRPr="000454AC" w:rsidRDefault="001F2E8F">
      <w:pPr>
        <w:rPr>
          <w:lang w:val="en-GB"/>
        </w:rPr>
      </w:pPr>
    </w:p>
    <w:p w14:paraId="474202E4" w14:textId="4A75BCDE" w:rsidR="001F2E8F" w:rsidRPr="000454AC" w:rsidRDefault="001F2E8F">
      <w:pPr>
        <w:rPr>
          <w:lang w:val="en-GB"/>
        </w:rPr>
      </w:pPr>
    </w:p>
    <w:p w14:paraId="21DB7AE6" w14:textId="7C0692C2" w:rsidR="001F2E8F" w:rsidRPr="000454AC" w:rsidRDefault="001F2E8F">
      <w:pPr>
        <w:rPr>
          <w:lang w:val="en-GB"/>
        </w:rPr>
      </w:pPr>
    </w:p>
    <w:p w14:paraId="23390813" w14:textId="5DF79472" w:rsidR="001F2E8F" w:rsidRPr="000454AC" w:rsidRDefault="001F2E8F">
      <w:pPr>
        <w:rPr>
          <w:lang w:val="en-GB"/>
        </w:rPr>
      </w:pPr>
    </w:p>
    <w:p w14:paraId="7E06C78E" w14:textId="6522933C" w:rsidR="001F2E8F" w:rsidRPr="000454AC" w:rsidRDefault="001F2E8F">
      <w:pPr>
        <w:rPr>
          <w:lang w:val="en-GB"/>
        </w:rPr>
      </w:pPr>
    </w:p>
    <w:p w14:paraId="7A77605A" w14:textId="50B84AB0" w:rsidR="001F2E8F" w:rsidRPr="000454AC" w:rsidRDefault="001F2E8F">
      <w:pPr>
        <w:rPr>
          <w:lang w:val="en-GB"/>
        </w:rPr>
      </w:pPr>
    </w:p>
    <w:p w14:paraId="491634A7" w14:textId="73EEC807" w:rsidR="001F2E8F" w:rsidRPr="000454AC" w:rsidRDefault="001F2E8F">
      <w:pPr>
        <w:rPr>
          <w:lang w:val="en-GB"/>
        </w:rPr>
      </w:pPr>
    </w:p>
    <w:p w14:paraId="2A7C9AD2" w14:textId="094C41E2" w:rsidR="001F2E8F" w:rsidRPr="000454AC" w:rsidRDefault="001F2E8F">
      <w:pPr>
        <w:rPr>
          <w:lang w:val="en-GB"/>
        </w:rPr>
      </w:pPr>
    </w:p>
    <w:p w14:paraId="4D883B8A" w14:textId="7E60FF10" w:rsidR="001F2E8F" w:rsidRPr="000454AC" w:rsidRDefault="001F2E8F">
      <w:pPr>
        <w:rPr>
          <w:lang w:val="en-GB"/>
        </w:rPr>
      </w:pPr>
    </w:p>
    <w:p w14:paraId="6A25F229" w14:textId="4CC7F7B8" w:rsidR="001F2E8F" w:rsidRPr="000454AC" w:rsidRDefault="001F2E8F">
      <w:pPr>
        <w:rPr>
          <w:lang w:val="en-GB"/>
        </w:rPr>
      </w:pPr>
    </w:p>
    <w:p w14:paraId="2E772C1B" w14:textId="2CE3CE9E" w:rsidR="001F2E8F" w:rsidRPr="000454AC" w:rsidRDefault="001F2E8F">
      <w:pPr>
        <w:rPr>
          <w:lang w:val="en-GB"/>
        </w:rPr>
      </w:pPr>
    </w:p>
    <w:p w14:paraId="3A7A4FD3" w14:textId="015535FC" w:rsidR="001F2E8F" w:rsidRPr="000454AC" w:rsidRDefault="001F2E8F">
      <w:pPr>
        <w:rPr>
          <w:lang w:val="en-GB"/>
        </w:rPr>
      </w:pPr>
    </w:p>
    <w:p w14:paraId="3D04C057" w14:textId="7A53A17F" w:rsidR="001F2E8F" w:rsidRPr="000454AC" w:rsidRDefault="001F2E8F">
      <w:pPr>
        <w:rPr>
          <w:lang w:val="en-GB"/>
        </w:rPr>
      </w:pPr>
    </w:p>
    <w:p w14:paraId="75676CE9" w14:textId="1BCA1684" w:rsidR="001F2E8F" w:rsidRPr="000454AC" w:rsidRDefault="001F2E8F">
      <w:pPr>
        <w:rPr>
          <w:lang w:val="en-GB"/>
        </w:rPr>
      </w:pPr>
    </w:p>
    <w:p w14:paraId="32CE80C6" w14:textId="372EF5F6" w:rsidR="001F2E8F" w:rsidRPr="000454AC" w:rsidRDefault="001F2E8F">
      <w:pPr>
        <w:rPr>
          <w:lang w:val="en-GB"/>
        </w:rPr>
      </w:pPr>
    </w:p>
    <w:sdt>
      <w:sdtPr>
        <w:rPr>
          <w:rFonts w:ascii="Arial" w:eastAsiaTheme="minorHAnsi" w:hAnsi="Arial" w:cstheme="minorBidi"/>
          <w:color w:val="auto"/>
          <w:sz w:val="24"/>
          <w:szCs w:val="22"/>
          <w:lang w:val="en-GB"/>
        </w:rPr>
        <w:id w:val="-757294717"/>
        <w:docPartObj>
          <w:docPartGallery w:val="Table of Contents"/>
          <w:docPartUnique/>
        </w:docPartObj>
      </w:sdtPr>
      <w:sdtEndPr>
        <w:rPr>
          <w:b/>
          <w:bCs/>
          <w:noProof/>
        </w:rPr>
      </w:sdtEndPr>
      <w:sdtContent>
        <w:p w14:paraId="63251AB2" w14:textId="7BD50E5E" w:rsidR="008C434F" w:rsidRPr="000454AC" w:rsidRDefault="008C434F">
          <w:pPr>
            <w:pStyle w:val="TOCHeading"/>
            <w:rPr>
              <w:rFonts w:ascii="Arial" w:hAnsi="Arial" w:cs="Arial"/>
              <w:b/>
              <w:bCs/>
              <w:lang w:val="en-GB"/>
            </w:rPr>
          </w:pPr>
          <w:r w:rsidRPr="000454AC">
            <w:rPr>
              <w:rFonts w:ascii="Arial" w:hAnsi="Arial" w:cs="Arial"/>
              <w:b/>
              <w:bCs/>
              <w:lang w:val="en-GB"/>
            </w:rPr>
            <w:t>Contents</w:t>
          </w:r>
        </w:p>
        <w:p w14:paraId="4E601DEB" w14:textId="77777777" w:rsidR="000454AC" w:rsidRPr="000454AC" w:rsidRDefault="008C434F">
          <w:pPr>
            <w:pStyle w:val="TOC1"/>
            <w:tabs>
              <w:tab w:val="right" w:leader="dot" w:pos="9350"/>
            </w:tabs>
            <w:rPr>
              <w:rFonts w:asciiTheme="minorHAnsi" w:eastAsiaTheme="minorEastAsia" w:hAnsiTheme="minorHAnsi"/>
              <w:noProof/>
              <w:sz w:val="22"/>
              <w:lang w:val="en-GB"/>
            </w:rPr>
          </w:pPr>
          <w:r w:rsidRPr="000454AC">
            <w:rPr>
              <w:lang w:val="en-GB"/>
            </w:rPr>
            <w:fldChar w:fldCharType="begin"/>
          </w:r>
          <w:r w:rsidRPr="000454AC">
            <w:rPr>
              <w:lang w:val="en-GB"/>
            </w:rPr>
            <w:instrText xml:space="preserve"> TOC \o "1-3" \h \z \u </w:instrText>
          </w:r>
          <w:r w:rsidRPr="000454AC">
            <w:rPr>
              <w:lang w:val="en-GB"/>
            </w:rPr>
            <w:fldChar w:fldCharType="separate"/>
          </w:r>
          <w:hyperlink w:anchor="_Toc97559256" w:history="1">
            <w:r w:rsidR="000454AC" w:rsidRPr="000454AC">
              <w:rPr>
                <w:rStyle w:val="Hyperlink"/>
                <w:noProof/>
                <w:lang w:val="en-GB"/>
              </w:rPr>
              <w:t>Introduction</w:t>
            </w:r>
            <w:r w:rsidR="000454AC" w:rsidRPr="000454AC">
              <w:rPr>
                <w:noProof/>
                <w:webHidden/>
                <w:lang w:val="en-GB"/>
              </w:rPr>
              <w:tab/>
            </w:r>
            <w:r w:rsidR="000454AC" w:rsidRPr="000454AC">
              <w:rPr>
                <w:noProof/>
                <w:webHidden/>
                <w:lang w:val="en-GB"/>
              </w:rPr>
              <w:fldChar w:fldCharType="begin"/>
            </w:r>
            <w:r w:rsidR="000454AC" w:rsidRPr="000454AC">
              <w:rPr>
                <w:noProof/>
                <w:webHidden/>
                <w:lang w:val="en-GB"/>
              </w:rPr>
              <w:instrText xml:space="preserve"> PAGEREF _Toc97559256 \h </w:instrText>
            </w:r>
            <w:r w:rsidR="000454AC" w:rsidRPr="000454AC">
              <w:rPr>
                <w:noProof/>
                <w:webHidden/>
                <w:lang w:val="en-GB"/>
              </w:rPr>
            </w:r>
            <w:r w:rsidR="000454AC" w:rsidRPr="000454AC">
              <w:rPr>
                <w:noProof/>
                <w:webHidden/>
                <w:lang w:val="en-GB"/>
              </w:rPr>
              <w:fldChar w:fldCharType="separate"/>
            </w:r>
            <w:r w:rsidR="000454AC" w:rsidRPr="000454AC">
              <w:rPr>
                <w:noProof/>
                <w:webHidden/>
                <w:lang w:val="en-GB"/>
              </w:rPr>
              <w:t>3</w:t>
            </w:r>
            <w:r w:rsidR="000454AC" w:rsidRPr="000454AC">
              <w:rPr>
                <w:noProof/>
                <w:webHidden/>
                <w:lang w:val="en-GB"/>
              </w:rPr>
              <w:fldChar w:fldCharType="end"/>
            </w:r>
          </w:hyperlink>
        </w:p>
        <w:p w14:paraId="5868B08A" w14:textId="77777777" w:rsidR="000454AC" w:rsidRPr="000454AC" w:rsidRDefault="008E3214">
          <w:pPr>
            <w:pStyle w:val="TOC1"/>
            <w:tabs>
              <w:tab w:val="right" w:leader="dot" w:pos="9350"/>
            </w:tabs>
            <w:rPr>
              <w:rFonts w:asciiTheme="minorHAnsi" w:eastAsiaTheme="minorEastAsia" w:hAnsiTheme="minorHAnsi"/>
              <w:noProof/>
              <w:sz w:val="22"/>
              <w:lang w:val="en-GB"/>
            </w:rPr>
          </w:pPr>
          <w:hyperlink w:anchor="_Toc97559257" w:history="1">
            <w:r w:rsidR="000454AC" w:rsidRPr="000454AC">
              <w:rPr>
                <w:rStyle w:val="Hyperlink"/>
                <w:noProof/>
                <w:lang w:val="en-GB"/>
              </w:rPr>
              <w:t>Why cultural intelligence and sensitivity is essential in the hotel</w:t>
            </w:r>
            <w:r w:rsidR="000454AC" w:rsidRPr="000454AC">
              <w:rPr>
                <w:noProof/>
                <w:webHidden/>
                <w:lang w:val="en-GB"/>
              </w:rPr>
              <w:tab/>
            </w:r>
            <w:r w:rsidR="000454AC" w:rsidRPr="000454AC">
              <w:rPr>
                <w:noProof/>
                <w:webHidden/>
                <w:lang w:val="en-GB"/>
              </w:rPr>
              <w:fldChar w:fldCharType="begin"/>
            </w:r>
            <w:r w:rsidR="000454AC" w:rsidRPr="000454AC">
              <w:rPr>
                <w:noProof/>
                <w:webHidden/>
                <w:lang w:val="en-GB"/>
              </w:rPr>
              <w:instrText xml:space="preserve"> PAGEREF _Toc97559257 \h </w:instrText>
            </w:r>
            <w:r w:rsidR="000454AC" w:rsidRPr="000454AC">
              <w:rPr>
                <w:noProof/>
                <w:webHidden/>
                <w:lang w:val="en-GB"/>
              </w:rPr>
            </w:r>
            <w:r w:rsidR="000454AC" w:rsidRPr="000454AC">
              <w:rPr>
                <w:noProof/>
                <w:webHidden/>
                <w:lang w:val="en-GB"/>
              </w:rPr>
              <w:fldChar w:fldCharType="separate"/>
            </w:r>
            <w:r w:rsidR="000454AC" w:rsidRPr="000454AC">
              <w:rPr>
                <w:noProof/>
                <w:webHidden/>
                <w:lang w:val="en-GB"/>
              </w:rPr>
              <w:t>4</w:t>
            </w:r>
            <w:r w:rsidR="000454AC" w:rsidRPr="000454AC">
              <w:rPr>
                <w:noProof/>
                <w:webHidden/>
                <w:lang w:val="en-GB"/>
              </w:rPr>
              <w:fldChar w:fldCharType="end"/>
            </w:r>
          </w:hyperlink>
        </w:p>
        <w:p w14:paraId="434974C0" w14:textId="77777777" w:rsidR="000454AC" w:rsidRPr="000454AC" w:rsidRDefault="008E3214">
          <w:pPr>
            <w:pStyle w:val="TOC1"/>
            <w:tabs>
              <w:tab w:val="right" w:leader="dot" w:pos="9350"/>
            </w:tabs>
            <w:rPr>
              <w:rFonts w:asciiTheme="minorHAnsi" w:eastAsiaTheme="minorEastAsia" w:hAnsiTheme="minorHAnsi"/>
              <w:noProof/>
              <w:sz w:val="22"/>
              <w:lang w:val="en-GB"/>
            </w:rPr>
          </w:pPr>
          <w:hyperlink w:anchor="_Toc97559258" w:history="1">
            <w:r w:rsidR="000454AC" w:rsidRPr="000454AC">
              <w:rPr>
                <w:rStyle w:val="Hyperlink"/>
                <w:noProof/>
                <w:lang w:val="en-GB"/>
              </w:rPr>
              <w:t>Implications of hotel guest service for guests from an international country</w:t>
            </w:r>
            <w:r w:rsidR="000454AC" w:rsidRPr="000454AC">
              <w:rPr>
                <w:noProof/>
                <w:webHidden/>
                <w:lang w:val="en-GB"/>
              </w:rPr>
              <w:tab/>
            </w:r>
            <w:r w:rsidR="000454AC" w:rsidRPr="000454AC">
              <w:rPr>
                <w:noProof/>
                <w:webHidden/>
                <w:lang w:val="en-GB"/>
              </w:rPr>
              <w:fldChar w:fldCharType="begin"/>
            </w:r>
            <w:r w:rsidR="000454AC" w:rsidRPr="000454AC">
              <w:rPr>
                <w:noProof/>
                <w:webHidden/>
                <w:lang w:val="en-GB"/>
              </w:rPr>
              <w:instrText xml:space="preserve"> PAGEREF _Toc97559258 \h </w:instrText>
            </w:r>
            <w:r w:rsidR="000454AC" w:rsidRPr="000454AC">
              <w:rPr>
                <w:noProof/>
                <w:webHidden/>
                <w:lang w:val="en-GB"/>
              </w:rPr>
            </w:r>
            <w:r w:rsidR="000454AC" w:rsidRPr="000454AC">
              <w:rPr>
                <w:noProof/>
                <w:webHidden/>
                <w:lang w:val="en-GB"/>
              </w:rPr>
              <w:fldChar w:fldCharType="separate"/>
            </w:r>
            <w:r w:rsidR="000454AC" w:rsidRPr="000454AC">
              <w:rPr>
                <w:noProof/>
                <w:webHidden/>
                <w:lang w:val="en-GB"/>
              </w:rPr>
              <w:t>5</w:t>
            </w:r>
            <w:r w:rsidR="000454AC" w:rsidRPr="000454AC">
              <w:rPr>
                <w:noProof/>
                <w:webHidden/>
                <w:lang w:val="en-GB"/>
              </w:rPr>
              <w:fldChar w:fldCharType="end"/>
            </w:r>
          </w:hyperlink>
        </w:p>
        <w:p w14:paraId="7410C2B0" w14:textId="77777777" w:rsidR="000454AC" w:rsidRPr="000454AC" w:rsidRDefault="008E3214">
          <w:pPr>
            <w:pStyle w:val="TOC1"/>
            <w:tabs>
              <w:tab w:val="right" w:leader="dot" w:pos="9350"/>
            </w:tabs>
            <w:rPr>
              <w:rFonts w:asciiTheme="minorHAnsi" w:eastAsiaTheme="minorEastAsia" w:hAnsiTheme="minorHAnsi"/>
              <w:noProof/>
              <w:sz w:val="22"/>
              <w:lang w:val="en-GB"/>
            </w:rPr>
          </w:pPr>
          <w:hyperlink w:anchor="_Toc97559259" w:history="1">
            <w:r w:rsidR="000454AC" w:rsidRPr="000454AC">
              <w:rPr>
                <w:rStyle w:val="Hyperlink"/>
                <w:noProof/>
                <w:lang w:val="en-GB"/>
              </w:rPr>
              <w:t>How business functions need to adapt their service to incorporate specific cultural norms and requirements of their customer</w:t>
            </w:r>
            <w:r w:rsidR="000454AC" w:rsidRPr="000454AC">
              <w:rPr>
                <w:noProof/>
                <w:webHidden/>
                <w:lang w:val="en-GB"/>
              </w:rPr>
              <w:tab/>
            </w:r>
            <w:r w:rsidR="000454AC" w:rsidRPr="000454AC">
              <w:rPr>
                <w:noProof/>
                <w:webHidden/>
                <w:lang w:val="en-GB"/>
              </w:rPr>
              <w:fldChar w:fldCharType="begin"/>
            </w:r>
            <w:r w:rsidR="000454AC" w:rsidRPr="000454AC">
              <w:rPr>
                <w:noProof/>
                <w:webHidden/>
                <w:lang w:val="en-GB"/>
              </w:rPr>
              <w:instrText xml:space="preserve"> PAGEREF _Toc97559259 \h </w:instrText>
            </w:r>
            <w:r w:rsidR="000454AC" w:rsidRPr="000454AC">
              <w:rPr>
                <w:noProof/>
                <w:webHidden/>
                <w:lang w:val="en-GB"/>
              </w:rPr>
            </w:r>
            <w:r w:rsidR="000454AC" w:rsidRPr="000454AC">
              <w:rPr>
                <w:noProof/>
                <w:webHidden/>
                <w:lang w:val="en-GB"/>
              </w:rPr>
              <w:fldChar w:fldCharType="separate"/>
            </w:r>
            <w:r w:rsidR="000454AC" w:rsidRPr="000454AC">
              <w:rPr>
                <w:noProof/>
                <w:webHidden/>
                <w:lang w:val="en-GB"/>
              </w:rPr>
              <w:t>6</w:t>
            </w:r>
            <w:r w:rsidR="000454AC" w:rsidRPr="000454AC">
              <w:rPr>
                <w:noProof/>
                <w:webHidden/>
                <w:lang w:val="en-GB"/>
              </w:rPr>
              <w:fldChar w:fldCharType="end"/>
            </w:r>
          </w:hyperlink>
        </w:p>
        <w:p w14:paraId="4209CB14" w14:textId="77777777" w:rsidR="000454AC" w:rsidRPr="000454AC" w:rsidRDefault="008E3214">
          <w:pPr>
            <w:pStyle w:val="TOC1"/>
            <w:tabs>
              <w:tab w:val="right" w:leader="dot" w:pos="9350"/>
            </w:tabs>
            <w:rPr>
              <w:rFonts w:asciiTheme="minorHAnsi" w:eastAsiaTheme="minorEastAsia" w:hAnsiTheme="minorHAnsi"/>
              <w:noProof/>
              <w:sz w:val="22"/>
              <w:lang w:val="en-GB"/>
            </w:rPr>
          </w:pPr>
          <w:hyperlink w:anchor="_Toc97559260" w:history="1">
            <w:r w:rsidR="000454AC" w:rsidRPr="000454AC">
              <w:rPr>
                <w:rStyle w:val="Hyperlink"/>
                <w:noProof/>
                <w:lang w:val="en-GB"/>
              </w:rPr>
              <w:t>Do’s and Don’ts</w:t>
            </w:r>
            <w:r w:rsidR="000454AC" w:rsidRPr="000454AC">
              <w:rPr>
                <w:noProof/>
                <w:webHidden/>
                <w:lang w:val="en-GB"/>
              </w:rPr>
              <w:tab/>
            </w:r>
            <w:r w:rsidR="000454AC" w:rsidRPr="000454AC">
              <w:rPr>
                <w:noProof/>
                <w:webHidden/>
                <w:lang w:val="en-GB"/>
              </w:rPr>
              <w:fldChar w:fldCharType="begin"/>
            </w:r>
            <w:r w:rsidR="000454AC" w:rsidRPr="000454AC">
              <w:rPr>
                <w:noProof/>
                <w:webHidden/>
                <w:lang w:val="en-GB"/>
              </w:rPr>
              <w:instrText xml:space="preserve"> PAGEREF _Toc97559260 \h </w:instrText>
            </w:r>
            <w:r w:rsidR="000454AC" w:rsidRPr="000454AC">
              <w:rPr>
                <w:noProof/>
                <w:webHidden/>
                <w:lang w:val="en-GB"/>
              </w:rPr>
            </w:r>
            <w:r w:rsidR="000454AC" w:rsidRPr="000454AC">
              <w:rPr>
                <w:noProof/>
                <w:webHidden/>
                <w:lang w:val="en-GB"/>
              </w:rPr>
              <w:fldChar w:fldCharType="separate"/>
            </w:r>
            <w:r w:rsidR="000454AC" w:rsidRPr="000454AC">
              <w:rPr>
                <w:noProof/>
                <w:webHidden/>
                <w:lang w:val="en-GB"/>
              </w:rPr>
              <w:t>7</w:t>
            </w:r>
            <w:r w:rsidR="000454AC" w:rsidRPr="000454AC">
              <w:rPr>
                <w:noProof/>
                <w:webHidden/>
                <w:lang w:val="en-GB"/>
              </w:rPr>
              <w:fldChar w:fldCharType="end"/>
            </w:r>
          </w:hyperlink>
        </w:p>
        <w:p w14:paraId="0CC0A2BF" w14:textId="77777777" w:rsidR="000454AC" w:rsidRPr="000454AC" w:rsidRDefault="008E3214">
          <w:pPr>
            <w:pStyle w:val="TOC1"/>
            <w:tabs>
              <w:tab w:val="right" w:leader="dot" w:pos="9350"/>
            </w:tabs>
            <w:rPr>
              <w:rFonts w:asciiTheme="minorHAnsi" w:eastAsiaTheme="minorEastAsia" w:hAnsiTheme="minorHAnsi"/>
              <w:noProof/>
              <w:sz w:val="22"/>
              <w:lang w:val="en-GB"/>
            </w:rPr>
          </w:pPr>
          <w:hyperlink w:anchor="_Toc97559261" w:history="1">
            <w:r w:rsidR="000454AC" w:rsidRPr="000454AC">
              <w:rPr>
                <w:rStyle w:val="Hyperlink"/>
                <w:noProof/>
                <w:lang w:val="en-GB"/>
              </w:rPr>
              <w:t>Conclusions</w:t>
            </w:r>
            <w:r w:rsidR="000454AC" w:rsidRPr="000454AC">
              <w:rPr>
                <w:noProof/>
                <w:webHidden/>
                <w:lang w:val="en-GB"/>
              </w:rPr>
              <w:tab/>
            </w:r>
            <w:r w:rsidR="000454AC" w:rsidRPr="000454AC">
              <w:rPr>
                <w:noProof/>
                <w:webHidden/>
                <w:lang w:val="en-GB"/>
              </w:rPr>
              <w:fldChar w:fldCharType="begin"/>
            </w:r>
            <w:r w:rsidR="000454AC" w:rsidRPr="000454AC">
              <w:rPr>
                <w:noProof/>
                <w:webHidden/>
                <w:lang w:val="en-GB"/>
              </w:rPr>
              <w:instrText xml:space="preserve"> PAGEREF _Toc97559261 \h </w:instrText>
            </w:r>
            <w:r w:rsidR="000454AC" w:rsidRPr="000454AC">
              <w:rPr>
                <w:noProof/>
                <w:webHidden/>
                <w:lang w:val="en-GB"/>
              </w:rPr>
            </w:r>
            <w:r w:rsidR="000454AC" w:rsidRPr="000454AC">
              <w:rPr>
                <w:noProof/>
                <w:webHidden/>
                <w:lang w:val="en-GB"/>
              </w:rPr>
              <w:fldChar w:fldCharType="separate"/>
            </w:r>
            <w:r w:rsidR="000454AC" w:rsidRPr="000454AC">
              <w:rPr>
                <w:noProof/>
                <w:webHidden/>
                <w:lang w:val="en-GB"/>
              </w:rPr>
              <w:t>8</w:t>
            </w:r>
            <w:r w:rsidR="000454AC" w:rsidRPr="000454AC">
              <w:rPr>
                <w:noProof/>
                <w:webHidden/>
                <w:lang w:val="en-GB"/>
              </w:rPr>
              <w:fldChar w:fldCharType="end"/>
            </w:r>
          </w:hyperlink>
        </w:p>
        <w:p w14:paraId="5530431D" w14:textId="77777777" w:rsidR="000454AC" w:rsidRPr="000454AC" w:rsidRDefault="008E3214">
          <w:pPr>
            <w:pStyle w:val="TOC1"/>
            <w:tabs>
              <w:tab w:val="right" w:leader="dot" w:pos="9350"/>
            </w:tabs>
            <w:rPr>
              <w:rFonts w:asciiTheme="minorHAnsi" w:eastAsiaTheme="minorEastAsia" w:hAnsiTheme="minorHAnsi"/>
              <w:noProof/>
              <w:sz w:val="22"/>
              <w:lang w:val="en-GB"/>
            </w:rPr>
          </w:pPr>
          <w:hyperlink w:anchor="_Toc97559262" w:history="1">
            <w:r w:rsidR="000454AC" w:rsidRPr="000454AC">
              <w:rPr>
                <w:rStyle w:val="Hyperlink"/>
                <w:noProof/>
                <w:lang w:val="en-GB"/>
              </w:rPr>
              <w:t>References</w:t>
            </w:r>
            <w:r w:rsidR="000454AC" w:rsidRPr="000454AC">
              <w:rPr>
                <w:noProof/>
                <w:webHidden/>
                <w:lang w:val="en-GB"/>
              </w:rPr>
              <w:tab/>
            </w:r>
            <w:r w:rsidR="000454AC" w:rsidRPr="000454AC">
              <w:rPr>
                <w:noProof/>
                <w:webHidden/>
                <w:lang w:val="en-GB"/>
              </w:rPr>
              <w:fldChar w:fldCharType="begin"/>
            </w:r>
            <w:r w:rsidR="000454AC" w:rsidRPr="000454AC">
              <w:rPr>
                <w:noProof/>
                <w:webHidden/>
                <w:lang w:val="en-GB"/>
              </w:rPr>
              <w:instrText xml:space="preserve"> PAGEREF _Toc97559262 \h </w:instrText>
            </w:r>
            <w:r w:rsidR="000454AC" w:rsidRPr="000454AC">
              <w:rPr>
                <w:noProof/>
                <w:webHidden/>
                <w:lang w:val="en-GB"/>
              </w:rPr>
            </w:r>
            <w:r w:rsidR="000454AC" w:rsidRPr="000454AC">
              <w:rPr>
                <w:noProof/>
                <w:webHidden/>
                <w:lang w:val="en-GB"/>
              </w:rPr>
              <w:fldChar w:fldCharType="separate"/>
            </w:r>
            <w:r w:rsidR="000454AC" w:rsidRPr="000454AC">
              <w:rPr>
                <w:noProof/>
                <w:webHidden/>
                <w:lang w:val="en-GB"/>
              </w:rPr>
              <w:t>9</w:t>
            </w:r>
            <w:r w:rsidR="000454AC" w:rsidRPr="000454AC">
              <w:rPr>
                <w:noProof/>
                <w:webHidden/>
                <w:lang w:val="en-GB"/>
              </w:rPr>
              <w:fldChar w:fldCharType="end"/>
            </w:r>
          </w:hyperlink>
        </w:p>
        <w:p w14:paraId="217E03BF" w14:textId="4FF32941" w:rsidR="008C434F" w:rsidRPr="000454AC" w:rsidRDefault="008C434F">
          <w:pPr>
            <w:rPr>
              <w:lang w:val="en-GB"/>
            </w:rPr>
          </w:pPr>
          <w:r w:rsidRPr="000454AC">
            <w:rPr>
              <w:b/>
              <w:bCs/>
              <w:noProof/>
              <w:lang w:val="en-GB"/>
            </w:rPr>
            <w:fldChar w:fldCharType="end"/>
          </w:r>
        </w:p>
      </w:sdtContent>
    </w:sdt>
    <w:p w14:paraId="5AA1D7B7" w14:textId="0DDD7ED8" w:rsidR="001F2E8F" w:rsidRPr="000454AC" w:rsidRDefault="001F2E8F">
      <w:pPr>
        <w:rPr>
          <w:lang w:val="en-GB"/>
        </w:rPr>
      </w:pPr>
    </w:p>
    <w:p w14:paraId="0557E583" w14:textId="180C792E" w:rsidR="001F2E8F" w:rsidRPr="000454AC" w:rsidRDefault="001F2E8F">
      <w:pPr>
        <w:rPr>
          <w:lang w:val="en-GB"/>
        </w:rPr>
      </w:pPr>
    </w:p>
    <w:p w14:paraId="3191A218" w14:textId="3B043807" w:rsidR="001F2E8F" w:rsidRPr="000454AC" w:rsidRDefault="001F2E8F">
      <w:pPr>
        <w:rPr>
          <w:lang w:val="en-GB"/>
        </w:rPr>
      </w:pPr>
    </w:p>
    <w:p w14:paraId="2BE63F0F" w14:textId="3B0DE61C" w:rsidR="001F2E8F" w:rsidRPr="000454AC" w:rsidRDefault="001F2E8F">
      <w:pPr>
        <w:rPr>
          <w:lang w:val="en-GB"/>
        </w:rPr>
      </w:pPr>
    </w:p>
    <w:p w14:paraId="1F419AD6" w14:textId="32DDD557" w:rsidR="001F2E8F" w:rsidRPr="000454AC" w:rsidRDefault="001F2E8F">
      <w:pPr>
        <w:rPr>
          <w:lang w:val="en-GB"/>
        </w:rPr>
      </w:pPr>
    </w:p>
    <w:p w14:paraId="034E3D08" w14:textId="6B8807E3" w:rsidR="001F2E8F" w:rsidRPr="000454AC" w:rsidRDefault="001F2E8F">
      <w:pPr>
        <w:rPr>
          <w:lang w:val="en-GB"/>
        </w:rPr>
      </w:pPr>
    </w:p>
    <w:p w14:paraId="5CA38135" w14:textId="07A0B4D6" w:rsidR="001F2E8F" w:rsidRPr="000454AC" w:rsidRDefault="001F2E8F">
      <w:pPr>
        <w:rPr>
          <w:lang w:val="en-GB"/>
        </w:rPr>
      </w:pPr>
    </w:p>
    <w:p w14:paraId="3B461C68" w14:textId="0BBC9122" w:rsidR="001F2E8F" w:rsidRPr="000454AC" w:rsidRDefault="001F2E8F">
      <w:pPr>
        <w:rPr>
          <w:lang w:val="en-GB"/>
        </w:rPr>
      </w:pPr>
    </w:p>
    <w:p w14:paraId="5C18868A" w14:textId="33EE3706" w:rsidR="001F2E8F" w:rsidRPr="000454AC" w:rsidRDefault="001F2E8F">
      <w:pPr>
        <w:rPr>
          <w:lang w:val="en-GB"/>
        </w:rPr>
      </w:pPr>
    </w:p>
    <w:p w14:paraId="54C1A151" w14:textId="23568CD9" w:rsidR="001F2E8F" w:rsidRPr="000454AC" w:rsidRDefault="001F2E8F">
      <w:pPr>
        <w:rPr>
          <w:lang w:val="en-GB"/>
        </w:rPr>
      </w:pPr>
    </w:p>
    <w:p w14:paraId="4A66344D" w14:textId="6098C947" w:rsidR="001F2E8F" w:rsidRPr="000454AC" w:rsidRDefault="001F2E8F">
      <w:pPr>
        <w:rPr>
          <w:lang w:val="en-GB"/>
        </w:rPr>
      </w:pPr>
    </w:p>
    <w:p w14:paraId="606E9A75" w14:textId="77777777" w:rsidR="00C1136F" w:rsidRPr="000454AC" w:rsidRDefault="00C1136F">
      <w:pPr>
        <w:rPr>
          <w:lang w:val="en-GB"/>
        </w:rPr>
      </w:pPr>
    </w:p>
    <w:p w14:paraId="6212538E" w14:textId="0B0AB7DA" w:rsidR="001F2E8F" w:rsidRPr="000454AC" w:rsidRDefault="001F2E8F" w:rsidP="001F2E8F">
      <w:pPr>
        <w:pStyle w:val="Heading1"/>
        <w:rPr>
          <w:lang w:val="en-GB"/>
        </w:rPr>
      </w:pPr>
      <w:bookmarkStart w:id="0" w:name="_Toc97559256"/>
      <w:r w:rsidRPr="000454AC">
        <w:rPr>
          <w:lang w:val="en-GB"/>
        </w:rPr>
        <w:lastRenderedPageBreak/>
        <w:t>Introduction</w:t>
      </w:r>
      <w:bookmarkEnd w:id="0"/>
    </w:p>
    <w:p w14:paraId="71AA1A08" w14:textId="1397880D" w:rsidR="001F2E8F" w:rsidRPr="000454AC" w:rsidRDefault="00D81852" w:rsidP="00D81852">
      <w:pPr>
        <w:rPr>
          <w:lang w:val="en-GB"/>
        </w:rPr>
      </w:pPr>
      <w:r w:rsidRPr="000454AC">
        <w:rPr>
          <w:lang w:val="en-GB"/>
        </w:rPr>
        <w:t xml:space="preserve">Cultural awareness is a fundamental skill that each human must possess. In the hotel sector, there are a variety of beneficial outcomes that may be achieved if a manager understands the cultural, attitudinal </w:t>
      </w:r>
      <w:r w:rsidR="008464CF" w:rsidRPr="000454AC">
        <w:rPr>
          <w:lang w:val="en-GB"/>
        </w:rPr>
        <w:t xml:space="preserve">and </w:t>
      </w:r>
      <w:r w:rsidR="005B56B9" w:rsidRPr="000454AC">
        <w:rPr>
          <w:lang w:val="en-GB"/>
        </w:rPr>
        <w:t>value-based</w:t>
      </w:r>
      <w:r w:rsidR="008464CF" w:rsidRPr="000454AC">
        <w:rPr>
          <w:lang w:val="en-GB"/>
        </w:rPr>
        <w:t xml:space="preserve"> </w:t>
      </w:r>
      <w:r w:rsidRPr="000454AC">
        <w:rPr>
          <w:lang w:val="en-GB"/>
        </w:rPr>
        <w:t xml:space="preserve">distinctions amongst individuals. This report discusses the implications of hotel guest service for guests from Japan. It will also show how different departments should adapt their service delivery to accommodate the guests ’specific cultural values and norms. Finally, the findings of the report </w:t>
      </w:r>
      <w:r w:rsidR="00EE27FF" w:rsidRPr="000454AC">
        <w:rPr>
          <w:lang w:val="en-GB"/>
        </w:rPr>
        <w:t>have</w:t>
      </w:r>
      <w:r w:rsidRPr="000454AC">
        <w:rPr>
          <w:lang w:val="en-GB"/>
        </w:rPr>
        <w:t xml:space="preserve"> been summarised which will act as a briefing document for staff members.</w:t>
      </w:r>
    </w:p>
    <w:p w14:paraId="43EAFC29" w14:textId="28D891DA" w:rsidR="001F2E8F" w:rsidRPr="000454AC" w:rsidRDefault="001F2E8F" w:rsidP="001F2E8F">
      <w:pPr>
        <w:rPr>
          <w:lang w:val="en-GB"/>
        </w:rPr>
      </w:pPr>
    </w:p>
    <w:p w14:paraId="176033B0" w14:textId="60AB9218" w:rsidR="001F2E8F" w:rsidRPr="000454AC" w:rsidRDefault="001F2E8F" w:rsidP="001F2E8F">
      <w:pPr>
        <w:rPr>
          <w:lang w:val="en-GB"/>
        </w:rPr>
      </w:pPr>
    </w:p>
    <w:p w14:paraId="31109489" w14:textId="641F223C" w:rsidR="001F2E8F" w:rsidRPr="000454AC" w:rsidRDefault="001F2E8F" w:rsidP="001F2E8F">
      <w:pPr>
        <w:rPr>
          <w:lang w:val="en-GB"/>
        </w:rPr>
      </w:pPr>
    </w:p>
    <w:p w14:paraId="1971492B" w14:textId="2A10A348" w:rsidR="001F2E8F" w:rsidRPr="000454AC" w:rsidRDefault="001F2E8F" w:rsidP="001F2E8F">
      <w:pPr>
        <w:rPr>
          <w:lang w:val="en-GB"/>
        </w:rPr>
      </w:pPr>
    </w:p>
    <w:p w14:paraId="5B54BE85" w14:textId="5D1DEB73" w:rsidR="001F2E8F" w:rsidRPr="000454AC" w:rsidRDefault="001F2E8F" w:rsidP="001F2E8F">
      <w:pPr>
        <w:rPr>
          <w:lang w:val="en-GB"/>
        </w:rPr>
      </w:pPr>
    </w:p>
    <w:p w14:paraId="5FDE93A3" w14:textId="78D2AD87" w:rsidR="001F2E8F" w:rsidRPr="000454AC" w:rsidRDefault="001F2E8F" w:rsidP="001F2E8F">
      <w:pPr>
        <w:rPr>
          <w:lang w:val="en-GB"/>
        </w:rPr>
      </w:pPr>
    </w:p>
    <w:p w14:paraId="455801AA" w14:textId="5C44A6B4" w:rsidR="001F2E8F" w:rsidRPr="000454AC" w:rsidRDefault="001F2E8F" w:rsidP="001F2E8F">
      <w:pPr>
        <w:rPr>
          <w:lang w:val="en-GB"/>
        </w:rPr>
      </w:pPr>
    </w:p>
    <w:p w14:paraId="50BC4053" w14:textId="60FC906F" w:rsidR="001F2E8F" w:rsidRPr="000454AC" w:rsidRDefault="001F2E8F" w:rsidP="001F2E8F">
      <w:pPr>
        <w:rPr>
          <w:lang w:val="en-GB"/>
        </w:rPr>
      </w:pPr>
    </w:p>
    <w:p w14:paraId="543DDBD3" w14:textId="6426FDE6" w:rsidR="001F2E8F" w:rsidRPr="000454AC" w:rsidRDefault="001F2E8F" w:rsidP="001F2E8F">
      <w:pPr>
        <w:rPr>
          <w:lang w:val="en-GB"/>
        </w:rPr>
      </w:pPr>
    </w:p>
    <w:p w14:paraId="46E74F00" w14:textId="32CE82CD" w:rsidR="001F2E8F" w:rsidRPr="000454AC" w:rsidRDefault="001F2E8F" w:rsidP="001F2E8F">
      <w:pPr>
        <w:rPr>
          <w:lang w:val="en-GB"/>
        </w:rPr>
      </w:pPr>
    </w:p>
    <w:p w14:paraId="377CB71C" w14:textId="46896F55" w:rsidR="001F2E8F" w:rsidRPr="000454AC" w:rsidRDefault="001F2E8F" w:rsidP="001F2E8F">
      <w:pPr>
        <w:rPr>
          <w:lang w:val="en-GB"/>
        </w:rPr>
      </w:pPr>
    </w:p>
    <w:p w14:paraId="2180F8A1" w14:textId="6BCF0FC7" w:rsidR="001F2E8F" w:rsidRPr="000454AC" w:rsidRDefault="001F2E8F" w:rsidP="001F2E8F">
      <w:pPr>
        <w:rPr>
          <w:lang w:val="en-GB"/>
        </w:rPr>
      </w:pPr>
    </w:p>
    <w:p w14:paraId="019D3697" w14:textId="0743E48C" w:rsidR="001F2E8F" w:rsidRPr="000454AC" w:rsidRDefault="001F2E8F" w:rsidP="001F2E8F">
      <w:pPr>
        <w:rPr>
          <w:lang w:val="en-GB"/>
        </w:rPr>
      </w:pPr>
    </w:p>
    <w:p w14:paraId="52A39059" w14:textId="67E5823B" w:rsidR="001F2E8F" w:rsidRPr="000454AC" w:rsidRDefault="001F2E8F" w:rsidP="001F2E8F">
      <w:pPr>
        <w:rPr>
          <w:lang w:val="en-GB"/>
        </w:rPr>
      </w:pPr>
    </w:p>
    <w:p w14:paraId="6AC1F623" w14:textId="2E0C7B5A" w:rsidR="001F2E8F" w:rsidRPr="000454AC" w:rsidRDefault="001F2E8F" w:rsidP="001F2E8F">
      <w:pPr>
        <w:rPr>
          <w:lang w:val="en-GB"/>
        </w:rPr>
      </w:pPr>
    </w:p>
    <w:p w14:paraId="2FE4EEFB" w14:textId="7CB0F15D" w:rsidR="001F2E8F" w:rsidRPr="000454AC" w:rsidRDefault="001F2E8F" w:rsidP="001F2E8F">
      <w:pPr>
        <w:rPr>
          <w:lang w:val="en-GB"/>
        </w:rPr>
      </w:pPr>
    </w:p>
    <w:p w14:paraId="2B28895A" w14:textId="26BCF93B" w:rsidR="001F2E8F" w:rsidRPr="000454AC" w:rsidRDefault="00D81852" w:rsidP="00F0040C">
      <w:pPr>
        <w:pStyle w:val="Heading1"/>
        <w:rPr>
          <w:lang w:val="en-GB"/>
        </w:rPr>
      </w:pPr>
      <w:bookmarkStart w:id="1" w:name="_Toc97559257"/>
      <w:r w:rsidRPr="000454AC">
        <w:rPr>
          <w:lang w:val="en-GB"/>
        </w:rPr>
        <w:lastRenderedPageBreak/>
        <w:t xml:space="preserve">Why cultural intelligence and sensitivity is essential in </w:t>
      </w:r>
      <w:r w:rsidR="00C1136F" w:rsidRPr="000454AC">
        <w:rPr>
          <w:lang w:val="en-GB"/>
        </w:rPr>
        <w:t xml:space="preserve">the </w:t>
      </w:r>
      <w:r w:rsidRPr="000454AC">
        <w:rPr>
          <w:lang w:val="en-GB"/>
        </w:rPr>
        <w:t>hotel</w:t>
      </w:r>
      <w:bookmarkEnd w:id="1"/>
      <w:r w:rsidRPr="000454AC">
        <w:rPr>
          <w:lang w:val="en-GB"/>
        </w:rPr>
        <w:t xml:space="preserve"> </w:t>
      </w:r>
    </w:p>
    <w:p w14:paraId="1DB9B30A" w14:textId="5746D6DC" w:rsidR="001376A1" w:rsidRPr="000454AC" w:rsidRDefault="00352369" w:rsidP="008C434F">
      <w:pPr>
        <w:rPr>
          <w:rFonts w:eastAsia="Times New Roman"/>
          <w:color w:val="0A0A0A"/>
          <w:szCs w:val="24"/>
          <w:lang w:val="en-GB"/>
        </w:rPr>
      </w:pPr>
      <w:r w:rsidRPr="000454AC">
        <w:rPr>
          <w:szCs w:val="24"/>
          <w:lang w:val="en-GB"/>
        </w:rPr>
        <w:t xml:space="preserve">Cultural awareness and sensitivity can be used to recognize </w:t>
      </w:r>
      <w:proofErr w:type="gramStart"/>
      <w:r w:rsidRPr="000454AC">
        <w:rPr>
          <w:szCs w:val="24"/>
          <w:lang w:val="en-GB"/>
        </w:rPr>
        <w:t>various differences</w:t>
      </w:r>
      <w:proofErr w:type="gramEnd"/>
      <w:r w:rsidRPr="000454AC">
        <w:rPr>
          <w:szCs w:val="24"/>
          <w:lang w:val="en-GB"/>
        </w:rPr>
        <w:t xml:space="preserve"> and similarities across different cultures and people</w:t>
      </w:r>
      <w:r w:rsidR="003D6B6F" w:rsidRPr="000454AC">
        <w:rPr>
          <w:szCs w:val="24"/>
          <w:lang w:val="en-GB"/>
        </w:rPr>
        <w:t xml:space="preserve"> and </w:t>
      </w:r>
      <w:r w:rsidR="004D33DE" w:rsidRPr="000454AC">
        <w:rPr>
          <w:szCs w:val="24"/>
          <w:lang w:val="en-GB"/>
        </w:rPr>
        <w:t>then us</w:t>
      </w:r>
      <w:r w:rsidR="00C1136F" w:rsidRPr="000454AC">
        <w:rPr>
          <w:szCs w:val="24"/>
          <w:lang w:val="en-GB"/>
        </w:rPr>
        <w:t>e</w:t>
      </w:r>
      <w:r w:rsidR="004D33DE" w:rsidRPr="000454AC">
        <w:rPr>
          <w:szCs w:val="24"/>
          <w:lang w:val="en-GB"/>
        </w:rPr>
        <w:t xml:space="preserve"> those learning to establish smooth communication and better serve the cus</w:t>
      </w:r>
      <w:r w:rsidR="00F05D7B" w:rsidRPr="000454AC">
        <w:rPr>
          <w:szCs w:val="24"/>
          <w:lang w:val="en-GB"/>
        </w:rPr>
        <w:t xml:space="preserve">tomers of </w:t>
      </w:r>
      <w:r w:rsidR="00C1136F" w:rsidRPr="000454AC">
        <w:rPr>
          <w:szCs w:val="24"/>
          <w:lang w:val="en-GB"/>
        </w:rPr>
        <w:t xml:space="preserve">the </w:t>
      </w:r>
      <w:r w:rsidR="00F05D7B" w:rsidRPr="000454AC">
        <w:rPr>
          <w:szCs w:val="24"/>
          <w:lang w:val="en-GB"/>
        </w:rPr>
        <w:t>hospitality industry</w:t>
      </w:r>
      <w:r w:rsidR="00BF5FC4" w:rsidRPr="000454AC">
        <w:rPr>
          <w:szCs w:val="24"/>
          <w:lang w:val="en-GB"/>
        </w:rPr>
        <w:t xml:space="preserve"> (</w:t>
      </w:r>
      <w:proofErr w:type="spellStart"/>
      <w:r w:rsidR="00BF5FC4" w:rsidRPr="000454AC">
        <w:rPr>
          <w:color w:val="222222"/>
          <w:szCs w:val="24"/>
          <w:shd w:val="clear" w:color="auto" w:fill="FFFFFF"/>
          <w:lang w:val="en-GB"/>
        </w:rPr>
        <w:t>Grobelna</w:t>
      </w:r>
      <w:proofErr w:type="spellEnd"/>
      <w:r w:rsidR="00BF5FC4" w:rsidRPr="000454AC">
        <w:rPr>
          <w:color w:val="222222"/>
          <w:szCs w:val="24"/>
          <w:shd w:val="clear" w:color="auto" w:fill="FFFFFF"/>
          <w:lang w:val="en-GB"/>
        </w:rPr>
        <w:t>, A., 2015</w:t>
      </w:r>
      <w:r w:rsidR="00BF5FC4" w:rsidRPr="000454AC">
        <w:rPr>
          <w:szCs w:val="24"/>
          <w:lang w:val="en-GB"/>
        </w:rPr>
        <w:t>)</w:t>
      </w:r>
      <w:r w:rsidR="00F05D7B" w:rsidRPr="000454AC">
        <w:rPr>
          <w:szCs w:val="24"/>
          <w:lang w:val="en-GB"/>
        </w:rPr>
        <w:t xml:space="preserve">. </w:t>
      </w:r>
      <w:r w:rsidR="001376A1" w:rsidRPr="000454AC">
        <w:rPr>
          <w:szCs w:val="24"/>
          <w:lang w:val="en-GB"/>
        </w:rPr>
        <w:t>Hofstede’s theory of cultu</w:t>
      </w:r>
      <w:r w:rsidR="006A3354" w:rsidRPr="000454AC">
        <w:rPr>
          <w:szCs w:val="24"/>
          <w:lang w:val="en-GB"/>
        </w:rPr>
        <w:t>ral dimension is highly useful, which classifies cultures into 6 dimensions,</w:t>
      </w:r>
      <w:r w:rsidR="001376A1" w:rsidRPr="000454AC">
        <w:rPr>
          <w:szCs w:val="24"/>
          <w:lang w:val="en-GB"/>
        </w:rPr>
        <w:t xml:space="preserve"> </w:t>
      </w:r>
      <w:r w:rsidR="00B76E56" w:rsidRPr="000454AC">
        <w:rPr>
          <w:szCs w:val="24"/>
          <w:lang w:val="en-GB"/>
        </w:rPr>
        <w:t>can be used t</w:t>
      </w:r>
      <w:r w:rsidR="006A3354" w:rsidRPr="000454AC">
        <w:rPr>
          <w:szCs w:val="24"/>
          <w:lang w:val="en-GB"/>
        </w:rPr>
        <w:t xml:space="preserve">o understand people’s values and priorities in </w:t>
      </w:r>
      <w:r w:rsidR="00C1136F" w:rsidRPr="000454AC">
        <w:rPr>
          <w:szCs w:val="24"/>
          <w:lang w:val="en-GB"/>
        </w:rPr>
        <w:t xml:space="preserve">the </w:t>
      </w:r>
      <w:r w:rsidR="006A3354" w:rsidRPr="000454AC">
        <w:rPr>
          <w:szCs w:val="24"/>
          <w:lang w:val="en-GB"/>
        </w:rPr>
        <w:t>international ar</w:t>
      </w:r>
      <w:r w:rsidR="008B7B43" w:rsidRPr="000454AC">
        <w:rPr>
          <w:szCs w:val="24"/>
          <w:lang w:val="en-GB"/>
        </w:rPr>
        <w:t>ena</w:t>
      </w:r>
      <w:r w:rsidR="00A7526E" w:rsidRPr="000454AC">
        <w:rPr>
          <w:szCs w:val="24"/>
          <w:lang w:val="en-GB"/>
        </w:rPr>
        <w:t xml:space="preserve"> (</w:t>
      </w:r>
      <w:r w:rsidR="000454AC">
        <w:rPr>
          <w:color w:val="222222"/>
          <w:szCs w:val="24"/>
          <w:shd w:val="clear" w:color="auto" w:fill="FFFFFF"/>
          <w:lang w:val="en-GB"/>
        </w:rPr>
        <w:t>Radojevic et a</w:t>
      </w:r>
      <w:r w:rsidR="00A7526E" w:rsidRPr="000454AC">
        <w:rPr>
          <w:color w:val="222222"/>
          <w:szCs w:val="24"/>
          <w:shd w:val="clear" w:color="auto" w:fill="FFFFFF"/>
          <w:lang w:val="en-GB"/>
        </w:rPr>
        <w:t>l., 2019</w:t>
      </w:r>
      <w:r w:rsidR="00A7526E" w:rsidRPr="000454AC">
        <w:rPr>
          <w:szCs w:val="24"/>
          <w:lang w:val="en-GB"/>
        </w:rPr>
        <w:t>)</w:t>
      </w:r>
      <w:r w:rsidR="008B7B43" w:rsidRPr="000454AC">
        <w:rPr>
          <w:szCs w:val="24"/>
          <w:lang w:val="en-GB"/>
        </w:rPr>
        <w:t>.</w:t>
      </w:r>
      <w:r w:rsidR="008464CF" w:rsidRPr="000454AC">
        <w:rPr>
          <w:szCs w:val="24"/>
          <w:lang w:val="en-GB"/>
        </w:rPr>
        <w:t xml:space="preserve"> This classification </w:t>
      </w:r>
      <w:r w:rsidR="005B56B9" w:rsidRPr="000454AC">
        <w:rPr>
          <w:szCs w:val="24"/>
          <w:lang w:val="en-GB"/>
        </w:rPr>
        <w:t>includes.</w:t>
      </w:r>
    </w:p>
    <w:p w14:paraId="404542A2" w14:textId="2821478E" w:rsidR="001376A1" w:rsidRPr="000454AC" w:rsidRDefault="008E3214" w:rsidP="008C434F">
      <w:pPr>
        <w:pStyle w:val="ListParagraph"/>
        <w:numPr>
          <w:ilvl w:val="0"/>
          <w:numId w:val="2"/>
        </w:numPr>
        <w:rPr>
          <w:rFonts w:eastAsia="Times New Roman"/>
          <w:color w:val="0A0A0A"/>
          <w:szCs w:val="24"/>
          <w:lang w:val="en-GB"/>
        </w:rPr>
      </w:pPr>
      <w:hyperlink r:id="rId8" w:anchor="power-distance-index-8211-pdi" w:history="1">
        <w:r w:rsidR="00160C47" w:rsidRPr="000454AC">
          <w:rPr>
            <w:rFonts w:eastAsia="Times New Roman"/>
            <w:bCs/>
            <w:color w:val="000000"/>
            <w:szCs w:val="24"/>
            <w:bdr w:val="none" w:sz="0" w:space="0" w:color="auto" w:frame="1"/>
            <w:lang w:val="en-GB"/>
          </w:rPr>
          <w:t>Power Distance</w:t>
        </w:r>
        <w:r w:rsidR="001376A1" w:rsidRPr="000454AC">
          <w:rPr>
            <w:rFonts w:eastAsia="Times New Roman"/>
            <w:bCs/>
            <w:color w:val="000000"/>
            <w:szCs w:val="24"/>
            <w:bdr w:val="none" w:sz="0" w:space="0" w:color="auto" w:frame="1"/>
            <w:lang w:val="en-GB"/>
          </w:rPr>
          <w:t xml:space="preserve"> </w:t>
        </w:r>
      </w:hyperlink>
    </w:p>
    <w:p w14:paraId="3C1A0DCE" w14:textId="1EFCA92C" w:rsidR="001376A1" w:rsidRPr="000454AC" w:rsidRDefault="008E3214" w:rsidP="008C434F">
      <w:pPr>
        <w:pStyle w:val="ListParagraph"/>
        <w:numPr>
          <w:ilvl w:val="0"/>
          <w:numId w:val="2"/>
        </w:numPr>
        <w:rPr>
          <w:rFonts w:eastAsia="Times New Roman"/>
          <w:color w:val="0A0A0A"/>
          <w:szCs w:val="24"/>
          <w:lang w:val="en-GB"/>
        </w:rPr>
      </w:pPr>
      <w:hyperlink r:id="rId9" w:anchor="individualism-8211-idv" w:history="1">
        <w:r w:rsidR="001376A1" w:rsidRPr="000454AC">
          <w:rPr>
            <w:rFonts w:eastAsia="Times New Roman"/>
            <w:bCs/>
            <w:color w:val="000000"/>
            <w:szCs w:val="24"/>
            <w:bdr w:val="none" w:sz="0" w:space="0" w:color="auto" w:frame="1"/>
            <w:lang w:val="en-GB"/>
          </w:rPr>
          <w:t xml:space="preserve">Individualism </w:t>
        </w:r>
      </w:hyperlink>
      <w:r w:rsidR="000454AC" w:rsidRPr="000454AC">
        <w:rPr>
          <w:rFonts w:eastAsia="Times New Roman"/>
          <w:color w:val="0A0A0A"/>
          <w:szCs w:val="24"/>
          <w:lang w:val="en-GB"/>
        </w:rPr>
        <w:t>Vs.</w:t>
      </w:r>
      <w:r w:rsidR="00160C47" w:rsidRPr="000454AC">
        <w:rPr>
          <w:rFonts w:eastAsia="Times New Roman"/>
          <w:color w:val="0A0A0A"/>
          <w:szCs w:val="24"/>
          <w:lang w:val="en-GB"/>
        </w:rPr>
        <w:t xml:space="preserve"> Collectivism</w:t>
      </w:r>
    </w:p>
    <w:p w14:paraId="4E906037" w14:textId="4ACA3AED" w:rsidR="001376A1" w:rsidRPr="000454AC" w:rsidRDefault="008E3214" w:rsidP="008C434F">
      <w:pPr>
        <w:pStyle w:val="ListParagraph"/>
        <w:numPr>
          <w:ilvl w:val="0"/>
          <w:numId w:val="2"/>
        </w:numPr>
        <w:rPr>
          <w:rFonts w:eastAsia="Times New Roman"/>
          <w:color w:val="0A0A0A"/>
          <w:szCs w:val="24"/>
          <w:lang w:val="en-GB"/>
        </w:rPr>
      </w:pPr>
      <w:hyperlink r:id="rId10" w:anchor="masculinity-mas" w:history="1">
        <w:r w:rsidR="00160C47" w:rsidRPr="000454AC">
          <w:rPr>
            <w:rFonts w:eastAsia="Times New Roman"/>
            <w:bCs/>
            <w:color w:val="000000"/>
            <w:szCs w:val="24"/>
            <w:bdr w:val="none" w:sz="0" w:space="0" w:color="auto" w:frame="1"/>
            <w:lang w:val="en-GB"/>
          </w:rPr>
          <w:t xml:space="preserve">Masculinity </w:t>
        </w:r>
      </w:hyperlink>
      <w:r w:rsidR="000454AC" w:rsidRPr="000454AC">
        <w:rPr>
          <w:rFonts w:eastAsia="Times New Roman"/>
          <w:color w:val="0A0A0A"/>
          <w:szCs w:val="24"/>
          <w:lang w:val="en-GB"/>
        </w:rPr>
        <w:t>Vs.</w:t>
      </w:r>
      <w:r w:rsidR="00160C47" w:rsidRPr="000454AC">
        <w:rPr>
          <w:rFonts w:eastAsia="Times New Roman"/>
          <w:color w:val="0A0A0A"/>
          <w:szCs w:val="24"/>
          <w:lang w:val="en-GB"/>
        </w:rPr>
        <w:t xml:space="preserve"> </w:t>
      </w:r>
      <w:proofErr w:type="spellStart"/>
      <w:r w:rsidR="00160C47" w:rsidRPr="000454AC">
        <w:rPr>
          <w:rFonts w:eastAsia="Times New Roman"/>
          <w:color w:val="0A0A0A"/>
          <w:szCs w:val="24"/>
          <w:lang w:val="en-GB"/>
        </w:rPr>
        <w:t>Feminity</w:t>
      </w:r>
      <w:proofErr w:type="spellEnd"/>
    </w:p>
    <w:p w14:paraId="13C809A8" w14:textId="06CAD273" w:rsidR="001376A1" w:rsidRPr="000454AC" w:rsidRDefault="00160C47" w:rsidP="008C434F">
      <w:pPr>
        <w:pStyle w:val="ListParagraph"/>
        <w:numPr>
          <w:ilvl w:val="0"/>
          <w:numId w:val="2"/>
        </w:numPr>
        <w:rPr>
          <w:rFonts w:eastAsia="Times New Roman"/>
          <w:color w:val="0A0A0A"/>
          <w:szCs w:val="24"/>
          <w:lang w:val="en-GB"/>
        </w:rPr>
      </w:pPr>
      <w:r w:rsidRPr="000454AC">
        <w:rPr>
          <w:rFonts w:eastAsia="Times New Roman"/>
          <w:bCs/>
          <w:color w:val="0A0A0A"/>
          <w:szCs w:val="24"/>
          <w:bdr w:val="none" w:sz="0" w:space="0" w:color="auto" w:frame="1"/>
          <w:lang w:val="en-GB"/>
        </w:rPr>
        <w:t xml:space="preserve">Uncertainty Avoidance </w:t>
      </w:r>
    </w:p>
    <w:p w14:paraId="7C27262E" w14:textId="71F49728" w:rsidR="001376A1" w:rsidRPr="000454AC" w:rsidRDefault="008E3214" w:rsidP="008C434F">
      <w:pPr>
        <w:pStyle w:val="ListParagraph"/>
        <w:numPr>
          <w:ilvl w:val="0"/>
          <w:numId w:val="2"/>
        </w:numPr>
        <w:rPr>
          <w:rFonts w:eastAsia="Times New Roman"/>
          <w:color w:val="0A0A0A"/>
          <w:szCs w:val="24"/>
          <w:lang w:val="en-GB"/>
        </w:rPr>
      </w:pPr>
      <w:hyperlink r:id="rId11" w:anchor="long-term-orientation-8211-lto" w:history="1">
        <w:r w:rsidR="001376A1" w:rsidRPr="000454AC">
          <w:rPr>
            <w:rFonts w:eastAsia="Times New Roman"/>
            <w:bCs/>
            <w:color w:val="000000"/>
            <w:szCs w:val="24"/>
            <w:bdr w:val="none" w:sz="0" w:space="0" w:color="auto" w:frame="1"/>
            <w:lang w:val="en-GB"/>
          </w:rPr>
          <w:t xml:space="preserve">Long Term Orientation </w:t>
        </w:r>
      </w:hyperlink>
      <w:r w:rsidR="000454AC">
        <w:rPr>
          <w:rFonts w:eastAsia="Times New Roman"/>
          <w:color w:val="0A0A0A"/>
          <w:szCs w:val="24"/>
          <w:lang w:val="en-GB"/>
        </w:rPr>
        <w:t>V</w:t>
      </w:r>
      <w:r w:rsidR="000454AC" w:rsidRPr="000454AC">
        <w:rPr>
          <w:rFonts w:eastAsia="Times New Roman"/>
          <w:color w:val="0A0A0A"/>
          <w:szCs w:val="24"/>
          <w:lang w:val="en-GB"/>
        </w:rPr>
        <w:t>s.</w:t>
      </w:r>
      <w:r w:rsidR="00160C47" w:rsidRPr="000454AC">
        <w:rPr>
          <w:rFonts w:eastAsia="Times New Roman"/>
          <w:color w:val="0A0A0A"/>
          <w:szCs w:val="24"/>
          <w:lang w:val="en-GB"/>
        </w:rPr>
        <w:t xml:space="preserve"> Short term orientation</w:t>
      </w:r>
    </w:p>
    <w:p w14:paraId="34B00BD8" w14:textId="4F57D251" w:rsidR="00F0040C" w:rsidRPr="000454AC" w:rsidRDefault="00160C47" w:rsidP="008C434F">
      <w:pPr>
        <w:pStyle w:val="ListParagraph"/>
        <w:numPr>
          <w:ilvl w:val="0"/>
          <w:numId w:val="2"/>
        </w:numPr>
        <w:rPr>
          <w:rFonts w:eastAsia="Times New Roman"/>
          <w:color w:val="0A0A0A"/>
          <w:szCs w:val="24"/>
          <w:lang w:val="en-GB"/>
        </w:rPr>
      </w:pPr>
      <w:r w:rsidRPr="000454AC">
        <w:rPr>
          <w:rFonts w:eastAsia="Times New Roman"/>
          <w:color w:val="0A0A0A"/>
          <w:szCs w:val="24"/>
          <w:lang w:val="en-GB"/>
        </w:rPr>
        <w:t>Indulgence Vs</w:t>
      </w:r>
      <w:r w:rsidR="000454AC">
        <w:rPr>
          <w:rFonts w:eastAsia="Times New Roman"/>
          <w:color w:val="0A0A0A"/>
          <w:szCs w:val="24"/>
          <w:lang w:val="en-GB"/>
        </w:rPr>
        <w:t>.</w:t>
      </w:r>
      <w:r w:rsidRPr="000454AC">
        <w:rPr>
          <w:rFonts w:eastAsia="Times New Roman"/>
          <w:color w:val="0A0A0A"/>
          <w:szCs w:val="24"/>
          <w:lang w:val="en-GB"/>
        </w:rPr>
        <w:t xml:space="preserve"> restraint</w:t>
      </w:r>
    </w:p>
    <w:p w14:paraId="3B5EACAF" w14:textId="77975A4E" w:rsidR="00F0040C" w:rsidRPr="000454AC" w:rsidRDefault="00160C47" w:rsidP="008C434F">
      <w:pPr>
        <w:rPr>
          <w:szCs w:val="24"/>
          <w:lang w:val="en-GB"/>
        </w:rPr>
      </w:pPr>
      <w:r w:rsidRPr="000454AC">
        <w:rPr>
          <w:szCs w:val="24"/>
          <w:lang w:val="en-GB"/>
        </w:rPr>
        <w:t xml:space="preserve">In high power distance cultures, it may take a long time for the subordinates or employees to </w:t>
      </w:r>
      <w:proofErr w:type="gramStart"/>
      <w:r w:rsidR="00C1136F" w:rsidRPr="000454AC">
        <w:rPr>
          <w:szCs w:val="24"/>
          <w:lang w:val="en-GB"/>
        </w:rPr>
        <w:t>m</w:t>
      </w:r>
      <w:r w:rsidRPr="000454AC">
        <w:rPr>
          <w:szCs w:val="24"/>
          <w:lang w:val="en-GB"/>
        </w:rPr>
        <w:t>ake a decision</w:t>
      </w:r>
      <w:proofErr w:type="gramEnd"/>
      <w:r w:rsidRPr="000454AC">
        <w:rPr>
          <w:szCs w:val="24"/>
          <w:lang w:val="en-GB"/>
        </w:rPr>
        <w:t xml:space="preserve"> due to limited power and there may be </w:t>
      </w:r>
      <w:r w:rsidR="00C1136F" w:rsidRPr="000454AC">
        <w:rPr>
          <w:szCs w:val="24"/>
          <w:lang w:val="en-GB"/>
        </w:rPr>
        <w:t xml:space="preserve">a </w:t>
      </w:r>
      <w:r w:rsidRPr="000454AC">
        <w:rPr>
          <w:szCs w:val="24"/>
          <w:lang w:val="en-GB"/>
        </w:rPr>
        <w:t>lack of teamwork</w:t>
      </w:r>
      <w:r w:rsidR="00BE2FB1" w:rsidRPr="000454AC">
        <w:rPr>
          <w:szCs w:val="24"/>
          <w:lang w:val="en-GB"/>
        </w:rPr>
        <w:t xml:space="preserve"> (</w:t>
      </w:r>
      <w:proofErr w:type="spellStart"/>
      <w:r w:rsidR="00BE2FB1" w:rsidRPr="000454AC">
        <w:rPr>
          <w:color w:val="222222"/>
          <w:szCs w:val="24"/>
          <w:shd w:val="clear" w:color="auto" w:fill="FFFFFF"/>
          <w:lang w:val="en-GB"/>
        </w:rPr>
        <w:t>Jogulu</w:t>
      </w:r>
      <w:proofErr w:type="spellEnd"/>
      <w:r w:rsidR="00BE2FB1" w:rsidRPr="000454AC">
        <w:rPr>
          <w:color w:val="222222"/>
          <w:szCs w:val="24"/>
          <w:shd w:val="clear" w:color="auto" w:fill="FFFFFF"/>
          <w:lang w:val="en-GB"/>
        </w:rPr>
        <w:t>, 2010</w:t>
      </w:r>
      <w:r w:rsidR="00BE2FB1" w:rsidRPr="000454AC">
        <w:rPr>
          <w:szCs w:val="24"/>
          <w:lang w:val="en-GB"/>
        </w:rPr>
        <w:t>)</w:t>
      </w:r>
      <w:r w:rsidRPr="000454AC">
        <w:rPr>
          <w:szCs w:val="24"/>
          <w:lang w:val="en-GB"/>
        </w:rPr>
        <w:t>. It can hamper the quality of customer services</w:t>
      </w:r>
      <w:r w:rsidR="00C1136F" w:rsidRPr="000454AC">
        <w:rPr>
          <w:szCs w:val="24"/>
          <w:lang w:val="en-GB"/>
        </w:rPr>
        <w:t>,</w:t>
      </w:r>
      <w:r w:rsidRPr="000454AC">
        <w:rPr>
          <w:szCs w:val="24"/>
          <w:lang w:val="en-GB"/>
        </w:rPr>
        <w:t xml:space="preserve"> </w:t>
      </w:r>
      <w:r w:rsidR="00C1136F" w:rsidRPr="000454AC">
        <w:rPr>
          <w:szCs w:val="24"/>
          <w:lang w:val="en-GB"/>
        </w:rPr>
        <w:t>e</w:t>
      </w:r>
      <w:r w:rsidRPr="000454AC">
        <w:rPr>
          <w:szCs w:val="24"/>
          <w:lang w:val="en-GB"/>
        </w:rPr>
        <w:t xml:space="preserve">specially in </w:t>
      </w:r>
      <w:r w:rsidR="00C1136F" w:rsidRPr="000454AC">
        <w:rPr>
          <w:szCs w:val="24"/>
          <w:lang w:val="en-GB"/>
        </w:rPr>
        <w:t xml:space="preserve">the </w:t>
      </w:r>
      <w:r w:rsidRPr="000454AC">
        <w:rPr>
          <w:szCs w:val="24"/>
          <w:lang w:val="en-GB"/>
        </w:rPr>
        <w:t xml:space="preserve">hospitality industry which requires decision making and flexibility for customized services. The employees need to interact with the customers from </w:t>
      </w:r>
      <w:r w:rsidR="00C1136F" w:rsidRPr="000454AC">
        <w:rPr>
          <w:szCs w:val="24"/>
          <w:lang w:val="en-GB"/>
        </w:rPr>
        <w:t xml:space="preserve">an </w:t>
      </w:r>
      <w:r w:rsidRPr="000454AC">
        <w:rPr>
          <w:szCs w:val="24"/>
          <w:lang w:val="en-GB"/>
        </w:rPr>
        <w:t>individualistic society differently than the collectivist society</w:t>
      </w:r>
      <w:r w:rsidR="00BE2FB1" w:rsidRPr="000454AC">
        <w:rPr>
          <w:szCs w:val="24"/>
          <w:lang w:val="en-GB"/>
        </w:rPr>
        <w:t xml:space="preserve"> (</w:t>
      </w:r>
      <w:proofErr w:type="spellStart"/>
      <w:r w:rsidR="00BE2FB1" w:rsidRPr="000454AC">
        <w:rPr>
          <w:color w:val="222222"/>
          <w:szCs w:val="24"/>
          <w:shd w:val="clear" w:color="auto" w:fill="FFFFFF"/>
          <w:lang w:val="en-GB"/>
        </w:rPr>
        <w:t>Souiden</w:t>
      </w:r>
      <w:proofErr w:type="spellEnd"/>
      <w:r w:rsidR="00BE2FB1" w:rsidRPr="000454AC">
        <w:rPr>
          <w:color w:val="222222"/>
          <w:szCs w:val="24"/>
          <w:shd w:val="clear" w:color="auto" w:fill="FFFFFF"/>
          <w:lang w:val="en-GB"/>
        </w:rPr>
        <w:t>, 2011</w:t>
      </w:r>
      <w:r w:rsidR="00BE2FB1" w:rsidRPr="000454AC">
        <w:rPr>
          <w:szCs w:val="24"/>
          <w:lang w:val="en-GB"/>
        </w:rPr>
        <w:t>)</w:t>
      </w:r>
      <w:r w:rsidRPr="000454AC">
        <w:rPr>
          <w:szCs w:val="24"/>
          <w:lang w:val="en-GB"/>
        </w:rPr>
        <w:t xml:space="preserve">. </w:t>
      </w:r>
      <w:r w:rsidR="000454AC" w:rsidRPr="000454AC">
        <w:rPr>
          <w:szCs w:val="24"/>
          <w:lang w:val="en-GB"/>
        </w:rPr>
        <w:t>Societies which are conservative or restrain</w:t>
      </w:r>
      <w:r w:rsidRPr="000454AC">
        <w:rPr>
          <w:szCs w:val="24"/>
          <w:lang w:val="en-GB"/>
        </w:rPr>
        <w:t xml:space="preserve"> peoples’ natural desires and enjoyment </w:t>
      </w:r>
      <w:r w:rsidR="00C1136F" w:rsidRPr="000454AC">
        <w:rPr>
          <w:szCs w:val="24"/>
          <w:lang w:val="en-GB"/>
        </w:rPr>
        <w:t>to</w:t>
      </w:r>
      <w:r w:rsidRPr="000454AC">
        <w:rPr>
          <w:szCs w:val="24"/>
          <w:lang w:val="en-GB"/>
        </w:rPr>
        <w:t xml:space="preserve"> a high degree with social norms are different from free countries with a high level of indulgence in entertainment</w:t>
      </w:r>
      <w:r w:rsidR="00BE2FB1" w:rsidRPr="000454AC">
        <w:rPr>
          <w:szCs w:val="24"/>
          <w:lang w:val="en-GB"/>
        </w:rPr>
        <w:t xml:space="preserve"> (</w:t>
      </w:r>
      <w:r w:rsidR="00BE2FB1" w:rsidRPr="000454AC">
        <w:rPr>
          <w:color w:val="222222"/>
          <w:szCs w:val="24"/>
          <w:shd w:val="clear" w:color="auto" w:fill="FFFFFF"/>
          <w:lang w:val="en-GB"/>
        </w:rPr>
        <w:t>Zhang, 2019</w:t>
      </w:r>
      <w:r w:rsidR="00BE2FB1" w:rsidRPr="000454AC">
        <w:rPr>
          <w:szCs w:val="24"/>
          <w:lang w:val="en-GB"/>
        </w:rPr>
        <w:t>)</w:t>
      </w:r>
      <w:r w:rsidRPr="000454AC">
        <w:rPr>
          <w:szCs w:val="24"/>
          <w:lang w:val="en-GB"/>
        </w:rPr>
        <w:t xml:space="preserve">. </w:t>
      </w:r>
      <w:r w:rsidR="00C1136F" w:rsidRPr="000454AC">
        <w:rPr>
          <w:szCs w:val="24"/>
          <w:lang w:val="en-GB"/>
        </w:rPr>
        <w:t>E</w:t>
      </w:r>
      <w:r w:rsidRPr="000454AC">
        <w:rPr>
          <w:szCs w:val="24"/>
          <w:lang w:val="en-GB"/>
        </w:rPr>
        <w:t xml:space="preserve">mployees of </w:t>
      </w:r>
      <w:r w:rsidR="00C1136F" w:rsidRPr="000454AC">
        <w:rPr>
          <w:szCs w:val="24"/>
          <w:lang w:val="en-GB"/>
        </w:rPr>
        <w:t xml:space="preserve">the </w:t>
      </w:r>
      <w:r w:rsidRPr="000454AC">
        <w:rPr>
          <w:szCs w:val="24"/>
          <w:lang w:val="en-GB"/>
        </w:rPr>
        <w:t xml:space="preserve">hospitality industry must know about </w:t>
      </w:r>
      <w:r w:rsidR="00DC02DA" w:rsidRPr="000454AC">
        <w:rPr>
          <w:szCs w:val="24"/>
          <w:lang w:val="en-GB"/>
        </w:rPr>
        <w:t>these sensitivities</w:t>
      </w:r>
      <w:r w:rsidRPr="000454AC">
        <w:rPr>
          <w:szCs w:val="24"/>
          <w:lang w:val="en-GB"/>
        </w:rPr>
        <w:t xml:space="preserve"> among cultures and then serve people appropriately according to their desires.    </w:t>
      </w:r>
    </w:p>
    <w:p w14:paraId="19D9798C" w14:textId="4718ACA0" w:rsidR="00F0040C" w:rsidRPr="000454AC" w:rsidRDefault="00F0040C" w:rsidP="008C434F">
      <w:pPr>
        <w:rPr>
          <w:szCs w:val="24"/>
          <w:lang w:val="en-GB"/>
        </w:rPr>
      </w:pPr>
    </w:p>
    <w:p w14:paraId="18A35BE1" w14:textId="4E0893D7" w:rsidR="00F0040C" w:rsidRPr="000454AC" w:rsidRDefault="00F0040C" w:rsidP="00F0040C">
      <w:pPr>
        <w:rPr>
          <w:szCs w:val="24"/>
          <w:lang w:val="en-GB"/>
        </w:rPr>
      </w:pPr>
    </w:p>
    <w:p w14:paraId="3A1C756C" w14:textId="70D193A9" w:rsidR="00F0040C" w:rsidRPr="000454AC" w:rsidRDefault="00F0040C" w:rsidP="00F0040C">
      <w:pPr>
        <w:rPr>
          <w:szCs w:val="24"/>
          <w:lang w:val="en-GB"/>
        </w:rPr>
      </w:pPr>
    </w:p>
    <w:p w14:paraId="63A052F1" w14:textId="430264B4" w:rsidR="00F0040C" w:rsidRPr="000454AC" w:rsidRDefault="00F0040C" w:rsidP="00F0040C">
      <w:pPr>
        <w:pStyle w:val="Heading1"/>
        <w:rPr>
          <w:lang w:val="en-GB"/>
        </w:rPr>
      </w:pPr>
      <w:bookmarkStart w:id="2" w:name="_Toc97559258"/>
      <w:r w:rsidRPr="000454AC">
        <w:rPr>
          <w:lang w:val="en-GB"/>
        </w:rPr>
        <w:lastRenderedPageBreak/>
        <w:t>Implications of hotel guest service</w:t>
      </w:r>
      <w:r w:rsidR="00C1136F" w:rsidRPr="000454AC">
        <w:rPr>
          <w:lang w:val="en-GB"/>
        </w:rPr>
        <w:t xml:space="preserve"> </w:t>
      </w:r>
      <w:r w:rsidRPr="000454AC">
        <w:rPr>
          <w:lang w:val="en-GB"/>
        </w:rPr>
        <w:t>for guests from an international country</w:t>
      </w:r>
      <w:bookmarkEnd w:id="2"/>
    </w:p>
    <w:p w14:paraId="2A6210CA" w14:textId="0FD59830" w:rsidR="00F0040C" w:rsidRPr="000454AC" w:rsidRDefault="0002227F" w:rsidP="008C434F">
      <w:pPr>
        <w:rPr>
          <w:szCs w:val="24"/>
          <w:lang w:val="en-GB"/>
        </w:rPr>
      </w:pPr>
      <w:r w:rsidRPr="000454AC">
        <w:rPr>
          <w:szCs w:val="24"/>
          <w:lang w:val="en-GB"/>
        </w:rPr>
        <w:t xml:space="preserve">In </w:t>
      </w:r>
      <w:r w:rsidR="00C1136F" w:rsidRPr="000454AC">
        <w:rPr>
          <w:szCs w:val="24"/>
          <w:lang w:val="en-GB"/>
        </w:rPr>
        <w:t xml:space="preserve">the </w:t>
      </w:r>
      <w:r w:rsidRPr="000454AC">
        <w:rPr>
          <w:szCs w:val="24"/>
          <w:lang w:val="en-GB"/>
        </w:rPr>
        <w:t xml:space="preserve">hospitality industry, it </w:t>
      </w:r>
      <w:r w:rsidR="00C1136F" w:rsidRPr="000454AC">
        <w:rPr>
          <w:szCs w:val="24"/>
          <w:lang w:val="en-GB"/>
        </w:rPr>
        <w:t xml:space="preserve">is </w:t>
      </w:r>
      <w:r w:rsidRPr="000454AC">
        <w:rPr>
          <w:szCs w:val="24"/>
          <w:lang w:val="en-GB"/>
        </w:rPr>
        <w:t xml:space="preserve">very much important to understand the cross-cultural differences in attitudes, practices and values. Proper knowledge of these things improves the quality of service and improper knowledge can be very costly for the business. It may even create lots of miscommunication among customers and service providers. For example, to serve a guest from Malaysia, the employees need to know about the implications </w:t>
      </w:r>
      <w:r w:rsidR="000964EC" w:rsidRPr="000454AC">
        <w:rPr>
          <w:szCs w:val="24"/>
          <w:lang w:val="en-GB"/>
        </w:rPr>
        <w:t>of cultural</w:t>
      </w:r>
      <w:r w:rsidRPr="000454AC">
        <w:rPr>
          <w:szCs w:val="24"/>
          <w:lang w:val="en-GB"/>
        </w:rPr>
        <w:t xml:space="preserve"> and religious norms in his/her service, so that the </w:t>
      </w:r>
      <w:r w:rsidR="000454AC" w:rsidRPr="000454AC">
        <w:rPr>
          <w:szCs w:val="24"/>
          <w:lang w:val="en-GB"/>
        </w:rPr>
        <w:t>guest feels</w:t>
      </w:r>
      <w:r w:rsidRPr="000454AC">
        <w:rPr>
          <w:szCs w:val="24"/>
          <w:lang w:val="en-GB"/>
        </w:rPr>
        <w:t xml:space="preserve"> safe and respected. Malaysians have </w:t>
      </w:r>
      <w:r w:rsidR="00C1136F" w:rsidRPr="000454AC">
        <w:rPr>
          <w:szCs w:val="24"/>
          <w:lang w:val="en-GB"/>
        </w:rPr>
        <w:t xml:space="preserve">a </w:t>
      </w:r>
      <w:r w:rsidRPr="000454AC">
        <w:rPr>
          <w:szCs w:val="24"/>
          <w:lang w:val="en-GB"/>
        </w:rPr>
        <w:t>strict religious dietary system called ‘Halal’ also applicable for Muslims around the world</w:t>
      </w:r>
      <w:r w:rsidR="00E2361E" w:rsidRPr="000454AC">
        <w:rPr>
          <w:szCs w:val="24"/>
          <w:lang w:val="en-GB"/>
        </w:rPr>
        <w:t xml:space="preserve"> (</w:t>
      </w:r>
      <w:proofErr w:type="spellStart"/>
      <w:r w:rsidR="00E2361E" w:rsidRPr="000454AC">
        <w:rPr>
          <w:rFonts w:cs="Arial"/>
          <w:color w:val="222222"/>
          <w:szCs w:val="24"/>
          <w:shd w:val="clear" w:color="auto" w:fill="FFFFFF"/>
          <w:lang w:val="en-GB"/>
        </w:rPr>
        <w:t>Ambali</w:t>
      </w:r>
      <w:proofErr w:type="spellEnd"/>
      <w:r w:rsidR="00E2361E" w:rsidRPr="000454AC">
        <w:rPr>
          <w:rFonts w:cs="Arial"/>
          <w:color w:val="222222"/>
          <w:szCs w:val="24"/>
          <w:shd w:val="clear" w:color="auto" w:fill="FFFFFF"/>
          <w:lang w:val="en-GB"/>
        </w:rPr>
        <w:t>, 2014</w:t>
      </w:r>
      <w:r w:rsidR="00E2361E" w:rsidRPr="000454AC">
        <w:rPr>
          <w:szCs w:val="24"/>
          <w:lang w:val="en-GB"/>
        </w:rPr>
        <w:t>)</w:t>
      </w:r>
      <w:r w:rsidRPr="000454AC">
        <w:rPr>
          <w:szCs w:val="24"/>
          <w:lang w:val="en-GB"/>
        </w:rPr>
        <w:t>. So, while s</w:t>
      </w:r>
      <w:r w:rsidR="00EE4EE8" w:rsidRPr="000454AC">
        <w:rPr>
          <w:szCs w:val="24"/>
          <w:lang w:val="en-GB"/>
        </w:rPr>
        <w:t xml:space="preserve">erving </w:t>
      </w:r>
      <w:r w:rsidR="00466DF1" w:rsidRPr="000454AC">
        <w:rPr>
          <w:szCs w:val="24"/>
          <w:lang w:val="en-GB"/>
        </w:rPr>
        <w:t xml:space="preserve">food to </w:t>
      </w:r>
      <w:r w:rsidR="00EE4EE8" w:rsidRPr="000454AC">
        <w:rPr>
          <w:szCs w:val="24"/>
          <w:lang w:val="en-GB"/>
        </w:rPr>
        <w:t>the guest, the employee</w:t>
      </w:r>
      <w:r w:rsidRPr="000454AC">
        <w:rPr>
          <w:szCs w:val="24"/>
          <w:lang w:val="en-GB"/>
        </w:rPr>
        <w:t xml:space="preserve"> must </w:t>
      </w:r>
      <w:r w:rsidR="00147AA8" w:rsidRPr="000454AC">
        <w:rPr>
          <w:szCs w:val="24"/>
          <w:lang w:val="en-GB"/>
        </w:rPr>
        <w:t xml:space="preserve">ask his/her </w:t>
      </w:r>
      <w:r w:rsidR="00EE4EE8" w:rsidRPr="000454AC">
        <w:rPr>
          <w:szCs w:val="24"/>
          <w:lang w:val="en-GB"/>
        </w:rPr>
        <w:t>customer</w:t>
      </w:r>
      <w:r w:rsidR="00147AA8" w:rsidRPr="000454AC">
        <w:rPr>
          <w:szCs w:val="24"/>
          <w:lang w:val="en-GB"/>
        </w:rPr>
        <w:t xml:space="preserve"> about his requirements </w:t>
      </w:r>
      <w:proofErr w:type="gramStart"/>
      <w:r w:rsidR="00147AA8" w:rsidRPr="000454AC">
        <w:rPr>
          <w:szCs w:val="24"/>
          <w:lang w:val="en-GB"/>
        </w:rPr>
        <w:t>and also</w:t>
      </w:r>
      <w:proofErr w:type="gramEnd"/>
      <w:r w:rsidR="00147AA8" w:rsidRPr="000454AC">
        <w:rPr>
          <w:szCs w:val="24"/>
          <w:lang w:val="en-GB"/>
        </w:rPr>
        <w:t xml:space="preserve"> need to keep some standards food ready for everyone. </w:t>
      </w:r>
      <w:r w:rsidR="000964EC" w:rsidRPr="000454AC">
        <w:rPr>
          <w:szCs w:val="24"/>
          <w:lang w:val="en-GB"/>
        </w:rPr>
        <w:t xml:space="preserve">In Ramadan, the guest may follow </w:t>
      </w:r>
      <w:r w:rsidR="00C1136F" w:rsidRPr="000454AC">
        <w:rPr>
          <w:szCs w:val="24"/>
          <w:lang w:val="en-GB"/>
        </w:rPr>
        <w:t xml:space="preserve">the </w:t>
      </w:r>
      <w:r w:rsidR="000964EC" w:rsidRPr="000454AC">
        <w:rPr>
          <w:szCs w:val="24"/>
          <w:lang w:val="en-GB"/>
        </w:rPr>
        <w:t>strict timetable for prayer, eating and drinking which may be different from others</w:t>
      </w:r>
      <w:r w:rsidR="00E2361E" w:rsidRPr="000454AC">
        <w:rPr>
          <w:szCs w:val="24"/>
          <w:lang w:val="en-GB"/>
        </w:rPr>
        <w:t xml:space="preserve"> (</w:t>
      </w:r>
      <w:r w:rsidR="00E2361E" w:rsidRPr="000454AC">
        <w:rPr>
          <w:rFonts w:cs="Arial"/>
          <w:color w:val="222222"/>
          <w:szCs w:val="24"/>
          <w:shd w:val="clear" w:color="auto" w:fill="FFFFFF"/>
          <w:lang w:val="en-GB"/>
        </w:rPr>
        <w:t>Razak, 2019</w:t>
      </w:r>
      <w:r w:rsidR="00E2361E" w:rsidRPr="000454AC">
        <w:rPr>
          <w:szCs w:val="24"/>
          <w:lang w:val="en-GB"/>
        </w:rPr>
        <w:t>)</w:t>
      </w:r>
      <w:r w:rsidR="000964EC" w:rsidRPr="000454AC">
        <w:rPr>
          <w:szCs w:val="24"/>
          <w:lang w:val="en-GB"/>
        </w:rPr>
        <w:t xml:space="preserve">. So, the employees </w:t>
      </w:r>
      <w:r w:rsidR="00313440" w:rsidRPr="000454AC">
        <w:rPr>
          <w:szCs w:val="24"/>
          <w:lang w:val="en-GB"/>
        </w:rPr>
        <w:t>must arrange</w:t>
      </w:r>
      <w:r w:rsidR="000964EC" w:rsidRPr="000454AC">
        <w:rPr>
          <w:szCs w:val="24"/>
          <w:lang w:val="en-GB"/>
        </w:rPr>
        <w:t xml:space="preserve"> flexible programs to cater service to him by creating a supportive environment. Malaysian culture as a whole </w:t>
      </w:r>
      <w:proofErr w:type="gramStart"/>
      <w:r w:rsidR="000964EC" w:rsidRPr="000454AC">
        <w:rPr>
          <w:szCs w:val="24"/>
          <w:lang w:val="en-GB"/>
        </w:rPr>
        <w:t>likes</w:t>
      </w:r>
      <w:proofErr w:type="gramEnd"/>
      <w:r w:rsidR="000964EC" w:rsidRPr="000454AC">
        <w:rPr>
          <w:szCs w:val="24"/>
          <w:lang w:val="en-GB"/>
        </w:rPr>
        <w:t xml:space="preserve"> privacy and</w:t>
      </w:r>
      <w:r w:rsidR="0028125D" w:rsidRPr="000454AC">
        <w:rPr>
          <w:szCs w:val="24"/>
          <w:lang w:val="en-GB"/>
        </w:rPr>
        <w:t xml:space="preserve"> personal space for themselves. So, the hotel must ensure that the guest enjoys his personal space without unnecessary interference and engagement. </w:t>
      </w:r>
      <w:r w:rsidR="000964EC" w:rsidRPr="000454AC">
        <w:rPr>
          <w:szCs w:val="24"/>
          <w:lang w:val="en-GB"/>
        </w:rPr>
        <w:t xml:space="preserve">  </w:t>
      </w:r>
      <w:r w:rsidRPr="000454AC">
        <w:rPr>
          <w:szCs w:val="24"/>
          <w:lang w:val="en-GB"/>
        </w:rPr>
        <w:t xml:space="preserve"> </w:t>
      </w:r>
    </w:p>
    <w:p w14:paraId="7CC673C6" w14:textId="64546558" w:rsidR="00F0040C" w:rsidRPr="000454AC" w:rsidRDefault="00F0040C" w:rsidP="008C434F">
      <w:pPr>
        <w:rPr>
          <w:szCs w:val="24"/>
          <w:lang w:val="en-GB"/>
        </w:rPr>
      </w:pPr>
    </w:p>
    <w:p w14:paraId="14C0C8E6" w14:textId="42E7D08F" w:rsidR="00F0040C" w:rsidRPr="000454AC" w:rsidRDefault="00F0040C" w:rsidP="008C434F">
      <w:pPr>
        <w:rPr>
          <w:lang w:val="en-GB"/>
        </w:rPr>
      </w:pPr>
    </w:p>
    <w:p w14:paraId="5238CFD8" w14:textId="688A7FC3" w:rsidR="00F0040C" w:rsidRPr="000454AC" w:rsidRDefault="00F0040C" w:rsidP="008C434F">
      <w:pPr>
        <w:rPr>
          <w:lang w:val="en-GB"/>
        </w:rPr>
      </w:pPr>
    </w:p>
    <w:p w14:paraId="24544411" w14:textId="4FC40D0D" w:rsidR="00F0040C" w:rsidRPr="000454AC" w:rsidRDefault="00F0040C" w:rsidP="008C434F">
      <w:pPr>
        <w:rPr>
          <w:lang w:val="en-GB"/>
        </w:rPr>
      </w:pPr>
    </w:p>
    <w:p w14:paraId="2F359380" w14:textId="35685EEE" w:rsidR="00F0040C" w:rsidRPr="000454AC" w:rsidRDefault="00F0040C" w:rsidP="00F0040C">
      <w:pPr>
        <w:rPr>
          <w:lang w:val="en-GB"/>
        </w:rPr>
      </w:pPr>
    </w:p>
    <w:p w14:paraId="000EAA9B" w14:textId="4DB39D20" w:rsidR="00F0040C" w:rsidRPr="000454AC" w:rsidRDefault="00F0040C" w:rsidP="00F0040C">
      <w:pPr>
        <w:rPr>
          <w:lang w:val="en-GB"/>
        </w:rPr>
      </w:pPr>
    </w:p>
    <w:p w14:paraId="7E9FC3E4" w14:textId="522B058D" w:rsidR="00F0040C" w:rsidRPr="000454AC" w:rsidRDefault="00F0040C" w:rsidP="00F0040C">
      <w:pPr>
        <w:rPr>
          <w:lang w:val="en-GB"/>
        </w:rPr>
      </w:pPr>
    </w:p>
    <w:p w14:paraId="5780D8A6" w14:textId="05043DC3" w:rsidR="00F0040C" w:rsidRPr="000454AC" w:rsidRDefault="00F0040C" w:rsidP="00F0040C">
      <w:pPr>
        <w:rPr>
          <w:lang w:val="en-GB"/>
        </w:rPr>
      </w:pPr>
    </w:p>
    <w:p w14:paraId="000203A0" w14:textId="02014187" w:rsidR="00F0040C" w:rsidRPr="000454AC" w:rsidRDefault="00F0040C" w:rsidP="008C434F">
      <w:pPr>
        <w:pStyle w:val="Heading1"/>
        <w:rPr>
          <w:lang w:val="en-GB"/>
        </w:rPr>
      </w:pPr>
      <w:bookmarkStart w:id="3" w:name="_Toc97559259"/>
      <w:r w:rsidRPr="000454AC">
        <w:rPr>
          <w:lang w:val="en-GB"/>
        </w:rPr>
        <w:lastRenderedPageBreak/>
        <w:t xml:space="preserve">How </w:t>
      </w:r>
      <w:r w:rsidR="00C1136F" w:rsidRPr="000454AC">
        <w:rPr>
          <w:lang w:val="en-GB"/>
        </w:rPr>
        <w:t xml:space="preserve">business functions </w:t>
      </w:r>
      <w:r w:rsidRPr="000454AC">
        <w:rPr>
          <w:lang w:val="en-GB"/>
        </w:rPr>
        <w:t>need to adapt their service to incorporate specific cultural norms and requirements of their customer</w:t>
      </w:r>
      <w:bookmarkEnd w:id="3"/>
    </w:p>
    <w:p w14:paraId="2396FDA1" w14:textId="380D86FB" w:rsidR="00F0040C" w:rsidRPr="000454AC" w:rsidRDefault="00313440" w:rsidP="008C434F">
      <w:pPr>
        <w:rPr>
          <w:szCs w:val="24"/>
          <w:lang w:val="en-GB"/>
        </w:rPr>
      </w:pPr>
      <w:r w:rsidRPr="000454AC">
        <w:rPr>
          <w:szCs w:val="24"/>
          <w:lang w:val="en-GB"/>
        </w:rPr>
        <w:t>The best way to adapt the institutions for serving people from different cultures and customs is to inform and train the employees about these differences in proper and sophisticated ways</w:t>
      </w:r>
      <w:r w:rsidR="00E122A3" w:rsidRPr="000454AC">
        <w:rPr>
          <w:szCs w:val="24"/>
          <w:lang w:val="en-GB"/>
        </w:rPr>
        <w:t xml:space="preserve"> (Lewis, 2008)</w:t>
      </w:r>
      <w:r w:rsidRPr="000454AC">
        <w:rPr>
          <w:szCs w:val="24"/>
          <w:lang w:val="en-GB"/>
        </w:rPr>
        <w:t xml:space="preserve">. The more the employees of any </w:t>
      </w:r>
      <w:r w:rsidR="000454AC" w:rsidRPr="000454AC">
        <w:rPr>
          <w:szCs w:val="24"/>
          <w:lang w:val="en-GB"/>
        </w:rPr>
        <w:t>organisation</w:t>
      </w:r>
      <w:r w:rsidRPr="000454AC">
        <w:rPr>
          <w:szCs w:val="24"/>
          <w:lang w:val="en-GB"/>
        </w:rPr>
        <w:t xml:space="preserve"> will be aware of different cultures and people, the more they will be able to serve the customers in the best possible way without hurting or offending them </w:t>
      </w:r>
      <w:proofErr w:type="gramStart"/>
      <w:r w:rsidRPr="000454AC">
        <w:rPr>
          <w:szCs w:val="24"/>
          <w:lang w:val="en-GB"/>
        </w:rPr>
        <w:t>and also</w:t>
      </w:r>
      <w:proofErr w:type="gramEnd"/>
      <w:r w:rsidRPr="000454AC">
        <w:rPr>
          <w:szCs w:val="24"/>
          <w:lang w:val="en-GB"/>
        </w:rPr>
        <w:t xml:space="preserve"> without harming the interest of the business</w:t>
      </w:r>
      <w:r w:rsidR="00E122A3" w:rsidRPr="000454AC">
        <w:rPr>
          <w:szCs w:val="24"/>
          <w:lang w:val="en-GB"/>
        </w:rPr>
        <w:t xml:space="preserve"> (</w:t>
      </w:r>
      <w:r w:rsidR="00E122A3" w:rsidRPr="000454AC">
        <w:rPr>
          <w:rFonts w:cs="Arial"/>
          <w:color w:val="000000"/>
          <w:szCs w:val="24"/>
          <w:shd w:val="clear" w:color="auto" w:fill="FFFFFF"/>
          <w:lang w:val="en-GB"/>
        </w:rPr>
        <w:t>BBC - Languages - Real Chinese, 2022</w:t>
      </w:r>
      <w:r w:rsidR="00E122A3" w:rsidRPr="000454AC">
        <w:rPr>
          <w:szCs w:val="24"/>
          <w:lang w:val="en-GB"/>
        </w:rPr>
        <w:t>)</w:t>
      </w:r>
      <w:r w:rsidRPr="000454AC">
        <w:rPr>
          <w:szCs w:val="24"/>
          <w:lang w:val="en-GB"/>
        </w:rPr>
        <w:t xml:space="preserve">. </w:t>
      </w:r>
      <w:r w:rsidR="00CA73D1" w:rsidRPr="000454AC">
        <w:rPr>
          <w:szCs w:val="24"/>
          <w:lang w:val="en-GB"/>
        </w:rPr>
        <w:t>The management and the employees must be trained properly about workplace diversity and effective diversity management. Firstly, the employees must be trained to eliminate discrimination based on race, ethnicity, religion, nationality etc. while serving the customers and among themselves as well</w:t>
      </w:r>
      <w:r w:rsidR="00DC02DA" w:rsidRPr="000454AC">
        <w:rPr>
          <w:szCs w:val="24"/>
          <w:lang w:val="en-GB"/>
        </w:rPr>
        <w:t xml:space="preserve"> and made aware </w:t>
      </w:r>
      <w:r w:rsidR="00C1136F" w:rsidRPr="000454AC">
        <w:rPr>
          <w:szCs w:val="24"/>
          <w:lang w:val="en-GB"/>
        </w:rPr>
        <w:t>of</w:t>
      </w:r>
      <w:r w:rsidR="00DC02DA" w:rsidRPr="000454AC">
        <w:rPr>
          <w:szCs w:val="24"/>
          <w:lang w:val="en-GB"/>
        </w:rPr>
        <w:t xml:space="preserve"> the </w:t>
      </w:r>
      <w:r w:rsidR="000454AC" w:rsidRPr="000454AC">
        <w:rPr>
          <w:szCs w:val="24"/>
          <w:lang w:val="en-GB"/>
        </w:rPr>
        <w:t>organisation</w:t>
      </w:r>
      <w:r w:rsidR="00DC02DA" w:rsidRPr="000454AC">
        <w:rPr>
          <w:szCs w:val="24"/>
          <w:lang w:val="en-GB"/>
        </w:rPr>
        <w:t>al goals about that</w:t>
      </w:r>
      <w:r w:rsidR="00CA73D1" w:rsidRPr="000454AC">
        <w:rPr>
          <w:szCs w:val="24"/>
          <w:lang w:val="en-GB"/>
        </w:rPr>
        <w:t>. Then, must be made aware of the benefits of learning and respecting other cultures in serving custo</w:t>
      </w:r>
      <w:r w:rsidR="000454AC">
        <w:rPr>
          <w:szCs w:val="24"/>
          <w:lang w:val="en-GB"/>
        </w:rPr>
        <w:t>mers from diverse backgrounds, and f</w:t>
      </w:r>
      <w:r w:rsidR="00CA73D1" w:rsidRPr="000454AC">
        <w:rPr>
          <w:szCs w:val="24"/>
          <w:lang w:val="en-GB"/>
        </w:rPr>
        <w:t xml:space="preserve">inally, the </w:t>
      </w:r>
      <w:r w:rsidR="000454AC" w:rsidRPr="000454AC">
        <w:rPr>
          <w:szCs w:val="24"/>
          <w:lang w:val="en-GB"/>
        </w:rPr>
        <w:t>organisation</w:t>
      </w:r>
      <w:r w:rsidR="00CA73D1" w:rsidRPr="000454AC">
        <w:rPr>
          <w:szCs w:val="24"/>
          <w:lang w:val="en-GB"/>
        </w:rPr>
        <w:t>s must arrange programs to teach them about different cultural behavio</w:t>
      </w:r>
      <w:r w:rsidR="00C1136F" w:rsidRPr="000454AC">
        <w:rPr>
          <w:szCs w:val="24"/>
          <w:lang w:val="en-GB"/>
        </w:rPr>
        <w:t>u</w:t>
      </w:r>
      <w:r w:rsidR="00CA73D1" w:rsidRPr="000454AC">
        <w:rPr>
          <w:szCs w:val="24"/>
          <w:lang w:val="en-GB"/>
        </w:rPr>
        <w:t xml:space="preserve">rs and their implications in practical </w:t>
      </w:r>
      <w:r w:rsidR="00DC02DA" w:rsidRPr="000454AC">
        <w:rPr>
          <w:szCs w:val="24"/>
          <w:lang w:val="en-GB"/>
        </w:rPr>
        <w:t>scenarios</w:t>
      </w:r>
      <w:r w:rsidR="00CA73D1" w:rsidRPr="000454AC">
        <w:rPr>
          <w:szCs w:val="24"/>
          <w:lang w:val="en-GB"/>
        </w:rPr>
        <w:t xml:space="preserve">.   </w:t>
      </w:r>
    </w:p>
    <w:p w14:paraId="20227466" w14:textId="64D837E8" w:rsidR="00F0040C" w:rsidRPr="000454AC" w:rsidRDefault="00F0040C" w:rsidP="00F0040C">
      <w:pPr>
        <w:rPr>
          <w:szCs w:val="24"/>
          <w:lang w:val="en-GB"/>
        </w:rPr>
      </w:pPr>
    </w:p>
    <w:p w14:paraId="55E5AABA" w14:textId="66D38D8A" w:rsidR="00F0040C" w:rsidRPr="000454AC" w:rsidRDefault="00F0040C" w:rsidP="00F0040C">
      <w:pPr>
        <w:rPr>
          <w:szCs w:val="24"/>
          <w:lang w:val="en-GB"/>
        </w:rPr>
      </w:pPr>
    </w:p>
    <w:p w14:paraId="5CE9DD85" w14:textId="12E410DC" w:rsidR="00F0040C" w:rsidRPr="000454AC" w:rsidRDefault="00F0040C" w:rsidP="00F0040C">
      <w:pPr>
        <w:rPr>
          <w:szCs w:val="24"/>
          <w:lang w:val="en-GB"/>
        </w:rPr>
      </w:pPr>
    </w:p>
    <w:p w14:paraId="52677DB8" w14:textId="674EE5B7" w:rsidR="00F0040C" w:rsidRPr="000454AC" w:rsidRDefault="00F0040C" w:rsidP="00F0040C">
      <w:pPr>
        <w:rPr>
          <w:szCs w:val="24"/>
          <w:lang w:val="en-GB"/>
        </w:rPr>
      </w:pPr>
    </w:p>
    <w:p w14:paraId="58CF9092" w14:textId="2DEA0AE1" w:rsidR="00F0040C" w:rsidRPr="000454AC" w:rsidRDefault="00F0040C" w:rsidP="00F0040C">
      <w:pPr>
        <w:rPr>
          <w:szCs w:val="24"/>
          <w:lang w:val="en-GB"/>
        </w:rPr>
      </w:pPr>
    </w:p>
    <w:p w14:paraId="06B02B6A" w14:textId="2F7E3489" w:rsidR="00F0040C" w:rsidRPr="000454AC" w:rsidRDefault="00F0040C" w:rsidP="00F0040C">
      <w:pPr>
        <w:rPr>
          <w:lang w:val="en-GB"/>
        </w:rPr>
      </w:pPr>
    </w:p>
    <w:p w14:paraId="48F81DAC" w14:textId="4DDE20EF" w:rsidR="008C434F" w:rsidRPr="000454AC" w:rsidRDefault="008C434F" w:rsidP="00F0040C">
      <w:pPr>
        <w:pStyle w:val="Heading1"/>
        <w:rPr>
          <w:rFonts w:eastAsiaTheme="minorHAnsi" w:cstheme="minorBidi"/>
          <w:b w:val="0"/>
          <w:sz w:val="24"/>
          <w:szCs w:val="22"/>
          <w:lang w:val="en-GB"/>
        </w:rPr>
      </w:pPr>
    </w:p>
    <w:p w14:paraId="5DA25EF8" w14:textId="77777777" w:rsidR="00C1136F" w:rsidRPr="000454AC" w:rsidRDefault="00C1136F" w:rsidP="00C1136F">
      <w:pPr>
        <w:rPr>
          <w:lang w:val="en-GB"/>
        </w:rPr>
      </w:pPr>
    </w:p>
    <w:p w14:paraId="19D35686" w14:textId="77777777" w:rsidR="008464CF" w:rsidRPr="000454AC" w:rsidRDefault="008464CF">
      <w:pPr>
        <w:spacing w:line="259" w:lineRule="auto"/>
        <w:jc w:val="left"/>
        <w:rPr>
          <w:rFonts w:eastAsiaTheme="majorEastAsia" w:cstheme="majorBidi"/>
          <w:b/>
          <w:sz w:val="32"/>
          <w:szCs w:val="32"/>
          <w:lang w:val="en-GB"/>
        </w:rPr>
      </w:pPr>
      <w:r w:rsidRPr="000454AC">
        <w:rPr>
          <w:lang w:val="en-GB"/>
        </w:rPr>
        <w:br w:type="page"/>
      </w:r>
    </w:p>
    <w:p w14:paraId="620AB87A" w14:textId="7DF77869" w:rsidR="001F2E8F" w:rsidRPr="000454AC" w:rsidRDefault="00F0040C" w:rsidP="00C1136F">
      <w:pPr>
        <w:pStyle w:val="Heading1"/>
        <w:rPr>
          <w:lang w:val="en-GB"/>
        </w:rPr>
      </w:pPr>
      <w:bookmarkStart w:id="4" w:name="_Toc97559260"/>
      <w:proofErr w:type="gramStart"/>
      <w:r w:rsidRPr="000454AC">
        <w:rPr>
          <w:lang w:val="en-GB"/>
        </w:rPr>
        <w:lastRenderedPageBreak/>
        <w:t>Do’s</w:t>
      </w:r>
      <w:proofErr w:type="gramEnd"/>
      <w:r w:rsidRPr="000454AC">
        <w:rPr>
          <w:lang w:val="en-GB"/>
        </w:rPr>
        <w:t xml:space="preserve"> and Don’ts</w:t>
      </w:r>
      <w:bookmarkEnd w:id="4"/>
      <w:r w:rsidR="00A37FCC" w:rsidRPr="000454AC">
        <w:rPr>
          <w:lang w:val="en-GB"/>
        </w:rPr>
        <w:t xml:space="preserve"> </w:t>
      </w:r>
    </w:p>
    <w:tbl>
      <w:tblPr>
        <w:tblStyle w:val="TableGrid"/>
        <w:tblW w:w="0" w:type="auto"/>
        <w:tblLook w:val="04A0" w:firstRow="1" w:lastRow="0" w:firstColumn="1" w:lastColumn="0" w:noHBand="0" w:noVBand="1"/>
      </w:tblPr>
      <w:tblGrid>
        <w:gridCol w:w="3116"/>
        <w:gridCol w:w="3117"/>
        <w:gridCol w:w="3117"/>
      </w:tblGrid>
      <w:tr w:rsidR="00172EB9" w:rsidRPr="000454AC" w14:paraId="6615CD82" w14:textId="77777777" w:rsidTr="00172EB9">
        <w:tc>
          <w:tcPr>
            <w:tcW w:w="3116" w:type="dxa"/>
          </w:tcPr>
          <w:p w14:paraId="05F70F70" w14:textId="2231573E" w:rsidR="00172EB9" w:rsidRPr="000454AC" w:rsidRDefault="00172EB9" w:rsidP="00A37FCC">
            <w:pPr>
              <w:rPr>
                <w:szCs w:val="24"/>
                <w:lang w:val="en-GB"/>
              </w:rPr>
            </w:pPr>
            <w:r w:rsidRPr="000454AC">
              <w:rPr>
                <w:szCs w:val="24"/>
                <w:lang w:val="en-GB"/>
              </w:rPr>
              <w:t xml:space="preserve">Criteria </w:t>
            </w:r>
          </w:p>
        </w:tc>
        <w:tc>
          <w:tcPr>
            <w:tcW w:w="3117" w:type="dxa"/>
          </w:tcPr>
          <w:p w14:paraId="7217F84D" w14:textId="502EBDCE" w:rsidR="00172EB9" w:rsidRPr="000454AC" w:rsidRDefault="00172EB9" w:rsidP="00A37FCC">
            <w:pPr>
              <w:rPr>
                <w:szCs w:val="24"/>
                <w:lang w:val="en-GB"/>
              </w:rPr>
            </w:pPr>
            <w:r w:rsidRPr="000454AC">
              <w:rPr>
                <w:szCs w:val="24"/>
                <w:lang w:val="en-GB"/>
              </w:rPr>
              <w:t>Do’s</w:t>
            </w:r>
          </w:p>
        </w:tc>
        <w:tc>
          <w:tcPr>
            <w:tcW w:w="3117" w:type="dxa"/>
          </w:tcPr>
          <w:p w14:paraId="1C9DA028" w14:textId="176781CA" w:rsidR="00172EB9" w:rsidRPr="000454AC" w:rsidRDefault="00172EB9" w:rsidP="00A37FCC">
            <w:pPr>
              <w:rPr>
                <w:szCs w:val="24"/>
                <w:lang w:val="en-GB"/>
              </w:rPr>
            </w:pPr>
            <w:r w:rsidRPr="000454AC">
              <w:rPr>
                <w:szCs w:val="24"/>
                <w:lang w:val="en-GB"/>
              </w:rPr>
              <w:t>Don’ts</w:t>
            </w:r>
          </w:p>
        </w:tc>
      </w:tr>
      <w:tr w:rsidR="00172EB9" w:rsidRPr="000454AC" w14:paraId="2333F623" w14:textId="77777777" w:rsidTr="00172EB9">
        <w:tc>
          <w:tcPr>
            <w:tcW w:w="3116" w:type="dxa"/>
          </w:tcPr>
          <w:p w14:paraId="6D79F028" w14:textId="7998255A" w:rsidR="00172EB9" w:rsidRPr="000454AC" w:rsidRDefault="00172EB9" w:rsidP="00A37FCC">
            <w:pPr>
              <w:rPr>
                <w:szCs w:val="24"/>
                <w:lang w:val="en-GB"/>
              </w:rPr>
            </w:pPr>
            <w:r w:rsidRPr="000454AC">
              <w:rPr>
                <w:szCs w:val="24"/>
                <w:lang w:val="en-GB"/>
              </w:rPr>
              <w:t xml:space="preserve">Treatment </w:t>
            </w:r>
          </w:p>
        </w:tc>
        <w:tc>
          <w:tcPr>
            <w:tcW w:w="3117" w:type="dxa"/>
          </w:tcPr>
          <w:p w14:paraId="79FF1900" w14:textId="216B6047" w:rsidR="00172EB9" w:rsidRPr="000454AC" w:rsidRDefault="00172EB9" w:rsidP="00A37FCC">
            <w:pPr>
              <w:rPr>
                <w:szCs w:val="24"/>
                <w:lang w:val="en-GB"/>
              </w:rPr>
            </w:pPr>
            <w:r w:rsidRPr="000454AC">
              <w:rPr>
                <w:szCs w:val="24"/>
                <w:lang w:val="en-GB"/>
              </w:rPr>
              <w:t>Treat customers sincerely without any discrimination</w:t>
            </w:r>
            <w:r w:rsidR="00347FD0" w:rsidRPr="000454AC">
              <w:rPr>
                <w:szCs w:val="24"/>
                <w:lang w:val="en-GB"/>
              </w:rPr>
              <w:t xml:space="preserve"> based on their geographic or demographic background</w:t>
            </w:r>
            <w:r w:rsidR="00DC2F71" w:rsidRPr="000454AC">
              <w:rPr>
                <w:szCs w:val="24"/>
                <w:lang w:val="en-GB"/>
              </w:rPr>
              <w:t xml:space="preserve"> (</w:t>
            </w:r>
            <w:r w:rsidR="00DC2F71" w:rsidRPr="000454AC">
              <w:rPr>
                <w:rFonts w:cs="Arial"/>
                <w:color w:val="222222"/>
                <w:szCs w:val="24"/>
                <w:shd w:val="clear" w:color="auto" w:fill="FFFFFF"/>
                <w:lang w:val="en-GB"/>
              </w:rPr>
              <w:t>Min, 2021</w:t>
            </w:r>
            <w:r w:rsidR="00DC2F71" w:rsidRPr="000454AC">
              <w:rPr>
                <w:szCs w:val="24"/>
                <w:lang w:val="en-GB"/>
              </w:rPr>
              <w:t>)</w:t>
            </w:r>
            <w:r w:rsidR="00347FD0" w:rsidRPr="000454AC">
              <w:rPr>
                <w:szCs w:val="24"/>
                <w:lang w:val="en-GB"/>
              </w:rPr>
              <w:t>.</w:t>
            </w:r>
          </w:p>
        </w:tc>
        <w:tc>
          <w:tcPr>
            <w:tcW w:w="3117" w:type="dxa"/>
          </w:tcPr>
          <w:p w14:paraId="4A6F198C" w14:textId="2E74A494" w:rsidR="00172EB9" w:rsidRPr="000454AC" w:rsidRDefault="00172EB9" w:rsidP="00A37FCC">
            <w:pPr>
              <w:rPr>
                <w:szCs w:val="24"/>
                <w:lang w:val="en-GB"/>
              </w:rPr>
            </w:pPr>
            <w:r w:rsidRPr="000454AC">
              <w:rPr>
                <w:szCs w:val="24"/>
                <w:lang w:val="en-GB"/>
              </w:rPr>
              <w:t xml:space="preserve">Unequal treatment for men and women </w:t>
            </w:r>
            <w:r w:rsidR="006B041D" w:rsidRPr="000454AC">
              <w:rPr>
                <w:szCs w:val="24"/>
                <w:lang w:val="en-GB"/>
              </w:rPr>
              <w:t xml:space="preserve">and making judgements </w:t>
            </w:r>
            <w:r w:rsidR="00F45F4B" w:rsidRPr="000454AC">
              <w:rPr>
                <w:szCs w:val="24"/>
                <w:lang w:val="en-GB"/>
              </w:rPr>
              <w:t>and stereotypes</w:t>
            </w:r>
            <w:r w:rsidR="006B041D" w:rsidRPr="000454AC">
              <w:rPr>
                <w:szCs w:val="24"/>
                <w:lang w:val="en-GB"/>
              </w:rPr>
              <w:t xml:space="preserve"> about people</w:t>
            </w:r>
          </w:p>
        </w:tc>
      </w:tr>
      <w:tr w:rsidR="00172EB9" w:rsidRPr="000454AC" w14:paraId="69B7491A" w14:textId="77777777" w:rsidTr="00172EB9">
        <w:tc>
          <w:tcPr>
            <w:tcW w:w="3116" w:type="dxa"/>
          </w:tcPr>
          <w:p w14:paraId="08260C94" w14:textId="44F1BEF2" w:rsidR="00172EB9" w:rsidRPr="000454AC" w:rsidRDefault="00172EB9" w:rsidP="00A37FCC">
            <w:pPr>
              <w:rPr>
                <w:szCs w:val="24"/>
                <w:lang w:val="en-GB"/>
              </w:rPr>
            </w:pPr>
            <w:r w:rsidRPr="000454AC">
              <w:rPr>
                <w:szCs w:val="24"/>
                <w:lang w:val="en-GB"/>
              </w:rPr>
              <w:t xml:space="preserve">Customer Service </w:t>
            </w:r>
          </w:p>
        </w:tc>
        <w:tc>
          <w:tcPr>
            <w:tcW w:w="3117" w:type="dxa"/>
          </w:tcPr>
          <w:p w14:paraId="36BD4675" w14:textId="1E12F014" w:rsidR="00172EB9" w:rsidRPr="000454AC" w:rsidRDefault="00172EB9" w:rsidP="00A37FCC">
            <w:pPr>
              <w:rPr>
                <w:szCs w:val="24"/>
                <w:lang w:val="en-GB"/>
              </w:rPr>
            </w:pPr>
            <w:r w:rsidRPr="000454AC">
              <w:rPr>
                <w:szCs w:val="24"/>
                <w:lang w:val="en-GB"/>
              </w:rPr>
              <w:t>Providing flexible and customized services</w:t>
            </w:r>
            <w:r w:rsidR="00682CA8" w:rsidRPr="000454AC">
              <w:rPr>
                <w:szCs w:val="24"/>
                <w:lang w:val="en-GB"/>
              </w:rPr>
              <w:t xml:space="preserve"> </w:t>
            </w:r>
            <w:r w:rsidR="00D963F2" w:rsidRPr="000454AC">
              <w:rPr>
                <w:szCs w:val="24"/>
                <w:lang w:val="en-GB"/>
              </w:rPr>
              <w:t xml:space="preserve">based on various cultural or religious requirements </w:t>
            </w:r>
          </w:p>
        </w:tc>
        <w:tc>
          <w:tcPr>
            <w:tcW w:w="3117" w:type="dxa"/>
          </w:tcPr>
          <w:p w14:paraId="1644D54B" w14:textId="0E2592AC" w:rsidR="00172EB9" w:rsidRPr="000454AC" w:rsidRDefault="00682CA8" w:rsidP="00A37FCC">
            <w:pPr>
              <w:rPr>
                <w:szCs w:val="24"/>
                <w:lang w:val="en-GB"/>
              </w:rPr>
            </w:pPr>
            <w:r w:rsidRPr="000454AC">
              <w:rPr>
                <w:szCs w:val="24"/>
                <w:lang w:val="en-GB"/>
              </w:rPr>
              <w:t>Imposing too m</w:t>
            </w:r>
            <w:r w:rsidR="00C1136F" w:rsidRPr="000454AC">
              <w:rPr>
                <w:szCs w:val="24"/>
                <w:lang w:val="en-GB"/>
              </w:rPr>
              <w:t>any</w:t>
            </w:r>
            <w:r w:rsidRPr="000454AC">
              <w:rPr>
                <w:szCs w:val="24"/>
                <w:lang w:val="en-GB"/>
              </w:rPr>
              <w:t xml:space="preserve"> rules and regulations</w:t>
            </w:r>
            <w:r w:rsidR="00D963F2" w:rsidRPr="000454AC">
              <w:rPr>
                <w:szCs w:val="24"/>
                <w:lang w:val="en-GB"/>
              </w:rPr>
              <w:t xml:space="preserve"> and generalizing the needs of people from different cultures</w:t>
            </w:r>
          </w:p>
        </w:tc>
      </w:tr>
      <w:tr w:rsidR="00347FD0" w:rsidRPr="000454AC" w14:paraId="5E2CFABB" w14:textId="77777777" w:rsidTr="00172EB9">
        <w:tc>
          <w:tcPr>
            <w:tcW w:w="3116" w:type="dxa"/>
          </w:tcPr>
          <w:p w14:paraId="28DACDC8" w14:textId="0AF23C61" w:rsidR="00347FD0" w:rsidRPr="000454AC" w:rsidRDefault="00347FD0" w:rsidP="00A37FCC">
            <w:pPr>
              <w:rPr>
                <w:szCs w:val="24"/>
                <w:lang w:val="en-GB"/>
              </w:rPr>
            </w:pPr>
            <w:r w:rsidRPr="000454AC">
              <w:rPr>
                <w:szCs w:val="24"/>
                <w:lang w:val="en-GB"/>
              </w:rPr>
              <w:t>Privacy</w:t>
            </w:r>
          </w:p>
        </w:tc>
        <w:tc>
          <w:tcPr>
            <w:tcW w:w="3117" w:type="dxa"/>
          </w:tcPr>
          <w:p w14:paraId="6D153577" w14:textId="5AC63216" w:rsidR="00347FD0" w:rsidRPr="000454AC" w:rsidRDefault="00F45F4B" w:rsidP="00A37FCC">
            <w:pPr>
              <w:rPr>
                <w:szCs w:val="24"/>
                <w:lang w:val="en-GB"/>
              </w:rPr>
            </w:pPr>
            <w:r w:rsidRPr="000454AC">
              <w:rPr>
                <w:szCs w:val="24"/>
                <w:lang w:val="en-GB"/>
              </w:rPr>
              <w:t xml:space="preserve">Avoid </w:t>
            </w:r>
            <w:r w:rsidR="00347FD0" w:rsidRPr="000454AC">
              <w:rPr>
                <w:szCs w:val="24"/>
                <w:lang w:val="en-GB"/>
              </w:rPr>
              <w:t>asking for excessive personal or individual information</w:t>
            </w:r>
            <w:r w:rsidR="00D963F2" w:rsidRPr="000454AC">
              <w:rPr>
                <w:szCs w:val="24"/>
                <w:lang w:val="en-GB"/>
              </w:rPr>
              <w:t xml:space="preserve"> to customers from conservative cultures</w:t>
            </w:r>
            <w:r w:rsidR="00905EFE" w:rsidRPr="000454AC">
              <w:rPr>
                <w:szCs w:val="24"/>
                <w:lang w:val="en-GB"/>
              </w:rPr>
              <w:t xml:space="preserve"> (</w:t>
            </w:r>
            <w:proofErr w:type="spellStart"/>
            <w:r w:rsidR="00905EFE" w:rsidRPr="000454AC">
              <w:rPr>
                <w:rFonts w:cs="Arial"/>
                <w:color w:val="222222"/>
                <w:szCs w:val="24"/>
                <w:shd w:val="clear" w:color="auto" w:fill="FFFFFF"/>
                <w:lang w:val="en-GB"/>
              </w:rPr>
              <w:t>Swimberghe</w:t>
            </w:r>
            <w:proofErr w:type="spellEnd"/>
            <w:r w:rsidR="00905EFE" w:rsidRPr="000454AC">
              <w:rPr>
                <w:rFonts w:cs="Arial"/>
                <w:color w:val="222222"/>
                <w:szCs w:val="24"/>
                <w:shd w:val="clear" w:color="auto" w:fill="FFFFFF"/>
                <w:lang w:val="en-GB"/>
              </w:rPr>
              <w:t>, 2011</w:t>
            </w:r>
            <w:r w:rsidR="00905EFE" w:rsidRPr="000454AC">
              <w:rPr>
                <w:szCs w:val="24"/>
                <w:lang w:val="en-GB"/>
              </w:rPr>
              <w:t>)</w:t>
            </w:r>
          </w:p>
        </w:tc>
        <w:tc>
          <w:tcPr>
            <w:tcW w:w="3117" w:type="dxa"/>
          </w:tcPr>
          <w:p w14:paraId="61B0FED4" w14:textId="029DFCD3" w:rsidR="00347FD0" w:rsidRPr="000454AC" w:rsidRDefault="00347FD0" w:rsidP="00A37FCC">
            <w:pPr>
              <w:rPr>
                <w:szCs w:val="24"/>
                <w:lang w:val="en-GB"/>
              </w:rPr>
            </w:pPr>
            <w:r w:rsidRPr="000454AC">
              <w:rPr>
                <w:szCs w:val="24"/>
                <w:lang w:val="en-GB"/>
              </w:rPr>
              <w:t>Unnecessarily intruding in the</w:t>
            </w:r>
            <w:r w:rsidR="006B041D" w:rsidRPr="000454AC">
              <w:rPr>
                <w:szCs w:val="24"/>
                <w:lang w:val="en-GB"/>
              </w:rPr>
              <w:t xml:space="preserve">ir personal </w:t>
            </w:r>
            <w:r w:rsidR="00D963F2" w:rsidRPr="000454AC">
              <w:rPr>
                <w:szCs w:val="24"/>
                <w:lang w:val="en-GB"/>
              </w:rPr>
              <w:t>space</w:t>
            </w:r>
            <w:r w:rsidR="006B041D" w:rsidRPr="000454AC">
              <w:rPr>
                <w:szCs w:val="24"/>
                <w:lang w:val="en-GB"/>
              </w:rPr>
              <w:t xml:space="preserve"> and </w:t>
            </w:r>
            <w:r w:rsidRPr="000454AC">
              <w:rPr>
                <w:szCs w:val="24"/>
                <w:lang w:val="en-GB"/>
              </w:rPr>
              <w:t xml:space="preserve"> </w:t>
            </w:r>
          </w:p>
        </w:tc>
      </w:tr>
      <w:tr w:rsidR="00B2545D" w:rsidRPr="000454AC" w14:paraId="7905437B" w14:textId="77777777" w:rsidTr="00172EB9">
        <w:tc>
          <w:tcPr>
            <w:tcW w:w="3116" w:type="dxa"/>
          </w:tcPr>
          <w:p w14:paraId="4A0B23F6" w14:textId="1A33CA5E" w:rsidR="00B2545D" w:rsidRPr="000454AC" w:rsidRDefault="00B2545D" w:rsidP="00A37FCC">
            <w:pPr>
              <w:rPr>
                <w:szCs w:val="24"/>
                <w:lang w:val="en-GB"/>
              </w:rPr>
            </w:pPr>
            <w:r w:rsidRPr="000454AC">
              <w:rPr>
                <w:szCs w:val="24"/>
                <w:lang w:val="en-GB"/>
              </w:rPr>
              <w:t>Communication of Information</w:t>
            </w:r>
          </w:p>
        </w:tc>
        <w:tc>
          <w:tcPr>
            <w:tcW w:w="3117" w:type="dxa"/>
          </w:tcPr>
          <w:p w14:paraId="286F649E" w14:textId="52787C9E" w:rsidR="00B2545D" w:rsidRPr="000454AC" w:rsidRDefault="00B2545D" w:rsidP="00A37FCC">
            <w:pPr>
              <w:rPr>
                <w:szCs w:val="24"/>
                <w:lang w:val="en-GB"/>
              </w:rPr>
            </w:pPr>
            <w:r w:rsidRPr="000454AC">
              <w:rPr>
                <w:szCs w:val="24"/>
                <w:lang w:val="en-GB"/>
              </w:rPr>
              <w:t xml:space="preserve">Properly communicating with the customers from diverse cultures, avoiding miscommunication by using </w:t>
            </w:r>
            <w:r w:rsidR="00C1136F" w:rsidRPr="000454AC">
              <w:rPr>
                <w:szCs w:val="24"/>
                <w:lang w:val="en-GB"/>
              </w:rPr>
              <w:t xml:space="preserve">an </w:t>
            </w:r>
            <w:r w:rsidRPr="000454AC">
              <w:rPr>
                <w:szCs w:val="24"/>
                <w:lang w:val="en-GB"/>
              </w:rPr>
              <w:t>appropriate medium of communication</w:t>
            </w:r>
            <w:r w:rsidR="00DC2F71" w:rsidRPr="000454AC">
              <w:rPr>
                <w:szCs w:val="24"/>
                <w:lang w:val="en-GB"/>
              </w:rPr>
              <w:t xml:space="preserve"> (</w:t>
            </w:r>
            <w:proofErr w:type="spellStart"/>
            <w:r w:rsidR="00DC2F71" w:rsidRPr="000454AC">
              <w:rPr>
                <w:rFonts w:cs="Arial"/>
                <w:color w:val="222222"/>
                <w:szCs w:val="24"/>
                <w:shd w:val="clear" w:color="auto" w:fill="FFFFFF"/>
                <w:lang w:val="en-GB"/>
              </w:rPr>
              <w:t>Jiacheng</w:t>
            </w:r>
            <w:proofErr w:type="spellEnd"/>
            <w:r w:rsidR="00DC2F71" w:rsidRPr="000454AC">
              <w:rPr>
                <w:rFonts w:cs="Arial"/>
                <w:color w:val="222222"/>
                <w:szCs w:val="24"/>
                <w:shd w:val="clear" w:color="auto" w:fill="FFFFFF"/>
                <w:lang w:val="en-GB"/>
              </w:rPr>
              <w:t>, 2010</w:t>
            </w:r>
            <w:r w:rsidR="00DC2F71" w:rsidRPr="000454AC">
              <w:rPr>
                <w:szCs w:val="24"/>
                <w:lang w:val="en-GB"/>
              </w:rPr>
              <w:t>)</w:t>
            </w:r>
            <w:r w:rsidRPr="000454AC">
              <w:rPr>
                <w:szCs w:val="24"/>
                <w:lang w:val="en-GB"/>
              </w:rPr>
              <w:t xml:space="preserve">; Providing information regarding food and other services clearly. </w:t>
            </w:r>
          </w:p>
        </w:tc>
        <w:tc>
          <w:tcPr>
            <w:tcW w:w="3117" w:type="dxa"/>
          </w:tcPr>
          <w:p w14:paraId="5473C97B" w14:textId="7200723D" w:rsidR="00B2545D" w:rsidRPr="000454AC" w:rsidRDefault="00B2545D" w:rsidP="00A37FCC">
            <w:pPr>
              <w:rPr>
                <w:szCs w:val="24"/>
                <w:lang w:val="en-GB"/>
              </w:rPr>
            </w:pPr>
            <w:r w:rsidRPr="000454AC">
              <w:rPr>
                <w:szCs w:val="24"/>
                <w:lang w:val="en-GB"/>
              </w:rPr>
              <w:t xml:space="preserve">Preparing food not being informed about various cultural and religious regulations; Not asking about the food allergy or intolerance problems </w:t>
            </w:r>
            <w:r w:rsidR="00C1136F" w:rsidRPr="000454AC">
              <w:rPr>
                <w:szCs w:val="24"/>
                <w:lang w:val="en-GB"/>
              </w:rPr>
              <w:t>of customers</w:t>
            </w:r>
          </w:p>
        </w:tc>
      </w:tr>
    </w:tbl>
    <w:p w14:paraId="749467DE" w14:textId="77777777" w:rsidR="00C1136F" w:rsidRPr="000454AC" w:rsidRDefault="00C1136F" w:rsidP="00A37FCC">
      <w:pPr>
        <w:pStyle w:val="Heading1"/>
        <w:rPr>
          <w:lang w:val="en-GB"/>
        </w:rPr>
      </w:pPr>
    </w:p>
    <w:p w14:paraId="03FFC291" w14:textId="77777777" w:rsidR="00C1136F" w:rsidRPr="000454AC" w:rsidRDefault="00C1136F" w:rsidP="00C1136F">
      <w:pPr>
        <w:rPr>
          <w:lang w:val="en-GB"/>
        </w:rPr>
      </w:pPr>
    </w:p>
    <w:p w14:paraId="2ECE2668" w14:textId="045D2276" w:rsidR="001F2E8F" w:rsidRPr="000454AC" w:rsidRDefault="00F05D7B" w:rsidP="00C1136F">
      <w:pPr>
        <w:pStyle w:val="Heading1"/>
        <w:rPr>
          <w:lang w:val="en-GB"/>
        </w:rPr>
      </w:pPr>
      <w:bookmarkStart w:id="5" w:name="_Toc97559261"/>
      <w:r w:rsidRPr="000454AC">
        <w:rPr>
          <w:lang w:val="en-GB"/>
        </w:rPr>
        <w:lastRenderedPageBreak/>
        <w:t>Conclusions</w:t>
      </w:r>
      <w:bookmarkEnd w:id="5"/>
    </w:p>
    <w:p w14:paraId="6B80D68D" w14:textId="1B763DBD" w:rsidR="00BF5FC4" w:rsidRPr="000454AC" w:rsidRDefault="00F05D7B" w:rsidP="00A37FCC">
      <w:pPr>
        <w:rPr>
          <w:lang w:val="en-GB"/>
        </w:rPr>
      </w:pPr>
      <w:r w:rsidRPr="000454AC">
        <w:rPr>
          <w:lang w:val="en-GB"/>
        </w:rPr>
        <w:t xml:space="preserve">In </w:t>
      </w:r>
      <w:r w:rsidR="00C1136F" w:rsidRPr="000454AC">
        <w:rPr>
          <w:lang w:val="en-GB"/>
        </w:rPr>
        <w:t>this study</w:t>
      </w:r>
      <w:r w:rsidRPr="000454AC">
        <w:rPr>
          <w:lang w:val="en-GB"/>
        </w:rPr>
        <w:t xml:space="preserve">, the importance of </w:t>
      </w:r>
      <w:r w:rsidR="00A37FCC" w:rsidRPr="000454AC">
        <w:rPr>
          <w:lang w:val="en-GB"/>
        </w:rPr>
        <w:t>understanding different</w:t>
      </w:r>
      <w:r w:rsidRPr="000454AC">
        <w:rPr>
          <w:lang w:val="en-GB"/>
        </w:rPr>
        <w:t xml:space="preserve"> cultures and adapting the business with various implications is discussed. Due to globalization, </w:t>
      </w:r>
      <w:r w:rsidR="00C1136F" w:rsidRPr="000454AC">
        <w:rPr>
          <w:lang w:val="en-GB"/>
        </w:rPr>
        <w:t xml:space="preserve">the </w:t>
      </w:r>
      <w:r w:rsidRPr="000454AC">
        <w:rPr>
          <w:lang w:val="en-GB"/>
        </w:rPr>
        <w:t xml:space="preserve">hospitality industry is required to understand people from different cultures as it deals with people from different cultures and orientations more increasingly than ever. Without sensitivity and awareness about demographic and cultural diversity, it is almost impossible for any business to operate in hospitality. </w:t>
      </w:r>
    </w:p>
    <w:p w14:paraId="3D787538" w14:textId="63B89A74" w:rsidR="00BF5FC4" w:rsidRPr="000454AC" w:rsidRDefault="00BF5FC4" w:rsidP="00BF5FC4">
      <w:pPr>
        <w:rPr>
          <w:lang w:val="en-GB"/>
        </w:rPr>
      </w:pPr>
    </w:p>
    <w:p w14:paraId="3C0A4F8C" w14:textId="729A8DEA" w:rsidR="00E122A3" w:rsidRPr="000454AC" w:rsidRDefault="00E122A3" w:rsidP="00BF5FC4">
      <w:pPr>
        <w:rPr>
          <w:lang w:val="en-GB"/>
        </w:rPr>
      </w:pPr>
    </w:p>
    <w:p w14:paraId="2E4344F7" w14:textId="65B9946A" w:rsidR="00E122A3" w:rsidRPr="000454AC" w:rsidRDefault="00E122A3" w:rsidP="00BF5FC4">
      <w:pPr>
        <w:rPr>
          <w:lang w:val="en-GB"/>
        </w:rPr>
      </w:pPr>
    </w:p>
    <w:p w14:paraId="1B7F9ACD" w14:textId="09625A5B" w:rsidR="00E122A3" w:rsidRPr="000454AC" w:rsidRDefault="00E122A3" w:rsidP="00BF5FC4">
      <w:pPr>
        <w:rPr>
          <w:lang w:val="en-GB"/>
        </w:rPr>
      </w:pPr>
    </w:p>
    <w:p w14:paraId="1D310B29" w14:textId="7D85DCE9" w:rsidR="00E122A3" w:rsidRPr="000454AC" w:rsidRDefault="00E122A3" w:rsidP="00BF5FC4">
      <w:pPr>
        <w:rPr>
          <w:lang w:val="en-GB"/>
        </w:rPr>
      </w:pPr>
    </w:p>
    <w:p w14:paraId="1378DF9E" w14:textId="77777777" w:rsidR="00E122A3" w:rsidRPr="000454AC" w:rsidRDefault="00E122A3" w:rsidP="00BF5FC4">
      <w:pPr>
        <w:rPr>
          <w:lang w:val="en-GB"/>
        </w:rPr>
      </w:pPr>
    </w:p>
    <w:p w14:paraId="70D70CEB" w14:textId="77777777" w:rsidR="00CE1CA1" w:rsidRPr="000454AC" w:rsidRDefault="00CE1CA1" w:rsidP="00A37FCC">
      <w:pPr>
        <w:pStyle w:val="Heading1"/>
        <w:rPr>
          <w:lang w:val="en-GB"/>
        </w:rPr>
      </w:pPr>
    </w:p>
    <w:p w14:paraId="711B6776" w14:textId="77777777" w:rsidR="00CE1CA1" w:rsidRPr="000454AC" w:rsidRDefault="00CE1CA1" w:rsidP="00A37FCC">
      <w:pPr>
        <w:pStyle w:val="Heading1"/>
        <w:rPr>
          <w:lang w:val="en-GB"/>
        </w:rPr>
      </w:pPr>
    </w:p>
    <w:p w14:paraId="55E7FB21" w14:textId="13786B7B" w:rsidR="00CE1CA1" w:rsidRPr="000454AC" w:rsidRDefault="00CE1CA1" w:rsidP="00A37FCC">
      <w:pPr>
        <w:pStyle w:val="Heading1"/>
        <w:rPr>
          <w:lang w:val="en-GB"/>
        </w:rPr>
      </w:pPr>
    </w:p>
    <w:p w14:paraId="0DBFFE04" w14:textId="19809900" w:rsidR="00C1136F" w:rsidRPr="000454AC" w:rsidRDefault="00C1136F" w:rsidP="00C1136F">
      <w:pPr>
        <w:rPr>
          <w:lang w:val="en-GB"/>
        </w:rPr>
      </w:pPr>
    </w:p>
    <w:p w14:paraId="757A5BA8" w14:textId="721B20E2" w:rsidR="00C1136F" w:rsidRPr="000454AC" w:rsidRDefault="00C1136F" w:rsidP="00C1136F">
      <w:pPr>
        <w:rPr>
          <w:lang w:val="en-GB"/>
        </w:rPr>
      </w:pPr>
    </w:p>
    <w:p w14:paraId="15C96AD3" w14:textId="77777777" w:rsidR="00C1136F" w:rsidRPr="000454AC" w:rsidRDefault="00C1136F" w:rsidP="00C1136F">
      <w:pPr>
        <w:rPr>
          <w:lang w:val="en-GB"/>
        </w:rPr>
      </w:pPr>
    </w:p>
    <w:p w14:paraId="4B687A95" w14:textId="77777777" w:rsidR="008464CF" w:rsidRPr="000454AC" w:rsidRDefault="008464CF">
      <w:pPr>
        <w:spacing w:line="259" w:lineRule="auto"/>
        <w:jc w:val="left"/>
        <w:rPr>
          <w:rFonts w:eastAsiaTheme="majorEastAsia" w:cstheme="majorBidi"/>
          <w:b/>
          <w:sz w:val="32"/>
          <w:szCs w:val="32"/>
          <w:lang w:val="en-GB"/>
        </w:rPr>
      </w:pPr>
      <w:r w:rsidRPr="000454AC">
        <w:rPr>
          <w:lang w:val="en-GB"/>
        </w:rPr>
        <w:br w:type="page"/>
      </w:r>
    </w:p>
    <w:p w14:paraId="12D523B4" w14:textId="07F39BE7" w:rsidR="00F05D7B" w:rsidRPr="000454AC" w:rsidRDefault="00BF5FC4" w:rsidP="00A37FCC">
      <w:pPr>
        <w:pStyle w:val="Heading1"/>
        <w:rPr>
          <w:lang w:val="en-GB"/>
        </w:rPr>
      </w:pPr>
      <w:bookmarkStart w:id="6" w:name="_Toc97559262"/>
      <w:r w:rsidRPr="000454AC">
        <w:rPr>
          <w:lang w:val="en-GB"/>
        </w:rPr>
        <w:lastRenderedPageBreak/>
        <w:t>Reference</w:t>
      </w:r>
      <w:r w:rsidR="008464CF" w:rsidRPr="000454AC">
        <w:rPr>
          <w:lang w:val="en-GB"/>
        </w:rPr>
        <w:t>s</w:t>
      </w:r>
      <w:bookmarkEnd w:id="6"/>
    </w:p>
    <w:p w14:paraId="740B7C85" w14:textId="77777777" w:rsidR="002A746A" w:rsidRPr="002A746A" w:rsidRDefault="002A746A" w:rsidP="00A37FCC">
      <w:pPr>
        <w:rPr>
          <w:rFonts w:cs="Arial"/>
          <w:szCs w:val="24"/>
          <w:lang w:val="en-GB"/>
        </w:rPr>
      </w:pPr>
      <w:proofErr w:type="spellStart"/>
      <w:r w:rsidRPr="002A746A">
        <w:rPr>
          <w:rFonts w:cs="Arial"/>
          <w:color w:val="222222"/>
          <w:szCs w:val="24"/>
          <w:shd w:val="clear" w:color="auto" w:fill="FFFFFF"/>
          <w:lang w:val="en-GB"/>
        </w:rPr>
        <w:t>Ambali</w:t>
      </w:r>
      <w:proofErr w:type="spellEnd"/>
      <w:r w:rsidRPr="002A746A">
        <w:rPr>
          <w:rFonts w:cs="Arial"/>
          <w:color w:val="222222"/>
          <w:szCs w:val="24"/>
          <w:shd w:val="clear" w:color="auto" w:fill="FFFFFF"/>
          <w:lang w:val="en-GB"/>
        </w:rPr>
        <w:t xml:space="preserve">, A.R. and Bakar, A.N., 2014. People's awareness on halal foods and products: potential issues for </w:t>
      </w:r>
      <w:proofErr w:type="gramStart"/>
      <w:r w:rsidRPr="002A746A">
        <w:rPr>
          <w:rFonts w:cs="Arial"/>
          <w:color w:val="222222"/>
          <w:szCs w:val="24"/>
          <w:shd w:val="clear" w:color="auto" w:fill="FFFFFF"/>
          <w:lang w:val="en-GB"/>
        </w:rPr>
        <w:t>policy-makers</w:t>
      </w:r>
      <w:proofErr w:type="gramEnd"/>
      <w:r w:rsidRPr="002A746A">
        <w:rPr>
          <w:rFonts w:cs="Arial"/>
          <w:color w:val="222222"/>
          <w:szCs w:val="24"/>
          <w:shd w:val="clear" w:color="auto" w:fill="FFFFFF"/>
          <w:lang w:val="en-GB"/>
        </w:rPr>
        <w:t>. </w:t>
      </w:r>
      <w:r w:rsidRPr="002A746A">
        <w:rPr>
          <w:rFonts w:cs="Arial"/>
          <w:i/>
          <w:iCs/>
          <w:color w:val="222222"/>
          <w:szCs w:val="24"/>
          <w:shd w:val="clear" w:color="auto" w:fill="FFFFFF"/>
          <w:lang w:val="en-GB"/>
        </w:rPr>
        <w:t xml:space="preserve">Procedia-Social and </w:t>
      </w:r>
      <w:proofErr w:type="spellStart"/>
      <w:r w:rsidRPr="002A746A">
        <w:rPr>
          <w:rFonts w:cs="Arial"/>
          <w:i/>
          <w:iCs/>
          <w:color w:val="222222"/>
          <w:szCs w:val="24"/>
          <w:shd w:val="clear" w:color="auto" w:fill="FFFFFF"/>
          <w:lang w:val="en-GB"/>
        </w:rPr>
        <w:t>Behavioral</w:t>
      </w:r>
      <w:proofErr w:type="spellEnd"/>
      <w:r w:rsidRPr="002A746A">
        <w:rPr>
          <w:rFonts w:cs="Arial"/>
          <w:i/>
          <w:iCs/>
          <w:color w:val="222222"/>
          <w:szCs w:val="24"/>
          <w:shd w:val="clear" w:color="auto" w:fill="FFFFFF"/>
          <w:lang w:val="en-GB"/>
        </w:rPr>
        <w:t xml:space="preserve"> Sciences</w:t>
      </w:r>
      <w:r w:rsidRPr="002A746A">
        <w:rPr>
          <w:rFonts w:cs="Arial"/>
          <w:color w:val="222222"/>
          <w:szCs w:val="24"/>
          <w:shd w:val="clear" w:color="auto" w:fill="FFFFFF"/>
          <w:lang w:val="en-GB"/>
        </w:rPr>
        <w:t>, </w:t>
      </w:r>
      <w:r w:rsidRPr="002A746A">
        <w:rPr>
          <w:rFonts w:cs="Arial"/>
          <w:i/>
          <w:iCs/>
          <w:color w:val="222222"/>
          <w:szCs w:val="24"/>
          <w:shd w:val="clear" w:color="auto" w:fill="FFFFFF"/>
          <w:lang w:val="en-GB"/>
        </w:rPr>
        <w:t>121</w:t>
      </w:r>
      <w:r w:rsidRPr="002A746A">
        <w:rPr>
          <w:rFonts w:cs="Arial"/>
          <w:color w:val="222222"/>
          <w:szCs w:val="24"/>
          <w:shd w:val="clear" w:color="auto" w:fill="FFFFFF"/>
          <w:lang w:val="en-GB"/>
        </w:rPr>
        <w:t>, pp.3-25.</w:t>
      </w:r>
    </w:p>
    <w:p w14:paraId="77B4FC64" w14:textId="77777777" w:rsidR="002A746A" w:rsidRPr="002A746A" w:rsidRDefault="002A746A" w:rsidP="00A37FCC">
      <w:pPr>
        <w:rPr>
          <w:rFonts w:cs="Arial"/>
          <w:szCs w:val="24"/>
          <w:lang w:val="en-GB"/>
        </w:rPr>
      </w:pPr>
      <w:r w:rsidRPr="002A746A">
        <w:rPr>
          <w:rFonts w:cs="Arial"/>
          <w:color w:val="000000"/>
          <w:szCs w:val="24"/>
          <w:shd w:val="clear" w:color="auto" w:fill="FFFFFF"/>
          <w:lang w:val="en-GB"/>
        </w:rPr>
        <w:t>Bbc.co.uk. 2022. </w:t>
      </w:r>
      <w:r w:rsidRPr="002A746A">
        <w:rPr>
          <w:rFonts w:cs="Arial"/>
          <w:i/>
          <w:iCs/>
          <w:color w:val="000000"/>
          <w:szCs w:val="24"/>
          <w:shd w:val="clear" w:color="auto" w:fill="FFFFFF"/>
          <w:lang w:val="en-GB"/>
        </w:rPr>
        <w:t>BBC - Languages - Real Chinese</w:t>
      </w:r>
      <w:r w:rsidRPr="002A746A">
        <w:rPr>
          <w:rFonts w:cs="Arial"/>
          <w:color w:val="000000"/>
          <w:szCs w:val="24"/>
          <w:shd w:val="clear" w:color="auto" w:fill="FFFFFF"/>
          <w:lang w:val="en-GB"/>
        </w:rPr>
        <w:t>. [online] Available at: &lt;https://www.bbc.co.uk/languages/chinese/real_chinese/&gt; [Accessed 5 March 2022].</w:t>
      </w:r>
    </w:p>
    <w:p w14:paraId="75436EC1" w14:textId="77777777" w:rsidR="002A746A" w:rsidRPr="002A746A" w:rsidRDefault="002A746A" w:rsidP="00A37FCC">
      <w:pPr>
        <w:rPr>
          <w:rFonts w:cs="Arial"/>
          <w:szCs w:val="24"/>
          <w:lang w:val="en-GB"/>
        </w:rPr>
      </w:pPr>
      <w:proofErr w:type="spellStart"/>
      <w:r w:rsidRPr="002A746A">
        <w:rPr>
          <w:rFonts w:cs="Arial"/>
          <w:szCs w:val="24"/>
          <w:shd w:val="clear" w:color="auto" w:fill="FFFFFF"/>
          <w:lang w:val="en-GB"/>
        </w:rPr>
        <w:t>Grobelna</w:t>
      </w:r>
      <w:proofErr w:type="spellEnd"/>
      <w:r w:rsidRPr="002A746A">
        <w:rPr>
          <w:rFonts w:cs="Arial"/>
          <w:szCs w:val="24"/>
          <w:shd w:val="clear" w:color="auto" w:fill="FFFFFF"/>
          <w:lang w:val="en-GB"/>
        </w:rPr>
        <w:t>, A., 2015. Intercultural challenges facing the hospitality industry. Implications for education and hospitality management. </w:t>
      </w:r>
      <w:r w:rsidRPr="002A746A">
        <w:rPr>
          <w:rFonts w:cs="Arial"/>
          <w:i/>
          <w:iCs/>
          <w:szCs w:val="24"/>
          <w:shd w:val="clear" w:color="auto" w:fill="FFFFFF"/>
          <w:lang w:val="en-GB"/>
        </w:rPr>
        <w:t>Journal of Intercultural Management</w:t>
      </w:r>
      <w:r w:rsidRPr="002A746A">
        <w:rPr>
          <w:rFonts w:cs="Arial"/>
          <w:szCs w:val="24"/>
          <w:shd w:val="clear" w:color="auto" w:fill="FFFFFF"/>
          <w:lang w:val="en-GB"/>
        </w:rPr>
        <w:t>, </w:t>
      </w:r>
      <w:r w:rsidRPr="002A746A">
        <w:rPr>
          <w:rFonts w:cs="Arial"/>
          <w:i/>
          <w:iCs/>
          <w:szCs w:val="24"/>
          <w:shd w:val="clear" w:color="auto" w:fill="FFFFFF"/>
          <w:lang w:val="en-GB"/>
        </w:rPr>
        <w:t>7</w:t>
      </w:r>
      <w:r w:rsidRPr="002A746A">
        <w:rPr>
          <w:rFonts w:cs="Arial"/>
          <w:szCs w:val="24"/>
          <w:shd w:val="clear" w:color="auto" w:fill="FFFFFF"/>
          <w:lang w:val="en-GB"/>
        </w:rPr>
        <w:t>(3), pp.101-117.</w:t>
      </w:r>
    </w:p>
    <w:p w14:paraId="36FCC7A4" w14:textId="77777777" w:rsidR="002A746A" w:rsidRPr="002A746A" w:rsidRDefault="002A746A" w:rsidP="00A37FCC">
      <w:pPr>
        <w:rPr>
          <w:rFonts w:cs="Arial"/>
          <w:szCs w:val="24"/>
          <w:lang w:val="en-GB"/>
        </w:rPr>
      </w:pPr>
      <w:proofErr w:type="spellStart"/>
      <w:r w:rsidRPr="002A746A">
        <w:rPr>
          <w:rFonts w:cs="Arial"/>
          <w:color w:val="222222"/>
          <w:szCs w:val="24"/>
          <w:shd w:val="clear" w:color="auto" w:fill="FFFFFF"/>
          <w:lang w:val="en-GB"/>
        </w:rPr>
        <w:t>Jiacheng</w:t>
      </w:r>
      <w:proofErr w:type="spellEnd"/>
      <w:r w:rsidRPr="002A746A">
        <w:rPr>
          <w:rFonts w:cs="Arial"/>
          <w:color w:val="222222"/>
          <w:szCs w:val="24"/>
          <w:shd w:val="clear" w:color="auto" w:fill="FFFFFF"/>
          <w:lang w:val="en-GB"/>
        </w:rPr>
        <w:t>, W., Lu, L. and Francesco, C.A., 2010. A cognitive model of intra-organisational knowledge-sharing motivations in the view of cross-culture. </w:t>
      </w:r>
      <w:r w:rsidRPr="002A746A">
        <w:rPr>
          <w:rFonts w:cs="Arial"/>
          <w:i/>
          <w:iCs/>
          <w:color w:val="222222"/>
          <w:szCs w:val="24"/>
          <w:shd w:val="clear" w:color="auto" w:fill="FFFFFF"/>
          <w:lang w:val="en-GB"/>
        </w:rPr>
        <w:t>International journal of information management</w:t>
      </w:r>
      <w:r w:rsidRPr="002A746A">
        <w:rPr>
          <w:rFonts w:cs="Arial"/>
          <w:color w:val="222222"/>
          <w:szCs w:val="24"/>
          <w:shd w:val="clear" w:color="auto" w:fill="FFFFFF"/>
          <w:lang w:val="en-GB"/>
        </w:rPr>
        <w:t>, </w:t>
      </w:r>
      <w:r w:rsidRPr="002A746A">
        <w:rPr>
          <w:rFonts w:cs="Arial"/>
          <w:i/>
          <w:iCs/>
          <w:color w:val="222222"/>
          <w:szCs w:val="24"/>
          <w:shd w:val="clear" w:color="auto" w:fill="FFFFFF"/>
          <w:lang w:val="en-GB"/>
        </w:rPr>
        <w:t>30</w:t>
      </w:r>
      <w:r w:rsidRPr="002A746A">
        <w:rPr>
          <w:rFonts w:cs="Arial"/>
          <w:color w:val="222222"/>
          <w:szCs w:val="24"/>
          <w:shd w:val="clear" w:color="auto" w:fill="FFFFFF"/>
          <w:lang w:val="en-GB"/>
        </w:rPr>
        <w:t>(3), pp.220-230.</w:t>
      </w:r>
    </w:p>
    <w:p w14:paraId="1A83BD37" w14:textId="77777777" w:rsidR="002A746A" w:rsidRPr="002A746A" w:rsidRDefault="002A746A" w:rsidP="00A37FCC">
      <w:pPr>
        <w:rPr>
          <w:rFonts w:cs="Arial"/>
          <w:szCs w:val="24"/>
          <w:lang w:val="en-GB"/>
        </w:rPr>
      </w:pPr>
      <w:proofErr w:type="spellStart"/>
      <w:r w:rsidRPr="002A746A">
        <w:rPr>
          <w:rFonts w:cs="Arial"/>
          <w:color w:val="222222"/>
          <w:szCs w:val="24"/>
          <w:shd w:val="clear" w:color="auto" w:fill="FFFFFF"/>
          <w:lang w:val="en-GB"/>
        </w:rPr>
        <w:t>Jogulu</w:t>
      </w:r>
      <w:proofErr w:type="spellEnd"/>
      <w:r w:rsidRPr="002A746A">
        <w:rPr>
          <w:rFonts w:cs="Arial"/>
          <w:color w:val="222222"/>
          <w:szCs w:val="24"/>
          <w:shd w:val="clear" w:color="auto" w:fill="FFFFFF"/>
          <w:lang w:val="en-GB"/>
        </w:rPr>
        <w:t xml:space="preserve">, U.D., 2010. </w:t>
      </w:r>
      <w:proofErr w:type="gramStart"/>
      <w:r w:rsidRPr="002A746A">
        <w:rPr>
          <w:rFonts w:cs="Arial"/>
          <w:color w:val="222222"/>
          <w:szCs w:val="24"/>
          <w:shd w:val="clear" w:color="auto" w:fill="FFFFFF"/>
          <w:lang w:val="en-GB"/>
        </w:rPr>
        <w:t>Culturally</w:t>
      </w:r>
      <w:r w:rsidRPr="002A746A">
        <w:rPr>
          <w:rFonts w:ascii="Cambria Math" w:hAnsi="Cambria Math" w:cs="Cambria Math"/>
          <w:color w:val="222222"/>
          <w:szCs w:val="24"/>
          <w:shd w:val="clear" w:color="auto" w:fill="FFFFFF"/>
          <w:lang w:val="en-GB"/>
        </w:rPr>
        <w:t>‐</w:t>
      </w:r>
      <w:r w:rsidRPr="002A746A">
        <w:rPr>
          <w:rFonts w:cs="Arial"/>
          <w:color w:val="222222"/>
          <w:szCs w:val="24"/>
          <w:shd w:val="clear" w:color="auto" w:fill="FFFFFF"/>
          <w:lang w:val="en-GB"/>
        </w:rPr>
        <w:t>linked</w:t>
      </w:r>
      <w:proofErr w:type="gramEnd"/>
      <w:r w:rsidRPr="002A746A">
        <w:rPr>
          <w:rFonts w:cs="Arial"/>
          <w:color w:val="222222"/>
          <w:szCs w:val="24"/>
          <w:shd w:val="clear" w:color="auto" w:fill="FFFFFF"/>
          <w:lang w:val="en-GB"/>
        </w:rPr>
        <w:t xml:space="preserve"> leadership styles. </w:t>
      </w:r>
      <w:r w:rsidRPr="002A746A">
        <w:rPr>
          <w:rFonts w:cs="Arial"/>
          <w:i/>
          <w:iCs/>
          <w:color w:val="222222"/>
          <w:szCs w:val="24"/>
          <w:shd w:val="clear" w:color="auto" w:fill="FFFFFF"/>
          <w:lang w:val="en-GB"/>
        </w:rPr>
        <w:t>Leadership &amp; Organisation Development Journal</w:t>
      </w:r>
      <w:r w:rsidRPr="002A746A">
        <w:rPr>
          <w:rFonts w:cs="Arial"/>
          <w:color w:val="222222"/>
          <w:szCs w:val="24"/>
          <w:shd w:val="clear" w:color="auto" w:fill="FFFFFF"/>
          <w:lang w:val="en-GB"/>
        </w:rPr>
        <w:t>.</w:t>
      </w:r>
    </w:p>
    <w:p w14:paraId="4AFEAA44" w14:textId="77777777" w:rsidR="002A746A" w:rsidRPr="002A746A" w:rsidRDefault="002A746A" w:rsidP="00A37FCC">
      <w:pPr>
        <w:rPr>
          <w:rFonts w:cs="Arial"/>
          <w:szCs w:val="24"/>
          <w:lang w:val="en-GB"/>
        </w:rPr>
      </w:pPr>
      <w:r w:rsidRPr="002A746A">
        <w:rPr>
          <w:rFonts w:cs="Arial"/>
          <w:szCs w:val="24"/>
          <w:lang w:val="en-GB"/>
        </w:rPr>
        <w:t>Lewis, R.D. (2008) Cross-Cultural Communication: A Visual Approach, London, Nicholas Brealey Publishing</w:t>
      </w:r>
    </w:p>
    <w:p w14:paraId="26D6D0E4" w14:textId="77777777" w:rsidR="002A746A" w:rsidRPr="002A746A" w:rsidRDefault="002A746A" w:rsidP="00A37FCC">
      <w:pPr>
        <w:rPr>
          <w:rFonts w:cs="Arial"/>
          <w:szCs w:val="24"/>
          <w:lang w:val="en-GB"/>
        </w:rPr>
      </w:pPr>
      <w:r w:rsidRPr="002A746A">
        <w:rPr>
          <w:rFonts w:cs="Arial"/>
          <w:color w:val="222222"/>
          <w:szCs w:val="24"/>
          <w:shd w:val="clear" w:color="auto" w:fill="FFFFFF"/>
          <w:lang w:val="en-GB"/>
        </w:rPr>
        <w:t xml:space="preserve">Min, H.K. and </w:t>
      </w:r>
      <w:proofErr w:type="spellStart"/>
      <w:r w:rsidRPr="002A746A">
        <w:rPr>
          <w:rFonts w:cs="Arial"/>
          <w:color w:val="222222"/>
          <w:szCs w:val="24"/>
          <w:shd w:val="clear" w:color="auto" w:fill="FFFFFF"/>
          <w:lang w:val="en-GB"/>
        </w:rPr>
        <w:t>Joireman</w:t>
      </w:r>
      <w:proofErr w:type="spellEnd"/>
      <w:r w:rsidRPr="002A746A">
        <w:rPr>
          <w:rFonts w:cs="Arial"/>
          <w:color w:val="222222"/>
          <w:szCs w:val="24"/>
          <w:shd w:val="clear" w:color="auto" w:fill="FFFFFF"/>
          <w:lang w:val="en-GB"/>
        </w:rPr>
        <w:t>, J., 2021. The influence of customer race on perceived discrimination, anger and coping strategies following subtle degradation of restaurant service. </w:t>
      </w:r>
      <w:r w:rsidRPr="002A746A">
        <w:rPr>
          <w:rFonts w:cs="Arial"/>
          <w:i/>
          <w:iCs/>
          <w:color w:val="222222"/>
          <w:szCs w:val="24"/>
          <w:shd w:val="clear" w:color="auto" w:fill="FFFFFF"/>
          <w:lang w:val="en-GB"/>
        </w:rPr>
        <w:t>International Journal of Contemporary Hospitality Management</w:t>
      </w:r>
      <w:r w:rsidRPr="002A746A">
        <w:rPr>
          <w:rFonts w:cs="Arial"/>
          <w:color w:val="222222"/>
          <w:szCs w:val="24"/>
          <w:shd w:val="clear" w:color="auto" w:fill="FFFFFF"/>
          <w:lang w:val="en-GB"/>
        </w:rPr>
        <w:t>.</w:t>
      </w:r>
    </w:p>
    <w:p w14:paraId="1A187AAB" w14:textId="77777777" w:rsidR="002A746A" w:rsidRPr="002A746A" w:rsidRDefault="002A746A" w:rsidP="00A37FCC">
      <w:pPr>
        <w:rPr>
          <w:rFonts w:cs="Arial"/>
          <w:szCs w:val="24"/>
          <w:lang w:val="en-GB"/>
        </w:rPr>
      </w:pPr>
      <w:r w:rsidRPr="002A746A">
        <w:rPr>
          <w:rFonts w:cs="Arial"/>
          <w:color w:val="222222"/>
          <w:szCs w:val="24"/>
          <w:shd w:val="clear" w:color="auto" w:fill="FFFFFF"/>
          <w:lang w:val="en-GB"/>
        </w:rPr>
        <w:t xml:space="preserve">Radojevic, T., </w:t>
      </w:r>
      <w:proofErr w:type="spellStart"/>
      <w:r w:rsidRPr="002A746A">
        <w:rPr>
          <w:rFonts w:cs="Arial"/>
          <w:color w:val="222222"/>
          <w:szCs w:val="24"/>
          <w:shd w:val="clear" w:color="auto" w:fill="FFFFFF"/>
          <w:lang w:val="en-GB"/>
        </w:rPr>
        <w:t>Stanisic</w:t>
      </w:r>
      <w:proofErr w:type="spellEnd"/>
      <w:r w:rsidRPr="002A746A">
        <w:rPr>
          <w:rFonts w:cs="Arial"/>
          <w:color w:val="222222"/>
          <w:szCs w:val="24"/>
          <w:shd w:val="clear" w:color="auto" w:fill="FFFFFF"/>
          <w:lang w:val="en-GB"/>
        </w:rPr>
        <w:t xml:space="preserve">, N. and </w:t>
      </w:r>
      <w:proofErr w:type="spellStart"/>
      <w:r w:rsidRPr="002A746A">
        <w:rPr>
          <w:rFonts w:cs="Arial"/>
          <w:color w:val="222222"/>
          <w:szCs w:val="24"/>
          <w:shd w:val="clear" w:color="auto" w:fill="FFFFFF"/>
          <w:lang w:val="en-GB"/>
        </w:rPr>
        <w:t>Stanic</w:t>
      </w:r>
      <w:proofErr w:type="spellEnd"/>
      <w:r w:rsidRPr="002A746A">
        <w:rPr>
          <w:rFonts w:cs="Arial"/>
          <w:color w:val="222222"/>
          <w:szCs w:val="24"/>
          <w:shd w:val="clear" w:color="auto" w:fill="FFFFFF"/>
          <w:lang w:val="en-GB"/>
        </w:rPr>
        <w:t>, N., 2019. The culture of hospitality: From anecdote to evidence. </w:t>
      </w:r>
      <w:r w:rsidRPr="002A746A">
        <w:rPr>
          <w:rFonts w:cs="Arial"/>
          <w:i/>
          <w:iCs/>
          <w:color w:val="222222"/>
          <w:szCs w:val="24"/>
          <w:shd w:val="clear" w:color="auto" w:fill="FFFFFF"/>
          <w:lang w:val="en-GB"/>
        </w:rPr>
        <w:t>Annals of Tourism Research</w:t>
      </w:r>
      <w:r w:rsidRPr="002A746A">
        <w:rPr>
          <w:rFonts w:cs="Arial"/>
          <w:color w:val="222222"/>
          <w:szCs w:val="24"/>
          <w:shd w:val="clear" w:color="auto" w:fill="FFFFFF"/>
          <w:lang w:val="en-GB"/>
        </w:rPr>
        <w:t>, </w:t>
      </w:r>
      <w:r w:rsidRPr="002A746A">
        <w:rPr>
          <w:rFonts w:cs="Arial"/>
          <w:i/>
          <w:iCs/>
          <w:color w:val="222222"/>
          <w:szCs w:val="24"/>
          <w:shd w:val="clear" w:color="auto" w:fill="FFFFFF"/>
          <w:lang w:val="en-GB"/>
        </w:rPr>
        <w:t>79</w:t>
      </w:r>
      <w:r w:rsidRPr="002A746A">
        <w:rPr>
          <w:rFonts w:cs="Arial"/>
          <w:color w:val="222222"/>
          <w:szCs w:val="24"/>
          <w:shd w:val="clear" w:color="auto" w:fill="FFFFFF"/>
          <w:lang w:val="en-GB"/>
        </w:rPr>
        <w:t>, p.102789.</w:t>
      </w:r>
    </w:p>
    <w:p w14:paraId="3826C2AB" w14:textId="77777777" w:rsidR="002A746A" w:rsidRPr="002A746A" w:rsidRDefault="002A746A" w:rsidP="00A37FCC">
      <w:pPr>
        <w:rPr>
          <w:rFonts w:cs="Arial"/>
          <w:szCs w:val="24"/>
          <w:lang w:val="en-GB"/>
        </w:rPr>
      </w:pPr>
      <w:r w:rsidRPr="002A746A">
        <w:rPr>
          <w:rFonts w:cs="Arial"/>
          <w:color w:val="222222"/>
          <w:szCs w:val="24"/>
          <w:shd w:val="clear" w:color="auto" w:fill="FFFFFF"/>
          <w:lang w:val="en-GB"/>
        </w:rPr>
        <w:t xml:space="preserve">Razak, N.H.A., Hall, C.M. and </w:t>
      </w:r>
      <w:proofErr w:type="spellStart"/>
      <w:r w:rsidRPr="002A746A">
        <w:rPr>
          <w:rFonts w:cs="Arial"/>
          <w:color w:val="222222"/>
          <w:szCs w:val="24"/>
          <w:shd w:val="clear" w:color="auto" w:fill="FFFFFF"/>
          <w:lang w:val="en-GB"/>
        </w:rPr>
        <w:t>Prayag</w:t>
      </w:r>
      <w:proofErr w:type="spellEnd"/>
      <w:r w:rsidRPr="002A746A">
        <w:rPr>
          <w:rFonts w:cs="Arial"/>
          <w:color w:val="222222"/>
          <w:szCs w:val="24"/>
          <w:shd w:val="clear" w:color="auto" w:fill="FFFFFF"/>
          <w:lang w:val="en-GB"/>
        </w:rPr>
        <w:t>, G., 2019. Understanding halal hospitality. In </w:t>
      </w:r>
      <w:r w:rsidRPr="002A746A">
        <w:rPr>
          <w:rFonts w:cs="Arial"/>
          <w:i/>
          <w:iCs/>
          <w:color w:val="222222"/>
          <w:szCs w:val="24"/>
          <w:shd w:val="clear" w:color="auto" w:fill="FFFFFF"/>
          <w:lang w:val="en-GB"/>
        </w:rPr>
        <w:t>The Routledge handbook of halal hospitality and Islamic tourism</w:t>
      </w:r>
      <w:r w:rsidRPr="002A746A">
        <w:rPr>
          <w:rFonts w:cs="Arial"/>
          <w:color w:val="222222"/>
          <w:szCs w:val="24"/>
          <w:shd w:val="clear" w:color="auto" w:fill="FFFFFF"/>
          <w:lang w:val="en-GB"/>
        </w:rPr>
        <w:t> (pp. 21-52). Routledge.</w:t>
      </w:r>
    </w:p>
    <w:p w14:paraId="4206FE13" w14:textId="77777777" w:rsidR="002A746A" w:rsidRPr="002A746A" w:rsidRDefault="002A746A" w:rsidP="00A37FCC">
      <w:pPr>
        <w:rPr>
          <w:rFonts w:cs="Arial"/>
          <w:szCs w:val="24"/>
          <w:lang w:val="en-GB"/>
        </w:rPr>
      </w:pPr>
      <w:proofErr w:type="spellStart"/>
      <w:r w:rsidRPr="002A746A">
        <w:rPr>
          <w:rFonts w:cs="Arial"/>
          <w:color w:val="222222"/>
          <w:szCs w:val="24"/>
          <w:shd w:val="clear" w:color="auto" w:fill="FFFFFF"/>
          <w:lang w:val="en-GB"/>
        </w:rPr>
        <w:t>Souiden</w:t>
      </w:r>
      <w:proofErr w:type="spellEnd"/>
      <w:r w:rsidRPr="002A746A">
        <w:rPr>
          <w:rFonts w:cs="Arial"/>
          <w:color w:val="222222"/>
          <w:szCs w:val="24"/>
          <w:shd w:val="clear" w:color="auto" w:fill="FFFFFF"/>
          <w:lang w:val="en-GB"/>
        </w:rPr>
        <w:t xml:space="preserve">, N., </w:t>
      </w:r>
      <w:proofErr w:type="spellStart"/>
      <w:r w:rsidRPr="002A746A">
        <w:rPr>
          <w:rFonts w:cs="Arial"/>
          <w:color w:val="222222"/>
          <w:szCs w:val="24"/>
          <w:shd w:val="clear" w:color="auto" w:fill="FFFFFF"/>
          <w:lang w:val="en-GB"/>
        </w:rPr>
        <w:t>M’Saad</w:t>
      </w:r>
      <w:proofErr w:type="spellEnd"/>
      <w:r w:rsidRPr="002A746A">
        <w:rPr>
          <w:rFonts w:cs="Arial"/>
          <w:color w:val="222222"/>
          <w:szCs w:val="24"/>
          <w:shd w:val="clear" w:color="auto" w:fill="FFFFFF"/>
          <w:lang w:val="en-GB"/>
        </w:rPr>
        <w:t>, B. and Pons, F., 2011. A cross-cultural analysis of consumers’ conspicuous consumption of branded fashion accessories. </w:t>
      </w:r>
      <w:r w:rsidRPr="002A746A">
        <w:rPr>
          <w:rFonts w:cs="Arial"/>
          <w:i/>
          <w:iCs/>
          <w:color w:val="222222"/>
          <w:szCs w:val="24"/>
          <w:shd w:val="clear" w:color="auto" w:fill="FFFFFF"/>
          <w:lang w:val="en-GB"/>
        </w:rPr>
        <w:t>Journal of International Consumer Marketing</w:t>
      </w:r>
      <w:r w:rsidRPr="002A746A">
        <w:rPr>
          <w:rFonts w:cs="Arial"/>
          <w:color w:val="222222"/>
          <w:szCs w:val="24"/>
          <w:shd w:val="clear" w:color="auto" w:fill="FFFFFF"/>
          <w:lang w:val="en-GB"/>
        </w:rPr>
        <w:t>, </w:t>
      </w:r>
      <w:r w:rsidRPr="002A746A">
        <w:rPr>
          <w:rFonts w:cs="Arial"/>
          <w:i/>
          <w:iCs/>
          <w:color w:val="222222"/>
          <w:szCs w:val="24"/>
          <w:shd w:val="clear" w:color="auto" w:fill="FFFFFF"/>
          <w:lang w:val="en-GB"/>
        </w:rPr>
        <w:t>23</w:t>
      </w:r>
      <w:r w:rsidRPr="002A746A">
        <w:rPr>
          <w:rFonts w:cs="Arial"/>
          <w:color w:val="222222"/>
          <w:szCs w:val="24"/>
          <w:shd w:val="clear" w:color="auto" w:fill="FFFFFF"/>
          <w:lang w:val="en-GB"/>
        </w:rPr>
        <w:t>(5), pp.329-343.</w:t>
      </w:r>
    </w:p>
    <w:p w14:paraId="214E0495" w14:textId="77777777" w:rsidR="002A746A" w:rsidRPr="002A746A" w:rsidRDefault="002A746A" w:rsidP="00A37FCC">
      <w:pPr>
        <w:rPr>
          <w:rFonts w:cs="Arial"/>
          <w:szCs w:val="24"/>
          <w:lang w:val="en-GB"/>
        </w:rPr>
      </w:pPr>
      <w:proofErr w:type="spellStart"/>
      <w:r w:rsidRPr="002A746A">
        <w:rPr>
          <w:rFonts w:cs="Arial"/>
          <w:color w:val="222222"/>
          <w:szCs w:val="24"/>
          <w:shd w:val="clear" w:color="auto" w:fill="FFFFFF"/>
          <w:lang w:val="en-GB"/>
        </w:rPr>
        <w:lastRenderedPageBreak/>
        <w:t>Swimberghe</w:t>
      </w:r>
      <w:proofErr w:type="spellEnd"/>
      <w:r w:rsidRPr="002A746A">
        <w:rPr>
          <w:rFonts w:cs="Arial"/>
          <w:color w:val="222222"/>
          <w:szCs w:val="24"/>
          <w:shd w:val="clear" w:color="auto" w:fill="FFFFFF"/>
          <w:lang w:val="en-GB"/>
        </w:rPr>
        <w:t>, K., Flurry, L.A. and Parker, J.M., 2011. Consumer religiosity: Consequences for consumer activism in the United States. </w:t>
      </w:r>
      <w:r w:rsidRPr="002A746A">
        <w:rPr>
          <w:rFonts w:cs="Arial"/>
          <w:i/>
          <w:iCs/>
          <w:color w:val="222222"/>
          <w:szCs w:val="24"/>
          <w:shd w:val="clear" w:color="auto" w:fill="FFFFFF"/>
          <w:lang w:val="en-GB"/>
        </w:rPr>
        <w:t>Journal of business ethics</w:t>
      </w:r>
      <w:r w:rsidRPr="002A746A">
        <w:rPr>
          <w:rFonts w:cs="Arial"/>
          <w:color w:val="222222"/>
          <w:szCs w:val="24"/>
          <w:shd w:val="clear" w:color="auto" w:fill="FFFFFF"/>
          <w:lang w:val="en-GB"/>
        </w:rPr>
        <w:t>, </w:t>
      </w:r>
      <w:r w:rsidRPr="002A746A">
        <w:rPr>
          <w:rFonts w:cs="Arial"/>
          <w:i/>
          <w:iCs/>
          <w:color w:val="222222"/>
          <w:szCs w:val="24"/>
          <w:shd w:val="clear" w:color="auto" w:fill="FFFFFF"/>
          <w:lang w:val="en-GB"/>
        </w:rPr>
        <w:t>103</w:t>
      </w:r>
      <w:r w:rsidRPr="002A746A">
        <w:rPr>
          <w:rFonts w:cs="Arial"/>
          <w:color w:val="222222"/>
          <w:szCs w:val="24"/>
          <w:shd w:val="clear" w:color="auto" w:fill="FFFFFF"/>
          <w:lang w:val="en-GB"/>
        </w:rPr>
        <w:t>(3), pp.453-467.</w:t>
      </w:r>
    </w:p>
    <w:p w14:paraId="49128E43" w14:textId="77777777" w:rsidR="002A746A" w:rsidRPr="002A746A" w:rsidRDefault="002A746A" w:rsidP="00A37FCC">
      <w:pPr>
        <w:rPr>
          <w:rFonts w:cs="Arial"/>
          <w:szCs w:val="24"/>
          <w:lang w:val="en-GB"/>
        </w:rPr>
      </w:pPr>
      <w:r w:rsidRPr="002A746A">
        <w:rPr>
          <w:rFonts w:cs="Arial"/>
          <w:color w:val="222222"/>
          <w:szCs w:val="24"/>
          <w:shd w:val="clear" w:color="auto" w:fill="FFFFFF"/>
          <w:lang w:val="en-GB"/>
        </w:rPr>
        <w:t>Zhang, Y., Li, X. and Wu, T., 2019. The impacts of cultural values on bilateral international tourist flows: A panel data gravity model. </w:t>
      </w:r>
      <w:r w:rsidRPr="002A746A">
        <w:rPr>
          <w:rFonts w:cs="Arial"/>
          <w:i/>
          <w:iCs/>
          <w:color w:val="222222"/>
          <w:szCs w:val="24"/>
          <w:shd w:val="clear" w:color="auto" w:fill="FFFFFF"/>
          <w:lang w:val="en-GB"/>
        </w:rPr>
        <w:t>Current Issues in Tourism</w:t>
      </w:r>
      <w:r w:rsidRPr="002A746A">
        <w:rPr>
          <w:rFonts w:cs="Arial"/>
          <w:color w:val="222222"/>
          <w:szCs w:val="24"/>
          <w:shd w:val="clear" w:color="auto" w:fill="FFFFFF"/>
          <w:lang w:val="en-GB"/>
        </w:rPr>
        <w:t>, </w:t>
      </w:r>
      <w:r w:rsidRPr="002A746A">
        <w:rPr>
          <w:rFonts w:cs="Arial"/>
          <w:i/>
          <w:iCs/>
          <w:color w:val="222222"/>
          <w:szCs w:val="24"/>
          <w:shd w:val="clear" w:color="auto" w:fill="FFFFFF"/>
          <w:lang w:val="en-GB"/>
        </w:rPr>
        <w:t>22</w:t>
      </w:r>
      <w:r w:rsidRPr="002A746A">
        <w:rPr>
          <w:rFonts w:cs="Arial"/>
          <w:color w:val="222222"/>
          <w:szCs w:val="24"/>
          <w:shd w:val="clear" w:color="auto" w:fill="FFFFFF"/>
          <w:lang w:val="en-GB"/>
        </w:rPr>
        <w:t>(8), pp.967-981.</w:t>
      </w:r>
    </w:p>
    <w:sectPr w:rsidR="002A746A" w:rsidRPr="002A746A">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F1D088" w14:textId="77777777" w:rsidR="008E3214" w:rsidRDefault="008E3214" w:rsidP="008464CF">
      <w:pPr>
        <w:spacing w:after="0" w:line="240" w:lineRule="auto"/>
      </w:pPr>
      <w:r>
        <w:separator/>
      </w:r>
    </w:p>
  </w:endnote>
  <w:endnote w:type="continuationSeparator" w:id="0">
    <w:p w14:paraId="604AD41C" w14:textId="77777777" w:rsidR="008E3214" w:rsidRDefault="008E3214" w:rsidP="008464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56371345"/>
      <w:docPartObj>
        <w:docPartGallery w:val="Page Numbers (Bottom of Page)"/>
        <w:docPartUnique/>
      </w:docPartObj>
    </w:sdtPr>
    <w:sdtEndPr>
      <w:rPr>
        <w:noProof/>
      </w:rPr>
    </w:sdtEndPr>
    <w:sdtContent>
      <w:p w14:paraId="77E9653E" w14:textId="10657376" w:rsidR="008464CF" w:rsidRDefault="008464CF">
        <w:pPr>
          <w:pStyle w:val="Footer"/>
          <w:jc w:val="center"/>
        </w:pPr>
        <w:r>
          <w:fldChar w:fldCharType="begin"/>
        </w:r>
        <w:r>
          <w:instrText xml:space="preserve"> PAGE   \* MERGEFORMAT </w:instrText>
        </w:r>
        <w:r>
          <w:fldChar w:fldCharType="separate"/>
        </w:r>
        <w:r w:rsidR="002B4703">
          <w:rPr>
            <w:noProof/>
          </w:rPr>
          <w:t>1</w:t>
        </w:r>
        <w:r>
          <w:rPr>
            <w:noProof/>
          </w:rPr>
          <w:fldChar w:fldCharType="end"/>
        </w:r>
      </w:p>
    </w:sdtContent>
  </w:sdt>
  <w:p w14:paraId="2C911928" w14:textId="77777777" w:rsidR="008464CF" w:rsidRDefault="008464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DA96E1" w14:textId="77777777" w:rsidR="008E3214" w:rsidRDefault="008E3214" w:rsidP="008464CF">
      <w:pPr>
        <w:spacing w:after="0" w:line="240" w:lineRule="auto"/>
      </w:pPr>
      <w:r>
        <w:separator/>
      </w:r>
    </w:p>
  </w:footnote>
  <w:footnote w:type="continuationSeparator" w:id="0">
    <w:p w14:paraId="76DF852C" w14:textId="77777777" w:rsidR="008E3214" w:rsidRDefault="008E3214" w:rsidP="008464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0956CA"/>
    <w:multiLevelType w:val="hybridMultilevel"/>
    <w:tmpl w:val="9FF2A4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5245BDF"/>
    <w:multiLevelType w:val="multilevel"/>
    <w:tmpl w:val="9A9863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LA0szC2BAJjUwsDYyUdpeDU4uLM/DyQAqNaALFIooQsAAAA"/>
  </w:docVars>
  <w:rsids>
    <w:rsidRoot w:val="00EF42A3"/>
    <w:rsid w:val="0002227F"/>
    <w:rsid w:val="000454AC"/>
    <w:rsid w:val="000964EC"/>
    <w:rsid w:val="001376A1"/>
    <w:rsid w:val="00147AA8"/>
    <w:rsid w:val="00160C47"/>
    <w:rsid w:val="00172EB9"/>
    <w:rsid w:val="001F2E8F"/>
    <w:rsid w:val="0028125D"/>
    <w:rsid w:val="002A746A"/>
    <w:rsid w:val="002B4703"/>
    <w:rsid w:val="00313440"/>
    <w:rsid w:val="00347FD0"/>
    <w:rsid w:val="00352369"/>
    <w:rsid w:val="003D6B6F"/>
    <w:rsid w:val="003F25CD"/>
    <w:rsid w:val="00466DF1"/>
    <w:rsid w:val="004D33DE"/>
    <w:rsid w:val="005B56B9"/>
    <w:rsid w:val="00657EBE"/>
    <w:rsid w:val="00682CA8"/>
    <w:rsid w:val="006A3354"/>
    <w:rsid w:val="006B041D"/>
    <w:rsid w:val="008464CF"/>
    <w:rsid w:val="008B7B43"/>
    <w:rsid w:val="008C434F"/>
    <w:rsid w:val="008E3214"/>
    <w:rsid w:val="00905EFE"/>
    <w:rsid w:val="0091696E"/>
    <w:rsid w:val="00A20D30"/>
    <w:rsid w:val="00A37FCC"/>
    <w:rsid w:val="00A7526E"/>
    <w:rsid w:val="00B2545D"/>
    <w:rsid w:val="00B76E56"/>
    <w:rsid w:val="00BE2FB1"/>
    <w:rsid w:val="00BF5FC4"/>
    <w:rsid w:val="00C1136F"/>
    <w:rsid w:val="00CA73D1"/>
    <w:rsid w:val="00CE1CA1"/>
    <w:rsid w:val="00D81852"/>
    <w:rsid w:val="00D963F2"/>
    <w:rsid w:val="00DC02DA"/>
    <w:rsid w:val="00DC2F71"/>
    <w:rsid w:val="00E122A3"/>
    <w:rsid w:val="00E2361E"/>
    <w:rsid w:val="00EE27FF"/>
    <w:rsid w:val="00EE4EE8"/>
    <w:rsid w:val="00EF42A3"/>
    <w:rsid w:val="00F0040C"/>
    <w:rsid w:val="00F05D7B"/>
    <w:rsid w:val="00F45F4B"/>
    <w:rsid w:val="00FA495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5171D3"/>
  <w15:docId w15:val="{BA0D7467-D0CF-4F63-8B7A-8E81C000EA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42A3"/>
    <w:pPr>
      <w:spacing w:line="360" w:lineRule="auto"/>
      <w:jc w:val="both"/>
    </w:pPr>
    <w:rPr>
      <w:rFonts w:ascii="Arial" w:hAnsi="Arial"/>
      <w:sz w:val="24"/>
    </w:rPr>
  </w:style>
  <w:style w:type="paragraph" w:styleId="Heading1">
    <w:name w:val="heading 1"/>
    <w:basedOn w:val="Normal"/>
    <w:next w:val="Normal"/>
    <w:link w:val="Heading1Char"/>
    <w:uiPriority w:val="9"/>
    <w:qFormat/>
    <w:rsid w:val="008464CF"/>
    <w:pPr>
      <w:keepNext/>
      <w:keepLines/>
      <w:spacing w:before="240" w:after="0" w:line="240" w:lineRule="auto"/>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EF42A3"/>
    <w:pPr>
      <w:keepNext/>
      <w:keepLines/>
      <w:spacing w:before="40" w:after="0"/>
      <w:outlineLvl w:val="1"/>
    </w:pPr>
    <w:rPr>
      <w:rFonts w:eastAsiaTheme="majorEastAsia" w:cstheme="majorBidi"/>
      <w:b/>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64CF"/>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EF42A3"/>
    <w:rPr>
      <w:rFonts w:ascii="Arial" w:eastAsiaTheme="majorEastAsia" w:hAnsi="Arial" w:cstheme="majorBidi"/>
      <w:b/>
      <w:color w:val="2F5496" w:themeColor="accent1" w:themeShade="BF"/>
      <w:sz w:val="28"/>
      <w:szCs w:val="26"/>
    </w:rPr>
  </w:style>
  <w:style w:type="character" w:styleId="Strong">
    <w:name w:val="Strong"/>
    <w:basedOn w:val="DefaultParagraphFont"/>
    <w:uiPriority w:val="22"/>
    <w:qFormat/>
    <w:rsid w:val="001376A1"/>
    <w:rPr>
      <w:b/>
      <w:bCs/>
    </w:rPr>
  </w:style>
  <w:style w:type="table" w:styleId="TableGrid">
    <w:name w:val="Table Grid"/>
    <w:basedOn w:val="TableNormal"/>
    <w:uiPriority w:val="39"/>
    <w:rsid w:val="00172E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C434F"/>
    <w:pPr>
      <w:ind w:left="720"/>
      <w:contextualSpacing/>
    </w:pPr>
  </w:style>
  <w:style w:type="paragraph" w:styleId="TOCHeading">
    <w:name w:val="TOC Heading"/>
    <w:basedOn w:val="Heading1"/>
    <w:next w:val="Normal"/>
    <w:uiPriority w:val="39"/>
    <w:unhideWhenUsed/>
    <w:qFormat/>
    <w:rsid w:val="008C434F"/>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8C434F"/>
    <w:pPr>
      <w:spacing w:after="100"/>
    </w:pPr>
  </w:style>
  <w:style w:type="character" w:styleId="Hyperlink">
    <w:name w:val="Hyperlink"/>
    <w:basedOn w:val="DefaultParagraphFont"/>
    <w:uiPriority w:val="99"/>
    <w:unhideWhenUsed/>
    <w:rsid w:val="008C434F"/>
    <w:rPr>
      <w:color w:val="0563C1" w:themeColor="hyperlink"/>
      <w:u w:val="single"/>
    </w:rPr>
  </w:style>
  <w:style w:type="paragraph" w:styleId="BalloonText">
    <w:name w:val="Balloon Text"/>
    <w:basedOn w:val="Normal"/>
    <w:link w:val="BalloonTextChar"/>
    <w:uiPriority w:val="99"/>
    <w:semiHidden/>
    <w:unhideWhenUsed/>
    <w:rsid w:val="008464C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464CF"/>
    <w:rPr>
      <w:rFonts w:ascii="Tahoma" w:hAnsi="Tahoma" w:cs="Tahoma"/>
      <w:sz w:val="16"/>
      <w:szCs w:val="16"/>
    </w:rPr>
  </w:style>
  <w:style w:type="paragraph" w:styleId="Header">
    <w:name w:val="header"/>
    <w:basedOn w:val="Normal"/>
    <w:link w:val="HeaderChar"/>
    <w:uiPriority w:val="99"/>
    <w:unhideWhenUsed/>
    <w:rsid w:val="008464CF"/>
    <w:pPr>
      <w:tabs>
        <w:tab w:val="center" w:pos="4680"/>
        <w:tab w:val="right" w:pos="9360"/>
      </w:tabs>
      <w:spacing w:after="0" w:line="240" w:lineRule="auto"/>
    </w:pPr>
  </w:style>
  <w:style w:type="character" w:customStyle="1" w:styleId="HeaderChar">
    <w:name w:val="Header Char"/>
    <w:basedOn w:val="DefaultParagraphFont"/>
    <w:link w:val="Header"/>
    <w:uiPriority w:val="99"/>
    <w:rsid w:val="008464CF"/>
    <w:rPr>
      <w:rFonts w:ascii="Arial" w:hAnsi="Arial"/>
      <w:sz w:val="24"/>
    </w:rPr>
  </w:style>
  <w:style w:type="paragraph" w:styleId="Footer">
    <w:name w:val="footer"/>
    <w:basedOn w:val="Normal"/>
    <w:link w:val="FooterChar"/>
    <w:uiPriority w:val="99"/>
    <w:unhideWhenUsed/>
    <w:rsid w:val="008464CF"/>
    <w:pPr>
      <w:tabs>
        <w:tab w:val="center" w:pos="4680"/>
        <w:tab w:val="right" w:pos="9360"/>
      </w:tabs>
      <w:spacing w:after="0" w:line="240" w:lineRule="auto"/>
    </w:pPr>
  </w:style>
  <w:style w:type="character" w:customStyle="1" w:styleId="FooterChar">
    <w:name w:val="Footer Char"/>
    <w:basedOn w:val="DefaultParagraphFont"/>
    <w:link w:val="Footer"/>
    <w:uiPriority w:val="99"/>
    <w:rsid w:val="008464CF"/>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451482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eektonight.com/cross-cultural-theories/"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eektonight.com/cross-cultural-theories/" TargetMode="External"/><Relationship Id="rId5" Type="http://schemas.openxmlformats.org/officeDocument/2006/relationships/webSettings" Target="webSettings.xml"/><Relationship Id="rId10" Type="http://schemas.openxmlformats.org/officeDocument/2006/relationships/hyperlink" Target="https://www.geektonight.com/cross-cultural-theories/" TargetMode="External"/><Relationship Id="rId4" Type="http://schemas.openxmlformats.org/officeDocument/2006/relationships/settings" Target="settings.xml"/><Relationship Id="rId9" Type="http://schemas.openxmlformats.org/officeDocument/2006/relationships/hyperlink" Target="https://www.geektonight.com/cross-cultural-theorie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E75F9F-CF14-4990-9B73-F21040EAD3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10</Pages>
  <Words>1477</Words>
  <Characters>8419</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Shariful Islam</dc:creator>
  <cp:lastModifiedBy>Shariful Islam (2013505)</cp:lastModifiedBy>
  <cp:revision>3</cp:revision>
  <dcterms:created xsi:type="dcterms:W3CDTF">2022-03-07T18:16:00Z</dcterms:created>
  <dcterms:modified xsi:type="dcterms:W3CDTF">2022-03-07T21:53:00Z</dcterms:modified>
</cp:coreProperties>
</file>