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372D73" w14:textId="77777777" w:rsidR="009F0B97" w:rsidRDefault="009F0B97" w:rsidP="00646E4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u w:val="single"/>
          <w:lang w:eastAsia="en-GB"/>
        </w:rPr>
      </w:pPr>
    </w:p>
    <w:p w14:paraId="27AA8CDE" w14:textId="77777777" w:rsidR="009F0B97" w:rsidRDefault="009F0B97" w:rsidP="00646E4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u w:val="single"/>
          <w:lang w:eastAsia="en-GB"/>
        </w:rPr>
      </w:pPr>
    </w:p>
    <w:p w14:paraId="5433EF1E" w14:textId="77777777" w:rsidR="009F0B97" w:rsidRDefault="009F0B97" w:rsidP="00646E4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u w:val="single"/>
          <w:lang w:eastAsia="en-GB"/>
        </w:rPr>
      </w:pPr>
    </w:p>
    <w:p w14:paraId="4A85EEE6" w14:textId="77777777" w:rsidR="009F0B97" w:rsidRDefault="009F0B97" w:rsidP="00646E4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u w:val="single"/>
          <w:lang w:eastAsia="en-GB"/>
        </w:rPr>
      </w:pPr>
    </w:p>
    <w:p w14:paraId="77473E53" w14:textId="77777777" w:rsidR="009F0B97" w:rsidRDefault="009F0B97" w:rsidP="00646E4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u w:val="single"/>
          <w:lang w:eastAsia="en-GB"/>
        </w:rPr>
      </w:pPr>
    </w:p>
    <w:p w14:paraId="2A195E40" w14:textId="77777777" w:rsidR="009F0B97" w:rsidRDefault="00C10B0F" w:rsidP="009F0B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sz w:val="36"/>
          <w:szCs w:val="36"/>
          <w:u w:val="single"/>
          <w:lang w:eastAsia="en-GB"/>
        </w:rPr>
      </w:pPr>
      <w:r w:rsidRPr="009F0B97">
        <w:rPr>
          <w:rFonts w:ascii="Arial" w:eastAsia="Times New Roman" w:hAnsi="Arial" w:cs="Arial"/>
          <w:b/>
          <w:color w:val="FF0000"/>
          <w:sz w:val="36"/>
          <w:szCs w:val="36"/>
          <w:u w:val="single"/>
          <w:lang w:eastAsia="en-GB"/>
        </w:rPr>
        <w:t xml:space="preserve">SUSTAINABLE CULTURAL TOURISM  </w:t>
      </w:r>
    </w:p>
    <w:p w14:paraId="6B4F11E8" w14:textId="0F9389C7" w:rsidR="00625F40" w:rsidRPr="009F0B97" w:rsidRDefault="00C10B0F" w:rsidP="009F0B97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sz w:val="36"/>
          <w:szCs w:val="36"/>
          <w:u w:val="single"/>
          <w:lang w:eastAsia="en-GB"/>
        </w:rPr>
      </w:pPr>
      <w:r w:rsidRPr="009F0B97">
        <w:rPr>
          <w:rFonts w:ascii="Arial" w:eastAsia="Times New Roman" w:hAnsi="Arial" w:cs="Arial"/>
          <w:b/>
          <w:color w:val="FF0000"/>
          <w:sz w:val="36"/>
          <w:szCs w:val="36"/>
          <w:u w:val="single"/>
          <w:lang w:eastAsia="en-GB"/>
        </w:rPr>
        <w:t>ASSIGNMENT 2:</w:t>
      </w:r>
    </w:p>
    <w:p w14:paraId="3C6B8A45" w14:textId="04A455FC" w:rsidR="009F0B97" w:rsidRDefault="009F0B97" w:rsidP="00646E4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u w:val="single"/>
          <w:lang w:eastAsia="en-GB"/>
        </w:rPr>
      </w:pPr>
    </w:p>
    <w:p w14:paraId="2F8351A8" w14:textId="77777777" w:rsidR="009F0B97" w:rsidRPr="00646E4F" w:rsidRDefault="009F0B97" w:rsidP="00646E4F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jc w:val="center"/>
        <w:textAlignment w:val="baseline"/>
        <w:rPr>
          <w:rFonts w:ascii="Arial" w:eastAsia="Times New Roman" w:hAnsi="Arial" w:cs="Arial"/>
          <w:b/>
          <w:color w:val="FF0000"/>
          <w:u w:val="single"/>
          <w:lang w:eastAsia="en-GB"/>
        </w:rPr>
      </w:pPr>
    </w:p>
    <w:p w14:paraId="36D5BAE1" w14:textId="77777777" w:rsidR="00C10B0F" w:rsidRDefault="00C10B0F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204F5DC" w14:textId="4E115AFA" w:rsidR="00625F40" w:rsidRDefault="00625F40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 xml:space="preserve">PLEASE SEE BELOW SOME RESOURCES (REFS LIST) THAT WILL SUPPORT YOU FURTHER WITH ASSIGNMENT 2 for SUSTAINABLE ‘CULTURAL’ </w:t>
      </w:r>
      <w:proofErr w:type="gramStart"/>
      <w:r>
        <w:rPr>
          <w:rFonts w:ascii="Arial" w:eastAsia="Times New Roman" w:hAnsi="Arial" w:cs="Arial"/>
          <w:b/>
          <w:lang w:eastAsia="en-GB"/>
        </w:rPr>
        <w:t>TOURISM .</w:t>
      </w:r>
      <w:proofErr w:type="gramEnd"/>
    </w:p>
    <w:p w14:paraId="340D4153" w14:textId="7B8FD54E" w:rsidR="00625F40" w:rsidRDefault="00625F40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01148BEF" w14:textId="2B1A5A3C" w:rsidR="00C10B0F" w:rsidRDefault="00C10B0F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 xml:space="preserve">These resources are ones that I have used in class for </w:t>
      </w:r>
      <w:r w:rsidR="009F0B97">
        <w:rPr>
          <w:rFonts w:ascii="Arial" w:eastAsia="Times New Roman" w:hAnsi="Arial" w:cs="Arial"/>
          <w:b/>
          <w:lang w:eastAsia="en-GB"/>
        </w:rPr>
        <w:t xml:space="preserve">compiling </w:t>
      </w:r>
      <w:r>
        <w:rPr>
          <w:rFonts w:ascii="Arial" w:eastAsia="Times New Roman" w:hAnsi="Arial" w:cs="Arial"/>
          <w:b/>
          <w:lang w:eastAsia="en-GB"/>
        </w:rPr>
        <w:t xml:space="preserve">my notes (so you can include these in your assignment </w:t>
      </w:r>
      <w:proofErr w:type="gramStart"/>
      <w:r>
        <w:rPr>
          <w:rFonts w:ascii="Arial" w:eastAsia="Times New Roman" w:hAnsi="Arial" w:cs="Arial"/>
          <w:b/>
          <w:lang w:eastAsia="en-GB"/>
        </w:rPr>
        <w:t xml:space="preserve">-  </w:t>
      </w:r>
      <w:r w:rsidRPr="009F0B97">
        <w:rPr>
          <w:rFonts w:ascii="Arial" w:eastAsia="Times New Roman" w:hAnsi="Arial" w:cs="Arial"/>
          <w:b/>
          <w:i/>
          <w:iCs/>
          <w:lang w:eastAsia="en-GB"/>
        </w:rPr>
        <w:t>full</w:t>
      </w:r>
      <w:proofErr w:type="gramEnd"/>
      <w:r w:rsidRPr="009F0B97">
        <w:rPr>
          <w:rFonts w:ascii="Arial" w:eastAsia="Times New Roman" w:hAnsi="Arial" w:cs="Arial"/>
          <w:b/>
          <w:i/>
          <w:iCs/>
          <w:lang w:eastAsia="en-GB"/>
        </w:rPr>
        <w:t xml:space="preserve"> bibliographic details as below</w:t>
      </w:r>
      <w:r>
        <w:rPr>
          <w:rFonts w:ascii="Arial" w:eastAsia="Times New Roman" w:hAnsi="Arial" w:cs="Arial"/>
          <w:b/>
          <w:lang w:eastAsia="en-GB"/>
        </w:rPr>
        <w:t xml:space="preserve">). These resources will also serve as further reading for you. </w:t>
      </w:r>
    </w:p>
    <w:p w14:paraId="68E52913" w14:textId="77777777" w:rsidR="00C10B0F" w:rsidRDefault="00C10B0F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3933805B" w14:textId="5EADBE2A" w:rsidR="00C10B0F" w:rsidRDefault="00C10B0F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 xml:space="preserve">To obtain these books, the library is now open for you to access, however </w:t>
      </w:r>
      <w:r w:rsidR="00646E4F">
        <w:rPr>
          <w:rFonts w:ascii="Arial" w:eastAsia="Times New Roman" w:hAnsi="Arial" w:cs="Arial"/>
          <w:b/>
          <w:lang w:eastAsia="en-GB"/>
        </w:rPr>
        <w:t>some</w:t>
      </w:r>
      <w:r w:rsidR="00625F40">
        <w:rPr>
          <w:rFonts w:ascii="Arial" w:eastAsia="Times New Roman" w:hAnsi="Arial" w:cs="Arial"/>
          <w:b/>
          <w:lang w:eastAsia="en-GB"/>
        </w:rPr>
        <w:t xml:space="preserve"> </w:t>
      </w:r>
      <w:r w:rsidR="00646E4F">
        <w:rPr>
          <w:rFonts w:ascii="Arial" w:eastAsia="Times New Roman" w:hAnsi="Arial" w:cs="Arial"/>
          <w:b/>
          <w:lang w:eastAsia="en-GB"/>
        </w:rPr>
        <w:t>will</w:t>
      </w:r>
      <w:r w:rsidR="00625F40">
        <w:rPr>
          <w:rFonts w:ascii="Arial" w:eastAsia="Times New Roman" w:hAnsi="Arial" w:cs="Arial"/>
          <w:b/>
          <w:lang w:eastAsia="en-GB"/>
        </w:rPr>
        <w:t xml:space="preserve"> be</w:t>
      </w:r>
      <w:r>
        <w:rPr>
          <w:rFonts w:ascii="Arial" w:eastAsia="Times New Roman" w:hAnsi="Arial" w:cs="Arial"/>
          <w:b/>
          <w:lang w:eastAsia="en-GB"/>
        </w:rPr>
        <w:t xml:space="preserve"> accessible</w:t>
      </w:r>
      <w:r w:rsidR="00625F40">
        <w:rPr>
          <w:rFonts w:ascii="Arial" w:eastAsia="Times New Roman" w:hAnsi="Arial" w:cs="Arial"/>
          <w:b/>
          <w:lang w:eastAsia="en-GB"/>
        </w:rPr>
        <w:t xml:space="preserve"> electronic</w:t>
      </w:r>
      <w:r>
        <w:rPr>
          <w:rFonts w:ascii="Arial" w:eastAsia="Times New Roman" w:hAnsi="Arial" w:cs="Arial"/>
          <w:b/>
          <w:lang w:eastAsia="en-GB"/>
        </w:rPr>
        <w:t>ally</w:t>
      </w:r>
      <w:r w:rsidR="00625F40">
        <w:rPr>
          <w:rFonts w:ascii="Arial" w:eastAsia="Times New Roman" w:hAnsi="Arial" w:cs="Arial"/>
          <w:b/>
          <w:lang w:eastAsia="en-GB"/>
        </w:rPr>
        <w:t xml:space="preserve"> from the library or you should be able to gain extracts </w:t>
      </w:r>
      <w:r w:rsidR="00646E4F">
        <w:rPr>
          <w:rFonts w:ascii="Arial" w:eastAsia="Times New Roman" w:hAnsi="Arial" w:cs="Arial"/>
          <w:b/>
          <w:lang w:eastAsia="en-GB"/>
        </w:rPr>
        <w:t>from the web.</w:t>
      </w:r>
      <w:r w:rsidR="00625F40">
        <w:rPr>
          <w:rFonts w:ascii="Arial" w:eastAsia="Times New Roman" w:hAnsi="Arial" w:cs="Arial"/>
          <w:b/>
          <w:lang w:eastAsia="en-GB"/>
        </w:rPr>
        <w:t xml:space="preserve"> </w:t>
      </w:r>
    </w:p>
    <w:p w14:paraId="50B2DA66" w14:textId="77777777" w:rsidR="00C10B0F" w:rsidRDefault="00C10B0F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57F70E77" w14:textId="2642F982" w:rsidR="00625F40" w:rsidRPr="009F0B97" w:rsidRDefault="00C10B0F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i/>
          <w:iCs/>
          <w:lang w:eastAsia="en-GB"/>
        </w:rPr>
      </w:pPr>
      <w:r w:rsidRPr="009F0B97">
        <w:rPr>
          <w:rFonts w:ascii="Arial" w:eastAsia="Times New Roman" w:hAnsi="Arial" w:cs="Arial"/>
          <w:b/>
          <w:i/>
          <w:iCs/>
          <w:lang w:eastAsia="en-GB"/>
        </w:rPr>
        <w:t>Many</w:t>
      </w:r>
      <w:r w:rsidR="00625F40" w:rsidRPr="009F0B97">
        <w:rPr>
          <w:rFonts w:ascii="Arial" w:eastAsia="Times New Roman" w:hAnsi="Arial" w:cs="Arial"/>
          <w:b/>
          <w:i/>
          <w:iCs/>
          <w:lang w:eastAsia="en-GB"/>
        </w:rPr>
        <w:t xml:space="preserve"> of the below theorists have </w:t>
      </w:r>
      <w:r w:rsidRPr="009F0B97">
        <w:rPr>
          <w:rFonts w:ascii="Arial" w:eastAsia="Times New Roman" w:hAnsi="Arial" w:cs="Arial"/>
          <w:b/>
          <w:i/>
          <w:iCs/>
          <w:lang w:eastAsia="en-GB"/>
        </w:rPr>
        <w:t>also</w:t>
      </w:r>
      <w:r w:rsidR="009F0B97">
        <w:rPr>
          <w:rFonts w:ascii="Arial" w:eastAsia="Times New Roman" w:hAnsi="Arial" w:cs="Arial"/>
          <w:b/>
          <w:i/>
          <w:iCs/>
          <w:lang w:eastAsia="en-GB"/>
        </w:rPr>
        <w:t xml:space="preserve"> further</w:t>
      </w:r>
      <w:r w:rsidRPr="009F0B97">
        <w:rPr>
          <w:rFonts w:ascii="Arial" w:eastAsia="Times New Roman" w:hAnsi="Arial" w:cs="Arial"/>
          <w:b/>
          <w:i/>
          <w:iCs/>
          <w:lang w:eastAsia="en-GB"/>
        </w:rPr>
        <w:t xml:space="preserve"> </w:t>
      </w:r>
      <w:r w:rsidR="00625F40" w:rsidRPr="009F0B97">
        <w:rPr>
          <w:rFonts w:ascii="Arial" w:eastAsia="Times New Roman" w:hAnsi="Arial" w:cs="Arial"/>
          <w:b/>
          <w:i/>
          <w:iCs/>
          <w:lang w:eastAsia="en-GB"/>
        </w:rPr>
        <w:t>written papers</w:t>
      </w:r>
      <w:r w:rsidRPr="009F0B97">
        <w:rPr>
          <w:rFonts w:ascii="Arial" w:eastAsia="Times New Roman" w:hAnsi="Arial" w:cs="Arial"/>
          <w:b/>
          <w:i/>
          <w:iCs/>
          <w:lang w:eastAsia="en-GB"/>
        </w:rPr>
        <w:t>,</w:t>
      </w:r>
      <w:r w:rsidR="00625F40" w:rsidRPr="009F0B97">
        <w:rPr>
          <w:rFonts w:ascii="Arial" w:eastAsia="Times New Roman" w:hAnsi="Arial" w:cs="Arial"/>
          <w:b/>
          <w:i/>
          <w:iCs/>
          <w:lang w:eastAsia="en-GB"/>
        </w:rPr>
        <w:t xml:space="preserve"> which again</w:t>
      </w:r>
      <w:r w:rsidR="009F0B97">
        <w:rPr>
          <w:rFonts w:ascii="Arial" w:eastAsia="Times New Roman" w:hAnsi="Arial" w:cs="Arial"/>
          <w:b/>
          <w:i/>
          <w:iCs/>
          <w:lang w:eastAsia="en-GB"/>
        </w:rPr>
        <w:t>,</w:t>
      </w:r>
      <w:r w:rsidR="00625F40" w:rsidRPr="009F0B97">
        <w:rPr>
          <w:rFonts w:ascii="Arial" w:eastAsia="Times New Roman" w:hAnsi="Arial" w:cs="Arial"/>
          <w:b/>
          <w:i/>
          <w:iCs/>
          <w:lang w:eastAsia="en-GB"/>
        </w:rPr>
        <w:t xml:space="preserve"> you should have access</w:t>
      </w:r>
      <w:r w:rsidRPr="009F0B97">
        <w:rPr>
          <w:rFonts w:ascii="Arial" w:eastAsia="Times New Roman" w:hAnsi="Arial" w:cs="Arial"/>
          <w:b/>
          <w:i/>
          <w:iCs/>
          <w:lang w:eastAsia="en-GB"/>
        </w:rPr>
        <w:t xml:space="preserve"> to</w:t>
      </w:r>
      <w:r w:rsidR="00625F40" w:rsidRPr="009F0B97">
        <w:rPr>
          <w:rFonts w:ascii="Arial" w:eastAsia="Times New Roman" w:hAnsi="Arial" w:cs="Arial"/>
          <w:b/>
          <w:i/>
          <w:iCs/>
          <w:lang w:eastAsia="en-GB"/>
        </w:rPr>
        <w:t xml:space="preserve"> electronically</w:t>
      </w:r>
      <w:r w:rsidRPr="009F0B97">
        <w:rPr>
          <w:rFonts w:ascii="Arial" w:eastAsia="Times New Roman" w:hAnsi="Arial" w:cs="Arial"/>
          <w:b/>
          <w:i/>
          <w:iCs/>
          <w:lang w:eastAsia="en-GB"/>
        </w:rPr>
        <w:t xml:space="preserve"> via UWTSD Library or via the Web</w:t>
      </w:r>
      <w:r w:rsidR="00625F40" w:rsidRPr="009F0B97">
        <w:rPr>
          <w:rFonts w:ascii="Arial" w:eastAsia="Times New Roman" w:hAnsi="Arial" w:cs="Arial"/>
          <w:b/>
          <w:i/>
          <w:iCs/>
          <w:lang w:eastAsia="en-GB"/>
        </w:rPr>
        <w:t>.</w:t>
      </w:r>
    </w:p>
    <w:p w14:paraId="36B639AB" w14:textId="77777777" w:rsidR="00625F40" w:rsidRDefault="00625F40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32F01D8A" w14:textId="77777777" w:rsidR="00625F40" w:rsidRDefault="00625F40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171244DF" w14:textId="07CF334F" w:rsidR="00625F40" w:rsidRPr="007A5516" w:rsidRDefault="00625F40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  <w:r w:rsidRPr="007A5516">
        <w:rPr>
          <w:rFonts w:ascii="Arial" w:eastAsia="Times New Roman" w:hAnsi="Arial" w:cs="Arial"/>
          <w:b/>
          <w:lang w:eastAsia="en-GB"/>
        </w:rPr>
        <w:t>BIBLIOGRAPHY</w:t>
      </w:r>
    </w:p>
    <w:p w14:paraId="32E8D616" w14:textId="77777777" w:rsidR="00625F40" w:rsidRPr="007A5516" w:rsidRDefault="00625F40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2B4F14EA" w14:textId="13E20CC2" w:rsidR="00646E4F" w:rsidRDefault="00646E4F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lang w:eastAsia="en-GB"/>
        </w:rPr>
      </w:pPr>
    </w:p>
    <w:p w14:paraId="62102758" w14:textId="28DE0D51" w:rsidR="00646E4F" w:rsidRPr="00646E4F" w:rsidRDefault="00646E4F" w:rsidP="00625F40">
      <w:pPr>
        <w:tabs>
          <w:tab w:val="left" w:pos="720"/>
          <w:tab w:val="left" w:pos="1440"/>
          <w:tab w:val="left" w:pos="2160"/>
          <w:tab w:val="left" w:pos="2880"/>
        </w:tabs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Cs/>
          <w:lang w:eastAsia="en-GB"/>
        </w:rPr>
      </w:pPr>
      <w:r w:rsidRPr="00646E4F">
        <w:rPr>
          <w:rFonts w:ascii="Arial" w:eastAsia="Times New Roman" w:hAnsi="Arial" w:cs="Arial"/>
          <w:bCs/>
          <w:lang w:eastAsia="en-GB"/>
        </w:rPr>
        <w:t xml:space="preserve">Boniface, P </w:t>
      </w:r>
      <w:r>
        <w:rPr>
          <w:rFonts w:ascii="Arial" w:eastAsia="Times New Roman" w:hAnsi="Arial" w:cs="Arial"/>
          <w:bCs/>
          <w:lang w:eastAsia="en-GB"/>
        </w:rPr>
        <w:t>1995</w:t>
      </w:r>
      <w:r w:rsidRPr="00646E4F">
        <w:rPr>
          <w:rFonts w:ascii="Arial" w:eastAsia="Times New Roman" w:hAnsi="Arial" w:cs="Arial"/>
          <w:bCs/>
          <w:lang w:eastAsia="en-GB"/>
        </w:rPr>
        <w:t xml:space="preserve">, </w:t>
      </w:r>
      <w:r w:rsidRPr="00646E4F">
        <w:rPr>
          <w:rFonts w:ascii="Arial" w:eastAsia="Times New Roman" w:hAnsi="Arial" w:cs="Arial"/>
          <w:bCs/>
          <w:u w:val="single"/>
          <w:lang w:eastAsia="en-GB"/>
        </w:rPr>
        <w:t>Managing Quality Cultural Tourism</w:t>
      </w:r>
      <w:r w:rsidRPr="00646E4F">
        <w:rPr>
          <w:rFonts w:ascii="Arial" w:eastAsia="Times New Roman" w:hAnsi="Arial" w:cs="Arial"/>
          <w:bCs/>
          <w:lang w:eastAsia="en-GB"/>
        </w:rPr>
        <w:t xml:space="preserve">, Taylor and </w:t>
      </w:r>
      <w:proofErr w:type="gramStart"/>
      <w:r w:rsidRPr="00646E4F">
        <w:rPr>
          <w:rFonts w:ascii="Arial" w:eastAsia="Times New Roman" w:hAnsi="Arial" w:cs="Arial"/>
          <w:bCs/>
          <w:lang w:eastAsia="en-GB"/>
        </w:rPr>
        <w:t>Francis,  London</w:t>
      </w:r>
      <w:proofErr w:type="gramEnd"/>
      <w:r w:rsidRPr="00646E4F">
        <w:rPr>
          <w:rFonts w:ascii="Arial" w:eastAsia="Times New Roman" w:hAnsi="Arial" w:cs="Arial"/>
          <w:bCs/>
          <w:lang w:eastAsia="en-GB"/>
        </w:rPr>
        <w:t>.</w:t>
      </w:r>
    </w:p>
    <w:p w14:paraId="5B7EF4C5" w14:textId="77777777" w:rsidR="00625F40" w:rsidRPr="007A5516" w:rsidRDefault="00625F40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308109C7" w14:textId="0899B556" w:rsidR="00625F40" w:rsidRDefault="00625F40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A5516">
        <w:rPr>
          <w:rFonts w:ascii="Arial" w:eastAsia="Times New Roman" w:hAnsi="Arial" w:cs="Arial"/>
          <w:lang w:eastAsia="en-GB"/>
        </w:rPr>
        <w:t xml:space="preserve">Boyd, B &amp; </w:t>
      </w:r>
      <w:proofErr w:type="spellStart"/>
      <w:r w:rsidRPr="007A5516">
        <w:rPr>
          <w:rFonts w:ascii="Arial" w:eastAsia="Times New Roman" w:hAnsi="Arial" w:cs="Arial"/>
          <w:lang w:eastAsia="en-GB"/>
        </w:rPr>
        <w:t>Dallen</w:t>
      </w:r>
      <w:proofErr w:type="spellEnd"/>
      <w:r w:rsidRPr="007A5516">
        <w:rPr>
          <w:rFonts w:ascii="Arial" w:eastAsia="Times New Roman" w:hAnsi="Arial" w:cs="Arial"/>
          <w:lang w:eastAsia="en-GB"/>
        </w:rPr>
        <w:t xml:space="preserve">, T, 2002 </w:t>
      </w:r>
      <w:r w:rsidRPr="007A5516">
        <w:rPr>
          <w:rFonts w:ascii="Arial" w:eastAsia="Times New Roman" w:hAnsi="Arial" w:cs="Arial"/>
          <w:u w:val="single"/>
          <w:lang w:eastAsia="en-GB"/>
        </w:rPr>
        <w:t>Heritage Tourism</w:t>
      </w:r>
      <w:r w:rsidRPr="007A5516">
        <w:rPr>
          <w:rFonts w:ascii="Arial" w:eastAsia="Times New Roman" w:hAnsi="Arial" w:cs="Arial"/>
          <w:lang w:eastAsia="en-GB"/>
        </w:rPr>
        <w:t>, Prentice Hall, London</w:t>
      </w:r>
    </w:p>
    <w:p w14:paraId="0BCE606A" w14:textId="07557084" w:rsidR="00646E4F" w:rsidRDefault="00646E4F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73CA3FA8" w14:textId="5CF68AB8" w:rsidR="00646E4F" w:rsidRPr="007A5516" w:rsidRDefault="00646E4F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A5516">
        <w:rPr>
          <w:rFonts w:ascii="Arial" w:eastAsia="Times New Roman" w:hAnsi="Arial" w:cs="Arial"/>
          <w:lang w:eastAsia="en-GB"/>
        </w:rPr>
        <w:t xml:space="preserve">Dicks, B 2000 </w:t>
      </w:r>
      <w:r w:rsidRPr="007A5516">
        <w:rPr>
          <w:rFonts w:ascii="Arial" w:eastAsia="Times New Roman" w:hAnsi="Arial" w:cs="Arial"/>
          <w:u w:val="single"/>
          <w:lang w:eastAsia="en-GB"/>
        </w:rPr>
        <w:t>Heritage, Place and Community,</w:t>
      </w:r>
      <w:r w:rsidRPr="007A5516">
        <w:rPr>
          <w:rFonts w:ascii="Arial" w:eastAsia="Times New Roman" w:hAnsi="Arial" w:cs="Arial"/>
          <w:lang w:eastAsia="en-GB"/>
        </w:rPr>
        <w:t xml:space="preserve"> University Wales Press, Cardiff</w:t>
      </w:r>
    </w:p>
    <w:p w14:paraId="6160D375" w14:textId="77777777" w:rsidR="00625F40" w:rsidRPr="007A5516" w:rsidRDefault="00625F40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5A9D2A3C" w14:textId="69B1B237" w:rsidR="00625F40" w:rsidRDefault="00625F40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proofErr w:type="spellStart"/>
      <w:r w:rsidRPr="007A5516">
        <w:rPr>
          <w:rFonts w:ascii="Arial" w:eastAsia="Times New Roman" w:hAnsi="Arial" w:cs="Arial"/>
          <w:lang w:eastAsia="en-GB"/>
        </w:rPr>
        <w:t>Dallen</w:t>
      </w:r>
      <w:proofErr w:type="spellEnd"/>
      <w:r w:rsidRPr="007A5516">
        <w:rPr>
          <w:rFonts w:ascii="Arial" w:eastAsia="Times New Roman" w:hAnsi="Arial" w:cs="Arial"/>
          <w:lang w:eastAsia="en-GB"/>
        </w:rPr>
        <w:t xml:space="preserve">, T 2011 </w:t>
      </w:r>
      <w:r w:rsidRPr="007A5516">
        <w:rPr>
          <w:rFonts w:ascii="Arial" w:eastAsia="Times New Roman" w:hAnsi="Arial" w:cs="Arial"/>
          <w:u w:val="single"/>
          <w:lang w:eastAsia="en-GB"/>
        </w:rPr>
        <w:t>Cultural Heritage and Tourism: An Introduction</w:t>
      </w:r>
      <w:r w:rsidRPr="007A5516">
        <w:rPr>
          <w:rFonts w:ascii="Arial" w:eastAsia="Times New Roman" w:hAnsi="Arial" w:cs="Arial"/>
          <w:lang w:eastAsia="en-GB"/>
        </w:rPr>
        <w:t>, Channel View, London</w:t>
      </w:r>
    </w:p>
    <w:p w14:paraId="610EE75B" w14:textId="13CE862C" w:rsidR="00646E4F" w:rsidRDefault="00646E4F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74FDFFFA" w14:textId="4F17054A" w:rsidR="00646E4F" w:rsidRDefault="00646E4F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Hall, D &amp; Richards, G 2002 </w:t>
      </w:r>
      <w:r w:rsidRPr="00646E4F">
        <w:rPr>
          <w:rFonts w:ascii="Arial" w:eastAsia="Times New Roman" w:hAnsi="Arial" w:cs="Arial"/>
          <w:u w:val="single"/>
          <w:lang w:eastAsia="en-GB"/>
        </w:rPr>
        <w:t>Tourism and Sustainable Community Development,</w:t>
      </w:r>
      <w:r>
        <w:rPr>
          <w:rFonts w:ascii="Arial" w:eastAsia="Times New Roman" w:hAnsi="Arial" w:cs="Arial"/>
          <w:lang w:eastAsia="en-GB"/>
        </w:rPr>
        <w:t xml:space="preserve"> </w:t>
      </w:r>
      <w:r w:rsidR="009F0B97">
        <w:rPr>
          <w:rFonts w:ascii="Arial" w:eastAsia="Times New Roman" w:hAnsi="Arial" w:cs="Arial"/>
          <w:lang w:eastAsia="en-GB"/>
        </w:rPr>
        <w:t>Taylor and Francis</w:t>
      </w:r>
      <w:r>
        <w:rPr>
          <w:rFonts w:ascii="Arial" w:eastAsia="Times New Roman" w:hAnsi="Arial" w:cs="Arial"/>
          <w:lang w:eastAsia="en-GB"/>
        </w:rPr>
        <w:t>, London.</w:t>
      </w:r>
    </w:p>
    <w:p w14:paraId="28E1121F" w14:textId="5D81038E" w:rsidR="00C10B0F" w:rsidRDefault="00C10B0F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397245B0" w14:textId="39D47A10" w:rsidR="00C10B0F" w:rsidRDefault="00C10B0F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A5516">
        <w:rPr>
          <w:rFonts w:ascii="Arial" w:eastAsia="Times New Roman" w:hAnsi="Arial" w:cs="Arial"/>
          <w:lang w:eastAsia="en-GB"/>
        </w:rPr>
        <w:t xml:space="preserve">Herbert, D, 1995 </w:t>
      </w:r>
      <w:r w:rsidRPr="007A5516">
        <w:rPr>
          <w:rFonts w:ascii="Arial" w:eastAsia="Times New Roman" w:hAnsi="Arial" w:cs="Arial"/>
          <w:u w:val="single"/>
          <w:lang w:eastAsia="en-GB"/>
        </w:rPr>
        <w:t>Heritage Tourism and Society</w:t>
      </w:r>
      <w:r w:rsidRPr="007A5516">
        <w:rPr>
          <w:rFonts w:ascii="Arial" w:eastAsia="Times New Roman" w:hAnsi="Arial" w:cs="Arial"/>
          <w:lang w:eastAsia="en-GB"/>
        </w:rPr>
        <w:t>, Pinter, London</w:t>
      </w:r>
    </w:p>
    <w:p w14:paraId="275B9B9E" w14:textId="006DD425" w:rsidR="009F0B97" w:rsidRDefault="009F0B97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10703775" w14:textId="1484255B" w:rsidR="009F0B97" w:rsidRPr="007A5516" w:rsidRDefault="009F0B97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proofErr w:type="spellStart"/>
      <w:r>
        <w:rPr>
          <w:rFonts w:ascii="Arial" w:eastAsia="Times New Roman" w:hAnsi="Arial" w:cs="Arial"/>
          <w:lang w:eastAsia="en-GB"/>
        </w:rPr>
        <w:t>Hewison</w:t>
      </w:r>
      <w:proofErr w:type="spellEnd"/>
      <w:r>
        <w:rPr>
          <w:rFonts w:ascii="Arial" w:eastAsia="Times New Roman" w:hAnsi="Arial" w:cs="Arial"/>
          <w:lang w:eastAsia="en-GB"/>
        </w:rPr>
        <w:t xml:space="preserve">, R, 1987 </w:t>
      </w:r>
      <w:r w:rsidRPr="009F0B97">
        <w:rPr>
          <w:rFonts w:ascii="Arial" w:eastAsia="Times New Roman" w:hAnsi="Arial" w:cs="Arial"/>
          <w:u w:val="single"/>
          <w:lang w:eastAsia="en-GB"/>
        </w:rPr>
        <w:t>The Heritage Industry</w:t>
      </w:r>
      <w:r>
        <w:rPr>
          <w:rFonts w:ascii="Arial" w:eastAsia="Times New Roman" w:hAnsi="Arial" w:cs="Arial"/>
          <w:lang w:eastAsia="en-GB"/>
        </w:rPr>
        <w:t>, A Methuen, London</w:t>
      </w:r>
    </w:p>
    <w:p w14:paraId="45F0B355" w14:textId="77777777" w:rsidR="00625F40" w:rsidRPr="007A5516" w:rsidRDefault="00625F40" w:rsidP="00625F40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3E1CAA88" w14:textId="77777777" w:rsidR="00625F40" w:rsidRPr="007A5516" w:rsidRDefault="00625F40" w:rsidP="00625F40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A5516">
        <w:rPr>
          <w:rFonts w:ascii="Arial" w:eastAsia="Times New Roman" w:hAnsi="Arial" w:cs="Arial"/>
          <w:lang w:eastAsia="en-GB"/>
        </w:rPr>
        <w:t xml:space="preserve">McKercher, B, 2002 </w:t>
      </w:r>
      <w:r w:rsidRPr="007A5516">
        <w:rPr>
          <w:rFonts w:ascii="Arial" w:eastAsia="Times New Roman" w:hAnsi="Arial" w:cs="Arial"/>
          <w:u w:val="single"/>
          <w:lang w:eastAsia="en-GB"/>
        </w:rPr>
        <w:t>Cultural Tourism</w:t>
      </w:r>
      <w:r w:rsidRPr="007A5516">
        <w:rPr>
          <w:rFonts w:ascii="Arial" w:eastAsia="Times New Roman" w:hAnsi="Arial" w:cs="Arial"/>
          <w:lang w:eastAsia="en-GB"/>
        </w:rPr>
        <w:t>, Haworth Hospitality Press, New York</w:t>
      </w:r>
    </w:p>
    <w:p w14:paraId="6CC6F766" w14:textId="77777777" w:rsidR="00625F40" w:rsidRPr="007A5516" w:rsidRDefault="00625F40" w:rsidP="00625F40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</w:p>
    <w:p w14:paraId="280DF5A6" w14:textId="5F890D8C" w:rsidR="00625F40" w:rsidRPr="007A5516" w:rsidRDefault="00625F40" w:rsidP="00625F40">
      <w:pPr>
        <w:tabs>
          <w:tab w:val="left" w:pos="864"/>
          <w:tab w:val="left" w:pos="1584"/>
          <w:tab w:val="left" w:pos="2304"/>
          <w:tab w:val="left" w:pos="3024"/>
          <w:tab w:val="left" w:pos="3744"/>
          <w:tab w:val="left" w:pos="4464"/>
          <w:tab w:val="left" w:pos="5184"/>
          <w:tab w:val="left" w:pos="5904"/>
          <w:tab w:val="left" w:pos="6624"/>
          <w:tab w:val="left" w:pos="7344"/>
          <w:tab w:val="left" w:pos="8064"/>
          <w:tab w:val="left" w:pos="8784"/>
          <w:tab w:val="left" w:pos="9504"/>
          <w:tab w:val="left" w:pos="10224"/>
          <w:tab w:val="left" w:pos="10944"/>
          <w:tab w:val="left" w:pos="11664"/>
          <w:tab w:val="left" w:pos="12384"/>
          <w:tab w:val="left" w:pos="13104"/>
          <w:tab w:val="left" w:pos="13824"/>
          <w:tab w:val="left" w:pos="14544"/>
          <w:tab w:val="left" w:pos="15264"/>
          <w:tab w:val="left" w:pos="15984"/>
        </w:tabs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7A5516">
        <w:rPr>
          <w:rFonts w:ascii="Arial" w:eastAsia="Times New Roman" w:hAnsi="Arial" w:cs="Arial"/>
          <w:lang w:eastAsia="en-GB"/>
        </w:rPr>
        <w:t>Smith, M, 20</w:t>
      </w:r>
      <w:r w:rsidR="00C10B0F">
        <w:rPr>
          <w:rFonts w:ascii="Arial" w:eastAsia="Times New Roman" w:hAnsi="Arial" w:cs="Arial"/>
          <w:lang w:eastAsia="en-GB"/>
        </w:rPr>
        <w:t>09</w:t>
      </w:r>
      <w:r w:rsidRPr="007A5516">
        <w:rPr>
          <w:rFonts w:ascii="Arial" w:eastAsia="Times New Roman" w:hAnsi="Arial" w:cs="Arial"/>
          <w:lang w:eastAsia="en-GB"/>
        </w:rPr>
        <w:t xml:space="preserve">, </w:t>
      </w:r>
      <w:r w:rsidRPr="007A5516">
        <w:rPr>
          <w:rFonts w:ascii="Arial" w:eastAsia="Times New Roman" w:hAnsi="Arial" w:cs="Arial"/>
          <w:u w:val="single"/>
          <w:lang w:eastAsia="en-GB"/>
        </w:rPr>
        <w:t>Issues in Cultural Tourism Studies,</w:t>
      </w:r>
      <w:r w:rsidRPr="007A5516">
        <w:rPr>
          <w:rFonts w:ascii="Arial" w:eastAsia="Times New Roman" w:hAnsi="Arial" w:cs="Arial"/>
          <w:lang w:eastAsia="en-GB"/>
        </w:rPr>
        <w:t xml:space="preserve"> Routledge, London,</w:t>
      </w:r>
    </w:p>
    <w:p w14:paraId="432BB89D" w14:textId="77777777" w:rsidR="00625F40" w:rsidRPr="007A5516" w:rsidRDefault="00625F40" w:rsidP="00625F40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50F57A81" w14:textId="74698A37" w:rsidR="00646E4F" w:rsidRDefault="00646E4F" w:rsidP="00625F40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0FE85AA4" w14:textId="726AB023" w:rsidR="00646E4F" w:rsidRPr="009F0B97" w:rsidRDefault="00646E4F" w:rsidP="00625F40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b/>
          <w:bCs/>
          <w:lang w:eastAsia="en-GB"/>
        </w:rPr>
      </w:pPr>
      <w:r w:rsidRPr="009F0B97">
        <w:rPr>
          <w:rFonts w:ascii="Arial" w:eastAsia="Times New Roman" w:hAnsi="Arial" w:cs="Arial"/>
          <w:b/>
          <w:bCs/>
          <w:lang w:eastAsia="en-GB"/>
        </w:rPr>
        <w:t>Journal</w:t>
      </w:r>
      <w:r w:rsidR="009F0B97">
        <w:rPr>
          <w:rFonts w:ascii="Arial" w:eastAsia="Times New Roman" w:hAnsi="Arial" w:cs="Arial"/>
          <w:b/>
          <w:bCs/>
          <w:lang w:eastAsia="en-GB"/>
        </w:rPr>
        <w:t>s</w:t>
      </w:r>
      <w:r w:rsidRPr="009F0B97">
        <w:rPr>
          <w:rFonts w:ascii="Arial" w:eastAsia="Times New Roman" w:hAnsi="Arial" w:cs="Arial"/>
          <w:b/>
          <w:bCs/>
          <w:lang w:eastAsia="en-GB"/>
        </w:rPr>
        <w:t xml:space="preserve">: </w:t>
      </w:r>
    </w:p>
    <w:p w14:paraId="6F069EAB" w14:textId="6C0206EC" w:rsidR="00646E4F" w:rsidRDefault="00646E4F" w:rsidP="00625F40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562A0641" w14:textId="2C99E069" w:rsidR="009F0B97" w:rsidRDefault="00646E4F" w:rsidP="00625F40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Journal of Tourism and Cultural Change – Taylor Francis, Abingdon (Full Series)</w:t>
      </w:r>
    </w:p>
    <w:p w14:paraId="748000EE" w14:textId="6DB0A1AB" w:rsidR="009F0B97" w:rsidRDefault="009F0B97" w:rsidP="00625F40">
      <w:pPr>
        <w:overflowPunct w:val="0"/>
        <w:autoSpaceDE w:val="0"/>
        <w:autoSpaceDN w:val="0"/>
        <w:adjustRightInd w:val="0"/>
        <w:spacing w:after="0" w:line="240" w:lineRule="auto"/>
        <w:textAlignment w:val="baseline"/>
        <w:rPr>
          <w:rFonts w:ascii="Arial" w:eastAsia="Times New Roman" w:hAnsi="Arial" w:cs="Arial"/>
          <w:lang w:eastAsia="en-GB"/>
        </w:rPr>
      </w:pPr>
    </w:p>
    <w:p w14:paraId="551C4D76" w14:textId="77777777" w:rsidR="009F0B97" w:rsidRDefault="009F0B97"/>
    <w:sectPr w:rsidR="009F0B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5F40"/>
    <w:rsid w:val="00625F40"/>
    <w:rsid w:val="00646E4F"/>
    <w:rsid w:val="009F0B97"/>
    <w:rsid w:val="00C10B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8E789B"/>
  <w15:chartTrackingRefBased/>
  <w15:docId w15:val="{24BE311F-7E0A-4EA9-8B75-5E766224C3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25F40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1</Pages>
  <Words>229</Words>
  <Characters>1307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Kathryn PC</cp:lastModifiedBy>
  <cp:revision>1</cp:revision>
  <dcterms:created xsi:type="dcterms:W3CDTF">2021-04-29T20:54:00Z</dcterms:created>
  <dcterms:modified xsi:type="dcterms:W3CDTF">2021-04-29T21:45:00Z</dcterms:modified>
</cp:coreProperties>
</file>