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845D42" w14:textId="77777777" w:rsidR="001310EF" w:rsidRDefault="001310EF" w:rsidP="001310EF">
      <w:pPr>
        <w:spacing w:line="480" w:lineRule="auto"/>
        <w:jc w:val="center"/>
        <w:rPr>
          <w:rFonts w:ascii="Times New Roman" w:hAnsi="Times New Roman" w:cs="Times New Roman"/>
          <w:sz w:val="24"/>
          <w:szCs w:val="24"/>
        </w:rPr>
      </w:pPr>
    </w:p>
    <w:p w14:paraId="28435861" w14:textId="77777777" w:rsidR="001310EF" w:rsidRDefault="001310EF" w:rsidP="001310EF">
      <w:pPr>
        <w:spacing w:line="480" w:lineRule="auto"/>
        <w:jc w:val="center"/>
        <w:rPr>
          <w:rFonts w:ascii="Times New Roman" w:hAnsi="Times New Roman" w:cs="Times New Roman"/>
          <w:sz w:val="24"/>
          <w:szCs w:val="24"/>
        </w:rPr>
      </w:pPr>
    </w:p>
    <w:p w14:paraId="01C948BA" w14:textId="77777777" w:rsidR="001310EF" w:rsidRDefault="001310EF" w:rsidP="001310EF">
      <w:pPr>
        <w:spacing w:line="480" w:lineRule="auto"/>
        <w:jc w:val="center"/>
        <w:rPr>
          <w:rFonts w:ascii="Times New Roman" w:hAnsi="Times New Roman" w:cs="Times New Roman"/>
          <w:sz w:val="24"/>
          <w:szCs w:val="24"/>
        </w:rPr>
      </w:pPr>
    </w:p>
    <w:p w14:paraId="38792567" w14:textId="77777777" w:rsidR="001310EF" w:rsidRDefault="001310EF" w:rsidP="001310EF">
      <w:pPr>
        <w:spacing w:line="480" w:lineRule="auto"/>
        <w:jc w:val="center"/>
        <w:rPr>
          <w:rFonts w:ascii="Times New Roman" w:hAnsi="Times New Roman" w:cs="Times New Roman"/>
          <w:sz w:val="24"/>
          <w:szCs w:val="24"/>
        </w:rPr>
      </w:pPr>
    </w:p>
    <w:p w14:paraId="0B123719" w14:textId="77777777" w:rsidR="001310EF" w:rsidRDefault="001310EF" w:rsidP="001310EF">
      <w:pPr>
        <w:spacing w:line="480" w:lineRule="auto"/>
        <w:jc w:val="center"/>
        <w:rPr>
          <w:rFonts w:ascii="Times New Roman" w:hAnsi="Times New Roman" w:cs="Times New Roman"/>
          <w:sz w:val="24"/>
          <w:szCs w:val="24"/>
        </w:rPr>
      </w:pPr>
    </w:p>
    <w:p w14:paraId="0F4E88D9" w14:textId="77777777" w:rsidR="001310EF" w:rsidRDefault="001310EF" w:rsidP="001310EF">
      <w:pPr>
        <w:spacing w:line="480" w:lineRule="auto"/>
        <w:jc w:val="center"/>
        <w:rPr>
          <w:rFonts w:ascii="Times New Roman" w:hAnsi="Times New Roman" w:cs="Times New Roman"/>
          <w:sz w:val="24"/>
          <w:szCs w:val="24"/>
        </w:rPr>
      </w:pPr>
    </w:p>
    <w:p w14:paraId="2DD6E626" w14:textId="48CE8E7A" w:rsidR="001310EF" w:rsidRPr="009268D4" w:rsidRDefault="001310EF" w:rsidP="001310EF">
      <w:pPr>
        <w:spacing w:line="480" w:lineRule="auto"/>
        <w:jc w:val="center"/>
        <w:rPr>
          <w:rFonts w:ascii="Times New Roman" w:hAnsi="Times New Roman" w:cs="Times New Roman"/>
          <w:b/>
          <w:bCs/>
          <w:sz w:val="24"/>
          <w:szCs w:val="24"/>
        </w:rPr>
      </w:pPr>
      <w:r w:rsidRPr="009268D4">
        <w:rPr>
          <w:rFonts w:ascii="Times New Roman" w:hAnsi="Times New Roman" w:cs="Times New Roman"/>
          <w:b/>
          <w:bCs/>
          <w:sz w:val="24"/>
          <w:szCs w:val="24"/>
        </w:rPr>
        <w:t>Student name</w:t>
      </w:r>
      <w:r w:rsidR="00DB207E">
        <w:rPr>
          <w:rFonts w:ascii="Times New Roman" w:hAnsi="Times New Roman" w:cs="Times New Roman"/>
          <w:b/>
          <w:bCs/>
          <w:sz w:val="24"/>
          <w:szCs w:val="24"/>
        </w:rPr>
        <w:t xml:space="preserve">: </w:t>
      </w:r>
      <w:r w:rsidR="00DB207E" w:rsidRPr="00DB207E">
        <w:rPr>
          <w:rFonts w:ascii="Times New Roman" w:hAnsi="Times New Roman" w:cs="Times New Roman"/>
          <w:sz w:val="24"/>
          <w:szCs w:val="24"/>
        </w:rPr>
        <w:t>Dan-Adrian Driu</w:t>
      </w:r>
    </w:p>
    <w:p w14:paraId="4E753E5B" w14:textId="781A346D" w:rsidR="00BE2E00" w:rsidRPr="009268D4" w:rsidRDefault="001310EF" w:rsidP="00BE2E00">
      <w:pPr>
        <w:spacing w:line="480" w:lineRule="auto"/>
        <w:jc w:val="center"/>
        <w:rPr>
          <w:rFonts w:ascii="Times New Roman" w:hAnsi="Times New Roman" w:cs="Times New Roman"/>
          <w:b/>
          <w:bCs/>
          <w:sz w:val="24"/>
          <w:szCs w:val="24"/>
        </w:rPr>
      </w:pPr>
      <w:r w:rsidRPr="009268D4">
        <w:rPr>
          <w:rFonts w:ascii="Times New Roman" w:hAnsi="Times New Roman" w:cs="Times New Roman"/>
          <w:b/>
          <w:bCs/>
          <w:sz w:val="24"/>
          <w:szCs w:val="24"/>
        </w:rPr>
        <w:t xml:space="preserve">University of </w:t>
      </w:r>
      <w:r w:rsidR="00BE2E00">
        <w:rPr>
          <w:rFonts w:ascii="Times New Roman" w:hAnsi="Times New Roman" w:cs="Times New Roman"/>
          <w:b/>
          <w:bCs/>
          <w:sz w:val="24"/>
          <w:szCs w:val="24"/>
        </w:rPr>
        <w:t>Wales Trinity Saint David</w:t>
      </w:r>
    </w:p>
    <w:p w14:paraId="6FE48DEE" w14:textId="75E48782" w:rsidR="001310EF" w:rsidRPr="009268D4" w:rsidRDefault="00BE2E00" w:rsidP="001310E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Learning in the Digital Era</w:t>
      </w:r>
    </w:p>
    <w:p w14:paraId="2E25E5B0" w14:textId="47B56D9C" w:rsidR="001310EF" w:rsidRPr="00DB207E" w:rsidRDefault="001310EF" w:rsidP="001310EF">
      <w:pPr>
        <w:spacing w:line="480" w:lineRule="auto"/>
        <w:jc w:val="center"/>
        <w:rPr>
          <w:rFonts w:ascii="Times New Roman" w:hAnsi="Times New Roman" w:cs="Times New Roman"/>
          <w:sz w:val="24"/>
          <w:szCs w:val="24"/>
        </w:rPr>
      </w:pPr>
      <w:r w:rsidRPr="009268D4">
        <w:rPr>
          <w:rFonts w:ascii="Times New Roman" w:hAnsi="Times New Roman" w:cs="Times New Roman"/>
          <w:b/>
          <w:bCs/>
          <w:sz w:val="24"/>
          <w:szCs w:val="24"/>
        </w:rPr>
        <w:t>Date</w:t>
      </w:r>
      <w:r w:rsidR="00DB207E">
        <w:rPr>
          <w:rFonts w:ascii="Times New Roman" w:hAnsi="Times New Roman" w:cs="Times New Roman"/>
          <w:b/>
          <w:bCs/>
          <w:sz w:val="24"/>
          <w:szCs w:val="24"/>
        </w:rPr>
        <w:t xml:space="preserve">: </w:t>
      </w:r>
      <w:r w:rsidR="00DB207E">
        <w:rPr>
          <w:rFonts w:ascii="Times New Roman" w:hAnsi="Times New Roman" w:cs="Times New Roman"/>
          <w:sz w:val="24"/>
          <w:szCs w:val="24"/>
        </w:rPr>
        <w:t>0</w:t>
      </w:r>
      <w:r w:rsidR="00BE2E00">
        <w:rPr>
          <w:rFonts w:ascii="Times New Roman" w:hAnsi="Times New Roman" w:cs="Times New Roman"/>
          <w:sz w:val="24"/>
          <w:szCs w:val="24"/>
        </w:rPr>
        <w:t>9</w:t>
      </w:r>
      <w:r w:rsidR="00DB207E">
        <w:rPr>
          <w:rFonts w:ascii="Times New Roman" w:hAnsi="Times New Roman" w:cs="Times New Roman"/>
          <w:sz w:val="24"/>
          <w:szCs w:val="24"/>
        </w:rPr>
        <w:t>/07/2021</w:t>
      </w:r>
    </w:p>
    <w:p w14:paraId="273A5022" w14:textId="0320EC77" w:rsidR="001310EF" w:rsidRDefault="001310EF" w:rsidP="001310EF">
      <w:pPr>
        <w:spacing w:line="480" w:lineRule="auto"/>
        <w:jc w:val="center"/>
        <w:rPr>
          <w:rFonts w:ascii="Times New Roman" w:hAnsi="Times New Roman" w:cs="Times New Roman"/>
          <w:sz w:val="24"/>
          <w:szCs w:val="24"/>
        </w:rPr>
      </w:pPr>
    </w:p>
    <w:p w14:paraId="211C48FB" w14:textId="55287E0E" w:rsidR="001310EF" w:rsidRDefault="001310EF" w:rsidP="001310EF">
      <w:pPr>
        <w:spacing w:line="480" w:lineRule="auto"/>
        <w:jc w:val="center"/>
        <w:rPr>
          <w:rFonts w:ascii="Times New Roman" w:hAnsi="Times New Roman" w:cs="Times New Roman"/>
          <w:sz w:val="24"/>
          <w:szCs w:val="24"/>
        </w:rPr>
      </w:pPr>
    </w:p>
    <w:p w14:paraId="0D78CAC3" w14:textId="6E074EFD" w:rsidR="001310EF" w:rsidRDefault="001310EF" w:rsidP="001310EF">
      <w:pPr>
        <w:spacing w:line="480" w:lineRule="auto"/>
        <w:jc w:val="center"/>
        <w:rPr>
          <w:rFonts w:ascii="Times New Roman" w:hAnsi="Times New Roman" w:cs="Times New Roman"/>
          <w:sz w:val="24"/>
          <w:szCs w:val="24"/>
        </w:rPr>
      </w:pPr>
    </w:p>
    <w:p w14:paraId="296E29EF" w14:textId="024B9091" w:rsidR="001310EF" w:rsidRDefault="001310EF" w:rsidP="001310EF">
      <w:pPr>
        <w:spacing w:line="480" w:lineRule="auto"/>
        <w:jc w:val="center"/>
        <w:rPr>
          <w:rFonts w:ascii="Times New Roman" w:hAnsi="Times New Roman" w:cs="Times New Roman"/>
          <w:sz w:val="24"/>
          <w:szCs w:val="24"/>
        </w:rPr>
      </w:pPr>
    </w:p>
    <w:p w14:paraId="27F5BCE1" w14:textId="195BD20B" w:rsidR="001310EF" w:rsidRDefault="001310EF" w:rsidP="001310EF">
      <w:pPr>
        <w:spacing w:line="480" w:lineRule="auto"/>
        <w:jc w:val="center"/>
        <w:rPr>
          <w:rFonts w:ascii="Times New Roman" w:hAnsi="Times New Roman" w:cs="Times New Roman"/>
          <w:sz w:val="24"/>
          <w:szCs w:val="24"/>
        </w:rPr>
      </w:pPr>
    </w:p>
    <w:p w14:paraId="7295B35B" w14:textId="740E8F35" w:rsidR="001310EF" w:rsidRDefault="001310EF" w:rsidP="001310EF">
      <w:pPr>
        <w:spacing w:line="480" w:lineRule="auto"/>
        <w:jc w:val="center"/>
        <w:rPr>
          <w:rFonts w:ascii="Times New Roman" w:hAnsi="Times New Roman" w:cs="Times New Roman"/>
          <w:sz w:val="24"/>
          <w:szCs w:val="24"/>
        </w:rPr>
      </w:pPr>
    </w:p>
    <w:p w14:paraId="6D98ECD9" w14:textId="1EC31FC5" w:rsidR="001310EF" w:rsidRDefault="001310EF" w:rsidP="001310EF">
      <w:pPr>
        <w:spacing w:line="480" w:lineRule="auto"/>
        <w:jc w:val="center"/>
        <w:rPr>
          <w:rFonts w:ascii="Times New Roman" w:hAnsi="Times New Roman" w:cs="Times New Roman"/>
          <w:sz w:val="24"/>
          <w:szCs w:val="24"/>
        </w:rPr>
      </w:pPr>
    </w:p>
    <w:p w14:paraId="3EA68170" w14:textId="14C07A5C" w:rsidR="001310EF" w:rsidRDefault="001310EF" w:rsidP="001310EF">
      <w:pPr>
        <w:spacing w:line="480" w:lineRule="auto"/>
        <w:jc w:val="center"/>
        <w:rPr>
          <w:rFonts w:ascii="Times New Roman" w:hAnsi="Times New Roman" w:cs="Times New Roman"/>
          <w:sz w:val="24"/>
          <w:szCs w:val="24"/>
        </w:rPr>
      </w:pPr>
    </w:p>
    <w:p w14:paraId="3722D8A4" w14:textId="4EDDCE6A" w:rsidR="001310EF" w:rsidRDefault="001310EF" w:rsidP="001310EF">
      <w:pPr>
        <w:spacing w:line="480" w:lineRule="auto"/>
        <w:jc w:val="center"/>
        <w:rPr>
          <w:rFonts w:ascii="Times New Roman" w:hAnsi="Times New Roman" w:cs="Times New Roman"/>
          <w:sz w:val="24"/>
          <w:szCs w:val="24"/>
        </w:rPr>
      </w:pPr>
    </w:p>
    <w:p w14:paraId="2E44933F" w14:textId="17D1B074" w:rsidR="001310EF" w:rsidRDefault="001310EF" w:rsidP="001310EF">
      <w:pPr>
        <w:spacing w:line="480" w:lineRule="auto"/>
        <w:jc w:val="center"/>
        <w:rPr>
          <w:rFonts w:ascii="Times New Roman" w:hAnsi="Times New Roman" w:cs="Times New Roman"/>
          <w:sz w:val="24"/>
          <w:szCs w:val="24"/>
        </w:rPr>
      </w:pPr>
    </w:p>
    <w:p w14:paraId="1BF599A5" w14:textId="7673DE9F" w:rsidR="003349B8" w:rsidRDefault="003349B8" w:rsidP="003349B8">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Task 1</w:t>
      </w:r>
    </w:p>
    <w:p w14:paraId="626B2070" w14:textId="2EB97621" w:rsidR="001310EF" w:rsidRPr="001310EF" w:rsidRDefault="001310EF" w:rsidP="001310EF">
      <w:pPr>
        <w:spacing w:line="480" w:lineRule="auto"/>
        <w:jc w:val="center"/>
        <w:rPr>
          <w:rFonts w:ascii="Times New Roman" w:hAnsi="Times New Roman" w:cs="Times New Roman"/>
          <w:b/>
          <w:bCs/>
          <w:sz w:val="24"/>
          <w:szCs w:val="24"/>
        </w:rPr>
      </w:pPr>
      <w:r w:rsidRPr="001310EF">
        <w:rPr>
          <w:rFonts w:ascii="Times New Roman" w:hAnsi="Times New Roman" w:cs="Times New Roman"/>
          <w:b/>
          <w:bCs/>
          <w:sz w:val="24"/>
          <w:szCs w:val="24"/>
        </w:rPr>
        <w:t>ESSENTIAL SKILLS FOR STUDY AND EMPLOYMENT</w:t>
      </w:r>
    </w:p>
    <w:p w14:paraId="48C46C10" w14:textId="6AE46AED" w:rsidR="001310EF" w:rsidRDefault="001310EF" w:rsidP="001310EF">
      <w:pPr>
        <w:spacing w:line="480" w:lineRule="auto"/>
        <w:rPr>
          <w:rFonts w:cstheme="minorHAnsi"/>
        </w:rPr>
      </w:pPr>
      <w:r w:rsidRPr="001310EF">
        <w:rPr>
          <w:rFonts w:cstheme="minorHAnsi"/>
        </w:rPr>
        <w:t>Skills are essential in both the employment environment and study. It is an expertise that one has that is needed to perform a specific job or task efficiently. There are many types of skills that helps one succeed in all aspects of life. It makes one confident and independent in the task taken thus success. There are essential skills that are important for study in institutions and employment in workplaces. Some of the skills are as follows.</w:t>
      </w:r>
    </w:p>
    <w:p w14:paraId="57E70374" w14:textId="17F47F52" w:rsidR="001310EF" w:rsidRPr="00C00D56" w:rsidRDefault="001310EF" w:rsidP="001310EF">
      <w:pPr>
        <w:spacing w:line="480" w:lineRule="auto"/>
        <w:rPr>
          <w:rFonts w:ascii="Times New Roman" w:hAnsi="Times New Roman" w:cs="Times New Roman"/>
          <w:b/>
          <w:bCs/>
          <w:sz w:val="24"/>
          <w:szCs w:val="24"/>
        </w:rPr>
      </w:pPr>
      <w:r w:rsidRPr="00C00D56">
        <w:rPr>
          <w:rFonts w:ascii="Times New Roman" w:hAnsi="Times New Roman" w:cs="Times New Roman"/>
          <w:b/>
          <w:bCs/>
          <w:sz w:val="24"/>
          <w:szCs w:val="24"/>
        </w:rPr>
        <w:t>Communication.</w:t>
      </w:r>
    </w:p>
    <w:p w14:paraId="19C52596" w14:textId="178C97DE" w:rsidR="001310EF" w:rsidRDefault="001310EF" w:rsidP="001310EF">
      <w:pPr>
        <w:spacing w:line="480" w:lineRule="auto"/>
        <w:rPr>
          <w:rFonts w:cstheme="minorHAnsi"/>
        </w:rPr>
      </w:pPr>
      <w:r>
        <w:rPr>
          <w:rFonts w:cstheme="minorHAnsi"/>
        </w:rPr>
        <w:t xml:space="preserve">It is a key aspect in life as it involves the proper passing of information from one person to another via communication media. It includes listening, speaking, and writing. In an employment setting, the employers or the managers would like to see one pass their thoughts and ideas clearly and effectively. In school, the tutors and lecturers are impressed when a student </w:t>
      </w:r>
      <w:proofErr w:type="gramStart"/>
      <w:r>
        <w:rPr>
          <w:rFonts w:cstheme="minorHAnsi"/>
        </w:rPr>
        <w:t>is able to</w:t>
      </w:r>
      <w:proofErr w:type="gramEnd"/>
      <w:r>
        <w:rPr>
          <w:rFonts w:cstheme="minorHAnsi"/>
        </w:rPr>
        <w:t xml:space="preserve"> express him/herself properly in order for effective communication. Good listening is important as it is used in making others understand other’s emotions, solve conflict and come up with constructive relationships. Communication skill helps widening one’s career network thereby securing more work opportunities.</w:t>
      </w:r>
    </w:p>
    <w:p w14:paraId="07AAD587" w14:textId="3C0C2D91" w:rsidR="001310EF" w:rsidRPr="00C00D56" w:rsidRDefault="001310EF" w:rsidP="001310EF">
      <w:pPr>
        <w:spacing w:line="480" w:lineRule="auto"/>
        <w:rPr>
          <w:rFonts w:ascii="Times New Roman" w:hAnsi="Times New Roman" w:cs="Times New Roman"/>
          <w:b/>
          <w:bCs/>
          <w:sz w:val="24"/>
          <w:szCs w:val="24"/>
        </w:rPr>
      </w:pPr>
      <w:r w:rsidRPr="00C00D56">
        <w:rPr>
          <w:rFonts w:ascii="Times New Roman" w:hAnsi="Times New Roman" w:cs="Times New Roman"/>
          <w:b/>
          <w:bCs/>
          <w:sz w:val="24"/>
          <w:szCs w:val="24"/>
        </w:rPr>
        <w:t>Problem-solving.</w:t>
      </w:r>
    </w:p>
    <w:p w14:paraId="3A3CF143" w14:textId="108F0348" w:rsidR="001310EF" w:rsidRDefault="001310EF" w:rsidP="001310EF">
      <w:pPr>
        <w:spacing w:line="480" w:lineRule="auto"/>
        <w:rPr>
          <w:rFonts w:cstheme="minorHAnsi"/>
        </w:rPr>
      </w:pPr>
      <w:r>
        <w:rPr>
          <w:rFonts w:cstheme="minorHAnsi"/>
        </w:rPr>
        <w:t xml:space="preserve">In life, challenges are at every point thus inevitable. The ability to come up with solutions to the challenges that are faced is important. Problems </w:t>
      </w:r>
      <w:r w:rsidR="00195BC9">
        <w:rPr>
          <w:rFonts w:cstheme="minorHAnsi"/>
        </w:rPr>
        <w:t>in workplaces may arise that call for swift decisions to be made in order to come up with the best solution. Having this skill places on at a strategic point of earning employment as many employers look for people who analyze problems, overcome them, and come up with sound decisions. This skill enables everyone to have a sense of accountability among the work.</w:t>
      </w:r>
    </w:p>
    <w:p w14:paraId="714D42F2" w14:textId="77777777" w:rsidR="00195BC9" w:rsidRDefault="00195BC9" w:rsidP="001310EF">
      <w:pPr>
        <w:spacing w:line="480" w:lineRule="auto"/>
        <w:rPr>
          <w:rFonts w:cstheme="minorHAnsi"/>
          <w:b/>
          <w:bCs/>
          <w:sz w:val="24"/>
          <w:szCs w:val="24"/>
        </w:rPr>
      </w:pPr>
    </w:p>
    <w:p w14:paraId="0A0FEF9C" w14:textId="77777777" w:rsidR="00195BC9" w:rsidRDefault="00195BC9" w:rsidP="001310EF">
      <w:pPr>
        <w:spacing w:line="480" w:lineRule="auto"/>
        <w:rPr>
          <w:rFonts w:cstheme="minorHAnsi"/>
          <w:b/>
          <w:bCs/>
          <w:sz w:val="24"/>
          <w:szCs w:val="24"/>
        </w:rPr>
      </w:pPr>
    </w:p>
    <w:p w14:paraId="597DAAA9" w14:textId="3C0E423D" w:rsidR="00195BC9" w:rsidRPr="00C00D56" w:rsidRDefault="00195BC9" w:rsidP="001310EF">
      <w:pPr>
        <w:spacing w:line="480" w:lineRule="auto"/>
        <w:rPr>
          <w:rFonts w:ascii="Times New Roman" w:hAnsi="Times New Roman" w:cs="Times New Roman"/>
          <w:b/>
          <w:bCs/>
          <w:sz w:val="24"/>
          <w:szCs w:val="24"/>
        </w:rPr>
      </w:pPr>
      <w:r w:rsidRPr="00C00D56">
        <w:rPr>
          <w:rFonts w:ascii="Times New Roman" w:hAnsi="Times New Roman" w:cs="Times New Roman"/>
          <w:b/>
          <w:bCs/>
          <w:sz w:val="24"/>
          <w:szCs w:val="24"/>
        </w:rPr>
        <w:t>Leadership.</w:t>
      </w:r>
    </w:p>
    <w:p w14:paraId="5CCAE35D" w14:textId="31DB13B5" w:rsidR="00195BC9" w:rsidRDefault="00195BC9" w:rsidP="001310EF">
      <w:pPr>
        <w:spacing w:line="480" w:lineRule="auto"/>
        <w:rPr>
          <w:rFonts w:cstheme="minorHAnsi"/>
        </w:rPr>
      </w:pPr>
      <w:r>
        <w:rPr>
          <w:rFonts w:cstheme="minorHAnsi"/>
        </w:rPr>
        <w:t xml:space="preserve">It is viewed as an interpersonal skill that one </w:t>
      </w:r>
      <w:proofErr w:type="gramStart"/>
      <w:r>
        <w:rPr>
          <w:rFonts w:cstheme="minorHAnsi"/>
        </w:rPr>
        <w:t>has</w:t>
      </w:r>
      <w:proofErr w:type="gramEnd"/>
      <w:r>
        <w:rPr>
          <w:rFonts w:cstheme="minorHAnsi"/>
        </w:rPr>
        <w:t xml:space="preserve"> and it’s used to coach and lift other to the same level. It includes empathetic skills that are used to motivate, organize and delegate tasks to others. On many occasions, success is determined by the leadership that is in place. </w:t>
      </w:r>
      <w:proofErr w:type="spellStart"/>
      <w:r>
        <w:rPr>
          <w:rFonts w:cstheme="minorHAnsi"/>
        </w:rPr>
        <w:t>Foe</w:t>
      </w:r>
      <w:proofErr w:type="spellEnd"/>
      <w:r>
        <w:rPr>
          <w:rFonts w:cstheme="minorHAnsi"/>
        </w:rPr>
        <w:t xml:space="preserve"> example, in an organization, the leaders motivate the workers to raise their level of efficiency and in turn, this helps the organization reap good profit margins. Leadership boosts one confidence and responsibility among the workers.</w:t>
      </w:r>
    </w:p>
    <w:p w14:paraId="3C8FD727" w14:textId="2D719E30" w:rsidR="00195BC9" w:rsidRPr="00C00D56" w:rsidRDefault="00195BC9" w:rsidP="001310EF">
      <w:pPr>
        <w:spacing w:line="480" w:lineRule="auto"/>
        <w:rPr>
          <w:rFonts w:ascii="Times New Roman" w:hAnsi="Times New Roman" w:cs="Times New Roman"/>
          <w:b/>
          <w:bCs/>
          <w:sz w:val="24"/>
          <w:szCs w:val="24"/>
        </w:rPr>
      </w:pPr>
      <w:r w:rsidRPr="00C00D56">
        <w:rPr>
          <w:rFonts w:ascii="Times New Roman" w:hAnsi="Times New Roman" w:cs="Times New Roman"/>
          <w:b/>
          <w:bCs/>
          <w:sz w:val="24"/>
          <w:szCs w:val="24"/>
        </w:rPr>
        <w:t xml:space="preserve">Digital </w:t>
      </w:r>
      <w:r w:rsidR="002A7A90" w:rsidRPr="00C00D56">
        <w:rPr>
          <w:rFonts w:ascii="Times New Roman" w:hAnsi="Times New Roman" w:cs="Times New Roman"/>
          <w:b/>
          <w:bCs/>
          <w:sz w:val="24"/>
          <w:szCs w:val="24"/>
        </w:rPr>
        <w:t>technological skills.</w:t>
      </w:r>
    </w:p>
    <w:p w14:paraId="7ACE67C2" w14:textId="45CFA329" w:rsidR="002A7A90" w:rsidRDefault="002A7A90" w:rsidP="001310EF">
      <w:pPr>
        <w:spacing w:line="480" w:lineRule="auto"/>
        <w:rPr>
          <w:rFonts w:cstheme="minorHAnsi"/>
        </w:rPr>
      </w:pPr>
      <w:r>
        <w:rPr>
          <w:rFonts w:cstheme="minorHAnsi"/>
        </w:rPr>
        <w:t>In the current century, there is rapid technological advancement and integration in other sectors. Adaption to these advancements requires technical skills in order to cope up and compete favorably in the activities undertaken. Technological development has raised the bars of competition in the business world. In order to become successful in the market and establish customers satisfaction. These skills include basic computer skills, the ability to interact effectively with software, and learning technical tools swiftly. Learning this skill will help one be familiar with technological progress in the field of business and studies. This skill thereby becomes one of the key skills one should acquire.</w:t>
      </w:r>
    </w:p>
    <w:p w14:paraId="49B3416D" w14:textId="7F5E63ED" w:rsidR="002A7A90" w:rsidRPr="00C00D56" w:rsidRDefault="002A7A90" w:rsidP="001310EF">
      <w:pPr>
        <w:spacing w:line="480" w:lineRule="auto"/>
        <w:rPr>
          <w:rFonts w:ascii="Times New Roman" w:hAnsi="Times New Roman" w:cs="Times New Roman"/>
          <w:b/>
          <w:bCs/>
          <w:sz w:val="24"/>
          <w:szCs w:val="24"/>
        </w:rPr>
      </w:pPr>
      <w:r w:rsidRPr="00C00D56">
        <w:rPr>
          <w:rFonts w:ascii="Times New Roman" w:hAnsi="Times New Roman" w:cs="Times New Roman"/>
          <w:b/>
          <w:bCs/>
          <w:sz w:val="24"/>
          <w:szCs w:val="24"/>
        </w:rPr>
        <w:t xml:space="preserve">Time management. </w:t>
      </w:r>
    </w:p>
    <w:p w14:paraId="632C6C16" w14:textId="6382263F" w:rsidR="002A7A90" w:rsidRDefault="002A7A90" w:rsidP="001310EF">
      <w:pPr>
        <w:spacing w:line="480" w:lineRule="auto"/>
        <w:rPr>
          <w:rFonts w:cstheme="minorHAnsi"/>
        </w:rPr>
      </w:pPr>
      <w:r>
        <w:rPr>
          <w:rFonts w:cstheme="minorHAnsi"/>
        </w:rPr>
        <w:t xml:space="preserve">Time is a key factor in accomplishing and type of task. This calls for urgency when performing an activity in order to ensure that it is accomplished within the specified duration. When people are time </w:t>
      </w:r>
      <w:proofErr w:type="gramStart"/>
      <w:r>
        <w:rPr>
          <w:rFonts w:cstheme="minorHAnsi"/>
        </w:rPr>
        <w:t>managers</w:t>
      </w:r>
      <w:proofErr w:type="gramEnd"/>
      <w:r>
        <w:rPr>
          <w:rFonts w:cstheme="minorHAnsi"/>
        </w:rPr>
        <w:t xml:space="preserve"> they become disciplined to deadlines. Example</w:t>
      </w:r>
      <w:r w:rsidR="003349B8">
        <w:rPr>
          <w:rFonts w:cstheme="minorHAnsi"/>
        </w:rPr>
        <w:t xml:space="preserve"> assessment submission in school and job submission at workplaces. Having time management skills will help in a chosen career as one will be able to time themselves accordingly. </w:t>
      </w:r>
    </w:p>
    <w:p w14:paraId="1302247E" w14:textId="543EB4F0" w:rsidR="003349B8" w:rsidRDefault="003349B8" w:rsidP="001310EF">
      <w:pPr>
        <w:spacing w:line="480" w:lineRule="auto"/>
        <w:rPr>
          <w:rFonts w:cstheme="minorHAnsi"/>
        </w:rPr>
      </w:pPr>
    </w:p>
    <w:p w14:paraId="04B039C0" w14:textId="33DA067C" w:rsidR="003349B8" w:rsidRPr="009268D4" w:rsidRDefault="009268D4" w:rsidP="001310EF">
      <w:pPr>
        <w:spacing w:line="480" w:lineRule="auto"/>
        <w:rPr>
          <w:rFonts w:ascii="Times New Roman" w:hAnsi="Times New Roman" w:cs="Times New Roman"/>
          <w:b/>
          <w:bCs/>
          <w:sz w:val="24"/>
          <w:szCs w:val="24"/>
        </w:rPr>
      </w:pPr>
      <w:r w:rsidRPr="009268D4">
        <w:rPr>
          <w:rFonts w:ascii="Times New Roman" w:hAnsi="Times New Roman" w:cs="Times New Roman"/>
          <w:b/>
          <w:bCs/>
          <w:sz w:val="24"/>
          <w:szCs w:val="24"/>
        </w:rPr>
        <w:lastRenderedPageBreak/>
        <w:t>REFERENCES</w:t>
      </w:r>
    </w:p>
    <w:p w14:paraId="1B8D5872" w14:textId="51CD7214" w:rsidR="003349B8" w:rsidRDefault="003349B8" w:rsidP="003349B8">
      <w:pPr>
        <w:pStyle w:val="ListParagraph"/>
        <w:numPr>
          <w:ilvl w:val="0"/>
          <w:numId w:val="1"/>
        </w:numPr>
        <w:spacing w:line="480" w:lineRule="auto"/>
        <w:rPr>
          <w:rFonts w:cstheme="minorHAnsi"/>
        </w:rPr>
      </w:pPr>
      <w:r>
        <w:rPr>
          <w:rFonts w:cstheme="minorHAnsi"/>
        </w:rPr>
        <w:t xml:space="preserve">Bennett, N., Dunne, E., &amp; </w:t>
      </w:r>
      <w:proofErr w:type="spellStart"/>
      <w:r>
        <w:rPr>
          <w:rFonts w:cstheme="minorHAnsi"/>
        </w:rPr>
        <w:t>Carre</w:t>
      </w:r>
      <w:proofErr w:type="spellEnd"/>
      <w:r>
        <w:rPr>
          <w:rFonts w:cstheme="minorHAnsi"/>
        </w:rPr>
        <w:t>, C. (2000). Skills Development in Higher Education and Employment. Taylor &amp; Francis, Inc., 7625 Empire Dr., Florence, KY 41042.</w:t>
      </w:r>
    </w:p>
    <w:p w14:paraId="1AD805FA" w14:textId="5ECC3E16" w:rsidR="003349B8" w:rsidRDefault="003349B8" w:rsidP="003349B8">
      <w:pPr>
        <w:pStyle w:val="ListParagraph"/>
        <w:numPr>
          <w:ilvl w:val="0"/>
          <w:numId w:val="1"/>
        </w:numPr>
        <w:spacing w:line="480" w:lineRule="auto"/>
        <w:rPr>
          <w:rFonts w:cstheme="minorHAnsi"/>
        </w:rPr>
      </w:pPr>
      <w:proofErr w:type="spellStart"/>
      <w:r>
        <w:rPr>
          <w:rFonts w:cstheme="minorHAnsi"/>
        </w:rPr>
        <w:t>Deh</w:t>
      </w:r>
      <w:proofErr w:type="spellEnd"/>
      <w:r>
        <w:rPr>
          <w:rFonts w:cstheme="minorHAnsi"/>
        </w:rPr>
        <w:t xml:space="preserve">, K., </w:t>
      </w:r>
      <w:proofErr w:type="spellStart"/>
      <w:r>
        <w:rPr>
          <w:rFonts w:cstheme="minorHAnsi"/>
        </w:rPr>
        <w:t>Kawaji</w:t>
      </w:r>
      <w:proofErr w:type="spellEnd"/>
      <w:r>
        <w:rPr>
          <w:rFonts w:cstheme="minorHAnsi"/>
        </w:rPr>
        <w:t xml:space="preserve">, K., Bulk, M., Van Der </w:t>
      </w:r>
      <w:proofErr w:type="spellStart"/>
      <w:r>
        <w:rPr>
          <w:rFonts w:cstheme="minorHAnsi"/>
        </w:rPr>
        <w:t>Weerd</w:t>
      </w:r>
      <w:proofErr w:type="spellEnd"/>
      <w:r>
        <w:rPr>
          <w:rFonts w:cstheme="minorHAnsi"/>
        </w:rPr>
        <w:t xml:space="preserve">, L., Lind, E., </w:t>
      </w:r>
      <w:proofErr w:type="spellStart"/>
      <w:r>
        <w:rPr>
          <w:rFonts w:cstheme="minorHAnsi"/>
        </w:rPr>
        <w:t>Spincemaille</w:t>
      </w:r>
      <w:proofErr w:type="spellEnd"/>
      <w:r>
        <w:rPr>
          <w:rFonts w:cstheme="minorHAnsi"/>
        </w:rPr>
        <w:t xml:space="preserve">, P., … &amp; Nguyen, T. D. (2019). Multicenter reproducibility of quantitative susceptibility mapping in a </w:t>
      </w:r>
      <w:r w:rsidR="005070DA">
        <w:rPr>
          <w:rFonts w:cstheme="minorHAnsi"/>
        </w:rPr>
        <w:t>gadolinium phantom using MEDI+0 automatic zero referencing. Magnetic resonance in medicine, 81(2), 1229-1236.</w:t>
      </w:r>
    </w:p>
    <w:p w14:paraId="13D879DC" w14:textId="057E5314" w:rsidR="005070DA" w:rsidRDefault="005070DA" w:rsidP="003349B8">
      <w:pPr>
        <w:pStyle w:val="ListParagraph"/>
        <w:numPr>
          <w:ilvl w:val="0"/>
          <w:numId w:val="1"/>
        </w:numPr>
        <w:spacing w:line="480" w:lineRule="auto"/>
        <w:rPr>
          <w:rFonts w:cstheme="minorHAnsi"/>
        </w:rPr>
      </w:pPr>
      <w:r>
        <w:rPr>
          <w:rFonts w:cstheme="minorHAnsi"/>
        </w:rPr>
        <w:t xml:space="preserve">Diakite, A. A., &amp; </w:t>
      </w:r>
      <w:proofErr w:type="spellStart"/>
      <w:r>
        <w:rPr>
          <w:rFonts w:cstheme="minorHAnsi"/>
        </w:rPr>
        <w:t>Zlatanova</w:t>
      </w:r>
      <w:proofErr w:type="spellEnd"/>
      <w:r>
        <w:rPr>
          <w:rFonts w:cstheme="minorHAnsi"/>
        </w:rPr>
        <w:t>, S. (2020). Automatic geo-referencing of BIM in GIS environments using building footprints. Computers, Environment and Urban Systems, 80, 101453.</w:t>
      </w:r>
    </w:p>
    <w:p w14:paraId="5A45D2EC" w14:textId="4590DAA0" w:rsidR="005070DA" w:rsidRDefault="005070DA" w:rsidP="003349B8">
      <w:pPr>
        <w:pStyle w:val="ListParagraph"/>
        <w:numPr>
          <w:ilvl w:val="0"/>
          <w:numId w:val="1"/>
        </w:numPr>
        <w:spacing w:line="480" w:lineRule="auto"/>
        <w:rPr>
          <w:rFonts w:cstheme="minorHAnsi"/>
        </w:rPr>
      </w:pPr>
      <w:proofErr w:type="spellStart"/>
      <w:r>
        <w:rPr>
          <w:rFonts w:cstheme="minorHAnsi"/>
        </w:rPr>
        <w:t>Meskill</w:t>
      </w:r>
      <w:proofErr w:type="spellEnd"/>
      <w:r>
        <w:rPr>
          <w:rFonts w:cstheme="minorHAnsi"/>
        </w:rPr>
        <w:t>, C. (1996). Listening skills development through multimedia. Journal of Educational Multimedia and Hypermedia, 5(2), 179-201.</w:t>
      </w:r>
    </w:p>
    <w:p w14:paraId="611FFFF8" w14:textId="7A65DD45" w:rsidR="005070DA" w:rsidRDefault="005070DA" w:rsidP="003349B8">
      <w:pPr>
        <w:pStyle w:val="ListParagraph"/>
        <w:numPr>
          <w:ilvl w:val="0"/>
          <w:numId w:val="1"/>
        </w:numPr>
        <w:spacing w:line="480" w:lineRule="auto"/>
        <w:rPr>
          <w:rFonts w:cstheme="minorHAnsi"/>
        </w:rPr>
      </w:pPr>
      <w:r>
        <w:rPr>
          <w:rFonts w:cstheme="minorHAnsi"/>
        </w:rPr>
        <w:t>McGrath, S. (2002). Skills for development a new approach to international cooperation in skills development. Journal of Vocational Education and Training, 54(3), 413-430.</w:t>
      </w:r>
    </w:p>
    <w:p w14:paraId="30E68C6A" w14:textId="5C319DA8" w:rsidR="005070DA" w:rsidRDefault="005070DA" w:rsidP="003349B8">
      <w:pPr>
        <w:pStyle w:val="ListParagraph"/>
        <w:numPr>
          <w:ilvl w:val="0"/>
          <w:numId w:val="1"/>
        </w:numPr>
        <w:spacing w:line="480" w:lineRule="auto"/>
        <w:rPr>
          <w:rFonts w:cstheme="minorHAnsi"/>
        </w:rPr>
      </w:pPr>
      <w:r>
        <w:rPr>
          <w:rFonts w:cstheme="minorHAnsi"/>
        </w:rPr>
        <w:t>Andrews, G., &amp; Russell, M.</w:t>
      </w:r>
      <w:r w:rsidR="00C00D56">
        <w:rPr>
          <w:rFonts w:cstheme="minorHAnsi"/>
        </w:rPr>
        <w:t xml:space="preserve"> </w:t>
      </w:r>
      <w:r w:rsidR="0033189B">
        <w:rPr>
          <w:rFonts w:cstheme="minorHAnsi"/>
        </w:rPr>
        <w:t>(2012). Employability skills development: strategy, evaluation and impact. Higher Education, Skills and Work-Based Learning.</w:t>
      </w:r>
    </w:p>
    <w:p w14:paraId="52CABD44" w14:textId="7D574195" w:rsidR="0033189B" w:rsidRDefault="0033189B" w:rsidP="003349B8">
      <w:pPr>
        <w:pStyle w:val="ListParagraph"/>
        <w:numPr>
          <w:ilvl w:val="0"/>
          <w:numId w:val="1"/>
        </w:numPr>
        <w:spacing w:line="480" w:lineRule="auto"/>
        <w:rPr>
          <w:rFonts w:cstheme="minorHAnsi"/>
        </w:rPr>
      </w:pPr>
      <w:r>
        <w:rPr>
          <w:rFonts w:cstheme="minorHAnsi"/>
        </w:rPr>
        <w:t>Maxwell, G., Scott, B., Macfarlane, D., &amp; Williamson, E. (2009). Employers as stakeholders in postgraduate employability skills development. International Journal of Management Education, 8(2), 13-22.</w:t>
      </w:r>
    </w:p>
    <w:p w14:paraId="177BF528" w14:textId="4C60E120" w:rsidR="0033189B" w:rsidRDefault="0033189B" w:rsidP="0033189B">
      <w:pPr>
        <w:spacing w:line="480" w:lineRule="auto"/>
        <w:rPr>
          <w:rFonts w:cstheme="minorHAnsi"/>
        </w:rPr>
      </w:pPr>
    </w:p>
    <w:p w14:paraId="3BA977F8" w14:textId="6F6C3BC9" w:rsidR="0033189B" w:rsidRDefault="0033189B" w:rsidP="0033189B">
      <w:pPr>
        <w:spacing w:line="480" w:lineRule="auto"/>
        <w:rPr>
          <w:rFonts w:cstheme="minorHAnsi"/>
        </w:rPr>
      </w:pPr>
    </w:p>
    <w:p w14:paraId="263E6DEE" w14:textId="440C0A1E" w:rsidR="0033189B" w:rsidRDefault="0033189B" w:rsidP="0033189B">
      <w:pPr>
        <w:spacing w:line="480" w:lineRule="auto"/>
        <w:rPr>
          <w:rFonts w:cstheme="minorHAnsi"/>
        </w:rPr>
      </w:pPr>
    </w:p>
    <w:p w14:paraId="1CED05C1" w14:textId="4C028352" w:rsidR="0033189B" w:rsidRDefault="0033189B" w:rsidP="0033189B">
      <w:pPr>
        <w:spacing w:line="480" w:lineRule="auto"/>
        <w:rPr>
          <w:rFonts w:cstheme="minorHAnsi"/>
        </w:rPr>
      </w:pPr>
    </w:p>
    <w:p w14:paraId="1774C233" w14:textId="754AD718" w:rsidR="0033189B" w:rsidRDefault="0033189B" w:rsidP="0033189B">
      <w:pPr>
        <w:spacing w:line="480" w:lineRule="auto"/>
        <w:rPr>
          <w:rFonts w:cstheme="minorHAnsi"/>
        </w:rPr>
      </w:pPr>
    </w:p>
    <w:p w14:paraId="532AB93D" w14:textId="2FC620C1" w:rsidR="0033189B" w:rsidRDefault="0033189B" w:rsidP="0033189B">
      <w:pPr>
        <w:spacing w:line="480" w:lineRule="auto"/>
        <w:rPr>
          <w:rFonts w:cstheme="minorHAnsi"/>
          <w:b/>
          <w:bCs/>
          <w:sz w:val="24"/>
          <w:szCs w:val="24"/>
        </w:rPr>
      </w:pPr>
      <w:r w:rsidRPr="0033189B">
        <w:rPr>
          <w:rFonts w:cstheme="minorHAnsi"/>
          <w:b/>
          <w:bCs/>
          <w:sz w:val="24"/>
          <w:szCs w:val="24"/>
        </w:rPr>
        <w:t>TASK 2</w:t>
      </w:r>
    </w:p>
    <w:p w14:paraId="5EE3632E" w14:textId="7FE0CB4F" w:rsidR="0033189B" w:rsidRPr="00C00D56" w:rsidRDefault="0033189B" w:rsidP="00C00D56">
      <w:pPr>
        <w:spacing w:line="480" w:lineRule="auto"/>
        <w:jc w:val="center"/>
        <w:rPr>
          <w:rFonts w:ascii="Times New Roman" w:hAnsi="Times New Roman" w:cs="Times New Roman"/>
          <w:b/>
          <w:bCs/>
          <w:sz w:val="24"/>
          <w:szCs w:val="24"/>
        </w:rPr>
      </w:pPr>
      <w:r w:rsidRPr="00C00D56">
        <w:rPr>
          <w:rFonts w:ascii="Times New Roman" w:hAnsi="Times New Roman" w:cs="Times New Roman"/>
          <w:b/>
          <w:bCs/>
          <w:sz w:val="24"/>
          <w:szCs w:val="24"/>
        </w:rPr>
        <w:lastRenderedPageBreak/>
        <w:t>USE OF AUTOMATIC REFERENCING TOOLS</w:t>
      </w:r>
    </w:p>
    <w:p w14:paraId="6DE4868A" w14:textId="014BC257" w:rsidR="0033189B" w:rsidRDefault="0033189B" w:rsidP="0033189B">
      <w:pPr>
        <w:spacing w:line="480" w:lineRule="auto"/>
        <w:rPr>
          <w:rFonts w:cstheme="minorHAnsi"/>
        </w:rPr>
      </w:pPr>
      <w:r>
        <w:rPr>
          <w:rFonts w:cstheme="minorHAnsi"/>
        </w:rPr>
        <w:t>Automatic referencing helps to come up with a bibliography from the sites or resources of research that have been used to write the paper. In this case, each time new citations are added to the document, word adds the citation to the bibliography in the proper respective format. Some of the referencing tools that are used are RefWorks, EndNote, Mendeley or Zotero. An endnote is a tool that helps</w:t>
      </w:r>
      <w:r w:rsidR="009C186A">
        <w:rPr>
          <w:rFonts w:cstheme="minorHAnsi"/>
        </w:rPr>
        <w:t xml:space="preserve"> in managing and successful publishing bibliographies, references and citations. It is free, both desktop and web-based, and checks duplicate entries. The Mendeley tool helps in reference management and enabling share and collaborating of one work. Zotero is used to manage and organize different resources for the research. RefWorks is used for manning and putting in order bibliographies.</w:t>
      </w:r>
    </w:p>
    <w:p w14:paraId="526B3116" w14:textId="66D2B3E6" w:rsidR="009C186A" w:rsidRPr="00C00D56" w:rsidRDefault="009C186A" w:rsidP="00C00D56">
      <w:pPr>
        <w:spacing w:line="480" w:lineRule="auto"/>
        <w:jc w:val="center"/>
        <w:rPr>
          <w:rFonts w:ascii="Times New Roman" w:hAnsi="Times New Roman" w:cs="Times New Roman"/>
          <w:b/>
          <w:bCs/>
          <w:sz w:val="24"/>
          <w:szCs w:val="24"/>
        </w:rPr>
      </w:pPr>
      <w:r w:rsidRPr="00C00D56">
        <w:rPr>
          <w:rFonts w:ascii="Times New Roman" w:hAnsi="Times New Roman" w:cs="Times New Roman"/>
          <w:b/>
          <w:bCs/>
          <w:sz w:val="24"/>
          <w:szCs w:val="24"/>
        </w:rPr>
        <w:t>HOW TO CHOOSE A TOOL</w:t>
      </w:r>
    </w:p>
    <w:p w14:paraId="3C4C711F" w14:textId="6B22FC20" w:rsidR="009C186A" w:rsidRDefault="009C186A" w:rsidP="0033189B">
      <w:pPr>
        <w:spacing w:line="480" w:lineRule="auto"/>
        <w:rPr>
          <w:rFonts w:cstheme="minorHAnsi"/>
        </w:rPr>
      </w:pPr>
      <w:r>
        <w:rPr>
          <w:rFonts w:cstheme="minorHAnsi"/>
        </w:rPr>
        <w:t xml:space="preserve">The tool </w:t>
      </w:r>
      <w:proofErr w:type="gramStart"/>
      <w:r>
        <w:rPr>
          <w:rFonts w:cstheme="minorHAnsi"/>
        </w:rPr>
        <w:t>have</w:t>
      </w:r>
      <w:proofErr w:type="gramEnd"/>
      <w:r>
        <w:rPr>
          <w:rFonts w:cstheme="minorHAnsi"/>
        </w:rPr>
        <w:t xml:space="preserve"> several features and alternatives, the researcher should be able to select a tool that features that are of importance to them. Knowledge of the data and the research that is to be undertaken guides in the choice of a tool. An example, a researcher working on several computer systems that are not connected to the internet would consider Zotero, EndNote or Mendeley. While those that want </w:t>
      </w:r>
      <w:r w:rsidR="000D30F3">
        <w:rPr>
          <w:rFonts w:cstheme="minorHAnsi"/>
        </w:rPr>
        <w:t xml:space="preserve">to store and archive the web pages and their data may consider using Zotero. In the same way, those taking a group project where data sharing and networking is required </w:t>
      </w:r>
      <w:proofErr w:type="gramStart"/>
      <w:r w:rsidR="000D30F3">
        <w:rPr>
          <w:rFonts w:cstheme="minorHAnsi"/>
        </w:rPr>
        <w:t>my</w:t>
      </w:r>
      <w:proofErr w:type="gramEnd"/>
      <w:r w:rsidR="000D30F3">
        <w:rPr>
          <w:rFonts w:cstheme="minorHAnsi"/>
        </w:rPr>
        <w:t xml:space="preserve"> consider using Mendeley and EndNote.</w:t>
      </w:r>
    </w:p>
    <w:p w14:paraId="382F3835" w14:textId="3AAE27AD" w:rsidR="000D30F3" w:rsidRPr="00C00D56" w:rsidRDefault="000D30F3" w:rsidP="00C00D56">
      <w:pPr>
        <w:spacing w:line="480" w:lineRule="auto"/>
        <w:jc w:val="center"/>
        <w:rPr>
          <w:rFonts w:ascii="Times New Roman" w:hAnsi="Times New Roman" w:cs="Times New Roman"/>
          <w:b/>
          <w:bCs/>
          <w:sz w:val="24"/>
          <w:szCs w:val="24"/>
        </w:rPr>
      </w:pPr>
      <w:r w:rsidRPr="00C00D56">
        <w:rPr>
          <w:rFonts w:ascii="Times New Roman" w:hAnsi="Times New Roman" w:cs="Times New Roman"/>
          <w:b/>
          <w:bCs/>
          <w:sz w:val="24"/>
          <w:szCs w:val="24"/>
        </w:rPr>
        <w:t>ADVANTAGES OF AUTOMATIC REFERENCING TOOLS</w:t>
      </w:r>
    </w:p>
    <w:p w14:paraId="13A92FAE" w14:textId="77777777" w:rsidR="000D30F3" w:rsidRDefault="000D30F3" w:rsidP="0033189B">
      <w:pPr>
        <w:spacing w:line="480" w:lineRule="auto"/>
        <w:rPr>
          <w:rFonts w:cstheme="minorHAnsi"/>
        </w:rPr>
      </w:pPr>
      <w:r>
        <w:rPr>
          <w:rFonts w:cstheme="minorHAnsi"/>
        </w:rPr>
        <w:t>EndNote can be used for several citations and be customized to wide extents.</w:t>
      </w:r>
    </w:p>
    <w:p w14:paraId="3403752F" w14:textId="77777777" w:rsidR="000D30F3" w:rsidRDefault="000D30F3" w:rsidP="0033189B">
      <w:pPr>
        <w:spacing w:line="480" w:lineRule="auto"/>
        <w:rPr>
          <w:rFonts w:cstheme="minorHAnsi"/>
        </w:rPr>
      </w:pPr>
      <w:r>
        <w:rPr>
          <w:rFonts w:cstheme="minorHAnsi"/>
        </w:rPr>
        <w:t>Zotero enables the use of several formats and allows the downloading of resources from different repositories.</w:t>
      </w:r>
    </w:p>
    <w:p w14:paraId="4E7C6748" w14:textId="77777777" w:rsidR="000D30F3" w:rsidRDefault="000D30F3" w:rsidP="0033189B">
      <w:pPr>
        <w:spacing w:line="480" w:lineRule="auto"/>
        <w:rPr>
          <w:rFonts w:cstheme="minorHAnsi"/>
        </w:rPr>
      </w:pPr>
      <w:r>
        <w:rPr>
          <w:rFonts w:cstheme="minorHAnsi"/>
        </w:rPr>
        <w:t>Mendeley has a powerful ability to manage PDF effectively and allows sharing of documents and citations using a network as the media.</w:t>
      </w:r>
    </w:p>
    <w:p w14:paraId="47680AA7" w14:textId="77777777" w:rsidR="000D30F3" w:rsidRDefault="000D30F3" w:rsidP="0033189B">
      <w:pPr>
        <w:spacing w:line="480" w:lineRule="auto"/>
        <w:rPr>
          <w:rFonts w:cstheme="minorHAnsi"/>
        </w:rPr>
      </w:pPr>
    </w:p>
    <w:p w14:paraId="4634E6BF" w14:textId="7CDA0395" w:rsidR="000D30F3" w:rsidRPr="009268D4" w:rsidRDefault="000D30F3" w:rsidP="0033189B">
      <w:pPr>
        <w:spacing w:line="480" w:lineRule="auto"/>
        <w:rPr>
          <w:rFonts w:ascii="Times New Roman" w:hAnsi="Times New Roman" w:cs="Times New Roman"/>
          <w:b/>
          <w:bCs/>
          <w:sz w:val="24"/>
          <w:szCs w:val="24"/>
        </w:rPr>
      </w:pPr>
      <w:r w:rsidRPr="009268D4">
        <w:rPr>
          <w:rFonts w:ascii="Times New Roman" w:hAnsi="Times New Roman" w:cs="Times New Roman"/>
          <w:b/>
          <w:bCs/>
          <w:sz w:val="24"/>
          <w:szCs w:val="24"/>
        </w:rPr>
        <w:t xml:space="preserve">REFERENCES </w:t>
      </w:r>
    </w:p>
    <w:p w14:paraId="6E0AC877" w14:textId="028BD06A" w:rsidR="003349B8" w:rsidRDefault="000D30F3" w:rsidP="000D30F3">
      <w:pPr>
        <w:pStyle w:val="ListParagraph"/>
        <w:numPr>
          <w:ilvl w:val="0"/>
          <w:numId w:val="2"/>
        </w:numPr>
        <w:spacing w:line="480" w:lineRule="auto"/>
        <w:rPr>
          <w:rFonts w:cstheme="minorHAnsi"/>
        </w:rPr>
      </w:pPr>
      <w:r>
        <w:rPr>
          <w:rFonts w:cstheme="minorHAnsi"/>
        </w:rPr>
        <w:t>Maxwell, G., Scott, B., Macfarlane, D., &amp; Williamson, E., (2009). Employers as stakeholders in postgraduate employability skills development. International Journal of Management Education, 8(2), 13-22</w:t>
      </w:r>
    </w:p>
    <w:p w14:paraId="48C71114" w14:textId="73A757FC" w:rsidR="000D30F3" w:rsidRDefault="000D30F3" w:rsidP="000D30F3">
      <w:pPr>
        <w:pStyle w:val="ListParagraph"/>
        <w:numPr>
          <w:ilvl w:val="0"/>
          <w:numId w:val="2"/>
        </w:numPr>
        <w:spacing w:line="480" w:lineRule="auto"/>
        <w:rPr>
          <w:rFonts w:cstheme="minorHAnsi"/>
        </w:rPr>
      </w:pPr>
      <w:proofErr w:type="spellStart"/>
      <w:r>
        <w:rPr>
          <w:rFonts w:cstheme="minorHAnsi"/>
        </w:rPr>
        <w:t>Madhusudhan</w:t>
      </w:r>
      <w:proofErr w:type="spellEnd"/>
      <w:r>
        <w:rPr>
          <w:rFonts w:cstheme="minorHAnsi"/>
        </w:rPr>
        <w:t xml:space="preserve">, M., (2016). Use of Online Citation Tools by Students and Research Scholars of Department of Library and Information Science, University </w:t>
      </w:r>
      <w:r w:rsidR="00C00D56">
        <w:rPr>
          <w:rFonts w:cstheme="minorHAnsi"/>
        </w:rPr>
        <w:t>of Delhi. DESIDOC Journal of Library &amp; Information Technology, 36(3).</w:t>
      </w:r>
    </w:p>
    <w:p w14:paraId="75E75F6C" w14:textId="4082E1C1" w:rsidR="00C00D56" w:rsidRDefault="00C00D56" w:rsidP="00C00D56">
      <w:pPr>
        <w:spacing w:line="480" w:lineRule="auto"/>
        <w:rPr>
          <w:rFonts w:cstheme="minorHAnsi"/>
        </w:rPr>
      </w:pPr>
    </w:p>
    <w:p w14:paraId="781B8A5E" w14:textId="53982F82" w:rsidR="00C00D56" w:rsidRDefault="00C00D56" w:rsidP="00C00D56">
      <w:pPr>
        <w:spacing w:line="480" w:lineRule="auto"/>
        <w:rPr>
          <w:rFonts w:cstheme="minorHAnsi"/>
        </w:rPr>
      </w:pPr>
    </w:p>
    <w:p w14:paraId="106375B5" w14:textId="52A74E4F" w:rsidR="00C00D56" w:rsidRDefault="00C00D56" w:rsidP="00C00D56">
      <w:pPr>
        <w:spacing w:line="480" w:lineRule="auto"/>
        <w:rPr>
          <w:rFonts w:cstheme="minorHAnsi"/>
        </w:rPr>
      </w:pPr>
    </w:p>
    <w:p w14:paraId="77741752" w14:textId="3BAF90D6" w:rsidR="00C00D56" w:rsidRDefault="00C00D56" w:rsidP="00C00D56">
      <w:pPr>
        <w:spacing w:line="480" w:lineRule="auto"/>
        <w:rPr>
          <w:rFonts w:cstheme="minorHAnsi"/>
        </w:rPr>
      </w:pPr>
    </w:p>
    <w:p w14:paraId="595438E2" w14:textId="0F171976" w:rsidR="00C00D56" w:rsidRDefault="00C00D56" w:rsidP="00C00D56">
      <w:pPr>
        <w:spacing w:line="480" w:lineRule="auto"/>
        <w:rPr>
          <w:rFonts w:cstheme="minorHAnsi"/>
        </w:rPr>
      </w:pPr>
    </w:p>
    <w:p w14:paraId="043871CD" w14:textId="04728637" w:rsidR="00C00D56" w:rsidRDefault="00C00D56" w:rsidP="00C00D56">
      <w:pPr>
        <w:spacing w:line="480" w:lineRule="auto"/>
        <w:rPr>
          <w:rFonts w:cstheme="minorHAnsi"/>
        </w:rPr>
      </w:pPr>
    </w:p>
    <w:p w14:paraId="38939D0F" w14:textId="11FD2151" w:rsidR="00C00D56" w:rsidRDefault="00C00D56" w:rsidP="00C00D56">
      <w:pPr>
        <w:spacing w:line="480" w:lineRule="auto"/>
        <w:rPr>
          <w:rFonts w:cstheme="minorHAnsi"/>
        </w:rPr>
      </w:pPr>
    </w:p>
    <w:p w14:paraId="36F3E43D" w14:textId="4587BA66" w:rsidR="00C00D56" w:rsidRDefault="00C00D56" w:rsidP="00C00D56">
      <w:pPr>
        <w:spacing w:line="480" w:lineRule="auto"/>
        <w:rPr>
          <w:rFonts w:cstheme="minorHAnsi"/>
        </w:rPr>
      </w:pPr>
    </w:p>
    <w:p w14:paraId="0306A46A" w14:textId="30DE2351" w:rsidR="00C00D56" w:rsidRDefault="00C00D56" w:rsidP="00C00D56">
      <w:pPr>
        <w:spacing w:line="480" w:lineRule="auto"/>
        <w:rPr>
          <w:rFonts w:cstheme="minorHAnsi"/>
        </w:rPr>
      </w:pPr>
    </w:p>
    <w:p w14:paraId="54FDA5BB" w14:textId="21CBD678" w:rsidR="00C00D56" w:rsidRDefault="00C00D56" w:rsidP="00C00D56">
      <w:pPr>
        <w:spacing w:line="480" w:lineRule="auto"/>
        <w:rPr>
          <w:rFonts w:cstheme="minorHAnsi"/>
        </w:rPr>
      </w:pPr>
    </w:p>
    <w:p w14:paraId="23EF83C6" w14:textId="369F1607" w:rsidR="00C00D56" w:rsidRDefault="00C00D56" w:rsidP="00C00D56">
      <w:pPr>
        <w:spacing w:line="480" w:lineRule="auto"/>
        <w:rPr>
          <w:rFonts w:cstheme="minorHAnsi"/>
        </w:rPr>
      </w:pPr>
    </w:p>
    <w:p w14:paraId="101CCEE1" w14:textId="4E3D678F" w:rsidR="00C00D56" w:rsidRDefault="00C00D56" w:rsidP="00C00D56">
      <w:pPr>
        <w:spacing w:line="480" w:lineRule="auto"/>
        <w:rPr>
          <w:rFonts w:cstheme="minorHAnsi"/>
          <w:b/>
          <w:bCs/>
          <w:sz w:val="24"/>
          <w:szCs w:val="24"/>
        </w:rPr>
      </w:pPr>
      <w:r w:rsidRPr="00C00D56">
        <w:rPr>
          <w:rFonts w:cstheme="minorHAnsi"/>
          <w:b/>
          <w:bCs/>
          <w:sz w:val="24"/>
          <w:szCs w:val="24"/>
        </w:rPr>
        <w:t>TASK 3</w:t>
      </w:r>
    </w:p>
    <w:p w14:paraId="24BABA82" w14:textId="2B1912B3" w:rsidR="00C00D56" w:rsidRDefault="00C00D56" w:rsidP="00C00D56">
      <w:pPr>
        <w:spacing w:line="480" w:lineRule="auto"/>
        <w:rPr>
          <w:rFonts w:ascii="Times New Roman" w:hAnsi="Times New Roman" w:cs="Times New Roman"/>
          <w:b/>
          <w:bCs/>
          <w:sz w:val="24"/>
          <w:szCs w:val="24"/>
        </w:rPr>
      </w:pPr>
      <w:r w:rsidRPr="00C00D56">
        <w:rPr>
          <w:rFonts w:ascii="Times New Roman" w:hAnsi="Times New Roman" w:cs="Times New Roman"/>
          <w:b/>
          <w:bCs/>
          <w:sz w:val="24"/>
          <w:szCs w:val="24"/>
        </w:rPr>
        <w:lastRenderedPageBreak/>
        <w:t>IMPORTANCE OF TEAMWORK FOR ACADEMIC AND CAREER SUCCESS IN CLOUD COMPUTING</w:t>
      </w:r>
    </w:p>
    <w:p w14:paraId="2FB7CBCD" w14:textId="4912244E" w:rsidR="00C00D56" w:rsidRPr="00C00D56" w:rsidRDefault="00C00D56" w:rsidP="00C00D56">
      <w:pPr>
        <w:spacing w:line="480" w:lineRule="auto"/>
        <w:rPr>
          <w:rFonts w:cstheme="minorHAnsi"/>
          <w:b/>
          <w:bCs/>
        </w:rPr>
      </w:pPr>
      <w:r w:rsidRPr="00C00D56">
        <w:rPr>
          <w:rFonts w:cstheme="minorHAnsi"/>
          <w:b/>
          <w:bCs/>
        </w:rPr>
        <w:t>INTRODUCTION</w:t>
      </w:r>
    </w:p>
    <w:p w14:paraId="5807B2C7" w14:textId="7BEF19F1" w:rsidR="00C00D56" w:rsidRDefault="00C00D56" w:rsidP="00C00D56">
      <w:pPr>
        <w:pStyle w:val="ListParagraph"/>
        <w:numPr>
          <w:ilvl w:val="0"/>
          <w:numId w:val="3"/>
        </w:numPr>
        <w:spacing w:line="480" w:lineRule="auto"/>
        <w:rPr>
          <w:rFonts w:cstheme="minorHAnsi"/>
        </w:rPr>
      </w:pPr>
      <w:r w:rsidRPr="00C00D56">
        <w:rPr>
          <w:rFonts w:cstheme="minorHAnsi"/>
        </w:rPr>
        <w:t xml:space="preserve">Teamwork </w:t>
      </w:r>
      <w:r>
        <w:rPr>
          <w:rFonts w:cstheme="minorHAnsi"/>
        </w:rPr>
        <w:t xml:space="preserve">is a key aspect to achievement of goals and objectives that involves collaborative efforts from groups of </w:t>
      </w:r>
      <w:proofErr w:type="gramStart"/>
      <w:r>
        <w:rPr>
          <w:rFonts w:cstheme="minorHAnsi"/>
        </w:rPr>
        <w:t>people</w:t>
      </w:r>
      <w:proofErr w:type="gramEnd"/>
    </w:p>
    <w:p w14:paraId="06D2A48E" w14:textId="198FF869" w:rsidR="00C00D56" w:rsidRDefault="00C00D56" w:rsidP="00C00D56">
      <w:pPr>
        <w:pStyle w:val="ListParagraph"/>
        <w:numPr>
          <w:ilvl w:val="0"/>
          <w:numId w:val="3"/>
        </w:numPr>
        <w:spacing w:line="480" w:lineRule="auto"/>
        <w:rPr>
          <w:rFonts w:cstheme="minorHAnsi"/>
        </w:rPr>
      </w:pPr>
      <w:r>
        <w:rPr>
          <w:rFonts w:cstheme="minorHAnsi"/>
        </w:rPr>
        <w:t xml:space="preserve">This enables efficiency and effectiveness when performing </w:t>
      </w:r>
      <w:proofErr w:type="gramStart"/>
      <w:r>
        <w:rPr>
          <w:rFonts w:cstheme="minorHAnsi"/>
        </w:rPr>
        <w:t>tasks</w:t>
      </w:r>
      <w:proofErr w:type="gramEnd"/>
    </w:p>
    <w:p w14:paraId="43399555" w14:textId="29C2A3F7" w:rsidR="00C00D56" w:rsidRDefault="00C00D56" w:rsidP="00C00D56">
      <w:pPr>
        <w:spacing w:line="480" w:lineRule="auto"/>
        <w:rPr>
          <w:rFonts w:cstheme="minorHAnsi"/>
          <w:b/>
          <w:bCs/>
        </w:rPr>
      </w:pPr>
      <w:r w:rsidRPr="00C00D56">
        <w:rPr>
          <w:rFonts w:cstheme="minorHAnsi"/>
          <w:b/>
          <w:bCs/>
        </w:rPr>
        <w:t>OBJECTIVES OF TEAMWORK</w:t>
      </w:r>
      <w:r>
        <w:rPr>
          <w:rFonts w:cstheme="minorHAnsi"/>
          <w:b/>
          <w:bCs/>
        </w:rPr>
        <w:t xml:space="preserve"> </w:t>
      </w:r>
    </w:p>
    <w:p w14:paraId="15898008" w14:textId="58BB74A8" w:rsidR="00C00D56" w:rsidRPr="00C00D56" w:rsidRDefault="00C00D56" w:rsidP="00C00D56">
      <w:pPr>
        <w:pStyle w:val="ListParagraph"/>
        <w:numPr>
          <w:ilvl w:val="0"/>
          <w:numId w:val="4"/>
        </w:numPr>
        <w:spacing w:line="480" w:lineRule="auto"/>
        <w:rPr>
          <w:rFonts w:cstheme="minorHAnsi"/>
        </w:rPr>
      </w:pPr>
      <w:r>
        <w:rPr>
          <w:rFonts w:cstheme="minorHAnsi"/>
        </w:rPr>
        <w:t xml:space="preserve">More efficient problem </w:t>
      </w:r>
      <w:proofErr w:type="gramStart"/>
      <w:r>
        <w:rPr>
          <w:rFonts w:cstheme="minorHAnsi"/>
        </w:rPr>
        <w:t>solving</w:t>
      </w:r>
      <w:proofErr w:type="gramEnd"/>
    </w:p>
    <w:p w14:paraId="2065B80C" w14:textId="5E5F774D" w:rsidR="00C00D56" w:rsidRPr="00C00D56" w:rsidRDefault="00C00D56" w:rsidP="00C00D56">
      <w:pPr>
        <w:pStyle w:val="ListParagraph"/>
        <w:numPr>
          <w:ilvl w:val="0"/>
          <w:numId w:val="4"/>
        </w:numPr>
        <w:spacing w:line="480" w:lineRule="auto"/>
        <w:rPr>
          <w:rFonts w:cstheme="minorHAnsi"/>
        </w:rPr>
      </w:pPr>
      <w:r w:rsidRPr="00C00D56">
        <w:rPr>
          <w:rFonts w:cstheme="minorHAnsi"/>
        </w:rPr>
        <w:t>Enhanced productivity</w:t>
      </w:r>
    </w:p>
    <w:p w14:paraId="05F656E2" w14:textId="62B159D0" w:rsidR="00C00D56" w:rsidRPr="00C00D56" w:rsidRDefault="00C00D56" w:rsidP="00C00D56">
      <w:pPr>
        <w:pStyle w:val="ListParagraph"/>
        <w:numPr>
          <w:ilvl w:val="0"/>
          <w:numId w:val="4"/>
        </w:numPr>
        <w:spacing w:line="480" w:lineRule="auto"/>
        <w:rPr>
          <w:rFonts w:cstheme="minorHAnsi"/>
        </w:rPr>
      </w:pPr>
      <w:r w:rsidRPr="00C00D56">
        <w:rPr>
          <w:rFonts w:cstheme="minorHAnsi"/>
        </w:rPr>
        <w:t>Relationship building</w:t>
      </w:r>
    </w:p>
    <w:p w14:paraId="1D986E60" w14:textId="43C97B1E" w:rsidR="00C00D56" w:rsidRPr="00C00D56" w:rsidRDefault="00C00D56" w:rsidP="00C00D56">
      <w:pPr>
        <w:pStyle w:val="ListParagraph"/>
        <w:numPr>
          <w:ilvl w:val="0"/>
          <w:numId w:val="4"/>
        </w:numPr>
        <w:spacing w:line="480" w:lineRule="auto"/>
        <w:rPr>
          <w:rFonts w:cstheme="minorHAnsi"/>
        </w:rPr>
      </w:pPr>
      <w:r w:rsidRPr="00C00D56">
        <w:rPr>
          <w:rFonts w:cstheme="minorHAnsi"/>
        </w:rPr>
        <w:t>Shared goals</w:t>
      </w:r>
    </w:p>
    <w:p w14:paraId="23850604" w14:textId="584340C3" w:rsidR="00C00D56" w:rsidRDefault="00C00D56" w:rsidP="00C00D56">
      <w:pPr>
        <w:pStyle w:val="ListParagraph"/>
        <w:numPr>
          <w:ilvl w:val="0"/>
          <w:numId w:val="4"/>
        </w:numPr>
        <w:spacing w:line="480" w:lineRule="auto"/>
        <w:rPr>
          <w:rFonts w:cstheme="minorHAnsi"/>
        </w:rPr>
      </w:pPr>
      <w:r w:rsidRPr="00C00D56">
        <w:rPr>
          <w:rFonts w:cstheme="minorHAnsi"/>
        </w:rPr>
        <w:t>Communication</w:t>
      </w:r>
    </w:p>
    <w:p w14:paraId="2718500F" w14:textId="1EC3263E" w:rsidR="00DF2F75" w:rsidRDefault="00DF2F75" w:rsidP="00DF2F75">
      <w:pPr>
        <w:spacing w:line="480" w:lineRule="auto"/>
        <w:rPr>
          <w:rFonts w:cstheme="minorHAnsi"/>
          <w:b/>
          <w:bCs/>
        </w:rPr>
      </w:pPr>
      <w:r>
        <w:rPr>
          <w:rFonts w:cstheme="minorHAnsi"/>
          <w:b/>
          <w:bCs/>
        </w:rPr>
        <w:t>REASONS FOR TEAMWORK</w:t>
      </w:r>
    </w:p>
    <w:p w14:paraId="3F9EDD62" w14:textId="16B6F8A8" w:rsidR="00DF2F75" w:rsidRPr="00DF2F75" w:rsidRDefault="00DF2F75" w:rsidP="00DF2F75">
      <w:pPr>
        <w:pStyle w:val="ListParagraph"/>
        <w:numPr>
          <w:ilvl w:val="0"/>
          <w:numId w:val="5"/>
        </w:numPr>
        <w:spacing w:line="480" w:lineRule="auto"/>
        <w:rPr>
          <w:rFonts w:cstheme="minorHAnsi"/>
          <w:b/>
          <w:bCs/>
        </w:rPr>
      </w:pPr>
      <w:r>
        <w:rPr>
          <w:rFonts w:cstheme="minorHAnsi"/>
        </w:rPr>
        <w:t xml:space="preserve">Students </w:t>
      </w:r>
      <w:proofErr w:type="gramStart"/>
      <w:r>
        <w:rPr>
          <w:rFonts w:cstheme="minorHAnsi"/>
        </w:rPr>
        <w:t>are able to</w:t>
      </w:r>
      <w:proofErr w:type="gramEnd"/>
      <w:r>
        <w:rPr>
          <w:rFonts w:cstheme="minorHAnsi"/>
        </w:rPr>
        <w:t xml:space="preserve"> acquire essential social skills. Teamwork involves communication for efficiency. This improves the ability of the students to form relationship with </w:t>
      </w:r>
      <w:proofErr w:type="gramStart"/>
      <w:r>
        <w:rPr>
          <w:rFonts w:cstheme="minorHAnsi"/>
        </w:rPr>
        <w:t>others</w:t>
      </w:r>
      <w:proofErr w:type="gramEnd"/>
    </w:p>
    <w:p w14:paraId="046DFCEF" w14:textId="64C66356" w:rsidR="00DF2F75" w:rsidRPr="00DF2F75" w:rsidRDefault="00DF2F75" w:rsidP="00DF2F75">
      <w:pPr>
        <w:pStyle w:val="ListParagraph"/>
        <w:numPr>
          <w:ilvl w:val="0"/>
          <w:numId w:val="5"/>
        </w:numPr>
        <w:spacing w:line="480" w:lineRule="auto"/>
        <w:rPr>
          <w:rFonts w:cstheme="minorHAnsi"/>
          <w:b/>
          <w:bCs/>
        </w:rPr>
      </w:pPr>
      <w:r>
        <w:rPr>
          <w:rFonts w:cstheme="minorHAnsi"/>
        </w:rPr>
        <w:t>Improves individual confidence. When working together one gains confidence to do things out of his/he capability</w:t>
      </w:r>
    </w:p>
    <w:p w14:paraId="29DDB788" w14:textId="14F6F1C5" w:rsidR="00DF2F75" w:rsidRPr="00DF2F75" w:rsidRDefault="00DF2F75" w:rsidP="00DF2F75">
      <w:pPr>
        <w:pStyle w:val="ListParagraph"/>
        <w:numPr>
          <w:ilvl w:val="0"/>
          <w:numId w:val="5"/>
        </w:numPr>
        <w:spacing w:line="480" w:lineRule="auto"/>
        <w:rPr>
          <w:rFonts w:cstheme="minorHAnsi"/>
          <w:b/>
          <w:bCs/>
        </w:rPr>
      </w:pPr>
      <w:r>
        <w:rPr>
          <w:rFonts w:cstheme="minorHAnsi"/>
        </w:rPr>
        <w:t xml:space="preserve">It brings about equality. In </w:t>
      </w:r>
      <w:proofErr w:type="gramStart"/>
      <w:r>
        <w:rPr>
          <w:rFonts w:cstheme="minorHAnsi"/>
        </w:rPr>
        <w:t>team work</w:t>
      </w:r>
      <w:proofErr w:type="gramEnd"/>
      <w:r>
        <w:rPr>
          <w:rFonts w:cstheme="minorHAnsi"/>
        </w:rPr>
        <w:t xml:space="preserve"> bullying is abolished as every member plays a key role in the execution of duties</w:t>
      </w:r>
    </w:p>
    <w:p w14:paraId="60A5BE8C" w14:textId="7440FB45" w:rsidR="00DF2F75" w:rsidRPr="00DF2F75" w:rsidRDefault="00DF2F75" w:rsidP="00DF2F75">
      <w:pPr>
        <w:pStyle w:val="ListParagraph"/>
        <w:numPr>
          <w:ilvl w:val="0"/>
          <w:numId w:val="5"/>
        </w:numPr>
        <w:spacing w:line="480" w:lineRule="auto"/>
        <w:rPr>
          <w:rFonts w:cstheme="minorHAnsi"/>
          <w:b/>
          <w:bCs/>
        </w:rPr>
      </w:pPr>
      <w:r>
        <w:rPr>
          <w:rFonts w:cstheme="minorHAnsi"/>
        </w:rPr>
        <w:t>To improve the students understanding towards some concept</w:t>
      </w:r>
    </w:p>
    <w:p w14:paraId="7BF46A18" w14:textId="267BAC43" w:rsidR="00DF2F75" w:rsidRDefault="00DF2F75" w:rsidP="00DF2F75">
      <w:pPr>
        <w:spacing w:line="480" w:lineRule="auto"/>
        <w:rPr>
          <w:rFonts w:cstheme="minorHAnsi"/>
          <w:b/>
          <w:bCs/>
        </w:rPr>
      </w:pPr>
      <w:r>
        <w:rPr>
          <w:rFonts w:cstheme="minorHAnsi"/>
          <w:b/>
          <w:bCs/>
        </w:rPr>
        <w:t>IMPORTANCE OF TEAMWORK</w:t>
      </w:r>
    </w:p>
    <w:p w14:paraId="718C3AA3" w14:textId="4C3474C5" w:rsidR="00DF2F75" w:rsidRDefault="00DF2F75" w:rsidP="00DF2F75">
      <w:pPr>
        <w:pStyle w:val="ListParagraph"/>
        <w:numPr>
          <w:ilvl w:val="0"/>
          <w:numId w:val="6"/>
        </w:numPr>
        <w:spacing w:line="480" w:lineRule="auto"/>
        <w:rPr>
          <w:rFonts w:cstheme="minorHAnsi"/>
        </w:rPr>
      </w:pPr>
      <w:r>
        <w:rPr>
          <w:rFonts w:cstheme="minorHAnsi"/>
        </w:rPr>
        <w:t xml:space="preserve">It motivates unity among the </w:t>
      </w:r>
      <w:proofErr w:type="gramStart"/>
      <w:r>
        <w:rPr>
          <w:rFonts w:cstheme="minorHAnsi"/>
        </w:rPr>
        <w:t>students</w:t>
      </w:r>
      <w:proofErr w:type="gramEnd"/>
    </w:p>
    <w:p w14:paraId="13708941" w14:textId="46207550" w:rsidR="00DF2F75" w:rsidRDefault="00DF2F75" w:rsidP="00DF2F75">
      <w:pPr>
        <w:pStyle w:val="ListParagraph"/>
        <w:numPr>
          <w:ilvl w:val="0"/>
          <w:numId w:val="6"/>
        </w:numPr>
        <w:spacing w:line="480" w:lineRule="auto"/>
        <w:rPr>
          <w:rFonts w:cstheme="minorHAnsi"/>
        </w:rPr>
      </w:pPr>
      <w:r>
        <w:rPr>
          <w:rFonts w:cstheme="minorHAnsi"/>
        </w:rPr>
        <w:t xml:space="preserve">Helps acknowledge different perspectives and get </w:t>
      </w:r>
      <w:proofErr w:type="gramStart"/>
      <w:r>
        <w:rPr>
          <w:rFonts w:cstheme="minorHAnsi"/>
        </w:rPr>
        <w:t>feedback</w:t>
      </w:r>
      <w:proofErr w:type="gramEnd"/>
    </w:p>
    <w:p w14:paraId="6641580D" w14:textId="11EB1202" w:rsidR="00DF2F75" w:rsidRDefault="00DF2F75" w:rsidP="00DF2F75">
      <w:pPr>
        <w:pStyle w:val="ListParagraph"/>
        <w:numPr>
          <w:ilvl w:val="0"/>
          <w:numId w:val="6"/>
        </w:numPr>
        <w:spacing w:line="480" w:lineRule="auto"/>
        <w:rPr>
          <w:rFonts w:cstheme="minorHAnsi"/>
        </w:rPr>
      </w:pPr>
      <w:r>
        <w:rPr>
          <w:rFonts w:cstheme="minorHAnsi"/>
        </w:rPr>
        <w:lastRenderedPageBreak/>
        <w:t xml:space="preserve">It improves efficiency and </w:t>
      </w:r>
      <w:proofErr w:type="gramStart"/>
      <w:r>
        <w:rPr>
          <w:rFonts w:cstheme="minorHAnsi"/>
        </w:rPr>
        <w:t>productivity</w:t>
      </w:r>
      <w:proofErr w:type="gramEnd"/>
    </w:p>
    <w:p w14:paraId="021EA16F" w14:textId="5FE07943" w:rsidR="00DF2F75" w:rsidRDefault="00DF2F75" w:rsidP="00DF2F75">
      <w:pPr>
        <w:pStyle w:val="ListParagraph"/>
        <w:numPr>
          <w:ilvl w:val="0"/>
          <w:numId w:val="6"/>
        </w:numPr>
        <w:spacing w:line="480" w:lineRule="auto"/>
        <w:rPr>
          <w:rFonts w:cstheme="minorHAnsi"/>
        </w:rPr>
      </w:pPr>
      <w:r>
        <w:rPr>
          <w:rFonts w:cstheme="minorHAnsi"/>
        </w:rPr>
        <w:t xml:space="preserve">It </w:t>
      </w:r>
      <w:proofErr w:type="gramStart"/>
      <w:r>
        <w:rPr>
          <w:rFonts w:cstheme="minorHAnsi"/>
        </w:rPr>
        <w:t>provide</w:t>
      </w:r>
      <w:proofErr w:type="gramEnd"/>
      <w:r>
        <w:rPr>
          <w:rFonts w:cstheme="minorHAnsi"/>
        </w:rPr>
        <w:t xml:space="preserve"> a wide learning opportunities to the students</w:t>
      </w:r>
    </w:p>
    <w:p w14:paraId="4198DDE6" w14:textId="426C78B1" w:rsidR="00DF2F75" w:rsidRDefault="00DF2F75" w:rsidP="00DF2F75">
      <w:pPr>
        <w:pStyle w:val="ListParagraph"/>
        <w:numPr>
          <w:ilvl w:val="0"/>
          <w:numId w:val="6"/>
        </w:numPr>
        <w:spacing w:line="480" w:lineRule="auto"/>
        <w:rPr>
          <w:rFonts w:cstheme="minorHAnsi"/>
        </w:rPr>
      </w:pPr>
      <w:r>
        <w:rPr>
          <w:rFonts w:cstheme="minorHAnsi"/>
        </w:rPr>
        <w:t xml:space="preserve">It promotes synergy among </w:t>
      </w:r>
      <w:proofErr w:type="gramStart"/>
      <w:r>
        <w:rPr>
          <w:rFonts w:cstheme="minorHAnsi"/>
        </w:rPr>
        <w:t>students</w:t>
      </w:r>
      <w:proofErr w:type="gramEnd"/>
    </w:p>
    <w:p w14:paraId="565EFA76" w14:textId="35343271" w:rsidR="00DF2F75" w:rsidRDefault="00DF2F75" w:rsidP="00DF2F75">
      <w:pPr>
        <w:spacing w:line="480" w:lineRule="auto"/>
        <w:rPr>
          <w:rFonts w:cstheme="minorHAnsi"/>
        </w:rPr>
      </w:pPr>
    </w:p>
    <w:p w14:paraId="2E7FE52E" w14:textId="4FFA2D96" w:rsidR="00DF2F75" w:rsidRPr="00DF2F75" w:rsidRDefault="00DF2F75" w:rsidP="00DF2F75">
      <w:pPr>
        <w:spacing w:line="480" w:lineRule="auto"/>
        <w:jc w:val="center"/>
        <w:rPr>
          <w:rFonts w:cstheme="minorHAnsi"/>
          <w:b/>
          <w:bCs/>
          <w:sz w:val="24"/>
          <w:szCs w:val="24"/>
        </w:rPr>
      </w:pPr>
      <w:r w:rsidRPr="00DF2F75">
        <w:rPr>
          <w:rFonts w:cstheme="minorHAnsi"/>
          <w:b/>
          <w:bCs/>
          <w:sz w:val="24"/>
          <w:szCs w:val="24"/>
        </w:rPr>
        <w:t>CONCLUSION</w:t>
      </w:r>
    </w:p>
    <w:p w14:paraId="5FE760C2" w14:textId="781B5C63" w:rsidR="00DF2F75" w:rsidRDefault="00DF2F75" w:rsidP="00DF2F75">
      <w:pPr>
        <w:spacing w:line="480" w:lineRule="auto"/>
        <w:rPr>
          <w:rFonts w:cstheme="minorHAnsi"/>
        </w:rPr>
      </w:pPr>
      <w:r>
        <w:rPr>
          <w:rFonts w:cstheme="minorHAnsi"/>
        </w:rPr>
        <w:t xml:space="preserve">Teamwork should be encouraged in both the learning, institutions and workplaces </w:t>
      </w:r>
      <w:proofErr w:type="gramStart"/>
      <w:r>
        <w:rPr>
          <w:rFonts w:cstheme="minorHAnsi"/>
        </w:rPr>
        <w:t>so as to</w:t>
      </w:r>
      <w:proofErr w:type="gramEnd"/>
      <w:r>
        <w:rPr>
          <w:rFonts w:cstheme="minorHAnsi"/>
        </w:rPr>
        <w:t xml:space="preserve"> bring effectiveness and efficiency as they spearhead towards their respective goals.</w:t>
      </w:r>
    </w:p>
    <w:p w14:paraId="4CB43534" w14:textId="3869F3D1" w:rsidR="00DF2F75" w:rsidRDefault="00DF2F75" w:rsidP="00DF2F75">
      <w:pPr>
        <w:spacing w:line="480" w:lineRule="auto"/>
        <w:rPr>
          <w:rFonts w:cstheme="minorHAnsi"/>
        </w:rPr>
      </w:pPr>
    </w:p>
    <w:p w14:paraId="53BB704B" w14:textId="58CFBF24" w:rsidR="00DF2F75" w:rsidRDefault="00DF2F75" w:rsidP="00DF2F75">
      <w:pPr>
        <w:spacing w:line="480" w:lineRule="auto"/>
        <w:rPr>
          <w:rFonts w:cstheme="minorHAnsi"/>
        </w:rPr>
      </w:pPr>
    </w:p>
    <w:p w14:paraId="34E4B660" w14:textId="45625D95" w:rsidR="00DF2F75" w:rsidRDefault="00DF2F75" w:rsidP="00DF2F75">
      <w:pPr>
        <w:spacing w:line="480" w:lineRule="auto"/>
        <w:rPr>
          <w:rFonts w:ascii="Times New Roman" w:hAnsi="Times New Roman" w:cs="Times New Roman"/>
          <w:b/>
          <w:bCs/>
          <w:sz w:val="24"/>
          <w:szCs w:val="24"/>
        </w:rPr>
      </w:pPr>
      <w:r w:rsidRPr="009268D4">
        <w:rPr>
          <w:rFonts w:ascii="Times New Roman" w:hAnsi="Times New Roman" w:cs="Times New Roman"/>
          <w:b/>
          <w:bCs/>
          <w:sz w:val="24"/>
          <w:szCs w:val="24"/>
        </w:rPr>
        <w:t>REFERENCES</w:t>
      </w:r>
    </w:p>
    <w:p w14:paraId="69ACEC2D" w14:textId="4DFF354D" w:rsidR="00DB207E" w:rsidRDefault="00DB207E" w:rsidP="00DB207E">
      <w:pPr>
        <w:pStyle w:val="ListParagraph"/>
        <w:numPr>
          <w:ilvl w:val="0"/>
          <w:numId w:val="7"/>
        </w:numPr>
        <w:spacing w:line="480" w:lineRule="auto"/>
        <w:rPr>
          <w:rFonts w:cstheme="minorHAnsi"/>
        </w:rPr>
      </w:pPr>
      <w:r>
        <w:rPr>
          <w:rFonts w:cstheme="minorHAnsi"/>
        </w:rPr>
        <w:t>Salas, E., Shuffler, M.I., Thayer, A.I., Bedwell, W.L., &amp; Lazzara, E.H. (2015). Understanding and improving teamwork in organizations: A scientifically based practical guide. Human resource management, 54(4), 599-622.</w:t>
      </w:r>
    </w:p>
    <w:p w14:paraId="52ACB36C" w14:textId="3874AFB4" w:rsidR="00DB207E" w:rsidRDefault="00DB207E" w:rsidP="00DB207E">
      <w:pPr>
        <w:pStyle w:val="ListParagraph"/>
        <w:numPr>
          <w:ilvl w:val="0"/>
          <w:numId w:val="7"/>
        </w:numPr>
        <w:spacing w:line="480" w:lineRule="auto"/>
        <w:rPr>
          <w:rFonts w:cstheme="minorHAnsi"/>
        </w:rPr>
      </w:pPr>
      <w:r>
        <w:rPr>
          <w:rFonts w:cstheme="minorHAnsi"/>
        </w:rPr>
        <w:t>Scholl, W. (2018). Effective teamwork-A theoretical model and a text in the field. Understanding group behavior (pp. 127-146). Psychology Press.</w:t>
      </w:r>
    </w:p>
    <w:p w14:paraId="6F856F71" w14:textId="28776AAD" w:rsidR="00DB207E" w:rsidRPr="00DB207E" w:rsidRDefault="00DB207E" w:rsidP="00DB207E">
      <w:pPr>
        <w:pStyle w:val="ListParagraph"/>
        <w:numPr>
          <w:ilvl w:val="0"/>
          <w:numId w:val="7"/>
        </w:numPr>
        <w:spacing w:line="480" w:lineRule="auto"/>
        <w:rPr>
          <w:rFonts w:cstheme="minorHAnsi"/>
        </w:rPr>
      </w:pPr>
      <w:r>
        <w:rPr>
          <w:rFonts w:cstheme="minorHAnsi"/>
        </w:rPr>
        <w:t xml:space="preserve">Mesmer-Magnus, J., </w:t>
      </w:r>
      <w:proofErr w:type="spellStart"/>
      <w:r>
        <w:rPr>
          <w:rFonts w:cstheme="minorHAnsi"/>
        </w:rPr>
        <w:t>Niler</w:t>
      </w:r>
      <w:proofErr w:type="spellEnd"/>
      <w:r>
        <w:rPr>
          <w:rFonts w:cstheme="minorHAnsi"/>
        </w:rPr>
        <w:t xml:space="preserve">, A. A., Plummer, G., Larson, L. E., &amp; </w:t>
      </w:r>
      <w:proofErr w:type="spellStart"/>
      <w:r>
        <w:rPr>
          <w:rFonts w:cstheme="minorHAnsi"/>
        </w:rPr>
        <w:t>DeChurch</w:t>
      </w:r>
      <w:proofErr w:type="spellEnd"/>
      <w:r>
        <w:rPr>
          <w:rFonts w:cstheme="minorHAnsi"/>
        </w:rPr>
        <w:t>, L. A. (2017). The cognitive underpinnings of effective teamwork: a continuation. Career Development International.</w:t>
      </w:r>
    </w:p>
    <w:p w14:paraId="7D3B373E" w14:textId="77777777" w:rsidR="00C00D56" w:rsidRPr="00C00D56" w:rsidRDefault="00C00D56" w:rsidP="00C00D56">
      <w:pPr>
        <w:spacing w:line="480" w:lineRule="auto"/>
        <w:rPr>
          <w:rFonts w:cstheme="minorHAnsi"/>
          <w:b/>
          <w:bCs/>
        </w:rPr>
      </w:pPr>
    </w:p>
    <w:p w14:paraId="71257E7B" w14:textId="77777777" w:rsidR="00C00D56" w:rsidRPr="00C00D56" w:rsidRDefault="00C00D56" w:rsidP="00C00D56">
      <w:pPr>
        <w:spacing w:line="480" w:lineRule="auto"/>
        <w:rPr>
          <w:rFonts w:cstheme="minorHAnsi"/>
          <w:b/>
          <w:bCs/>
          <w:sz w:val="24"/>
          <w:szCs w:val="24"/>
        </w:rPr>
      </w:pPr>
    </w:p>
    <w:p w14:paraId="71E1697B" w14:textId="6F987982" w:rsidR="003349B8" w:rsidRDefault="003349B8" w:rsidP="001310EF">
      <w:pPr>
        <w:spacing w:line="480" w:lineRule="auto"/>
        <w:rPr>
          <w:rFonts w:cstheme="minorHAnsi"/>
        </w:rPr>
      </w:pPr>
    </w:p>
    <w:p w14:paraId="477A6ABC" w14:textId="77777777" w:rsidR="003349B8" w:rsidRPr="002A7A90" w:rsidRDefault="003349B8" w:rsidP="001310EF">
      <w:pPr>
        <w:spacing w:line="480" w:lineRule="auto"/>
        <w:rPr>
          <w:rFonts w:cstheme="minorHAnsi"/>
        </w:rPr>
      </w:pPr>
    </w:p>
    <w:p w14:paraId="25E44D50" w14:textId="77777777" w:rsidR="001310EF" w:rsidRDefault="001310EF" w:rsidP="001310EF">
      <w:pPr>
        <w:spacing w:line="480" w:lineRule="auto"/>
        <w:rPr>
          <w:rFonts w:cstheme="minorHAnsi"/>
        </w:rPr>
      </w:pPr>
    </w:p>
    <w:p w14:paraId="3C67884B" w14:textId="77777777" w:rsidR="001310EF" w:rsidRPr="001310EF" w:rsidRDefault="001310EF" w:rsidP="001310EF">
      <w:pPr>
        <w:spacing w:line="480" w:lineRule="auto"/>
        <w:rPr>
          <w:rFonts w:cstheme="minorHAnsi"/>
        </w:rPr>
      </w:pPr>
    </w:p>
    <w:p w14:paraId="1C6D5504" w14:textId="77777777" w:rsidR="001310EF" w:rsidRDefault="001310EF" w:rsidP="001310EF">
      <w:pPr>
        <w:spacing w:line="480" w:lineRule="auto"/>
        <w:rPr>
          <w:rFonts w:ascii="Times New Roman" w:hAnsi="Times New Roman" w:cs="Times New Roman"/>
          <w:sz w:val="24"/>
          <w:szCs w:val="24"/>
        </w:rPr>
      </w:pPr>
    </w:p>
    <w:p w14:paraId="076BF36D" w14:textId="53664D26" w:rsidR="001310EF" w:rsidRDefault="001310EF" w:rsidP="001310EF">
      <w:pPr>
        <w:spacing w:line="480" w:lineRule="auto"/>
        <w:jc w:val="center"/>
        <w:rPr>
          <w:rFonts w:ascii="Times New Roman" w:hAnsi="Times New Roman" w:cs="Times New Roman"/>
          <w:sz w:val="24"/>
          <w:szCs w:val="24"/>
        </w:rPr>
      </w:pPr>
    </w:p>
    <w:p w14:paraId="16AA9F9F" w14:textId="77777777" w:rsidR="001310EF" w:rsidRPr="00A072FF" w:rsidRDefault="001310EF" w:rsidP="001310EF">
      <w:pPr>
        <w:spacing w:line="480" w:lineRule="auto"/>
        <w:rPr>
          <w:rFonts w:ascii="Times New Roman" w:hAnsi="Times New Roman" w:cs="Times New Roman"/>
          <w:sz w:val="24"/>
          <w:szCs w:val="24"/>
        </w:rPr>
      </w:pPr>
    </w:p>
    <w:p w14:paraId="74D54819" w14:textId="77777777" w:rsidR="00496FB9" w:rsidRDefault="00496FB9"/>
    <w:sectPr w:rsidR="00496F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D00B2"/>
    <w:multiLevelType w:val="hybridMultilevel"/>
    <w:tmpl w:val="D3C00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B27891"/>
    <w:multiLevelType w:val="hybridMultilevel"/>
    <w:tmpl w:val="65446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616DCC"/>
    <w:multiLevelType w:val="hybridMultilevel"/>
    <w:tmpl w:val="0FEE8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9F29EE"/>
    <w:multiLevelType w:val="hybridMultilevel"/>
    <w:tmpl w:val="899EE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E4398C"/>
    <w:multiLevelType w:val="hybridMultilevel"/>
    <w:tmpl w:val="C1080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006F69"/>
    <w:multiLevelType w:val="hybridMultilevel"/>
    <w:tmpl w:val="D298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2C39B3"/>
    <w:multiLevelType w:val="hybridMultilevel"/>
    <w:tmpl w:val="A0486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
  </w:num>
  <w:num w:numId="4">
    <w:abstractNumId w:val="5"/>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372"/>
    <w:rsid w:val="000D30F3"/>
    <w:rsid w:val="001310EF"/>
    <w:rsid w:val="00195BC9"/>
    <w:rsid w:val="002A7A90"/>
    <w:rsid w:val="0033189B"/>
    <w:rsid w:val="003349B8"/>
    <w:rsid w:val="003B5372"/>
    <w:rsid w:val="00496FB9"/>
    <w:rsid w:val="005070DA"/>
    <w:rsid w:val="009268D4"/>
    <w:rsid w:val="009C186A"/>
    <w:rsid w:val="00A12C51"/>
    <w:rsid w:val="00BE2E00"/>
    <w:rsid w:val="00C00D56"/>
    <w:rsid w:val="00DA0A87"/>
    <w:rsid w:val="00DB207E"/>
    <w:rsid w:val="00DF2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F5C1A"/>
  <w15:chartTrackingRefBased/>
  <w15:docId w15:val="{B0B07137-8263-4AC9-A446-2B19E5266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0EF"/>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9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4" ma:contentTypeDescription="Create a new document." ma:contentTypeScope="" ma:versionID="cb3aaf03e84cf6f85869385122300e56">
  <xsd:schema xmlns:xsd="http://www.w3.org/2001/XMLSchema" xmlns:xs="http://www.w3.org/2001/XMLSchema" xmlns:p="http://schemas.microsoft.com/office/2006/metadata/properties" xmlns:ns3="0340dd18-0450-4afb-b5d1-97b484958e7b" targetNamespace="http://schemas.microsoft.com/office/2006/metadata/properties" ma:root="true" ma:fieldsID="bf512faae3c3884cf8036618859ad57a" ns3:_="">
    <xsd:import namespace="0340dd18-0450-4afb-b5d1-97b484958e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73C895-0D87-44D2-99F0-07D43C0265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6BCB80-3187-4B12-A062-0019FC2ADA7C}">
  <ds:schemaRefs>
    <ds:schemaRef ds:uri="http://schemas.microsoft.com/sharepoint/v3/contenttype/forms"/>
  </ds:schemaRefs>
</ds:datastoreItem>
</file>

<file path=customXml/itemProps3.xml><?xml version="1.0" encoding="utf-8"?>
<ds:datastoreItem xmlns:ds="http://schemas.openxmlformats.org/officeDocument/2006/customXml" ds:itemID="{55F948CC-D8A7-4343-AB4A-806D815D87F3}">
  <ds:schemaRefs>
    <ds:schemaRef ds:uri="http://purl.org/dc/terms/"/>
    <ds:schemaRef ds:uri="http://purl.org/dc/dcmitype/"/>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0340dd18-0450-4afb-b5d1-97b484958e7b"/>
    <ds:schemaRef ds:uri="http://purl.org/dc/elements/1.1/"/>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1353</Words>
  <Characters>7718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Pana</dc:creator>
  <cp:keywords/>
  <dc:description/>
  <cp:lastModifiedBy>Dan Adrian Driu (2026379)</cp:lastModifiedBy>
  <cp:revision>2</cp:revision>
  <dcterms:created xsi:type="dcterms:W3CDTF">2021-07-09T01:56:00Z</dcterms:created>
  <dcterms:modified xsi:type="dcterms:W3CDTF">2021-07-09T01:56:00Z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