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7357176"/>
        <w:docPartObj>
          <w:docPartGallery w:val="Cover Pages"/>
          <w:docPartUnique/>
        </w:docPartObj>
      </w:sdtPr>
      <w:sdtContent>
        <w:p w14:paraId="4D89DF86" w14:textId="26704FD2" w:rsidR="007644EB" w:rsidRDefault="007644EB">
          <w:r>
            <w:rPr>
              <w:noProof/>
            </w:rPr>
            <mc:AlternateContent>
              <mc:Choice Requires="wpg">
                <w:drawing>
                  <wp:anchor distT="0" distB="0" distL="114300" distR="114300" simplePos="0" relativeHeight="251662336" behindDoc="0" locked="0" layoutInCell="1" allowOverlap="1" wp14:anchorId="3D50F724" wp14:editId="6625E3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C33F3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8D6519" wp14:editId="096C5A6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E2C9D2" w14:textId="792004B9" w:rsidR="007644EB" w:rsidRDefault="007644EB">
                                    <w:pPr>
                                      <w:pStyle w:val="NoSpacing"/>
                                      <w:jc w:val="right"/>
                                      <w:rPr>
                                        <w:color w:val="595959" w:themeColor="text1" w:themeTint="A6"/>
                                        <w:sz w:val="28"/>
                                        <w:szCs w:val="28"/>
                                      </w:rPr>
                                    </w:pPr>
                                    <w:r>
                                      <w:rPr>
                                        <w:color w:val="595959" w:themeColor="text1" w:themeTint="A6"/>
                                        <w:sz w:val="28"/>
                                        <w:szCs w:val="28"/>
                                      </w:rPr>
                                      <w:t>James Cawte (2313853)</w:t>
                                    </w:r>
                                  </w:p>
                                </w:sdtContent>
                              </w:sdt>
                              <w:p w14:paraId="3E656CA2" w14:textId="5A9160EA" w:rsidR="007644E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44E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8D651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E2C9D2" w14:textId="792004B9" w:rsidR="007644EB" w:rsidRDefault="007644EB">
                              <w:pPr>
                                <w:pStyle w:val="NoSpacing"/>
                                <w:jc w:val="right"/>
                                <w:rPr>
                                  <w:color w:val="595959" w:themeColor="text1" w:themeTint="A6"/>
                                  <w:sz w:val="28"/>
                                  <w:szCs w:val="28"/>
                                </w:rPr>
                              </w:pPr>
                              <w:r>
                                <w:rPr>
                                  <w:color w:val="595959" w:themeColor="text1" w:themeTint="A6"/>
                                  <w:sz w:val="28"/>
                                  <w:szCs w:val="28"/>
                                </w:rPr>
                                <w:t>James Cawte (2313853)</w:t>
                              </w:r>
                            </w:p>
                          </w:sdtContent>
                        </w:sdt>
                        <w:p w14:paraId="3E656CA2" w14:textId="5A9160EA" w:rsidR="007644EB" w:rsidRDefault="007644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23F9D1" wp14:editId="3DB2E98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FBC93" w14:textId="7662C510" w:rsidR="007644E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44EB">
                                      <w:rPr>
                                        <w:caps/>
                                        <w:color w:val="156082" w:themeColor="accent1"/>
                                        <w:sz w:val="64"/>
                                        <w:szCs w:val="64"/>
                                      </w:rPr>
                                      <w:t>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230B1" w14:textId="154B0257" w:rsidR="007644EB" w:rsidRDefault="007644EB">
                                    <w:pPr>
                                      <w:jc w:val="right"/>
                                      <w:rPr>
                                        <w:smallCaps/>
                                        <w:color w:val="404040" w:themeColor="text1" w:themeTint="BF"/>
                                        <w:sz w:val="36"/>
                                        <w:szCs w:val="36"/>
                                      </w:rPr>
                                    </w:pPr>
                                    <w:r>
                                      <w:rPr>
                                        <w:color w:val="404040" w:themeColor="text1" w:themeTint="BF"/>
                                        <w:sz w:val="36"/>
                                        <w:szCs w:val="36"/>
                                      </w:rPr>
                                      <w:t>Advanced Physics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23F9D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13FBC93" w14:textId="7662C510" w:rsidR="007644EB" w:rsidRDefault="007644E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230B1" w14:textId="154B0257" w:rsidR="007644EB" w:rsidRDefault="007644EB">
                              <w:pPr>
                                <w:jc w:val="right"/>
                                <w:rPr>
                                  <w:smallCaps/>
                                  <w:color w:val="404040" w:themeColor="text1" w:themeTint="BF"/>
                                  <w:sz w:val="36"/>
                                  <w:szCs w:val="36"/>
                                </w:rPr>
                              </w:pPr>
                              <w:r>
                                <w:rPr>
                                  <w:color w:val="404040" w:themeColor="text1" w:themeTint="BF"/>
                                  <w:sz w:val="36"/>
                                  <w:szCs w:val="36"/>
                                </w:rPr>
                                <w:t>Advanced Physics</w:t>
                              </w:r>
                            </w:p>
                          </w:sdtContent>
                        </w:sdt>
                      </w:txbxContent>
                    </v:textbox>
                    <w10:wrap type="square" anchorx="page" anchory="page"/>
                  </v:shape>
                </w:pict>
              </mc:Fallback>
            </mc:AlternateContent>
          </w:r>
        </w:p>
        <w:p w14:paraId="7C363396" w14:textId="3C6116E4" w:rsidR="007644EB" w:rsidRDefault="007644EB">
          <w:r>
            <w:br w:type="page"/>
          </w:r>
        </w:p>
      </w:sdtContent>
    </w:sdt>
    <w:sdt>
      <w:sdtPr>
        <w:rPr>
          <w:rFonts w:asciiTheme="minorHAnsi" w:eastAsiaTheme="minorHAnsi" w:hAnsiTheme="minorHAnsi" w:cstheme="minorBidi"/>
          <w:color w:val="auto"/>
          <w:kern w:val="2"/>
          <w:sz w:val="24"/>
          <w:szCs w:val="24"/>
          <w:lang w:val="en-GB"/>
          <w14:ligatures w14:val="standardContextual"/>
        </w:rPr>
        <w:id w:val="745082559"/>
        <w:docPartObj>
          <w:docPartGallery w:val="Table of Contents"/>
          <w:docPartUnique/>
        </w:docPartObj>
      </w:sdtPr>
      <w:sdtEndPr>
        <w:rPr>
          <w:b/>
          <w:bCs/>
          <w:noProof/>
        </w:rPr>
      </w:sdtEndPr>
      <w:sdtContent>
        <w:p w14:paraId="24A2DC52" w14:textId="7D4D369C" w:rsidR="007644EB" w:rsidRDefault="007644EB">
          <w:pPr>
            <w:pStyle w:val="TOCHeading"/>
          </w:pPr>
          <w:r>
            <w:t>Table of Contents</w:t>
          </w:r>
        </w:p>
        <w:p w14:paraId="248D08DF" w14:textId="7720F5CA" w:rsidR="005B42BB" w:rsidRDefault="007644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603623" w:history="1">
            <w:r w:rsidR="005B42BB" w:rsidRPr="009F6455">
              <w:rPr>
                <w:rStyle w:val="Hyperlink"/>
                <w:noProof/>
              </w:rPr>
              <w:t>Table of Figures</w:t>
            </w:r>
            <w:r w:rsidR="005B42BB">
              <w:rPr>
                <w:noProof/>
                <w:webHidden/>
              </w:rPr>
              <w:tab/>
            </w:r>
            <w:r w:rsidR="005B42BB">
              <w:rPr>
                <w:noProof/>
                <w:webHidden/>
              </w:rPr>
              <w:fldChar w:fldCharType="begin"/>
            </w:r>
            <w:r w:rsidR="005B42BB">
              <w:rPr>
                <w:noProof/>
                <w:webHidden/>
              </w:rPr>
              <w:instrText xml:space="preserve"> PAGEREF _Toc218603623 \h </w:instrText>
            </w:r>
            <w:r w:rsidR="005B42BB">
              <w:rPr>
                <w:noProof/>
                <w:webHidden/>
              </w:rPr>
            </w:r>
            <w:r w:rsidR="005B42BB">
              <w:rPr>
                <w:noProof/>
                <w:webHidden/>
              </w:rPr>
              <w:fldChar w:fldCharType="separate"/>
            </w:r>
            <w:r w:rsidR="005B42BB">
              <w:rPr>
                <w:noProof/>
                <w:webHidden/>
              </w:rPr>
              <w:t>3</w:t>
            </w:r>
            <w:r w:rsidR="005B42BB">
              <w:rPr>
                <w:noProof/>
                <w:webHidden/>
              </w:rPr>
              <w:fldChar w:fldCharType="end"/>
            </w:r>
          </w:hyperlink>
        </w:p>
        <w:p w14:paraId="519A2715" w14:textId="0D764A47" w:rsidR="005B42BB" w:rsidRDefault="005B42BB">
          <w:pPr>
            <w:pStyle w:val="TOC1"/>
            <w:tabs>
              <w:tab w:val="right" w:leader="dot" w:pos="9016"/>
            </w:tabs>
            <w:rPr>
              <w:rFonts w:eastAsiaTheme="minorEastAsia"/>
              <w:noProof/>
              <w:lang w:eastAsia="en-GB"/>
            </w:rPr>
          </w:pPr>
          <w:hyperlink w:anchor="_Toc218603624" w:history="1">
            <w:r w:rsidRPr="009F6455">
              <w:rPr>
                <w:rStyle w:val="Hyperlink"/>
                <w:noProof/>
              </w:rPr>
              <w:t>Table of Tables</w:t>
            </w:r>
            <w:r>
              <w:rPr>
                <w:noProof/>
                <w:webHidden/>
              </w:rPr>
              <w:tab/>
            </w:r>
            <w:r>
              <w:rPr>
                <w:noProof/>
                <w:webHidden/>
              </w:rPr>
              <w:fldChar w:fldCharType="begin"/>
            </w:r>
            <w:r>
              <w:rPr>
                <w:noProof/>
                <w:webHidden/>
              </w:rPr>
              <w:instrText xml:space="preserve"> PAGEREF _Toc218603624 \h </w:instrText>
            </w:r>
            <w:r>
              <w:rPr>
                <w:noProof/>
                <w:webHidden/>
              </w:rPr>
            </w:r>
            <w:r>
              <w:rPr>
                <w:noProof/>
                <w:webHidden/>
              </w:rPr>
              <w:fldChar w:fldCharType="separate"/>
            </w:r>
            <w:r>
              <w:rPr>
                <w:noProof/>
                <w:webHidden/>
              </w:rPr>
              <w:t>3</w:t>
            </w:r>
            <w:r>
              <w:rPr>
                <w:noProof/>
                <w:webHidden/>
              </w:rPr>
              <w:fldChar w:fldCharType="end"/>
            </w:r>
          </w:hyperlink>
        </w:p>
        <w:p w14:paraId="21DA22D4" w14:textId="08CF5D48" w:rsidR="005B42BB" w:rsidRDefault="005B42BB">
          <w:pPr>
            <w:pStyle w:val="TOC1"/>
            <w:tabs>
              <w:tab w:val="right" w:leader="dot" w:pos="9016"/>
            </w:tabs>
            <w:rPr>
              <w:rFonts w:eastAsiaTheme="minorEastAsia"/>
              <w:noProof/>
              <w:lang w:eastAsia="en-GB"/>
            </w:rPr>
          </w:pPr>
          <w:hyperlink w:anchor="_Toc218603625" w:history="1">
            <w:r w:rsidRPr="009F6455">
              <w:rPr>
                <w:rStyle w:val="Hyperlink"/>
                <w:noProof/>
              </w:rPr>
              <w:t>Abstract</w:t>
            </w:r>
            <w:r>
              <w:rPr>
                <w:noProof/>
                <w:webHidden/>
              </w:rPr>
              <w:tab/>
            </w:r>
            <w:r>
              <w:rPr>
                <w:noProof/>
                <w:webHidden/>
              </w:rPr>
              <w:fldChar w:fldCharType="begin"/>
            </w:r>
            <w:r>
              <w:rPr>
                <w:noProof/>
                <w:webHidden/>
              </w:rPr>
              <w:instrText xml:space="preserve"> PAGEREF _Toc218603625 \h </w:instrText>
            </w:r>
            <w:r>
              <w:rPr>
                <w:noProof/>
                <w:webHidden/>
              </w:rPr>
            </w:r>
            <w:r>
              <w:rPr>
                <w:noProof/>
                <w:webHidden/>
              </w:rPr>
              <w:fldChar w:fldCharType="separate"/>
            </w:r>
            <w:r>
              <w:rPr>
                <w:noProof/>
                <w:webHidden/>
              </w:rPr>
              <w:t>4</w:t>
            </w:r>
            <w:r>
              <w:rPr>
                <w:noProof/>
                <w:webHidden/>
              </w:rPr>
              <w:fldChar w:fldCharType="end"/>
            </w:r>
          </w:hyperlink>
        </w:p>
        <w:p w14:paraId="4876DC75" w14:textId="54D9E4D7" w:rsidR="005B42BB" w:rsidRDefault="005B42BB">
          <w:pPr>
            <w:pStyle w:val="TOC1"/>
            <w:tabs>
              <w:tab w:val="right" w:leader="dot" w:pos="9016"/>
            </w:tabs>
            <w:rPr>
              <w:rFonts w:eastAsiaTheme="minorEastAsia"/>
              <w:noProof/>
              <w:lang w:eastAsia="en-GB"/>
            </w:rPr>
          </w:pPr>
          <w:hyperlink w:anchor="_Toc218603626" w:history="1">
            <w:r w:rsidRPr="009F6455">
              <w:rPr>
                <w:rStyle w:val="Hyperlink"/>
                <w:noProof/>
              </w:rPr>
              <w:t>Section 1: Shaped Charge Research</w:t>
            </w:r>
            <w:r>
              <w:rPr>
                <w:noProof/>
                <w:webHidden/>
              </w:rPr>
              <w:tab/>
            </w:r>
            <w:r>
              <w:rPr>
                <w:noProof/>
                <w:webHidden/>
              </w:rPr>
              <w:fldChar w:fldCharType="begin"/>
            </w:r>
            <w:r>
              <w:rPr>
                <w:noProof/>
                <w:webHidden/>
              </w:rPr>
              <w:instrText xml:space="preserve"> PAGEREF _Toc218603626 \h </w:instrText>
            </w:r>
            <w:r>
              <w:rPr>
                <w:noProof/>
                <w:webHidden/>
              </w:rPr>
            </w:r>
            <w:r>
              <w:rPr>
                <w:noProof/>
                <w:webHidden/>
              </w:rPr>
              <w:fldChar w:fldCharType="separate"/>
            </w:r>
            <w:r>
              <w:rPr>
                <w:noProof/>
                <w:webHidden/>
              </w:rPr>
              <w:t>5</w:t>
            </w:r>
            <w:r>
              <w:rPr>
                <w:noProof/>
                <w:webHidden/>
              </w:rPr>
              <w:fldChar w:fldCharType="end"/>
            </w:r>
          </w:hyperlink>
        </w:p>
        <w:p w14:paraId="12F44C3F" w14:textId="46E53F66" w:rsidR="005B42BB" w:rsidRDefault="005B42BB">
          <w:pPr>
            <w:pStyle w:val="TOC2"/>
            <w:tabs>
              <w:tab w:val="left" w:pos="960"/>
              <w:tab w:val="right" w:leader="dot" w:pos="9016"/>
            </w:tabs>
            <w:rPr>
              <w:rFonts w:eastAsiaTheme="minorEastAsia"/>
              <w:noProof/>
              <w:lang w:eastAsia="en-GB"/>
            </w:rPr>
          </w:pPr>
          <w:hyperlink w:anchor="_Toc218603627" w:history="1">
            <w:r w:rsidRPr="009F6455">
              <w:rPr>
                <w:rStyle w:val="Hyperlink"/>
                <w:noProof/>
              </w:rPr>
              <w:t>1.1</w:t>
            </w:r>
            <w:r>
              <w:rPr>
                <w:rFonts w:eastAsiaTheme="minorEastAsia"/>
                <w:noProof/>
                <w:lang w:eastAsia="en-GB"/>
              </w:rPr>
              <w:tab/>
            </w:r>
            <w:r w:rsidRPr="009F6455">
              <w:rPr>
                <w:rStyle w:val="Hyperlink"/>
                <w:noProof/>
              </w:rPr>
              <w:t>Summarized History of Shaped Charges</w:t>
            </w:r>
            <w:r>
              <w:rPr>
                <w:noProof/>
                <w:webHidden/>
              </w:rPr>
              <w:tab/>
            </w:r>
            <w:r>
              <w:rPr>
                <w:noProof/>
                <w:webHidden/>
              </w:rPr>
              <w:fldChar w:fldCharType="begin"/>
            </w:r>
            <w:r>
              <w:rPr>
                <w:noProof/>
                <w:webHidden/>
              </w:rPr>
              <w:instrText xml:space="preserve"> PAGEREF _Toc218603627 \h </w:instrText>
            </w:r>
            <w:r>
              <w:rPr>
                <w:noProof/>
                <w:webHidden/>
              </w:rPr>
            </w:r>
            <w:r>
              <w:rPr>
                <w:noProof/>
                <w:webHidden/>
              </w:rPr>
              <w:fldChar w:fldCharType="separate"/>
            </w:r>
            <w:r>
              <w:rPr>
                <w:noProof/>
                <w:webHidden/>
              </w:rPr>
              <w:t>5</w:t>
            </w:r>
            <w:r>
              <w:rPr>
                <w:noProof/>
                <w:webHidden/>
              </w:rPr>
              <w:fldChar w:fldCharType="end"/>
            </w:r>
          </w:hyperlink>
        </w:p>
        <w:p w14:paraId="411DDB43" w14:textId="0E7BB6C5" w:rsidR="005B42BB" w:rsidRDefault="005B42BB">
          <w:pPr>
            <w:pStyle w:val="TOC2"/>
            <w:tabs>
              <w:tab w:val="left" w:pos="960"/>
              <w:tab w:val="right" w:leader="dot" w:pos="9016"/>
            </w:tabs>
            <w:rPr>
              <w:rFonts w:eastAsiaTheme="minorEastAsia"/>
              <w:noProof/>
              <w:lang w:eastAsia="en-GB"/>
            </w:rPr>
          </w:pPr>
          <w:hyperlink w:anchor="_Toc218603628" w:history="1">
            <w:r w:rsidRPr="009F6455">
              <w:rPr>
                <w:rStyle w:val="Hyperlink"/>
                <w:noProof/>
              </w:rPr>
              <w:t>1.2</w:t>
            </w:r>
            <w:r>
              <w:rPr>
                <w:rFonts w:eastAsiaTheme="minorEastAsia"/>
                <w:noProof/>
                <w:lang w:eastAsia="en-GB"/>
              </w:rPr>
              <w:tab/>
            </w:r>
            <w:r w:rsidRPr="009F6455">
              <w:rPr>
                <w:rStyle w:val="Hyperlink"/>
                <w:noProof/>
              </w:rPr>
              <w:t>Definition of a Shaped Charge</w:t>
            </w:r>
            <w:r>
              <w:rPr>
                <w:noProof/>
                <w:webHidden/>
              </w:rPr>
              <w:tab/>
            </w:r>
            <w:r>
              <w:rPr>
                <w:noProof/>
                <w:webHidden/>
              </w:rPr>
              <w:fldChar w:fldCharType="begin"/>
            </w:r>
            <w:r>
              <w:rPr>
                <w:noProof/>
                <w:webHidden/>
              </w:rPr>
              <w:instrText xml:space="preserve"> PAGEREF _Toc218603628 \h </w:instrText>
            </w:r>
            <w:r>
              <w:rPr>
                <w:noProof/>
                <w:webHidden/>
              </w:rPr>
            </w:r>
            <w:r>
              <w:rPr>
                <w:noProof/>
                <w:webHidden/>
              </w:rPr>
              <w:fldChar w:fldCharType="separate"/>
            </w:r>
            <w:r>
              <w:rPr>
                <w:noProof/>
                <w:webHidden/>
              </w:rPr>
              <w:t>5</w:t>
            </w:r>
            <w:r>
              <w:rPr>
                <w:noProof/>
                <w:webHidden/>
              </w:rPr>
              <w:fldChar w:fldCharType="end"/>
            </w:r>
          </w:hyperlink>
        </w:p>
        <w:p w14:paraId="31717308" w14:textId="3B4FBEB2" w:rsidR="005B42BB" w:rsidRDefault="005B42BB">
          <w:pPr>
            <w:pStyle w:val="TOC2"/>
            <w:tabs>
              <w:tab w:val="left" w:pos="960"/>
              <w:tab w:val="right" w:leader="dot" w:pos="9016"/>
            </w:tabs>
            <w:rPr>
              <w:rFonts w:eastAsiaTheme="minorEastAsia"/>
              <w:noProof/>
              <w:lang w:eastAsia="en-GB"/>
            </w:rPr>
          </w:pPr>
          <w:hyperlink w:anchor="_Toc218603629" w:history="1">
            <w:r w:rsidRPr="009F6455">
              <w:rPr>
                <w:rStyle w:val="Hyperlink"/>
                <w:noProof/>
              </w:rPr>
              <w:t>1.3</w:t>
            </w:r>
            <w:r>
              <w:rPr>
                <w:rFonts w:eastAsiaTheme="minorEastAsia"/>
                <w:noProof/>
                <w:lang w:eastAsia="en-GB"/>
              </w:rPr>
              <w:tab/>
            </w:r>
            <w:r w:rsidRPr="009F6455">
              <w:rPr>
                <w:rStyle w:val="Hyperlink"/>
                <w:noProof/>
              </w:rPr>
              <w:t>The Munroe Effect</w:t>
            </w:r>
            <w:r>
              <w:rPr>
                <w:noProof/>
                <w:webHidden/>
              </w:rPr>
              <w:tab/>
            </w:r>
            <w:r>
              <w:rPr>
                <w:noProof/>
                <w:webHidden/>
              </w:rPr>
              <w:fldChar w:fldCharType="begin"/>
            </w:r>
            <w:r>
              <w:rPr>
                <w:noProof/>
                <w:webHidden/>
              </w:rPr>
              <w:instrText xml:space="preserve"> PAGEREF _Toc218603629 \h </w:instrText>
            </w:r>
            <w:r>
              <w:rPr>
                <w:noProof/>
                <w:webHidden/>
              </w:rPr>
            </w:r>
            <w:r>
              <w:rPr>
                <w:noProof/>
                <w:webHidden/>
              </w:rPr>
              <w:fldChar w:fldCharType="separate"/>
            </w:r>
            <w:r>
              <w:rPr>
                <w:noProof/>
                <w:webHidden/>
              </w:rPr>
              <w:t>6</w:t>
            </w:r>
            <w:r>
              <w:rPr>
                <w:noProof/>
                <w:webHidden/>
              </w:rPr>
              <w:fldChar w:fldCharType="end"/>
            </w:r>
          </w:hyperlink>
        </w:p>
        <w:p w14:paraId="6856BDA4" w14:textId="092263F6" w:rsidR="005B42BB" w:rsidRDefault="005B42BB">
          <w:pPr>
            <w:pStyle w:val="TOC2"/>
            <w:tabs>
              <w:tab w:val="left" w:pos="960"/>
              <w:tab w:val="right" w:leader="dot" w:pos="9016"/>
            </w:tabs>
            <w:rPr>
              <w:rFonts w:eastAsiaTheme="minorEastAsia"/>
              <w:noProof/>
              <w:lang w:eastAsia="en-GB"/>
            </w:rPr>
          </w:pPr>
          <w:hyperlink w:anchor="_Toc218603630" w:history="1">
            <w:r w:rsidRPr="009F6455">
              <w:rPr>
                <w:rStyle w:val="Hyperlink"/>
                <w:noProof/>
              </w:rPr>
              <w:t>1.4</w:t>
            </w:r>
            <w:r>
              <w:rPr>
                <w:rFonts w:eastAsiaTheme="minorEastAsia"/>
                <w:noProof/>
                <w:lang w:eastAsia="en-GB"/>
              </w:rPr>
              <w:tab/>
            </w:r>
            <w:r w:rsidRPr="009F6455">
              <w:rPr>
                <w:rStyle w:val="Hyperlink"/>
                <w:noProof/>
              </w:rPr>
              <w:t>Liner Geometry</w:t>
            </w:r>
            <w:r>
              <w:rPr>
                <w:noProof/>
                <w:webHidden/>
              </w:rPr>
              <w:tab/>
            </w:r>
            <w:r>
              <w:rPr>
                <w:noProof/>
                <w:webHidden/>
              </w:rPr>
              <w:fldChar w:fldCharType="begin"/>
            </w:r>
            <w:r>
              <w:rPr>
                <w:noProof/>
                <w:webHidden/>
              </w:rPr>
              <w:instrText xml:space="preserve"> PAGEREF _Toc218603630 \h </w:instrText>
            </w:r>
            <w:r>
              <w:rPr>
                <w:noProof/>
                <w:webHidden/>
              </w:rPr>
            </w:r>
            <w:r>
              <w:rPr>
                <w:noProof/>
                <w:webHidden/>
              </w:rPr>
              <w:fldChar w:fldCharType="separate"/>
            </w:r>
            <w:r>
              <w:rPr>
                <w:noProof/>
                <w:webHidden/>
              </w:rPr>
              <w:t>6</w:t>
            </w:r>
            <w:r>
              <w:rPr>
                <w:noProof/>
                <w:webHidden/>
              </w:rPr>
              <w:fldChar w:fldCharType="end"/>
            </w:r>
          </w:hyperlink>
        </w:p>
        <w:p w14:paraId="62B61E35" w14:textId="44A22FC3" w:rsidR="005B42BB" w:rsidRDefault="005B42BB">
          <w:pPr>
            <w:pStyle w:val="TOC2"/>
            <w:tabs>
              <w:tab w:val="left" w:pos="960"/>
              <w:tab w:val="right" w:leader="dot" w:pos="9016"/>
            </w:tabs>
            <w:rPr>
              <w:rFonts w:eastAsiaTheme="minorEastAsia"/>
              <w:noProof/>
              <w:lang w:eastAsia="en-GB"/>
            </w:rPr>
          </w:pPr>
          <w:hyperlink w:anchor="_Toc218603631" w:history="1">
            <w:r w:rsidRPr="009F6455">
              <w:rPr>
                <w:rStyle w:val="Hyperlink"/>
                <w:noProof/>
              </w:rPr>
              <w:t>1.5</w:t>
            </w:r>
            <w:r>
              <w:rPr>
                <w:rFonts w:eastAsiaTheme="minorEastAsia"/>
                <w:noProof/>
                <w:lang w:eastAsia="en-GB"/>
              </w:rPr>
              <w:tab/>
            </w:r>
            <w:r w:rsidRPr="009F6455">
              <w:rPr>
                <w:rStyle w:val="Hyperlink"/>
                <w:noProof/>
              </w:rPr>
              <w:t>Liner Materials</w:t>
            </w:r>
            <w:r>
              <w:rPr>
                <w:noProof/>
                <w:webHidden/>
              </w:rPr>
              <w:tab/>
            </w:r>
            <w:r>
              <w:rPr>
                <w:noProof/>
                <w:webHidden/>
              </w:rPr>
              <w:fldChar w:fldCharType="begin"/>
            </w:r>
            <w:r>
              <w:rPr>
                <w:noProof/>
                <w:webHidden/>
              </w:rPr>
              <w:instrText xml:space="preserve"> PAGEREF _Toc218603631 \h </w:instrText>
            </w:r>
            <w:r>
              <w:rPr>
                <w:noProof/>
                <w:webHidden/>
              </w:rPr>
            </w:r>
            <w:r>
              <w:rPr>
                <w:noProof/>
                <w:webHidden/>
              </w:rPr>
              <w:fldChar w:fldCharType="separate"/>
            </w:r>
            <w:r>
              <w:rPr>
                <w:noProof/>
                <w:webHidden/>
              </w:rPr>
              <w:t>7</w:t>
            </w:r>
            <w:r>
              <w:rPr>
                <w:noProof/>
                <w:webHidden/>
              </w:rPr>
              <w:fldChar w:fldCharType="end"/>
            </w:r>
          </w:hyperlink>
        </w:p>
        <w:p w14:paraId="7FB1CB17" w14:textId="667934A9" w:rsidR="005B42BB" w:rsidRDefault="005B42BB">
          <w:pPr>
            <w:pStyle w:val="TOC2"/>
            <w:tabs>
              <w:tab w:val="left" w:pos="960"/>
              <w:tab w:val="right" w:leader="dot" w:pos="9016"/>
            </w:tabs>
            <w:rPr>
              <w:rFonts w:eastAsiaTheme="minorEastAsia"/>
              <w:noProof/>
              <w:lang w:eastAsia="en-GB"/>
            </w:rPr>
          </w:pPr>
          <w:hyperlink w:anchor="_Toc218603632" w:history="1">
            <w:r w:rsidRPr="009F6455">
              <w:rPr>
                <w:rStyle w:val="Hyperlink"/>
                <w:noProof/>
              </w:rPr>
              <w:t>1.6</w:t>
            </w:r>
            <w:r>
              <w:rPr>
                <w:rFonts w:eastAsiaTheme="minorEastAsia"/>
                <w:noProof/>
                <w:lang w:eastAsia="en-GB"/>
              </w:rPr>
              <w:tab/>
            </w:r>
            <w:r w:rsidRPr="009F6455">
              <w:rPr>
                <w:rStyle w:val="Hyperlink"/>
                <w:noProof/>
              </w:rPr>
              <w:t>Gurney Theory</w:t>
            </w:r>
            <w:r>
              <w:rPr>
                <w:noProof/>
                <w:webHidden/>
              </w:rPr>
              <w:tab/>
            </w:r>
            <w:r>
              <w:rPr>
                <w:noProof/>
                <w:webHidden/>
              </w:rPr>
              <w:fldChar w:fldCharType="begin"/>
            </w:r>
            <w:r>
              <w:rPr>
                <w:noProof/>
                <w:webHidden/>
              </w:rPr>
              <w:instrText xml:space="preserve"> PAGEREF _Toc218603632 \h </w:instrText>
            </w:r>
            <w:r>
              <w:rPr>
                <w:noProof/>
                <w:webHidden/>
              </w:rPr>
            </w:r>
            <w:r>
              <w:rPr>
                <w:noProof/>
                <w:webHidden/>
              </w:rPr>
              <w:fldChar w:fldCharType="separate"/>
            </w:r>
            <w:r>
              <w:rPr>
                <w:noProof/>
                <w:webHidden/>
              </w:rPr>
              <w:t>7</w:t>
            </w:r>
            <w:r>
              <w:rPr>
                <w:noProof/>
                <w:webHidden/>
              </w:rPr>
              <w:fldChar w:fldCharType="end"/>
            </w:r>
          </w:hyperlink>
        </w:p>
        <w:p w14:paraId="62C92A83" w14:textId="626057BD" w:rsidR="005B42BB" w:rsidRDefault="005B42BB">
          <w:pPr>
            <w:pStyle w:val="TOC1"/>
            <w:tabs>
              <w:tab w:val="right" w:leader="dot" w:pos="9016"/>
            </w:tabs>
            <w:rPr>
              <w:rFonts w:eastAsiaTheme="minorEastAsia"/>
              <w:noProof/>
              <w:lang w:eastAsia="en-GB"/>
            </w:rPr>
          </w:pPr>
          <w:hyperlink w:anchor="_Toc218603633" w:history="1">
            <w:r w:rsidRPr="009F6455">
              <w:rPr>
                <w:rStyle w:val="Hyperlink"/>
                <w:noProof/>
              </w:rPr>
              <w:t>Section 2: Finite Element Simulation</w:t>
            </w:r>
            <w:r>
              <w:rPr>
                <w:noProof/>
                <w:webHidden/>
              </w:rPr>
              <w:tab/>
            </w:r>
            <w:r>
              <w:rPr>
                <w:noProof/>
                <w:webHidden/>
              </w:rPr>
              <w:fldChar w:fldCharType="begin"/>
            </w:r>
            <w:r>
              <w:rPr>
                <w:noProof/>
                <w:webHidden/>
              </w:rPr>
              <w:instrText xml:space="preserve"> PAGEREF _Toc218603633 \h </w:instrText>
            </w:r>
            <w:r>
              <w:rPr>
                <w:noProof/>
                <w:webHidden/>
              </w:rPr>
            </w:r>
            <w:r>
              <w:rPr>
                <w:noProof/>
                <w:webHidden/>
              </w:rPr>
              <w:fldChar w:fldCharType="separate"/>
            </w:r>
            <w:r>
              <w:rPr>
                <w:noProof/>
                <w:webHidden/>
              </w:rPr>
              <w:t>8</w:t>
            </w:r>
            <w:r>
              <w:rPr>
                <w:noProof/>
                <w:webHidden/>
              </w:rPr>
              <w:fldChar w:fldCharType="end"/>
            </w:r>
          </w:hyperlink>
        </w:p>
        <w:p w14:paraId="5A70D8DA" w14:textId="5F3F6B5B" w:rsidR="005B42BB" w:rsidRDefault="005B42BB">
          <w:pPr>
            <w:pStyle w:val="TOC2"/>
            <w:tabs>
              <w:tab w:val="right" w:leader="dot" w:pos="9016"/>
            </w:tabs>
            <w:rPr>
              <w:rFonts w:eastAsiaTheme="minorEastAsia"/>
              <w:noProof/>
              <w:lang w:eastAsia="en-GB"/>
            </w:rPr>
          </w:pPr>
          <w:hyperlink w:anchor="_Toc218603634" w:history="1">
            <w:r w:rsidRPr="009F6455">
              <w:rPr>
                <w:rStyle w:val="Hyperlink"/>
                <w:noProof/>
              </w:rPr>
              <w:t>2.1 Introduction</w:t>
            </w:r>
            <w:r>
              <w:rPr>
                <w:noProof/>
                <w:webHidden/>
              </w:rPr>
              <w:tab/>
            </w:r>
            <w:r>
              <w:rPr>
                <w:noProof/>
                <w:webHidden/>
              </w:rPr>
              <w:fldChar w:fldCharType="begin"/>
            </w:r>
            <w:r>
              <w:rPr>
                <w:noProof/>
                <w:webHidden/>
              </w:rPr>
              <w:instrText xml:space="preserve"> PAGEREF _Toc218603634 \h </w:instrText>
            </w:r>
            <w:r>
              <w:rPr>
                <w:noProof/>
                <w:webHidden/>
              </w:rPr>
            </w:r>
            <w:r>
              <w:rPr>
                <w:noProof/>
                <w:webHidden/>
              </w:rPr>
              <w:fldChar w:fldCharType="separate"/>
            </w:r>
            <w:r>
              <w:rPr>
                <w:noProof/>
                <w:webHidden/>
              </w:rPr>
              <w:t>8</w:t>
            </w:r>
            <w:r>
              <w:rPr>
                <w:noProof/>
                <w:webHidden/>
              </w:rPr>
              <w:fldChar w:fldCharType="end"/>
            </w:r>
          </w:hyperlink>
        </w:p>
        <w:p w14:paraId="363C074D" w14:textId="553C32FB" w:rsidR="005B42BB" w:rsidRDefault="005B42BB">
          <w:pPr>
            <w:pStyle w:val="TOC2"/>
            <w:tabs>
              <w:tab w:val="right" w:leader="dot" w:pos="9016"/>
            </w:tabs>
            <w:rPr>
              <w:rFonts w:eastAsiaTheme="minorEastAsia"/>
              <w:noProof/>
              <w:lang w:eastAsia="en-GB"/>
            </w:rPr>
          </w:pPr>
          <w:hyperlink w:anchor="_Toc218603635" w:history="1">
            <w:r w:rsidRPr="009F6455">
              <w:rPr>
                <w:rStyle w:val="Hyperlink"/>
                <w:noProof/>
              </w:rPr>
              <w:t>2.2 Design</w:t>
            </w:r>
            <w:r>
              <w:rPr>
                <w:noProof/>
                <w:webHidden/>
              </w:rPr>
              <w:tab/>
            </w:r>
            <w:r>
              <w:rPr>
                <w:noProof/>
                <w:webHidden/>
              </w:rPr>
              <w:fldChar w:fldCharType="begin"/>
            </w:r>
            <w:r>
              <w:rPr>
                <w:noProof/>
                <w:webHidden/>
              </w:rPr>
              <w:instrText xml:space="preserve"> PAGEREF _Toc218603635 \h </w:instrText>
            </w:r>
            <w:r>
              <w:rPr>
                <w:noProof/>
                <w:webHidden/>
              </w:rPr>
            </w:r>
            <w:r>
              <w:rPr>
                <w:noProof/>
                <w:webHidden/>
              </w:rPr>
              <w:fldChar w:fldCharType="separate"/>
            </w:r>
            <w:r>
              <w:rPr>
                <w:noProof/>
                <w:webHidden/>
              </w:rPr>
              <w:t>8</w:t>
            </w:r>
            <w:r>
              <w:rPr>
                <w:noProof/>
                <w:webHidden/>
              </w:rPr>
              <w:fldChar w:fldCharType="end"/>
            </w:r>
          </w:hyperlink>
        </w:p>
        <w:p w14:paraId="37F0E239" w14:textId="2584F17E" w:rsidR="005B42BB" w:rsidRDefault="005B42BB">
          <w:pPr>
            <w:pStyle w:val="TOC2"/>
            <w:tabs>
              <w:tab w:val="right" w:leader="dot" w:pos="9016"/>
            </w:tabs>
            <w:rPr>
              <w:rFonts w:eastAsiaTheme="minorEastAsia"/>
              <w:noProof/>
              <w:lang w:eastAsia="en-GB"/>
            </w:rPr>
          </w:pPr>
          <w:hyperlink w:anchor="_Toc218603636" w:history="1">
            <w:r w:rsidRPr="009F6455">
              <w:rPr>
                <w:rStyle w:val="Hyperlink"/>
                <w:noProof/>
              </w:rPr>
              <w:t>2.3 Materials</w:t>
            </w:r>
            <w:r>
              <w:rPr>
                <w:noProof/>
                <w:webHidden/>
              </w:rPr>
              <w:tab/>
            </w:r>
            <w:r>
              <w:rPr>
                <w:noProof/>
                <w:webHidden/>
              </w:rPr>
              <w:fldChar w:fldCharType="begin"/>
            </w:r>
            <w:r>
              <w:rPr>
                <w:noProof/>
                <w:webHidden/>
              </w:rPr>
              <w:instrText xml:space="preserve"> PAGEREF _Toc218603636 \h </w:instrText>
            </w:r>
            <w:r>
              <w:rPr>
                <w:noProof/>
                <w:webHidden/>
              </w:rPr>
            </w:r>
            <w:r>
              <w:rPr>
                <w:noProof/>
                <w:webHidden/>
              </w:rPr>
              <w:fldChar w:fldCharType="separate"/>
            </w:r>
            <w:r>
              <w:rPr>
                <w:noProof/>
                <w:webHidden/>
              </w:rPr>
              <w:t>10</w:t>
            </w:r>
            <w:r>
              <w:rPr>
                <w:noProof/>
                <w:webHidden/>
              </w:rPr>
              <w:fldChar w:fldCharType="end"/>
            </w:r>
          </w:hyperlink>
        </w:p>
        <w:p w14:paraId="2F2388F6" w14:textId="111B417E" w:rsidR="005B42BB" w:rsidRDefault="005B42BB">
          <w:pPr>
            <w:pStyle w:val="TOC2"/>
            <w:tabs>
              <w:tab w:val="right" w:leader="dot" w:pos="9016"/>
            </w:tabs>
            <w:rPr>
              <w:rFonts w:eastAsiaTheme="minorEastAsia"/>
              <w:noProof/>
              <w:lang w:eastAsia="en-GB"/>
            </w:rPr>
          </w:pPr>
          <w:hyperlink w:anchor="_Toc218603637" w:history="1">
            <w:r w:rsidRPr="009F6455">
              <w:rPr>
                <w:rStyle w:val="Hyperlink"/>
                <w:noProof/>
              </w:rPr>
              <w:t>2.4 2D Assembly</w:t>
            </w:r>
            <w:r>
              <w:rPr>
                <w:noProof/>
                <w:webHidden/>
              </w:rPr>
              <w:tab/>
            </w:r>
            <w:r>
              <w:rPr>
                <w:noProof/>
                <w:webHidden/>
              </w:rPr>
              <w:fldChar w:fldCharType="begin"/>
            </w:r>
            <w:r>
              <w:rPr>
                <w:noProof/>
                <w:webHidden/>
              </w:rPr>
              <w:instrText xml:space="preserve"> PAGEREF _Toc218603637 \h </w:instrText>
            </w:r>
            <w:r>
              <w:rPr>
                <w:noProof/>
                <w:webHidden/>
              </w:rPr>
            </w:r>
            <w:r>
              <w:rPr>
                <w:noProof/>
                <w:webHidden/>
              </w:rPr>
              <w:fldChar w:fldCharType="separate"/>
            </w:r>
            <w:r>
              <w:rPr>
                <w:noProof/>
                <w:webHidden/>
              </w:rPr>
              <w:t>11</w:t>
            </w:r>
            <w:r>
              <w:rPr>
                <w:noProof/>
                <w:webHidden/>
              </w:rPr>
              <w:fldChar w:fldCharType="end"/>
            </w:r>
          </w:hyperlink>
        </w:p>
        <w:p w14:paraId="014A208F" w14:textId="35AE2948" w:rsidR="005B42BB" w:rsidRDefault="005B42BB">
          <w:pPr>
            <w:pStyle w:val="TOC2"/>
            <w:tabs>
              <w:tab w:val="right" w:leader="dot" w:pos="9016"/>
            </w:tabs>
            <w:rPr>
              <w:rFonts w:eastAsiaTheme="minorEastAsia"/>
              <w:noProof/>
              <w:lang w:eastAsia="en-GB"/>
            </w:rPr>
          </w:pPr>
          <w:hyperlink w:anchor="_Toc218603638" w:history="1">
            <w:r w:rsidRPr="009F6455">
              <w:rPr>
                <w:rStyle w:val="Hyperlink"/>
                <w:noProof/>
              </w:rPr>
              <w:t>2.5 2D Simulation</w:t>
            </w:r>
            <w:r>
              <w:rPr>
                <w:noProof/>
                <w:webHidden/>
              </w:rPr>
              <w:tab/>
            </w:r>
            <w:r>
              <w:rPr>
                <w:noProof/>
                <w:webHidden/>
              </w:rPr>
              <w:fldChar w:fldCharType="begin"/>
            </w:r>
            <w:r>
              <w:rPr>
                <w:noProof/>
                <w:webHidden/>
              </w:rPr>
              <w:instrText xml:space="preserve"> PAGEREF _Toc218603638 \h </w:instrText>
            </w:r>
            <w:r>
              <w:rPr>
                <w:noProof/>
                <w:webHidden/>
              </w:rPr>
            </w:r>
            <w:r>
              <w:rPr>
                <w:noProof/>
                <w:webHidden/>
              </w:rPr>
              <w:fldChar w:fldCharType="separate"/>
            </w:r>
            <w:r>
              <w:rPr>
                <w:noProof/>
                <w:webHidden/>
              </w:rPr>
              <w:t>12</w:t>
            </w:r>
            <w:r>
              <w:rPr>
                <w:noProof/>
                <w:webHidden/>
              </w:rPr>
              <w:fldChar w:fldCharType="end"/>
            </w:r>
          </w:hyperlink>
        </w:p>
        <w:p w14:paraId="13CFC39A" w14:textId="42891824" w:rsidR="005B42BB" w:rsidRDefault="005B42BB">
          <w:pPr>
            <w:pStyle w:val="TOC2"/>
            <w:tabs>
              <w:tab w:val="right" w:leader="dot" w:pos="9016"/>
            </w:tabs>
            <w:rPr>
              <w:rFonts w:eastAsiaTheme="minorEastAsia"/>
              <w:noProof/>
              <w:lang w:eastAsia="en-GB"/>
            </w:rPr>
          </w:pPr>
          <w:hyperlink w:anchor="_Toc218603639" w:history="1">
            <w:r w:rsidRPr="009F6455">
              <w:rPr>
                <w:rStyle w:val="Hyperlink"/>
                <w:noProof/>
              </w:rPr>
              <w:t>2.6 2D Results</w:t>
            </w:r>
            <w:r>
              <w:rPr>
                <w:noProof/>
                <w:webHidden/>
              </w:rPr>
              <w:tab/>
            </w:r>
            <w:r>
              <w:rPr>
                <w:noProof/>
                <w:webHidden/>
              </w:rPr>
              <w:fldChar w:fldCharType="begin"/>
            </w:r>
            <w:r>
              <w:rPr>
                <w:noProof/>
                <w:webHidden/>
              </w:rPr>
              <w:instrText xml:space="preserve"> PAGEREF _Toc218603639 \h </w:instrText>
            </w:r>
            <w:r>
              <w:rPr>
                <w:noProof/>
                <w:webHidden/>
              </w:rPr>
            </w:r>
            <w:r>
              <w:rPr>
                <w:noProof/>
                <w:webHidden/>
              </w:rPr>
              <w:fldChar w:fldCharType="separate"/>
            </w:r>
            <w:r>
              <w:rPr>
                <w:noProof/>
                <w:webHidden/>
              </w:rPr>
              <w:t>13</w:t>
            </w:r>
            <w:r>
              <w:rPr>
                <w:noProof/>
                <w:webHidden/>
              </w:rPr>
              <w:fldChar w:fldCharType="end"/>
            </w:r>
          </w:hyperlink>
        </w:p>
        <w:p w14:paraId="248FA086" w14:textId="02D361E0" w:rsidR="005B42BB" w:rsidRDefault="005B42BB">
          <w:pPr>
            <w:pStyle w:val="TOC3"/>
            <w:tabs>
              <w:tab w:val="right" w:leader="dot" w:pos="9016"/>
            </w:tabs>
            <w:rPr>
              <w:rFonts w:eastAsiaTheme="minorEastAsia"/>
              <w:noProof/>
              <w:lang w:eastAsia="en-GB"/>
            </w:rPr>
          </w:pPr>
          <w:hyperlink w:anchor="_Toc218603640" w:history="1">
            <w:r w:rsidRPr="009F6455">
              <w:rPr>
                <w:rStyle w:val="Hyperlink"/>
                <w:noProof/>
              </w:rPr>
              <w:t>2.6.1 Copper</w:t>
            </w:r>
            <w:r>
              <w:rPr>
                <w:noProof/>
                <w:webHidden/>
              </w:rPr>
              <w:tab/>
            </w:r>
            <w:r>
              <w:rPr>
                <w:noProof/>
                <w:webHidden/>
              </w:rPr>
              <w:fldChar w:fldCharType="begin"/>
            </w:r>
            <w:r>
              <w:rPr>
                <w:noProof/>
                <w:webHidden/>
              </w:rPr>
              <w:instrText xml:space="preserve"> PAGEREF _Toc218603640 \h </w:instrText>
            </w:r>
            <w:r>
              <w:rPr>
                <w:noProof/>
                <w:webHidden/>
              </w:rPr>
            </w:r>
            <w:r>
              <w:rPr>
                <w:noProof/>
                <w:webHidden/>
              </w:rPr>
              <w:fldChar w:fldCharType="separate"/>
            </w:r>
            <w:r>
              <w:rPr>
                <w:noProof/>
                <w:webHidden/>
              </w:rPr>
              <w:t>14</w:t>
            </w:r>
            <w:r>
              <w:rPr>
                <w:noProof/>
                <w:webHidden/>
              </w:rPr>
              <w:fldChar w:fldCharType="end"/>
            </w:r>
          </w:hyperlink>
        </w:p>
        <w:p w14:paraId="350DEECA" w14:textId="7CE22E4D" w:rsidR="005B42BB" w:rsidRDefault="005B42BB">
          <w:pPr>
            <w:pStyle w:val="TOC3"/>
            <w:tabs>
              <w:tab w:val="right" w:leader="dot" w:pos="9016"/>
            </w:tabs>
            <w:rPr>
              <w:rFonts w:eastAsiaTheme="minorEastAsia"/>
              <w:noProof/>
              <w:lang w:eastAsia="en-GB"/>
            </w:rPr>
          </w:pPr>
          <w:hyperlink w:anchor="_Toc218603641" w:history="1">
            <w:r w:rsidRPr="009F6455">
              <w:rPr>
                <w:rStyle w:val="Hyperlink"/>
                <w:noProof/>
              </w:rPr>
              <w:t>2.6.2 AZ31 Magnesium Alloy</w:t>
            </w:r>
            <w:r>
              <w:rPr>
                <w:noProof/>
                <w:webHidden/>
              </w:rPr>
              <w:tab/>
            </w:r>
            <w:r>
              <w:rPr>
                <w:noProof/>
                <w:webHidden/>
              </w:rPr>
              <w:fldChar w:fldCharType="begin"/>
            </w:r>
            <w:r>
              <w:rPr>
                <w:noProof/>
                <w:webHidden/>
              </w:rPr>
              <w:instrText xml:space="preserve"> PAGEREF _Toc218603641 \h </w:instrText>
            </w:r>
            <w:r>
              <w:rPr>
                <w:noProof/>
                <w:webHidden/>
              </w:rPr>
            </w:r>
            <w:r>
              <w:rPr>
                <w:noProof/>
                <w:webHidden/>
              </w:rPr>
              <w:fldChar w:fldCharType="separate"/>
            </w:r>
            <w:r>
              <w:rPr>
                <w:noProof/>
                <w:webHidden/>
              </w:rPr>
              <w:t>16</w:t>
            </w:r>
            <w:r>
              <w:rPr>
                <w:noProof/>
                <w:webHidden/>
              </w:rPr>
              <w:fldChar w:fldCharType="end"/>
            </w:r>
          </w:hyperlink>
        </w:p>
        <w:p w14:paraId="728E7CC1" w14:textId="707EDF42" w:rsidR="005B42BB" w:rsidRDefault="005B42BB">
          <w:pPr>
            <w:pStyle w:val="TOC3"/>
            <w:tabs>
              <w:tab w:val="right" w:leader="dot" w:pos="9016"/>
            </w:tabs>
            <w:rPr>
              <w:rFonts w:eastAsiaTheme="minorEastAsia"/>
              <w:noProof/>
              <w:lang w:eastAsia="en-GB"/>
            </w:rPr>
          </w:pPr>
          <w:hyperlink w:anchor="_Toc218603642" w:history="1">
            <w:r w:rsidRPr="009F6455">
              <w:rPr>
                <w:rStyle w:val="Hyperlink"/>
                <w:noProof/>
              </w:rPr>
              <w:t>2.6.3 Conclusion</w:t>
            </w:r>
            <w:r>
              <w:rPr>
                <w:noProof/>
                <w:webHidden/>
              </w:rPr>
              <w:tab/>
            </w:r>
            <w:r>
              <w:rPr>
                <w:noProof/>
                <w:webHidden/>
              </w:rPr>
              <w:fldChar w:fldCharType="begin"/>
            </w:r>
            <w:r>
              <w:rPr>
                <w:noProof/>
                <w:webHidden/>
              </w:rPr>
              <w:instrText xml:space="preserve"> PAGEREF _Toc218603642 \h </w:instrText>
            </w:r>
            <w:r>
              <w:rPr>
                <w:noProof/>
                <w:webHidden/>
              </w:rPr>
            </w:r>
            <w:r>
              <w:rPr>
                <w:noProof/>
                <w:webHidden/>
              </w:rPr>
              <w:fldChar w:fldCharType="separate"/>
            </w:r>
            <w:r>
              <w:rPr>
                <w:noProof/>
                <w:webHidden/>
              </w:rPr>
              <w:t>18</w:t>
            </w:r>
            <w:r>
              <w:rPr>
                <w:noProof/>
                <w:webHidden/>
              </w:rPr>
              <w:fldChar w:fldCharType="end"/>
            </w:r>
          </w:hyperlink>
        </w:p>
        <w:p w14:paraId="5F54F79A" w14:textId="377401C6" w:rsidR="005B42BB" w:rsidRDefault="005B42BB">
          <w:pPr>
            <w:pStyle w:val="TOC2"/>
            <w:tabs>
              <w:tab w:val="right" w:leader="dot" w:pos="9016"/>
            </w:tabs>
            <w:rPr>
              <w:rFonts w:eastAsiaTheme="minorEastAsia"/>
              <w:noProof/>
              <w:lang w:eastAsia="en-GB"/>
            </w:rPr>
          </w:pPr>
          <w:hyperlink w:anchor="_Toc218603643" w:history="1">
            <w:r w:rsidRPr="009F6455">
              <w:rPr>
                <w:rStyle w:val="Hyperlink"/>
                <w:noProof/>
              </w:rPr>
              <w:t>2.7 2D Adaptive Remeshing</w:t>
            </w:r>
            <w:r>
              <w:rPr>
                <w:noProof/>
                <w:webHidden/>
              </w:rPr>
              <w:tab/>
            </w:r>
            <w:r>
              <w:rPr>
                <w:noProof/>
                <w:webHidden/>
              </w:rPr>
              <w:fldChar w:fldCharType="begin"/>
            </w:r>
            <w:r>
              <w:rPr>
                <w:noProof/>
                <w:webHidden/>
              </w:rPr>
              <w:instrText xml:space="preserve"> PAGEREF _Toc218603643 \h </w:instrText>
            </w:r>
            <w:r>
              <w:rPr>
                <w:noProof/>
                <w:webHidden/>
              </w:rPr>
            </w:r>
            <w:r>
              <w:rPr>
                <w:noProof/>
                <w:webHidden/>
              </w:rPr>
              <w:fldChar w:fldCharType="separate"/>
            </w:r>
            <w:r>
              <w:rPr>
                <w:noProof/>
                <w:webHidden/>
              </w:rPr>
              <w:t>18</w:t>
            </w:r>
            <w:r>
              <w:rPr>
                <w:noProof/>
                <w:webHidden/>
              </w:rPr>
              <w:fldChar w:fldCharType="end"/>
            </w:r>
          </w:hyperlink>
        </w:p>
        <w:p w14:paraId="59ABBE5D" w14:textId="3335BEE4" w:rsidR="005B42BB" w:rsidRDefault="005B42BB">
          <w:pPr>
            <w:pStyle w:val="TOC2"/>
            <w:tabs>
              <w:tab w:val="right" w:leader="dot" w:pos="9016"/>
            </w:tabs>
            <w:rPr>
              <w:rFonts w:eastAsiaTheme="minorEastAsia"/>
              <w:noProof/>
              <w:lang w:eastAsia="en-GB"/>
            </w:rPr>
          </w:pPr>
          <w:hyperlink w:anchor="_Toc218603644" w:history="1">
            <w:r w:rsidRPr="009F6455">
              <w:rPr>
                <w:rStyle w:val="Hyperlink"/>
                <w:noProof/>
              </w:rPr>
              <w:t>2.8 3D Meshing</w:t>
            </w:r>
            <w:r>
              <w:rPr>
                <w:noProof/>
                <w:webHidden/>
              </w:rPr>
              <w:tab/>
            </w:r>
            <w:r>
              <w:rPr>
                <w:noProof/>
                <w:webHidden/>
              </w:rPr>
              <w:fldChar w:fldCharType="begin"/>
            </w:r>
            <w:r>
              <w:rPr>
                <w:noProof/>
                <w:webHidden/>
              </w:rPr>
              <w:instrText xml:space="preserve"> PAGEREF _Toc218603644 \h </w:instrText>
            </w:r>
            <w:r>
              <w:rPr>
                <w:noProof/>
                <w:webHidden/>
              </w:rPr>
            </w:r>
            <w:r>
              <w:rPr>
                <w:noProof/>
                <w:webHidden/>
              </w:rPr>
              <w:fldChar w:fldCharType="separate"/>
            </w:r>
            <w:r>
              <w:rPr>
                <w:noProof/>
                <w:webHidden/>
              </w:rPr>
              <w:t>19</w:t>
            </w:r>
            <w:r>
              <w:rPr>
                <w:noProof/>
                <w:webHidden/>
              </w:rPr>
              <w:fldChar w:fldCharType="end"/>
            </w:r>
          </w:hyperlink>
        </w:p>
        <w:p w14:paraId="2CB2D372" w14:textId="19C6D9BF" w:rsidR="005B42BB" w:rsidRDefault="005B42BB">
          <w:pPr>
            <w:pStyle w:val="TOC2"/>
            <w:tabs>
              <w:tab w:val="right" w:leader="dot" w:pos="9016"/>
            </w:tabs>
            <w:rPr>
              <w:rFonts w:eastAsiaTheme="minorEastAsia"/>
              <w:noProof/>
              <w:lang w:eastAsia="en-GB"/>
            </w:rPr>
          </w:pPr>
          <w:hyperlink w:anchor="_Toc218603645" w:history="1">
            <w:r w:rsidRPr="009F6455">
              <w:rPr>
                <w:rStyle w:val="Hyperlink"/>
                <w:noProof/>
              </w:rPr>
              <w:t>2.9 3D Simulation</w:t>
            </w:r>
            <w:r>
              <w:rPr>
                <w:noProof/>
                <w:webHidden/>
              </w:rPr>
              <w:tab/>
            </w:r>
            <w:r>
              <w:rPr>
                <w:noProof/>
                <w:webHidden/>
              </w:rPr>
              <w:fldChar w:fldCharType="begin"/>
            </w:r>
            <w:r>
              <w:rPr>
                <w:noProof/>
                <w:webHidden/>
              </w:rPr>
              <w:instrText xml:space="preserve"> PAGEREF _Toc218603645 \h </w:instrText>
            </w:r>
            <w:r>
              <w:rPr>
                <w:noProof/>
                <w:webHidden/>
              </w:rPr>
            </w:r>
            <w:r>
              <w:rPr>
                <w:noProof/>
                <w:webHidden/>
              </w:rPr>
              <w:fldChar w:fldCharType="separate"/>
            </w:r>
            <w:r>
              <w:rPr>
                <w:noProof/>
                <w:webHidden/>
              </w:rPr>
              <w:t>20</w:t>
            </w:r>
            <w:r>
              <w:rPr>
                <w:noProof/>
                <w:webHidden/>
              </w:rPr>
              <w:fldChar w:fldCharType="end"/>
            </w:r>
          </w:hyperlink>
        </w:p>
        <w:p w14:paraId="63669833" w14:textId="0D4A9F9E" w:rsidR="005B42BB" w:rsidRDefault="005B42BB">
          <w:pPr>
            <w:pStyle w:val="TOC2"/>
            <w:tabs>
              <w:tab w:val="right" w:leader="dot" w:pos="9016"/>
            </w:tabs>
            <w:rPr>
              <w:rFonts w:eastAsiaTheme="minorEastAsia"/>
              <w:noProof/>
              <w:lang w:eastAsia="en-GB"/>
            </w:rPr>
          </w:pPr>
          <w:hyperlink w:anchor="_Toc218603646" w:history="1">
            <w:r w:rsidRPr="009F6455">
              <w:rPr>
                <w:rStyle w:val="Hyperlink"/>
                <w:noProof/>
              </w:rPr>
              <w:t>2.10 3D Results</w:t>
            </w:r>
            <w:r>
              <w:rPr>
                <w:noProof/>
                <w:webHidden/>
              </w:rPr>
              <w:tab/>
            </w:r>
            <w:r>
              <w:rPr>
                <w:noProof/>
                <w:webHidden/>
              </w:rPr>
              <w:fldChar w:fldCharType="begin"/>
            </w:r>
            <w:r>
              <w:rPr>
                <w:noProof/>
                <w:webHidden/>
              </w:rPr>
              <w:instrText xml:space="preserve"> PAGEREF _Toc218603646 \h </w:instrText>
            </w:r>
            <w:r>
              <w:rPr>
                <w:noProof/>
                <w:webHidden/>
              </w:rPr>
            </w:r>
            <w:r>
              <w:rPr>
                <w:noProof/>
                <w:webHidden/>
              </w:rPr>
              <w:fldChar w:fldCharType="separate"/>
            </w:r>
            <w:r>
              <w:rPr>
                <w:noProof/>
                <w:webHidden/>
              </w:rPr>
              <w:t>20</w:t>
            </w:r>
            <w:r>
              <w:rPr>
                <w:noProof/>
                <w:webHidden/>
              </w:rPr>
              <w:fldChar w:fldCharType="end"/>
            </w:r>
          </w:hyperlink>
        </w:p>
        <w:p w14:paraId="71E9C9EC" w14:textId="04D0235D" w:rsidR="005B42BB" w:rsidRDefault="005B42BB">
          <w:pPr>
            <w:pStyle w:val="TOC2"/>
            <w:tabs>
              <w:tab w:val="right" w:leader="dot" w:pos="9016"/>
            </w:tabs>
            <w:rPr>
              <w:rFonts w:eastAsiaTheme="minorEastAsia"/>
              <w:noProof/>
              <w:lang w:eastAsia="en-GB"/>
            </w:rPr>
          </w:pPr>
          <w:hyperlink w:anchor="_Toc218603647" w:history="1">
            <w:r w:rsidRPr="009F6455">
              <w:rPr>
                <w:rStyle w:val="Hyperlink"/>
                <w:noProof/>
              </w:rPr>
              <w:t>2.11 3D SPH</w:t>
            </w:r>
            <w:r>
              <w:rPr>
                <w:noProof/>
                <w:webHidden/>
              </w:rPr>
              <w:tab/>
            </w:r>
            <w:r>
              <w:rPr>
                <w:noProof/>
                <w:webHidden/>
              </w:rPr>
              <w:fldChar w:fldCharType="begin"/>
            </w:r>
            <w:r>
              <w:rPr>
                <w:noProof/>
                <w:webHidden/>
              </w:rPr>
              <w:instrText xml:space="preserve"> PAGEREF _Toc218603647 \h </w:instrText>
            </w:r>
            <w:r>
              <w:rPr>
                <w:noProof/>
                <w:webHidden/>
              </w:rPr>
            </w:r>
            <w:r>
              <w:rPr>
                <w:noProof/>
                <w:webHidden/>
              </w:rPr>
              <w:fldChar w:fldCharType="separate"/>
            </w:r>
            <w:r>
              <w:rPr>
                <w:noProof/>
                <w:webHidden/>
              </w:rPr>
              <w:t>23</w:t>
            </w:r>
            <w:r>
              <w:rPr>
                <w:noProof/>
                <w:webHidden/>
              </w:rPr>
              <w:fldChar w:fldCharType="end"/>
            </w:r>
          </w:hyperlink>
        </w:p>
        <w:p w14:paraId="30F44411" w14:textId="74A0775E" w:rsidR="005B42BB" w:rsidRDefault="005B42BB">
          <w:pPr>
            <w:pStyle w:val="TOC2"/>
            <w:tabs>
              <w:tab w:val="right" w:leader="dot" w:pos="9016"/>
            </w:tabs>
            <w:rPr>
              <w:rFonts w:eastAsiaTheme="minorEastAsia"/>
              <w:noProof/>
              <w:lang w:eastAsia="en-GB"/>
            </w:rPr>
          </w:pPr>
          <w:hyperlink w:anchor="_Toc218603648" w:history="1">
            <w:r w:rsidRPr="009F6455">
              <w:rPr>
                <w:rStyle w:val="Hyperlink"/>
                <w:noProof/>
              </w:rPr>
              <w:t>2.12 3D Adaptive Meshing</w:t>
            </w:r>
            <w:r>
              <w:rPr>
                <w:noProof/>
                <w:webHidden/>
              </w:rPr>
              <w:tab/>
            </w:r>
            <w:r>
              <w:rPr>
                <w:noProof/>
                <w:webHidden/>
              </w:rPr>
              <w:fldChar w:fldCharType="begin"/>
            </w:r>
            <w:r>
              <w:rPr>
                <w:noProof/>
                <w:webHidden/>
              </w:rPr>
              <w:instrText xml:space="preserve"> PAGEREF _Toc218603648 \h </w:instrText>
            </w:r>
            <w:r>
              <w:rPr>
                <w:noProof/>
                <w:webHidden/>
              </w:rPr>
            </w:r>
            <w:r>
              <w:rPr>
                <w:noProof/>
                <w:webHidden/>
              </w:rPr>
              <w:fldChar w:fldCharType="separate"/>
            </w:r>
            <w:r>
              <w:rPr>
                <w:noProof/>
                <w:webHidden/>
              </w:rPr>
              <w:t>23</w:t>
            </w:r>
            <w:r>
              <w:rPr>
                <w:noProof/>
                <w:webHidden/>
              </w:rPr>
              <w:fldChar w:fldCharType="end"/>
            </w:r>
          </w:hyperlink>
        </w:p>
        <w:p w14:paraId="25E41838" w14:textId="49CBF583" w:rsidR="005B42BB" w:rsidRDefault="005B42BB">
          <w:pPr>
            <w:pStyle w:val="TOC1"/>
            <w:tabs>
              <w:tab w:val="right" w:leader="dot" w:pos="9016"/>
            </w:tabs>
            <w:rPr>
              <w:rFonts w:eastAsiaTheme="minorEastAsia"/>
              <w:noProof/>
              <w:lang w:eastAsia="en-GB"/>
            </w:rPr>
          </w:pPr>
          <w:hyperlink w:anchor="_Toc218603649" w:history="1">
            <w:r w:rsidRPr="009F6455">
              <w:rPr>
                <w:rStyle w:val="Hyperlink"/>
                <w:noProof/>
              </w:rPr>
              <w:t>Conclusions</w:t>
            </w:r>
            <w:r>
              <w:rPr>
                <w:noProof/>
                <w:webHidden/>
              </w:rPr>
              <w:tab/>
            </w:r>
            <w:r>
              <w:rPr>
                <w:noProof/>
                <w:webHidden/>
              </w:rPr>
              <w:fldChar w:fldCharType="begin"/>
            </w:r>
            <w:r>
              <w:rPr>
                <w:noProof/>
                <w:webHidden/>
              </w:rPr>
              <w:instrText xml:space="preserve"> PAGEREF _Toc218603649 \h </w:instrText>
            </w:r>
            <w:r>
              <w:rPr>
                <w:noProof/>
                <w:webHidden/>
              </w:rPr>
            </w:r>
            <w:r>
              <w:rPr>
                <w:noProof/>
                <w:webHidden/>
              </w:rPr>
              <w:fldChar w:fldCharType="separate"/>
            </w:r>
            <w:r>
              <w:rPr>
                <w:noProof/>
                <w:webHidden/>
              </w:rPr>
              <w:t>25</w:t>
            </w:r>
            <w:r>
              <w:rPr>
                <w:noProof/>
                <w:webHidden/>
              </w:rPr>
              <w:fldChar w:fldCharType="end"/>
            </w:r>
          </w:hyperlink>
        </w:p>
        <w:p w14:paraId="3A81E03B" w14:textId="17DCFD63" w:rsidR="005B42BB" w:rsidRDefault="005B42BB">
          <w:pPr>
            <w:pStyle w:val="TOC1"/>
            <w:tabs>
              <w:tab w:val="right" w:leader="dot" w:pos="9016"/>
            </w:tabs>
            <w:rPr>
              <w:rFonts w:eastAsiaTheme="minorEastAsia"/>
              <w:noProof/>
              <w:lang w:eastAsia="en-GB"/>
            </w:rPr>
          </w:pPr>
          <w:hyperlink w:anchor="_Toc218603650" w:history="1">
            <w:r w:rsidRPr="009F6455">
              <w:rPr>
                <w:rStyle w:val="Hyperlink"/>
                <w:noProof/>
              </w:rPr>
              <w:t>References</w:t>
            </w:r>
            <w:r>
              <w:rPr>
                <w:noProof/>
                <w:webHidden/>
              </w:rPr>
              <w:tab/>
            </w:r>
            <w:r>
              <w:rPr>
                <w:noProof/>
                <w:webHidden/>
              </w:rPr>
              <w:fldChar w:fldCharType="begin"/>
            </w:r>
            <w:r>
              <w:rPr>
                <w:noProof/>
                <w:webHidden/>
              </w:rPr>
              <w:instrText xml:space="preserve"> PAGEREF _Toc218603650 \h </w:instrText>
            </w:r>
            <w:r>
              <w:rPr>
                <w:noProof/>
                <w:webHidden/>
              </w:rPr>
            </w:r>
            <w:r>
              <w:rPr>
                <w:noProof/>
                <w:webHidden/>
              </w:rPr>
              <w:fldChar w:fldCharType="separate"/>
            </w:r>
            <w:r>
              <w:rPr>
                <w:noProof/>
                <w:webHidden/>
              </w:rPr>
              <w:t>26</w:t>
            </w:r>
            <w:r>
              <w:rPr>
                <w:noProof/>
                <w:webHidden/>
              </w:rPr>
              <w:fldChar w:fldCharType="end"/>
            </w:r>
          </w:hyperlink>
        </w:p>
        <w:p w14:paraId="16EAFAA7" w14:textId="238400A4" w:rsidR="007644EB" w:rsidRDefault="007644EB">
          <w:r>
            <w:rPr>
              <w:b/>
              <w:bCs/>
              <w:noProof/>
            </w:rPr>
            <w:fldChar w:fldCharType="end"/>
          </w:r>
        </w:p>
      </w:sdtContent>
    </w:sdt>
    <w:p w14:paraId="78FFB8D3" w14:textId="644F5D34" w:rsidR="00EA3DE2" w:rsidRDefault="00EA3DE2"/>
    <w:p w14:paraId="0A5D8CE0" w14:textId="45063ADF" w:rsidR="00EA3DE2" w:rsidRDefault="00EA3DE2"/>
    <w:p w14:paraId="1B0D5FB2" w14:textId="77777777" w:rsidR="00EA3DE2" w:rsidRDefault="00EA3DE2">
      <w:r>
        <w:br w:type="page"/>
      </w:r>
    </w:p>
    <w:p w14:paraId="47450931" w14:textId="7DF5C840" w:rsidR="00E062D3" w:rsidRDefault="00E062D3" w:rsidP="00E062D3">
      <w:pPr>
        <w:pStyle w:val="Heading1"/>
      </w:pPr>
      <w:bookmarkStart w:id="0" w:name="_Toc218603623"/>
      <w:r>
        <w:lastRenderedPageBreak/>
        <w:t>Table of Figures</w:t>
      </w:r>
      <w:bookmarkEnd w:id="0"/>
    </w:p>
    <w:p w14:paraId="4775199E" w14:textId="5EF8AB4C" w:rsidR="005B42BB" w:rsidRDefault="007644E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8603593" w:history="1">
        <w:r w:rsidR="005B42BB" w:rsidRPr="009C540C">
          <w:rPr>
            <w:rStyle w:val="Hyperlink"/>
            <w:noProof/>
          </w:rPr>
          <w:t>Figure 1 - Design used in simulations</w:t>
        </w:r>
        <w:r w:rsidR="005B42BB">
          <w:rPr>
            <w:noProof/>
            <w:webHidden/>
          </w:rPr>
          <w:tab/>
        </w:r>
        <w:r w:rsidR="005B42BB">
          <w:rPr>
            <w:noProof/>
            <w:webHidden/>
          </w:rPr>
          <w:fldChar w:fldCharType="begin"/>
        </w:r>
        <w:r w:rsidR="005B42BB">
          <w:rPr>
            <w:noProof/>
            <w:webHidden/>
          </w:rPr>
          <w:instrText xml:space="preserve"> PAGEREF _Toc218603593 \h </w:instrText>
        </w:r>
        <w:r w:rsidR="005B42BB">
          <w:rPr>
            <w:noProof/>
            <w:webHidden/>
          </w:rPr>
        </w:r>
        <w:r w:rsidR="005B42BB">
          <w:rPr>
            <w:noProof/>
            <w:webHidden/>
          </w:rPr>
          <w:fldChar w:fldCharType="separate"/>
        </w:r>
        <w:r w:rsidR="005B42BB">
          <w:rPr>
            <w:noProof/>
            <w:webHidden/>
          </w:rPr>
          <w:t>7</w:t>
        </w:r>
        <w:r w:rsidR="005B42BB">
          <w:rPr>
            <w:noProof/>
            <w:webHidden/>
          </w:rPr>
          <w:fldChar w:fldCharType="end"/>
        </w:r>
      </w:hyperlink>
    </w:p>
    <w:p w14:paraId="726496EA" w14:textId="4A5D4398" w:rsidR="005B42BB" w:rsidRDefault="005B42BB">
      <w:pPr>
        <w:pStyle w:val="TableofFigures"/>
        <w:tabs>
          <w:tab w:val="right" w:leader="dot" w:pos="9016"/>
        </w:tabs>
        <w:rPr>
          <w:rFonts w:eastAsiaTheme="minorEastAsia"/>
          <w:noProof/>
          <w:lang w:eastAsia="en-GB"/>
        </w:rPr>
      </w:pPr>
      <w:hyperlink w:anchor="_Toc218603594" w:history="1">
        <w:r w:rsidRPr="009C540C">
          <w:rPr>
            <w:rStyle w:val="Hyperlink"/>
            <w:noProof/>
          </w:rPr>
          <w:t>Figure 2 - Case Sketch</w:t>
        </w:r>
        <w:r>
          <w:rPr>
            <w:noProof/>
            <w:webHidden/>
          </w:rPr>
          <w:tab/>
        </w:r>
        <w:r>
          <w:rPr>
            <w:noProof/>
            <w:webHidden/>
          </w:rPr>
          <w:fldChar w:fldCharType="begin"/>
        </w:r>
        <w:r>
          <w:rPr>
            <w:noProof/>
            <w:webHidden/>
          </w:rPr>
          <w:instrText xml:space="preserve"> PAGEREF _Toc218603594 \h </w:instrText>
        </w:r>
        <w:r>
          <w:rPr>
            <w:noProof/>
            <w:webHidden/>
          </w:rPr>
        </w:r>
        <w:r>
          <w:rPr>
            <w:noProof/>
            <w:webHidden/>
          </w:rPr>
          <w:fldChar w:fldCharType="separate"/>
        </w:r>
        <w:r>
          <w:rPr>
            <w:noProof/>
            <w:webHidden/>
          </w:rPr>
          <w:t>8</w:t>
        </w:r>
        <w:r>
          <w:rPr>
            <w:noProof/>
            <w:webHidden/>
          </w:rPr>
          <w:fldChar w:fldCharType="end"/>
        </w:r>
      </w:hyperlink>
    </w:p>
    <w:p w14:paraId="17FE8B04" w14:textId="7AA2D41C" w:rsidR="005B42BB" w:rsidRDefault="005B42BB">
      <w:pPr>
        <w:pStyle w:val="TableofFigures"/>
        <w:tabs>
          <w:tab w:val="right" w:leader="dot" w:pos="9016"/>
        </w:tabs>
        <w:rPr>
          <w:rFonts w:eastAsiaTheme="minorEastAsia"/>
          <w:noProof/>
          <w:lang w:eastAsia="en-GB"/>
        </w:rPr>
      </w:pPr>
      <w:hyperlink w:anchor="_Toc218603595" w:history="1">
        <w:r w:rsidRPr="009C540C">
          <w:rPr>
            <w:rStyle w:val="Hyperlink"/>
            <w:noProof/>
          </w:rPr>
          <w:t>Figure 3 - Charge Sketch</w:t>
        </w:r>
        <w:r>
          <w:rPr>
            <w:noProof/>
            <w:webHidden/>
          </w:rPr>
          <w:tab/>
        </w:r>
        <w:r>
          <w:rPr>
            <w:noProof/>
            <w:webHidden/>
          </w:rPr>
          <w:fldChar w:fldCharType="begin"/>
        </w:r>
        <w:r>
          <w:rPr>
            <w:noProof/>
            <w:webHidden/>
          </w:rPr>
          <w:instrText xml:space="preserve"> PAGEREF _Toc218603595 \h </w:instrText>
        </w:r>
        <w:r>
          <w:rPr>
            <w:noProof/>
            <w:webHidden/>
          </w:rPr>
        </w:r>
        <w:r>
          <w:rPr>
            <w:noProof/>
            <w:webHidden/>
          </w:rPr>
          <w:fldChar w:fldCharType="separate"/>
        </w:r>
        <w:r>
          <w:rPr>
            <w:noProof/>
            <w:webHidden/>
          </w:rPr>
          <w:t>8</w:t>
        </w:r>
        <w:r>
          <w:rPr>
            <w:noProof/>
            <w:webHidden/>
          </w:rPr>
          <w:fldChar w:fldCharType="end"/>
        </w:r>
      </w:hyperlink>
    </w:p>
    <w:p w14:paraId="1B27E39C" w14:textId="2AD50A9B" w:rsidR="005B42BB" w:rsidRDefault="005B42BB">
      <w:pPr>
        <w:pStyle w:val="TableofFigures"/>
        <w:tabs>
          <w:tab w:val="right" w:leader="dot" w:pos="9016"/>
        </w:tabs>
        <w:rPr>
          <w:rFonts w:eastAsiaTheme="minorEastAsia"/>
          <w:noProof/>
          <w:lang w:eastAsia="en-GB"/>
        </w:rPr>
      </w:pPr>
      <w:hyperlink w:anchor="_Toc218603596" w:history="1">
        <w:r w:rsidRPr="009C540C">
          <w:rPr>
            <w:rStyle w:val="Hyperlink"/>
            <w:noProof/>
          </w:rPr>
          <w:t>Figure 4 - Liner Sketch</w:t>
        </w:r>
        <w:r>
          <w:rPr>
            <w:noProof/>
            <w:webHidden/>
          </w:rPr>
          <w:tab/>
        </w:r>
        <w:r>
          <w:rPr>
            <w:noProof/>
            <w:webHidden/>
          </w:rPr>
          <w:fldChar w:fldCharType="begin"/>
        </w:r>
        <w:r>
          <w:rPr>
            <w:noProof/>
            <w:webHidden/>
          </w:rPr>
          <w:instrText xml:space="preserve"> PAGEREF _Toc218603596 \h </w:instrText>
        </w:r>
        <w:r>
          <w:rPr>
            <w:noProof/>
            <w:webHidden/>
          </w:rPr>
        </w:r>
        <w:r>
          <w:rPr>
            <w:noProof/>
            <w:webHidden/>
          </w:rPr>
          <w:fldChar w:fldCharType="separate"/>
        </w:r>
        <w:r>
          <w:rPr>
            <w:noProof/>
            <w:webHidden/>
          </w:rPr>
          <w:t>9</w:t>
        </w:r>
        <w:r>
          <w:rPr>
            <w:noProof/>
            <w:webHidden/>
          </w:rPr>
          <w:fldChar w:fldCharType="end"/>
        </w:r>
      </w:hyperlink>
    </w:p>
    <w:p w14:paraId="64539244" w14:textId="2EFB21F0" w:rsidR="005B42BB" w:rsidRDefault="005B42BB">
      <w:pPr>
        <w:pStyle w:val="TableofFigures"/>
        <w:tabs>
          <w:tab w:val="right" w:leader="dot" w:pos="9016"/>
        </w:tabs>
        <w:rPr>
          <w:rFonts w:eastAsiaTheme="minorEastAsia"/>
          <w:noProof/>
          <w:lang w:eastAsia="en-GB"/>
        </w:rPr>
      </w:pPr>
      <w:hyperlink w:anchor="_Toc218603597" w:history="1">
        <w:r w:rsidRPr="009C540C">
          <w:rPr>
            <w:rStyle w:val="Hyperlink"/>
            <w:noProof/>
          </w:rPr>
          <w:t>Figure 5 - List of materials used in simulation</w:t>
        </w:r>
        <w:r>
          <w:rPr>
            <w:noProof/>
            <w:webHidden/>
          </w:rPr>
          <w:tab/>
        </w:r>
        <w:r>
          <w:rPr>
            <w:noProof/>
            <w:webHidden/>
          </w:rPr>
          <w:fldChar w:fldCharType="begin"/>
        </w:r>
        <w:r>
          <w:rPr>
            <w:noProof/>
            <w:webHidden/>
          </w:rPr>
          <w:instrText xml:space="preserve"> PAGEREF _Toc218603597 \h </w:instrText>
        </w:r>
        <w:r>
          <w:rPr>
            <w:noProof/>
            <w:webHidden/>
          </w:rPr>
        </w:r>
        <w:r>
          <w:rPr>
            <w:noProof/>
            <w:webHidden/>
          </w:rPr>
          <w:fldChar w:fldCharType="separate"/>
        </w:r>
        <w:r>
          <w:rPr>
            <w:noProof/>
            <w:webHidden/>
          </w:rPr>
          <w:t>9</w:t>
        </w:r>
        <w:r>
          <w:rPr>
            <w:noProof/>
            <w:webHidden/>
          </w:rPr>
          <w:fldChar w:fldCharType="end"/>
        </w:r>
      </w:hyperlink>
    </w:p>
    <w:p w14:paraId="751F1630" w14:textId="2411D773" w:rsidR="005B42BB" w:rsidRDefault="005B42BB">
      <w:pPr>
        <w:pStyle w:val="TableofFigures"/>
        <w:tabs>
          <w:tab w:val="right" w:leader="dot" w:pos="9016"/>
        </w:tabs>
        <w:rPr>
          <w:rFonts w:eastAsiaTheme="minorEastAsia"/>
          <w:noProof/>
          <w:lang w:eastAsia="en-GB"/>
        </w:rPr>
      </w:pPr>
      <w:hyperlink w:anchor="_Toc218603598" w:history="1">
        <w:r w:rsidRPr="009C540C">
          <w:rPr>
            <w:rStyle w:val="Hyperlink"/>
            <w:noProof/>
          </w:rPr>
          <w:t>Figure 6 - Case mesh</w:t>
        </w:r>
        <w:r>
          <w:rPr>
            <w:noProof/>
            <w:webHidden/>
          </w:rPr>
          <w:tab/>
        </w:r>
        <w:r>
          <w:rPr>
            <w:noProof/>
            <w:webHidden/>
          </w:rPr>
          <w:fldChar w:fldCharType="begin"/>
        </w:r>
        <w:r>
          <w:rPr>
            <w:noProof/>
            <w:webHidden/>
          </w:rPr>
          <w:instrText xml:space="preserve"> PAGEREF _Toc218603598 \h </w:instrText>
        </w:r>
        <w:r>
          <w:rPr>
            <w:noProof/>
            <w:webHidden/>
          </w:rPr>
        </w:r>
        <w:r>
          <w:rPr>
            <w:noProof/>
            <w:webHidden/>
          </w:rPr>
          <w:fldChar w:fldCharType="separate"/>
        </w:r>
        <w:r>
          <w:rPr>
            <w:noProof/>
            <w:webHidden/>
          </w:rPr>
          <w:t>10</w:t>
        </w:r>
        <w:r>
          <w:rPr>
            <w:noProof/>
            <w:webHidden/>
          </w:rPr>
          <w:fldChar w:fldCharType="end"/>
        </w:r>
      </w:hyperlink>
    </w:p>
    <w:p w14:paraId="44A32753" w14:textId="510FC48A" w:rsidR="005B42BB" w:rsidRDefault="005B42BB">
      <w:pPr>
        <w:pStyle w:val="TableofFigures"/>
        <w:tabs>
          <w:tab w:val="right" w:leader="dot" w:pos="9016"/>
        </w:tabs>
        <w:rPr>
          <w:rFonts w:eastAsiaTheme="minorEastAsia"/>
          <w:noProof/>
          <w:lang w:eastAsia="en-GB"/>
        </w:rPr>
      </w:pPr>
      <w:hyperlink w:anchor="_Toc218603599" w:history="1">
        <w:r w:rsidRPr="009C540C">
          <w:rPr>
            <w:rStyle w:val="Hyperlink"/>
            <w:noProof/>
          </w:rPr>
          <w:t>Figure 7 - Liner mesh</w:t>
        </w:r>
        <w:r>
          <w:rPr>
            <w:noProof/>
            <w:webHidden/>
          </w:rPr>
          <w:tab/>
        </w:r>
        <w:r>
          <w:rPr>
            <w:noProof/>
            <w:webHidden/>
          </w:rPr>
          <w:fldChar w:fldCharType="begin"/>
        </w:r>
        <w:r>
          <w:rPr>
            <w:noProof/>
            <w:webHidden/>
          </w:rPr>
          <w:instrText xml:space="preserve"> PAGEREF _Toc218603599 \h </w:instrText>
        </w:r>
        <w:r>
          <w:rPr>
            <w:noProof/>
            <w:webHidden/>
          </w:rPr>
        </w:r>
        <w:r>
          <w:rPr>
            <w:noProof/>
            <w:webHidden/>
          </w:rPr>
          <w:fldChar w:fldCharType="separate"/>
        </w:r>
        <w:r>
          <w:rPr>
            <w:noProof/>
            <w:webHidden/>
          </w:rPr>
          <w:t>11</w:t>
        </w:r>
        <w:r>
          <w:rPr>
            <w:noProof/>
            <w:webHidden/>
          </w:rPr>
          <w:fldChar w:fldCharType="end"/>
        </w:r>
      </w:hyperlink>
    </w:p>
    <w:p w14:paraId="4228669B" w14:textId="74769D06" w:rsidR="005B42BB" w:rsidRDefault="005B42BB">
      <w:pPr>
        <w:pStyle w:val="TableofFigures"/>
        <w:tabs>
          <w:tab w:val="right" w:leader="dot" w:pos="9016"/>
        </w:tabs>
        <w:rPr>
          <w:rFonts w:eastAsiaTheme="minorEastAsia"/>
          <w:noProof/>
          <w:lang w:eastAsia="en-GB"/>
        </w:rPr>
      </w:pPr>
      <w:hyperlink w:anchor="_Toc218603600" w:history="1">
        <w:r w:rsidRPr="009C540C">
          <w:rPr>
            <w:rStyle w:val="Hyperlink"/>
            <w:noProof/>
          </w:rPr>
          <w:t>Figure 8 - Charge mesh</w:t>
        </w:r>
        <w:r>
          <w:rPr>
            <w:noProof/>
            <w:webHidden/>
          </w:rPr>
          <w:tab/>
        </w:r>
        <w:r>
          <w:rPr>
            <w:noProof/>
            <w:webHidden/>
          </w:rPr>
          <w:fldChar w:fldCharType="begin"/>
        </w:r>
        <w:r>
          <w:rPr>
            <w:noProof/>
            <w:webHidden/>
          </w:rPr>
          <w:instrText xml:space="preserve"> PAGEREF _Toc218603600 \h </w:instrText>
        </w:r>
        <w:r>
          <w:rPr>
            <w:noProof/>
            <w:webHidden/>
          </w:rPr>
        </w:r>
        <w:r>
          <w:rPr>
            <w:noProof/>
            <w:webHidden/>
          </w:rPr>
          <w:fldChar w:fldCharType="separate"/>
        </w:r>
        <w:r>
          <w:rPr>
            <w:noProof/>
            <w:webHidden/>
          </w:rPr>
          <w:t>11</w:t>
        </w:r>
        <w:r>
          <w:rPr>
            <w:noProof/>
            <w:webHidden/>
          </w:rPr>
          <w:fldChar w:fldCharType="end"/>
        </w:r>
      </w:hyperlink>
    </w:p>
    <w:p w14:paraId="22F51EC7" w14:textId="24989CE3" w:rsidR="005B42BB" w:rsidRDefault="005B42BB">
      <w:pPr>
        <w:pStyle w:val="TableofFigures"/>
        <w:tabs>
          <w:tab w:val="right" w:leader="dot" w:pos="9016"/>
        </w:tabs>
        <w:rPr>
          <w:rFonts w:eastAsiaTheme="minorEastAsia"/>
          <w:noProof/>
          <w:lang w:eastAsia="en-GB"/>
        </w:rPr>
      </w:pPr>
      <w:hyperlink w:anchor="_Toc218603601" w:history="1">
        <w:r w:rsidRPr="009C540C">
          <w:rPr>
            <w:rStyle w:val="Hyperlink"/>
            <w:noProof/>
          </w:rPr>
          <w:t>Figure 9 - Output settings for the simulation</w:t>
        </w:r>
        <w:r>
          <w:rPr>
            <w:noProof/>
            <w:webHidden/>
          </w:rPr>
          <w:tab/>
        </w:r>
        <w:r>
          <w:rPr>
            <w:noProof/>
            <w:webHidden/>
          </w:rPr>
          <w:fldChar w:fldCharType="begin"/>
        </w:r>
        <w:r>
          <w:rPr>
            <w:noProof/>
            <w:webHidden/>
          </w:rPr>
          <w:instrText xml:space="preserve"> PAGEREF _Toc218603601 \h </w:instrText>
        </w:r>
        <w:r>
          <w:rPr>
            <w:noProof/>
            <w:webHidden/>
          </w:rPr>
        </w:r>
        <w:r>
          <w:rPr>
            <w:noProof/>
            <w:webHidden/>
          </w:rPr>
          <w:fldChar w:fldCharType="separate"/>
        </w:r>
        <w:r>
          <w:rPr>
            <w:noProof/>
            <w:webHidden/>
          </w:rPr>
          <w:t>12</w:t>
        </w:r>
        <w:r>
          <w:rPr>
            <w:noProof/>
            <w:webHidden/>
          </w:rPr>
          <w:fldChar w:fldCharType="end"/>
        </w:r>
      </w:hyperlink>
    </w:p>
    <w:p w14:paraId="30AA834C" w14:textId="36D03506" w:rsidR="005B42BB" w:rsidRDefault="005B42BB">
      <w:pPr>
        <w:pStyle w:val="TableofFigures"/>
        <w:tabs>
          <w:tab w:val="right" w:leader="dot" w:pos="9016"/>
        </w:tabs>
        <w:rPr>
          <w:rFonts w:eastAsiaTheme="minorEastAsia"/>
          <w:noProof/>
          <w:lang w:eastAsia="en-GB"/>
        </w:rPr>
      </w:pPr>
      <w:hyperlink w:anchor="_Toc218603602" w:history="1">
        <w:r w:rsidRPr="009C540C">
          <w:rPr>
            <w:rStyle w:val="Hyperlink"/>
            <w:noProof/>
          </w:rPr>
          <w:t>Figure 10 - Copper: Pre-detonation</w:t>
        </w:r>
        <w:r>
          <w:rPr>
            <w:noProof/>
            <w:webHidden/>
          </w:rPr>
          <w:tab/>
        </w:r>
        <w:r>
          <w:rPr>
            <w:noProof/>
            <w:webHidden/>
          </w:rPr>
          <w:fldChar w:fldCharType="begin"/>
        </w:r>
        <w:r>
          <w:rPr>
            <w:noProof/>
            <w:webHidden/>
          </w:rPr>
          <w:instrText xml:space="preserve"> PAGEREF _Toc218603602 \h </w:instrText>
        </w:r>
        <w:r>
          <w:rPr>
            <w:noProof/>
            <w:webHidden/>
          </w:rPr>
        </w:r>
        <w:r>
          <w:rPr>
            <w:noProof/>
            <w:webHidden/>
          </w:rPr>
          <w:fldChar w:fldCharType="separate"/>
        </w:r>
        <w:r>
          <w:rPr>
            <w:noProof/>
            <w:webHidden/>
          </w:rPr>
          <w:t>13</w:t>
        </w:r>
        <w:r>
          <w:rPr>
            <w:noProof/>
            <w:webHidden/>
          </w:rPr>
          <w:fldChar w:fldCharType="end"/>
        </w:r>
      </w:hyperlink>
    </w:p>
    <w:p w14:paraId="187BCDA2" w14:textId="436F2246" w:rsidR="005B42BB" w:rsidRDefault="005B42BB">
      <w:pPr>
        <w:pStyle w:val="TableofFigures"/>
        <w:tabs>
          <w:tab w:val="right" w:leader="dot" w:pos="9016"/>
        </w:tabs>
        <w:rPr>
          <w:rFonts w:eastAsiaTheme="minorEastAsia"/>
          <w:noProof/>
          <w:lang w:eastAsia="en-GB"/>
        </w:rPr>
      </w:pPr>
      <w:hyperlink w:anchor="_Toc218603603" w:history="1">
        <w:r w:rsidRPr="009C540C">
          <w:rPr>
            <w:rStyle w:val="Hyperlink"/>
            <w:noProof/>
          </w:rPr>
          <w:t>Figure 11 - Copper: Moment of detonation</w:t>
        </w:r>
        <w:r>
          <w:rPr>
            <w:noProof/>
            <w:webHidden/>
          </w:rPr>
          <w:tab/>
        </w:r>
        <w:r>
          <w:rPr>
            <w:noProof/>
            <w:webHidden/>
          </w:rPr>
          <w:fldChar w:fldCharType="begin"/>
        </w:r>
        <w:r>
          <w:rPr>
            <w:noProof/>
            <w:webHidden/>
          </w:rPr>
          <w:instrText xml:space="preserve"> PAGEREF _Toc218603603 \h </w:instrText>
        </w:r>
        <w:r>
          <w:rPr>
            <w:noProof/>
            <w:webHidden/>
          </w:rPr>
        </w:r>
        <w:r>
          <w:rPr>
            <w:noProof/>
            <w:webHidden/>
          </w:rPr>
          <w:fldChar w:fldCharType="separate"/>
        </w:r>
        <w:r>
          <w:rPr>
            <w:noProof/>
            <w:webHidden/>
          </w:rPr>
          <w:t>13</w:t>
        </w:r>
        <w:r>
          <w:rPr>
            <w:noProof/>
            <w:webHidden/>
          </w:rPr>
          <w:fldChar w:fldCharType="end"/>
        </w:r>
      </w:hyperlink>
    </w:p>
    <w:p w14:paraId="608C7D37" w14:textId="484A198C" w:rsidR="005B42BB" w:rsidRDefault="005B42BB">
      <w:pPr>
        <w:pStyle w:val="TableofFigures"/>
        <w:tabs>
          <w:tab w:val="right" w:leader="dot" w:pos="9016"/>
        </w:tabs>
        <w:rPr>
          <w:rFonts w:eastAsiaTheme="minorEastAsia"/>
          <w:noProof/>
          <w:lang w:eastAsia="en-GB"/>
        </w:rPr>
      </w:pPr>
      <w:hyperlink w:anchor="_Toc218603604" w:history="1">
        <w:r w:rsidRPr="009C540C">
          <w:rPr>
            <w:rStyle w:val="Hyperlink"/>
            <w:noProof/>
          </w:rPr>
          <w:t>Figure 12 - Copper: During Detonation, Shockwave hits liner</w:t>
        </w:r>
        <w:r>
          <w:rPr>
            <w:noProof/>
            <w:webHidden/>
          </w:rPr>
          <w:tab/>
        </w:r>
        <w:r>
          <w:rPr>
            <w:noProof/>
            <w:webHidden/>
          </w:rPr>
          <w:fldChar w:fldCharType="begin"/>
        </w:r>
        <w:r>
          <w:rPr>
            <w:noProof/>
            <w:webHidden/>
          </w:rPr>
          <w:instrText xml:space="preserve"> PAGEREF _Toc218603604 \h </w:instrText>
        </w:r>
        <w:r>
          <w:rPr>
            <w:noProof/>
            <w:webHidden/>
          </w:rPr>
        </w:r>
        <w:r>
          <w:rPr>
            <w:noProof/>
            <w:webHidden/>
          </w:rPr>
          <w:fldChar w:fldCharType="separate"/>
        </w:r>
        <w:r>
          <w:rPr>
            <w:noProof/>
            <w:webHidden/>
          </w:rPr>
          <w:t>14</w:t>
        </w:r>
        <w:r>
          <w:rPr>
            <w:noProof/>
            <w:webHidden/>
          </w:rPr>
          <w:fldChar w:fldCharType="end"/>
        </w:r>
      </w:hyperlink>
    </w:p>
    <w:p w14:paraId="08AC9E1F" w14:textId="1713E627" w:rsidR="005B42BB" w:rsidRDefault="005B42BB">
      <w:pPr>
        <w:pStyle w:val="TableofFigures"/>
        <w:tabs>
          <w:tab w:val="right" w:leader="dot" w:pos="9016"/>
        </w:tabs>
        <w:rPr>
          <w:rFonts w:eastAsiaTheme="minorEastAsia"/>
          <w:noProof/>
          <w:lang w:eastAsia="en-GB"/>
        </w:rPr>
      </w:pPr>
      <w:hyperlink w:anchor="_Toc218603605" w:history="1">
        <w:r w:rsidRPr="009C540C">
          <w:rPr>
            <w:rStyle w:val="Hyperlink"/>
            <w:noProof/>
          </w:rPr>
          <w:t>Figure 13 – Copper: Post detonation, Jet formed</w:t>
        </w:r>
        <w:r>
          <w:rPr>
            <w:noProof/>
            <w:webHidden/>
          </w:rPr>
          <w:tab/>
        </w:r>
        <w:r>
          <w:rPr>
            <w:noProof/>
            <w:webHidden/>
          </w:rPr>
          <w:fldChar w:fldCharType="begin"/>
        </w:r>
        <w:r>
          <w:rPr>
            <w:noProof/>
            <w:webHidden/>
          </w:rPr>
          <w:instrText xml:space="preserve"> PAGEREF _Toc218603605 \h </w:instrText>
        </w:r>
        <w:r>
          <w:rPr>
            <w:noProof/>
            <w:webHidden/>
          </w:rPr>
        </w:r>
        <w:r>
          <w:rPr>
            <w:noProof/>
            <w:webHidden/>
          </w:rPr>
          <w:fldChar w:fldCharType="separate"/>
        </w:r>
        <w:r>
          <w:rPr>
            <w:noProof/>
            <w:webHidden/>
          </w:rPr>
          <w:t>14</w:t>
        </w:r>
        <w:r>
          <w:rPr>
            <w:noProof/>
            <w:webHidden/>
          </w:rPr>
          <w:fldChar w:fldCharType="end"/>
        </w:r>
      </w:hyperlink>
    </w:p>
    <w:p w14:paraId="613AB765" w14:textId="1E83B77D" w:rsidR="005B42BB" w:rsidRDefault="005B42BB">
      <w:pPr>
        <w:pStyle w:val="TableofFigures"/>
        <w:tabs>
          <w:tab w:val="right" w:leader="dot" w:pos="9016"/>
        </w:tabs>
        <w:rPr>
          <w:rFonts w:eastAsiaTheme="minorEastAsia"/>
          <w:noProof/>
          <w:lang w:eastAsia="en-GB"/>
        </w:rPr>
      </w:pPr>
      <w:hyperlink w:anchor="_Toc218603606" w:history="1">
        <w:r w:rsidRPr="009C540C">
          <w:rPr>
            <w:rStyle w:val="Hyperlink"/>
            <w:noProof/>
          </w:rPr>
          <w:t>Figure 14 – Copper: Graph of jet velocity</w:t>
        </w:r>
        <w:r>
          <w:rPr>
            <w:noProof/>
            <w:webHidden/>
          </w:rPr>
          <w:tab/>
        </w:r>
        <w:r>
          <w:rPr>
            <w:noProof/>
            <w:webHidden/>
          </w:rPr>
          <w:fldChar w:fldCharType="begin"/>
        </w:r>
        <w:r>
          <w:rPr>
            <w:noProof/>
            <w:webHidden/>
          </w:rPr>
          <w:instrText xml:space="preserve"> PAGEREF _Toc218603606 \h </w:instrText>
        </w:r>
        <w:r>
          <w:rPr>
            <w:noProof/>
            <w:webHidden/>
          </w:rPr>
        </w:r>
        <w:r>
          <w:rPr>
            <w:noProof/>
            <w:webHidden/>
          </w:rPr>
          <w:fldChar w:fldCharType="separate"/>
        </w:r>
        <w:r>
          <w:rPr>
            <w:noProof/>
            <w:webHidden/>
          </w:rPr>
          <w:t>15</w:t>
        </w:r>
        <w:r>
          <w:rPr>
            <w:noProof/>
            <w:webHidden/>
          </w:rPr>
          <w:fldChar w:fldCharType="end"/>
        </w:r>
      </w:hyperlink>
    </w:p>
    <w:p w14:paraId="249A7702" w14:textId="6136444D" w:rsidR="005B42BB" w:rsidRDefault="005B42BB">
      <w:pPr>
        <w:pStyle w:val="TableofFigures"/>
        <w:tabs>
          <w:tab w:val="right" w:leader="dot" w:pos="9016"/>
        </w:tabs>
        <w:rPr>
          <w:rFonts w:eastAsiaTheme="minorEastAsia"/>
          <w:noProof/>
          <w:lang w:eastAsia="en-GB"/>
        </w:rPr>
      </w:pPr>
      <w:hyperlink w:anchor="_Toc218603607" w:history="1">
        <w:r w:rsidRPr="009C540C">
          <w:rPr>
            <w:rStyle w:val="Hyperlink"/>
            <w:noProof/>
          </w:rPr>
          <w:t>Figure 15 - Magnesium: Detonation</w:t>
        </w:r>
        <w:r>
          <w:rPr>
            <w:noProof/>
            <w:webHidden/>
          </w:rPr>
          <w:tab/>
        </w:r>
        <w:r>
          <w:rPr>
            <w:noProof/>
            <w:webHidden/>
          </w:rPr>
          <w:fldChar w:fldCharType="begin"/>
        </w:r>
        <w:r>
          <w:rPr>
            <w:noProof/>
            <w:webHidden/>
          </w:rPr>
          <w:instrText xml:space="preserve"> PAGEREF _Toc218603607 \h </w:instrText>
        </w:r>
        <w:r>
          <w:rPr>
            <w:noProof/>
            <w:webHidden/>
          </w:rPr>
        </w:r>
        <w:r>
          <w:rPr>
            <w:noProof/>
            <w:webHidden/>
          </w:rPr>
          <w:fldChar w:fldCharType="separate"/>
        </w:r>
        <w:r>
          <w:rPr>
            <w:noProof/>
            <w:webHidden/>
          </w:rPr>
          <w:t>16</w:t>
        </w:r>
        <w:r>
          <w:rPr>
            <w:noProof/>
            <w:webHidden/>
          </w:rPr>
          <w:fldChar w:fldCharType="end"/>
        </w:r>
      </w:hyperlink>
    </w:p>
    <w:p w14:paraId="54D44EFC" w14:textId="3412FB02" w:rsidR="005B42BB" w:rsidRDefault="005B42BB">
      <w:pPr>
        <w:pStyle w:val="TableofFigures"/>
        <w:tabs>
          <w:tab w:val="right" w:leader="dot" w:pos="9016"/>
        </w:tabs>
        <w:rPr>
          <w:rFonts w:eastAsiaTheme="minorEastAsia"/>
          <w:noProof/>
          <w:lang w:eastAsia="en-GB"/>
        </w:rPr>
      </w:pPr>
      <w:hyperlink w:anchor="_Toc218603608" w:history="1">
        <w:r w:rsidRPr="009C540C">
          <w:rPr>
            <w:rStyle w:val="Hyperlink"/>
            <w:noProof/>
          </w:rPr>
          <w:t>Figure 16 - Magnesium: Jet Forming</w:t>
        </w:r>
        <w:r>
          <w:rPr>
            <w:noProof/>
            <w:webHidden/>
          </w:rPr>
          <w:tab/>
        </w:r>
        <w:r>
          <w:rPr>
            <w:noProof/>
            <w:webHidden/>
          </w:rPr>
          <w:fldChar w:fldCharType="begin"/>
        </w:r>
        <w:r>
          <w:rPr>
            <w:noProof/>
            <w:webHidden/>
          </w:rPr>
          <w:instrText xml:space="preserve"> PAGEREF _Toc218603608 \h </w:instrText>
        </w:r>
        <w:r>
          <w:rPr>
            <w:noProof/>
            <w:webHidden/>
          </w:rPr>
        </w:r>
        <w:r>
          <w:rPr>
            <w:noProof/>
            <w:webHidden/>
          </w:rPr>
          <w:fldChar w:fldCharType="separate"/>
        </w:r>
        <w:r>
          <w:rPr>
            <w:noProof/>
            <w:webHidden/>
          </w:rPr>
          <w:t>16</w:t>
        </w:r>
        <w:r>
          <w:rPr>
            <w:noProof/>
            <w:webHidden/>
          </w:rPr>
          <w:fldChar w:fldCharType="end"/>
        </w:r>
      </w:hyperlink>
    </w:p>
    <w:p w14:paraId="6FE6E96B" w14:textId="0C1A007E" w:rsidR="005B42BB" w:rsidRDefault="005B42BB">
      <w:pPr>
        <w:pStyle w:val="TableofFigures"/>
        <w:tabs>
          <w:tab w:val="right" w:leader="dot" w:pos="9016"/>
        </w:tabs>
        <w:rPr>
          <w:rFonts w:eastAsiaTheme="minorEastAsia"/>
          <w:noProof/>
          <w:lang w:eastAsia="en-GB"/>
        </w:rPr>
      </w:pPr>
      <w:hyperlink w:anchor="_Toc218603609" w:history="1">
        <w:r w:rsidRPr="009C540C">
          <w:rPr>
            <w:rStyle w:val="Hyperlink"/>
            <w:noProof/>
          </w:rPr>
          <w:t>Figure 17 - Magnesium: End of Simulation</w:t>
        </w:r>
        <w:r>
          <w:rPr>
            <w:noProof/>
            <w:webHidden/>
          </w:rPr>
          <w:tab/>
        </w:r>
        <w:r>
          <w:rPr>
            <w:noProof/>
            <w:webHidden/>
          </w:rPr>
          <w:fldChar w:fldCharType="begin"/>
        </w:r>
        <w:r>
          <w:rPr>
            <w:noProof/>
            <w:webHidden/>
          </w:rPr>
          <w:instrText xml:space="preserve"> PAGEREF _Toc218603609 \h </w:instrText>
        </w:r>
        <w:r>
          <w:rPr>
            <w:noProof/>
            <w:webHidden/>
          </w:rPr>
        </w:r>
        <w:r>
          <w:rPr>
            <w:noProof/>
            <w:webHidden/>
          </w:rPr>
          <w:fldChar w:fldCharType="separate"/>
        </w:r>
        <w:r>
          <w:rPr>
            <w:noProof/>
            <w:webHidden/>
          </w:rPr>
          <w:t>16</w:t>
        </w:r>
        <w:r>
          <w:rPr>
            <w:noProof/>
            <w:webHidden/>
          </w:rPr>
          <w:fldChar w:fldCharType="end"/>
        </w:r>
      </w:hyperlink>
    </w:p>
    <w:p w14:paraId="08959FD7" w14:textId="5770D16C" w:rsidR="005B42BB" w:rsidRDefault="005B42BB">
      <w:pPr>
        <w:pStyle w:val="TableofFigures"/>
        <w:tabs>
          <w:tab w:val="right" w:leader="dot" w:pos="9016"/>
        </w:tabs>
        <w:rPr>
          <w:rFonts w:eastAsiaTheme="minorEastAsia"/>
          <w:noProof/>
          <w:lang w:eastAsia="en-GB"/>
        </w:rPr>
      </w:pPr>
      <w:hyperlink w:anchor="_Toc218603610" w:history="1">
        <w:r w:rsidRPr="009C540C">
          <w:rPr>
            <w:rStyle w:val="Hyperlink"/>
            <w:noProof/>
          </w:rPr>
          <w:t>Figure 18 Magnesium: Velocity Graph</w:t>
        </w:r>
        <w:r>
          <w:rPr>
            <w:noProof/>
            <w:webHidden/>
          </w:rPr>
          <w:tab/>
        </w:r>
        <w:r>
          <w:rPr>
            <w:noProof/>
            <w:webHidden/>
          </w:rPr>
          <w:fldChar w:fldCharType="begin"/>
        </w:r>
        <w:r>
          <w:rPr>
            <w:noProof/>
            <w:webHidden/>
          </w:rPr>
          <w:instrText xml:space="preserve"> PAGEREF _Toc218603610 \h </w:instrText>
        </w:r>
        <w:r>
          <w:rPr>
            <w:noProof/>
            <w:webHidden/>
          </w:rPr>
        </w:r>
        <w:r>
          <w:rPr>
            <w:noProof/>
            <w:webHidden/>
          </w:rPr>
          <w:fldChar w:fldCharType="separate"/>
        </w:r>
        <w:r>
          <w:rPr>
            <w:noProof/>
            <w:webHidden/>
          </w:rPr>
          <w:t>17</w:t>
        </w:r>
        <w:r>
          <w:rPr>
            <w:noProof/>
            <w:webHidden/>
          </w:rPr>
          <w:fldChar w:fldCharType="end"/>
        </w:r>
      </w:hyperlink>
    </w:p>
    <w:p w14:paraId="6F21B938" w14:textId="2614FA17" w:rsidR="005B42BB" w:rsidRDefault="005B42BB">
      <w:pPr>
        <w:pStyle w:val="TableofFigures"/>
        <w:tabs>
          <w:tab w:val="right" w:leader="dot" w:pos="9016"/>
        </w:tabs>
        <w:rPr>
          <w:rFonts w:eastAsiaTheme="minorEastAsia"/>
          <w:noProof/>
          <w:lang w:eastAsia="en-GB"/>
        </w:rPr>
      </w:pPr>
      <w:hyperlink w:anchor="_Toc218603611" w:history="1">
        <w:r w:rsidRPr="009C540C">
          <w:rPr>
            <w:rStyle w:val="Hyperlink"/>
            <w:noProof/>
          </w:rPr>
          <w:t>Figure 19 - 3D Case Mesh</w:t>
        </w:r>
        <w:r>
          <w:rPr>
            <w:noProof/>
            <w:webHidden/>
          </w:rPr>
          <w:tab/>
        </w:r>
        <w:r>
          <w:rPr>
            <w:noProof/>
            <w:webHidden/>
          </w:rPr>
          <w:fldChar w:fldCharType="begin"/>
        </w:r>
        <w:r>
          <w:rPr>
            <w:noProof/>
            <w:webHidden/>
          </w:rPr>
          <w:instrText xml:space="preserve"> PAGEREF _Toc218603611 \h </w:instrText>
        </w:r>
        <w:r>
          <w:rPr>
            <w:noProof/>
            <w:webHidden/>
          </w:rPr>
        </w:r>
        <w:r>
          <w:rPr>
            <w:noProof/>
            <w:webHidden/>
          </w:rPr>
          <w:fldChar w:fldCharType="separate"/>
        </w:r>
        <w:r>
          <w:rPr>
            <w:noProof/>
            <w:webHidden/>
          </w:rPr>
          <w:t>18</w:t>
        </w:r>
        <w:r>
          <w:rPr>
            <w:noProof/>
            <w:webHidden/>
          </w:rPr>
          <w:fldChar w:fldCharType="end"/>
        </w:r>
      </w:hyperlink>
    </w:p>
    <w:p w14:paraId="7BCB896F" w14:textId="4412F8AE" w:rsidR="005B42BB" w:rsidRDefault="005B42BB">
      <w:pPr>
        <w:pStyle w:val="TableofFigures"/>
        <w:tabs>
          <w:tab w:val="right" w:leader="dot" w:pos="9016"/>
        </w:tabs>
        <w:rPr>
          <w:rFonts w:eastAsiaTheme="minorEastAsia"/>
          <w:noProof/>
          <w:lang w:eastAsia="en-GB"/>
        </w:rPr>
      </w:pPr>
      <w:hyperlink w:anchor="_Toc218603612" w:history="1">
        <w:r w:rsidRPr="009C540C">
          <w:rPr>
            <w:rStyle w:val="Hyperlink"/>
            <w:noProof/>
          </w:rPr>
          <w:t>Figure 20 - 3D Charge Mesh</w:t>
        </w:r>
        <w:r>
          <w:rPr>
            <w:noProof/>
            <w:webHidden/>
          </w:rPr>
          <w:tab/>
        </w:r>
        <w:r>
          <w:rPr>
            <w:noProof/>
            <w:webHidden/>
          </w:rPr>
          <w:fldChar w:fldCharType="begin"/>
        </w:r>
        <w:r>
          <w:rPr>
            <w:noProof/>
            <w:webHidden/>
          </w:rPr>
          <w:instrText xml:space="preserve"> PAGEREF _Toc218603612 \h </w:instrText>
        </w:r>
        <w:r>
          <w:rPr>
            <w:noProof/>
            <w:webHidden/>
          </w:rPr>
        </w:r>
        <w:r>
          <w:rPr>
            <w:noProof/>
            <w:webHidden/>
          </w:rPr>
          <w:fldChar w:fldCharType="separate"/>
        </w:r>
        <w:r>
          <w:rPr>
            <w:noProof/>
            <w:webHidden/>
          </w:rPr>
          <w:t>18</w:t>
        </w:r>
        <w:r>
          <w:rPr>
            <w:noProof/>
            <w:webHidden/>
          </w:rPr>
          <w:fldChar w:fldCharType="end"/>
        </w:r>
      </w:hyperlink>
    </w:p>
    <w:p w14:paraId="4A645D56" w14:textId="3D62FE1E" w:rsidR="005B42BB" w:rsidRDefault="005B42BB">
      <w:pPr>
        <w:pStyle w:val="TableofFigures"/>
        <w:tabs>
          <w:tab w:val="right" w:leader="dot" w:pos="9016"/>
        </w:tabs>
        <w:rPr>
          <w:rFonts w:eastAsiaTheme="minorEastAsia"/>
          <w:noProof/>
          <w:lang w:eastAsia="en-GB"/>
        </w:rPr>
      </w:pPr>
      <w:hyperlink w:anchor="_Toc218603613" w:history="1">
        <w:r w:rsidRPr="009C540C">
          <w:rPr>
            <w:rStyle w:val="Hyperlink"/>
            <w:noProof/>
          </w:rPr>
          <w:t>Figure 21 - 3D Liner Mesh</w:t>
        </w:r>
        <w:r>
          <w:rPr>
            <w:noProof/>
            <w:webHidden/>
          </w:rPr>
          <w:tab/>
        </w:r>
        <w:r>
          <w:rPr>
            <w:noProof/>
            <w:webHidden/>
          </w:rPr>
          <w:fldChar w:fldCharType="begin"/>
        </w:r>
        <w:r>
          <w:rPr>
            <w:noProof/>
            <w:webHidden/>
          </w:rPr>
          <w:instrText xml:space="preserve"> PAGEREF _Toc218603613 \h </w:instrText>
        </w:r>
        <w:r>
          <w:rPr>
            <w:noProof/>
            <w:webHidden/>
          </w:rPr>
        </w:r>
        <w:r>
          <w:rPr>
            <w:noProof/>
            <w:webHidden/>
          </w:rPr>
          <w:fldChar w:fldCharType="separate"/>
        </w:r>
        <w:r>
          <w:rPr>
            <w:noProof/>
            <w:webHidden/>
          </w:rPr>
          <w:t>19</w:t>
        </w:r>
        <w:r>
          <w:rPr>
            <w:noProof/>
            <w:webHidden/>
          </w:rPr>
          <w:fldChar w:fldCharType="end"/>
        </w:r>
      </w:hyperlink>
    </w:p>
    <w:p w14:paraId="075D8962" w14:textId="4BC5E15A" w:rsidR="005B42BB" w:rsidRDefault="005B42BB">
      <w:pPr>
        <w:pStyle w:val="TableofFigures"/>
        <w:tabs>
          <w:tab w:val="right" w:leader="dot" w:pos="9016"/>
        </w:tabs>
        <w:rPr>
          <w:rFonts w:eastAsiaTheme="minorEastAsia"/>
          <w:noProof/>
          <w:lang w:eastAsia="en-GB"/>
        </w:rPr>
      </w:pPr>
      <w:hyperlink w:anchor="_Toc218603614" w:history="1">
        <w:r w:rsidRPr="009C540C">
          <w:rPr>
            <w:rStyle w:val="Hyperlink"/>
            <w:noProof/>
          </w:rPr>
          <w:t>Figure 22 - 3D: Pressure, Pre-detonation</w:t>
        </w:r>
        <w:r>
          <w:rPr>
            <w:noProof/>
            <w:webHidden/>
          </w:rPr>
          <w:tab/>
        </w:r>
        <w:r>
          <w:rPr>
            <w:noProof/>
            <w:webHidden/>
          </w:rPr>
          <w:fldChar w:fldCharType="begin"/>
        </w:r>
        <w:r>
          <w:rPr>
            <w:noProof/>
            <w:webHidden/>
          </w:rPr>
          <w:instrText xml:space="preserve"> PAGEREF _Toc218603614 \h </w:instrText>
        </w:r>
        <w:r>
          <w:rPr>
            <w:noProof/>
            <w:webHidden/>
          </w:rPr>
        </w:r>
        <w:r>
          <w:rPr>
            <w:noProof/>
            <w:webHidden/>
          </w:rPr>
          <w:fldChar w:fldCharType="separate"/>
        </w:r>
        <w:r>
          <w:rPr>
            <w:noProof/>
            <w:webHidden/>
          </w:rPr>
          <w:t>19</w:t>
        </w:r>
        <w:r>
          <w:rPr>
            <w:noProof/>
            <w:webHidden/>
          </w:rPr>
          <w:fldChar w:fldCharType="end"/>
        </w:r>
      </w:hyperlink>
    </w:p>
    <w:p w14:paraId="2A6C1F9D" w14:textId="51923933" w:rsidR="005B42BB" w:rsidRDefault="005B42BB">
      <w:pPr>
        <w:pStyle w:val="TableofFigures"/>
        <w:tabs>
          <w:tab w:val="right" w:leader="dot" w:pos="9016"/>
        </w:tabs>
        <w:rPr>
          <w:rFonts w:eastAsiaTheme="minorEastAsia"/>
          <w:noProof/>
          <w:lang w:eastAsia="en-GB"/>
        </w:rPr>
      </w:pPr>
      <w:hyperlink w:anchor="_Toc218603615" w:history="1">
        <w:r w:rsidRPr="009C540C">
          <w:rPr>
            <w:rStyle w:val="Hyperlink"/>
            <w:noProof/>
          </w:rPr>
          <w:t>Figure 23 - 3D: Pressure, Mid-detonation</w:t>
        </w:r>
        <w:r>
          <w:rPr>
            <w:noProof/>
            <w:webHidden/>
          </w:rPr>
          <w:tab/>
        </w:r>
        <w:r>
          <w:rPr>
            <w:noProof/>
            <w:webHidden/>
          </w:rPr>
          <w:fldChar w:fldCharType="begin"/>
        </w:r>
        <w:r>
          <w:rPr>
            <w:noProof/>
            <w:webHidden/>
          </w:rPr>
          <w:instrText xml:space="preserve"> PAGEREF _Toc218603615 \h </w:instrText>
        </w:r>
        <w:r>
          <w:rPr>
            <w:noProof/>
            <w:webHidden/>
          </w:rPr>
        </w:r>
        <w:r>
          <w:rPr>
            <w:noProof/>
            <w:webHidden/>
          </w:rPr>
          <w:fldChar w:fldCharType="separate"/>
        </w:r>
        <w:r>
          <w:rPr>
            <w:noProof/>
            <w:webHidden/>
          </w:rPr>
          <w:t>20</w:t>
        </w:r>
        <w:r>
          <w:rPr>
            <w:noProof/>
            <w:webHidden/>
          </w:rPr>
          <w:fldChar w:fldCharType="end"/>
        </w:r>
      </w:hyperlink>
    </w:p>
    <w:p w14:paraId="1105878E" w14:textId="02FC3C19" w:rsidR="005B42BB" w:rsidRDefault="005B42BB">
      <w:pPr>
        <w:pStyle w:val="TableofFigures"/>
        <w:tabs>
          <w:tab w:val="right" w:leader="dot" w:pos="9016"/>
        </w:tabs>
        <w:rPr>
          <w:rFonts w:eastAsiaTheme="minorEastAsia"/>
          <w:noProof/>
          <w:lang w:eastAsia="en-GB"/>
        </w:rPr>
      </w:pPr>
      <w:hyperlink w:anchor="_Toc218603616" w:history="1">
        <w:r w:rsidRPr="009C540C">
          <w:rPr>
            <w:rStyle w:val="Hyperlink"/>
            <w:noProof/>
          </w:rPr>
          <w:t>Figure 24 - 3D: Pressure, Post-detonation</w:t>
        </w:r>
        <w:r>
          <w:rPr>
            <w:noProof/>
            <w:webHidden/>
          </w:rPr>
          <w:tab/>
        </w:r>
        <w:r>
          <w:rPr>
            <w:noProof/>
            <w:webHidden/>
          </w:rPr>
          <w:fldChar w:fldCharType="begin"/>
        </w:r>
        <w:r>
          <w:rPr>
            <w:noProof/>
            <w:webHidden/>
          </w:rPr>
          <w:instrText xml:space="preserve"> PAGEREF _Toc218603616 \h </w:instrText>
        </w:r>
        <w:r>
          <w:rPr>
            <w:noProof/>
            <w:webHidden/>
          </w:rPr>
        </w:r>
        <w:r>
          <w:rPr>
            <w:noProof/>
            <w:webHidden/>
          </w:rPr>
          <w:fldChar w:fldCharType="separate"/>
        </w:r>
        <w:r>
          <w:rPr>
            <w:noProof/>
            <w:webHidden/>
          </w:rPr>
          <w:t>20</w:t>
        </w:r>
        <w:r>
          <w:rPr>
            <w:noProof/>
            <w:webHidden/>
          </w:rPr>
          <w:fldChar w:fldCharType="end"/>
        </w:r>
      </w:hyperlink>
    </w:p>
    <w:p w14:paraId="1C2E0AEF" w14:textId="370272BE" w:rsidR="005B42BB" w:rsidRDefault="005B42BB">
      <w:pPr>
        <w:pStyle w:val="TableofFigures"/>
        <w:tabs>
          <w:tab w:val="right" w:leader="dot" w:pos="9016"/>
        </w:tabs>
        <w:rPr>
          <w:rFonts w:eastAsiaTheme="minorEastAsia"/>
          <w:noProof/>
          <w:lang w:eastAsia="en-GB"/>
        </w:rPr>
      </w:pPr>
      <w:hyperlink w:anchor="_Toc218603617" w:history="1">
        <w:r w:rsidRPr="009C540C">
          <w:rPr>
            <w:rStyle w:val="Hyperlink"/>
            <w:noProof/>
          </w:rPr>
          <w:t>Figure 25 - 3D: Pressure, Isolated Jet</w:t>
        </w:r>
        <w:r>
          <w:rPr>
            <w:noProof/>
            <w:webHidden/>
          </w:rPr>
          <w:tab/>
        </w:r>
        <w:r>
          <w:rPr>
            <w:noProof/>
            <w:webHidden/>
          </w:rPr>
          <w:fldChar w:fldCharType="begin"/>
        </w:r>
        <w:r>
          <w:rPr>
            <w:noProof/>
            <w:webHidden/>
          </w:rPr>
          <w:instrText xml:space="preserve"> PAGEREF _Toc218603617 \h </w:instrText>
        </w:r>
        <w:r>
          <w:rPr>
            <w:noProof/>
            <w:webHidden/>
          </w:rPr>
        </w:r>
        <w:r>
          <w:rPr>
            <w:noProof/>
            <w:webHidden/>
          </w:rPr>
          <w:fldChar w:fldCharType="separate"/>
        </w:r>
        <w:r>
          <w:rPr>
            <w:noProof/>
            <w:webHidden/>
          </w:rPr>
          <w:t>21</w:t>
        </w:r>
        <w:r>
          <w:rPr>
            <w:noProof/>
            <w:webHidden/>
          </w:rPr>
          <w:fldChar w:fldCharType="end"/>
        </w:r>
      </w:hyperlink>
    </w:p>
    <w:p w14:paraId="2D663D14" w14:textId="27E5624C" w:rsidR="005B42BB" w:rsidRDefault="005B42BB">
      <w:pPr>
        <w:pStyle w:val="TableofFigures"/>
        <w:tabs>
          <w:tab w:val="right" w:leader="dot" w:pos="9016"/>
        </w:tabs>
        <w:rPr>
          <w:rFonts w:eastAsiaTheme="minorEastAsia"/>
          <w:noProof/>
          <w:lang w:eastAsia="en-GB"/>
        </w:rPr>
      </w:pPr>
      <w:hyperlink w:anchor="_Toc218603618" w:history="1">
        <w:r w:rsidRPr="009C540C">
          <w:rPr>
            <w:rStyle w:val="Hyperlink"/>
            <w:noProof/>
          </w:rPr>
          <w:t>Figure 26 - 3D: Graph showing velocity of jet</w:t>
        </w:r>
        <w:r>
          <w:rPr>
            <w:noProof/>
            <w:webHidden/>
          </w:rPr>
          <w:tab/>
        </w:r>
        <w:r>
          <w:rPr>
            <w:noProof/>
            <w:webHidden/>
          </w:rPr>
          <w:fldChar w:fldCharType="begin"/>
        </w:r>
        <w:r>
          <w:rPr>
            <w:noProof/>
            <w:webHidden/>
          </w:rPr>
          <w:instrText xml:space="preserve"> PAGEREF _Toc218603618 \h </w:instrText>
        </w:r>
        <w:r>
          <w:rPr>
            <w:noProof/>
            <w:webHidden/>
          </w:rPr>
        </w:r>
        <w:r>
          <w:rPr>
            <w:noProof/>
            <w:webHidden/>
          </w:rPr>
          <w:fldChar w:fldCharType="separate"/>
        </w:r>
        <w:r>
          <w:rPr>
            <w:noProof/>
            <w:webHidden/>
          </w:rPr>
          <w:t>21</w:t>
        </w:r>
        <w:r>
          <w:rPr>
            <w:noProof/>
            <w:webHidden/>
          </w:rPr>
          <w:fldChar w:fldCharType="end"/>
        </w:r>
      </w:hyperlink>
    </w:p>
    <w:p w14:paraId="46420254" w14:textId="522419DA" w:rsidR="005B42BB" w:rsidRDefault="005B42BB">
      <w:pPr>
        <w:pStyle w:val="TableofFigures"/>
        <w:tabs>
          <w:tab w:val="right" w:leader="dot" w:pos="9016"/>
        </w:tabs>
        <w:rPr>
          <w:rFonts w:eastAsiaTheme="minorEastAsia"/>
          <w:noProof/>
          <w:lang w:eastAsia="en-GB"/>
        </w:rPr>
      </w:pPr>
      <w:hyperlink w:anchor="_Toc218603619" w:history="1">
        <w:r w:rsidRPr="009C540C">
          <w:rPr>
            <w:rStyle w:val="Hyperlink"/>
            <w:noProof/>
          </w:rPr>
          <w:t>Figure 27 - Smoothed Particle Hydrodynamics</w:t>
        </w:r>
        <w:r>
          <w:rPr>
            <w:noProof/>
            <w:webHidden/>
          </w:rPr>
          <w:tab/>
        </w:r>
        <w:r>
          <w:rPr>
            <w:noProof/>
            <w:webHidden/>
          </w:rPr>
          <w:fldChar w:fldCharType="begin"/>
        </w:r>
        <w:r>
          <w:rPr>
            <w:noProof/>
            <w:webHidden/>
          </w:rPr>
          <w:instrText xml:space="preserve"> PAGEREF _Toc218603619 \h </w:instrText>
        </w:r>
        <w:r>
          <w:rPr>
            <w:noProof/>
            <w:webHidden/>
          </w:rPr>
        </w:r>
        <w:r>
          <w:rPr>
            <w:noProof/>
            <w:webHidden/>
          </w:rPr>
          <w:fldChar w:fldCharType="separate"/>
        </w:r>
        <w:r>
          <w:rPr>
            <w:noProof/>
            <w:webHidden/>
          </w:rPr>
          <w:t>22</w:t>
        </w:r>
        <w:r>
          <w:rPr>
            <w:noProof/>
            <w:webHidden/>
          </w:rPr>
          <w:fldChar w:fldCharType="end"/>
        </w:r>
      </w:hyperlink>
    </w:p>
    <w:p w14:paraId="6D603717" w14:textId="08449B65" w:rsidR="005B42BB" w:rsidRDefault="005B42BB">
      <w:pPr>
        <w:pStyle w:val="TableofFigures"/>
        <w:tabs>
          <w:tab w:val="right" w:leader="dot" w:pos="9016"/>
        </w:tabs>
        <w:rPr>
          <w:rFonts w:eastAsiaTheme="minorEastAsia"/>
          <w:noProof/>
          <w:lang w:eastAsia="en-GB"/>
        </w:rPr>
      </w:pPr>
      <w:hyperlink w:anchor="_Toc218603620" w:history="1">
        <w:r w:rsidRPr="009C540C">
          <w:rPr>
            <w:rStyle w:val="Hyperlink"/>
            <w:noProof/>
          </w:rPr>
          <w:t>Figure 28 - Redefining boundaries</w:t>
        </w:r>
        <w:r>
          <w:rPr>
            <w:noProof/>
            <w:webHidden/>
          </w:rPr>
          <w:tab/>
        </w:r>
        <w:r>
          <w:rPr>
            <w:noProof/>
            <w:webHidden/>
          </w:rPr>
          <w:fldChar w:fldCharType="begin"/>
        </w:r>
        <w:r>
          <w:rPr>
            <w:noProof/>
            <w:webHidden/>
          </w:rPr>
          <w:instrText xml:space="preserve"> PAGEREF _Toc218603620 \h </w:instrText>
        </w:r>
        <w:r>
          <w:rPr>
            <w:noProof/>
            <w:webHidden/>
          </w:rPr>
        </w:r>
        <w:r>
          <w:rPr>
            <w:noProof/>
            <w:webHidden/>
          </w:rPr>
          <w:fldChar w:fldCharType="separate"/>
        </w:r>
        <w:r>
          <w:rPr>
            <w:noProof/>
            <w:webHidden/>
          </w:rPr>
          <w:t>23</w:t>
        </w:r>
        <w:r>
          <w:rPr>
            <w:noProof/>
            <w:webHidden/>
          </w:rPr>
          <w:fldChar w:fldCharType="end"/>
        </w:r>
      </w:hyperlink>
    </w:p>
    <w:p w14:paraId="1F2E60BF" w14:textId="5D860835" w:rsidR="005B42BB" w:rsidRDefault="005B42BB">
      <w:pPr>
        <w:pStyle w:val="TableofFigures"/>
        <w:tabs>
          <w:tab w:val="right" w:leader="dot" w:pos="9016"/>
        </w:tabs>
        <w:rPr>
          <w:rFonts w:eastAsiaTheme="minorEastAsia"/>
          <w:noProof/>
          <w:lang w:eastAsia="en-GB"/>
        </w:rPr>
      </w:pPr>
      <w:hyperlink w:anchor="_Toc218603621" w:history="1">
        <w:r w:rsidRPr="009C540C">
          <w:rPr>
            <w:rStyle w:val="Hyperlink"/>
            <w:noProof/>
          </w:rPr>
          <w:t>Figure 29 - Creating a new step</w:t>
        </w:r>
        <w:r>
          <w:rPr>
            <w:noProof/>
            <w:webHidden/>
          </w:rPr>
          <w:tab/>
        </w:r>
        <w:r>
          <w:rPr>
            <w:noProof/>
            <w:webHidden/>
          </w:rPr>
          <w:fldChar w:fldCharType="begin"/>
        </w:r>
        <w:r>
          <w:rPr>
            <w:noProof/>
            <w:webHidden/>
          </w:rPr>
          <w:instrText xml:space="preserve"> PAGEREF _Toc218603621 \h </w:instrText>
        </w:r>
        <w:r>
          <w:rPr>
            <w:noProof/>
            <w:webHidden/>
          </w:rPr>
        </w:r>
        <w:r>
          <w:rPr>
            <w:noProof/>
            <w:webHidden/>
          </w:rPr>
          <w:fldChar w:fldCharType="separate"/>
        </w:r>
        <w:r>
          <w:rPr>
            <w:noProof/>
            <w:webHidden/>
          </w:rPr>
          <w:t>24</w:t>
        </w:r>
        <w:r>
          <w:rPr>
            <w:noProof/>
            <w:webHidden/>
          </w:rPr>
          <w:fldChar w:fldCharType="end"/>
        </w:r>
      </w:hyperlink>
    </w:p>
    <w:p w14:paraId="51424EBC" w14:textId="64F24E36" w:rsidR="005B42BB" w:rsidRDefault="005B42BB">
      <w:pPr>
        <w:pStyle w:val="TableofFigures"/>
        <w:tabs>
          <w:tab w:val="right" w:leader="dot" w:pos="9016"/>
        </w:tabs>
        <w:rPr>
          <w:rFonts w:eastAsiaTheme="minorEastAsia"/>
          <w:noProof/>
          <w:lang w:eastAsia="en-GB"/>
        </w:rPr>
      </w:pPr>
      <w:hyperlink w:anchor="_Toc218603622" w:history="1">
        <w:r w:rsidRPr="009C540C">
          <w:rPr>
            <w:rStyle w:val="Hyperlink"/>
            <w:noProof/>
          </w:rPr>
          <w:t>Figure 30 - Setting remeshing rules</w:t>
        </w:r>
        <w:r>
          <w:rPr>
            <w:noProof/>
            <w:webHidden/>
          </w:rPr>
          <w:tab/>
        </w:r>
        <w:r>
          <w:rPr>
            <w:noProof/>
            <w:webHidden/>
          </w:rPr>
          <w:fldChar w:fldCharType="begin"/>
        </w:r>
        <w:r>
          <w:rPr>
            <w:noProof/>
            <w:webHidden/>
          </w:rPr>
          <w:instrText xml:space="preserve"> PAGEREF _Toc218603622 \h </w:instrText>
        </w:r>
        <w:r>
          <w:rPr>
            <w:noProof/>
            <w:webHidden/>
          </w:rPr>
        </w:r>
        <w:r>
          <w:rPr>
            <w:noProof/>
            <w:webHidden/>
          </w:rPr>
          <w:fldChar w:fldCharType="separate"/>
        </w:r>
        <w:r>
          <w:rPr>
            <w:noProof/>
            <w:webHidden/>
          </w:rPr>
          <w:t>24</w:t>
        </w:r>
        <w:r>
          <w:rPr>
            <w:noProof/>
            <w:webHidden/>
          </w:rPr>
          <w:fldChar w:fldCharType="end"/>
        </w:r>
      </w:hyperlink>
    </w:p>
    <w:p w14:paraId="02A66891" w14:textId="77D369D8" w:rsidR="007644EB" w:rsidRDefault="007644EB">
      <w:r>
        <w:fldChar w:fldCharType="end"/>
      </w:r>
    </w:p>
    <w:p w14:paraId="5171555E" w14:textId="443271BF" w:rsidR="00727FB2" w:rsidRDefault="00727FB2" w:rsidP="00727FB2">
      <w:pPr>
        <w:pStyle w:val="Heading1"/>
      </w:pPr>
      <w:bookmarkStart w:id="1" w:name="_Toc218603624"/>
      <w:r>
        <w:t>Table of Tables</w:t>
      </w:r>
      <w:bookmarkEnd w:id="1"/>
    </w:p>
    <w:p w14:paraId="0F66D6AD" w14:textId="118CB44F" w:rsidR="00BA2FDA" w:rsidRDefault="00727FB2">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18602164" w:history="1">
        <w:r w:rsidR="00BA2FDA" w:rsidRPr="004A7F1E">
          <w:rPr>
            <w:rStyle w:val="Hyperlink"/>
            <w:noProof/>
          </w:rPr>
          <w:t>Table 1 - Johnson Cook values [11]</w:t>
        </w:r>
        <w:r w:rsidR="00BA2FDA">
          <w:rPr>
            <w:noProof/>
            <w:webHidden/>
          </w:rPr>
          <w:tab/>
        </w:r>
        <w:r w:rsidR="00BA2FDA">
          <w:rPr>
            <w:noProof/>
            <w:webHidden/>
          </w:rPr>
          <w:fldChar w:fldCharType="begin"/>
        </w:r>
        <w:r w:rsidR="00BA2FDA">
          <w:rPr>
            <w:noProof/>
            <w:webHidden/>
          </w:rPr>
          <w:instrText xml:space="preserve"> PAGEREF _Toc218602164 \h </w:instrText>
        </w:r>
        <w:r w:rsidR="00BA2FDA">
          <w:rPr>
            <w:noProof/>
            <w:webHidden/>
          </w:rPr>
        </w:r>
        <w:r w:rsidR="00BA2FDA">
          <w:rPr>
            <w:noProof/>
            <w:webHidden/>
          </w:rPr>
          <w:fldChar w:fldCharType="separate"/>
        </w:r>
        <w:r w:rsidR="005B42BB">
          <w:rPr>
            <w:noProof/>
            <w:webHidden/>
          </w:rPr>
          <w:t>9</w:t>
        </w:r>
        <w:r w:rsidR="00BA2FDA">
          <w:rPr>
            <w:noProof/>
            <w:webHidden/>
          </w:rPr>
          <w:fldChar w:fldCharType="end"/>
        </w:r>
      </w:hyperlink>
    </w:p>
    <w:p w14:paraId="484897DF" w14:textId="77465601" w:rsidR="007644EB" w:rsidRDefault="00727FB2">
      <w:r>
        <w:fldChar w:fldCharType="end"/>
      </w:r>
      <w:r w:rsidR="007644EB">
        <w:br w:type="page"/>
      </w:r>
    </w:p>
    <w:p w14:paraId="6593B905" w14:textId="1FA92C55" w:rsidR="00A25950" w:rsidRDefault="00A25950" w:rsidP="007644EB">
      <w:pPr>
        <w:pStyle w:val="Heading1"/>
      </w:pPr>
      <w:bookmarkStart w:id="2" w:name="_Toc218603625"/>
      <w:r>
        <w:lastRenderedPageBreak/>
        <w:t>Abstract</w:t>
      </w:r>
      <w:bookmarkEnd w:id="2"/>
    </w:p>
    <w:p w14:paraId="4F3C313F" w14:textId="52328C1F" w:rsidR="00853153" w:rsidRDefault="00A25950" w:rsidP="00A25950">
      <w:r>
        <w:t>Shaped charges are a form of munition that make use of a metal liner to direct the energy from a high explosive charge into a target more efficiently. Several instances of these were modelled using Abaqus to compare 2 liner materials.</w:t>
      </w:r>
    </w:p>
    <w:p w14:paraId="78366091" w14:textId="77777777" w:rsidR="00853153" w:rsidRDefault="00853153">
      <w:r>
        <w:br w:type="page"/>
      </w:r>
    </w:p>
    <w:p w14:paraId="5B1510CE" w14:textId="77777777" w:rsidR="00A25950" w:rsidRPr="00A25950" w:rsidRDefault="00A25950" w:rsidP="00A25950"/>
    <w:p w14:paraId="5D45FD0C" w14:textId="13B6C441" w:rsidR="00EA3DE2" w:rsidRDefault="007644EB" w:rsidP="007644EB">
      <w:pPr>
        <w:pStyle w:val="Heading1"/>
      </w:pPr>
      <w:bookmarkStart w:id="3" w:name="_Toc218603626"/>
      <w:r>
        <w:t>Section 1: Shaped Charge Research</w:t>
      </w:r>
      <w:bookmarkEnd w:id="3"/>
    </w:p>
    <w:p w14:paraId="1501B05D" w14:textId="751EEA9C" w:rsidR="007644EB" w:rsidRDefault="0073235A" w:rsidP="007644EB">
      <w:pPr>
        <w:pStyle w:val="Heading2"/>
        <w:numPr>
          <w:ilvl w:val="1"/>
          <w:numId w:val="1"/>
        </w:numPr>
      </w:pPr>
      <w:bookmarkStart w:id="4" w:name="_Toc218603627"/>
      <w:r>
        <w:t xml:space="preserve">Summarized </w:t>
      </w:r>
      <w:r w:rsidR="007644EB">
        <w:t>History of Shaped Charges</w:t>
      </w:r>
      <w:bookmarkEnd w:id="4"/>
    </w:p>
    <w:p w14:paraId="7498947C" w14:textId="34EA91A1" w:rsidR="007644EB" w:rsidRDefault="007644EB" w:rsidP="007644EB">
      <w:r>
        <w:t>Shaped charges have existed conceptually since the 19</w:t>
      </w:r>
      <w:r w:rsidRPr="007644EB">
        <w:rPr>
          <w:vertAlign w:val="superscript"/>
        </w:rPr>
        <w:t>th</w:t>
      </w:r>
      <w:r>
        <w:t xml:space="preserve"> </w:t>
      </w:r>
      <w:r w:rsidR="0073235A">
        <w:t>century</w:t>
      </w:r>
      <w:r>
        <w:t xml:space="preserve"> and earlier however their first major use was seen in the second World War. The term ‘shaped charge’ is presumed to have been created in the USA during the 1920s</w:t>
      </w:r>
      <w:sdt>
        <w:sdtPr>
          <w:id w:val="-1808085075"/>
          <w:citation/>
        </w:sdtPr>
        <w:sdtContent>
          <w:r w:rsidR="001A3B01" w:rsidRPr="001A3B01">
            <w:fldChar w:fldCharType="begin"/>
          </w:r>
          <w:r w:rsidR="001A3B01" w:rsidRPr="001A3B01">
            <w:instrText xml:space="preserve"> CITATION Wal08 \l 2057 </w:instrText>
          </w:r>
          <w:r w:rsidR="001A3B01" w:rsidRPr="001A3B01">
            <w:fldChar w:fldCharType="separate"/>
          </w:r>
          <w:r w:rsidR="00956541">
            <w:rPr>
              <w:noProof/>
            </w:rPr>
            <w:t xml:space="preserve"> </w:t>
          </w:r>
          <w:r w:rsidR="00956541" w:rsidRPr="00956541">
            <w:rPr>
              <w:noProof/>
            </w:rPr>
            <w:t>[1]</w:t>
          </w:r>
          <w:r w:rsidR="001A3B01" w:rsidRPr="001A3B01">
            <w:fldChar w:fldCharType="end"/>
          </w:r>
        </w:sdtContent>
      </w:sdt>
      <w:r>
        <w:t>.</w:t>
      </w:r>
      <w:r w:rsidR="0073235A">
        <w:t xml:space="preserve"> The earliest shaped charges lacked liners and simply demonstrated that arranging the pre-detonation products in a certain way could improve the penetrative power of the charge. The first lined shaped charge was likely used in tests by Charles Monroe of the US Navy. This device was rudimentary and was a few sticks of dynamite surrounding a tin can acting as a liner. The successes in the USA prompted further research to be conducted by others around the world leading to shaped charges being wide commonly used by WWII. The Germans put them to use in the ‘Panzerschreck’</w:t>
      </w:r>
      <w:sdt>
        <w:sdtPr>
          <w:id w:val="-182897856"/>
          <w:citation/>
        </w:sdtPr>
        <w:sdtContent>
          <w:r w:rsidR="00E761D6">
            <w:fldChar w:fldCharType="begin"/>
          </w:r>
          <w:r w:rsidR="00E761D6">
            <w:instrText xml:space="preserve"> CITATION DRK90 \l 2057 </w:instrText>
          </w:r>
          <w:r w:rsidR="00E761D6">
            <w:fldChar w:fldCharType="separate"/>
          </w:r>
          <w:r w:rsidR="00956541">
            <w:rPr>
              <w:noProof/>
            </w:rPr>
            <w:t xml:space="preserve"> </w:t>
          </w:r>
          <w:r w:rsidR="00956541" w:rsidRPr="00956541">
            <w:rPr>
              <w:noProof/>
            </w:rPr>
            <w:t>[2]</w:t>
          </w:r>
          <w:r w:rsidR="00E761D6">
            <w:fldChar w:fldCharType="end"/>
          </w:r>
        </w:sdtContent>
      </w:sdt>
      <w:r w:rsidR="0073235A">
        <w:t xml:space="preserve"> and the USA utilised them in the ’Bazooka’. This was due to shaped charges being excellent anti-armour weapons that could be utilised by infantry.</w:t>
      </w:r>
      <w:r w:rsidR="00C4633F">
        <w:t xml:space="preserve"> In the modern day they are used in both the military and civilian sectors. The civilian sector uses shaped charges for oil drilling</w:t>
      </w:r>
      <w:r w:rsidR="00594EB5">
        <w:t xml:space="preserve">, </w:t>
      </w:r>
      <w:r w:rsidR="00C4633F">
        <w:t>quarry mining</w:t>
      </w:r>
      <w:r w:rsidR="00594EB5">
        <w:t xml:space="preserve"> and demolition of unwanted buildings</w:t>
      </w:r>
      <w:r w:rsidR="00C4633F">
        <w:t>. The military sector uses them in anti-armour munitions and breaching explosives.</w:t>
      </w:r>
    </w:p>
    <w:p w14:paraId="26F82083" w14:textId="0A7C60EC" w:rsidR="0073235A" w:rsidRDefault="0073235A" w:rsidP="0073235A">
      <w:pPr>
        <w:pStyle w:val="Heading2"/>
        <w:numPr>
          <w:ilvl w:val="1"/>
          <w:numId w:val="1"/>
        </w:numPr>
      </w:pPr>
      <w:bookmarkStart w:id="5" w:name="_Toc218603628"/>
      <w:r>
        <w:t>Definition of a Shaped Charge</w:t>
      </w:r>
      <w:bookmarkEnd w:id="5"/>
    </w:p>
    <w:p w14:paraId="5756F499" w14:textId="1094AE55" w:rsidR="000B2078" w:rsidRDefault="0073235A" w:rsidP="0073235A">
      <w:r>
        <w:t xml:space="preserve">Shaped charges are </w:t>
      </w:r>
      <w:r w:rsidR="00E761D6">
        <w:t xml:space="preserve">a casing filled with high explosive which detonates to produce a jet formed from </w:t>
      </w:r>
      <w:r w:rsidR="00C4633F">
        <w:t>a</w:t>
      </w:r>
      <w:r w:rsidR="00E761D6">
        <w:t xml:space="preserve"> metallic liner. The liner is subject to intense strain and shockwaves when the filling detonates leading it to collapse into the jet with a velocity gradient ranging from as fast as 10km/s </w:t>
      </w:r>
      <w:r w:rsidR="00FD63D9">
        <w:t>at the tip</w:t>
      </w:r>
      <w:r w:rsidR="00C4633F">
        <w:t xml:space="preserve"> </w:t>
      </w:r>
      <w:sdt>
        <w:sdtPr>
          <w:id w:val="1401954273"/>
          <w:citation/>
        </w:sdtPr>
        <w:sdtContent>
          <w:r w:rsidR="000B2078">
            <w:fldChar w:fldCharType="begin"/>
          </w:r>
          <w:r w:rsidR="000B2078">
            <w:instrText xml:space="preserve"> CITATION DRK90 \l 2057 </w:instrText>
          </w:r>
          <w:r w:rsidR="000B2078">
            <w:fldChar w:fldCharType="separate"/>
          </w:r>
          <w:r w:rsidR="00956541" w:rsidRPr="00956541">
            <w:rPr>
              <w:noProof/>
            </w:rPr>
            <w:t>[2]</w:t>
          </w:r>
          <w:r w:rsidR="000B2078">
            <w:fldChar w:fldCharType="end"/>
          </w:r>
        </w:sdtContent>
      </w:sdt>
      <w:r w:rsidR="00FD63D9">
        <w:t>. The jet will elongate due to the velocity gradient with the slower ‘slug’ of the jet lagging behind. Eventually the jet will separate into pieces. If this occurs the final impact into the target will be less effective</w:t>
      </w:r>
      <w:r w:rsidR="00C4633F">
        <w:t xml:space="preserve"> due to energy loss.</w:t>
      </w:r>
      <w:r w:rsidR="004A3A8B">
        <w:t xml:space="preserve"> Shaped charges</w:t>
      </w:r>
      <w:r w:rsidR="000B2078">
        <w:t xml:space="preserve"> are usually conical or ridged. </w:t>
      </w:r>
    </w:p>
    <w:p w14:paraId="7BC16621" w14:textId="3CA4EC63" w:rsidR="00853153" w:rsidRDefault="00853153" w:rsidP="0073235A">
      <w:r>
        <w:t xml:space="preserve">In weapons, shaped charges often work in conjunction with other payloads. Tandem charges utilise a high explosive to remove reactive armour that would interrupt a shaped charge jet. </w:t>
      </w:r>
      <w:r w:rsidR="00E056F3">
        <w:t xml:space="preserve">Shaped charges can improve their effectiveness by increasing the number of layers they have as well. This acts as many smaller shaped charges in quick succession </w:t>
      </w:r>
      <w:sdt>
        <w:sdtPr>
          <w:id w:val="2080089615"/>
          <w:citation/>
        </w:sdtPr>
        <w:sdtContent>
          <w:r w:rsidR="00E056F3">
            <w:fldChar w:fldCharType="begin"/>
          </w:r>
          <w:r w:rsidR="00E056F3">
            <w:instrText xml:space="preserve"> CITATION ZHa23 \l 2057 </w:instrText>
          </w:r>
          <w:r w:rsidR="00E056F3">
            <w:fldChar w:fldCharType="separate"/>
          </w:r>
          <w:r w:rsidR="00E056F3" w:rsidRPr="00E056F3">
            <w:rPr>
              <w:noProof/>
            </w:rPr>
            <w:t>[3]</w:t>
          </w:r>
          <w:r w:rsidR="00E056F3">
            <w:fldChar w:fldCharType="end"/>
          </w:r>
        </w:sdtContent>
      </w:sdt>
      <w:r w:rsidR="00E056F3">
        <w:t>.</w:t>
      </w:r>
    </w:p>
    <w:p w14:paraId="39B25BE6" w14:textId="6C2413CF" w:rsidR="0073235A" w:rsidRDefault="000B2078" w:rsidP="0073235A">
      <w:r>
        <w:t xml:space="preserve">If the liner is a shallow dish shape, then it is a distinct type of munition called an Explosively Formed Projectile (EFP) which use similar principles as a shaped charge however will not produce a jet. Instead, these use a high explosive detonation to propel a wide projectile </w:t>
      </w:r>
      <w:r w:rsidR="00982CB4">
        <w:t>which will maintain</w:t>
      </w:r>
      <w:r>
        <w:t xml:space="preserve"> its shape over much farther distances than a </w:t>
      </w:r>
      <w:r>
        <w:lastRenderedPageBreak/>
        <w:t>shaped charge would.</w:t>
      </w:r>
      <w:r w:rsidR="00982CB4">
        <w:t xml:space="preserve"> These have the benefit of not requiring a set stand of distance like shaped charges.</w:t>
      </w:r>
    </w:p>
    <w:p w14:paraId="719DE9AE" w14:textId="39924793" w:rsidR="00E062D3" w:rsidRDefault="00E062D3" w:rsidP="00E062D3">
      <w:pPr>
        <w:pStyle w:val="Heading2"/>
        <w:numPr>
          <w:ilvl w:val="1"/>
          <w:numId w:val="1"/>
        </w:numPr>
      </w:pPr>
      <w:bookmarkStart w:id="6" w:name="_Toc218603629"/>
      <w:r>
        <w:t>The Munroe Effect</w:t>
      </w:r>
      <w:bookmarkEnd w:id="6"/>
    </w:p>
    <w:p w14:paraId="15A1B09A" w14:textId="3BA27667" w:rsidR="004A3A8B" w:rsidRDefault="004A3A8B" w:rsidP="004A3A8B">
      <w:r>
        <w:t xml:space="preserve">Also known as the Von </w:t>
      </w:r>
      <w:r w:rsidRPr="004A3A8B">
        <w:t>Foerster effect or the Neumann effect</w:t>
      </w:r>
      <w:r>
        <w:t>, the Munroe effect is a phenomenon which increases the effectiveness of an explosion by redirecting the energy in the desired direction.</w:t>
      </w:r>
      <w:r w:rsidR="000B2078">
        <w:t xml:space="preserve"> The deformable </w:t>
      </w:r>
      <w:r w:rsidR="00982CB4">
        <w:t xml:space="preserve">liner impacts the target in two stages </w:t>
      </w:r>
      <w:sdt>
        <w:sdtPr>
          <w:id w:val="1448195518"/>
          <w:citation/>
        </w:sdtPr>
        <w:sdtContent>
          <w:r w:rsidR="00982CB4">
            <w:fldChar w:fldCharType="begin"/>
          </w:r>
          <w:r w:rsidR="00982CB4">
            <w:instrText xml:space="preserve"> CITATION DCP51 \l 2057 </w:instrText>
          </w:r>
          <w:r w:rsidR="00982CB4">
            <w:fldChar w:fldCharType="separate"/>
          </w:r>
          <w:r w:rsidR="00956541" w:rsidRPr="00956541">
            <w:rPr>
              <w:noProof/>
            </w:rPr>
            <w:t>[3]</w:t>
          </w:r>
          <w:r w:rsidR="00982CB4">
            <w:fldChar w:fldCharType="end"/>
          </w:r>
        </w:sdtContent>
      </w:sdt>
      <w:r w:rsidR="00982CB4">
        <w:t xml:space="preserve">. The first stage is a hole being punctured by the tip of the jet. The second stage is the hole widening and deepening due to the immense pressures of the rest of the liner material forcing its way into the initial point of entry. At these velocities the material that the liner consisted of will act hydrodynamically. The penetration into the target material will continue until all the energy from the jet has been expended. This is what allows shaped charges to puncture through metal. </w:t>
      </w:r>
    </w:p>
    <w:p w14:paraId="63F1C9CA" w14:textId="297C1F2B" w:rsidR="00982CB4" w:rsidRDefault="00982CB4" w:rsidP="004A3A8B">
      <w:r>
        <w:t xml:space="preserve">If the jet broke apart due to incorrect stand off detonation, the parts of the jet would impact the target individually resulting in a lack of the pressure created by the jet continuously forcing its way into the impact. The damage will be far less in such a scenario. Similarly, if the stand of </w:t>
      </w:r>
      <w:r w:rsidR="001F2DBD">
        <w:t>for the charge was too short then the jet would not properly form leading to a flatter impact point. This would result in the initial hole being wider and shallower due to the impact force being spread over a larger area.</w:t>
      </w:r>
    </w:p>
    <w:p w14:paraId="23CB1FDA" w14:textId="4419E68E" w:rsidR="001F2DBD" w:rsidRDefault="001F2DBD" w:rsidP="004A3A8B">
      <w:r>
        <w:t xml:space="preserve">The Munroe effect can be interrupted if the target is not stationary when the jet impacts. This can result in the jet breaking apart during impact especially if the motion of the target is lateral </w:t>
      </w:r>
      <w:sdt>
        <w:sdtPr>
          <w:id w:val="1021505382"/>
          <w:citation/>
        </w:sdtPr>
        <w:sdtContent>
          <w:r w:rsidR="00AA4D76">
            <w:fldChar w:fldCharType="begin"/>
          </w:r>
          <w:r w:rsidR="00AA4D76">
            <w:instrText xml:space="preserve"> CITATION YWa24 \l 2057 </w:instrText>
          </w:r>
          <w:r w:rsidR="00AA4D76">
            <w:fldChar w:fldCharType="separate"/>
          </w:r>
          <w:r w:rsidR="00956541" w:rsidRPr="00956541">
            <w:rPr>
              <w:noProof/>
            </w:rPr>
            <w:t>[4]</w:t>
          </w:r>
          <w:r w:rsidR="00AA4D76">
            <w:fldChar w:fldCharType="end"/>
          </w:r>
        </w:sdtContent>
      </w:sdt>
      <w:r w:rsidR="00AA4D76">
        <w:t>.</w:t>
      </w:r>
    </w:p>
    <w:p w14:paraId="181CB309" w14:textId="7991E4D6" w:rsidR="00F540B7" w:rsidRDefault="00E062D3" w:rsidP="00F540B7">
      <w:pPr>
        <w:pStyle w:val="Heading2"/>
        <w:numPr>
          <w:ilvl w:val="1"/>
          <w:numId w:val="2"/>
        </w:numPr>
      </w:pPr>
      <w:bookmarkStart w:id="7" w:name="_Toc218603630"/>
      <w:r>
        <w:t>Liner</w:t>
      </w:r>
      <w:r w:rsidR="00F540B7">
        <w:t xml:space="preserve"> Geometry</w:t>
      </w:r>
      <w:bookmarkEnd w:id="7"/>
    </w:p>
    <w:p w14:paraId="2393F0AE" w14:textId="03FB45B0" w:rsidR="00F540B7" w:rsidRDefault="00F540B7" w:rsidP="00F540B7">
      <w:r>
        <w:t>The geometry of shaped charges impacts how they behave when detonated. Changing the angle</w:t>
      </w:r>
      <w:r w:rsidR="00E062D3">
        <w:t xml:space="preserve"> in the centre of the liner or the ‘steepness’ of the liner will have </w:t>
      </w:r>
      <w:r w:rsidR="004F46A5">
        <w:t>varying</w:t>
      </w:r>
      <w:r w:rsidR="00E062D3">
        <w:t xml:space="preserve"> outputs </w:t>
      </w:r>
      <w:sdt>
        <w:sdtPr>
          <w:id w:val="369807343"/>
          <w:citation/>
        </w:sdtPr>
        <w:sdtContent>
          <w:r w:rsidR="00E062D3">
            <w:fldChar w:fldCharType="begin"/>
          </w:r>
          <w:r w:rsidR="00E062D3">
            <w:instrText xml:space="preserve"> CITATION DMS23 \l 2057 </w:instrText>
          </w:r>
          <w:r w:rsidR="00E062D3">
            <w:fldChar w:fldCharType="separate"/>
          </w:r>
          <w:r w:rsidR="00956541" w:rsidRPr="00956541">
            <w:rPr>
              <w:noProof/>
            </w:rPr>
            <w:t>[5]</w:t>
          </w:r>
          <w:r w:rsidR="00E062D3">
            <w:fldChar w:fldCharType="end"/>
          </w:r>
        </w:sdtContent>
      </w:sdt>
      <w:r w:rsidR="00E062D3">
        <w:t xml:space="preserve">. </w:t>
      </w:r>
    </w:p>
    <w:p w14:paraId="62EF76B9" w14:textId="6699997F" w:rsidR="00E062D3" w:rsidRDefault="00E062D3" w:rsidP="00F540B7">
      <w:r>
        <w:t xml:space="preserve">Some liner types are more prevalent than others. The most common, possibly due to the simplicity to design and manufacture, is a conical liner. This is a cone of metal inserted with the point facing into the high explosive filling. This produces a </w:t>
      </w:r>
      <w:r w:rsidR="00F27E8F">
        <w:t>jet of material when detonated. Another common shape for the liner is a flared liner that does not have straight interior edges which are designed to produce a larger diameter hole. Also commonly used are linear shaped charges which are not circular but have a line of symmetry along the length of the charge. When detonated these produce a long cutting jet which can be used for breaking through rebar.</w:t>
      </w:r>
    </w:p>
    <w:p w14:paraId="7C39747A" w14:textId="433657D8" w:rsidR="00853153" w:rsidRDefault="00853153" w:rsidP="00F540B7">
      <w:r>
        <w:t>Another way the liner geometry can be altered is to vary the thickness of the material. This will affect the jet by increasing or decreasing the velocity. This is due to the same driving force from the charge accelerating a smaller or larger mass of metal.</w:t>
      </w:r>
    </w:p>
    <w:p w14:paraId="50391E45" w14:textId="40F9FD54" w:rsidR="00F27E8F" w:rsidRDefault="00F27E8F" w:rsidP="00F540B7">
      <w:r>
        <w:lastRenderedPageBreak/>
        <w:t xml:space="preserve">It is essential for shaped charges to be symmetrical for a jet to form properly. If there is a larger amount of material on one side of a liner, then the force of the extra material deforming into the centre would ruin the jet and prevent it acting as expected </w:t>
      </w:r>
      <w:sdt>
        <w:sdtPr>
          <w:id w:val="-1597328033"/>
          <w:citation/>
        </w:sdtPr>
        <w:sdtContent>
          <w:r>
            <w:fldChar w:fldCharType="begin"/>
          </w:r>
          <w:r>
            <w:instrText xml:space="preserve"> CITATION OAy08 \l 2057 </w:instrText>
          </w:r>
          <w:r>
            <w:fldChar w:fldCharType="separate"/>
          </w:r>
          <w:r w:rsidR="00956541" w:rsidRPr="00956541">
            <w:rPr>
              <w:noProof/>
            </w:rPr>
            <w:t>[6]</w:t>
          </w:r>
          <w:r>
            <w:fldChar w:fldCharType="end"/>
          </w:r>
        </w:sdtContent>
      </w:sdt>
      <w:r>
        <w:t>.</w:t>
      </w:r>
      <w:r w:rsidR="004F46A5">
        <w:t xml:space="preserve"> Any voids or impurities in the liner could also affect the coherence of the jet formed. Consistency of the high explosive is also important for a uniform propulsion of the liner from all sides.</w:t>
      </w:r>
    </w:p>
    <w:p w14:paraId="7C0A8C28" w14:textId="67820DE2" w:rsidR="00E062D3" w:rsidRDefault="00E062D3" w:rsidP="00E062D3">
      <w:pPr>
        <w:pStyle w:val="Heading2"/>
        <w:numPr>
          <w:ilvl w:val="1"/>
          <w:numId w:val="2"/>
        </w:numPr>
      </w:pPr>
      <w:bookmarkStart w:id="8" w:name="_Toc218603631"/>
      <w:r>
        <w:t>Liner Materials</w:t>
      </w:r>
      <w:bookmarkEnd w:id="8"/>
    </w:p>
    <w:p w14:paraId="6D476888" w14:textId="673C21E9" w:rsidR="00E062D3" w:rsidRDefault="00F27E8F" w:rsidP="00E062D3">
      <w:r>
        <w:t xml:space="preserve">Liners can be made </w:t>
      </w:r>
      <w:r w:rsidR="003E20FD">
        <w:t xml:space="preserve">of many materials depending on the desired output. Copper is the most common material used as its hydrodynamic properties are predictable. This means it flows like a liquid under extreme strain and pressure rather than being brittle and breaking. Many other materials crack or spall under the same conditions neither of which are advantageous to producing a smooth jet to capitalise on the Munroe effect. </w:t>
      </w:r>
    </w:p>
    <w:p w14:paraId="343931EF" w14:textId="272BA7BD" w:rsidR="00A85DEB" w:rsidRDefault="00A85DEB" w:rsidP="00E062D3">
      <w:r>
        <w:t xml:space="preserve">Magnesium is rarely used but has the advantage of producing jets with much higher maximum velocities than copper liners due to lower density. The consequence of this is that the jet has far less momentum so will not penetrate as far as a copper jet propelled by the same charge. </w:t>
      </w:r>
      <w:r w:rsidR="004F46A5">
        <w:t>However, if the desired effect is cracking the target rather than penetrating it then magnesium jets can be more effective than copper liners. They also have the potential to produce secondary thermal effects.</w:t>
      </w:r>
    </w:p>
    <w:p w14:paraId="58E7E0B1" w14:textId="36D2EC34" w:rsidR="00D4659F" w:rsidRPr="00E062D3" w:rsidRDefault="00D4659F" w:rsidP="00E062D3">
      <w:r>
        <w:t xml:space="preserve">There are a variety of unconventional liner materials which could produce similar effects to a copper liner but are never used due to expense or difficulty to manufacture. </w:t>
      </w:r>
      <w:r w:rsidR="00F5253F">
        <w:t>Gold is one example of a theoretically good liner due to is hight malleability and ductility but due to the disproportionate cost it would not be suitable to use in a device where it gets consumed.</w:t>
      </w:r>
      <w:r w:rsidR="00727FB2">
        <w:t xml:space="preserve"> </w:t>
      </w:r>
      <w:r w:rsidR="00F5253F">
        <w:t>A substantial amount would be required to produce a liner thick enough to be effective as well. Tungsten is another potential liner material that is not used. This can be attributed to the difficulty in manufacturing it to the required shapes and tolerances for it to be effective.</w:t>
      </w:r>
    </w:p>
    <w:p w14:paraId="4F09A224" w14:textId="3F9E1C24" w:rsidR="00BA2FDA" w:rsidRDefault="00BA2FDA" w:rsidP="00BA2FDA">
      <w:pPr>
        <w:pStyle w:val="Heading2"/>
        <w:numPr>
          <w:ilvl w:val="1"/>
          <w:numId w:val="2"/>
        </w:numPr>
      </w:pPr>
      <w:bookmarkStart w:id="9" w:name="_Toc218603632"/>
      <w:r>
        <w:t>Gurney Theory</w:t>
      </w:r>
      <w:bookmarkEnd w:id="9"/>
    </w:p>
    <w:p w14:paraId="1CFFB937" w14:textId="755B704A" w:rsidR="004A3A8B" w:rsidRDefault="00BA2FDA" w:rsidP="00BA2FDA">
      <w:r>
        <w:t xml:space="preserve">Gurney theory is a simplified mathematical model to estimate the velocity something with a known mass will be propelled away from a detonation. It does not </w:t>
      </w:r>
      <w:proofErr w:type="gramStart"/>
      <w:r>
        <w:t>take into account</w:t>
      </w:r>
      <w:proofErr w:type="gramEnd"/>
      <w:r>
        <w:t xml:space="preserve"> jet formation which makes its usefulness to shaped charge modelling limited </w:t>
      </w:r>
      <w:sdt>
        <w:sdtPr>
          <w:id w:val="1360312654"/>
          <w:citation/>
        </w:sdtPr>
        <w:sdtContent>
          <w:r>
            <w:fldChar w:fldCharType="begin"/>
          </w:r>
          <w:r>
            <w:instrText xml:space="preserve"> CITATION Ala20 \l 2057 </w:instrText>
          </w:r>
          <w:r>
            <w:fldChar w:fldCharType="separate"/>
          </w:r>
          <w:r w:rsidRPr="00BA2FDA">
            <w:rPr>
              <w:noProof/>
            </w:rPr>
            <w:t>[7]</w:t>
          </w:r>
          <w:r>
            <w:fldChar w:fldCharType="end"/>
          </w:r>
        </w:sdtContent>
      </w:sdt>
      <w:r>
        <w:t>. Information on the initial velocity of the objects and how close they are to the epicentre of detonation are all required to work any useful data out</w:t>
      </w:r>
      <w:r w:rsidR="00F5253F">
        <w:t>. While not suitable for calculations involving the jet formed from shaped charges, Gurney theory is suitable for calculating how far the fragments of the case will go as they are blown apart by the charge’s detonation.</w:t>
      </w:r>
      <w:r w:rsidR="004A3A8B">
        <w:br w:type="page"/>
      </w:r>
    </w:p>
    <w:p w14:paraId="6C73E762" w14:textId="1AFF6EB4" w:rsidR="004A3A8B" w:rsidRDefault="004A3A8B" w:rsidP="004A3A8B">
      <w:pPr>
        <w:pStyle w:val="Heading1"/>
      </w:pPr>
      <w:bookmarkStart w:id="10" w:name="_Toc218603633"/>
      <w:r>
        <w:lastRenderedPageBreak/>
        <w:t>Section 2: Finite Element Simulation</w:t>
      </w:r>
      <w:bookmarkEnd w:id="10"/>
    </w:p>
    <w:p w14:paraId="7B211AF7" w14:textId="5C31FF59" w:rsidR="00AA4D76" w:rsidRDefault="00B5623A" w:rsidP="00B5623A">
      <w:pPr>
        <w:pStyle w:val="Heading2"/>
      </w:pPr>
      <w:bookmarkStart w:id="11" w:name="_Toc218603634"/>
      <w:r>
        <w:t>2.1 Introduction</w:t>
      </w:r>
      <w:bookmarkEnd w:id="11"/>
    </w:p>
    <w:p w14:paraId="63FEB35F" w14:textId="6EF15107" w:rsidR="00B5623A" w:rsidRDefault="00B5623A" w:rsidP="00B5623A">
      <w:r>
        <w:t>For the purposes of simulating an accurate depiction of a shaped charge detonating and forming a jet, Abaqus software package was selected as the most suitable program available to use. This is a finite element analysis program. Initially a 2-dimensional simulation was carried out for simplicity then a subsequent 3-dimensional simulation was run. These simulations would then be run with different material properties on the liner which would provide insight into how important the selected liner material was to the jet formed in the simulation.</w:t>
      </w:r>
    </w:p>
    <w:p w14:paraId="0F2CC993" w14:textId="70297108" w:rsidR="009B6283" w:rsidRDefault="009B6283" w:rsidP="009B6283">
      <w:pPr>
        <w:pStyle w:val="Heading2"/>
      </w:pPr>
      <w:bookmarkStart w:id="12" w:name="_Toc218603635"/>
      <w:r>
        <w:t>2.2 Design</w:t>
      </w:r>
      <w:bookmarkEnd w:id="12"/>
    </w:p>
    <w:p w14:paraId="02F041DA" w14:textId="0B7C3BF4" w:rsidR="009B6283" w:rsidRDefault="005442A2" w:rsidP="009B6283">
      <w:r>
        <w:t xml:space="preserve">The proportions for the shaped charge were taken from a journal article showcasing a real-world example of a relatively small, shaped charge measuring 0.7m in size </w:t>
      </w:r>
      <w:sdt>
        <w:sdtPr>
          <w:id w:val="-14390238"/>
          <w:citation/>
        </w:sdtPr>
        <w:sdtContent>
          <w:r>
            <w:fldChar w:fldCharType="begin"/>
          </w:r>
          <w:r>
            <w:instrText xml:space="preserve"> CITATION Vig06 \l 2057 </w:instrText>
          </w:r>
          <w:r>
            <w:fldChar w:fldCharType="separate"/>
          </w:r>
          <w:r w:rsidR="00956541" w:rsidRPr="00956541">
            <w:rPr>
              <w:noProof/>
            </w:rPr>
            <w:t>[7]</w:t>
          </w:r>
          <w:r>
            <w:fldChar w:fldCharType="end"/>
          </w:r>
        </w:sdtContent>
      </w:sdt>
      <w:r>
        <w:t xml:space="preserve">. This was chosen as the shaped charge was a simple conical design which would be easier for the software to handle than a design with complex shapes. Keeping the design simple meant that it would be easy to run the simulation for a longer in simulation time before errors became likely. </w:t>
      </w:r>
      <w:r>
        <w:rPr>
          <w:noProof/>
        </w:rPr>
        <w:drawing>
          <wp:inline distT="0" distB="0" distL="0" distR="0" wp14:anchorId="566AB0F5" wp14:editId="56139BD1">
            <wp:extent cx="5343525" cy="2533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2533650"/>
                    </a:xfrm>
                    <a:prstGeom prst="rect">
                      <a:avLst/>
                    </a:prstGeom>
                    <a:noFill/>
                    <a:ln>
                      <a:noFill/>
                    </a:ln>
                  </pic:spPr>
                </pic:pic>
              </a:graphicData>
            </a:graphic>
          </wp:inline>
        </w:drawing>
      </w:r>
    </w:p>
    <w:p w14:paraId="2BFAD06E" w14:textId="232D401C" w:rsidR="005442A2" w:rsidRDefault="005442A2" w:rsidP="005442A2">
      <w:pPr>
        <w:pStyle w:val="Caption"/>
        <w:jc w:val="center"/>
      </w:pPr>
      <w:bookmarkStart w:id="13" w:name="_Toc218603593"/>
      <w:r>
        <w:t xml:space="preserve">Figure </w:t>
      </w:r>
      <w:fldSimple w:instr=" SEQ Figure \* ARABIC ">
        <w:r w:rsidR="00450F52">
          <w:rPr>
            <w:noProof/>
          </w:rPr>
          <w:t>1</w:t>
        </w:r>
      </w:fldSimple>
      <w:r>
        <w:t xml:space="preserve"> - Design used in simulations</w:t>
      </w:r>
      <w:bookmarkEnd w:id="13"/>
    </w:p>
    <w:p w14:paraId="14D42DDE" w14:textId="6F3FA271" w:rsidR="005442A2" w:rsidRDefault="00F540B7" w:rsidP="005442A2">
      <w:r>
        <w:t>A sketch was drawn in the program representing half of the diagram in figure 1. This was then converted to a part to be simulated.</w:t>
      </w:r>
      <w:r w:rsidR="003E20FD">
        <w:t xml:space="preserve"> </w:t>
      </w:r>
    </w:p>
    <w:p w14:paraId="724B6C4F" w14:textId="69ACB59B" w:rsidR="002569E5" w:rsidRDefault="002569E5" w:rsidP="005442A2">
      <w:r>
        <w:rPr>
          <w:noProof/>
        </w:rPr>
        <w:lastRenderedPageBreak/>
        <w:drawing>
          <wp:inline distT="0" distB="0" distL="0" distR="0" wp14:anchorId="13A2688A" wp14:editId="5644F4F9">
            <wp:extent cx="5731510" cy="2837180"/>
            <wp:effectExtent l="0" t="0" r="2540" b="1270"/>
            <wp:docPr id="16652397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691DFBD6" w14:textId="2E13588B" w:rsidR="002569E5" w:rsidRDefault="002569E5" w:rsidP="002569E5">
      <w:pPr>
        <w:pStyle w:val="Caption"/>
        <w:jc w:val="center"/>
      </w:pPr>
      <w:bookmarkStart w:id="14" w:name="_Toc218603594"/>
      <w:r>
        <w:t xml:space="preserve">Figure </w:t>
      </w:r>
      <w:fldSimple w:instr=" SEQ Figure \* ARABIC ">
        <w:r w:rsidR="00450F52">
          <w:rPr>
            <w:noProof/>
          </w:rPr>
          <w:t>2</w:t>
        </w:r>
      </w:fldSimple>
      <w:r>
        <w:t xml:space="preserve"> - Case Sketch</w:t>
      </w:r>
      <w:bookmarkEnd w:id="14"/>
    </w:p>
    <w:p w14:paraId="44708901" w14:textId="77777777" w:rsidR="002569E5" w:rsidRPr="002569E5" w:rsidRDefault="002569E5" w:rsidP="002569E5"/>
    <w:p w14:paraId="20A0F697" w14:textId="68A90BAF" w:rsidR="002569E5" w:rsidRDefault="002569E5" w:rsidP="005442A2">
      <w:r>
        <w:rPr>
          <w:noProof/>
        </w:rPr>
        <w:drawing>
          <wp:inline distT="0" distB="0" distL="0" distR="0" wp14:anchorId="646A9265" wp14:editId="5B6628AB">
            <wp:extent cx="5731510" cy="2837180"/>
            <wp:effectExtent l="0" t="0" r="2540" b="1270"/>
            <wp:docPr id="20385630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0203E1A" w14:textId="7205556A" w:rsidR="002569E5" w:rsidRDefault="002569E5" w:rsidP="002569E5">
      <w:pPr>
        <w:pStyle w:val="Caption"/>
        <w:jc w:val="center"/>
      </w:pPr>
      <w:bookmarkStart w:id="15" w:name="_Toc218603595"/>
      <w:r>
        <w:t xml:space="preserve">Figure </w:t>
      </w:r>
      <w:fldSimple w:instr=" SEQ Figure \* ARABIC ">
        <w:r w:rsidR="00450F52">
          <w:rPr>
            <w:noProof/>
          </w:rPr>
          <w:t>3</w:t>
        </w:r>
      </w:fldSimple>
      <w:r>
        <w:t xml:space="preserve"> - Charge Sketch</w:t>
      </w:r>
      <w:bookmarkEnd w:id="15"/>
    </w:p>
    <w:p w14:paraId="3480304F" w14:textId="0BC0DBBE" w:rsidR="002569E5" w:rsidRDefault="002569E5" w:rsidP="005442A2">
      <w:r>
        <w:rPr>
          <w:noProof/>
        </w:rPr>
        <w:lastRenderedPageBreak/>
        <w:drawing>
          <wp:inline distT="0" distB="0" distL="0" distR="0" wp14:anchorId="00571E0B" wp14:editId="3470B7DD">
            <wp:extent cx="5731510" cy="2837180"/>
            <wp:effectExtent l="0" t="0" r="2540" b="1270"/>
            <wp:docPr id="209045213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3B6A2623" w14:textId="65408C81" w:rsidR="002569E5" w:rsidRPr="005442A2" w:rsidRDefault="002569E5" w:rsidP="002569E5">
      <w:pPr>
        <w:pStyle w:val="Caption"/>
        <w:jc w:val="center"/>
      </w:pPr>
      <w:bookmarkStart w:id="16" w:name="_Toc218603596"/>
      <w:r>
        <w:t xml:space="preserve">Figure </w:t>
      </w:r>
      <w:fldSimple w:instr=" SEQ Figure \* ARABIC ">
        <w:r w:rsidR="00450F52">
          <w:rPr>
            <w:noProof/>
          </w:rPr>
          <w:t>4</w:t>
        </w:r>
      </w:fldSimple>
      <w:r>
        <w:t xml:space="preserve"> - Liner Sketch</w:t>
      </w:r>
      <w:bookmarkEnd w:id="16"/>
    </w:p>
    <w:p w14:paraId="555143AA" w14:textId="299DBE01" w:rsidR="003E20FD" w:rsidRPr="003E20FD" w:rsidRDefault="003E20FD" w:rsidP="003E20FD">
      <w:pPr>
        <w:pStyle w:val="Heading2"/>
      </w:pPr>
      <w:bookmarkStart w:id="17" w:name="_Toc218603636"/>
      <w:r>
        <w:t>2.3 Materials</w:t>
      </w:r>
      <w:bookmarkEnd w:id="17"/>
    </w:p>
    <w:p w14:paraId="18BFE8B2" w14:textId="3017B3DC" w:rsidR="003E20FD" w:rsidRDefault="003E20FD" w:rsidP="005B1209">
      <w:r>
        <w:t>The material properties for the 2D simulations were as follows:</w:t>
      </w:r>
      <w:r>
        <w:rPr>
          <w:noProof/>
        </w:rPr>
        <w:drawing>
          <wp:inline distT="0" distB="0" distL="0" distR="0" wp14:anchorId="066D29D3" wp14:editId="24EA44B1">
            <wp:extent cx="2838450" cy="2114550"/>
            <wp:effectExtent l="0" t="0" r="0" b="0"/>
            <wp:docPr id="33674588" name="Picture 336745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pic:cNvPicPr>
                  </pic:nvPicPr>
                  <pic:blipFill>
                    <a:blip r:embed="rId14"/>
                    <a:stretch>
                      <a:fillRect/>
                    </a:stretch>
                  </pic:blipFill>
                  <pic:spPr>
                    <a:xfrm>
                      <a:off x="0" y="0"/>
                      <a:ext cx="2838450" cy="2114550"/>
                    </a:xfrm>
                    <a:prstGeom prst="rect">
                      <a:avLst/>
                    </a:prstGeom>
                  </pic:spPr>
                </pic:pic>
              </a:graphicData>
            </a:graphic>
          </wp:inline>
        </w:drawing>
      </w:r>
    </w:p>
    <w:p w14:paraId="15697CA4" w14:textId="2EC7E1AC" w:rsidR="003E20FD" w:rsidRDefault="003E20FD" w:rsidP="003E20FD">
      <w:pPr>
        <w:pStyle w:val="Caption"/>
        <w:jc w:val="center"/>
      </w:pPr>
      <w:bookmarkStart w:id="18" w:name="_Toc218603597"/>
      <w:r>
        <w:t xml:space="preserve">Figure </w:t>
      </w:r>
      <w:fldSimple w:instr=" SEQ Figure \* ARABIC ">
        <w:r w:rsidR="00450F52">
          <w:rPr>
            <w:noProof/>
          </w:rPr>
          <w:t>5</w:t>
        </w:r>
      </w:fldSimple>
      <w:r>
        <w:t xml:space="preserve"> - List of materials used in simulation</w:t>
      </w:r>
      <w:bookmarkEnd w:id="18"/>
    </w:p>
    <w:p w14:paraId="6BD921B0" w14:textId="75592E26" w:rsidR="003E20FD" w:rsidRDefault="005B1209" w:rsidP="003E20FD">
      <w:r>
        <w:t>All Materials were given densities and other basic parameters to allow them to interact with each other. Copper</w:t>
      </w:r>
      <w:r w:rsidR="00AE7DED">
        <w:t xml:space="preserve"> </w:t>
      </w:r>
      <w:sdt>
        <w:sdtPr>
          <w:id w:val="-1062320686"/>
          <w:citation/>
        </w:sdtPr>
        <w:sdtContent>
          <w:r w:rsidR="00AE7DED">
            <w:fldChar w:fldCharType="begin"/>
          </w:r>
          <w:r w:rsidR="00AE7DED">
            <w:instrText xml:space="preserve"> CITATION DMI21 \l 2057 </w:instrText>
          </w:r>
          <w:r w:rsidR="00AE7DED">
            <w:fldChar w:fldCharType="separate"/>
          </w:r>
          <w:r w:rsidR="00956541" w:rsidRPr="00956541">
            <w:rPr>
              <w:noProof/>
            </w:rPr>
            <w:t>[8]</w:t>
          </w:r>
          <w:r w:rsidR="00AE7DED">
            <w:fldChar w:fldCharType="end"/>
          </w:r>
        </w:sdtContent>
      </w:sdt>
      <w:r>
        <w:t xml:space="preserve"> was also modelled using the Johnson Cook (JC)</w:t>
      </w:r>
      <w:r w:rsidR="00A85DEB">
        <w:t xml:space="preserve"> </w:t>
      </w:r>
      <w:sdt>
        <w:sdtPr>
          <w:id w:val="-1214424795"/>
          <w:citation/>
        </w:sdtPr>
        <w:sdtContent>
          <w:r w:rsidR="00A85DEB">
            <w:fldChar w:fldCharType="begin"/>
          </w:r>
          <w:r w:rsidR="00A85DEB">
            <w:instrText xml:space="preserve"> CITATION VKu22 \l 2057 </w:instrText>
          </w:r>
          <w:r w:rsidR="00A85DEB">
            <w:fldChar w:fldCharType="separate"/>
          </w:r>
          <w:r w:rsidR="00956541" w:rsidRPr="00956541">
            <w:rPr>
              <w:noProof/>
            </w:rPr>
            <w:t>[9]</w:t>
          </w:r>
          <w:r w:rsidR="00A85DEB">
            <w:fldChar w:fldCharType="end"/>
          </w:r>
        </w:sdtContent>
      </w:sdt>
      <w:r>
        <w:t xml:space="preserve"> damage model to accurately simulate the deformation. Steel was not modelled using JC damage as it only needed to act as the case to prevent the detonation being uncontained. This saved the simulation from doing unnecessary work and delaying the final output. </w:t>
      </w:r>
      <w:r w:rsidR="00727FB2">
        <w:t xml:space="preserve">AZ31 </w:t>
      </w:r>
      <w:r>
        <w:t>Magnesium Alloy</w:t>
      </w:r>
      <w:r w:rsidR="00EF2873">
        <w:t xml:space="preserve"> </w:t>
      </w:r>
      <w:sdt>
        <w:sdtPr>
          <w:id w:val="1317151658"/>
          <w:citation/>
        </w:sdtPr>
        <w:sdtContent>
          <w:r w:rsidR="00EF2873">
            <w:fldChar w:fldCharType="begin"/>
          </w:r>
          <w:r w:rsidR="00EF2873">
            <w:instrText xml:space="preserve"> CITATION FZh20 \l 2057 </w:instrText>
          </w:r>
          <w:r w:rsidR="00EF2873">
            <w:fldChar w:fldCharType="separate"/>
          </w:r>
          <w:r w:rsidR="00956541" w:rsidRPr="00956541">
            <w:rPr>
              <w:noProof/>
            </w:rPr>
            <w:t>[10]</w:t>
          </w:r>
          <w:r w:rsidR="00EF2873">
            <w:fldChar w:fldCharType="end"/>
          </w:r>
        </w:sdtContent>
      </w:sdt>
      <w:r>
        <w:t xml:space="preserve"> was an alternative liner material used and was therefore fully modelled using JC damage. </w:t>
      </w:r>
    </w:p>
    <w:p w14:paraId="3732DA73" w14:textId="01435ADA" w:rsidR="00752173" w:rsidRDefault="00752173" w:rsidP="00752173">
      <w:pPr>
        <w:pStyle w:val="Caption"/>
        <w:jc w:val="center"/>
      </w:pPr>
      <w:bookmarkStart w:id="19" w:name="_Toc218602164"/>
      <w:r>
        <w:t xml:space="preserve">Table </w:t>
      </w:r>
      <w:fldSimple w:instr=" SEQ Table \* ARABIC ">
        <w:r>
          <w:rPr>
            <w:noProof/>
          </w:rPr>
          <w:t>1</w:t>
        </w:r>
      </w:fldSimple>
      <w:r>
        <w:t xml:space="preserve"> - Johnson Cook values </w:t>
      </w:r>
      <w:sdt>
        <w:sdtPr>
          <w:id w:val="-10693458"/>
          <w:citation/>
        </w:sdtPr>
        <w:sdtContent>
          <w:r>
            <w:fldChar w:fldCharType="begin"/>
          </w:r>
          <w:r>
            <w:instrText xml:space="preserve"> CITATION MSZ23 \l 2057 </w:instrText>
          </w:r>
          <w:r>
            <w:fldChar w:fldCharType="separate"/>
          </w:r>
          <w:r w:rsidR="00956541" w:rsidRPr="00956541">
            <w:rPr>
              <w:noProof/>
            </w:rPr>
            <w:t>[11]</w:t>
          </w:r>
          <w:r>
            <w:fldChar w:fldCharType="end"/>
          </w:r>
        </w:sdtContent>
      </w:sdt>
      <w:bookmarkEnd w:id="19"/>
    </w:p>
    <w:tbl>
      <w:tblPr>
        <w:tblStyle w:val="TableGrid"/>
        <w:tblW w:w="0" w:type="auto"/>
        <w:tblLook w:val="04A0" w:firstRow="1" w:lastRow="0" w:firstColumn="1" w:lastColumn="0" w:noHBand="0" w:noVBand="1"/>
      </w:tblPr>
      <w:tblGrid>
        <w:gridCol w:w="1294"/>
        <w:gridCol w:w="799"/>
        <w:gridCol w:w="904"/>
        <w:gridCol w:w="693"/>
        <w:gridCol w:w="693"/>
        <w:gridCol w:w="799"/>
        <w:gridCol w:w="711"/>
        <w:gridCol w:w="726"/>
        <w:gridCol w:w="589"/>
        <w:gridCol w:w="1119"/>
        <w:gridCol w:w="689"/>
      </w:tblGrid>
      <w:tr w:rsidR="00752173" w:rsidRPr="00071246" w14:paraId="1B9A6843" w14:textId="77777777" w:rsidTr="00752173">
        <w:tc>
          <w:tcPr>
            <w:tcW w:w="1276" w:type="dxa"/>
            <w:tcBorders>
              <w:top w:val="single" w:sz="4" w:space="0" w:color="auto"/>
              <w:left w:val="single" w:sz="4" w:space="0" w:color="auto"/>
              <w:bottom w:val="single" w:sz="4" w:space="0" w:color="auto"/>
              <w:right w:val="single" w:sz="4" w:space="0" w:color="auto"/>
            </w:tcBorders>
            <w:hideMark/>
          </w:tcPr>
          <w:p w14:paraId="6FDF8D6A" w14:textId="77777777" w:rsidR="0085707C" w:rsidRPr="0085707C" w:rsidRDefault="0085707C" w:rsidP="0085707C">
            <w:pPr>
              <w:spacing w:after="160" w:line="278" w:lineRule="auto"/>
            </w:pPr>
            <w:r w:rsidRPr="0085707C">
              <w:lastRenderedPageBreak/>
              <w:t>Material</w:t>
            </w:r>
          </w:p>
        </w:tc>
        <w:tc>
          <w:tcPr>
            <w:tcW w:w="236" w:type="dxa"/>
            <w:tcBorders>
              <w:top w:val="single" w:sz="4" w:space="0" w:color="auto"/>
              <w:left w:val="single" w:sz="4" w:space="0" w:color="auto"/>
              <w:bottom w:val="single" w:sz="4" w:space="0" w:color="auto"/>
              <w:right w:val="single" w:sz="4" w:space="0" w:color="auto"/>
            </w:tcBorders>
            <w:hideMark/>
          </w:tcPr>
          <w:p w14:paraId="6E410202" w14:textId="77777777" w:rsidR="0085707C" w:rsidRPr="0085707C" w:rsidRDefault="0085707C" w:rsidP="0085707C">
            <w:pPr>
              <w:spacing w:after="160" w:line="278" w:lineRule="auto"/>
            </w:pPr>
            <w:r w:rsidRPr="0085707C">
              <w:t>A</w:t>
            </w:r>
          </w:p>
          <w:p w14:paraId="4EF6F326" w14:textId="77777777" w:rsidR="0085707C" w:rsidRPr="0085707C" w:rsidRDefault="0085707C" w:rsidP="0085707C">
            <w:pPr>
              <w:spacing w:after="160" w:line="278" w:lineRule="auto"/>
            </w:pPr>
            <w:r w:rsidRPr="0085707C">
              <w:t>(MPa)</w:t>
            </w:r>
          </w:p>
        </w:tc>
        <w:tc>
          <w:tcPr>
            <w:tcW w:w="236" w:type="dxa"/>
            <w:tcBorders>
              <w:top w:val="single" w:sz="4" w:space="0" w:color="auto"/>
              <w:left w:val="single" w:sz="4" w:space="0" w:color="auto"/>
              <w:bottom w:val="single" w:sz="4" w:space="0" w:color="auto"/>
              <w:right w:val="single" w:sz="4" w:space="0" w:color="auto"/>
            </w:tcBorders>
            <w:hideMark/>
          </w:tcPr>
          <w:p w14:paraId="72DACC59" w14:textId="77777777" w:rsidR="0085707C" w:rsidRPr="0085707C" w:rsidRDefault="0085707C" w:rsidP="0085707C">
            <w:pPr>
              <w:spacing w:after="160" w:line="278" w:lineRule="auto"/>
            </w:pPr>
            <w:r w:rsidRPr="0085707C">
              <w:t>B</w:t>
            </w:r>
          </w:p>
          <w:p w14:paraId="4EDE607A" w14:textId="77777777" w:rsidR="0085707C" w:rsidRPr="0085707C" w:rsidRDefault="0085707C" w:rsidP="0085707C">
            <w:pPr>
              <w:spacing w:after="160" w:line="278" w:lineRule="auto"/>
            </w:pPr>
            <w:r w:rsidRPr="0085707C">
              <w:t>(MPa)</w:t>
            </w:r>
          </w:p>
        </w:tc>
        <w:tc>
          <w:tcPr>
            <w:tcW w:w="236" w:type="dxa"/>
            <w:tcBorders>
              <w:top w:val="single" w:sz="4" w:space="0" w:color="auto"/>
              <w:left w:val="single" w:sz="4" w:space="0" w:color="auto"/>
              <w:bottom w:val="single" w:sz="4" w:space="0" w:color="auto"/>
              <w:right w:val="single" w:sz="4" w:space="0" w:color="auto"/>
            </w:tcBorders>
            <w:hideMark/>
          </w:tcPr>
          <w:p w14:paraId="442802C2" w14:textId="77777777" w:rsidR="0085707C" w:rsidRPr="0085707C" w:rsidRDefault="0085707C" w:rsidP="0085707C">
            <w:pPr>
              <w:spacing w:after="160" w:line="278" w:lineRule="auto"/>
            </w:pPr>
            <w:r w:rsidRPr="0085707C">
              <w:t>n</w:t>
            </w:r>
          </w:p>
        </w:tc>
        <w:tc>
          <w:tcPr>
            <w:tcW w:w="236" w:type="dxa"/>
            <w:tcBorders>
              <w:top w:val="single" w:sz="4" w:space="0" w:color="auto"/>
              <w:left w:val="single" w:sz="4" w:space="0" w:color="auto"/>
              <w:bottom w:val="single" w:sz="4" w:space="0" w:color="auto"/>
              <w:right w:val="single" w:sz="4" w:space="0" w:color="auto"/>
            </w:tcBorders>
            <w:hideMark/>
          </w:tcPr>
          <w:p w14:paraId="4DFEAF88" w14:textId="77777777" w:rsidR="0085707C" w:rsidRPr="0085707C" w:rsidRDefault="0085707C" w:rsidP="0085707C">
            <w:pPr>
              <w:spacing w:after="160" w:line="278" w:lineRule="auto"/>
            </w:pPr>
            <w:r w:rsidRPr="0085707C">
              <w:t>m</w:t>
            </w:r>
          </w:p>
        </w:tc>
        <w:tc>
          <w:tcPr>
            <w:tcW w:w="236" w:type="dxa"/>
            <w:tcBorders>
              <w:top w:val="single" w:sz="4" w:space="0" w:color="auto"/>
              <w:left w:val="single" w:sz="4" w:space="0" w:color="auto"/>
              <w:bottom w:val="single" w:sz="4" w:space="0" w:color="auto"/>
              <w:right w:val="single" w:sz="4" w:space="0" w:color="auto"/>
            </w:tcBorders>
            <w:hideMark/>
          </w:tcPr>
          <w:p w14:paraId="3EA0D331" w14:textId="77777777" w:rsidR="0085707C" w:rsidRPr="0085707C" w:rsidRDefault="0085707C" w:rsidP="0085707C">
            <w:pPr>
              <w:spacing w:after="160" w:line="278" w:lineRule="auto"/>
            </w:pPr>
            <w:r w:rsidRPr="0085707C">
              <w:t>C</w:t>
            </w:r>
          </w:p>
        </w:tc>
        <w:tc>
          <w:tcPr>
            <w:tcW w:w="236" w:type="dxa"/>
            <w:tcBorders>
              <w:top w:val="single" w:sz="4" w:space="0" w:color="auto"/>
              <w:left w:val="single" w:sz="4" w:space="0" w:color="auto"/>
              <w:bottom w:val="single" w:sz="4" w:space="0" w:color="auto"/>
              <w:right w:val="single" w:sz="4" w:space="0" w:color="auto"/>
            </w:tcBorders>
            <w:hideMark/>
          </w:tcPr>
          <w:p w14:paraId="3AD2D006" w14:textId="70067313" w:rsidR="0085707C" w:rsidRPr="0085707C" w:rsidRDefault="0085707C" w:rsidP="0085707C">
            <w:pPr>
              <w:spacing w:after="160" w:line="278" w:lineRule="auto"/>
            </w:pPr>
            <m:oMath>
              <m:r>
                <w:rPr>
                  <w:rFonts w:ascii="Cambria Math" w:hAnsi="Cambria Math"/>
                </w:rPr>
                <m:t>ρ</m:t>
              </m:r>
            </m:oMath>
            <w:r w:rsidRPr="0085707C">
              <w:t xml:space="preserve"> </w:t>
            </w:r>
          </w:p>
          <w:p w14:paraId="44834C1F" w14:textId="77777777" w:rsidR="0085707C" w:rsidRPr="0085707C" w:rsidRDefault="0085707C" w:rsidP="0085707C">
            <w:pPr>
              <w:spacing w:after="160" w:line="278" w:lineRule="auto"/>
            </w:pPr>
            <w:r w:rsidRPr="0085707C">
              <w:t>(kgm</w:t>
            </w:r>
            <w:r w:rsidRPr="0085707C">
              <w:rPr>
                <w:vertAlign w:val="superscript"/>
              </w:rPr>
              <w:t>-3</w:t>
            </w:r>
            <w:r w:rsidRPr="0085707C">
              <w:t>)</w:t>
            </w:r>
          </w:p>
        </w:tc>
        <w:tc>
          <w:tcPr>
            <w:tcW w:w="236" w:type="dxa"/>
            <w:tcBorders>
              <w:top w:val="single" w:sz="4" w:space="0" w:color="auto"/>
              <w:left w:val="single" w:sz="4" w:space="0" w:color="auto"/>
              <w:bottom w:val="single" w:sz="4" w:space="0" w:color="auto"/>
              <w:right w:val="single" w:sz="4" w:space="0" w:color="auto"/>
            </w:tcBorders>
            <w:hideMark/>
          </w:tcPr>
          <w:p w14:paraId="7C0C2836" w14:textId="77777777" w:rsidR="0085707C" w:rsidRPr="0085707C" w:rsidRDefault="0085707C" w:rsidP="0085707C">
            <w:pPr>
              <w:spacing w:after="160" w:line="278" w:lineRule="auto"/>
            </w:pPr>
            <w:r w:rsidRPr="0085707C">
              <w:t>E (</w:t>
            </w:r>
            <w:proofErr w:type="spellStart"/>
            <w:r w:rsidRPr="0085707C">
              <w:t>GPa</w:t>
            </w:r>
            <w:proofErr w:type="spellEnd"/>
            <w:r w:rsidRPr="0085707C">
              <w:t>)</w:t>
            </w:r>
          </w:p>
        </w:tc>
        <w:tc>
          <w:tcPr>
            <w:tcW w:w="236" w:type="dxa"/>
            <w:tcBorders>
              <w:top w:val="single" w:sz="4" w:space="0" w:color="auto"/>
              <w:left w:val="single" w:sz="4" w:space="0" w:color="auto"/>
              <w:bottom w:val="single" w:sz="4" w:space="0" w:color="auto"/>
              <w:right w:val="single" w:sz="4" w:space="0" w:color="auto"/>
            </w:tcBorders>
            <w:hideMark/>
          </w:tcPr>
          <w:p w14:paraId="796F8F7B" w14:textId="77777777" w:rsidR="0085707C" w:rsidRPr="0085707C" w:rsidRDefault="0085707C" w:rsidP="0085707C">
            <w:pPr>
              <w:spacing w:after="160" w:line="278" w:lineRule="auto"/>
            </w:pPr>
            <w:r w:rsidRPr="0085707C">
              <w:t>v</w:t>
            </w:r>
          </w:p>
        </w:tc>
        <w:tc>
          <w:tcPr>
            <w:tcW w:w="1105" w:type="dxa"/>
            <w:tcBorders>
              <w:top w:val="single" w:sz="4" w:space="0" w:color="auto"/>
              <w:left w:val="single" w:sz="4" w:space="0" w:color="auto"/>
              <w:bottom w:val="single" w:sz="4" w:space="0" w:color="auto"/>
              <w:right w:val="single" w:sz="4" w:space="0" w:color="auto"/>
            </w:tcBorders>
            <w:hideMark/>
          </w:tcPr>
          <w:p w14:paraId="47E0693B" w14:textId="5718EFC0" w:rsidR="0085707C" w:rsidRPr="0085707C" w:rsidRDefault="00000000" w:rsidP="0085707C">
            <w:pPr>
              <w:spacing w:after="160" w:line="278" w:lineRule="auto"/>
            </w:pPr>
            <m:oMathPara>
              <m:oMath>
                <m:sSub>
                  <m:sSubPr>
                    <m:ctrlPr>
                      <w:rPr>
                        <w:rFonts w:ascii="Cambria Math" w:hAnsi="Cambria Math"/>
                        <w:i/>
                      </w:rPr>
                    </m:ctrlPr>
                  </m:sSubPr>
                  <m:e>
                    <m:r>
                      <w:rPr>
                        <w:rFonts w:ascii="Cambria Math" w:hAnsi="Cambria Math"/>
                      </w:rPr>
                      <m:t>θ</m:t>
                    </m:r>
                  </m:e>
                  <m:sub>
                    <m:r>
                      <w:rPr>
                        <w:rFonts w:ascii="Cambria Math" w:hAnsi="Cambria Math"/>
                      </w:rPr>
                      <m:t>transition</m:t>
                    </m:r>
                  </m:sub>
                </m:sSub>
              </m:oMath>
            </m:oMathPara>
          </w:p>
        </w:tc>
        <w:tc>
          <w:tcPr>
            <w:tcW w:w="681" w:type="dxa"/>
            <w:tcBorders>
              <w:top w:val="single" w:sz="4" w:space="0" w:color="auto"/>
              <w:left w:val="single" w:sz="4" w:space="0" w:color="auto"/>
              <w:bottom w:val="single" w:sz="4" w:space="0" w:color="auto"/>
              <w:right w:val="single" w:sz="4" w:space="0" w:color="auto"/>
            </w:tcBorders>
            <w:hideMark/>
          </w:tcPr>
          <w:p w14:paraId="0731C68B" w14:textId="04478855" w:rsidR="0085707C" w:rsidRPr="0085707C" w:rsidRDefault="00000000" w:rsidP="0085707C">
            <w:pPr>
              <w:spacing w:after="160" w:line="278" w:lineRule="auto"/>
            </w:pPr>
            <m:oMathPara>
              <m:oMath>
                <m:sSub>
                  <m:sSubPr>
                    <m:ctrlPr>
                      <w:rPr>
                        <w:rFonts w:ascii="Cambria Math" w:hAnsi="Cambria Math"/>
                        <w:i/>
                      </w:rPr>
                    </m:ctrlPr>
                  </m:sSubPr>
                  <m:e>
                    <m:r>
                      <w:rPr>
                        <w:rFonts w:ascii="Cambria Math" w:hAnsi="Cambria Math"/>
                      </w:rPr>
                      <m:t>θ</m:t>
                    </m:r>
                  </m:e>
                  <m:sub>
                    <m:r>
                      <w:rPr>
                        <w:rFonts w:ascii="Cambria Math" w:hAnsi="Cambria Math"/>
                      </w:rPr>
                      <m:t>melt</m:t>
                    </m:r>
                  </m:sub>
                </m:sSub>
              </m:oMath>
            </m:oMathPara>
          </w:p>
        </w:tc>
      </w:tr>
      <w:tr w:rsidR="00752173" w:rsidRPr="00071246" w14:paraId="40FB183A" w14:textId="77777777" w:rsidTr="00752173">
        <w:tc>
          <w:tcPr>
            <w:tcW w:w="1276" w:type="dxa"/>
            <w:tcBorders>
              <w:top w:val="single" w:sz="4" w:space="0" w:color="auto"/>
              <w:left w:val="single" w:sz="4" w:space="0" w:color="auto"/>
              <w:bottom w:val="single" w:sz="4" w:space="0" w:color="auto"/>
              <w:right w:val="single" w:sz="4" w:space="0" w:color="auto"/>
            </w:tcBorders>
          </w:tcPr>
          <w:p w14:paraId="2ED0A90E" w14:textId="17FBFA9C" w:rsidR="0085707C" w:rsidRPr="0085707C" w:rsidRDefault="0085707C" w:rsidP="0085707C">
            <w:r>
              <w:t>Copper</w:t>
            </w:r>
          </w:p>
        </w:tc>
        <w:tc>
          <w:tcPr>
            <w:tcW w:w="236" w:type="dxa"/>
            <w:tcBorders>
              <w:top w:val="single" w:sz="4" w:space="0" w:color="auto"/>
              <w:left w:val="single" w:sz="4" w:space="0" w:color="auto"/>
              <w:bottom w:val="single" w:sz="4" w:space="0" w:color="auto"/>
              <w:right w:val="single" w:sz="4" w:space="0" w:color="auto"/>
            </w:tcBorders>
          </w:tcPr>
          <w:p w14:paraId="15F25B73" w14:textId="76CDE2B2" w:rsidR="0085707C" w:rsidRPr="00752173" w:rsidRDefault="0085707C" w:rsidP="0085707C">
            <w:pPr>
              <w:rPr>
                <w:sz w:val="22"/>
                <w:szCs w:val="22"/>
              </w:rPr>
            </w:pPr>
            <w:r w:rsidRPr="00752173">
              <w:rPr>
                <w:sz w:val="22"/>
                <w:szCs w:val="22"/>
              </w:rPr>
              <w:t>250</w:t>
            </w:r>
          </w:p>
        </w:tc>
        <w:tc>
          <w:tcPr>
            <w:tcW w:w="236" w:type="dxa"/>
            <w:tcBorders>
              <w:top w:val="single" w:sz="4" w:space="0" w:color="auto"/>
              <w:left w:val="single" w:sz="4" w:space="0" w:color="auto"/>
              <w:bottom w:val="single" w:sz="4" w:space="0" w:color="auto"/>
              <w:right w:val="single" w:sz="4" w:space="0" w:color="auto"/>
            </w:tcBorders>
          </w:tcPr>
          <w:p w14:paraId="0DAB0AB2" w14:textId="09F87D01" w:rsidR="0085707C" w:rsidRPr="00752173" w:rsidRDefault="0085707C" w:rsidP="0085707C">
            <w:pPr>
              <w:rPr>
                <w:sz w:val="22"/>
                <w:szCs w:val="22"/>
              </w:rPr>
            </w:pPr>
            <w:r w:rsidRPr="00752173">
              <w:rPr>
                <w:sz w:val="22"/>
                <w:szCs w:val="22"/>
              </w:rPr>
              <w:t>250.4</w:t>
            </w:r>
          </w:p>
        </w:tc>
        <w:tc>
          <w:tcPr>
            <w:tcW w:w="236" w:type="dxa"/>
            <w:tcBorders>
              <w:top w:val="single" w:sz="4" w:space="0" w:color="auto"/>
              <w:left w:val="single" w:sz="4" w:space="0" w:color="auto"/>
              <w:bottom w:val="single" w:sz="4" w:space="0" w:color="auto"/>
              <w:right w:val="single" w:sz="4" w:space="0" w:color="auto"/>
            </w:tcBorders>
          </w:tcPr>
          <w:p w14:paraId="75C5FFD0" w14:textId="6044869C" w:rsidR="0085707C" w:rsidRPr="00752173" w:rsidRDefault="0085707C" w:rsidP="0085707C">
            <w:pPr>
              <w:rPr>
                <w:sz w:val="22"/>
                <w:szCs w:val="22"/>
              </w:rPr>
            </w:pPr>
            <w:r w:rsidRPr="00752173">
              <w:rPr>
                <w:sz w:val="22"/>
                <w:szCs w:val="22"/>
              </w:rPr>
              <w:t>0.81</w:t>
            </w:r>
          </w:p>
        </w:tc>
        <w:tc>
          <w:tcPr>
            <w:tcW w:w="236" w:type="dxa"/>
            <w:tcBorders>
              <w:top w:val="single" w:sz="4" w:space="0" w:color="auto"/>
              <w:left w:val="single" w:sz="4" w:space="0" w:color="auto"/>
              <w:bottom w:val="single" w:sz="4" w:space="0" w:color="auto"/>
              <w:right w:val="single" w:sz="4" w:space="0" w:color="auto"/>
            </w:tcBorders>
          </w:tcPr>
          <w:p w14:paraId="47F3D4C2" w14:textId="79DA85E6" w:rsidR="0085707C" w:rsidRPr="00752173" w:rsidRDefault="0085707C" w:rsidP="0085707C">
            <w:pPr>
              <w:rPr>
                <w:sz w:val="22"/>
                <w:szCs w:val="22"/>
              </w:rPr>
            </w:pPr>
            <w:r w:rsidRPr="00752173">
              <w:rPr>
                <w:sz w:val="22"/>
                <w:szCs w:val="22"/>
              </w:rPr>
              <w:t>0.73</w:t>
            </w:r>
          </w:p>
        </w:tc>
        <w:tc>
          <w:tcPr>
            <w:tcW w:w="236" w:type="dxa"/>
            <w:tcBorders>
              <w:top w:val="single" w:sz="4" w:space="0" w:color="auto"/>
              <w:left w:val="single" w:sz="4" w:space="0" w:color="auto"/>
              <w:bottom w:val="single" w:sz="4" w:space="0" w:color="auto"/>
              <w:right w:val="single" w:sz="4" w:space="0" w:color="auto"/>
            </w:tcBorders>
          </w:tcPr>
          <w:p w14:paraId="7035FC9A" w14:textId="53212E81" w:rsidR="0085707C" w:rsidRPr="00752173" w:rsidRDefault="0085707C" w:rsidP="0085707C">
            <w:pPr>
              <w:rPr>
                <w:sz w:val="22"/>
                <w:szCs w:val="22"/>
              </w:rPr>
            </w:pPr>
            <w:r w:rsidRPr="00752173">
              <w:rPr>
                <w:sz w:val="22"/>
                <w:szCs w:val="22"/>
              </w:rPr>
              <w:t>0.0137</w:t>
            </w:r>
          </w:p>
        </w:tc>
        <w:tc>
          <w:tcPr>
            <w:tcW w:w="236" w:type="dxa"/>
            <w:tcBorders>
              <w:top w:val="single" w:sz="4" w:space="0" w:color="auto"/>
              <w:left w:val="single" w:sz="4" w:space="0" w:color="auto"/>
              <w:bottom w:val="single" w:sz="4" w:space="0" w:color="auto"/>
              <w:right w:val="single" w:sz="4" w:space="0" w:color="auto"/>
            </w:tcBorders>
          </w:tcPr>
          <w:p w14:paraId="62288FE3" w14:textId="41643E57"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8913</w:t>
            </w:r>
          </w:p>
        </w:tc>
        <w:tc>
          <w:tcPr>
            <w:tcW w:w="236" w:type="dxa"/>
            <w:tcBorders>
              <w:top w:val="single" w:sz="4" w:space="0" w:color="auto"/>
              <w:left w:val="single" w:sz="4" w:space="0" w:color="auto"/>
              <w:bottom w:val="single" w:sz="4" w:space="0" w:color="auto"/>
              <w:right w:val="single" w:sz="4" w:space="0" w:color="auto"/>
            </w:tcBorders>
          </w:tcPr>
          <w:p w14:paraId="4924DFB1" w14:textId="3D70827E" w:rsidR="0085707C" w:rsidRPr="00752173" w:rsidRDefault="0085707C" w:rsidP="0085707C">
            <w:pPr>
              <w:rPr>
                <w:sz w:val="22"/>
                <w:szCs w:val="22"/>
              </w:rPr>
            </w:pPr>
            <w:r w:rsidRPr="00752173">
              <w:rPr>
                <w:sz w:val="22"/>
                <w:szCs w:val="22"/>
              </w:rPr>
              <w:t>117.2</w:t>
            </w:r>
          </w:p>
        </w:tc>
        <w:tc>
          <w:tcPr>
            <w:tcW w:w="236" w:type="dxa"/>
            <w:tcBorders>
              <w:top w:val="single" w:sz="4" w:space="0" w:color="auto"/>
              <w:left w:val="single" w:sz="4" w:space="0" w:color="auto"/>
              <w:bottom w:val="single" w:sz="4" w:space="0" w:color="auto"/>
              <w:right w:val="single" w:sz="4" w:space="0" w:color="auto"/>
            </w:tcBorders>
          </w:tcPr>
          <w:p w14:paraId="26A6562E" w14:textId="01845E1E" w:rsidR="0085707C" w:rsidRPr="00752173" w:rsidRDefault="0085707C" w:rsidP="0085707C">
            <w:pPr>
              <w:rPr>
                <w:sz w:val="22"/>
                <w:szCs w:val="22"/>
              </w:rPr>
            </w:pPr>
            <w:r w:rsidRPr="00752173">
              <w:rPr>
                <w:sz w:val="22"/>
                <w:szCs w:val="22"/>
              </w:rPr>
              <w:t>0.33</w:t>
            </w:r>
          </w:p>
        </w:tc>
        <w:tc>
          <w:tcPr>
            <w:tcW w:w="1105" w:type="dxa"/>
            <w:tcBorders>
              <w:top w:val="single" w:sz="4" w:space="0" w:color="auto"/>
              <w:left w:val="single" w:sz="4" w:space="0" w:color="auto"/>
              <w:bottom w:val="single" w:sz="4" w:space="0" w:color="auto"/>
              <w:right w:val="single" w:sz="4" w:space="0" w:color="auto"/>
            </w:tcBorders>
          </w:tcPr>
          <w:p w14:paraId="5644E41F" w14:textId="3243D70E"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22</w:t>
            </w:r>
          </w:p>
        </w:tc>
        <w:tc>
          <w:tcPr>
            <w:tcW w:w="681" w:type="dxa"/>
            <w:tcBorders>
              <w:top w:val="single" w:sz="4" w:space="0" w:color="auto"/>
              <w:left w:val="single" w:sz="4" w:space="0" w:color="auto"/>
              <w:bottom w:val="single" w:sz="4" w:space="0" w:color="auto"/>
              <w:right w:val="single" w:sz="4" w:space="0" w:color="auto"/>
            </w:tcBorders>
          </w:tcPr>
          <w:p w14:paraId="2BF0690E" w14:textId="0CEE7A46" w:rsidR="0085707C" w:rsidRPr="00752173" w:rsidRDefault="0085707C" w:rsidP="0085707C">
            <w:pPr>
              <w:rPr>
                <w:rFonts w:ascii="Aptos" w:eastAsia="Aptos" w:hAnsi="Aptos" w:cs="Times New Roman"/>
                <w:sz w:val="22"/>
                <w:szCs w:val="22"/>
              </w:rPr>
            </w:pPr>
            <w:r w:rsidRPr="00752173">
              <w:rPr>
                <w:rFonts w:ascii="Aptos" w:eastAsia="Aptos" w:hAnsi="Aptos" w:cs="Times New Roman"/>
                <w:sz w:val="22"/>
                <w:szCs w:val="22"/>
              </w:rPr>
              <w:t>1083</w:t>
            </w:r>
          </w:p>
        </w:tc>
      </w:tr>
      <w:tr w:rsidR="00752173" w:rsidRPr="00071246" w14:paraId="0FB3C6C1" w14:textId="77777777" w:rsidTr="00752173">
        <w:tc>
          <w:tcPr>
            <w:tcW w:w="1276" w:type="dxa"/>
            <w:tcBorders>
              <w:top w:val="single" w:sz="4" w:space="0" w:color="auto"/>
              <w:left w:val="single" w:sz="4" w:space="0" w:color="auto"/>
              <w:bottom w:val="single" w:sz="4" w:space="0" w:color="auto"/>
              <w:right w:val="single" w:sz="4" w:space="0" w:color="auto"/>
            </w:tcBorders>
          </w:tcPr>
          <w:p w14:paraId="0B5CD736" w14:textId="3C079CD9" w:rsidR="0085707C" w:rsidRPr="0085707C" w:rsidRDefault="0085707C" w:rsidP="0085707C">
            <w:r>
              <w:t>AZ31 Magnesium Alloy</w:t>
            </w:r>
          </w:p>
        </w:tc>
        <w:tc>
          <w:tcPr>
            <w:tcW w:w="236" w:type="dxa"/>
            <w:tcBorders>
              <w:top w:val="single" w:sz="4" w:space="0" w:color="auto"/>
              <w:left w:val="single" w:sz="4" w:space="0" w:color="auto"/>
              <w:bottom w:val="single" w:sz="4" w:space="0" w:color="auto"/>
              <w:right w:val="single" w:sz="4" w:space="0" w:color="auto"/>
            </w:tcBorders>
          </w:tcPr>
          <w:p w14:paraId="03B8DF0E" w14:textId="407B1436" w:rsidR="0085707C" w:rsidRPr="00752173" w:rsidRDefault="00AE7DED" w:rsidP="0085707C">
            <w:pPr>
              <w:rPr>
                <w:sz w:val="22"/>
                <w:szCs w:val="22"/>
              </w:rPr>
            </w:pPr>
            <w:r w:rsidRPr="00752173">
              <w:rPr>
                <w:sz w:val="22"/>
                <w:szCs w:val="22"/>
              </w:rPr>
              <w:t>175.33</w:t>
            </w:r>
          </w:p>
        </w:tc>
        <w:tc>
          <w:tcPr>
            <w:tcW w:w="236" w:type="dxa"/>
            <w:tcBorders>
              <w:top w:val="single" w:sz="4" w:space="0" w:color="auto"/>
              <w:left w:val="single" w:sz="4" w:space="0" w:color="auto"/>
              <w:bottom w:val="single" w:sz="4" w:space="0" w:color="auto"/>
              <w:right w:val="single" w:sz="4" w:space="0" w:color="auto"/>
            </w:tcBorders>
          </w:tcPr>
          <w:p w14:paraId="6651C48C" w14:textId="4E0C99A2" w:rsidR="0085707C" w:rsidRPr="00752173" w:rsidRDefault="00AE7DED" w:rsidP="0085707C">
            <w:pPr>
              <w:rPr>
                <w:sz w:val="22"/>
                <w:szCs w:val="22"/>
              </w:rPr>
            </w:pPr>
            <w:r w:rsidRPr="00752173">
              <w:rPr>
                <w:sz w:val="22"/>
                <w:szCs w:val="22"/>
              </w:rPr>
              <w:t>2332.23</w:t>
            </w:r>
          </w:p>
        </w:tc>
        <w:tc>
          <w:tcPr>
            <w:tcW w:w="236" w:type="dxa"/>
            <w:tcBorders>
              <w:top w:val="single" w:sz="4" w:space="0" w:color="auto"/>
              <w:left w:val="single" w:sz="4" w:space="0" w:color="auto"/>
              <w:bottom w:val="single" w:sz="4" w:space="0" w:color="auto"/>
              <w:right w:val="single" w:sz="4" w:space="0" w:color="auto"/>
            </w:tcBorders>
          </w:tcPr>
          <w:p w14:paraId="69EE0BFE" w14:textId="64A1B5DC" w:rsidR="0085707C" w:rsidRPr="00752173" w:rsidRDefault="00AE7DED" w:rsidP="0085707C">
            <w:pPr>
              <w:rPr>
                <w:sz w:val="22"/>
                <w:szCs w:val="22"/>
              </w:rPr>
            </w:pPr>
            <w:r w:rsidRPr="00752173">
              <w:rPr>
                <w:sz w:val="22"/>
                <w:szCs w:val="22"/>
              </w:rPr>
              <w:t>0.205</w:t>
            </w:r>
          </w:p>
        </w:tc>
        <w:tc>
          <w:tcPr>
            <w:tcW w:w="236" w:type="dxa"/>
            <w:tcBorders>
              <w:top w:val="single" w:sz="4" w:space="0" w:color="auto"/>
              <w:left w:val="single" w:sz="4" w:space="0" w:color="auto"/>
              <w:bottom w:val="single" w:sz="4" w:space="0" w:color="auto"/>
              <w:right w:val="single" w:sz="4" w:space="0" w:color="auto"/>
            </w:tcBorders>
          </w:tcPr>
          <w:p w14:paraId="6C4F0702" w14:textId="366199A2" w:rsidR="0085707C" w:rsidRPr="00752173" w:rsidRDefault="00AE7DED" w:rsidP="0085707C">
            <w:pPr>
              <w:rPr>
                <w:sz w:val="22"/>
                <w:szCs w:val="22"/>
              </w:rPr>
            </w:pPr>
            <w:r w:rsidRPr="00752173">
              <w:rPr>
                <w:sz w:val="22"/>
                <w:szCs w:val="22"/>
              </w:rPr>
              <w:t>1.849</w:t>
            </w:r>
          </w:p>
        </w:tc>
        <w:tc>
          <w:tcPr>
            <w:tcW w:w="236" w:type="dxa"/>
            <w:tcBorders>
              <w:top w:val="single" w:sz="4" w:space="0" w:color="auto"/>
              <w:left w:val="single" w:sz="4" w:space="0" w:color="auto"/>
              <w:bottom w:val="single" w:sz="4" w:space="0" w:color="auto"/>
              <w:right w:val="single" w:sz="4" w:space="0" w:color="auto"/>
            </w:tcBorders>
          </w:tcPr>
          <w:p w14:paraId="2ECCBB9B" w14:textId="45994BEF" w:rsidR="0085707C" w:rsidRPr="00752173" w:rsidRDefault="00AE7DED" w:rsidP="0085707C">
            <w:pPr>
              <w:rPr>
                <w:sz w:val="22"/>
                <w:szCs w:val="22"/>
              </w:rPr>
            </w:pPr>
            <w:r w:rsidRPr="00752173">
              <w:rPr>
                <w:sz w:val="22"/>
                <w:szCs w:val="22"/>
              </w:rPr>
              <w:t>0.014</w:t>
            </w:r>
          </w:p>
        </w:tc>
        <w:tc>
          <w:tcPr>
            <w:tcW w:w="236" w:type="dxa"/>
            <w:tcBorders>
              <w:top w:val="single" w:sz="4" w:space="0" w:color="auto"/>
              <w:left w:val="single" w:sz="4" w:space="0" w:color="auto"/>
              <w:bottom w:val="single" w:sz="4" w:space="0" w:color="auto"/>
              <w:right w:val="single" w:sz="4" w:space="0" w:color="auto"/>
            </w:tcBorders>
          </w:tcPr>
          <w:p w14:paraId="7F460817" w14:textId="7E9AAB15"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1730</w:t>
            </w:r>
          </w:p>
        </w:tc>
        <w:tc>
          <w:tcPr>
            <w:tcW w:w="236" w:type="dxa"/>
            <w:tcBorders>
              <w:top w:val="single" w:sz="4" w:space="0" w:color="auto"/>
              <w:left w:val="single" w:sz="4" w:space="0" w:color="auto"/>
              <w:bottom w:val="single" w:sz="4" w:space="0" w:color="auto"/>
              <w:right w:val="single" w:sz="4" w:space="0" w:color="auto"/>
            </w:tcBorders>
          </w:tcPr>
          <w:p w14:paraId="3CB151F1" w14:textId="2208264A" w:rsidR="0085707C" w:rsidRPr="00752173" w:rsidRDefault="00AE7DED" w:rsidP="0085707C">
            <w:pPr>
              <w:rPr>
                <w:sz w:val="22"/>
                <w:szCs w:val="22"/>
              </w:rPr>
            </w:pPr>
            <w:r w:rsidRPr="00752173">
              <w:rPr>
                <w:sz w:val="22"/>
                <w:szCs w:val="22"/>
              </w:rPr>
              <w:t>45</w:t>
            </w:r>
          </w:p>
        </w:tc>
        <w:tc>
          <w:tcPr>
            <w:tcW w:w="236" w:type="dxa"/>
            <w:tcBorders>
              <w:top w:val="single" w:sz="4" w:space="0" w:color="auto"/>
              <w:left w:val="single" w:sz="4" w:space="0" w:color="auto"/>
              <w:bottom w:val="single" w:sz="4" w:space="0" w:color="auto"/>
              <w:right w:val="single" w:sz="4" w:space="0" w:color="auto"/>
            </w:tcBorders>
          </w:tcPr>
          <w:p w14:paraId="79A1607E" w14:textId="38EB5754" w:rsidR="0085707C" w:rsidRPr="00752173" w:rsidRDefault="00AE7DED" w:rsidP="0085707C">
            <w:pPr>
              <w:rPr>
                <w:sz w:val="22"/>
                <w:szCs w:val="22"/>
              </w:rPr>
            </w:pPr>
            <w:r w:rsidRPr="00752173">
              <w:rPr>
                <w:sz w:val="22"/>
                <w:szCs w:val="22"/>
              </w:rPr>
              <w:t>0.34</w:t>
            </w:r>
          </w:p>
        </w:tc>
        <w:tc>
          <w:tcPr>
            <w:tcW w:w="1105" w:type="dxa"/>
            <w:tcBorders>
              <w:top w:val="single" w:sz="4" w:space="0" w:color="auto"/>
              <w:left w:val="single" w:sz="4" w:space="0" w:color="auto"/>
              <w:bottom w:val="single" w:sz="4" w:space="0" w:color="auto"/>
              <w:right w:val="single" w:sz="4" w:space="0" w:color="auto"/>
            </w:tcBorders>
          </w:tcPr>
          <w:p w14:paraId="3EFFA8BA" w14:textId="18DEB90D"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0</w:t>
            </w:r>
          </w:p>
        </w:tc>
        <w:tc>
          <w:tcPr>
            <w:tcW w:w="681" w:type="dxa"/>
            <w:tcBorders>
              <w:top w:val="single" w:sz="4" w:space="0" w:color="auto"/>
              <w:left w:val="single" w:sz="4" w:space="0" w:color="auto"/>
              <w:bottom w:val="single" w:sz="4" w:space="0" w:color="auto"/>
              <w:right w:val="single" w:sz="4" w:space="0" w:color="auto"/>
            </w:tcBorders>
          </w:tcPr>
          <w:p w14:paraId="70F8B139" w14:textId="0D588B25" w:rsidR="0085707C" w:rsidRPr="00752173" w:rsidRDefault="00AE7DED" w:rsidP="0085707C">
            <w:pPr>
              <w:rPr>
                <w:rFonts w:ascii="Aptos" w:eastAsia="Aptos" w:hAnsi="Aptos" w:cs="Times New Roman"/>
                <w:sz w:val="22"/>
                <w:szCs w:val="22"/>
              </w:rPr>
            </w:pPr>
            <w:r w:rsidRPr="00752173">
              <w:rPr>
                <w:rFonts w:ascii="Aptos" w:eastAsia="Aptos" w:hAnsi="Aptos" w:cs="Times New Roman"/>
                <w:sz w:val="22"/>
                <w:szCs w:val="22"/>
              </w:rPr>
              <w:t>891</w:t>
            </w:r>
          </w:p>
        </w:tc>
      </w:tr>
    </w:tbl>
    <w:p w14:paraId="5ED28A91" w14:textId="77777777" w:rsidR="00322CD5" w:rsidRDefault="0085707C">
      <w:r w:rsidRPr="0085707C">
        <w:t xml:space="preserve"> </w:t>
      </w:r>
    </w:p>
    <w:p w14:paraId="29A71D0A" w14:textId="3730F5F3" w:rsidR="00322CD5" w:rsidRDefault="00322CD5" w:rsidP="00322CD5">
      <w:pPr>
        <w:pStyle w:val="Heading2"/>
      </w:pPr>
      <w:bookmarkStart w:id="20" w:name="_Toc218603637"/>
      <w:r>
        <w:t xml:space="preserve">2.4 </w:t>
      </w:r>
      <w:r w:rsidR="00C66E66">
        <w:t xml:space="preserve">2D </w:t>
      </w:r>
      <w:r>
        <w:t>Assembly</w:t>
      </w:r>
      <w:bookmarkEnd w:id="20"/>
      <w:r>
        <w:t xml:space="preserve"> </w:t>
      </w:r>
    </w:p>
    <w:p w14:paraId="29908ED7" w14:textId="7595FAAE" w:rsidR="00322CD5" w:rsidRDefault="00322CD5">
      <w:r>
        <w:t>These material properties were applied to the relevant 2D parts then they were arranged together. Contact between all parts was enabled.</w:t>
      </w:r>
    </w:p>
    <w:p w14:paraId="56FB2AAF" w14:textId="06D8497D" w:rsidR="00322CD5" w:rsidRDefault="00322CD5">
      <w:r>
        <w:t>All parts were meshed. The coarseness of the mesh was decided by the amount of movement that would be affecting the part. The mesh was created with as many nodes as the software allowed for the simulation to run.</w:t>
      </w:r>
    </w:p>
    <w:p w14:paraId="4D42E8D0" w14:textId="4B076D51" w:rsidR="00A25950" w:rsidRDefault="00A25950">
      <w:r>
        <w:t xml:space="preserve">Below </w:t>
      </w:r>
      <w:proofErr w:type="gramStart"/>
      <w:r>
        <w:t>are</w:t>
      </w:r>
      <w:proofErr w:type="gramEnd"/>
      <w:r>
        <w:t xml:space="preserve"> the final individual </w:t>
      </w:r>
      <w:proofErr w:type="gramStart"/>
      <w:r>
        <w:t>meshes</w:t>
      </w:r>
      <w:proofErr w:type="gramEnd"/>
      <w:r>
        <w:t xml:space="preserve"> for each part of the assembly. The case </w:t>
      </w:r>
      <w:r w:rsidR="00956541">
        <w:t>had a uniform mesh throughout; the charge had a slight gradient where the mesh got finer where it met the centre of the liner. The liner’s mesh had a gradient getting finer closer to the centre.</w:t>
      </w:r>
    </w:p>
    <w:p w14:paraId="499258B8" w14:textId="7B5B45DD" w:rsidR="00322CD5" w:rsidRDefault="00322CD5">
      <w:r>
        <w:rPr>
          <w:noProof/>
        </w:rPr>
        <w:drawing>
          <wp:inline distT="0" distB="0" distL="0" distR="0" wp14:anchorId="05F05691" wp14:editId="11EB7715">
            <wp:extent cx="5731510" cy="2844165"/>
            <wp:effectExtent l="0" t="0" r="0" b="0"/>
            <wp:docPr id="32081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41F66211" w14:textId="50A4578C" w:rsidR="00322CD5" w:rsidRDefault="00322CD5" w:rsidP="00322CD5">
      <w:pPr>
        <w:pStyle w:val="Caption"/>
        <w:jc w:val="center"/>
      </w:pPr>
      <w:bookmarkStart w:id="21" w:name="_Toc218603598"/>
      <w:r>
        <w:t xml:space="preserve">Figure </w:t>
      </w:r>
      <w:fldSimple w:instr=" SEQ Figure \* ARABIC ">
        <w:r w:rsidR="00450F52">
          <w:rPr>
            <w:noProof/>
          </w:rPr>
          <w:t>6</w:t>
        </w:r>
      </w:fldSimple>
      <w:r>
        <w:t xml:space="preserve"> - Case mesh</w:t>
      </w:r>
      <w:bookmarkEnd w:id="21"/>
    </w:p>
    <w:p w14:paraId="7CE3948B" w14:textId="37008FD6" w:rsidR="00322CD5" w:rsidRDefault="00322CD5">
      <w:r>
        <w:rPr>
          <w:noProof/>
        </w:rPr>
        <w:lastRenderedPageBreak/>
        <w:drawing>
          <wp:inline distT="0" distB="0" distL="0" distR="0" wp14:anchorId="13B8F28A" wp14:editId="6133B1F7">
            <wp:extent cx="5731510" cy="2844165"/>
            <wp:effectExtent l="0" t="0" r="0" b="0"/>
            <wp:docPr id="802329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5EA29C92" w14:textId="7ADF5C0C" w:rsidR="00322CD5" w:rsidRDefault="00322CD5" w:rsidP="00322CD5">
      <w:pPr>
        <w:pStyle w:val="Caption"/>
        <w:jc w:val="center"/>
      </w:pPr>
      <w:bookmarkStart w:id="22" w:name="_Toc218603599"/>
      <w:r>
        <w:t xml:space="preserve">Figure </w:t>
      </w:r>
      <w:fldSimple w:instr=" SEQ Figure \* ARABIC ">
        <w:r w:rsidR="00450F52">
          <w:rPr>
            <w:noProof/>
          </w:rPr>
          <w:t>7</w:t>
        </w:r>
      </w:fldSimple>
      <w:r>
        <w:t xml:space="preserve"> - Liner mesh</w:t>
      </w:r>
      <w:bookmarkEnd w:id="22"/>
    </w:p>
    <w:p w14:paraId="70BDAD44" w14:textId="1A7B1E8B" w:rsidR="00322CD5" w:rsidRDefault="00322CD5">
      <w:r>
        <w:rPr>
          <w:noProof/>
        </w:rPr>
        <w:drawing>
          <wp:inline distT="0" distB="0" distL="0" distR="0" wp14:anchorId="65B82090" wp14:editId="731E4335">
            <wp:extent cx="5731510" cy="2844165"/>
            <wp:effectExtent l="0" t="0" r="0" b="0"/>
            <wp:docPr id="1521780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779A1605" w14:textId="1EB97424" w:rsidR="00322CD5" w:rsidRDefault="00322CD5" w:rsidP="00322CD5">
      <w:pPr>
        <w:pStyle w:val="Caption"/>
        <w:jc w:val="center"/>
      </w:pPr>
      <w:bookmarkStart w:id="23" w:name="_Toc218603600"/>
      <w:r>
        <w:t xml:space="preserve">Figure </w:t>
      </w:r>
      <w:fldSimple w:instr=" SEQ Figure \* ARABIC ">
        <w:r w:rsidR="00450F52">
          <w:rPr>
            <w:noProof/>
          </w:rPr>
          <w:t>8</w:t>
        </w:r>
      </w:fldSimple>
      <w:r>
        <w:t xml:space="preserve"> - Charge mesh</w:t>
      </w:r>
      <w:bookmarkEnd w:id="23"/>
    </w:p>
    <w:p w14:paraId="6D9A3A71" w14:textId="585720E1" w:rsidR="00322CD5" w:rsidRDefault="00322CD5" w:rsidP="00322CD5">
      <w:pPr>
        <w:pStyle w:val="Heading2"/>
      </w:pPr>
      <w:bookmarkStart w:id="24" w:name="_Toc218603638"/>
      <w:r>
        <w:t xml:space="preserve">2.5 </w:t>
      </w:r>
      <w:r w:rsidR="00C66E66">
        <w:t xml:space="preserve">2D </w:t>
      </w:r>
      <w:r>
        <w:t>Simulation</w:t>
      </w:r>
      <w:bookmarkEnd w:id="24"/>
    </w:p>
    <w:p w14:paraId="0CF46D25" w14:textId="180BD78C" w:rsidR="00A25950" w:rsidRDefault="00A25950" w:rsidP="00A25950">
      <w:r>
        <w:t xml:space="preserve">Due to the method of only simulating half of the 2-dimensional shaped charge, the simulation was able to run more efficiently therefore reducing the time between iterations. Initially the simulation crashed due to inconsistent mesh sizes between the charge and the liner in the very centre. This was rectified by matching the mesh along this boarder. </w:t>
      </w:r>
    </w:p>
    <w:p w14:paraId="1023D725" w14:textId="7A51C839" w:rsidR="002569E5" w:rsidRDefault="002569E5" w:rsidP="00A25950">
      <w:r>
        <w:rPr>
          <w:noProof/>
        </w:rPr>
        <w:lastRenderedPageBreak/>
        <w:drawing>
          <wp:inline distT="0" distB="0" distL="0" distR="0" wp14:anchorId="2E7B32B0" wp14:editId="475446B4">
            <wp:extent cx="4925060" cy="6658610"/>
            <wp:effectExtent l="0" t="0" r="8890" b="8890"/>
            <wp:docPr id="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a:picLocks noChangeAspect="1"/>
                    </pic:cNvPicPr>
                  </pic:nvPicPr>
                  <pic:blipFill>
                    <a:blip r:embed="rId18"/>
                    <a:stretch>
                      <a:fillRect/>
                    </a:stretch>
                  </pic:blipFill>
                  <pic:spPr>
                    <a:xfrm>
                      <a:off x="0" y="0"/>
                      <a:ext cx="4925060" cy="6658610"/>
                    </a:xfrm>
                    <a:prstGeom prst="rect">
                      <a:avLst/>
                    </a:prstGeom>
                  </pic:spPr>
                </pic:pic>
              </a:graphicData>
            </a:graphic>
          </wp:inline>
        </w:drawing>
      </w:r>
    </w:p>
    <w:p w14:paraId="439A80ED" w14:textId="16C879FD" w:rsidR="002569E5" w:rsidRPr="00A25950" w:rsidRDefault="002569E5" w:rsidP="002569E5">
      <w:pPr>
        <w:pStyle w:val="Caption"/>
        <w:jc w:val="center"/>
      </w:pPr>
      <w:bookmarkStart w:id="25" w:name="_Toc218603601"/>
      <w:r>
        <w:t xml:space="preserve">Figure </w:t>
      </w:r>
      <w:fldSimple w:instr=" SEQ Figure \* ARABIC ">
        <w:r w:rsidR="00450F52">
          <w:rPr>
            <w:noProof/>
          </w:rPr>
          <w:t>9</w:t>
        </w:r>
      </w:fldSimple>
      <w:r>
        <w:t xml:space="preserve"> - Output settings for the simulation</w:t>
      </w:r>
      <w:bookmarkEnd w:id="25"/>
    </w:p>
    <w:p w14:paraId="7D7E81EE" w14:textId="76DAEB81" w:rsidR="00A25950" w:rsidRDefault="00322CD5" w:rsidP="00322CD5">
      <w:pPr>
        <w:pStyle w:val="Heading2"/>
      </w:pPr>
      <w:bookmarkStart w:id="26" w:name="_Toc218603639"/>
      <w:r>
        <w:t xml:space="preserve">2.6 </w:t>
      </w:r>
      <w:r w:rsidR="00C66E66">
        <w:t xml:space="preserve">2D </w:t>
      </w:r>
      <w:r>
        <w:t>Result</w:t>
      </w:r>
      <w:r w:rsidR="00956541">
        <w:t>s</w:t>
      </w:r>
      <w:bookmarkEnd w:id="26"/>
    </w:p>
    <w:p w14:paraId="3C4A2B92" w14:textId="5CCD09FD" w:rsidR="00A25950" w:rsidRDefault="00956541" w:rsidP="00A25950">
      <w:r>
        <w:t xml:space="preserve">The results for each simulation were mirrored to give the illusion of a full 2-dimensional result. This reduced processing time by half and produced a picture identical to if the whole simulation had been completed. On the other hand, this required the creation of </w:t>
      </w:r>
      <w:r w:rsidRPr="00071246">
        <w:rPr>
          <w:highlight w:val="yellow"/>
        </w:rPr>
        <w:t>an impassable barrier vertically</w:t>
      </w:r>
      <w:r>
        <w:t xml:space="preserve"> between the two halves. This prevented any material passing horizontally across even if it would have in a real scenario. It is unlikely that this skewed the result in any way but </w:t>
      </w:r>
      <w:r w:rsidRPr="00071246">
        <w:rPr>
          <w:highlight w:val="yellow"/>
        </w:rPr>
        <w:t>is a limitation of this simulation.</w:t>
      </w:r>
    </w:p>
    <w:p w14:paraId="5ECBAE59" w14:textId="0D7C9F8B" w:rsidR="00F24FEE" w:rsidRDefault="00F24FEE" w:rsidP="00F24FEE">
      <w:pPr>
        <w:pStyle w:val="Heading3"/>
      </w:pPr>
      <w:bookmarkStart w:id="27" w:name="_Toc218603640"/>
      <w:r>
        <w:lastRenderedPageBreak/>
        <w:t>2.6.1 Copper</w:t>
      </w:r>
      <w:bookmarkEnd w:id="27"/>
    </w:p>
    <w:p w14:paraId="78E2BA1D" w14:textId="7A88CD38" w:rsidR="00956541" w:rsidRDefault="00956541" w:rsidP="00A25950">
      <w:r>
        <w:t>For the Copper liner the results are as follows:</w:t>
      </w:r>
    </w:p>
    <w:p w14:paraId="44536EB2" w14:textId="1A9FE3FE" w:rsidR="00956541" w:rsidRDefault="00F24FEE" w:rsidP="00A25950">
      <w:r>
        <w:rPr>
          <w:noProof/>
        </w:rPr>
        <w:drawing>
          <wp:inline distT="0" distB="0" distL="0" distR="0" wp14:anchorId="30BF2ACB" wp14:editId="1CF22FBA">
            <wp:extent cx="5731510" cy="2937510"/>
            <wp:effectExtent l="0" t="0" r="0" b="0"/>
            <wp:docPr id="4585902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2ABCD796" w14:textId="6138FA22" w:rsidR="00F24FEE" w:rsidRDefault="00F24FEE" w:rsidP="00F24FEE">
      <w:pPr>
        <w:pStyle w:val="Caption"/>
        <w:jc w:val="center"/>
      </w:pPr>
      <w:bookmarkStart w:id="28" w:name="_Toc218603602"/>
      <w:r>
        <w:t xml:space="preserve">Figure </w:t>
      </w:r>
      <w:fldSimple w:instr=" SEQ Figure \* ARABIC ">
        <w:r w:rsidR="00450F52">
          <w:rPr>
            <w:noProof/>
          </w:rPr>
          <w:t>10</w:t>
        </w:r>
      </w:fldSimple>
      <w:r>
        <w:t xml:space="preserve"> - Copper: Pre-detonation</w:t>
      </w:r>
      <w:bookmarkEnd w:id="28"/>
    </w:p>
    <w:p w14:paraId="605C5B02" w14:textId="53CC9C9A" w:rsidR="00F24FEE" w:rsidRPr="00F24FEE" w:rsidRDefault="00F24FEE" w:rsidP="00F24FEE">
      <w:r>
        <w:t>This figure shows the arrangement of the assembly before the simulation begins.</w:t>
      </w:r>
    </w:p>
    <w:p w14:paraId="74997CBD" w14:textId="5A40A772" w:rsidR="00F24FEE" w:rsidRDefault="00F24FEE" w:rsidP="00A25950">
      <w:r>
        <w:rPr>
          <w:noProof/>
        </w:rPr>
        <w:drawing>
          <wp:inline distT="0" distB="0" distL="0" distR="0" wp14:anchorId="6D664E9F" wp14:editId="5A161A0C">
            <wp:extent cx="5731510" cy="2937510"/>
            <wp:effectExtent l="0" t="0" r="0" b="0"/>
            <wp:docPr id="2049250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420D0D14" w14:textId="0806F34F" w:rsidR="00F24FEE" w:rsidRDefault="00F24FEE" w:rsidP="00F24FEE">
      <w:pPr>
        <w:pStyle w:val="Caption"/>
        <w:jc w:val="center"/>
      </w:pPr>
      <w:bookmarkStart w:id="29" w:name="_Toc218603603"/>
      <w:r>
        <w:t xml:space="preserve">Figure </w:t>
      </w:r>
      <w:fldSimple w:instr=" SEQ Figure \* ARABIC ">
        <w:r w:rsidR="00450F52">
          <w:rPr>
            <w:noProof/>
          </w:rPr>
          <w:t>11</w:t>
        </w:r>
      </w:fldSimple>
      <w:r>
        <w:t xml:space="preserve"> - Copper: Moment of detonation</w:t>
      </w:r>
      <w:bookmarkEnd w:id="29"/>
    </w:p>
    <w:p w14:paraId="14EBA9A3" w14:textId="639FF305" w:rsidR="00F24FEE" w:rsidRDefault="00F24FEE" w:rsidP="00A25950">
      <w:r w:rsidRPr="00071246">
        <w:rPr>
          <w:highlight w:val="yellow"/>
        </w:rPr>
        <w:t>This figure</w:t>
      </w:r>
      <w:r>
        <w:t xml:space="preserve"> shows the moment the TNT detonates producing a detonation wave that propagates through the fill.</w:t>
      </w:r>
    </w:p>
    <w:p w14:paraId="579DF062" w14:textId="2713B6E9" w:rsidR="00F24FEE" w:rsidRDefault="00F24FEE" w:rsidP="00A25950">
      <w:r>
        <w:rPr>
          <w:noProof/>
        </w:rPr>
        <w:lastRenderedPageBreak/>
        <w:drawing>
          <wp:inline distT="0" distB="0" distL="0" distR="0" wp14:anchorId="416CAE2A" wp14:editId="082A4E9A">
            <wp:extent cx="5731510" cy="2937510"/>
            <wp:effectExtent l="0" t="0" r="0" b="0"/>
            <wp:docPr id="15275144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34705676" w14:textId="39AA315A" w:rsidR="00F24FEE" w:rsidRDefault="00F24FEE" w:rsidP="00F24FEE">
      <w:pPr>
        <w:pStyle w:val="Caption"/>
        <w:jc w:val="center"/>
      </w:pPr>
      <w:bookmarkStart w:id="30" w:name="_Toc218603604"/>
      <w:r>
        <w:t xml:space="preserve">Figure </w:t>
      </w:r>
      <w:fldSimple w:instr=" SEQ Figure \* ARABIC ">
        <w:r w:rsidR="00450F52">
          <w:rPr>
            <w:noProof/>
          </w:rPr>
          <w:t>12</w:t>
        </w:r>
      </w:fldSimple>
      <w:r>
        <w:t xml:space="preserve"> - Copper: During Detonation, Shockwave hits liner</w:t>
      </w:r>
      <w:bookmarkEnd w:id="30"/>
    </w:p>
    <w:p w14:paraId="1369D4EF" w14:textId="127A7C04" w:rsidR="00F24FEE" w:rsidRPr="00F24FEE" w:rsidRDefault="00F24FEE" w:rsidP="00F24FEE">
      <w:r w:rsidRPr="00071246">
        <w:rPr>
          <w:highlight w:val="yellow"/>
        </w:rPr>
        <w:t>This figure</w:t>
      </w:r>
      <w:r>
        <w:t xml:space="preserve"> shows the detonation wave colliding with the case and liner and instantly distorting both. As the liner is compressed into the centre a jet begins to form.</w:t>
      </w:r>
    </w:p>
    <w:p w14:paraId="7AD311AA" w14:textId="77777777" w:rsidR="00F24FEE" w:rsidRDefault="00F24FEE" w:rsidP="00A25950"/>
    <w:p w14:paraId="142AB77D" w14:textId="6F3D8B27" w:rsidR="00F24FEE" w:rsidRDefault="00F24FEE" w:rsidP="00A25950">
      <w:r>
        <w:rPr>
          <w:noProof/>
        </w:rPr>
        <w:drawing>
          <wp:inline distT="0" distB="0" distL="0" distR="0" wp14:anchorId="41E7F133" wp14:editId="29FA7369">
            <wp:extent cx="5731510" cy="2937510"/>
            <wp:effectExtent l="0" t="0" r="0" b="0"/>
            <wp:docPr id="10676049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1D0FD38E" w14:textId="7134D73F" w:rsidR="00F24FEE" w:rsidRDefault="00F24FEE" w:rsidP="00F24FEE">
      <w:pPr>
        <w:pStyle w:val="Caption"/>
        <w:jc w:val="center"/>
      </w:pPr>
      <w:bookmarkStart w:id="31" w:name="_Toc218603605"/>
      <w:r>
        <w:t xml:space="preserve">Figure </w:t>
      </w:r>
      <w:fldSimple w:instr=" SEQ Figure \* ARABIC ">
        <w:r w:rsidR="00450F52">
          <w:rPr>
            <w:noProof/>
          </w:rPr>
          <w:t>13</w:t>
        </w:r>
      </w:fldSimple>
      <w:r>
        <w:t xml:space="preserve"> – Copper: Post detonation, Jet formed</w:t>
      </w:r>
      <w:bookmarkEnd w:id="31"/>
    </w:p>
    <w:p w14:paraId="5B357D71" w14:textId="5350C19C" w:rsidR="00F24FEE" w:rsidRPr="00F24FEE" w:rsidRDefault="00F24FEE" w:rsidP="00F24FEE">
      <w:r w:rsidRPr="00071246">
        <w:rPr>
          <w:highlight w:val="yellow"/>
        </w:rPr>
        <w:t>This figure</w:t>
      </w:r>
      <w:r>
        <w:t xml:space="preserve"> shows the moment before the simulation crashes due to over distorted parts.</w:t>
      </w:r>
    </w:p>
    <w:p w14:paraId="3AFAC171" w14:textId="2880DE72" w:rsidR="00F24FEE" w:rsidRDefault="00F24FEE" w:rsidP="00A25950">
      <w:r>
        <w:rPr>
          <w:noProof/>
        </w:rPr>
        <w:lastRenderedPageBreak/>
        <w:drawing>
          <wp:inline distT="0" distB="0" distL="0" distR="0" wp14:anchorId="2EADAAE1" wp14:editId="4FAFE53F">
            <wp:extent cx="5731510" cy="2937510"/>
            <wp:effectExtent l="0" t="0" r="2540" b="0"/>
            <wp:docPr id="14365581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6F13AF06" w14:textId="325AC332" w:rsidR="00F24FEE" w:rsidRDefault="00F24FEE" w:rsidP="00F24FEE">
      <w:pPr>
        <w:pStyle w:val="Caption"/>
        <w:jc w:val="center"/>
      </w:pPr>
      <w:bookmarkStart w:id="32" w:name="_Toc218603606"/>
      <w:r>
        <w:t xml:space="preserve">Figure </w:t>
      </w:r>
      <w:fldSimple w:instr=" SEQ Figure \* ARABIC ">
        <w:r w:rsidR="00450F52">
          <w:rPr>
            <w:noProof/>
          </w:rPr>
          <w:t>14</w:t>
        </w:r>
      </w:fldSimple>
      <w:r>
        <w:t xml:space="preserve"> – Copper: Graph of jet velocity</w:t>
      </w:r>
      <w:bookmarkEnd w:id="32"/>
    </w:p>
    <w:p w14:paraId="60C9E2C0" w14:textId="23443BED" w:rsidR="00F24FEE" w:rsidRDefault="00F24FEE" w:rsidP="00F24FEE">
      <w:r w:rsidRPr="00071246">
        <w:rPr>
          <w:highlight w:val="yellow"/>
        </w:rPr>
        <w:t>The graph shows</w:t>
      </w:r>
      <w:r>
        <w:t xml:space="preserve"> the magnitude of the velocity of a selection of nodes from the liner. These nodes make up the tip of the jet which, in a real shaped charge, travel the fastest. The graph here shows they reach speeds of around 4-5 kilometres per second. This is far below the expected maximum, and it therefore can be assumed that the jet did not have sufficient time to form completely before the simulation failed.</w:t>
      </w:r>
    </w:p>
    <w:p w14:paraId="00EA6576" w14:textId="6CB39DAE" w:rsidR="00F24FEE" w:rsidRDefault="00F24FEE" w:rsidP="00F24FEE">
      <w:pPr>
        <w:pStyle w:val="Heading3"/>
      </w:pPr>
      <w:bookmarkStart w:id="33" w:name="_Toc218603641"/>
      <w:r>
        <w:t>2.6.2 AZ31 Magnesium Alloy</w:t>
      </w:r>
      <w:bookmarkEnd w:id="33"/>
    </w:p>
    <w:p w14:paraId="5B01AC69" w14:textId="0CF81272" w:rsidR="00F24FEE" w:rsidRDefault="005E514D" w:rsidP="00F24FEE">
      <w:r>
        <w:t>All aspects of the simulation remained identical except for the material properties of the liner being switched to represent AZ31 magnesium alloy instead of copper. Both are utilized in real world situations for different purposes.</w:t>
      </w:r>
    </w:p>
    <w:p w14:paraId="273B5769" w14:textId="77777777" w:rsidR="005E514D" w:rsidRDefault="005E514D" w:rsidP="00F24FEE"/>
    <w:p w14:paraId="387F457A" w14:textId="1C09B038" w:rsidR="005E514D" w:rsidRDefault="005E514D" w:rsidP="00F24FEE">
      <w:r>
        <w:rPr>
          <w:noProof/>
        </w:rPr>
        <w:drawing>
          <wp:inline distT="0" distB="0" distL="0" distR="0" wp14:anchorId="11D65DA8" wp14:editId="6D7E9E89">
            <wp:extent cx="5731510" cy="2837180"/>
            <wp:effectExtent l="0" t="0" r="0" b="0"/>
            <wp:docPr id="44022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44FA0F23" w14:textId="115D2336" w:rsidR="005E514D" w:rsidRDefault="005E514D" w:rsidP="005E514D">
      <w:pPr>
        <w:pStyle w:val="Caption"/>
        <w:jc w:val="center"/>
      </w:pPr>
      <w:bookmarkStart w:id="34" w:name="_Toc218603607"/>
      <w:r>
        <w:lastRenderedPageBreak/>
        <w:t xml:space="preserve">Figure </w:t>
      </w:r>
      <w:fldSimple w:instr=" SEQ Figure \* ARABIC ">
        <w:r w:rsidR="00450F52">
          <w:rPr>
            <w:noProof/>
          </w:rPr>
          <w:t>15</w:t>
        </w:r>
      </w:fldSimple>
      <w:r>
        <w:t xml:space="preserve"> - Magnesium: Detonation</w:t>
      </w:r>
      <w:bookmarkEnd w:id="34"/>
    </w:p>
    <w:p w14:paraId="4AB65393" w14:textId="30BB9F11" w:rsidR="005E514D" w:rsidRPr="005E514D" w:rsidRDefault="005E514D" w:rsidP="005E514D">
      <w:r w:rsidRPr="00071246">
        <w:rPr>
          <w:highlight w:val="yellow"/>
        </w:rPr>
        <w:t>Figure 11 shows</w:t>
      </w:r>
      <w:r>
        <w:t xml:space="preserve"> the moment the detonation wave reaches the liner and case. Unlike the copper liner </w:t>
      </w:r>
      <w:r w:rsidR="00E056F3">
        <w:t>simulation,</w:t>
      </w:r>
      <w:r>
        <w:t xml:space="preserve"> the </w:t>
      </w:r>
      <w:r w:rsidR="00C66E66">
        <w:t>jet is not instantly formed</w:t>
      </w:r>
      <w:r w:rsidR="00E056F3">
        <w:t xml:space="preserve"> unlike with the copper liner simulation from before.</w:t>
      </w:r>
    </w:p>
    <w:p w14:paraId="41752981" w14:textId="77777777" w:rsidR="005E514D" w:rsidRDefault="005E514D" w:rsidP="00F24FEE"/>
    <w:p w14:paraId="35C9AAC4" w14:textId="7C7498B0" w:rsidR="005E514D" w:rsidRDefault="005E514D" w:rsidP="00F24FEE">
      <w:r>
        <w:rPr>
          <w:noProof/>
        </w:rPr>
        <w:drawing>
          <wp:inline distT="0" distB="0" distL="0" distR="0" wp14:anchorId="6D407783" wp14:editId="155242CD">
            <wp:extent cx="5731510" cy="2837180"/>
            <wp:effectExtent l="0" t="0" r="0" b="0"/>
            <wp:docPr id="6362427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187F432" w14:textId="24EF6D05" w:rsidR="005E514D" w:rsidRDefault="005E514D" w:rsidP="005E514D">
      <w:pPr>
        <w:pStyle w:val="Caption"/>
        <w:jc w:val="center"/>
      </w:pPr>
      <w:bookmarkStart w:id="35" w:name="_Toc218603608"/>
      <w:r>
        <w:t xml:space="preserve">Figure </w:t>
      </w:r>
      <w:fldSimple w:instr=" SEQ Figure \* ARABIC ">
        <w:r w:rsidR="00450F52">
          <w:rPr>
            <w:noProof/>
          </w:rPr>
          <w:t>16</w:t>
        </w:r>
      </w:fldSimple>
      <w:r>
        <w:t xml:space="preserve"> - Magnesium: Jet Forming</w:t>
      </w:r>
      <w:bookmarkEnd w:id="35"/>
    </w:p>
    <w:p w14:paraId="4F5D579F" w14:textId="6323813B" w:rsidR="005E514D" w:rsidRDefault="005E514D" w:rsidP="005E514D">
      <w:r w:rsidRPr="00071246">
        <w:rPr>
          <w:highlight w:val="yellow"/>
        </w:rPr>
        <w:t>Figure 12 shows</w:t>
      </w:r>
      <w:r>
        <w:t xml:space="preserve"> the liner being far more malleable than the copper liner. Rather than instantly being displaced and acting as a liquid, the magnesium liner contorts in an unexpected way.</w:t>
      </w:r>
    </w:p>
    <w:p w14:paraId="784A4EDB" w14:textId="77777777" w:rsidR="005E514D" w:rsidRPr="005E514D" w:rsidRDefault="005E514D" w:rsidP="005E514D"/>
    <w:p w14:paraId="2FA985FE" w14:textId="681DB6E8" w:rsidR="005E514D" w:rsidRDefault="005E514D" w:rsidP="00F24FEE">
      <w:r>
        <w:rPr>
          <w:noProof/>
        </w:rPr>
        <w:drawing>
          <wp:inline distT="0" distB="0" distL="0" distR="0" wp14:anchorId="364DB3A6" wp14:editId="4747AA0D">
            <wp:extent cx="5731510" cy="2837180"/>
            <wp:effectExtent l="0" t="0" r="0" b="0"/>
            <wp:docPr id="12894181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5ED4EDD" w14:textId="03044F8A" w:rsidR="005E514D" w:rsidRDefault="005E514D" w:rsidP="005E514D">
      <w:pPr>
        <w:pStyle w:val="Caption"/>
        <w:jc w:val="center"/>
      </w:pPr>
      <w:bookmarkStart w:id="36" w:name="_Toc218603609"/>
      <w:r>
        <w:t xml:space="preserve">Figure </w:t>
      </w:r>
      <w:fldSimple w:instr=" SEQ Figure \* ARABIC ">
        <w:r w:rsidR="00450F52">
          <w:rPr>
            <w:noProof/>
          </w:rPr>
          <w:t>17</w:t>
        </w:r>
      </w:fldSimple>
      <w:r>
        <w:t xml:space="preserve"> - Magnesium: End of Simulation</w:t>
      </w:r>
      <w:bookmarkEnd w:id="36"/>
    </w:p>
    <w:p w14:paraId="1E4CA5CB" w14:textId="35AEAB23" w:rsidR="005E514D" w:rsidRPr="005E514D" w:rsidRDefault="005E514D" w:rsidP="005E514D">
      <w:r w:rsidRPr="00071246">
        <w:rPr>
          <w:highlight w:val="yellow"/>
        </w:rPr>
        <w:lastRenderedPageBreak/>
        <w:t>The figure</w:t>
      </w:r>
      <w:r>
        <w:t xml:space="preserve"> shows the mass of magnesium remaining in its shape rather than forming a conventional jet. It is possible that the simulation </w:t>
      </w:r>
      <w:proofErr w:type="gramStart"/>
      <w:r>
        <w:t>was not able to</w:t>
      </w:r>
      <w:proofErr w:type="gramEnd"/>
      <w:r>
        <w:t xml:space="preserve"> run for long enough and the jet could not properly form however the velocities of the nodes within the mass suggest it would not elongate.</w:t>
      </w:r>
    </w:p>
    <w:p w14:paraId="2D59C6CF" w14:textId="23FA1FA3" w:rsidR="005E514D" w:rsidRDefault="005E514D" w:rsidP="00F24FEE">
      <w:r>
        <w:rPr>
          <w:noProof/>
        </w:rPr>
        <w:drawing>
          <wp:inline distT="0" distB="0" distL="0" distR="0" wp14:anchorId="11D8B073" wp14:editId="52898247">
            <wp:extent cx="5731510" cy="2837180"/>
            <wp:effectExtent l="0" t="0" r="2540" b="1270"/>
            <wp:docPr id="20126391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424BE68C" w14:textId="00CF361A" w:rsidR="005E514D" w:rsidRDefault="005E514D" w:rsidP="005E514D">
      <w:pPr>
        <w:pStyle w:val="Caption"/>
        <w:jc w:val="center"/>
      </w:pPr>
      <w:bookmarkStart w:id="37" w:name="_Toc218603610"/>
      <w:r>
        <w:t xml:space="preserve">Figure </w:t>
      </w:r>
      <w:fldSimple w:instr=" SEQ Figure \* ARABIC ">
        <w:r w:rsidR="00450F52">
          <w:rPr>
            <w:noProof/>
          </w:rPr>
          <w:t>18</w:t>
        </w:r>
      </w:fldSimple>
      <w:r>
        <w:t xml:space="preserve"> Magnesium: Velocity Graph</w:t>
      </w:r>
      <w:bookmarkEnd w:id="37"/>
    </w:p>
    <w:p w14:paraId="204BD05E" w14:textId="1137FD08" w:rsidR="005E514D" w:rsidRDefault="005E514D" w:rsidP="005E514D">
      <w:r>
        <w:t xml:space="preserve">The graph shows the velocity for a group of nodes selected from the front of the jet produced by the liner. Worth noting with this simulation is that </w:t>
      </w:r>
      <w:proofErr w:type="gramStart"/>
      <w:r>
        <w:t>the majority of</w:t>
      </w:r>
      <w:proofErr w:type="gramEnd"/>
      <w:r>
        <w:t xml:space="preserve"> the jet remained the same velocity which is more consistent with an explosively formed projectile. This was not the expected effect of a magnesium liner. Instead, the expected result would be for the jet to remain the same shape but for the velocity to be much higher due to the lower density of magnesium.</w:t>
      </w:r>
    </w:p>
    <w:p w14:paraId="04E13852" w14:textId="470422BA" w:rsidR="00670607" w:rsidRDefault="00670607" w:rsidP="00670607">
      <w:pPr>
        <w:pStyle w:val="Heading3"/>
      </w:pPr>
      <w:bookmarkStart w:id="38" w:name="_Toc218603642"/>
      <w:r>
        <w:t>2.6.3 Conclusion</w:t>
      </w:r>
      <w:bookmarkEnd w:id="38"/>
    </w:p>
    <w:p w14:paraId="30BC6012" w14:textId="2DCE86F3" w:rsidR="00670607" w:rsidRPr="00670607" w:rsidRDefault="00670607" w:rsidP="00670607">
      <w:r>
        <w:t>While the simulations may have been flawed due to inaccurate data entry or poor mesh rules and assembly, the results seem to show that both jets formed were travelling at comparable speeds. This goes against the expectations for magnesium to travel faster than copper due to the same detonation energy propelling a less dense material. Secondly, the magnesium did not form a coherent jet and instead bunched up into a mass that travelled forward uniformly. There is not enough data to suggest if this is characteristic of magnesium shaped charges or if it is a fault in the simulation.</w:t>
      </w:r>
    </w:p>
    <w:p w14:paraId="16CBDDA2" w14:textId="1D785604" w:rsidR="00A25950" w:rsidRDefault="00A25950" w:rsidP="00A25950">
      <w:pPr>
        <w:pStyle w:val="Heading2"/>
      </w:pPr>
      <w:bookmarkStart w:id="39" w:name="_Toc218603643"/>
      <w:r>
        <w:t xml:space="preserve">2.7 </w:t>
      </w:r>
      <w:r w:rsidR="00C66E66">
        <w:t xml:space="preserve">2D </w:t>
      </w:r>
      <w:r>
        <w:t>Adaptive Remeshing</w:t>
      </w:r>
      <w:bookmarkEnd w:id="39"/>
    </w:p>
    <w:p w14:paraId="5335E317" w14:textId="77777777" w:rsidR="00C66E66" w:rsidRDefault="00A25950" w:rsidP="00A25950">
      <w:r>
        <w:t xml:space="preserve">Once the initial results had been recorded, the settings of the simulation were changed to adaptively re-mesh the simulation every other step. This should have improved the smoothness of the simulation and reduced the amount of overly distorted shapes. </w:t>
      </w:r>
      <w:r>
        <w:lastRenderedPageBreak/>
        <w:t>Unfortunately, this seemed to make no improvements at all</w:t>
      </w:r>
      <w:r w:rsidR="00C66E66">
        <w:t xml:space="preserve"> for either the copper or magnesium simulations</w:t>
      </w:r>
      <w:r w:rsidR="00956541">
        <w:t>.</w:t>
      </w:r>
    </w:p>
    <w:p w14:paraId="5F30B826" w14:textId="77777777" w:rsidR="00C66E66" w:rsidRDefault="00C66E66" w:rsidP="00C66E66">
      <w:pPr>
        <w:pStyle w:val="Heading2"/>
      </w:pPr>
      <w:bookmarkStart w:id="40" w:name="_Toc218603644"/>
      <w:r>
        <w:t>2.8 3D Meshing</w:t>
      </w:r>
      <w:bookmarkEnd w:id="40"/>
    </w:p>
    <w:p w14:paraId="5C428A2D" w14:textId="5B409CF6" w:rsidR="00C66E66" w:rsidRDefault="00C66E66" w:rsidP="00C66E66">
      <w:r>
        <w:t>The 3-dimensional simulation was created using the same sketch as the 2-dimensional was. The only difference was revolving the part 180° to create half the 3-dimensional shaped charge.</w:t>
      </w:r>
    </w:p>
    <w:p w14:paraId="1F08C251" w14:textId="56D34DB4" w:rsidR="00C66E66" w:rsidRDefault="00C66E66" w:rsidP="00C66E66">
      <w:r>
        <w:rPr>
          <w:noProof/>
        </w:rPr>
        <w:drawing>
          <wp:inline distT="0" distB="0" distL="0" distR="0" wp14:anchorId="17C71AD8" wp14:editId="4D2F1743">
            <wp:extent cx="5731510" cy="2844800"/>
            <wp:effectExtent l="0" t="0" r="2540" b="0"/>
            <wp:docPr id="793198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54E3A369" w14:textId="1EE3A170" w:rsidR="00C66E66" w:rsidRDefault="00C66E66" w:rsidP="00C66E66">
      <w:pPr>
        <w:pStyle w:val="Caption"/>
        <w:jc w:val="center"/>
      </w:pPr>
      <w:bookmarkStart w:id="41" w:name="_Toc218603611"/>
      <w:r>
        <w:t xml:space="preserve">Figure </w:t>
      </w:r>
      <w:fldSimple w:instr=" SEQ Figure \* ARABIC ">
        <w:r w:rsidR="00450F52">
          <w:rPr>
            <w:noProof/>
          </w:rPr>
          <w:t>19</w:t>
        </w:r>
      </w:fldSimple>
      <w:r>
        <w:t xml:space="preserve"> - 3D Case Mesh</w:t>
      </w:r>
      <w:bookmarkEnd w:id="41"/>
    </w:p>
    <w:p w14:paraId="7A76CFB4" w14:textId="286B70D3" w:rsidR="00C66E66" w:rsidRPr="00C66E66" w:rsidRDefault="00C66E66" w:rsidP="00C66E66">
      <w:r>
        <w:t xml:space="preserve">The mesh for the 3D case was uniform throughout and matched the charge mesh along its </w:t>
      </w:r>
      <w:proofErr w:type="spellStart"/>
      <w:r>
        <w:t>b</w:t>
      </w:r>
      <w:r w:rsidRPr="00071246">
        <w:rPr>
          <w:highlight w:val="yellow"/>
        </w:rPr>
        <w:t>oa</w:t>
      </w:r>
      <w:r w:rsidRPr="00071246">
        <w:t>r</w:t>
      </w:r>
      <w:r w:rsidRPr="00071246">
        <w:rPr>
          <w:highlight w:val="yellow"/>
        </w:rPr>
        <w:t>der</w:t>
      </w:r>
      <w:proofErr w:type="spellEnd"/>
      <w:r>
        <w:t>.</w:t>
      </w:r>
    </w:p>
    <w:p w14:paraId="5F6FD689" w14:textId="70FCCCAF" w:rsidR="00C66E66" w:rsidRDefault="00C66E66" w:rsidP="00C66E66">
      <w:r>
        <w:rPr>
          <w:noProof/>
        </w:rPr>
        <w:drawing>
          <wp:inline distT="0" distB="0" distL="0" distR="0" wp14:anchorId="7E75FA87" wp14:editId="79FD2511">
            <wp:extent cx="5731510" cy="2844800"/>
            <wp:effectExtent l="0" t="0" r="2540" b="0"/>
            <wp:docPr id="16253265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060C8DFD" w14:textId="4A3A3A87" w:rsidR="00C66E66" w:rsidRDefault="00C66E66" w:rsidP="00C66E66">
      <w:pPr>
        <w:pStyle w:val="Caption"/>
        <w:jc w:val="center"/>
      </w:pPr>
      <w:bookmarkStart w:id="42" w:name="_Toc218603612"/>
      <w:r>
        <w:t xml:space="preserve">Figure </w:t>
      </w:r>
      <w:fldSimple w:instr=" SEQ Figure \* ARABIC ">
        <w:r w:rsidR="00450F52">
          <w:rPr>
            <w:noProof/>
          </w:rPr>
          <w:t>20</w:t>
        </w:r>
      </w:fldSimple>
      <w:r>
        <w:t xml:space="preserve"> - 3D Charge Mesh</w:t>
      </w:r>
      <w:bookmarkEnd w:id="42"/>
    </w:p>
    <w:p w14:paraId="2FA41828" w14:textId="3F1042D1" w:rsidR="00C66E66" w:rsidRPr="00C66E66" w:rsidRDefault="00C66E66" w:rsidP="00C66E66">
      <w:r>
        <w:lastRenderedPageBreak/>
        <w:t xml:space="preserve">The charge mesh was graduated to the centre where the most movement and distortion would take place. The mesh matched the liner along its </w:t>
      </w:r>
      <w:proofErr w:type="spellStart"/>
      <w:r>
        <w:t>boarder</w:t>
      </w:r>
      <w:proofErr w:type="spellEnd"/>
      <w:r>
        <w:t>.</w:t>
      </w:r>
    </w:p>
    <w:p w14:paraId="02ED42D3" w14:textId="16E08B20" w:rsidR="00C66E66" w:rsidRDefault="00C66E66" w:rsidP="00C66E66">
      <w:r>
        <w:rPr>
          <w:noProof/>
        </w:rPr>
        <w:drawing>
          <wp:inline distT="0" distB="0" distL="0" distR="0" wp14:anchorId="20D515AB" wp14:editId="65D169E3">
            <wp:extent cx="5731510" cy="2844800"/>
            <wp:effectExtent l="0" t="0" r="2540" b="0"/>
            <wp:docPr id="19809322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387DF198" w14:textId="3A2AC518" w:rsidR="00C66E66" w:rsidRDefault="00C66E66" w:rsidP="00C66E66">
      <w:pPr>
        <w:pStyle w:val="Caption"/>
        <w:jc w:val="center"/>
      </w:pPr>
      <w:bookmarkStart w:id="43" w:name="_Toc218603613"/>
      <w:r>
        <w:t xml:space="preserve">Figure </w:t>
      </w:r>
      <w:fldSimple w:instr=" SEQ Figure \* ARABIC ">
        <w:r w:rsidR="00450F52">
          <w:rPr>
            <w:noProof/>
          </w:rPr>
          <w:t>21</w:t>
        </w:r>
      </w:fldSimple>
      <w:r>
        <w:t xml:space="preserve"> - 3D Liner Mesh</w:t>
      </w:r>
      <w:bookmarkEnd w:id="43"/>
    </w:p>
    <w:p w14:paraId="49FECE6B" w14:textId="3892997A" w:rsidR="00C66E66" w:rsidRPr="00C66E66" w:rsidRDefault="00C66E66" w:rsidP="00C66E66">
      <w:r>
        <w:t xml:space="preserve">The liner mesh was </w:t>
      </w:r>
      <w:r w:rsidR="00670607">
        <w:t>much finer than the case because it was necessary to accurately simulate the deformation into a jet.</w:t>
      </w:r>
    </w:p>
    <w:p w14:paraId="2DD08A95" w14:textId="77777777" w:rsidR="00C66E66" w:rsidRDefault="00C66E66" w:rsidP="00C66E66">
      <w:pPr>
        <w:pStyle w:val="Heading2"/>
      </w:pPr>
      <w:bookmarkStart w:id="44" w:name="_Toc218603645"/>
      <w:r>
        <w:t>2.9 3D Simulation</w:t>
      </w:r>
      <w:bookmarkEnd w:id="44"/>
    </w:p>
    <w:p w14:paraId="5E52D609" w14:textId="405795AB" w:rsidR="00670607" w:rsidRPr="00670607" w:rsidRDefault="00670607" w:rsidP="00670607">
      <w:r>
        <w:t>The simulation was far slower to run than the 2-dimensional version due to the number of nodes being utilized in various directions. The simulation was set to calculate the positions of everything in steps of 1e-7 seconds.</w:t>
      </w:r>
    </w:p>
    <w:p w14:paraId="439E5F32" w14:textId="4588FFE0" w:rsidR="00C66E66" w:rsidRDefault="00C66E66" w:rsidP="00C66E66">
      <w:pPr>
        <w:pStyle w:val="Heading2"/>
      </w:pPr>
      <w:bookmarkStart w:id="45" w:name="_Toc218603646"/>
      <w:r>
        <w:t>2.10 3D Results</w:t>
      </w:r>
      <w:bookmarkEnd w:id="45"/>
    </w:p>
    <w:p w14:paraId="33D41536" w14:textId="3E503C8E" w:rsidR="00670607" w:rsidRDefault="00670607" w:rsidP="00670607">
      <w:r>
        <w:rPr>
          <w:noProof/>
        </w:rPr>
        <w:drawing>
          <wp:inline distT="0" distB="0" distL="0" distR="0" wp14:anchorId="44234C20" wp14:editId="6255F756">
            <wp:extent cx="5731510" cy="2837180"/>
            <wp:effectExtent l="0" t="0" r="2540" b="1270"/>
            <wp:docPr id="2834623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9BEC537" w14:textId="7EF56353" w:rsidR="00670607" w:rsidRDefault="00670607" w:rsidP="00670607">
      <w:pPr>
        <w:pStyle w:val="Caption"/>
        <w:jc w:val="center"/>
      </w:pPr>
      <w:bookmarkStart w:id="46" w:name="_Toc218603614"/>
      <w:r>
        <w:t xml:space="preserve">Figure </w:t>
      </w:r>
      <w:fldSimple w:instr=" SEQ Figure \* ARABIC ">
        <w:r w:rsidR="00450F52">
          <w:rPr>
            <w:noProof/>
          </w:rPr>
          <w:t>22</w:t>
        </w:r>
      </w:fldSimple>
      <w:r>
        <w:t xml:space="preserve"> - 3D: Pressure, Pre-detonation</w:t>
      </w:r>
      <w:bookmarkEnd w:id="46"/>
    </w:p>
    <w:p w14:paraId="5B44AD5C" w14:textId="77777777" w:rsidR="009A519E" w:rsidRDefault="00670607" w:rsidP="00670607">
      <w:r w:rsidRPr="00071246">
        <w:rPr>
          <w:highlight w:val="yellow"/>
        </w:rPr>
        <w:lastRenderedPageBreak/>
        <w:t>Figure 18 shows</w:t>
      </w:r>
      <w:r>
        <w:t xml:space="preserve"> the 3-dimensional model the moment before the charge detonates. </w:t>
      </w:r>
      <w:r w:rsidR="009A519E">
        <w:t>All the pressure is shown as being 0 Pascals.</w:t>
      </w:r>
    </w:p>
    <w:p w14:paraId="5B919A5C" w14:textId="77777777" w:rsidR="009A519E" w:rsidRDefault="009A519E" w:rsidP="00670607"/>
    <w:p w14:paraId="3D5F97A2" w14:textId="239D0E92" w:rsidR="00670607" w:rsidRDefault="00670607" w:rsidP="00670607">
      <w:r>
        <w:rPr>
          <w:noProof/>
        </w:rPr>
        <w:drawing>
          <wp:inline distT="0" distB="0" distL="0" distR="0" wp14:anchorId="3B806053" wp14:editId="1A85B133">
            <wp:extent cx="5731510" cy="2837180"/>
            <wp:effectExtent l="0" t="0" r="2540" b="1270"/>
            <wp:docPr id="1219933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10FBF74" w14:textId="283E8819" w:rsidR="00670607" w:rsidRDefault="00670607" w:rsidP="00670607">
      <w:pPr>
        <w:pStyle w:val="Caption"/>
        <w:jc w:val="center"/>
      </w:pPr>
      <w:bookmarkStart w:id="47" w:name="_Toc218603615"/>
      <w:r>
        <w:t xml:space="preserve">Figure </w:t>
      </w:r>
      <w:fldSimple w:instr=" SEQ Figure \* ARABIC ">
        <w:r w:rsidR="00450F52">
          <w:rPr>
            <w:noProof/>
          </w:rPr>
          <w:t>23</w:t>
        </w:r>
      </w:fldSimple>
      <w:r>
        <w:t xml:space="preserve"> - 3D: Pressure, Mid-detonation</w:t>
      </w:r>
      <w:bookmarkEnd w:id="47"/>
    </w:p>
    <w:p w14:paraId="3261785B" w14:textId="5B768757" w:rsidR="009A519E" w:rsidRDefault="009A519E" w:rsidP="009A519E">
      <w:r w:rsidRPr="00071246">
        <w:rPr>
          <w:highlight w:val="yellow"/>
        </w:rPr>
        <w:t>Figure 19 shows</w:t>
      </w:r>
      <w:r>
        <w:t xml:space="preserve"> the pressure during the detonation. There are a few overly distorted elements from the charge which should not be mistaken for a jet forming from the liner.</w:t>
      </w:r>
    </w:p>
    <w:p w14:paraId="6F0D84F2" w14:textId="77777777" w:rsidR="009A519E" w:rsidRPr="009A519E" w:rsidRDefault="009A519E" w:rsidP="009A519E"/>
    <w:p w14:paraId="1041F9B5" w14:textId="738284D5" w:rsidR="00670607" w:rsidRDefault="00670607" w:rsidP="00670607">
      <w:r>
        <w:rPr>
          <w:noProof/>
        </w:rPr>
        <w:drawing>
          <wp:inline distT="0" distB="0" distL="0" distR="0" wp14:anchorId="1F921AB1" wp14:editId="6DFA1431">
            <wp:extent cx="5731510" cy="2837180"/>
            <wp:effectExtent l="0" t="0" r="2540" b="1270"/>
            <wp:docPr id="106118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1B584BC3" w14:textId="3A1B2C9D" w:rsidR="00670607" w:rsidRDefault="00670607" w:rsidP="00670607">
      <w:pPr>
        <w:pStyle w:val="Caption"/>
        <w:jc w:val="center"/>
      </w:pPr>
      <w:bookmarkStart w:id="48" w:name="_Toc218603616"/>
      <w:r>
        <w:t xml:space="preserve">Figure </w:t>
      </w:r>
      <w:fldSimple w:instr=" SEQ Figure \* ARABIC ">
        <w:r w:rsidR="00450F52">
          <w:rPr>
            <w:noProof/>
          </w:rPr>
          <w:t>24</w:t>
        </w:r>
      </w:fldSimple>
      <w:r>
        <w:t xml:space="preserve"> - 3D: Pressure, Post-detonation</w:t>
      </w:r>
      <w:bookmarkEnd w:id="48"/>
    </w:p>
    <w:p w14:paraId="598753D4" w14:textId="063EC833" w:rsidR="009A519E" w:rsidRDefault="009A519E" w:rsidP="009A519E">
      <w:r>
        <w:t xml:space="preserve">Figure 20 shows the moment the simulation crashes due to overly distorted elements. This is because of the immense forces expanding due to the detonation and the </w:t>
      </w:r>
      <w:r>
        <w:lastRenderedPageBreak/>
        <w:t>simulation having no means to expand other than enlarging the elements. However, a jet formed from the liner can be clearly seen and follows the expected shape.</w:t>
      </w:r>
    </w:p>
    <w:p w14:paraId="6E8842A3" w14:textId="77777777" w:rsidR="009A519E" w:rsidRDefault="009A519E" w:rsidP="009A519E"/>
    <w:p w14:paraId="246E5312" w14:textId="297EF3F1" w:rsidR="009A519E" w:rsidRDefault="009A519E" w:rsidP="009A519E">
      <w:r>
        <w:rPr>
          <w:noProof/>
        </w:rPr>
        <w:drawing>
          <wp:inline distT="0" distB="0" distL="0" distR="0" wp14:anchorId="7067405D" wp14:editId="6BAE1A01">
            <wp:extent cx="5731510" cy="2837180"/>
            <wp:effectExtent l="0" t="0" r="2540" b="1270"/>
            <wp:docPr id="3336599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58D73972" w14:textId="03C12446" w:rsidR="009A519E" w:rsidRDefault="009A519E" w:rsidP="009A519E">
      <w:pPr>
        <w:pStyle w:val="Caption"/>
        <w:jc w:val="center"/>
      </w:pPr>
      <w:bookmarkStart w:id="49" w:name="_Toc218603617"/>
      <w:r>
        <w:t xml:space="preserve">Figure </w:t>
      </w:r>
      <w:fldSimple w:instr=" SEQ Figure \* ARABIC ">
        <w:r w:rsidR="00450F52">
          <w:rPr>
            <w:noProof/>
          </w:rPr>
          <w:t>25</w:t>
        </w:r>
      </w:fldSimple>
      <w:r>
        <w:t xml:space="preserve"> - 3D: Pressure, Isolated Jet</w:t>
      </w:r>
      <w:bookmarkEnd w:id="49"/>
    </w:p>
    <w:p w14:paraId="0FE0FD52" w14:textId="736A0740" w:rsidR="009A519E" w:rsidRDefault="009A519E" w:rsidP="009A519E">
      <w:r>
        <w:t xml:space="preserve">Figure 21 shows the jet formed from the copper liner without the mesh of the charge covering it. </w:t>
      </w:r>
    </w:p>
    <w:p w14:paraId="1B7CD205" w14:textId="77777777" w:rsidR="003E74D1" w:rsidRDefault="003E74D1" w:rsidP="009A519E"/>
    <w:p w14:paraId="59F7C252" w14:textId="26F20E1D" w:rsidR="003E74D1" w:rsidRDefault="003E74D1" w:rsidP="009A519E">
      <w:r>
        <w:rPr>
          <w:noProof/>
        </w:rPr>
        <w:drawing>
          <wp:inline distT="0" distB="0" distL="0" distR="0" wp14:anchorId="1FFAECF7" wp14:editId="3DF15546">
            <wp:extent cx="5731510" cy="2837180"/>
            <wp:effectExtent l="0" t="0" r="2540" b="1270"/>
            <wp:docPr id="68402813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12332FA" w14:textId="3DB440B4" w:rsidR="003E74D1" w:rsidRDefault="003E74D1" w:rsidP="003E74D1">
      <w:pPr>
        <w:pStyle w:val="Caption"/>
        <w:jc w:val="center"/>
      </w:pPr>
      <w:bookmarkStart w:id="50" w:name="_Toc218603618"/>
      <w:r>
        <w:t xml:space="preserve">Figure </w:t>
      </w:r>
      <w:fldSimple w:instr=" SEQ Figure \* ARABIC ">
        <w:r w:rsidR="00450F52">
          <w:rPr>
            <w:noProof/>
          </w:rPr>
          <w:t>26</w:t>
        </w:r>
      </w:fldSimple>
      <w:r>
        <w:t xml:space="preserve"> - 3D: Graph showing velocity of jet</w:t>
      </w:r>
      <w:bookmarkEnd w:id="50"/>
    </w:p>
    <w:p w14:paraId="65EC53EC" w14:textId="1284AC25" w:rsidR="003E74D1" w:rsidRPr="003E74D1" w:rsidRDefault="003E74D1" w:rsidP="003E74D1">
      <w:r>
        <w:t xml:space="preserve">Figure 22 shows the magnitude of the velocity of a selection of nodes at the front of the jet. These nodes average about 3.5 kilometres per second at their peak before they begin to diminish in speed. This is far below expected velocities and is likely due to an </w:t>
      </w:r>
      <w:r>
        <w:lastRenderedPageBreak/>
        <w:t xml:space="preserve">incomplete simulation allowing for materials to behave in ways they would not in a </w:t>
      </w:r>
      <w:r w:rsidR="00BA2FDA">
        <w:t>real-world</w:t>
      </w:r>
      <w:r>
        <w:t xml:space="preserve"> situation.</w:t>
      </w:r>
    </w:p>
    <w:p w14:paraId="16EBDE75" w14:textId="77777777" w:rsidR="003E74D1" w:rsidRDefault="009A519E" w:rsidP="009A519E">
      <w:pPr>
        <w:pStyle w:val="Heading2"/>
      </w:pPr>
      <w:bookmarkStart w:id="51" w:name="_Toc218603647"/>
      <w:r>
        <w:t>2.11 3D SPH</w:t>
      </w:r>
      <w:bookmarkEnd w:id="51"/>
    </w:p>
    <w:p w14:paraId="3E85C461" w14:textId="35C33447" w:rsidR="009A519E" w:rsidRDefault="003E74D1" w:rsidP="003E74D1">
      <w:r>
        <w:t>Smooth Particle Hydrodynamics (SPH) is a method of treating each node as a single point for better simulation efficiency and better fluid simulation. To do this a new step was created just before the jet begins to form. This then switches the conventional mesh to become smooth particles which will not distort making it less likely for the simulation to encounter an error</w:t>
      </w:r>
      <w:r w:rsidR="002569E5">
        <w:t>. Though this works well in certain scenarios, it did not function well in this simulation and drastically reduced the time it took for the simulation to crash.</w:t>
      </w:r>
      <w:r>
        <w:br/>
      </w:r>
      <w:r>
        <w:rPr>
          <w:noProof/>
        </w:rPr>
        <w:drawing>
          <wp:inline distT="0" distB="0" distL="0" distR="0" wp14:anchorId="06F93DC9" wp14:editId="3BFD44B1">
            <wp:extent cx="5731510" cy="2837180"/>
            <wp:effectExtent l="0" t="0" r="2540" b="1270"/>
            <wp:docPr id="12430592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33B28E8" w14:textId="5B924DAB" w:rsidR="003E74D1" w:rsidRPr="003E74D1" w:rsidRDefault="003E74D1" w:rsidP="003E74D1">
      <w:pPr>
        <w:pStyle w:val="Caption"/>
        <w:jc w:val="center"/>
      </w:pPr>
      <w:bookmarkStart w:id="52" w:name="_Toc218603619"/>
      <w:r>
        <w:t xml:space="preserve">Figure </w:t>
      </w:r>
      <w:fldSimple w:instr=" SEQ Figure \* ARABIC ">
        <w:r w:rsidR="00450F52">
          <w:rPr>
            <w:noProof/>
          </w:rPr>
          <w:t>27</w:t>
        </w:r>
      </w:fldSimple>
      <w:r>
        <w:t xml:space="preserve"> - Smoothed Particle Hydrodynamics</w:t>
      </w:r>
      <w:bookmarkEnd w:id="52"/>
    </w:p>
    <w:p w14:paraId="679EDD86" w14:textId="77777777" w:rsidR="002569E5" w:rsidRDefault="00C66E66" w:rsidP="00C66E66">
      <w:pPr>
        <w:pStyle w:val="Heading2"/>
      </w:pPr>
      <w:bookmarkStart w:id="53" w:name="_Toc218603648"/>
      <w:r>
        <w:t>2.1</w:t>
      </w:r>
      <w:r w:rsidR="009A519E">
        <w:t>2</w:t>
      </w:r>
      <w:r>
        <w:t xml:space="preserve"> 3D Adaptive Meshing</w:t>
      </w:r>
      <w:bookmarkEnd w:id="53"/>
    </w:p>
    <w:p w14:paraId="39670665" w14:textId="6D6C94D2" w:rsidR="00450F52" w:rsidRDefault="002569E5" w:rsidP="002569E5">
      <w:r>
        <w:t xml:space="preserve">A method to improve the accuracy of the simulation is to enable adaptive meshing. This causes the simulation to pause at set increments and reapply the mesh therefore creating new nodes which will not be over distorted. This makes it less likely for a crash to occur. </w:t>
      </w:r>
      <w:r w:rsidR="00BA2FDA">
        <w:t xml:space="preserve">The remeshing should be set to only </w:t>
      </w:r>
      <w:proofErr w:type="gramStart"/>
      <w:r w:rsidR="00BA2FDA">
        <w:t>apply</w:t>
      </w:r>
      <w:proofErr w:type="gramEnd"/>
      <w:r w:rsidR="00BA2FDA">
        <w:t xml:space="preserve"> when necessary, otherwise the simulation time will take far longer. </w:t>
      </w:r>
    </w:p>
    <w:p w14:paraId="35FFA27C" w14:textId="77777777" w:rsidR="00450F52" w:rsidRDefault="00450F52" w:rsidP="002569E5">
      <w:r>
        <w:rPr>
          <w:noProof/>
        </w:rPr>
        <w:lastRenderedPageBreak/>
        <w:drawing>
          <wp:inline distT="0" distB="0" distL="0" distR="0" wp14:anchorId="43772953" wp14:editId="4D793F66">
            <wp:extent cx="4257675" cy="5458460"/>
            <wp:effectExtent l="0" t="0" r="9525" b="8890"/>
            <wp:docPr id="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pic:cNvPicPr>
                  </pic:nvPicPr>
                  <pic:blipFill>
                    <a:blip r:embed="rId37"/>
                    <a:stretch>
                      <a:fillRect/>
                    </a:stretch>
                  </pic:blipFill>
                  <pic:spPr>
                    <a:xfrm>
                      <a:off x="0" y="0"/>
                      <a:ext cx="4257675" cy="5458460"/>
                    </a:xfrm>
                    <a:prstGeom prst="rect">
                      <a:avLst/>
                    </a:prstGeom>
                  </pic:spPr>
                </pic:pic>
              </a:graphicData>
            </a:graphic>
          </wp:inline>
        </w:drawing>
      </w:r>
      <w:r>
        <w:t xml:space="preserve"> </w:t>
      </w:r>
    </w:p>
    <w:p w14:paraId="47722559" w14:textId="4769B28D" w:rsidR="00450F52" w:rsidRDefault="00450F52" w:rsidP="00450F52">
      <w:pPr>
        <w:pStyle w:val="Caption"/>
        <w:jc w:val="center"/>
      </w:pPr>
      <w:bookmarkStart w:id="54" w:name="_Toc218603620"/>
      <w:r>
        <w:t xml:space="preserve">Figure </w:t>
      </w:r>
      <w:fldSimple w:instr=" SEQ Figure \* ARABIC ">
        <w:r>
          <w:rPr>
            <w:noProof/>
          </w:rPr>
          <w:t>28</w:t>
        </w:r>
      </w:fldSimple>
      <w:r>
        <w:t xml:space="preserve"> - Redefining boundaries</w:t>
      </w:r>
      <w:bookmarkEnd w:id="54"/>
    </w:p>
    <w:p w14:paraId="49A498B4" w14:textId="1544AA67" w:rsidR="00450F52" w:rsidRDefault="00450F52" w:rsidP="00450F52">
      <w:r>
        <w:t>Figure 28 depicts redefining the contact between the parts to prevent them from phasing into each other. This makes the simulation more accurate and removes the issue from the earlier simulations with the charge overflowing through the case and liner.</w:t>
      </w:r>
    </w:p>
    <w:p w14:paraId="5BCAD7C4" w14:textId="77777777" w:rsidR="00450F52" w:rsidRPr="00450F52" w:rsidRDefault="00450F52" w:rsidP="00450F52"/>
    <w:p w14:paraId="7FF974CA" w14:textId="77777777" w:rsidR="00450F52" w:rsidRDefault="00450F52" w:rsidP="002569E5">
      <w:r>
        <w:rPr>
          <w:noProof/>
        </w:rPr>
        <w:drawing>
          <wp:inline distT="0" distB="0" distL="0" distR="0" wp14:anchorId="3D248080" wp14:editId="3C628258">
            <wp:extent cx="5106035" cy="1628775"/>
            <wp:effectExtent l="0" t="0" r="0" b="9525"/>
            <wp:docPr id="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a:picLocks noChangeAspect="1"/>
                    </pic:cNvPicPr>
                  </pic:nvPicPr>
                  <pic:blipFill>
                    <a:blip r:embed="rId38"/>
                    <a:stretch>
                      <a:fillRect/>
                    </a:stretch>
                  </pic:blipFill>
                  <pic:spPr>
                    <a:xfrm>
                      <a:off x="0" y="0"/>
                      <a:ext cx="5106035" cy="1628775"/>
                    </a:xfrm>
                    <a:prstGeom prst="rect">
                      <a:avLst/>
                    </a:prstGeom>
                  </pic:spPr>
                </pic:pic>
              </a:graphicData>
            </a:graphic>
          </wp:inline>
        </w:drawing>
      </w:r>
      <w:r>
        <w:t xml:space="preserve"> </w:t>
      </w:r>
    </w:p>
    <w:p w14:paraId="1FA3AE4A" w14:textId="2FD54470" w:rsidR="00450F52" w:rsidRDefault="00450F52" w:rsidP="00450F52">
      <w:pPr>
        <w:pStyle w:val="Caption"/>
        <w:jc w:val="center"/>
      </w:pPr>
      <w:bookmarkStart w:id="55" w:name="_Toc218603621"/>
      <w:r>
        <w:lastRenderedPageBreak/>
        <w:t xml:space="preserve">Figure </w:t>
      </w:r>
      <w:fldSimple w:instr=" SEQ Figure \* ARABIC ">
        <w:r>
          <w:rPr>
            <w:noProof/>
          </w:rPr>
          <w:t>29</w:t>
        </w:r>
      </w:fldSimple>
      <w:r>
        <w:t xml:space="preserve"> - Creating a new step</w:t>
      </w:r>
      <w:bookmarkEnd w:id="55"/>
    </w:p>
    <w:p w14:paraId="7E1A6AA6" w14:textId="5CF6F38D" w:rsidR="00450F52" w:rsidRDefault="00450F52" w:rsidP="00450F52">
      <w:r>
        <w:t xml:space="preserve">Figure 29 shows the process to define a new step to begin at the exact moment the jet </w:t>
      </w:r>
      <w:bookmarkStart w:id="56" w:name="_Hlk218601903"/>
      <w:r>
        <w:t xml:space="preserve">begins to </w:t>
      </w:r>
      <w:r w:rsidR="00BA2FDA">
        <w:t>form,</w:t>
      </w:r>
      <w:r>
        <w:t xml:space="preserve"> and it becomes advantageous </w:t>
      </w:r>
      <w:bookmarkEnd w:id="56"/>
      <w:r>
        <w:t xml:space="preserve">to commit extra time and processing to </w:t>
      </w:r>
      <w:bookmarkStart w:id="57" w:name="_Hlk218601893"/>
      <w:r>
        <w:t>remeshing</w:t>
      </w:r>
      <w:bookmarkEnd w:id="57"/>
      <w:r>
        <w:t>.</w:t>
      </w:r>
    </w:p>
    <w:p w14:paraId="31B734AA" w14:textId="77777777" w:rsidR="00450F52" w:rsidRPr="00450F52" w:rsidRDefault="00450F52" w:rsidP="00450F52"/>
    <w:p w14:paraId="347833DE" w14:textId="77777777" w:rsidR="00450F52" w:rsidRDefault="00450F52" w:rsidP="002569E5">
      <w:r>
        <w:rPr>
          <w:noProof/>
        </w:rPr>
        <w:drawing>
          <wp:inline distT="0" distB="0" distL="0" distR="0" wp14:anchorId="12C5EE14" wp14:editId="4E4B200D">
            <wp:extent cx="5731510" cy="1861820"/>
            <wp:effectExtent l="0" t="0" r="2540" b="5080"/>
            <wp:docPr id="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pic:cNvPicPr>
                  </pic:nvPicPr>
                  <pic:blipFill>
                    <a:blip r:embed="rId39"/>
                    <a:stretch>
                      <a:fillRect/>
                    </a:stretch>
                  </pic:blipFill>
                  <pic:spPr>
                    <a:xfrm>
                      <a:off x="0" y="0"/>
                      <a:ext cx="5731510" cy="1861820"/>
                    </a:xfrm>
                    <a:prstGeom prst="rect">
                      <a:avLst/>
                    </a:prstGeom>
                  </pic:spPr>
                </pic:pic>
              </a:graphicData>
            </a:graphic>
          </wp:inline>
        </w:drawing>
      </w:r>
      <w:r>
        <w:t xml:space="preserve"> </w:t>
      </w:r>
    </w:p>
    <w:p w14:paraId="538A6FDB" w14:textId="77777777" w:rsidR="00450F52" w:rsidRDefault="00450F52" w:rsidP="00450F52">
      <w:pPr>
        <w:pStyle w:val="Caption"/>
        <w:jc w:val="center"/>
      </w:pPr>
      <w:bookmarkStart w:id="58" w:name="_Toc218603622"/>
      <w:r>
        <w:t xml:space="preserve">Figure </w:t>
      </w:r>
      <w:fldSimple w:instr=" SEQ Figure \* ARABIC ">
        <w:r>
          <w:rPr>
            <w:noProof/>
          </w:rPr>
          <w:t>30</w:t>
        </w:r>
      </w:fldSimple>
      <w:r>
        <w:t xml:space="preserve"> - Setting remeshing rules</w:t>
      </w:r>
      <w:bookmarkEnd w:id="58"/>
    </w:p>
    <w:p w14:paraId="6E773C1E" w14:textId="45A7278F" w:rsidR="003E20FD" w:rsidRDefault="00BA2FDA" w:rsidP="003E20FD">
      <w:r>
        <w:t>Figure 30 shows the setting up of the remeshing rules. It gets applied to the liner only as that is the part which distorts the most during the simulation.</w:t>
      </w:r>
    </w:p>
    <w:p w14:paraId="4314D1A6" w14:textId="77777777" w:rsidR="00BA2FDA" w:rsidRDefault="00BA2FDA" w:rsidP="003E20FD"/>
    <w:p w14:paraId="272D8A15" w14:textId="2E621E15" w:rsidR="00BA2FDA" w:rsidRDefault="00BA2FDA" w:rsidP="003E20FD">
      <w:r>
        <w:t>Unfortunately, the remeshing rule failed to function to any useful degree. The simulation crashed much sooner when utilizing the adaptive remeshing.</w:t>
      </w:r>
    </w:p>
    <w:p w14:paraId="0DFD4DDB" w14:textId="77777777" w:rsidR="00E056F3" w:rsidRDefault="00E056F3" w:rsidP="00E056F3">
      <w:pPr>
        <w:pStyle w:val="Heading1"/>
      </w:pPr>
      <w:bookmarkStart w:id="59" w:name="_Toc218603649"/>
      <w:r>
        <w:t>Conclusions</w:t>
      </w:r>
      <w:bookmarkEnd w:id="59"/>
    </w:p>
    <w:p w14:paraId="3CE28751" w14:textId="587BA622" w:rsidR="00BA2FDA" w:rsidRDefault="00E056F3" w:rsidP="00E056F3">
      <w:r>
        <w:t xml:space="preserve">The simulations in 2D clearly show that the copper liner was more effective although this may be due to errors in putting the simulation together. The 3D simulation effectively showed the jet being formed by the copper liner but both 3D and 2D simulations lacked the expected velocities for the jets. This may be an error in the TNT parameters. Abaqus as a </w:t>
      </w:r>
      <w:proofErr w:type="gramStart"/>
      <w:r>
        <w:t>software struggles</w:t>
      </w:r>
      <w:proofErr w:type="gramEnd"/>
      <w:r>
        <w:t xml:space="preserve"> with simulations taking place as quickly as these did leading to many crashes throughout the process.</w:t>
      </w:r>
      <w:r w:rsidR="00BA2FDA">
        <w:br w:type="page"/>
      </w:r>
    </w:p>
    <w:p w14:paraId="7303F382" w14:textId="77777777" w:rsidR="00BA2FDA" w:rsidRPr="003E20FD" w:rsidRDefault="00BA2FDA" w:rsidP="003E20FD"/>
    <w:bookmarkStart w:id="60" w:name="_Toc218603650" w:displacedByCustomXml="next"/>
    <w:sdt>
      <w:sdtPr>
        <w:rPr>
          <w:rFonts w:asciiTheme="minorHAnsi" w:eastAsiaTheme="minorHAnsi" w:hAnsiTheme="minorHAnsi" w:cstheme="minorBidi"/>
          <w:color w:val="auto"/>
          <w:sz w:val="24"/>
          <w:szCs w:val="24"/>
        </w:rPr>
        <w:id w:val="-1242020282"/>
        <w:docPartObj>
          <w:docPartGallery w:val="Bibliographies"/>
          <w:docPartUnique/>
        </w:docPartObj>
      </w:sdtPr>
      <w:sdtContent>
        <w:p w14:paraId="4742B64B" w14:textId="46D7AC5E" w:rsidR="00AA4D76" w:rsidRDefault="00AA4D76">
          <w:pPr>
            <w:pStyle w:val="Heading1"/>
          </w:pPr>
          <w:r>
            <w:t>References</w:t>
          </w:r>
          <w:bookmarkEnd w:id="60"/>
        </w:p>
        <w:sdt>
          <w:sdtPr>
            <w:id w:val="-573587230"/>
            <w:bibliography/>
          </w:sdtPr>
          <w:sdtContent>
            <w:p w14:paraId="095685D0" w14:textId="77777777" w:rsidR="005B42BB" w:rsidRDefault="00AA4D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5B42BB" w14:paraId="180BC7C0" w14:textId="77777777">
                <w:trPr>
                  <w:divId w:val="263614996"/>
                  <w:tblCellSpacing w:w="15" w:type="dxa"/>
                </w:trPr>
                <w:tc>
                  <w:tcPr>
                    <w:tcW w:w="50" w:type="pct"/>
                    <w:hideMark/>
                  </w:tcPr>
                  <w:p w14:paraId="0B85D7B2" w14:textId="70DA7F67" w:rsidR="005B42BB" w:rsidRDefault="005B42BB">
                    <w:pPr>
                      <w:pStyle w:val="Bibliography"/>
                      <w:rPr>
                        <w:noProof/>
                        <w:kern w:val="0"/>
                        <w14:ligatures w14:val="none"/>
                      </w:rPr>
                    </w:pPr>
                    <w:r>
                      <w:rPr>
                        <w:noProof/>
                      </w:rPr>
                      <w:t xml:space="preserve">[1] </w:t>
                    </w:r>
                  </w:p>
                </w:tc>
                <w:tc>
                  <w:tcPr>
                    <w:tcW w:w="0" w:type="auto"/>
                    <w:hideMark/>
                  </w:tcPr>
                  <w:p w14:paraId="28B08C86" w14:textId="77777777" w:rsidR="005B42BB" w:rsidRDefault="005B42BB">
                    <w:pPr>
                      <w:pStyle w:val="Bibliography"/>
                      <w:rPr>
                        <w:noProof/>
                      </w:rPr>
                    </w:pPr>
                    <w:r>
                      <w:rPr>
                        <w:noProof/>
                      </w:rPr>
                      <w:t>W. Walters, A Brief History of Shaped Charges vol. 1, New Orleans: Army Research Laboratory, 2008, pp. 22-.</w:t>
                    </w:r>
                  </w:p>
                </w:tc>
              </w:tr>
              <w:tr w:rsidR="005B42BB" w14:paraId="323780B2" w14:textId="77777777">
                <w:trPr>
                  <w:divId w:val="263614996"/>
                  <w:tblCellSpacing w:w="15" w:type="dxa"/>
                </w:trPr>
                <w:tc>
                  <w:tcPr>
                    <w:tcW w:w="50" w:type="pct"/>
                    <w:hideMark/>
                  </w:tcPr>
                  <w:p w14:paraId="16FAC6C7" w14:textId="77777777" w:rsidR="005B42BB" w:rsidRDefault="005B42BB">
                    <w:pPr>
                      <w:pStyle w:val="Bibliography"/>
                      <w:rPr>
                        <w:noProof/>
                      </w:rPr>
                    </w:pPr>
                    <w:r>
                      <w:rPr>
                        <w:noProof/>
                      </w:rPr>
                      <w:t xml:space="preserve">[2] </w:t>
                    </w:r>
                  </w:p>
                </w:tc>
                <w:tc>
                  <w:tcPr>
                    <w:tcW w:w="0" w:type="auto"/>
                    <w:hideMark/>
                  </w:tcPr>
                  <w:p w14:paraId="2DA87259" w14:textId="77777777" w:rsidR="005B42BB" w:rsidRPr="009919D2" w:rsidRDefault="005B42BB">
                    <w:pPr>
                      <w:pStyle w:val="Bibliography"/>
                      <w:rPr>
                        <w:noProof/>
                        <w:highlight w:val="yellow"/>
                      </w:rPr>
                    </w:pPr>
                    <w:r w:rsidRPr="009919D2">
                      <w:rPr>
                        <w:noProof/>
                        <w:highlight w:val="yellow"/>
                      </w:rPr>
                      <w:t xml:space="preserve">D. R. Kennedy, History of the Shaped Charge Effect: The First 100 Years, Los Altos: Defense Technology Support Services, 1990. </w:t>
                    </w:r>
                  </w:p>
                </w:tc>
              </w:tr>
              <w:tr w:rsidR="005B42BB" w14:paraId="029F1986" w14:textId="77777777">
                <w:trPr>
                  <w:divId w:val="263614996"/>
                  <w:tblCellSpacing w:w="15" w:type="dxa"/>
                </w:trPr>
                <w:tc>
                  <w:tcPr>
                    <w:tcW w:w="50" w:type="pct"/>
                    <w:hideMark/>
                  </w:tcPr>
                  <w:p w14:paraId="165107A1" w14:textId="77777777" w:rsidR="005B42BB" w:rsidRDefault="005B42BB">
                    <w:pPr>
                      <w:pStyle w:val="Bibliography"/>
                      <w:rPr>
                        <w:noProof/>
                      </w:rPr>
                    </w:pPr>
                    <w:r>
                      <w:rPr>
                        <w:noProof/>
                      </w:rPr>
                      <w:t xml:space="preserve">[3] </w:t>
                    </w:r>
                  </w:p>
                </w:tc>
                <w:tc>
                  <w:tcPr>
                    <w:tcW w:w="0" w:type="auto"/>
                    <w:hideMark/>
                  </w:tcPr>
                  <w:p w14:paraId="3D9E7299" w14:textId="77777777" w:rsidR="005B42BB" w:rsidRPr="009919D2" w:rsidRDefault="005B42BB">
                    <w:pPr>
                      <w:pStyle w:val="Bibliography"/>
                      <w:rPr>
                        <w:noProof/>
                        <w:highlight w:val="yellow"/>
                      </w:rPr>
                    </w:pPr>
                    <w:r w:rsidRPr="009919D2">
                      <w:rPr>
                        <w:noProof/>
                        <w:highlight w:val="yellow"/>
                      </w:rPr>
                      <w:t xml:space="preserve">Z. W. Y. W. C. D. a. Q. J. Z. Hao, “The effect of three-layer liner on the jet formation and penetration capability of shaped charge jet,” </w:t>
                    </w:r>
                    <w:r w:rsidRPr="009919D2">
                      <w:rPr>
                        <w:i/>
                        <w:iCs/>
                        <w:noProof/>
                        <w:highlight w:val="yellow"/>
                      </w:rPr>
                      <w:t xml:space="preserve">Scientific Reports, </w:t>
                    </w:r>
                    <w:r w:rsidRPr="009919D2">
                      <w:rPr>
                        <w:noProof/>
                        <w:highlight w:val="yellow"/>
                      </w:rPr>
                      <w:t xml:space="preserve">vol. 13, 2023. </w:t>
                    </w:r>
                  </w:p>
                </w:tc>
              </w:tr>
              <w:tr w:rsidR="005B42BB" w14:paraId="71D1B907" w14:textId="77777777">
                <w:trPr>
                  <w:divId w:val="263614996"/>
                  <w:tblCellSpacing w:w="15" w:type="dxa"/>
                </w:trPr>
                <w:tc>
                  <w:tcPr>
                    <w:tcW w:w="50" w:type="pct"/>
                    <w:hideMark/>
                  </w:tcPr>
                  <w:p w14:paraId="2CA2D72A" w14:textId="77777777" w:rsidR="005B42BB" w:rsidRDefault="005B42BB">
                    <w:pPr>
                      <w:pStyle w:val="Bibliography"/>
                      <w:rPr>
                        <w:noProof/>
                      </w:rPr>
                    </w:pPr>
                    <w:r>
                      <w:rPr>
                        <w:noProof/>
                      </w:rPr>
                      <w:t xml:space="preserve">[4] </w:t>
                    </w:r>
                  </w:p>
                </w:tc>
                <w:tc>
                  <w:tcPr>
                    <w:tcW w:w="0" w:type="auto"/>
                    <w:hideMark/>
                  </w:tcPr>
                  <w:p w14:paraId="7E25238C" w14:textId="77777777" w:rsidR="005B42BB" w:rsidRPr="009919D2" w:rsidRDefault="005B42BB">
                    <w:pPr>
                      <w:pStyle w:val="Bibliography"/>
                      <w:rPr>
                        <w:noProof/>
                        <w:highlight w:val="yellow"/>
                      </w:rPr>
                    </w:pPr>
                    <w:r w:rsidRPr="009919D2">
                      <w:rPr>
                        <w:noProof/>
                        <w:highlight w:val="yellow"/>
                      </w:rPr>
                      <w:t xml:space="preserve">D. C. P. a. W. M. Evans, Penetration by High-Velocity (`Munroe’) Jets: I, Proceedings of the Physical Society, 1951. </w:t>
                    </w:r>
                  </w:p>
                </w:tc>
              </w:tr>
              <w:tr w:rsidR="005B42BB" w14:paraId="184E38A5" w14:textId="77777777">
                <w:trPr>
                  <w:divId w:val="263614996"/>
                  <w:tblCellSpacing w:w="15" w:type="dxa"/>
                </w:trPr>
                <w:tc>
                  <w:tcPr>
                    <w:tcW w:w="50" w:type="pct"/>
                    <w:hideMark/>
                  </w:tcPr>
                  <w:p w14:paraId="15B43576" w14:textId="77777777" w:rsidR="005B42BB" w:rsidRDefault="005B42BB">
                    <w:pPr>
                      <w:pStyle w:val="Bibliography"/>
                      <w:rPr>
                        <w:noProof/>
                      </w:rPr>
                    </w:pPr>
                    <w:r>
                      <w:rPr>
                        <w:noProof/>
                      </w:rPr>
                      <w:t xml:space="preserve">[5] </w:t>
                    </w:r>
                  </w:p>
                </w:tc>
                <w:tc>
                  <w:tcPr>
                    <w:tcW w:w="0" w:type="auto"/>
                    <w:hideMark/>
                  </w:tcPr>
                  <w:p w14:paraId="3D73A358" w14:textId="77777777" w:rsidR="005B42BB" w:rsidRPr="009919D2" w:rsidRDefault="005B42BB">
                    <w:pPr>
                      <w:pStyle w:val="Bibliography"/>
                      <w:rPr>
                        <w:noProof/>
                        <w:highlight w:val="yellow"/>
                      </w:rPr>
                    </w:pPr>
                    <w:r w:rsidRPr="009919D2">
                      <w:rPr>
                        <w:noProof/>
                        <w:highlight w:val="yellow"/>
                      </w:rPr>
                      <w:t xml:space="preserve">J. Y. X. Z. J. Y. a. X. L. Y. Wang, Study on jet dynamic impact performance under the influence of standoff, Scientific Reports , 2024. </w:t>
                    </w:r>
                  </w:p>
                </w:tc>
              </w:tr>
              <w:tr w:rsidR="005B42BB" w14:paraId="2975118B" w14:textId="77777777">
                <w:trPr>
                  <w:divId w:val="263614996"/>
                  <w:tblCellSpacing w:w="15" w:type="dxa"/>
                </w:trPr>
                <w:tc>
                  <w:tcPr>
                    <w:tcW w:w="50" w:type="pct"/>
                    <w:hideMark/>
                  </w:tcPr>
                  <w:p w14:paraId="0BDFC4F9" w14:textId="77777777" w:rsidR="005B42BB" w:rsidRDefault="005B42BB">
                    <w:pPr>
                      <w:pStyle w:val="Bibliography"/>
                      <w:rPr>
                        <w:noProof/>
                      </w:rPr>
                    </w:pPr>
                    <w:r>
                      <w:rPr>
                        <w:noProof/>
                      </w:rPr>
                      <w:t xml:space="preserve">[6] </w:t>
                    </w:r>
                  </w:p>
                </w:tc>
                <w:tc>
                  <w:tcPr>
                    <w:tcW w:w="0" w:type="auto"/>
                    <w:hideMark/>
                  </w:tcPr>
                  <w:p w14:paraId="22942C52" w14:textId="77777777" w:rsidR="005B42BB" w:rsidRDefault="005B42BB">
                    <w:pPr>
                      <w:pStyle w:val="Bibliography"/>
                      <w:rPr>
                        <w:noProof/>
                      </w:rPr>
                    </w:pPr>
                    <w:r>
                      <w:rPr>
                        <w:noProof/>
                      </w:rPr>
                      <w:t>C. F. J. D</w:t>
                    </w:r>
                    <w:r w:rsidRPr="009919D2">
                      <w:rPr>
                        <w:noProof/>
                        <w:highlight w:val="yellow"/>
                      </w:rPr>
                      <w:t>. A.</w:t>
                    </w:r>
                    <w:r>
                      <w:rPr>
                        <w:noProof/>
                      </w:rPr>
                      <w:t xml:space="preserve"> W. J. L. D. M. Sterbentz, “Linear shaped-charge jet optimization using machine learning methods,” </w:t>
                    </w:r>
                    <w:r>
                      <w:rPr>
                        <w:i/>
                        <w:iCs/>
                        <w:noProof/>
                      </w:rPr>
                      <w:t xml:space="preserve">Journal of Applied Physics, </w:t>
                    </w:r>
                    <w:r>
                      <w:rPr>
                        <w:noProof/>
                      </w:rPr>
                      <w:t xml:space="preserve">2023. </w:t>
                    </w:r>
                  </w:p>
                </w:tc>
              </w:tr>
              <w:tr w:rsidR="005B42BB" w14:paraId="57D4BBA0" w14:textId="77777777">
                <w:trPr>
                  <w:divId w:val="263614996"/>
                  <w:tblCellSpacing w:w="15" w:type="dxa"/>
                </w:trPr>
                <w:tc>
                  <w:tcPr>
                    <w:tcW w:w="50" w:type="pct"/>
                    <w:hideMark/>
                  </w:tcPr>
                  <w:p w14:paraId="0B2ECD7A" w14:textId="77777777" w:rsidR="005B42BB" w:rsidRDefault="005B42BB">
                    <w:pPr>
                      <w:pStyle w:val="Bibliography"/>
                      <w:rPr>
                        <w:noProof/>
                      </w:rPr>
                    </w:pPr>
                    <w:r>
                      <w:rPr>
                        <w:noProof/>
                      </w:rPr>
                      <w:t xml:space="preserve">[7] </w:t>
                    </w:r>
                  </w:p>
                </w:tc>
                <w:tc>
                  <w:tcPr>
                    <w:tcW w:w="0" w:type="auto"/>
                    <w:hideMark/>
                  </w:tcPr>
                  <w:p w14:paraId="1D8D7BD7" w14:textId="77777777" w:rsidR="005B42BB" w:rsidRDefault="005B42BB">
                    <w:pPr>
                      <w:pStyle w:val="Bibliography"/>
                      <w:rPr>
                        <w:noProof/>
                      </w:rPr>
                    </w:pPr>
                    <w:r>
                      <w:rPr>
                        <w:noProof/>
                      </w:rPr>
                      <w:t xml:space="preserve">O. Ayisit, “The influence of asymmetries in shaped charge performance,” </w:t>
                    </w:r>
                    <w:r>
                      <w:rPr>
                        <w:i/>
                        <w:iCs/>
                        <w:noProof/>
                      </w:rPr>
                      <w:t xml:space="preserve">International Journal of Impact Engineering, </w:t>
                    </w:r>
                    <w:r>
                      <w:rPr>
                        <w:noProof/>
                      </w:rPr>
                      <w:t xml:space="preserve">vol. 35, no. 12, 2008. </w:t>
                    </w:r>
                  </w:p>
                </w:tc>
              </w:tr>
              <w:tr w:rsidR="005B42BB" w14:paraId="395DD1EE" w14:textId="77777777">
                <w:trPr>
                  <w:divId w:val="263614996"/>
                  <w:tblCellSpacing w:w="15" w:type="dxa"/>
                </w:trPr>
                <w:tc>
                  <w:tcPr>
                    <w:tcW w:w="50" w:type="pct"/>
                    <w:hideMark/>
                  </w:tcPr>
                  <w:p w14:paraId="172EBEC5" w14:textId="77777777" w:rsidR="005B42BB" w:rsidRDefault="005B42BB">
                    <w:pPr>
                      <w:pStyle w:val="Bibliography"/>
                      <w:rPr>
                        <w:noProof/>
                      </w:rPr>
                    </w:pPr>
                    <w:r>
                      <w:rPr>
                        <w:noProof/>
                      </w:rPr>
                      <w:t xml:space="preserve">[8] </w:t>
                    </w:r>
                  </w:p>
                </w:tc>
                <w:tc>
                  <w:tcPr>
                    <w:tcW w:w="0" w:type="auto"/>
                    <w:hideMark/>
                  </w:tcPr>
                  <w:p w14:paraId="775956A4" w14:textId="77777777" w:rsidR="005B42BB" w:rsidRDefault="005B42BB">
                    <w:pPr>
                      <w:pStyle w:val="Bibliography"/>
                      <w:rPr>
                        <w:noProof/>
                      </w:rPr>
                    </w:pPr>
                    <w:r>
                      <w:rPr>
                        <w:noProof/>
                      </w:rPr>
                      <w:t xml:space="preserve">A. Catovic, “View of An overview of Gurney method for estimating the initial velocities of fragments for high explosive munition,” </w:t>
                    </w:r>
                    <w:r>
                      <w:rPr>
                        <w:i/>
                        <w:iCs/>
                        <w:noProof/>
                      </w:rPr>
                      <w:t xml:space="preserve">DSS, </w:t>
                    </w:r>
                    <w:r>
                      <w:rPr>
                        <w:noProof/>
                      </w:rPr>
                      <w:t xml:space="preserve">vol. 1, 2020. </w:t>
                    </w:r>
                  </w:p>
                </w:tc>
              </w:tr>
              <w:tr w:rsidR="005B42BB" w14:paraId="7D9D9ECD" w14:textId="77777777">
                <w:trPr>
                  <w:divId w:val="263614996"/>
                  <w:tblCellSpacing w:w="15" w:type="dxa"/>
                </w:trPr>
                <w:tc>
                  <w:tcPr>
                    <w:tcW w:w="50" w:type="pct"/>
                    <w:hideMark/>
                  </w:tcPr>
                  <w:p w14:paraId="5F4B7725" w14:textId="77777777" w:rsidR="005B42BB" w:rsidRDefault="005B42BB">
                    <w:pPr>
                      <w:pStyle w:val="Bibliography"/>
                      <w:rPr>
                        <w:noProof/>
                      </w:rPr>
                    </w:pPr>
                    <w:r>
                      <w:rPr>
                        <w:noProof/>
                      </w:rPr>
                      <w:t xml:space="preserve">[9] </w:t>
                    </w:r>
                  </w:p>
                </w:tc>
                <w:tc>
                  <w:tcPr>
                    <w:tcW w:w="0" w:type="auto"/>
                    <w:hideMark/>
                  </w:tcPr>
                  <w:p w14:paraId="6D269E8E" w14:textId="77777777" w:rsidR="005B42BB" w:rsidRDefault="005B42BB">
                    <w:pPr>
                      <w:pStyle w:val="Bibliography"/>
                      <w:rPr>
                        <w:noProof/>
                      </w:rPr>
                    </w:pPr>
                    <w:r>
                      <w:rPr>
                        <w:noProof/>
                      </w:rPr>
                      <w:t xml:space="preserve">M. H. a. M. G. Vigil, “Design, analyses, and field test of a 0.7m conical shaped charge,” </w:t>
                    </w:r>
                    <w:r>
                      <w:rPr>
                        <w:i/>
                        <w:iCs/>
                        <w:noProof/>
                      </w:rPr>
                      <w:t xml:space="preserve">International Journal of Impact Engineering, </w:t>
                    </w:r>
                    <w:r>
                      <w:rPr>
                        <w:noProof/>
                      </w:rPr>
                      <w:t xml:space="preserve">vol. 32, no. 8, p. 1201–1213, 2006. </w:t>
                    </w:r>
                  </w:p>
                </w:tc>
              </w:tr>
              <w:tr w:rsidR="005B42BB" w14:paraId="0A3011C2" w14:textId="77777777">
                <w:trPr>
                  <w:divId w:val="263614996"/>
                  <w:tblCellSpacing w:w="15" w:type="dxa"/>
                </w:trPr>
                <w:tc>
                  <w:tcPr>
                    <w:tcW w:w="50" w:type="pct"/>
                    <w:hideMark/>
                  </w:tcPr>
                  <w:p w14:paraId="22E209FF" w14:textId="77777777" w:rsidR="005B42BB" w:rsidRDefault="005B42BB">
                    <w:pPr>
                      <w:pStyle w:val="Bibliography"/>
                      <w:rPr>
                        <w:noProof/>
                      </w:rPr>
                    </w:pPr>
                    <w:r>
                      <w:rPr>
                        <w:noProof/>
                      </w:rPr>
                      <w:t xml:space="preserve">[10] </w:t>
                    </w:r>
                  </w:p>
                </w:tc>
                <w:tc>
                  <w:tcPr>
                    <w:tcW w:w="0" w:type="auto"/>
                    <w:hideMark/>
                  </w:tcPr>
                  <w:p w14:paraId="54A6484A" w14:textId="77777777" w:rsidR="005B42BB" w:rsidRDefault="005B42BB">
                    <w:pPr>
                      <w:pStyle w:val="Bibliography"/>
                      <w:rPr>
                        <w:noProof/>
                      </w:rPr>
                    </w:pPr>
                    <w:r w:rsidRPr="009919D2">
                      <w:rPr>
                        <w:noProof/>
                        <w:highlight w:val="yellow"/>
                      </w:rPr>
                      <w:t>E. R. O. C. I. M. E. L.</w:t>
                    </w:r>
                    <w:r>
                      <w:rPr>
                        <w:noProof/>
                      </w:rPr>
                      <w:t xml:space="preserve"> N. a. C. B. D. M. Iordache, “etermination of Johnson-Cook material constants for Copper using traction tests and inverse identification,” </w:t>
                    </w:r>
                    <w:r>
                      <w:rPr>
                        <w:i/>
                        <w:iCs/>
                        <w:noProof/>
                      </w:rPr>
                      <w:t xml:space="preserve">IOP Conference Series Materials Science and Engineering, </w:t>
                    </w:r>
                    <w:r>
                      <w:rPr>
                        <w:noProof/>
                      </w:rPr>
                      <w:t xml:space="preserve">vol. 1182, 2021. </w:t>
                    </w:r>
                  </w:p>
                </w:tc>
              </w:tr>
              <w:tr w:rsidR="005B42BB" w14:paraId="76301C5A" w14:textId="77777777">
                <w:trPr>
                  <w:divId w:val="263614996"/>
                  <w:tblCellSpacing w:w="15" w:type="dxa"/>
                </w:trPr>
                <w:tc>
                  <w:tcPr>
                    <w:tcW w:w="50" w:type="pct"/>
                    <w:hideMark/>
                  </w:tcPr>
                  <w:p w14:paraId="7125EEE7" w14:textId="77777777" w:rsidR="005B42BB" w:rsidRDefault="005B42BB">
                    <w:pPr>
                      <w:pStyle w:val="Bibliography"/>
                      <w:rPr>
                        <w:noProof/>
                      </w:rPr>
                    </w:pPr>
                    <w:r>
                      <w:rPr>
                        <w:noProof/>
                      </w:rPr>
                      <w:t xml:space="preserve">[11] </w:t>
                    </w:r>
                  </w:p>
                </w:tc>
                <w:tc>
                  <w:tcPr>
                    <w:tcW w:w="0" w:type="auto"/>
                    <w:hideMark/>
                  </w:tcPr>
                  <w:p w14:paraId="574B134C" w14:textId="77777777" w:rsidR="005B42BB" w:rsidRDefault="005B42BB">
                    <w:pPr>
                      <w:pStyle w:val="Bibliography"/>
                      <w:rPr>
                        <w:noProof/>
                      </w:rPr>
                    </w:pPr>
                    <w:r>
                      <w:rPr>
                        <w:noProof/>
                      </w:rPr>
                      <w:t xml:space="preserve">V. Y. G. V. Kumar Reddy Sirigiri, “A review on Johnson Cook material model,” </w:t>
                    </w:r>
                    <w:r>
                      <w:rPr>
                        <w:i/>
                        <w:iCs/>
                        <w:noProof/>
                      </w:rPr>
                      <w:t xml:space="preserve">Materials Today: Proceedings, </w:t>
                    </w:r>
                    <w:r>
                      <w:rPr>
                        <w:noProof/>
                      </w:rPr>
                      <w:t xml:space="preserve">vol. 62, 2022. </w:t>
                    </w:r>
                  </w:p>
                </w:tc>
              </w:tr>
              <w:tr w:rsidR="005B42BB" w14:paraId="4C34B3B0" w14:textId="77777777">
                <w:trPr>
                  <w:divId w:val="263614996"/>
                  <w:tblCellSpacing w:w="15" w:type="dxa"/>
                </w:trPr>
                <w:tc>
                  <w:tcPr>
                    <w:tcW w:w="50" w:type="pct"/>
                    <w:hideMark/>
                  </w:tcPr>
                  <w:p w14:paraId="2EBCAF6B" w14:textId="77777777" w:rsidR="005B42BB" w:rsidRDefault="005B42BB">
                    <w:pPr>
                      <w:pStyle w:val="Bibliography"/>
                      <w:rPr>
                        <w:noProof/>
                      </w:rPr>
                    </w:pPr>
                    <w:r>
                      <w:rPr>
                        <w:noProof/>
                      </w:rPr>
                      <w:t xml:space="preserve">[12] </w:t>
                    </w:r>
                  </w:p>
                </w:tc>
                <w:tc>
                  <w:tcPr>
                    <w:tcW w:w="0" w:type="auto"/>
                    <w:hideMark/>
                  </w:tcPr>
                  <w:p w14:paraId="17A26621" w14:textId="77777777" w:rsidR="005B42BB" w:rsidRDefault="005B42BB">
                    <w:pPr>
                      <w:pStyle w:val="Bibliography"/>
                      <w:rPr>
                        <w:noProof/>
                      </w:rPr>
                    </w:pPr>
                    <w:r>
                      <w:rPr>
                        <w:noProof/>
                      </w:rPr>
                      <w:t xml:space="preserve">F. Zhang, “ The modified temperature term on Johnson-Cook constitutive model of AZ31 magnesium alloy with {0002} texture,” </w:t>
                    </w:r>
                    <w:r>
                      <w:rPr>
                        <w:i/>
                        <w:iCs/>
                        <w:noProof/>
                      </w:rPr>
                      <w:t xml:space="preserve">Journal of Magnesium and Alloys, </w:t>
                    </w:r>
                    <w:r>
                      <w:rPr>
                        <w:noProof/>
                      </w:rPr>
                      <w:t xml:space="preserve">vol. 8, 2020. </w:t>
                    </w:r>
                  </w:p>
                </w:tc>
              </w:tr>
              <w:tr w:rsidR="005B42BB" w14:paraId="0863A589" w14:textId="77777777">
                <w:trPr>
                  <w:divId w:val="263614996"/>
                  <w:tblCellSpacing w:w="15" w:type="dxa"/>
                </w:trPr>
                <w:tc>
                  <w:tcPr>
                    <w:tcW w:w="50" w:type="pct"/>
                    <w:hideMark/>
                  </w:tcPr>
                  <w:p w14:paraId="1CDE4D84" w14:textId="77777777" w:rsidR="005B42BB" w:rsidRDefault="005B42BB">
                    <w:pPr>
                      <w:pStyle w:val="Bibliography"/>
                      <w:rPr>
                        <w:noProof/>
                      </w:rPr>
                    </w:pPr>
                    <w:r>
                      <w:rPr>
                        <w:noProof/>
                      </w:rPr>
                      <w:lastRenderedPageBreak/>
                      <w:t xml:space="preserve">[13] </w:t>
                    </w:r>
                  </w:p>
                </w:tc>
                <w:tc>
                  <w:tcPr>
                    <w:tcW w:w="0" w:type="auto"/>
                    <w:hideMark/>
                  </w:tcPr>
                  <w:p w14:paraId="17508DFB" w14:textId="77777777" w:rsidR="005B42BB" w:rsidRDefault="005B42BB">
                    <w:pPr>
                      <w:pStyle w:val="Bibliography"/>
                      <w:rPr>
                        <w:noProof/>
                      </w:rPr>
                    </w:pPr>
                    <w:r>
                      <w:rPr>
                        <w:noProof/>
                      </w:rPr>
                      <w:t>M</w:t>
                    </w:r>
                    <w:r w:rsidRPr="009919D2">
                      <w:rPr>
                        <w:noProof/>
                        <w:highlight w:val="yellow"/>
                      </w:rPr>
                      <w:t>. M. A. I. A. M. A.</w:t>
                    </w:r>
                    <w:r>
                      <w:rPr>
                        <w:noProof/>
                      </w:rPr>
                      <w:t xml:space="preserve"> </w:t>
                    </w:r>
                    <w:r w:rsidRPr="009919D2">
                      <w:rPr>
                        <w:noProof/>
                        <w:highlight w:val="yellow"/>
                      </w:rPr>
                      <w:t>H. M. N. a. A. A. M</w:t>
                    </w:r>
                    <w:r>
                      <w:rPr>
                        <w:noProof/>
                      </w:rPr>
                      <w:t xml:space="preserve">. S. Zakaria, “Finite Element Modelling of Serrated Chip Formation During Turning AZ31 Magnesium Alloy,” </w:t>
                    </w:r>
                    <w:r>
                      <w:rPr>
                        <w:i/>
                        <w:iCs/>
                        <w:noProof/>
                      </w:rPr>
                      <w:t xml:space="preserve">Journal of Physics: Conference Series, </w:t>
                    </w:r>
                    <w:r>
                      <w:rPr>
                        <w:noProof/>
                      </w:rPr>
                      <w:t xml:space="preserve">vol. 2643, 2023. </w:t>
                    </w:r>
                  </w:p>
                </w:tc>
              </w:tr>
            </w:tbl>
            <w:p w14:paraId="71D239F4" w14:textId="77777777" w:rsidR="005B42BB" w:rsidRDefault="005B42BB">
              <w:pPr>
                <w:divId w:val="263614996"/>
                <w:rPr>
                  <w:rFonts w:eastAsia="Times New Roman"/>
                  <w:noProof/>
                </w:rPr>
              </w:pPr>
            </w:p>
            <w:p w14:paraId="65582BCB" w14:textId="7C9A4F0D" w:rsidR="00AA4D76" w:rsidRDefault="00AA4D76">
              <w:r>
                <w:rPr>
                  <w:b/>
                  <w:bCs/>
                  <w:noProof/>
                </w:rPr>
                <w:fldChar w:fldCharType="end"/>
              </w:r>
            </w:p>
          </w:sdtContent>
        </w:sdt>
      </w:sdtContent>
    </w:sdt>
    <w:p w14:paraId="2EA2A71E" w14:textId="77777777" w:rsidR="004A3A8B" w:rsidRPr="004A3A8B" w:rsidRDefault="004A3A8B" w:rsidP="004A3A8B"/>
    <w:sectPr w:rsidR="004A3A8B" w:rsidRPr="004A3A8B" w:rsidSect="007644EB">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1B07B" w14:textId="77777777" w:rsidR="00AD2EFF" w:rsidRDefault="00AD2EFF" w:rsidP="007644EB">
      <w:pPr>
        <w:spacing w:after="0" w:line="240" w:lineRule="auto"/>
      </w:pPr>
      <w:r>
        <w:separator/>
      </w:r>
    </w:p>
  </w:endnote>
  <w:endnote w:type="continuationSeparator" w:id="0">
    <w:p w14:paraId="4D9DB258" w14:textId="77777777" w:rsidR="00AD2EFF" w:rsidRDefault="00AD2EFF" w:rsidP="00764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650091"/>
      <w:docPartObj>
        <w:docPartGallery w:val="Page Numbers (Bottom of Page)"/>
        <w:docPartUnique/>
      </w:docPartObj>
    </w:sdtPr>
    <w:sdtEndPr>
      <w:rPr>
        <w:noProof/>
      </w:rPr>
    </w:sdtEndPr>
    <w:sdtContent>
      <w:p w14:paraId="2F4736AE" w14:textId="366E19D7" w:rsidR="007644EB" w:rsidRDefault="007644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F3F5B" w14:textId="77777777" w:rsidR="007644EB" w:rsidRDefault="00764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A175F" w14:textId="77777777" w:rsidR="00AD2EFF" w:rsidRDefault="00AD2EFF" w:rsidP="007644EB">
      <w:pPr>
        <w:spacing w:after="0" w:line="240" w:lineRule="auto"/>
      </w:pPr>
      <w:r>
        <w:separator/>
      </w:r>
    </w:p>
  </w:footnote>
  <w:footnote w:type="continuationSeparator" w:id="0">
    <w:p w14:paraId="67893B2E" w14:textId="77777777" w:rsidR="00AD2EFF" w:rsidRDefault="00AD2EFF" w:rsidP="00764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B799D"/>
    <w:multiLevelType w:val="multilevel"/>
    <w:tmpl w:val="BFB05136"/>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75ED5420"/>
    <w:multiLevelType w:val="multilevel"/>
    <w:tmpl w:val="84E6CF0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31604142">
    <w:abstractNumId w:val="1"/>
  </w:num>
  <w:num w:numId="2" w16cid:durableId="56516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DE2"/>
    <w:rsid w:val="00000701"/>
    <w:rsid w:val="00071246"/>
    <w:rsid w:val="000B2078"/>
    <w:rsid w:val="001A3B01"/>
    <w:rsid w:val="001F2DBD"/>
    <w:rsid w:val="002569E5"/>
    <w:rsid w:val="0028744E"/>
    <w:rsid w:val="00322CD5"/>
    <w:rsid w:val="003507D0"/>
    <w:rsid w:val="003E20FD"/>
    <w:rsid w:val="003E74D1"/>
    <w:rsid w:val="00450F52"/>
    <w:rsid w:val="004A3A8B"/>
    <w:rsid w:val="004F46A5"/>
    <w:rsid w:val="005442A2"/>
    <w:rsid w:val="00594EB5"/>
    <w:rsid w:val="005B1209"/>
    <w:rsid w:val="005B42BB"/>
    <w:rsid w:val="005E514D"/>
    <w:rsid w:val="00670607"/>
    <w:rsid w:val="006D4227"/>
    <w:rsid w:val="00727FB2"/>
    <w:rsid w:val="0073235A"/>
    <w:rsid w:val="00752173"/>
    <w:rsid w:val="007644EB"/>
    <w:rsid w:val="007D1FCB"/>
    <w:rsid w:val="00853153"/>
    <w:rsid w:val="0085707C"/>
    <w:rsid w:val="00956541"/>
    <w:rsid w:val="00982CB4"/>
    <w:rsid w:val="009919D2"/>
    <w:rsid w:val="009A519E"/>
    <w:rsid w:val="009B6283"/>
    <w:rsid w:val="00A25950"/>
    <w:rsid w:val="00A85DEB"/>
    <w:rsid w:val="00AA4D76"/>
    <w:rsid w:val="00AD2EFF"/>
    <w:rsid w:val="00AE7DED"/>
    <w:rsid w:val="00B5623A"/>
    <w:rsid w:val="00BA2FDA"/>
    <w:rsid w:val="00C4633F"/>
    <w:rsid w:val="00C66E66"/>
    <w:rsid w:val="00D4659F"/>
    <w:rsid w:val="00E056F3"/>
    <w:rsid w:val="00E062D3"/>
    <w:rsid w:val="00E26251"/>
    <w:rsid w:val="00E761D6"/>
    <w:rsid w:val="00EA3DE2"/>
    <w:rsid w:val="00EF2873"/>
    <w:rsid w:val="00F24FEE"/>
    <w:rsid w:val="00F27E8F"/>
    <w:rsid w:val="00F5253F"/>
    <w:rsid w:val="00F540B7"/>
    <w:rsid w:val="00FD63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A80F9"/>
  <w15:chartTrackingRefBased/>
  <w15:docId w15:val="{4066841E-B720-4435-94D7-67315047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3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3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DE2"/>
    <w:rPr>
      <w:rFonts w:eastAsiaTheme="majorEastAsia" w:cstheme="majorBidi"/>
      <w:color w:val="272727" w:themeColor="text1" w:themeTint="D8"/>
    </w:rPr>
  </w:style>
  <w:style w:type="paragraph" w:styleId="Title">
    <w:name w:val="Title"/>
    <w:basedOn w:val="Normal"/>
    <w:next w:val="Normal"/>
    <w:link w:val="TitleChar"/>
    <w:uiPriority w:val="10"/>
    <w:qFormat/>
    <w:rsid w:val="00EA3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DE2"/>
    <w:pPr>
      <w:spacing w:before="160"/>
      <w:jc w:val="center"/>
    </w:pPr>
    <w:rPr>
      <w:i/>
      <w:iCs/>
      <w:color w:val="404040" w:themeColor="text1" w:themeTint="BF"/>
    </w:rPr>
  </w:style>
  <w:style w:type="character" w:customStyle="1" w:styleId="QuoteChar">
    <w:name w:val="Quote Char"/>
    <w:basedOn w:val="DefaultParagraphFont"/>
    <w:link w:val="Quote"/>
    <w:uiPriority w:val="29"/>
    <w:rsid w:val="00EA3DE2"/>
    <w:rPr>
      <w:i/>
      <w:iCs/>
      <w:color w:val="404040" w:themeColor="text1" w:themeTint="BF"/>
    </w:rPr>
  </w:style>
  <w:style w:type="paragraph" w:styleId="ListParagraph">
    <w:name w:val="List Paragraph"/>
    <w:basedOn w:val="Normal"/>
    <w:uiPriority w:val="34"/>
    <w:qFormat/>
    <w:rsid w:val="00EA3DE2"/>
    <w:pPr>
      <w:ind w:left="720"/>
      <w:contextualSpacing/>
    </w:pPr>
  </w:style>
  <w:style w:type="character" w:styleId="IntenseEmphasis">
    <w:name w:val="Intense Emphasis"/>
    <w:basedOn w:val="DefaultParagraphFont"/>
    <w:uiPriority w:val="21"/>
    <w:qFormat/>
    <w:rsid w:val="00EA3DE2"/>
    <w:rPr>
      <w:i/>
      <w:iCs/>
      <w:color w:val="0F4761" w:themeColor="accent1" w:themeShade="BF"/>
    </w:rPr>
  </w:style>
  <w:style w:type="paragraph" w:styleId="IntenseQuote">
    <w:name w:val="Intense Quote"/>
    <w:basedOn w:val="Normal"/>
    <w:next w:val="Normal"/>
    <w:link w:val="IntenseQuoteChar"/>
    <w:uiPriority w:val="30"/>
    <w:qFormat/>
    <w:rsid w:val="00EA3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DE2"/>
    <w:rPr>
      <w:i/>
      <w:iCs/>
      <w:color w:val="0F4761" w:themeColor="accent1" w:themeShade="BF"/>
    </w:rPr>
  </w:style>
  <w:style w:type="character" w:styleId="IntenseReference">
    <w:name w:val="Intense Reference"/>
    <w:basedOn w:val="DefaultParagraphFont"/>
    <w:uiPriority w:val="32"/>
    <w:qFormat/>
    <w:rsid w:val="00EA3DE2"/>
    <w:rPr>
      <w:b/>
      <w:bCs/>
      <w:smallCaps/>
      <w:color w:val="0F4761" w:themeColor="accent1" w:themeShade="BF"/>
      <w:spacing w:val="5"/>
    </w:rPr>
  </w:style>
  <w:style w:type="paragraph" w:styleId="NoSpacing">
    <w:name w:val="No Spacing"/>
    <w:link w:val="NoSpacingChar"/>
    <w:uiPriority w:val="1"/>
    <w:qFormat/>
    <w:rsid w:val="007644E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644EB"/>
    <w:rPr>
      <w:rFonts w:eastAsiaTheme="minorEastAsia"/>
      <w:kern w:val="0"/>
      <w:sz w:val="22"/>
      <w:szCs w:val="22"/>
      <w:lang w:val="en-US"/>
      <w14:ligatures w14:val="none"/>
    </w:rPr>
  </w:style>
  <w:style w:type="paragraph" w:styleId="Header">
    <w:name w:val="header"/>
    <w:basedOn w:val="Normal"/>
    <w:link w:val="HeaderChar"/>
    <w:uiPriority w:val="99"/>
    <w:unhideWhenUsed/>
    <w:rsid w:val="00764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4EB"/>
  </w:style>
  <w:style w:type="paragraph" w:styleId="Footer">
    <w:name w:val="footer"/>
    <w:basedOn w:val="Normal"/>
    <w:link w:val="FooterChar"/>
    <w:uiPriority w:val="99"/>
    <w:unhideWhenUsed/>
    <w:rsid w:val="00764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4EB"/>
  </w:style>
  <w:style w:type="paragraph" w:styleId="TOCHeading">
    <w:name w:val="TOC Heading"/>
    <w:basedOn w:val="Heading1"/>
    <w:next w:val="Normal"/>
    <w:uiPriority w:val="39"/>
    <w:unhideWhenUsed/>
    <w:qFormat/>
    <w:rsid w:val="007644EB"/>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AA4D76"/>
  </w:style>
  <w:style w:type="paragraph" w:styleId="Caption">
    <w:name w:val="caption"/>
    <w:basedOn w:val="Normal"/>
    <w:next w:val="Normal"/>
    <w:uiPriority w:val="35"/>
    <w:unhideWhenUsed/>
    <w:qFormat/>
    <w:rsid w:val="005442A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062D3"/>
    <w:pPr>
      <w:spacing w:after="0"/>
    </w:pPr>
  </w:style>
  <w:style w:type="character" w:styleId="Hyperlink">
    <w:name w:val="Hyperlink"/>
    <w:basedOn w:val="DefaultParagraphFont"/>
    <w:uiPriority w:val="99"/>
    <w:unhideWhenUsed/>
    <w:rsid w:val="00E062D3"/>
    <w:rPr>
      <w:color w:val="467886" w:themeColor="hyperlink"/>
      <w:u w:val="single"/>
    </w:rPr>
  </w:style>
  <w:style w:type="paragraph" w:styleId="TOC1">
    <w:name w:val="toc 1"/>
    <w:basedOn w:val="Normal"/>
    <w:next w:val="Normal"/>
    <w:autoRedefine/>
    <w:uiPriority w:val="39"/>
    <w:unhideWhenUsed/>
    <w:rsid w:val="00E062D3"/>
    <w:pPr>
      <w:spacing w:after="100"/>
    </w:pPr>
  </w:style>
  <w:style w:type="paragraph" w:styleId="TOC2">
    <w:name w:val="toc 2"/>
    <w:basedOn w:val="Normal"/>
    <w:next w:val="Normal"/>
    <w:autoRedefine/>
    <w:uiPriority w:val="39"/>
    <w:unhideWhenUsed/>
    <w:rsid w:val="00E062D3"/>
    <w:pPr>
      <w:spacing w:after="100"/>
      <w:ind w:left="240"/>
    </w:pPr>
  </w:style>
  <w:style w:type="table" w:styleId="TableGrid">
    <w:name w:val="Table Grid"/>
    <w:basedOn w:val="TableNormal"/>
    <w:uiPriority w:val="39"/>
    <w:rsid w:val="00857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66E6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358247">
      <w:bodyDiv w:val="1"/>
      <w:marLeft w:val="0"/>
      <w:marRight w:val="0"/>
      <w:marTop w:val="0"/>
      <w:marBottom w:val="0"/>
      <w:divBdr>
        <w:top w:val="none" w:sz="0" w:space="0" w:color="auto"/>
        <w:left w:val="none" w:sz="0" w:space="0" w:color="auto"/>
        <w:bottom w:val="none" w:sz="0" w:space="0" w:color="auto"/>
        <w:right w:val="none" w:sz="0" w:space="0" w:color="auto"/>
      </w:divBdr>
    </w:div>
    <w:div w:id="208273706">
      <w:bodyDiv w:val="1"/>
      <w:marLeft w:val="0"/>
      <w:marRight w:val="0"/>
      <w:marTop w:val="0"/>
      <w:marBottom w:val="0"/>
      <w:divBdr>
        <w:top w:val="none" w:sz="0" w:space="0" w:color="auto"/>
        <w:left w:val="none" w:sz="0" w:space="0" w:color="auto"/>
        <w:bottom w:val="none" w:sz="0" w:space="0" w:color="auto"/>
        <w:right w:val="none" w:sz="0" w:space="0" w:color="auto"/>
      </w:divBdr>
    </w:div>
    <w:div w:id="263614996">
      <w:bodyDiv w:val="1"/>
      <w:marLeft w:val="0"/>
      <w:marRight w:val="0"/>
      <w:marTop w:val="0"/>
      <w:marBottom w:val="0"/>
      <w:divBdr>
        <w:top w:val="none" w:sz="0" w:space="0" w:color="auto"/>
        <w:left w:val="none" w:sz="0" w:space="0" w:color="auto"/>
        <w:bottom w:val="none" w:sz="0" w:space="0" w:color="auto"/>
        <w:right w:val="none" w:sz="0" w:space="0" w:color="auto"/>
      </w:divBdr>
    </w:div>
    <w:div w:id="282274399">
      <w:bodyDiv w:val="1"/>
      <w:marLeft w:val="0"/>
      <w:marRight w:val="0"/>
      <w:marTop w:val="0"/>
      <w:marBottom w:val="0"/>
      <w:divBdr>
        <w:top w:val="none" w:sz="0" w:space="0" w:color="auto"/>
        <w:left w:val="none" w:sz="0" w:space="0" w:color="auto"/>
        <w:bottom w:val="none" w:sz="0" w:space="0" w:color="auto"/>
        <w:right w:val="none" w:sz="0" w:space="0" w:color="auto"/>
      </w:divBdr>
    </w:div>
    <w:div w:id="314840141">
      <w:bodyDiv w:val="1"/>
      <w:marLeft w:val="0"/>
      <w:marRight w:val="0"/>
      <w:marTop w:val="0"/>
      <w:marBottom w:val="0"/>
      <w:divBdr>
        <w:top w:val="none" w:sz="0" w:space="0" w:color="auto"/>
        <w:left w:val="none" w:sz="0" w:space="0" w:color="auto"/>
        <w:bottom w:val="none" w:sz="0" w:space="0" w:color="auto"/>
        <w:right w:val="none" w:sz="0" w:space="0" w:color="auto"/>
      </w:divBdr>
    </w:div>
    <w:div w:id="347024302">
      <w:bodyDiv w:val="1"/>
      <w:marLeft w:val="0"/>
      <w:marRight w:val="0"/>
      <w:marTop w:val="0"/>
      <w:marBottom w:val="0"/>
      <w:divBdr>
        <w:top w:val="none" w:sz="0" w:space="0" w:color="auto"/>
        <w:left w:val="none" w:sz="0" w:space="0" w:color="auto"/>
        <w:bottom w:val="none" w:sz="0" w:space="0" w:color="auto"/>
        <w:right w:val="none" w:sz="0" w:space="0" w:color="auto"/>
      </w:divBdr>
    </w:div>
    <w:div w:id="355815564">
      <w:bodyDiv w:val="1"/>
      <w:marLeft w:val="0"/>
      <w:marRight w:val="0"/>
      <w:marTop w:val="0"/>
      <w:marBottom w:val="0"/>
      <w:divBdr>
        <w:top w:val="none" w:sz="0" w:space="0" w:color="auto"/>
        <w:left w:val="none" w:sz="0" w:space="0" w:color="auto"/>
        <w:bottom w:val="none" w:sz="0" w:space="0" w:color="auto"/>
        <w:right w:val="none" w:sz="0" w:space="0" w:color="auto"/>
      </w:divBdr>
    </w:div>
    <w:div w:id="409350977">
      <w:bodyDiv w:val="1"/>
      <w:marLeft w:val="0"/>
      <w:marRight w:val="0"/>
      <w:marTop w:val="0"/>
      <w:marBottom w:val="0"/>
      <w:divBdr>
        <w:top w:val="none" w:sz="0" w:space="0" w:color="auto"/>
        <w:left w:val="none" w:sz="0" w:space="0" w:color="auto"/>
        <w:bottom w:val="none" w:sz="0" w:space="0" w:color="auto"/>
        <w:right w:val="none" w:sz="0" w:space="0" w:color="auto"/>
      </w:divBdr>
    </w:div>
    <w:div w:id="515342127">
      <w:bodyDiv w:val="1"/>
      <w:marLeft w:val="0"/>
      <w:marRight w:val="0"/>
      <w:marTop w:val="0"/>
      <w:marBottom w:val="0"/>
      <w:divBdr>
        <w:top w:val="none" w:sz="0" w:space="0" w:color="auto"/>
        <w:left w:val="none" w:sz="0" w:space="0" w:color="auto"/>
        <w:bottom w:val="none" w:sz="0" w:space="0" w:color="auto"/>
        <w:right w:val="none" w:sz="0" w:space="0" w:color="auto"/>
      </w:divBdr>
    </w:div>
    <w:div w:id="544414537">
      <w:bodyDiv w:val="1"/>
      <w:marLeft w:val="0"/>
      <w:marRight w:val="0"/>
      <w:marTop w:val="0"/>
      <w:marBottom w:val="0"/>
      <w:divBdr>
        <w:top w:val="none" w:sz="0" w:space="0" w:color="auto"/>
        <w:left w:val="none" w:sz="0" w:space="0" w:color="auto"/>
        <w:bottom w:val="none" w:sz="0" w:space="0" w:color="auto"/>
        <w:right w:val="none" w:sz="0" w:space="0" w:color="auto"/>
      </w:divBdr>
    </w:div>
    <w:div w:id="569731783">
      <w:bodyDiv w:val="1"/>
      <w:marLeft w:val="0"/>
      <w:marRight w:val="0"/>
      <w:marTop w:val="0"/>
      <w:marBottom w:val="0"/>
      <w:divBdr>
        <w:top w:val="none" w:sz="0" w:space="0" w:color="auto"/>
        <w:left w:val="none" w:sz="0" w:space="0" w:color="auto"/>
        <w:bottom w:val="none" w:sz="0" w:space="0" w:color="auto"/>
        <w:right w:val="none" w:sz="0" w:space="0" w:color="auto"/>
      </w:divBdr>
    </w:div>
    <w:div w:id="705107563">
      <w:bodyDiv w:val="1"/>
      <w:marLeft w:val="0"/>
      <w:marRight w:val="0"/>
      <w:marTop w:val="0"/>
      <w:marBottom w:val="0"/>
      <w:divBdr>
        <w:top w:val="none" w:sz="0" w:space="0" w:color="auto"/>
        <w:left w:val="none" w:sz="0" w:space="0" w:color="auto"/>
        <w:bottom w:val="none" w:sz="0" w:space="0" w:color="auto"/>
        <w:right w:val="none" w:sz="0" w:space="0" w:color="auto"/>
      </w:divBdr>
    </w:div>
    <w:div w:id="774404198">
      <w:bodyDiv w:val="1"/>
      <w:marLeft w:val="0"/>
      <w:marRight w:val="0"/>
      <w:marTop w:val="0"/>
      <w:marBottom w:val="0"/>
      <w:divBdr>
        <w:top w:val="none" w:sz="0" w:space="0" w:color="auto"/>
        <w:left w:val="none" w:sz="0" w:space="0" w:color="auto"/>
        <w:bottom w:val="none" w:sz="0" w:space="0" w:color="auto"/>
        <w:right w:val="none" w:sz="0" w:space="0" w:color="auto"/>
      </w:divBdr>
    </w:div>
    <w:div w:id="817260853">
      <w:bodyDiv w:val="1"/>
      <w:marLeft w:val="0"/>
      <w:marRight w:val="0"/>
      <w:marTop w:val="0"/>
      <w:marBottom w:val="0"/>
      <w:divBdr>
        <w:top w:val="none" w:sz="0" w:space="0" w:color="auto"/>
        <w:left w:val="none" w:sz="0" w:space="0" w:color="auto"/>
        <w:bottom w:val="none" w:sz="0" w:space="0" w:color="auto"/>
        <w:right w:val="none" w:sz="0" w:space="0" w:color="auto"/>
      </w:divBdr>
    </w:div>
    <w:div w:id="865100139">
      <w:bodyDiv w:val="1"/>
      <w:marLeft w:val="0"/>
      <w:marRight w:val="0"/>
      <w:marTop w:val="0"/>
      <w:marBottom w:val="0"/>
      <w:divBdr>
        <w:top w:val="none" w:sz="0" w:space="0" w:color="auto"/>
        <w:left w:val="none" w:sz="0" w:space="0" w:color="auto"/>
        <w:bottom w:val="none" w:sz="0" w:space="0" w:color="auto"/>
        <w:right w:val="none" w:sz="0" w:space="0" w:color="auto"/>
      </w:divBdr>
    </w:div>
    <w:div w:id="950360811">
      <w:bodyDiv w:val="1"/>
      <w:marLeft w:val="0"/>
      <w:marRight w:val="0"/>
      <w:marTop w:val="0"/>
      <w:marBottom w:val="0"/>
      <w:divBdr>
        <w:top w:val="none" w:sz="0" w:space="0" w:color="auto"/>
        <w:left w:val="none" w:sz="0" w:space="0" w:color="auto"/>
        <w:bottom w:val="none" w:sz="0" w:space="0" w:color="auto"/>
        <w:right w:val="none" w:sz="0" w:space="0" w:color="auto"/>
      </w:divBdr>
    </w:div>
    <w:div w:id="970280287">
      <w:bodyDiv w:val="1"/>
      <w:marLeft w:val="0"/>
      <w:marRight w:val="0"/>
      <w:marTop w:val="0"/>
      <w:marBottom w:val="0"/>
      <w:divBdr>
        <w:top w:val="none" w:sz="0" w:space="0" w:color="auto"/>
        <w:left w:val="none" w:sz="0" w:space="0" w:color="auto"/>
        <w:bottom w:val="none" w:sz="0" w:space="0" w:color="auto"/>
        <w:right w:val="none" w:sz="0" w:space="0" w:color="auto"/>
      </w:divBdr>
    </w:div>
    <w:div w:id="1033385946">
      <w:bodyDiv w:val="1"/>
      <w:marLeft w:val="0"/>
      <w:marRight w:val="0"/>
      <w:marTop w:val="0"/>
      <w:marBottom w:val="0"/>
      <w:divBdr>
        <w:top w:val="none" w:sz="0" w:space="0" w:color="auto"/>
        <w:left w:val="none" w:sz="0" w:space="0" w:color="auto"/>
        <w:bottom w:val="none" w:sz="0" w:space="0" w:color="auto"/>
        <w:right w:val="none" w:sz="0" w:space="0" w:color="auto"/>
      </w:divBdr>
    </w:div>
    <w:div w:id="1037119203">
      <w:bodyDiv w:val="1"/>
      <w:marLeft w:val="0"/>
      <w:marRight w:val="0"/>
      <w:marTop w:val="0"/>
      <w:marBottom w:val="0"/>
      <w:divBdr>
        <w:top w:val="none" w:sz="0" w:space="0" w:color="auto"/>
        <w:left w:val="none" w:sz="0" w:space="0" w:color="auto"/>
        <w:bottom w:val="none" w:sz="0" w:space="0" w:color="auto"/>
        <w:right w:val="none" w:sz="0" w:space="0" w:color="auto"/>
      </w:divBdr>
    </w:div>
    <w:div w:id="1058481541">
      <w:bodyDiv w:val="1"/>
      <w:marLeft w:val="0"/>
      <w:marRight w:val="0"/>
      <w:marTop w:val="0"/>
      <w:marBottom w:val="0"/>
      <w:divBdr>
        <w:top w:val="none" w:sz="0" w:space="0" w:color="auto"/>
        <w:left w:val="none" w:sz="0" w:space="0" w:color="auto"/>
        <w:bottom w:val="none" w:sz="0" w:space="0" w:color="auto"/>
        <w:right w:val="none" w:sz="0" w:space="0" w:color="auto"/>
      </w:divBdr>
    </w:div>
    <w:div w:id="1098602342">
      <w:bodyDiv w:val="1"/>
      <w:marLeft w:val="0"/>
      <w:marRight w:val="0"/>
      <w:marTop w:val="0"/>
      <w:marBottom w:val="0"/>
      <w:divBdr>
        <w:top w:val="none" w:sz="0" w:space="0" w:color="auto"/>
        <w:left w:val="none" w:sz="0" w:space="0" w:color="auto"/>
        <w:bottom w:val="none" w:sz="0" w:space="0" w:color="auto"/>
        <w:right w:val="none" w:sz="0" w:space="0" w:color="auto"/>
      </w:divBdr>
    </w:div>
    <w:div w:id="1109159878">
      <w:bodyDiv w:val="1"/>
      <w:marLeft w:val="0"/>
      <w:marRight w:val="0"/>
      <w:marTop w:val="0"/>
      <w:marBottom w:val="0"/>
      <w:divBdr>
        <w:top w:val="none" w:sz="0" w:space="0" w:color="auto"/>
        <w:left w:val="none" w:sz="0" w:space="0" w:color="auto"/>
        <w:bottom w:val="none" w:sz="0" w:space="0" w:color="auto"/>
        <w:right w:val="none" w:sz="0" w:space="0" w:color="auto"/>
      </w:divBdr>
    </w:div>
    <w:div w:id="1131703660">
      <w:bodyDiv w:val="1"/>
      <w:marLeft w:val="0"/>
      <w:marRight w:val="0"/>
      <w:marTop w:val="0"/>
      <w:marBottom w:val="0"/>
      <w:divBdr>
        <w:top w:val="none" w:sz="0" w:space="0" w:color="auto"/>
        <w:left w:val="none" w:sz="0" w:space="0" w:color="auto"/>
        <w:bottom w:val="none" w:sz="0" w:space="0" w:color="auto"/>
        <w:right w:val="none" w:sz="0" w:space="0" w:color="auto"/>
      </w:divBdr>
    </w:div>
    <w:div w:id="1351369182">
      <w:bodyDiv w:val="1"/>
      <w:marLeft w:val="0"/>
      <w:marRight w:val="0"/>
      <w:marTop w:val="0"/>
      <w:marBottom w:val="0"/>
      <w:divBdr>
        <w:top w:val="none" w:sz="0" w:space="0" w:color="auto"/>
        <w:left w:val="none" w:sz="0" w:space="0" w:color="auto"/>
        <w:bottom w:val="none" w:sz="0" w:space="0" w:color="auto"/>
        <w:right w:val="none" w:sz="0" w:space="0" w:color="auto"/>
      </w:divBdr>
    </w:div>
    <w:div w:id="1398238537">
      <w:bodyDiv w:val="1"/>
      <w:marLeft w:val="0"/>
      <w:marRight w:val="0"/>
      <w:marTop w:val="0"/>
      <w:marBottom w:val="0"/>
      <w:divBdr>
        <w:top w:val="none" w:sz="0" w:space="0" w:color="auto"/>
        <w:left w:val="none" w:sz="0" w:space="0" w:color="auto"/>
        <w:bottom w:val="none" w:sz="0" w:space="0" w:color="auto"/>
        <w:right w:val="none" w:sz="0" w:space="0" w:color="auto"/>
      </w:divBdr>
    </w:div>
    <w:div w:id="1426656188">
      <w:bodyDiv w:val="1"/>
      <w:marLeft w:val="0"/>
      <w:marRight w:val="0"/>
      <w:marTop w:val="0"/>
      <w:marBottom w:val="0"/>
      <w:divBdr>
        <w:top w:val="none" w:sz="0" w:space="0" w:color="auto"/>
        <w:left w:val="none" w:sz="0" w:space="0" w:color="auto"/>
        <w:bottom w:val="none" w:sz="0" w:space="0" w:color="auto"/>
        <w:right w:val="none" w:sz="0" w:space="0" w:color="auto"/>
      </w:divBdr>
    </w:div>
    <w:div w:id="1460761009">
      <w:bodyDiv w:val="1"/>
      <w:marLeft w:val="0"/>
      <w:marRight w:val="0"/>
      <w:marTop w:val="0"/>
      <w:marBottom w:val="0"/>
      <w:divBdr>
        <w:top w:val="none" w:sz="0" w:space="0" w:color="auto"/>
        <w:left w:val="none" w:sz="0" w:space="0" w:color="auto"/>
        <w:bottom w:val="none" w:sz="0" w:space="0" w:color="auto"/>
        <w:right w:val="none" w:sz="0" w:space="0" w:color="auto"/>
      </w:divBdr>
    </w:div>
    <w:div w:id="1473517706">
      <w:bodyDiv w:val="1"/>
      <w:marLeft w:val="0"/>
      <w:marRight w:val="0"/>
      <w:marTop w:val="0"/>
      <w:marBottom w:val="0"/>
      <w:divBdr>
        <w:top w:val="none" w:sz="0" w:space="0" w:color="auto"/>
        <w:left w:val="none" w:sz="0" w:space="0" w:color="auto"/>
        <w:bottom w:val="none" w:sz="0" w:space="0" w:color="auto"/>
        <w:right w:val="none" w:sz="0" w:space="0" w:color="auto"/>
      </w:divBdr>
    </w:div>
    <w:div w:id="1499610760">
      <w:bodyDiv w:val="1"/>
      <w:marLeft w:val="0"/>
      <w:marRight w:val="0"/>
      <w:marTop w:val="0"/>
      <w:marBottom w:val="0"/>
      <w:divBdr>
        <w:top w:val="none" w:sz="0" w:space="0" w:color="auto"/>
        <w:left w:val="none" w:sz="0" w:space="0" w:color="auto"/>
        <w:bottom w:val="none" w:sz="0" w:space="0" w:color="auto"/>
        <w:right w:val="none" w:sz="0" w:space="0" w:color="auto"/>
      </w:divBdr>
    </w:div>
    <w:div w:id="1503281180">
      <w:bodyDiv w:val="1"/>
      <w:marLeft w:val="0"/>
      <w:marRight w:val="0"/>
      <w:marTop w:val="0"/>
      <w:marBottom w:val="0"/>
      <w:divBdr>
        <w:top w:val="none" w:sz="0" w:space="0" w:color="auto"/>
        <w:left w:val="none" w:sz="0" w:space="0" w:color="auto"/>
        <w:bottom w:val="none" w:sz="0" w:space="0" w:color="auto"/>
        <w:right w:val="none" w:sz="0" w:space="0" w:color="auto"/>
      </w:divBdr>
    </w:div>
    <w:div w:id="1506901329">
      <w:bodyDiv w:val="1"/>
      <w:marLeft w:val="0"/>
      <w:marRight w:val="0"/>
      <w:marTop w:val="0"/>
      <w:marBottom w:val="0"/>
      <w:divBdr>
        <w:top w:val="none" w:sz="0" w:space="0" w:color="auto"/>
        <w:left w:val="none" w:sz="0" w:space="0" w:color="auto"/>
        <w:bottom w:val="none" w:sz="0" w:space="0" w:color="auto"/>
        <w:right w:val="none" w:sz="0" w:space="0" w:color="auto"/>
      </w:divBdr>
    </w:div>
    <w:div w:id="1551770234">
      <w:bodyDiv w:val="1"/>
      <w:marLeft w:val="0"/>
      <w:marRight w:val="0"/>
      <w:marTop w:val="0"/>
      <w:marBottom w:val="0"/>
      <w:divBdr>
        <w:top w:val="none" w:sz="0" w:space="0" w:color="auto"/>
        <w:left w:val="none" w:sz="0" w:space="0" w:color="auto"/>
        <w:bottom w:val="none" w:sz="0" w:space="0" w:color="auto"/>
        <w:right w:val="none" w:sz="0" w:space="0" w:color="auto"/>
      </w:divBdr>
    </w:div>
    <w:div w:id="1620065677">
      <w:bodyDiv w:val="1"/>
      <w:marLeft w:val="0"/>
      <w:marRight w:val="0"/>
      <w:marTop w:val="0"/>
      <w:marBottom w:val="0"/>
      <w:divBdr>
        <w:top w:val="none" w:sz="0" w:space="0" w:color="auto"/>
        <w:left w:val="none" w:sz="0" w:space="0" w:color="auto"/>
        <w:bottom w:val="none" w:sz="0" w:space="0" w:color="auto"/>
        <w:right w:val="none" w:sz="0" w:space="0" w:color="auto"/>
      </w:divBdr>
    </w:div>
    <w:div w:id="1653216588">
      <w:bodyDiv w:val="1"/>
      <w:marLeft w:val="0"/>
      <w:marRight w:val="0"/>
      <w:marTop w:val="0"/>
      <w:marBottom w:val="0"/>
      <w:divBdr>
        <w:top w:val="none" w:sz="0" w:space="0" w:color="auto"/>
        <w:left w:val="none" w:sz="0" w:space="0" w:color="auto"/>
        <w:bottom w:val="none" w:sz="0" w:space="0" w:color="auto"/>
        <w:right w:val="none" w:sz="0" w:space="0" w:color="auto"/>
      </w:divBdr>
    </w:div>
    <w:div w:id="1674726207">
      <w:bodyDiv w:val="1"/>
      <w:marLeft w:val="0"/>
      <w:marRight w:val="0"/>
      <w:marTop w:val="0"/>
      <w:marBottom w:val="0"/>
      <w:divBdr>
        <w:top w:val="none" w:sz="0" w:space="0" w:color="auto"/>
        <w:left w:val="none" w:sz="0" w:space="0" w:color="auto"/>
        <w:bottom w:val="none" w:sz="0" w:space="0" w:color="auto"/>
        <w:right w:val="none" w:sz="0" w:space="0" w:color="auto"/>
      </w:divBdr>
    </w:div>
    <w:div w:id="1816750752">
      <w:bodyDiv w:val="1"/>
      <w:marLeft w:val="0"/>
      <w:marRight w:val="0"/>
      <w:marTop w:val="0"/>
      <w:marBottom w:val="0"/>
      <w:divBdr>
        <w:top w:val="none" w:sz="0" w:space="0" w:color="auto"/>
        <w:left w:val="none" w:sz="0" w:space="0" w:color="auto"/>
        <w:bottom w:val="none" w:sz="0" w:space="0" w:color="auto"/>
        <w:right w:val="none" w:sz="0" w:space="0" w:color="auto"/>
      </w:divBdr>
    </w:div>
    <w:div w:id="1837767707">
      <w:bodyDiv w:val="1"/>
      <w:marLeft w:val="0"/>
      <w:marRight w:val="0"/>
      <w:marTop w:val="0"/>
      <w:marBottom w:val="0"/>
      <w:divBdr>
        <w:top w:val="none" w:sz="0" w:space="0" w:color="auto"/>
        <w:left w:val="none" w:sz="0" w:space="0" w:color="auto"/>
        <w:bottom w:val="none" w:sz="0" w:space="0" w:color="auto"/>
        <w:right w:val="none" w:sz="0" w:space="0" w:color="auto"/>
      </w:divBdr>
    </w:div>
    <w:div w:id="1996370452">
      <w:bodyDiv w:val="1"/>
      <w:marLeft w:val="0"/>
      <w:marRight w:val="0"/>
      <w:marTop w:val="0"/>
      <w:marBottom w:val="0"/>
      <w:divBdr>
        <w:top w:val="none" w:sz="0" w:space="0" w:color="auto"/>
        <w:left w:val="none" w:sz="0" w:space="0" w:color="auto"/>
        <w:bottom w:val="none" w:sz="0" w:space="0" w:color="auto"/>
        <w:right w:val="none" w:sz="0" w:space="0" w:color="auto"/>
      </w:divBdr>
    </w:div>
    <w:div w:id="2082557365">
      <w:bodyDiv w:val="1"/>
      <w:marLeft w:val="0"/>
      <w:marRight w:val="0"/>
      <w:marTop w:val="0"/>
      <w:marBottom w:val="0"/>
      <w:divBdr>
        <w:top w:val="none" w:sz="0" w:space="0" w:color="auto"/>
        <w:left w:val="none" w:sz="0" w:space="0" w:color="auto"/>
        <w:bottom w:val="none" w:sz="0" w:space="0" w:color="auto"/>
        <w:right w:val="none" w:sz="0" w:space="0" w:color="auto"/>
      </w:divBdr>
    </w:div>
    <w:div w:id="208590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Wal08</b:Tag>
    <b:SourceType>Book</b:SourceType>
    <b:Guid>{F16960CA-3E66-4D8D-933C-91ED7BD1503C}</b:Guid>
    <b:Title>A Brief History of Shaped Charges vol. 1</b:Title>
    <b:Year>2008</b:Year>
    <b:Pages>22-</b:Pages>
    <b:City>New Orleans</b:City>
    <b:Publisher>Army Research Laboratory</b:Publisher>
    <b:Author>
      <b:Author>
        <b:NameList>
          <b:Person>
            <b:Last>Walters</b:Last>
            <b:First>W.</b:First>
          </b:Person>
        </b:NameList>
      </b:Author>
    </b:Author>
    <b:RefOrder>1</b:RefOrder>
  </b:Source>
  <b:Source>
    <b:Tag>DRK90</b:Tag>
    <b:SourceType>Book</b:SourceType>
    <b:Guid>{2D90CEB6-E36C-477F-97B0-9925DEC6419E}</b:Guid>
    <b:Author>
      <b:Author>
        <b:NameList>
          <b:Person>
            <b:Last>Kennedy</b:Last>
            <b:First>D.</b:First>
            <b:Middle>R.</b:Middle>
          </b:Person>
        </b:NameList>
      </b:Author>
    </b:Author>
    <b:Title>History of the Shaped Charge Effect: The First 100 Years</b:Title>
    <b:Year>1990</b:Year>
    <b:City>Los Altos</b:City>
    <b:Publisher>Defense Technology Support Services</b:Publisher>
    <b:RefOrder>2</b:RefOrder>
  </b:Source>
  <b:Source>
    <b:Tag>DCP51</b:Tag>
    <b:SourceType>Book</b:SourceType>
    <b:Guid>{F8B1382D-3161-4B6D-B56D-04A67DEE44DC}</b:Guid>
    <b:Author>
      <b:Author>
        <b:NameList>
          <b:Person>
            <b:Last>Evans</b:Last>
            <b:First>D.</b:First>
            <b:Middle>C. Pack and W. M.</b:Middle>
          </b:Person>
        </b:NameList>
      </b:Author>
    </b:Author>
    <b:Title>Penetration by High-Velocity (`Munroe’) Jets: I</b:Title>
    <b:Year>1951</b:Year>
    <b:Publisher>Proceedings of the Physical Society</b:Publisher>
    <b:RefOrder>4</b:RefOrder>
  </b:Source>
  <b:Source>
    <b:Tag>YWa24</b:Tag>
    <b:SourceType>Book</b:SourceType>
    <b:Guid>{10C26A7E-F839-429E-859E-AA13725CC84E}</b:Guid>
    <b:Author>
      <b:Author>
        <b:NameList>
          <b:Person>
            <b:Last>Y. Wang</b:Last>
            <b:First>J.</b:First>
            <b:Middle>Yin, X. Zhang, J. Yi, and X. Li</b:Middle>
          </b:Person>
        </b:NameList>
      </b:Author>
    </b:Author>
    <b:Title>Study on jet dynamic impact performance under the influence of standoff</b:Title>
    <b:Year>2024</b:Year>
    <b:Publisher>Scientific Reports </b:Publisher>
    <b:RefOrder>5</b:RefOrder>
  </b:Source>
  <b:Source>
    <b:Tag>Vig06</b:Tag>
    <b:SourceType>JournalArticle</b:SourceType>
    <b:Guid>{9A9F5E25-A296-461F-9DFC-9985E3992EB0}</b:Guid>
    <b:Author>
      <b:Author>
        <b:NameList>
          <b:Person>
            <b:Last>Vigil</b:Last>
            <b:First>M.</b:First>
            <b:Middle>Huerta and M. G.</b:Middle>
          </b:Person>
        </b:NameList>
      </b:Author>
    </b:Author>
    <b:Title>Design, analyses, and field test of a 0.7m conical shaped charge</b:Title>
    <b:Year>2006</b:Year>
    <b:JournalName>International Journal of Impact Engineering</b:JournalName>
    <b:Pages>1201–1213</b:Pages>
    <b:Volume>32</b:Volume>
    <b:Issue>8</b:Issue>
    <b:RefOrder>9</b:RefOrder>
  </b:Source>
  <b:Source>
    <b:Tag>DMS23</b:Tag>
    <b:SourceType>JournalArticle</b:SourceType>
    <b:Guid>{FEB911B4-9875-4E55-AC83-92FE59B06E5E}</b:Guid>
    <b:Title>Linear shaped-charge jet optimization using machine learning methods</b:Title>
    <b:JournalName>Journal of Applied Physics</b:JournalName>
    <b:Year>2023</b:Year>
    <b:Author>
      <b:Author>
        <b:NameList>
          <b:Person>
            <b:Last>D. M. Sterbentz</b:Last>
            <b:First>C.</b:First>
            <b:Middle>F. Jekel, D. A. White, J. L.</b:Middle>
          </b:Person>
        </b:NameList>
      </b:Author>
    </b:Author>
    <b:RefOrder>6</b:RefOrder>
  </b:Source>
  <b:Source>
    <b:Tag>OAy08</b:Tag>
    <b:SourceType>JournalArticle</b:SourceType>
    <b:Guid>{64D588D1-8E1B-4784-93B5-47A700C9E506}</b:Guid>
    <b:Author>
      <b:Author>
        <b:NameList>
          <b:Person>
            <b:Last>Ayisit</b:Last>
            <b:First>O.</b:First>
          </b:Person>
        </b:NameList>
      </b:Author>
    </b:Author>
    <b:Title>The influence of asymmetries in shaped charge performance</b:Title>
    <b:JournalName>International Journal of Impact Engineering</b:JournalName>
    <b:Year>2008</b:Year>
    <b:Volume>35</b:Volume>
    <b:Issue>12</b:Issue>
    <b:RefOrder>7</b:RefOrder>
  </b:Source>
  <b:Source>
    <b:Tag>VKu22</b:Tag>
    <b:SourceType>JournalArticle</b:SourceType>
    <b:Guid>{55E54B4A-CAC4-4F0D-BCD8-DCFA951CE993}</b:Guid>
    <b:Author>
      <b:Author>
        <b:NameList>
          <b:Person>
            <b:Last>V. Kumar Reddy Sirigiri</b:Last>
            <b:First>V.</b:First>
            <b:Middle>Yadav Gudiga</b:Middle>
          </b:Person>
        </b:NameList>
      </b:Author>
    </b:Author>
    <b:Title>A review on Johnson Cook material model</b:Title>
    <b:JournalName>Materials Today: Proceedings</b:JournalName>
    <b:Year>2022</b:Year>
    <b:Volume>62</b:Volume>
    <b:RefOrder>11</b:RefOrder>
  </b:Source>
  <b:Source>
    <b:Tag>FZh20</b:Tag>
    <b:SourceType>JournalArticle</b:SourceType>
    <b:Guid>{B20E6AE7-E53B-4F49-9E5C-AD5A16F4FFA2}</b:Guid>
    <b:Author>
      <b:Author>
        <b:NameList>
          <b:Person>
            <b:Last>Zhang</b:Last>
            <b:First>F.</b:First>
          </b:Person>
        </b:NameList>
      </b:Author>
    </b:Author>
    <b:Title> The modified temperature term on Johnson-Cook constitutive model of AZ31 magnesium alloy with {0002} texture</b:Title>
    <b:JournalName>Journal of Magnesium and Alloys</b:JournalName>
    <b:Year>2020</b:Year>
    <b:Volume>8</b:Volume>
    <b:RefOrder>12</b:RefOrder>
  </b:Source>
  <b:Source>
    <b:Tag>DMI21</b:Tag>
    <b:SourceType>JournalArticle</b:SourceType>
    <b:Guid>{1E5D7F26-C459-4E53-9D26-667A4B41A8B6}</b:Guid>
    <b:Author>
      <b:Author>
        <b:NameList>
          <b:Person>
            <b:Last>D. M. Iordache</b:Last>
            <b:First>E.</b:First>
            <b:Middle>R. Oprescu, C. I. Malea, E. L. Niţu, and C Bădulescu</b:Middle>
          </b:Person>
        </b:NameList>
      </b:Author>
    </b:Author>
    <b:Title>etermination of Johnson-Cook material constants for Copper using traction tests and inverse identification</b:Title>
    <b:JournalName>IOP Conference Series Materials Science and Engineering</b:JournalName>
    <b:Year>2021</b:Year>
    <b:Volume>1182</b:Volume>
    <b:RefOrder>10</b:RefOrder>
  </b:Source>
  <b:Source>
    <b:Tag>MSZ23</b:Tag>
    <b:SourceType>JournalArticle</b:SourceType>
    <b:Guid>{F144BD29-FA9F-4802-9A8A-B9291F467770}</b:Guid>
    <b:Author>
      <b:Author>
        <b:NameList>
          <b:Person>
            <b:Last>M. S. Zakaria</b:Last>
            <b:First>M.</b:First>
            <b:Middle>Mustapha, A. I. Azmi, M. A. H. M. Nawi, and A. Ahmad</b:Middle>
          </b:Person>
        </b:NameList>
      </b:Author>
    </b:Author>
    <b:Title>Finite Element Modelling of Serrated Chip Formation During Turning AZ31 Magnesium Alloy</b:Title>
    <b:JournalName>Journal of Physics: Conference Series</b:JournalName>
    <b:Year>2023</b:Year>
    <b:Volume>2643</b:Volume>
    <b:RefOrder>13</b:RefOrder>
  </b:Source>
  <b:Source>
    <b:Tag>Ala20</b:Tag>
    <b:SourceType>JournalArticle</b:SourceType>
    <b:Guid>{EEC73113-DD03-4D8D-AB74-3981F32CAC5C}</b:Guid>
    <b:Title>View of An overview of Gurney method for estimating the initial velocities of fragments for high explosive munition</b:Title>
    <b:JournalName>DSS</b:JournalName>
    <b:Year>2020</b:Year>
    <b:Volume>1</b:Volume>
    <b:YearAccessed>2026</b:YearAccessed>
    <b:Author>
      <b:Author>
        <b:NameList>
          <b:Person>
            <b:Last>Catovic</b:Last>
            <b:First>Alan</b:First>
          </b:Person>
        </b:NameList>
      </b:Author>
    </b:Author>
    <b:RefOrder>8</b:RefOrder>
  </b:Source>
  <b:Source>
    <b:Tag>ZHa23</b:Tag>
    <b:SourceType>JournalArticle</b:SourceType>
    <b:Guid>{8BA633DB-EDDA-4CBA-81B2-F4FF0911E425}</b:Guid>
    <b:Author>
      <b:Author>
        <b:NameList>
          <b:Person>
            <b:Last>Z. Hao</b:Last>
            <b:First>Z.</b:First>
            <b:Middle>Wang, Y. Wang, C. Duan, and Q. Ji</b:Middle>
          </b:Person>
        </b:NameList>
      </b:Author>
    </b:Author>
    <b:Title>The effect of three-layer liner on the jet formation and penetration capability of shaped charge jet</b:Title>
    <b:JournalName>Scientific Reports</b:JournalName>
    <b:Year>2023</b:Year>
    <b:Volume>13</b:Volume>
    <b:RefOrder>3</b:RefOrder>
  </b:Source>
</b:Sources>
</file>

<file path=customXml/itemProps1.xml><?xml version="1.0" encoding="utf-8"?>
<ds:datastoreItem xmlns:ds="http://schemas.openxmlformats.org/officeDocument/2006/customXml" ds:itemID="{42C9F3D3-889E-4B32-BEFB-076B9A70A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4226</Words>
  <Characters>25108</Characters>
  <Application>Microsoft Office Word</Application>
  <DocSecurity>0</DocSecurity>
  <Lines>1569</Lines>
  <Paragraphs>299</Paragraphs>
  <ScaleCrop>false</ScaleCrop>
  <HeadingPairs>
    <vt:vector size="2" baseType="variant">
      <vt:variant>
        <vt:lpstr>Title</vt:lpstr>
      </vt:variant>
      <vt:variant>
        <vt:i4>1</vt:i4>
      </vt:variant>
    </vt:vector>
  </HeadingPairs>
  <TitlesOfParts>
    <vt:vector size="1" baseType="lpstr">
      <vt:lpstr>Shaped Charges</vt:lpstr>
    </vt:vector>
  </TitlesOfParts>
  <Company/>
  <LinksUpToDate>false</LinksUpToDate>
  <CharactersWithSpaces>29035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Shaped Charges</dc:title>
  <dc:subject>Advanced Physics</dc:subject>
  <dc:creator>James Cawte (2313853)</dc:creator>
  <cp:keywords/>
  <dc:description/>
  <cp:lastModifiedBy>Kelvin Donne</cp:lastModifiedBy>
  <cp:revision>12</cp:revision>
  <dcterms:created xsi:type="dcterms:W3CDTF">2026-01-06T03:25:00Z</dcterms:created>
  <dcterms:modified xsi:type="dcterms:W3CDTF">2026-01-18T15:11:00Z</dcterms:modified>
</cp:coreProperties>
</file>