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421C8" w:rsidRPr="00E53B51" w:rsidRDefault="007421C8">
      <w:pPr>
        <w:rPr>
          <w:rFonts w:ascii="Arial" w:hAnsi="Arial" w:cs="Arial"/>
          <w:b/>
          <w:sz w:val="24"/>
          <w:lang w:val="cy-GB"/>
        </w:rPr>
      </w:pPr>
      <w:r w:rsidRPr="00E53B51">
        <w:rPr>
          <w:rFonts w:ascii="Arial" w:hAnsi="Arial" w:cs="Arial"/>
          <w:b/>
          <w:sz w:val="24"/>
          <w:lang w:val="cy-GB"/>
        </w:rPr>
        <w:t>Adran 1</w:t>
      </w:r>
    </w:p>
    <w:p w:rsidR="007421C8" w:rsidRDefault="00967487">
      <w:pPr>
        <w:rPr>
          <w:rFonts w:ascii="Arial" w:hAnsi="Arial" w:cs="Arial"/>
          <w:sz w:val="24"/>
          <w:szCs w:val="24"/>
        </w:rPr>
      </w:pPr>
      <w:r w:rsidRPr="006F6361">
        <w:rPr>
          <w:rFonts w:ascii="Arial" w:hAnsi="Arial" w:cs="Arial"/>
          <w:sz w:val="24"/>
          <w:lang w:val="cy-GB"/>
        </w:rPr>
        <w:t xml:space="preserve">Ar draws y byd gwelwn wahanol dadleuon am beth yw’r cwricwla gorau yn y blynyddoedd cynnar. </w:t>
      </w:r>
      <w:r w:rsidR="00EF5A44" w:rsidRPr="006F6361">
        <w:rPr>
          <w:rFonts w:ascii="Arial" w:hAnsi="Arial" w:cs="Arial"/>
          <w:sz w:val="24"/>
          <w:lang w:val="cy-GB"/>
        </w:rPr>
        <w:t>Dywed gwefan y llywodraeth (2021) taw nod canllawiau Cwricwlwm i Gymru yw i helpu pob ysgol i ddatblygu ei chwricwlwm ei hun. Mae’n nhw’n gwneud hyn wrth alluogi eu dysgwyr i ddatblygu tu</w:t>
      </w:r>
      <w:r w:rsidR="00EF3C9A" w:rsidRPr="006F6361">
        <w:rPr>
          <w:rFonts w:ascii="Arial" w:hAnsi="Arial" w:cs="Arial"/>
          <w:sz w:val="24"/>
          <w:lang w:val="cy-GB"/>
        </w:rPr>
        <w:t>ag at bedwar diben y cwricwlwm sef</w:t>
      </w:r>
      <w:r w:rsidR="00EF5A44" w:rsidRPr="006F6361">
        <w:rPr>
          <w:rFonts w:ascii="Arial" w:hAnsi="Arial" w:cs="Arial"/>
          <w:sz w:val="24"/>
          <w:lang w:val="cy-GB"/>
        </w:rPr>
        <w:t xml:space="preserve"> man cychwyn a dyhead pob plentyn a pherson ifanc yng Nghymru.</w:t>
      </w:r>
      <w:r w:rsidR="00436C05">
        <w:rPr>
          <w:rFonts w:ascii="Arial" w:hAnsi="Arial" w:cs="Arial"/>
          <w:sz w:val="24"/>
          <w:lang w:val="cy-GB"/>
        </w:rPr>
        <w:t xml:space="preserve"> Wrth ddweud hyn, nid yw pob un yn cytuno gyda’r cwricwlai ar draws y Deyrnas Unedig. </w:t>
      </w:r>
      <w:r w:rsidR="00436C05" w:rsidRPr="00436C05">
        <w:rPr>
          <w:rFonts w:ascii="Arial" w:eastAsiaTheme="minorEastAsia" w:hAnsi="Arial" w:cs="Arial"/>
          <w:kern w:val="24"/>
          <w:sz w:val="24"/>
          <w:lang w:val="cy-GB"/>
        </w:rPr>
        <w:t>Fel y nodir yng ngofynion diogelu a lles y Cyfnod Sylfaen Blynyddoedd Cynnar (EYFS)</w:t>
      </w:r>
      <w:r w:rsidR="00442B2E">
        <w:rPr>
          <w:rFonts w:ascii="Arial" w:eastAsiaTheme="minorEastAsia" w:hAnsi="Arial" w:cs="Arial"/>
          <w:kern w:val="24"/>
          <w:sz w:val="24"/>
          <w:lang w:val="cy-GB"/>
        </w:rPr>
        <w:t xml:space="preserve"> (gov.uk, date unknown) </w:t>
      </w:r>
      <w:r w:rsidR="00436C05" w:rsidRPr="00436C05">
        <w:rPr>
          <w:rFonts w:ascii="Arial" w:eastAsiaTheme="minorEastAsia" w:hAnsi="Arial" w:cs="Arial"/>
          <w:kern w:val="24"/>
          <w:sz w:val="24"/>
          <w:lang w:val="cy-GB"/>
        </w:rPr>
        <w:t xml:space="preserve">, mae'n ddyletswydd ar ddarparwyr gofal plant i sicrhau bod unrhyw oedolion sy'n gofalu am y plant ifanc yn addas i wneud hynny. Ymhellach, dywed bod trefniadau staffio yn sicrhau bod y plant ifanc yn cael eu goruchwylio'n dda, bod eu hangenion yn cael ei cyrraedd a bod y plant yn cael eu chadw'n ddiogel trwy gydol y weithgaredd a nol i fewn i’r feithrinfa. At hynny, rhaid dilyn proses recriwtio ddiogel wrth recriwtio oedolion i weithio i'r lleoliad, gan sicrhau bod gwiriadau cefndir yn cael eu cynnal ar bob gweithiwr newydd, a bod ganddynt y tystlythyrau, cymwysterau, gwybodaeth a phrofiad priodol ar gyfer eu rôl. (early years alliance, 2019). Ymhellach, </w:t>
      </w:r>
      <w:proofErr w:type="spellStart"/>
      <w:r w:rsidR="00436C05" w:rsidRPr="00436C05">
        <w:rPr>
          <w:rFonts w:ascii="Arial" w:hAnsi="Arial" w:cs="Arial"/>
          <w:sz w:val="24"/>
        </w:rPr>
        <w:t>i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fod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yn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effeithiol</w:t>
      </w:r>
      <w:proofErr w:type="spellEnd"/>
      <w:r w:rsidR="00436C05" w:rsidRPr="00436C05">
        <w:rPr>
          <w:rFonts w:ascii="Arial" w:hAnsi="Arial" w:cs="Arial"/>
          <w:sz w:val="24"/>
        </w:rPr>
        <w:t xml:space="preserve">, </w:t>
      </w:r>
      <w:proofErr w:type="spellStart"/>
      <w:r w:rsidR="00436C05" w:rsidRPr="00436C05">
        <w:rPr>
          <w:rFonts w:ascii="Arial" w:hAnsi="Arial" w:cs="Arial"/>
          <w:sz w:val="24"/>
        </w:rPr>
        <w:t>dywed</w:t>
      </w:r>
      <w:proofErr w:type="spellEnd"/>
      <w:r w:rsidR="00436C05" w:rsidRPr="00436C05">
        <w:rPr>
          <w:rFonts w:ascii="Arial" w:hAnsi="Arial" w:cs="Arial"/>
          <w:sz w:val="24"/>
        </w:rPr>
        <w:t xml:space="preserve"> Helen </w:t>
      </w:r>
      <w:proofErr w:type="spellStart"/>
      <w:r w:rsidR="00436C05" w:rsidRPr="00436C05">
        <w:rPr>
          <w:rFonts w:ascii="Arial" w:hAnsi="Arial" w:cs="Arial"/>
          <w:sz w:val="24"/>
        </w:rPr>
        <w:t>Bilton</w:t>
      </w:r>
      <w:proofErr w:type="spellEnd"/>
      <w:r w:rsidR="00436C05" w:rsidRPr="00436C05">
        <w:rPr>
          <w:rFonts w:ascii="Arial" w:hAnsi="Arial" w:cs="Arial"/>
          <w:sz w:val="24"/>
        </w:rPr>
        <w:t xml:space="preserve"> (2020) bod </w:t>
      </w:r>
      <w:proofErr w:type="spellStart"/>
      <w:r w:rsidR="00436C05" w:rsidRPr="00436C05">
        <w:rPr>
          <w:rFonts w:ascii="Arial" w:hAnsi="Arial" w:cs="Arial"/>
          <w:sz w:val="24"/>
        </w:rPr>
        <w:t>yn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rhaid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rhoi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chwarae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awyr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agored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i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blant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cyn-ysgol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fel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blaenoriaeth</w:t>
      </w:r>
      <w:proofErr w:type="spellEnd"/>
      <w:r w:rsidR="00436C05" w:rsidRPr="00436C05">
        <w:rPr>
          <w:rFonts w:ascii="Arial" w:hAnsi="Arial" w:cs="Arial"/>
          <w:sz w:val="24"/>
        </w:rPr>
        <w:t xml:space="preserve">. </w:t>
      </w:r>
      <w:proofErr w:type="spellStart"/>
      <w:r w:rsidR="00436C05" w:rsidRPr="00436C05">
        <w:rPr>
          <w:rFonts w:ascii="Arial" w:hAnsi="Arial" w:cs="Arial"/>
          <w:sz w:val="24"/>
        </w:rPr>
        <w:t>Ymhellach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mae’n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pwysleisio</w:t>
      </w:r>
      <w:proofErr w:type="spellEnd"/>
      <w:r w:rsidR="00436C05" w:rsidRPr="00436C05">
        <w:rPr>
          <w:rFonts w:ascii="Arial" w:hAnsi="Arial" w:cs="Arial"/>
          <w:sz w:val="24"/>
        </w:rPr>
        <w:t xml:space="preserve"> bod </w:t>
      </w:r>
      <w:proofErr w:type="spellStart"/>
      <w:r w:rsidR="00436C05" w:rsidRPr="00436C05">
        <w:rPr>
          <w:rFonts w:ascii="Arial" w:hAnsi="Arial" w:cs="Arial"/>
          <w:sz w:val="24"/>
        </w:rPr>
        <w:t>angen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yr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gramStart"/>
      <w:r w:rsidR="00436C05" w:rsidRPr="00436C05">
        <w:rPr>
          <w:rFonts w:ascii="Arial" w:hAnsi="Arial" w:cs="Arial"/>
          <w:sz w:val="24"/>
        </w:rPr>
        <w:t>un</w:t>
      </w:r>
      <w:proofErr w:type="gramEnd"/>
      <w:r w:rsidR="00436C05" w:rsidRPr="00436C05">
        <w:rPr>
          <w:rFonts w:ascii="Arial" w:hAnsi="Arial" w:cs="Arial"/>
          <w:sz w:val="24"/>
        </w:rPr>
        <w:t xml:space="preserve"> faint o </w:t>
      </w:r>
      <w:proofErr w:type="spellStart"/>
      <w:r w:rsidR="00436C05" w:rsidRPr="00436C05">
        <w:rPr>
          <w:rFonts w:ascii="Arial" w:hAnsi="Arial" w:cs="Arial"/>
          <w:sz w:val="24"/>
        </w:rPr>
        <w:t>bwyslais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ar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chwarae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awyr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agored</w:t>
      </w:r>
      <w:proofErr w:type="spellEnd"/>
      <w:r w:rsidR="00436C05" w:rsidRPr="00436C05">
        <w:rPr>
          <w:rFonts w:ascii="Arial" w:hAnsi="Arial" w:cs="Arial"/>
          <w:sz w:val="24"/>
        </w:rPr>
        <w:t xml:space="preserve"> nag </w:t>
      </w:r>
      <w:proofErr w:type="spellStart"/>
      <w:r w:rsidR="00436C05" w:rsidRPr="00436C05">
        <w:rPr>
          <w:rFonts w:ascii="Arial" w:hAnsi="Arial" w:cs="Arial"/>
          <w:sz w:val="24"/>
        </w:rPr>
        <w:t>sydd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ar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chwarae</w:t>
      </w:r>
      <w:proofErr w:type="spellEnd"/>
      <w:r w:rsidR="00436C05" w:rsidRPr="00436C05">
        <w:rPr>
          <w:rFonts w:ascii="Arial" w:hAnsi="Arial" w:cs="Arial"/>
          <w:sz w:val="24"/>
        </w:rPr>
        <w:t xml:space="preserve"> a </w:t>
      </w:r>
      <w:proofErr w:type="spellStart"/>
      <w:r w:rsidR="00436C05" w:rsidRPr="00436C05">
        <w:rPr>
          <w:rFonts w:ascii="Arial" w:hAnsi="Arial" w:cs="Arial"/>
          <w:sz w:val="24"/>
        </w:rPr>
        <w:t>dysgu</w:t>
      </w:r>
      <w:proofErr w:type="spellEnd"/>
      <w:r w:rsidR="00436C05" w:rsidRPr="00436C05">
        <w:rPr>
          <w:rFonts w:ascii="Arial" w:hAnsi="Arial" w:cs="Arial"/>
          <w:sz w:val="24"/>
        </w:rPr>
        <w:t xml:space="preserve"> o </w:t>
      </w:r>
      <w:proofErr w:type="spellStart"/>
      <w:r w:rsidR="00436C05" w:rsidRPr="00436C05">
        <w:rPr>
          <w:rFonts w:ascii="Arial" w:hAnsi="Arial" w:cs="Arial"/>
          <w:sz w:val="24"/>
        </w:rPr>
        <w:t>dan</w:t>
      </w:r>
      <w:proofErr w:type="spellEnd"/>
      <w:r w:rsidR="00436C05" w:rsidRPr="00436C05">
        <w:rPr>
          <w:rFonts w:ascii="Arial" w:hAnsi="Arial" w:cs="Arial"/>
          <w:sz w:val="24"/>
        </w:rPr>
        <w:t xml:space="preserve"> do. Felly </w:t>
      </w:r>
      <w:proofErr w:type="spellStart"/>
      <w:r w:rsidR="00436C05" w:rsidRPr="00436C05">
        <w:rPr>
          <w:rFonts w:ascii="Arial" w:hAnsi="Arial" w:cs="Arial"/>
          <w:sz w:val="24"/>
        </w:rPr>
        <w:t>os</w:t>
      </w:r>
      <w:proofErr w:type="spellEnd"/>
      <w:r w:rsidR="00436C05" w:rsidRPr="00436C05">
        <w:rPr>
          <w:rFonts w:ascii="Arial" w:hAnsi="Arial" w:cs="Arial"/>
          <w:sz w:val="24"/>
        </w:rPr>
        <w:t xml:space="preserve"> bod </w:t>
      </w:r>
      <w:proofErr w:type="spellStart"/>
      <w:r w:rsidR="00436C05" w:rsidRPr="00436C05">
        <w:rPr>
          <w:rFonts w:ascii="Arial" w:hAnsi="Arial" w:cs="Arial"/>
          <w:sz w:val="24"/>
        </w:rPr>
        <w:t>hyn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yn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cael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i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gyflawni</w:t>
      </w:r>
      <w:proofErr w:type="spellEnd"/>
      <w:r w:rsidR="00436C05" w:rsidRPr="00436C05">
        <w:rPr>
          <w:rFonts w:ascii="Arial" w:hAnsi="Arial" w:cs="Arial"/>
          <w:sz w:val="24"/>
        </w:rPr>
        <w:t xml:space="preserve"> y </w:t>
      </w:r>
      <w:proofErr w:type="spellStart"/>
      <w:proofErr w:type="gramStart"/>
      <w:r w:rsidR="00436C05" w:rsidRPr="00436C05">
        <w:rPr>
          <w:rFonts w:ascii="Arial" w:hAnsi="Arial" w:cs="Arial"/>
          <w:sz w:val="24"/>
        </w:rPr>
        <w:t>mae</w:t>
      </w:r>
      <w:proofErr w:type="spellEnd"/>
      <w:proofErr w:type="gram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disgwyl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i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oedolion</w:t>
      </w:r>
      <w:proofErr w:type="spellEnd"/>
      <w:r w:rsidR="00436C05" w:rsidRPr="00436C05">
        <w:rPr>
          <w:rFonts w:ascii="Arial" w:hAnsi="Arial" w:cs="Arial"/>
          <w:sz w:val="24"/>
        </w:rPr>
        <w:t xml:space="preserve"> a staff </w:t>
      </w:r>
      <w:proofErr w:type="spellStart"/>
      <w:r w:rsidR="00436C05" w:rsidRPr="00436C05">
        <w:rPr>
          <w:rFonts w:ascii="Arial" w:hAnsi="Arial" w:cs="Arial"/>
          <w:sz w:val="24"/>
        </w:rPr>
        <w:t>tynnu</w:t>
      </w:r>
      <w:proofErr w:type="spellEnd"/>
      <w:r w:rsidR="00436C05" w:rsidRPr="00436C05">
        <w:rPr>
          <w:rFonts w:ascii="Arial" w:hAnsi="Arial" w:cs="Arial"/>
          <w:sz w:val="24"/>
        </w:rPr>
        <w:t xml:space="preserve"> at </w:t>
      </w:r>
      <w:proofErr w:type="spellStart"/>
      <w:r w:rsidR="00436C05" w:rsidRPr="00436C05">
        <w:rPr>
          <w:rFonts w:ascii="Arial" w:hAnsi="Arial" w:cs="Arial"/>
          <w:sz w:val="24"/>
        </w:rPr>
        <w:t>gweithgareddau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tu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allan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neu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yn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ei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dynesu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yr</w:t>
      </w:r>
      <w:proofErr w:type="spellEnd"/>
      <w:r w:rsidR="00436C05" w:rsidRPr="00436C05">
        <w:rPr>
          <w:rFonts w:ascii="Arial" w:hAnsi="Arial" w:cs="Arial"/>
          <w:sz w:val="24"/>
        </w:rPr>
        <w:t xml:space="preserve"> un </w:t>
      </w:r>
      <w:proofErr w:type="spellStart"/>
      <w:r w:rsidR="00436C05" w:rsidRPr="00436C05">
        <w:rPr>
          <w:rFonts w:ascii="Arial" w:hAnsi="Arial" w:cs="Arial"/>
          <w:sz w:val="24"/>
        </w:rPr>
        <w:t>ffordd</w:t>
      </w:r>
      <w:proofErr w:type="spellEnd"/>
      <w:r w:rsidR="00436C05" w:rsidRPr="00436C05">
        <w:rPr>
          <w:rFonts w:ascii="Arial" w:hAnsi="Arial" w:cs="Arial"/>
          <w:sz w:val="24"/>
        </w:rPr>
        <w:t xml:space="preserve"> y </w:t>
      </w:r>
      <w:proofErr w:type="spellStart"/>
      <w:r w:rsidR="00436C05" w:rsidRPr="00436C05">
        <w:rPr>
          <w:rFonts w:ascii="Arial" w:hAnsi="Arial" w:cs="Arial"/>
          <w:sz w:val="24"/>
        </w:rPr>
        <w:t>mae’n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nhw’n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dysgu</w:t>
      </w:r>
      <w:proofErr w:type="spellEnd"/>
      <w:r w:rsidR="00436C05" w:rsidRPr="00436C05">
        <w:rPr>
          <w:rFonts w:ascii="Arial" w:hAnsi="Arial" w:cs="Arial"/>
          <w:sz w:val="24"/>
        </w:rPr>
        <w:t xml:space="preserve"> o </w:t>
      </w:r>
      <w:proofErr w:type="spellStart"/>
      <w:r w:rsidR="00436C05" w:rsidRPr="00436C05">
        <w:rPr>
          <w:rFonts w:ascii="Arial" w:hAnsi="Arial" w:cs="Arial"/>
          <w:sz w:val="24"/>
        </w:rPr>
        <w:t>fewn</w:t>
      </w:r>
      <w:proofErr w:type="spellEnd"/>
      <w:r w:rsidR="00436C05" w:rsidRPr="00436C05">
        <w:rPr>
          <w:rFonts w:ascii="Arial" w:hAnsi="Arial" w:cs="Arial"/>
          <w:sz w:val="24"/>
        </w:rPr>
        <w:t xml:space="preserve"> y </w:t>
      </w:r>
      <w:proofErr w:type="spellStart"/>
      <w:r w:rsidR="00436C05" w:rsidRPr="00436C05">
        <w:rPr>
          <w:rFonts w:ascii="Arial" w:hAnsi="Arial" w:cs="Arial"/>
          <w:sz w:val="24"/>
        </w:rPr>
        <w:t>dosbarth</w:t>
      </w:r>
      <w:proofErr w:type="spellEnd"/>
      <w:r w:rsidR="00436C05" w:rsidRPr="00436C05">
        <w:rPr>
          <w:rFonts w:ascii="Arial" w:hAnsi="Arial" w:cs="Arial"/>
          <w:sz w:val="24"/>
        </w:rPr>
        <w:t>/</w:t>
      </w:r>
      <w:proofErr w:type="spellStart"/>
      <w:r w:rsidR="00436C05" w:rsidRPr="00436C05">
        <w:rPr>
          <w:rFonts w:ascii="Arial" w:hAnsi="Arial" w:cs="Arial"/>
          <w:sz w:val="24"/>
        </w:rPr>
        <w:t>lleoliad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dan</w:t>
      </w:r>
      <w:proofErr w:type="spellEnd"/>
      <w:r w:rsidR="00436C05" w:rsidRPr="00436C05">
        <w:rPr>
          <w:rFonts w:ascii="Arial" w:hAnsi="Arial" w:cs="Arial"/>
          <w:sz w:val="24"/>
        </w:rPr>
        <w:t xml:space="preserve"> do, </w:t>
      </w:r>
      <w:proofErr w:type="spellStart"/>
      <w:r w:rsidR="00436C05" w:rsidRPr="00436C05">
        <w:rPr>
          <w:rFonts w:ascii="Arial" w:hAnsi="Arial" w:cs="Arial"/>
          <w:sz w:val="24"/>
        </w:rPr>
        <w:t>fel</w:t>
      </w:r>
      <w:proofErr w:type="spellEnd"/>
      <w:r w:rsidR="00436C05" w:rsidRPr="00436C05">
        <w:rPr>
          <w:rFonts w:ascii="Arial" w:hAnsi="Arial" w:cs="Arial"/>
          <w:sz w:val="24"/>
        </w:rPr>
        <w:t xml:space="preserve"> mater o </w:t>
      </w:r>
      <w:proofErr w:type="spellStart"/>
      <w:r w:rsidR="00436C05" w:rsidRPr="00436C05">
        <w:rPr>
          <w:rFonts w:ascii="Arial" w:hAnsi="Arial" w:cs="Arial"/>
          <w:sz w:val="24"/>
        </w:rPr>
        <w:t>drefn</w:t>
      </w:r>
      <w:proofErr w:type="spellEnd"/>
      <w:r w:rsidR="00436C05" w:rsidRPr="00436C05">
        <w:rPr>
          <w:rFonts w:ascii="Arial" w:hAnsi="Arial" w:cs="Arial"/>
          <w:sz w:val="24"/>
        </w:rPr>
        <w:t xml:space="preserve">. At </w:t>
      </w:r>
      <w:proofErr w:type="spellStart"/>
      <w:r w:rsidR="00436C05" w:rsidRPr="00436C05">
        <w:rPr>
          <w:rFonts w:ascii="Arial" w:hAnsi="Arial" w:cs="Arial"/>
          <w:sz w:val="24"/>
        </w:rPr>
        <w:t>hynny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proofErr w:type="gramStart"/>
      <w:r w:rsidR="00436C05" w:rsidRPr="00436C05">
        <w:rPr>
          <w:rFonts w:ascii="Arial" w:hAnsi="Arial" w:cs="Arial"/>
          <w:sz w:val="24"/>
        </w:rPr>
        <w:t>mae</w:t>
      </w:r>
      <w:proofErr w:type="spellEnd"/>
      <w:proofErr w:type="gram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pwyslais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yn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cael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i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roi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ar</w:t>
      </w:r>
      <w:proofErr w:type="spellEnd"/>
      <w:r w:rsidR="00436C05" w:rsidRPr="00436C05">
        <w:rPr>
          <w:rFonts w:ascii="Arial" w:hAnsi="Arial" w:cs="Arial"/>
          <w:sz w:val="24"/>
        </w:rPr>
        <w:t xml:space="preserve"> staff </w:t>
      </w:r>
      <w:proofErr w:type="spellStart"/>
      <w:r w:rsidR="00436C05" w:rsidRPr="00436C05">
        <w:rPr>
          <w:rFonts w:ascii="Arial" w:hAnsi="Arial" w:cs="Arial"/>
          <w:sz w:val="24"/>
        </w:rPr>
        <w:t>i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sicrhau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ei</w:t>
      </w:r>
      <w:proofErr w:type="spellEnd"/>
      <w:r w:rsidR="00436C05" w:rsidRPr="00436C05">
        <w:rPr>
          <w:rFonts w:ascii="Arial" w:hAnsi="Arial" w:cs="Arial"/>
          <w:sz w:val="24"/>
        </w:rPr>
        <w:t xml:space="preserve"> bod </w:t>
      </w:r>
      <w:proofErr w:type="spellStart"/>
      <w:r w:rsidR="00436C05" w:rsidRPr="00436C05">
        <w:rPr>
          <w:rFonts w:ascii="Arial" w:hAnsi="Arial" w:cs="Arial"/>
          <w:sz w:val="24"/>
        </w:rPr>
        <w:t>nhw’n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</w:rPr>
        <w:t>dysgu’r</w:t>
      </w:r>
      <w:proofErr w:type="spellEnd"/>
      <w:r w:rsidR="00436C05" w:rsidRPr="00436C05">
        <w:rPr>
          <w:rFonts w:ascii="Arial" w:hAnsi="Arial" w:cs="Arial"/>
          <w:sz w:val="24"/>
        </w:rPr>
        <w:t xml:space="preserve"> </w:t>
      </w:r>
      <w:r w:rsidR="00436C05" w:rsidRPr="00436C05">
        <w:rPr>
          <w:rFonts w:ascii="Arial" w:hAnsi="Arial" w:cs="Arial"/>
          <w:sz w:val="24"/>
          <w:szCs w:val="24"/>
        </w:rPr>
        <w:t xml:space="preserve">plant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yn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yr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awyr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agored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yn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hytrach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na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defnyddio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eu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amser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tu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allan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fel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toriad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36C05" w:rsidRPr="00436C05">
        <w:rPr>
          <w:rFonts w:ascii="Arial" w:hAnsi="Arial" w:cs="Arial"/>
          <w:sz w:val="24"/>
          <w:szCs w:val="24"/>
        </w:rPr>
        <w:t>Bilton</w:t>
      </w:r>
      <w:proofErr w:type="spellEnd"/>
      <w:r w:rsidR="00436C05" w:rsidRPr="00436C05">
        <w:rPr>
          <w:rFonts w:ascii="Arial" w:hAnsi="Arial" w:cs="Arial"/>
          <w:sz w:val="24"/>
          <w:szCs w:val="24"/>
        </w:rPr>
        <w:t xml:space="preserve"> (2010).</w:t>
      </w:r>
    </w:p>
    <w:p w:rsidR="00354238" w:rsidRPr="00542DA4" w:rsidRDefault="006E63A5" w:rsidP="006E63A5">
      <w:pPr>
        <w:rPr>
          <w:rFonts w:ascii="Arial" w:hAnsi="Arial" w:cs="Arial"/>
          <w:sz w:val="24"/>
          <w:szCs w:val="24"/>
          <w:lang w:val="cy-GB"/>
        </w:rPr>
      </w:pPr>
      <w:r w:rsidRPr="006F6361">
        <w:rPr>
          <w:rFonts w:ascii="Arial" w:hAnsi="Arial" w:cs="Arial"/>
          <w:sz w:val="24"/>
          <w:szCs w:val="24"/>
          <w:lang w:val="cy-GB"/>
        </w:rPr>
        <w:t>Dadleuau</w:t>
      </w:r>
      <w:r w:rsidRPr="006F6361">
        <w:rPr>
          <w:rFonts w:ascii="Arial" w:hAnsi="Arial" w:cs="Arial"/>
          <w:sz w:val="24"/>
          <w:szCs w:val="24"/>
          <w:lang w:val="cy-GB"/>
        </w:rPr>
        <w:t xml:space="preserve"> gwledydd Scandanafia</w:t>
      </w:r>
      <w:r w:rsidRPr="006E63A5">
        <w:rPr>
          <w:rFonts w:ascii="Arial" w:hAnsi="Arial" w:cs="Arial"/>
          <w:sz w:val="24"/>
          <w:szCs w:val="24"/>
          <w:lang w:val="cy-GB"/>
        </w:rPr>
        <w:t xml:space="preserve"> bod plant yn </w:t>
      </w:r>
      <w:r w:rsidRPr="006F6361">
        <w:rPr>
          <w:rFonts w:ascii="Arial" w:hAnsi="Arial" w:cs="Arial"/>
          <w:sz w:val="24"/>
          <w:szCs w:val="24"/>
          <w:lang w:val="cy-GB"/>
        </w:rPr>
        <w:t>dysgu mwy wrth f</w:t>
      </w:r>
      <w:r w:rsidRPr="006E63A5">
        <w:rPr>
          <w:rFonts w:ascii="Arial" w:hAnsi="Arial" w:cs="Arial"/>
          <w:sz w:val="24"/>
          <w:szCs w:val="24"/>
          <w:lang w:val="cy-GB"/>
        </w:rPr>
        <w:t>ynychu ysgolion goedwig</w:t>
      </w:r>
      <w:r w:rsidR="00164EF0" w:rsidRPr="006F6361">
        <w:rPr>
          <w:rFonts w:ascii="Arial" w:hAnsi="Arial" w:cs="Arial"/>
          <w:sz w:val="24"/>
          <w:szCs w:val="24"/>
          <w:lang w:val="cy-GB"/>
        </w:rPr>
        <w:t xml:space="preserve"> a dilyn cwricwla awyr agored neu cwricwla dysgu trwy chwarae</w:t>
      </w:r>
      <w:r w:rsidR="00354238">
        <w:rPr>
          <w:rFonts w:ascii="Arial" w:hAnsi="Arial" w:cs="Arial"/>
          <w:sz w:val="24"/>
          <w:szCs w:val="24"/>
          <w:lang w:val="cy-GB"/>
        </w:rPr>
        <w:t xml:space="preserve"> yn y blynyddoedd cynnar</w:t>
      </w:r>
      <w:r w:rsidRPr="006E63A5">
        <w:rPr>
          <w:rFonts w:ascii="Arial" w:hAnsi="Arial" w:cs="Arial"/>
          <w:sz w:val="24"/>
          <w:szCs w:val="24"/>
          <w:lang w:val="cy-GB"/>
        </w:rPr>
        <w:t>.</w:t>
      </w:r>
      <w:r w:rsidR="00542DA4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Pwysleisiodd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Friedrich Froebel,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sylfaenydd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y Kindergarten,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arwyddocâd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chwarae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awyr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agored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yn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gryf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ei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syniadau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weithgareddau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yn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ysgogi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ymwybyddiaeth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ifanc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o'r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byd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naturiol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Roeddent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yn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dysgu'r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cysylltiadau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presennol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rhwng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yr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amgylchedd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naturiol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bwyd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iechyd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Froebelweb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2015). 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Ar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llaw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arall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gallwn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ystyried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theori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Piaget,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sydd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ar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cyfan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yn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debyg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iawn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i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theori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Vygotsky. At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hynny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prif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theori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Piaget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oedd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dylai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chwarae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annog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datblygiad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seicolegol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pellach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wrth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i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blant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aeddfedu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chwarae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tu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542DA4" w:rsidRPr="00AB362E">
        <w:rPr>
          <w:rFonts w:ascii="Arial" w:hAnsi="Arial" w:cs="Arial"/>
          <w:sz w:val="24"/>
          <w:szCs w:val="24"/>
        </w:rPr>
        <w:t>allan</w:t>
      </w:r>
      <w:proofErr w:type="spellEnd"/>
      <w:proofErr w:type="gram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ymgorffori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pob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maes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dysgu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helpu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i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ddod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yn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fwy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ymwybodol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o'u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hamgylchedd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42DA4" w:rsidRPr="00AB362E">
        <w:rPr>
          <w:rFonts w:ascii="Arial" w:hAnsi="Arial" w:cs="Arial"/>
          <w:sz w:val="24"/>
          <w:szCs w:val="24"/>
        </w:rPr>
        <w:t>Softsurfaces</w:t>
      </w:r>
      <w:proofErr w:type="spellEnd"/>
      <w:r w:rsidR="00542DA4" w:rsidRPr="00AB362E">
        <w:rPr>
          <w:rFonts w:ascii="Arial" w:hAnsi="Arial" w:cs="Arial"/>
          <w:sz w:val="24"/>
          <w:szCs w:val="24"/>
        </w:rPr>
        <w:t>, date unknown).</w:t>
      </w:r>
      <w:r w:rsidR="00542DA4">
        <w:rPr>
          <w:rFonts w:ascii="Arial" w:hAnsi="Arial" w:cs="Arial"/>
          <w:sz w:val="24"/>
          <w:szCs w:val="24"/>
          <w:lang w:val="cy-GB"/>
        </w:rPr>
        <w:t xml:space="preserve"> </w:t>
      </w:r>
      <w:r w:rsidRPr="006E63A5">
        <w:rPr>
          <w:rFonts w:ascii="Arial" w:hAnsi="Arial" w:cs="Arial"/>
          <w:sz w:val="24"/>
          <w:szCs w:val="24"/>
          <w:lang w:val="cy-GB"/>
        </w:rPr>
        <w:t xml:space="preserve">Dywed earlyyearscareers (2016) bod ysgolion goedwig yn cynnig datblygiad well i blant ifanc. Foddbynnag, mae Early Childhood Education (2018) yn dweud yn fwy manwl efallai, bod yr awyr agored yn bwysig i blant gan ei bod yn caniatau’r blant i fod yn egniol trwy gydol y dydd. </w:t>
      </w:r>
      <w:r w:rsidRPr="006E63A5">
        <w:rPr>
          <w:rFonts w:ascii="Arial" w:eastAsia="Times New Roman" w:hAnsi="Arial" w:cs="Arial"/>
          <w:color w:val="202124"/>
          <w:sz w:val="24"/>
          <w:szCs w:val="24"/>
          <w:lang w:val="cy-GB" w:eastAsia="en-GB"/>
        </w:rPr>
        <w:t xml:space="preserve">Mae hyrwyddo </w:t>
      </w:r>
      <w:r w:rsidR="00354238">
        <w:rPr>
          <w:rFonts w:ascii="Arial" w:eastAsia="Times New Roman" w:hAnsi="Arial" w:cs="Arial"/>
          <w:color w:val="202124"/>
          <w:sz w:val="24"/>
          <w:szCs w:val="24"/>
          <w:lang w:val="cy-GB" w:eastAsia="en-GB"/>
        </w:rPr>
        <w:t xml:space="preserve">cwricwlwm </w:t>
      </w:r>
      <w:r w:rsidRPr="006E63A5">
        <w:rPr>
          <w:rFonts w:ascii="Arial" w:eastAsia="Times New Roman" w:hAnsi="Arial" w:cs="Arial"/>
          <w:color w:val="202124"/>
          <w:sz w:val="24"/>
          <w:szCs w:val="24"/>
          <w:lang w:val="cy-GB" w:eastAsia="en-GB"/>
        </w:rPr>
        <w:t xml:space="preserve">chwarae yn yr awyr agored hefyd yn galluogi iddynt gael awyr iach ac archwilio eu hamgylchedd yn fwy. </w:t>
      </w:r>
      <w:r w:rsidRPr="006E63A5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>Mae synhwyrau plant yn cael eu gwella gan ddysgu ymarferol, yr amgylchedd naturiol a rhanna</w:t>
      </w:r>
      <w:r w:rsidR="00354238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>u rhydd yn yr awyr agored. Mae'r cwricwlai hyn o fewn y blynyddoedd cynnar yn</w:t>
      </w:r>
      <w:r w:rsidRPr="006E63A5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 xml:space="preserve"> ysgogi synhwyrau plant trwy'r hyn mae’n nhw'n ei glywed, ei gyffwrdd, ei weld a'i deimlo. Foddbynnag, mae cynllunio </w:t>
      </w:r>
      <w:r w:rsidR="00354238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 xml:space="preserve">cwricwla a </w:t>
      </w:r>
      <w:r w:rsidRPr="006E63A5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 xml:space="preserve">gweithgareddau sy’n addas i’r awyr agored yn gallu dod gyda heriau. Rhestrai </w:t>
      </w:r>
      <w:r w:rsidRPr="006E63A5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lastRenderedPageBreak/>
        <w:t>gwefan YPO (2020) y heriau fwyaf amlwyg sef, lle cyfyngiedig, tywydd anrhagweladwy, pryderon diogelwch, gwneud llanast, adnoddau costus, lle i storio adnoddau, pryderon rhieni a chymhelliant staff.</w:t>
      </w:r>
      <w:r w:rsidRPr="006F6361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 xml:space="preserve"> </w:t>
      </w:r>
    </w:p>
    <w:p w:rsidR="006E63A5" w:rsidRPr="006E63A5" w:rsidRDefault="006E63A5" w:rsidP="00C7504A">
      <w:pPr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</w:pPr>
      <w:r w:rsidRPr="006F6361">
        <w:rPr>
          <w:rFonts w:ascii="Arial" w:hAnsi="Arial" w:cs="Arial"/>
          <w:sz w:val="24"/>
          <w:szCs w:val="24"/>
          <w:shd w:val="clear" w:color="auto" w:fill="F8F9FA"/>
          <w:lang w:val="cy-GB"/>
        </w:rPr>
        <w:t xml:space="preserve">Mae </w:t>
      </w:r>
      <w:r w:rsidRPr="006F6361">
        <w:rPr>
          <w:rFonts w:ascii="Arial" w:eastAsia="Times New Roman" w:hAnsi="Arial" w:cs="Arial"/>
          <w:bCs/>
          <w:sz w:val="24"/>
          <w:szCs w:val="24"/>
          <w:lang w:val="cy-GB" w:eastAsia="en-GB"/>
        </w:rPr>
        <w:t>Johnson, Christie and Wardle</w:t>
      </w:r>
      <w:r w:rsidRPr="006F6361">
        <w:rPr>
          <w:rFonts w:ascii="Arial" w:eastAsia="Times New Roman" w:hAnsi="Arial" w:cs="Arial"/>
          <w:bCs/>
          <w:iCs/>
          <w:sz w:val="24"/>
          <w:szCs w:val="24"/>
          <w:lang w:val="cy-GB" w:eastAsia="en-GB"/>
        </w:rPr>
        <w:t xml:space="preserve"> (2021) yn nodi bod</w:t>
      </w:r>
      <w:r w:rsidRPr="006F6361">
        <w:rPr>
          <w:rFonts w:ascii="Arial" w:hAnsi="Arial" w:cs="Arial"/>
          <w:sz w:val="24"/>
          <w:szCs w:val="24"/>
          <w:shd w:val="clear" w:color="auto" w:fill="F8F9FA"/>
          <w:lang w:val="cy-GB"/>
        </w:rPr>
        <w:t xml:space="preserve"> amrywiaeth o fannau yn helpu plant i ddatblygu ei cydbwysedd ar wahanol arwynebau wrth </w:t>
      </w:r>
      <w:r w:rsidR="00164EF0" w:rsidRPr="006F6361">
        <w:rPr>
          <w:rFonts w:ascii="Arial" w:hAnsi="Arial" w:cs="Arial"/>
          <w:sz w:val="24"/>
          <w:szCs w:val="24"/>
          <w:shd w:val="clear" w:color="auto" w:fill="F8F9FA"/>
          <w:lang w:val="cy-GB"/>
        </w:rPr>
        <w:t>ddilyn cwricwla</w:t>
      </w:r>
      <w:r w:rsidRPr="006F6361">
        <w:rPr>
          <w:rFonts w:ascii="Arial" w:hAnsi="Arial" w:cs="Arial"/>
          <w:sz w:val="24"/>
          <w:szCs w:val="24"/>
          <w:shd w:val="clear" w:color="auto" w:fill="F8F9FA"/>
          <w:lang w:val="cy-GB"/>
        </w:rPr>
        <w:t xml:space="preserve"> yn yr awyr agored. </w:t>
      </w:r>
      <w:r w:rsidRPr="006F6361">
        <w:rPr>
          <w:rFonts w:ascii="Arial" w:hAnsi="Arial" w:cs="Arial"/>
          <w:sz w:val="24"/>
          <w:szCs w:val="24"/>
          <w:lang w:val="cy-GB" w:eastAsia="en-GB"/>
        </w:rPr>
        <w:t>Er ei bod yn bwysig annog sgiliau echddygol penodol fel datblygiad echddygol manwl a gros, mae'n bwysicach cefnogi datblygiad swyddogaethau a thwf yr ymennydd a'r nerfau. Felly mae rholio, cropian, rhedeg a dringo, a siglo siglenni i gyd yn weithgareddau cwbl hanfodol i blant ifanc</w:t>
      </w:r>
      <w:r w:rsidR="00354238">
        <w:rPr>
          <w:rFonts w:ascii="Arial" w:hAnsi="Arial" w:cs="Arial"/>
          <w:sz w:val="24"/>
          <w:szCs w:val="24"/>
          <w:lang w:val="cy-GB" w:eastAsia="en-GB"/>
        </w:rPr>
        <w:t xml:space="preserve"> a adylai cael i ystyried yn cwricwla blynyddoedd cynnar</w:t>
      </w:r>
      <w:r w:rsidRPr="006F6361">
        <w:rPr>
          <w:rFonts w:ascii="Arial" w:hAnsi="Arial" w:cs="Arial"/>
          <w:sz w:val="24"/>
          <w:szCs w:val="24"/>
          <w:lang w:val="cy-GB" w:eastAsia="en-GB"/>
        </w:rPr>
        <w:t xml:space="preserve">. </w:t>
      </w:r>
      <w:r w:rsidR="00C7504A">
        <w:rPr>
          <w:rFonts w:ascii="Arial" w:hAnsi="Arial" w:cs="Arial"/>
          <w:sz w:val="24"/>
          <w:szCs w:val="24"/>
          <w:shd w:val="clear" w:color="auto" w:fill="F8F9FA"/>
          <w:lang w:val="cy-GB"/>
        </w:rPr>
        <w:t>Cyntunai</w:t>
      </w:r>
      <w:r w:rsidRPr="006E63A5">
        <w:rPr>
          <w:rFonts w:ascii="Arial" w:hAnsi="Arial" w:cs="Arial"/>
          <w:sz w:val="24"/>
          <w:szCs w:val="24"/>
          <w:shd w:val="clear" w:color="auto" w:fill="F8F9FA"/>
          <w:lang w:val="cy-GB"/>
        </w:rPr>
        <w:t xml:space="preserve"> Danae Lund (2018) bod </w:t>
      </w:r>
      <w:r w:rsidRPr="006E63A5">
        <w:rPr>
          <w:rFonts w:ascii="Arial" w:hAnsi="Arial" w:cs="Arial"/>
          <w:sz w:val="24"/>
          <w:szCs w:val="24"/>
          <w:lang w:val="cy-GB"/>
        </w:rPr>
        <w:t xml:space="preserve">chwarae awyr agored </w:t>
      </w:r>
      <w:r w:rsidR="00C7504A">
        <w:rPr>
          <w:rFonts w:ascii="Arial" w:hAnsi="Arial" w:cs="Arial"/>
          <w:sz w:val="24"/>
          <w:szCs w:val="24"/>
          <w:lang w:val="cy-GB"/>
        </w:rPr>
        <w:t xml:space="preserve">yn dysgu llawer i blant ond mae’n dadlau byddai plant yn gweld hi’n anodd i ddysgu o fewn cwriciwla heb strwythur. Awgryma bod strwythur </w:t>
      </w:r>
      <w:r w:rsidRPr="006E63A5">
        <w:rPr>
          <w:rFonts w:ascii="Arial" w:hAnsi="Arial" w:cs="Arial"/>
          <w:sz w:val="24"/>
          <w:szCs w:val="24"/>
          <w:lang w:val="cy-GB"/>
        </w:rPr>
        <w:t>yn helpu plant i ddysgu cymryd eu tro, rhannu a datblygu sgiliau ymddygiad cadarnhaol. Maent yn fwy tebygol o fod yn ddyfeisgar, archwilio a dysgu am y byd o'u cwmpas a defnyddio eu galluoedd eu hunain. Wrth iddynt ddyfeisio a chwarae gemau gyda brodyr a chwiorydd neu ffrindiau, mae'r rhyngweithiadau hyn yn helpu i wella sgiliau cyfathrebu,</w:t>
      </w:r>
      <w:r w:rsidRPr="006E63A5">
        <w:rPr>
          <w:rFonts w:ascii="Arial" w:hAnsi="Arial" w:cs="Arial"/>
          <w:sz w:val="24"/>
          <w:lang w:val="cy-GB"/>
        </w:rPr>
        <w:t xml:space="preserve"> cydweithredu a threfnu. Yn ogystal, mae awyr iach a chwarae rhydd yn lleihau lefelau straen.</w:t>
      </w:r>
    </w:p>
    <w:p w:rsidR="009E0269" w:rsidRPr="0017249A" w:rsidRDefault="009E0269" w:rsidP="0017249A">
      <w:pPr>
        <w:pStyle w:val="NoSpacing"/>
        <w:rPr>
          <w:rFonts w:ascii="Arial" w:hAnsi="Arial" w:cs="Arial"/>
          <w:sz w:val="24"/>
          <w:lang w:eastAsia="en-GB"/>
        </w:rPr>
      </w:pPr>
      <w:r w:rsidRPr="0017249A">
        <w:rPr>
          <w:rFonts w:ascii="Arial" w:hAnsi="Arial" w:cs="Arial"/>
          <w:sz w:val="24"/>
          <w:lang w:val="cy-GB" w:eastAsia="en-GB"/>
        </w:rPr>
        <w:t xml:space="preserve">Mae'r astudiaethau a gasglwyd gyda </w:t>
      </w:r>
      <w:r w:rsidRPr="0017249A">
        <w:rPr>
          <w:rFonts w:ascii="Arial" w:hAnsi="Arial" w:cs="Arial"/>
          <w:sz w:val="24"/>
        </w:rPr>
        <w:t>European Early Child</w:t>
      </w:r>
      <w:r w:rsidRPr="0017249A">
        <w:rPr>
          <w:rFonts w:ascii="Arial" w:hAnsi="Arial" w:cs="Arial"/>
          <w:sz w:val="24"/>
        </w:rPr>
        <w:t xml:space="preserve">hood Education Research Journal (2018) </w:t>
      </w:r>
      <w:r w:rsidRPr="0017249A">
        <w:rPr>
          <w:rFonts w:ascii="Arial" w:hAnsi="Arial" w:cs="Arial"/>
          <w:sz w:val="24"/>
          <w:lang w:val="cy-GB" w:eastAsia="en-GB"/>
        </w:rPr>
        <w:t xml:space="preserve">wedi darganfod canlyniadau gwybyddol sy’n talu mwy o sylw i'r </w:t>
      </w:r>
      <w:r w:rsidR="0017249A" w:rsidRPr="0017249A">
        <w:rPr>
          <w:rFonts w:ascii="Arial" w:hAnsi="Arial" w:cs="Arial"/>
          <w:sz w:val="24"/>
          <w:lang w:val="cy-GB" w:eastAsia="en-GB"/>
        </w:rPr>
        <w:t>datblygiadau fel</w:t>
      </w:r>
      <w:r w:rsidRPr="0017249A">
        <w:rPr>
          <w:rFonts w:ascii="Arial" w:hAnsi="Arial" w:cs="Arial"/>
          <w:sz w:val="24"/>
          <w:lang w:val="cy-GB" w:eastAsia="en-GB"/>
        </w:rPr>
        <w:t xml:space="preserve"> sgi</w:t>
      </w:r>
      <w:r w:rsidR="00A965A0">
        <w:rPr>
          <w:rFonts w:ascii="Arial" w:hAnsi="Arial" w:cs="Arial"/>
          <w:sz w:val="24"/>
          <w:lang w:val="cy-GB" w:eastAsia="en-GB"/>
        </w:rPr>
        <w:t xml:space="preserve">liau caffael a datrys problemau, gan fod </w:t>
      </w:r>
      <w:r w:rsidRPr="0017249A">
        <w:rPr>
          <w:rFonts w:ascii="Arial" w:hAnsi="Arial" w:cs="Arial"/>
          <w:sz w:val="24"/>
          <w:lang w:val="cy-GB" w:eastAsia="en-GB"/>
        </w:rPr>
        <w:t xml:space="preserve">y ddau sgil hyn </w:t>
      </w:r>
      <w:r w:rsidR="00A965A0">
        <w:rPr>
          <w:rFonts w:ascii="Arial" w:hAnsi="Arial" w:cs="Arial"/>
          <w:sz w:val="24"/>
          <w:lang w:val="cy-GB" w:eastAsia="en-GB"/>
        </w:rPr>
        <w:t xml:space="preserve">gyda </w:t>
      </w:r>
      <w:r w:rsidRPr="0017249A">
        <w:rPr>
          <w:rFonts w:ascii="Arial" w:hAnsi="Arial" w:cs="Arial"/>
          <w:sz w:val="24"/>
          <w:lang w:val="cy-GB" w:eastAsia="en-GB"/>
        </w:rPr>
        <w:t>berthynas gref â dysgu demig. Mae creadigrwydd yn caniatáu i bobl ddatrys problem gyda datrysiad arloesol. Mae'r rhan fwyaf o</w:t>
      </w:r>
      <w:r w:rsidR="00A965A0">
        <w:rPr>
          <w:rFonts w:ascii="Arial" w:hAnsi="Arial" w:cs="Arial"/>
          <w:sz w:val="24"/>
          <w:lang w:val="cy-GB" w:eastAsia="en-GB"/>
        </w:rPr>
        <w:t xml:space="preserve">'r astudiaethau a gasglwyd gyda </w:t>
      </w:r>
      <w:r w:rsidRPr="0017249A">
        <w:rPr>
          <w:rFonts w:ascii="Arial" w:hAnsi="Arial" w:cs="Arial"/>
          <w:sz w:val="24"/>
          <w:lang w:val="cy-GB" w:eastAsia="en-GB"/>
        </w:rPr>
        <w:t xml:space="preserve">chanlyniadau creadigrwydd yn annog dysgu chwareus. Ar gyfer datblygu sgiliau llythrennedd, roedd mwyafrif yr astudiaethau a gasglwyd yn tueddu </w:t>
      </w:r>
      <w:r w:rsidRPr="0017249A">
        <w:rPr>
          <w:rFonts w:ascii="Arial" w:hAnsi="Arial" w:cs="Arial"/>
          <w:sz w:val="24"/>
          <w:shd w:val="clear" w:color="auto" w:fill="D2E3FC"/>
          <w:lang w:val="cy-GB" w:eastAsia="en-GB"/>
        </w:rPr>
        <w:t>defnyddio'r dull hapchwarae traddodiadol, sy'n caniatáu cyfathrebu wyneb yn wyneb a llaw</w:t>
      </w:r>
      <w:r w:rsidRPr="0017249A">
        <w:rPr>
          <w:rFonts w:ascii="Arial" w:hAnsi="Arial" w:cs="Arial"/>
          <w:sz w:val="24"/>
          <w:lang w:val="cy-GB" w:eastAsia="en-GB"/>
        </w:rPr>
        <w:t xml:space="preserve"> ymarferion ysgrifennu.</w:t>
      </w:r>
      <w:r w:rsidRPr="0017249A">
        <w:rPr>
          <w:rFonts w:ascii="Arial" w:hAnsi="Arial" w:cs="Arial"/>
          <w:sz w:val="24"/>
          <w:lang w:eastAsia="en-GB"/>
        </w:rPr>
        <w:t xml:space="preserve"> </w:t>
      </w:r>
    </w:p>
    <w:p w:rsidR="006E63A5" w:rsidRPr="006E63A5" w:rsidRDefault="006E63A5" w:rsidP="006E63A5">
      <w:pPr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</w:pPr>
    </w:p>
    <w:p w:rsidR="00967487" w:rsidRPr="006F6361" w:rsidRDefault="00967487">
      <w:pPr>
        <w:rPr>
          <w:rFonts w:ascii="Arial" w:hAnsi="Arial" w:cs="Arial"/>
          <w:sz w:val="24"/>
          <w:lang w:val="cy-GB"/>
        </w:rPr>
      </w:pPr>
    </w:p>
    <w:p w:rsidR="00967487" w:rsidRPr="006F6361" w:rsidRDefault="00967487">
      <w:pPr>
        <w:rPr>
          <w:rFonts w:ascii="Arial" w:hAnsi="Arial" w:cs="Arial"/>
          <w:sz w:val="24"/>
          <w:lang w:val="cy-GB"/>
        </w:rPr>
      </w:pPr>
    </w:p>
    <w:p w:rsidR="00967487" w:rsidRPr="006F6361" w:rsidRDefault="00967487">
      <w:pPr>
        <w:rPr>
          <w:rFonts w:ascii="Arial" w:hAnsi="Arial" w:cs="Arial"/>
          <w:sz w:val="24"/>
          <w:lang w:val="cy-GB"/>
        </w:rPr>
      </w:pPr>
    </w:p>
    <w:p w:rsidR="00967487" w:rsidRPr="006F6361" w:rsidRDefault="00967487">
      <w:pPr>
        <w:rPr>
          <w:rFonts w:ascii="Arial" w:hAnsi="Arial" w:cs="Arial"/>
          <w:sz w:val="24"/>
          <w:lang w:val="cy-GB"/>
        </w:rPr>
      </w:pPr>
    </w:p>
    <w:p w:rsidR="00967487" w:rsidRDefault="00967487">
      <w:pPr>
        <w:rPr>
          <w:rFonts w:ascii="Arial" w:hAnsi="Arial" w:cs="Arial"/>
          <w:sz w:val="24"/>
          <w:lang w:val="cy-GB"/>
        </w:rPr>
      </w:pPr>
      <w:r w:rsidRPr="006F6361">
        <w:rPr>
          <w:rFonts w:ascii="Arial" w:hAnsi="Arial" w:cs="Arial"/>
          <w:sz w:val="24"/>
          <w:lang w:val="cy-GB"/>
        </w:rPr>
        <w:t>Adran 2</w:t>
      </w:r>
    </w:p>
    <w:p w:rsidR="00C7504A" w:rsidRPr="006F6361" w:rsidRDefault="00C7504A">
      <w:pPr>
        <w:rPr>
          <w:rFonts w:ascii="Arial" w:hAnsi="Arial" w:cs="Arial"/>
          <w:sz w:val="24"/>
          <w:lang w:val="cy-GB"/>
        </w:rPr>
      </w:pPr>
      <w:r>
        <w:rPr>
          <w:rFonts w:ascii="Arial" w:hAnsi="Arial" w:cs="Arial"/>
          <w:sz w:val="24"/>
          <w:lang w:val="cy-GB"/>
        </w:rPr>
        <w:t xml:space="preserve">Dadleuau damcaniaethwyr led led y byd bod hi’n bwysig i ystyried y plentyn unigryw. Wrth ddeall cynnydd plentyn a’r oedran neu gyfnod mae’r plant ynddi o fewn y cwricwla yn seiliedig ar chwarae, gall ymarferwyr darganfod y ddulliau gorau o asesu plant o fewn y blynyddoedd cynnar. </w:t>
      </w:r>
    </w:p>
    <w:p w:rsidR="000A6A6B" w:rsidRPr="006F6361" w:rsidRDefault="000A6A6B" w:rsidP="000A6A6B">
      <w:pPr>
        <w:pStyle w:val="NoSpacing"/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</w:pPr>
      <w:r w:rsidRPr="006F6361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>Mae ymarferwyr blynyddoedd cynnar yn cael llawer o wybodaeth allan o arsylwi plant o fewn y lleoliad. Wrth arsylwi, gall ymarferwr deall yr hyn mae gwahanol plant yn hoffi a beth mae’n nhw’n sefyll bant o</w:t>
      </w:r>
      <w:r w:rsidR="00FE04B7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 xml:space="preserve"> wrth weithio o fewn cwricwla chwarae neu cwricwla yn seiliedig ar</w:t>
      </w:r>
      <w:r w:rsidRPr="006F6361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 xml:space="preserve"> yr awyr agored. Mae llawer o ffyrdd i arsylwi plant yn yr awyr </w:t>
      </w:r>
      <w:r w:rsidRPr="006F6361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lastRenderedPageBreak/>
        <w:t>agored er mwyn darganfod sut mae plant yn datblygu trwy fod tu allan. Gall ymarferwr gwneud cofnodion ysgrifenedig, recordiadau tap neu recordiad fideo wrth arsylwi</w:t>
      </w:r>
      <w:r w:rsidR="00FE04B7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 xml:space="preserve"> cynnydd ney oedran plentyn o fewn cwricwla chwarae yn y blynyddoedd chwarae</w:t>
      </w:r>
      <w:r w:rsidRPr="006F6361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>.</w:t>
      </w:r>
      <w:r w:rsidR="00FE04B7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 xml:space="preserve"> Foddbynnag, </w:t>
      </w:r>
      <w:r w:rsidRPr="006F6361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 xml:space="preserve">Kathy Brodie (2020) ei fod yn syniad da i ymarferwr cael cynllun o sut mae’r lleoliad </w:t>
      </w:r>
      <w:r w:rsidRPr="006F6361">
        <w:rPr>
          <w:rFonts w:ascii="Arial" w:hAnsi="Arial" w:cs="Arial"/>
          <w:sz w:val="24"/>
          <w:szCs w:val="24"/>
          <w:lang w:val="cy-GB"/>
        </w:rPr>
        <w:t xml:space="preserve">wedi cael ei sefydlu ac yn rhoi ar y cynllun ble mae’r plentyn yn gwario ei amser. Gallant nodi sawl gwaith y mae'r plentyn yn mynd yn ôl i'r un lle ac yna ystyried a oes gan y plentyn hoff le i chwarae a pham. </w:t>
      </w:r>
      <w:r w:rsidRPr="006F6361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>Mae hyn yn gweithio’n dda wrth ddarganfod datblygiad plentyn yn yr awyr agored gan fod plant yn dueddol yn symud o gwmpas llawer pan yn mwynhawu tu allan.</w:t>
      </w:r>
    </w:p>
    <w:p w:rsidR="000A6A6B" w:rsidRPr="006F6361" w:rsidRDefault="000A6A6B" w:rsidP="000A6A6B">
      <w:pPr>
        <w:pStyle w:val="NoSpacing"/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</w:pPr>
    </w:p>
    <w:p w:rsidR="000A6A6B" w:rsidRPr="006F6361" w:rsidRDefault="000A6A6B" w:rsidP="000A6A6B">
      <w:pPr>
        <w:pStyle w:val="NoSpacing"/>
        <w:rPr>
          <w:sz w:val="24"/>
          <w:szCs w:val="24"/>
          <w:lang w:val="cy-GB"/>
        </w:rPr>
      </w:pPr>
      <w:r w:rsidRPr="006F6361">
        <w:rPr>
          <w:rFonts w:ascii="Arial" w:hAnsi="Arial" w:cs="Arial"/>
          <w:sz w:val="24"/>
          <w:szCs w:val="24"/>
          <w:shd w:val="clear" w:color="auto" w:fill="F8F9FA"/>
          <w:lang w:val="cy-GB"/>
        </w:rPr>
        <w:t xml:space="preserve">Byddai rhai ymarferwyr yn gofyn sut mae arsylwi felly mae Jane Drake (2006) yn awgrymu sut i wneud hyn wrth nodi i ddechrau ein bod ni yn arsylwi ym mhobman. Nad oes lle o gwmpas y lleoliad ble na all ymarferwr arsylwi plentyn. </w:t>
      </w:r>
      <w:r w:rsidRPr="006F6361">
        <w:rPr>
          <w:rFonts w:ascii="Arial" w:hAnsi="Arial" w:cs="Arial"/>
          <w:sz w:val="24"/>
          <w:szCs w:val="24"/>
          <w:lang w:val="cy-GB"/>
        </w:rPr>
        <w:t xml:space="preserve">Efallai na fydd ymarferwyr bob amser yn dogfennu popeth y maent yn ei arsylwi ond dylent ddatblygu'r sgil o gofrestru gwybodaeth atodol ac arwyddocaol trwy gydol y dydd. Bydd y darlun mwyaf cywir o blentyn yn deillio o wybodaeth arsylwadol a gasglwyd mewn cyd-destunau amrywiol, i mewn ac allan o'r lleoliad. </w:t>
      </w:r>
    </w:p>
    <w:p w:rsidR="000A6A6B" w:rsidRPr="006F6361" w:rsidRDefault="000A6A6B" w:rsidP="000A6A6B">
      <w:pPr>
        <w:pStyle w:val="NoSpacing"/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</w:pPr>
    </w:p>
    <w:p w:rsidR="000A6A6B" w:rsidRPr="006F6361" w:rsidRDefault="000A6A6B" w:rsidP="000A6A6B">
      <w:pPr>
        <w:pStyle w:val="NoSpacing"/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</w:pPr>
      <w:r w:rsidRPr="006F6361">
        <w:rPr>
          <w:rFonts w:ascii="Arial" w:hAnsi="Arial" w:cs="Arial"/>
          <w:color w:val="202124"/>
          <w:sz w:val="24"/>
          <w:szCs w:val="24"/>
          <w:shd w:val="clear" w:color="auto" w:fill="F8F9FA"/>
          <w:lang w:val="cy-GB"/>
        </w:rPr>
        <w:t xml:space="preserve">Dywed Ron Spreeuwenberg (2020) bod arsylwi plant yn aml yn cael ei ystyried fel un o’r dulliau moeseg mwyaf syml ond effeithiol o asesu plant ifanc wrth iddynt ddatblygu. </w:t>
      </w:r>
      <w:r w:rsidRPr="006F6361">
        <w:rPr>
          <w:rFonts w:ascii="Arial" w:hAnsi="Arial" w:cs="Arial"/>
          <w:sz w:val="24"/>
          <w:szCs w:val="24"/>
          <w:lang w:val="cy-GB" w:eastAsia="en-GB"/>
        </w:rPr>
        <w:t>Ar gyfer ymarferwr blynyddoedd cynnar, mae arsylwi plentyn yn dechrau trwy nodi sut mae pob plentyn yn ymddwyn, yn dysgu, yn ymateb i sefyllfaoedd newydd, ac yn rhyngweithio gyda plant ac ymarferwyr eraill. Yna gall ymarferwr cymryd y wybodaeth maen wedi casglu o arsylwi ac yna creu gweithgareddau i hyrwyddo twf ar sgiliau, dogfennu llwyddiant y sgiliau’r plant. Mae Spreeuwenberg (2020) yn gorffen trwy awgrymu bod ymarferwr yn adlewyrchu ac asesu.</w:t>
      </w:r>
    </w:p>
    <w:p w:rsidR="00967487" w:rsidRDefault="00967487">
      <w:pPr>
        <w:rPr>
          <w:rFonts w:ascii="Arial" w:hAnsi="Arial" w:cs="Arial"/>
          <w:sz w:val="24"/>
          <w:lang w:val="cy-GB"/>
        </w:rPr>
      </w:pPr>
    </w:p>
    <w:p w:rsidR="00EE4558" w:rsidRPr="006F6361" w:rsidRDefault="00EE4558">
      <w:pPr>
        <w:rPr>
          <w:rFonts w:ascii="Arial" w:hAnsi="Arial" w:cs="Arial"/>
          <w:sz w:val="24"/>
          <w:lang w:val="cy-GB"/>
        </w:rPr>
      </w:pPr>
      <w:r>
        <w:rPr>
          <w:rFonts w:ascii="Arial" w:hAnsi="Arial" w:cs="Arial"/>
          <w:sz w:val="24"/>
          <w:lang w:val="cy-GB"/>
        </w:rPr>
        <w:t>Ar y llaw arall</w:t>
      </w:r>
      <w:r w:rsidR="00AE163C">
        <w:rPr>
          <w:rFonts w:ascii="Arial" w:hAnsi="Arial" w:cs="Arial"/>
          <w:sz w:val="24"/>
          <w:lang w:val="cy-GB"/>
        </w:rPr>
        <w:t xml:space="preserve"> yn </w:t>
      </w:r>
      <w:r w:rsidR="00AE163C" w:rsidRP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 xml:space="preserve">Te Whāriki mae </w:t>
      </w:r>
      <w:r w:rsid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>plant yn cael eu gosod fel dysgwyr hyderus</w:t>
      </w:r>
      <w:r w:rsidR="00AE163C" w:rsidRP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 xml:space="preserve"> cymwys o'u genedigaeth.</w:t>
      </w:r>
      <w:r w:rsidR="00AE163C" w:rsidRPr="00AE163C">
        <w:rPr>
          <w:rStyle w:val="viiyi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 xml:space="preserve"> </w:t>
      </w:r>
      <w:r w:rsidR="00AE163C" w:rsidRP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 xml:space="preserve">Maent yn dysgu gan cymryd rhan mewn rhyngweithio ystyrlon â phobl, </w:t>
      </w:r>
      <w:r w:rsid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 xml:space="preserve">lleoliadau a nwyddau. Mae’n nhw’n gweld hyn fel </w:t>
      </w:r>
      <w:r w:rsidR="00AE163C" w:rsidRP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>proses sy'n parhau trwy gydol eu hoes</w:t>
      </w:r>
      <w:r w:rsid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 xml:space="preserve"> yn ogystal a’i pwysigrwydd yn y blynyddoedd cynnar</w:t>
      </w:r>
      <w:r w:rsidR="00AE163C" w:rsidRP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>. Mae'r cwricwlwm hwn yn cydnabod bod pob plentyn â hawliau i amddiffyn a hyrwyddo eu iechyd a lles, i fynediad teg i cyfleoedd dysgu, i gydnabod eu iaith, diwylliant a hunaniaeth ac, yn gynyddol, i asiantaeth yn eu bywydau eu hunain.</w:t>
      </w:r>
      <w:r w:rsidR="00AE163C" w:rsidRPr="00AE163C">
        <w:rPr>
          <w:rStyle w:val="viiyi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 xml:space="preserve"> </w:t>
      </w:r>
      <w:r w:rsidR="00AE163C" w:rsidRP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>Mae'r hawliau hyn yn cyd-fynd yn agos gyda'r cysyniad o mana. Mae'r adran hon yn nodi disgwyliadau cynhwysol ac arfer ymatebol sy'n cydnabod amrywiaeth.</w:t>
      </w:r>
      <w:r w:rsidR="00AE163C">
        <w:rPr>
          <w:rStyle w:val="viiyi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 xml:space="preserve"> </w:t>
      </w:r>
      <w:r w:rsidR="00AE163C" w:rsidRP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 xml:space="preserve">Disgwyliad sylfaenol yw hynny bydd pob gwasanaeth yn cynnig cwricwlwm sydd </w:t>
      </w:r>
      <w:r w:rsidR="00AE163C" w:rsidRP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D2E3FC"/>
          <w:lang w:val="cy-GB"/>
        </w:rPr>
        <w:t>yn cydnabod yr hawliau hyn ac yn galluogi</w:t>
      </w:r>
      <w:r w:rsid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D2E3FC"/>
          <w:lang w:val="cy-GB"/>
        </w:rPr>
        <w:t>'r c</w:t>
      </w:r>
      <w:r w:rsidR="00AE163C" w:rsidRP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>yfranogiad</w:t>
      </w:r>
      <w:r w:rsid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 xml:space="preserve"> o b</w:t>
      </w:r>
      <w:r w:rsidR="00AE163C" w:rsidRP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>ob plentyn, gan gynnwys y rheini a allai fod angen cymorth dysgu ychwanegol</w:t>
      </w:r>
      <w:r w:rsidR="00AE163C">
        <w:rPr>
          <w:rStyle w:val="jlqj4b"/>
          <w:rFonts w:ascii="Arial" w:hAnsi="Arial" w:cs="Arial"/>
          <w:color w:val="000000"/>
          <w:sz w:val="24"/>
          <w:szCs w:val="24"/>
          <w:shd w:val="clear" w:color="auto" w:fill="F5F5F5"/>
          <w:lang w:val="cy-GB"/>
        </w:rPr>
        <w:t>. (Ministry of Education, 2017)</w:t>
      </w:r>
    </w:p>
    <w:p w:rsidR="00EF3C9A" w:rsidRPr="006F6361" w:rsidRDefault="00EF3C9A">
      <w:pPr>
        <w:rPr>
          <w:rFonts w:ascii="Arial" w:hAnsi="Arial" w:cs="Arial"/>
          <w:sz w:val="24"/>
          <w:lang w:val="cy-GB"/>
        </w:rPr>
      </w:pPr>
    </w:p>
    <w:p w:rsidR="00EF3C9A" w:rsidRPr="006F6361" w:rsidRDefault="00EF3C9A">
      <w:pPr>
        <w:rPr>
          <w:rFonts w:ascii="Arial" w:hAnsi="Arial" w:cs="Arial"/>
          <w:sz w:val="24"/>
          <w:lang w:val="cy-GB"/>
        </w:rPr>
      </w:pPr>
    </w:p>
    <w:p w:rsidR="00EF3C9A" w:rsidRPr="006F6361" w:rsidRDefault="00EF3C9A">
      <w:pPr>
        <w:rPr>
          <w:rFonts w:ascii="Arial" w:hAnsi="Arial" w:cs="Arial"/>
          <w:sz w:val="24"/>
          <w:lang w:val="cy-GB"/>
        </w:rPr>
      </w:pPr>
    </w:p>
    <w:p w:rsidR="00EF3C9A" w:rsidRPr="006F6361" w:rsidRDefault="00EF3C9A">
      <w:pPr>
        <w:rPr>
          <w:rFonts w:ascii="Arial" w:hAnsi="Arial" w:cs="Arial"/>
          <w:sz w:val="24"/>
          <w:lang w:val="cy-GB"/>
        </w:rPr>
      </w:pPr>
    </w:p>
    <w:p w:rsidR="00EF3C9A" w:rsidRPr="006F6361" w:rsidRDefault="00EF3C9A">
      <w:pPr>
        <w:rPr>
          <w:rFonts w:ascii="Arial" w:hAnsi="Arial" w:cs="Arial"/>
          <w:sz w:val="24"/>
          <w:lang w:val="cy-GB"/>
        </w:rPr>
      </w:pPr>
    </w:p>
    <w:p w:rsidR="00EF3C9A" w:rsidRPr="006F6361" w:rsidRDefault="00EF3C9A">
      <w:pPr>
        <w:rPr>
          <w:rFonts w:ascii="Arial" w:hAnsi="Arial" w:cs="Arial"/>
          <w:sz w:val="24"/>
          <w:lang w:val="cy-GB"/>
        </w:rPr>
      </w:pPr>
      <w:r w:rsidRPr="006F6361">
        <w:rPr>
          <w:rFonts w:ascii="Arial" w:hAnsi="Arial" w:cs="Arial"/>
          <w:sz w:val="24"/>
          <w:lang w:val="cy-GB"/>
        </w:rPr>
        <w:lastRenderedPageBreak/>
        <w:t>Adran 3</w:t>
      </w:r>
    </w:p>
    <w:p w:rsidR="00FD6808" w:rsidRPr="006F6361" w:rsidRDefault="00100BAB">
      <w:pPr>
        <w:rPr>
          <w:rFonts w:ascii="Arial" w:hAnsi="Arial" w:cs="Arial"/>
          <w:sz w:val="24"/>
          <w:lang w:val="cy-GB"/>
        </w:rPr>
      </w:pPr>
      <w:r w:rsidRPr="006F6361">
        <w:rPr>
          <w:rFonts w:ascii="Arial" w:hAnsi="Arial" w:cs="Arial"/>
          <w:sz w:val="24"/>
          <w:szCs w:val="24"/>
          <w:lang w:val="cy-GB"/>
        </w:rPr>
        <w:t xml:space="preserve">Mae’r blog yma yn </w:t>
      </w:r>
      <w:r w:rsidRPr="006F6361">
        <w:rPr>
          <w:rFonts w:ascii="Arial" w:hAnsi="Arial" w:cs="Arial"/>
          <w:sz w:val="24"/>
          <w:szCs w:val="24"/>
          <w:lang w:val="cy-GB"/>
        </w:rPr>
        <w:t>cynnwys ymchwil mewn i wahanol barnau am bwysigrwydd yr awyr agored</w:t>
      </w:r>
      <w:r w:rsidRPr="006F6361">
        <w:rPr>
          <w:rFonts w:ascii="Arial" w:hAnsi="Arial" w:cs="Arial"/>
          <w:sz w:val="24"/>
          <w:szCs w:val="24"/>
          <w:lang w:val="cy-GB"/>
        </w:rPr>
        <w:t>, pwysicrwydd chwarae</w:t>
      </w:r>
      <w:r w:rsidRPr="006F6361">
        <w:rPr>
          <w:rFonts w:ascii="Arial" w:hAnsi="Arial" w:cs="Arial"/>
          <w:sz w:val="24"/>
          <w:szCs w:val="24"/>
          <w:lang w:val="cy-GB"/>
        </w:rPr>
        <w:t xml:space="preserve"> </w:t>
      </w:r>
      <w:r w:rsidRPr="006F6361">
        <w:rPr>
          <w:rFonts w:ascii="Arial" w:hAnsi="Arial" w:cs="Arial"/>
          <w:sz w:val="24"/>
          <w:szCs w:val="24"/>
          <w:lang w:val="cy-GB"/>
        </w:rPr>
        <w:t>a sut i arsylwi chwarae o fewn</w:t>
      </w:r>
      <w:bookmarkStart w:id="0" w:name="_GoBack"/>
      <w:bookmarkEnd w:id="0"/>
      <w:r w:rsidRPr="006F6361">
        <w:rPr>
          <w:rFonts w:ascii="Arial" w:hAnsi="Arial" w:cs="Arial"/>
          <w:sz w:val="24"/>
          <w:szCs w:val="24"/>
          <w:lang w:val="cy-GB"/>
        </w:rPr>
        <w:t xml:space="preserve"> y blynyddoedd cynnar. </w:t>
      </w:r>
      <w:r w:rsidRPr="006F6361">
        <w:rPr>
          <w:rFonts w:ascii="Arial" w:hAnsi="Arial" w:cs="Arial"/>
          <w:sz w:val="24"/>
          <w:szCs w:val="24"/>
          <w:lang w:val="cy-GB"/>
        </w:rPr>
        <w:t xml:space="preserve">Yn gyfan gwbwl mae’r rhan fwyaf o leoliadau ar draws y byd yn cytuno bod yr awyr agored yn dod gyda llawer o fuddion i blant. </w:t>
      </w:r>
      <w:r w:rsidR="00EF3C9A" w:rsidRPr="006F6361">
        <w:rPr>
          <w:rFonts w:ascii="Arial" w:hAnsi="Arial" w:cs="Arial"/>
          <w:sz w:val="24"/>
          <w:lang w:val="cy-GB"/>
        </w:rPr>
        <w:t xml:space="preserve">Fel gwlad mae Cymru yn dueddol o ganolbwyntio ar ddysgu tu fewn. Wrth edrych ar ffyrdd o ddysgu gwledydd eraill yn y blynyddoedd cynnar </w:t>
      </w:r>
      <w:r w:rsidR="00847D09" w:rsidRPr="006F6361">
        <w:rPr>
          <w:rFonts w:ascii="Arial" w:hAnsi="Arial" w:cs="Arial"/>
          <w:sz w:val="24"/>
          <w:lang w:val="cy-GB"/>
        </w:rPr>
        <w:t>gallwn dadlau bod dysgu yn yr awyr agored yn well i blant.</w:t>
      </w:r>
    </w:p>
    <w:p w:rsidR="00847D09" w:rsidRPr="006F6361" w:rsidRDefault="00FD6808">
      <w:pPr>
        <w:rPr>
          <w:rFonts w:ascii="Arial" w:hAnsi="Arial" w:cs="Arial"/>
          <w:sz w:val="24"/>
          <w:szCs w:val="24"/>
          <w:lang w:val="cy-GB"/>
        </w:rPr>
      </w:pPr>
      <w:r w:rsidRPr="006F6361">
        <w:rPr>
          <w:rFonts w:ascii="Arial" w:hAnsi="Arial" w:cs="Arial"/>
          <w:sz w:val="24"/>
          <w:szCs w:val="24"/>
          <w:lang w:val="cy-GB"/>
        </w:rPr>
        <w:t>Dywed Cyngor Sir Ceredigon (2020)</w:t>
      </w:r>
      <w:r w:rsidR="009821EF" w:rsidRPr="006F6361">
        <w:rPr>
          <w:rFonts w:ascii="Arial" w:hAnsi="Arial" w:cs="Arial"/>
          <w:sz w:val="24"/>
          <w:szCs w:val="24"/>
          <w:lang w:val="cy-GB"/>
        </w:rPr>
        <w:t xml:space="preserve"> mai c</w:t>
      </w:r>
      <w:r w:rsidRPr="006F6361">
        <w:rPr>
          <w:rFonts w:ascii="Arial" w:eastAsia="Times New Roman" w:hAnsi="Arial" w:cs="Arial"/>
          <w:sz w:val="24"/>
          <w:szCs w:val="24"/>
          <w:lang w:val="cy-GB" w:eastAsia="en-GB"/>
        </w:rPr>
        <w:t>hwarae yw un o’r ffyrdd y by</w:t>
      </w:r>
      <w:r w:rsidR="009821EF" w:rsidRPr="006F636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dd plant yn dysgu am eu hunain. Bydd plant hefyd yn dysgu am </w:t>
      </w:r>
      <w:r w:rsidRPr="006F6361">
        <w:rPr>
          <w:rFonts w:ascii="Arial" w:eastAsia="Times New Roman" w:hAnsi="Arial" w:cs="Arial"/>
          <w:sz w:val="24"/>
          <w:szCs w:val="24"/>
          <w:lang w:val="cy-GB" w:eastAsia="en-GB"/>
        </w:rPr>
        <w:t>y bobl o’u cwmpas, eu hamgylchedd a’</w:t>
      </w:r>
      <w:r w:rsidR="009821EF" w:rsidRPr="006F636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r gymuned y maent yn byw ynddi. Maent yn mynd ymlaen i awgrymu bod chwarae yn hanfodol ar gyfer twf corfforol, emosiynol ac ysbrydol. Gall plant datblygu’n ddeallusol ac addysgol </w:t>
      </w:r>
      <w:r w:rsidR="00166610" w:rsidRPr="006F6361">
        <w:rPr>
          <w:rFonts w:ascii="Arial" w:eastAsia="Times New Roman" w:hAnsi="Arial" w:cs="Arial"/>
          <w:sz w:val="24"/>
          <w:szCs w:val="24"/>
          <w:lang w:val="cy-GB" w:eastAsia="en-GB"/>
        </w:rPr>
        <w:t>a chynnal</w:t>
      </w:r>
      <w:r w:rsidR="009821EF" w:rsidRPr="006F6361">
        <w:rPr>
          <w:rFonts w:ascii="Arial" w:eastAsia="Times New Roman" w:hAnsi="Arial" w:cs="Arial"/>
          <w:sz w:val="24"/>
          <w:szCs w:val="24"/>
          <w:lang w:val="cy-GB" w:eastAsia="en-GB"/>
        </w:rPr>
        <w:t xml:space="preserve"> sgiliau cymdeithasol ac ymddygiadol. </w:t>
      </w:r>
      <w:r w:rsidR="00670240" w:rsidRPr="006F6361">
        <w:rPr>
          <w:rFonts w:ascii="Arial" w:hAnsi="Arial" w:cs="Arial"/>
          <w:sz w:val="24"/>
          <w:szCs w:val="24"/>
          <w:lang w:val="cy-GB"/>
        </w:rPr>
        <w:t>Foddbynnag, a</w:t>
      </w:r>
      <w:r w:rsidR="00100BAB" w:rsidRPr="006F6361">
        <w:rPr>
          <w:rFonts w:ascii="Arial" w:hAnsi="Arial" w:cs="Arial"/>
          <w:sz w:val="24"/>
          <w:szCs w:val="24"/>
          <w:lang w:val="cy-GB"/>
        </w:rPr>
        <w:t>wgryma Bottrill (2018)</w:t>
      </w:r>
      <w:r w:rsidRPr="006F6361">
        <w:rPr>
          <w:rFonts w:ascii="Arial" w:hAnsi="Arial" w:cs="Arial"/>
          <w:sz w:val="24"/>
          <w:szCs w:val="24"/>
          <w:lang w:val="cy-GB"/>
        </w:rPr>
        <w:t xml:space="preserve"> </w:t>
      </w:r>
      <w:r w:rsidR="00100BAB" w:rsidRPr="006F6361">
        <w:rPr>
          <w:rFonts w:ascii="Arial" w:hAnsi="Arial" w:cs="Arial"/>
          <w:sz w:val="24"/>
          <w:szCs w:val="24"/>
          <w:lang w:val="cy-GB"/>
        </w:rPr>
        <w:t>d</w:t>
      </w:r>
      <w:r w:rsidR="00100BAB" w:rsidRPr="006F6361">
        <w:rPr>
          <w:rFonts w:ascii="Arial" w:hAnsi="Arial" w:cs="Arial"/>
          <w:sz w:val="24"/>
          <w:lang w:val="cy-GB"/>
        </w:rPr>
        <w:t>ylai chwarae fod yn benagored. Wrth wneud hyn gall plentyn cael cyfleoedd ar gyfer heriau hunan-ddewisol, cynnig posibiliadau di-derfyn a dehongliadau diddiwedd. Mae o'n mynd ymlaen i barni taw chwarae yw bod yn greadigol. Mae'n risg, cydweithio, dehongli.</w:t>
      </w:r>
      <w:r w:rsidR="00F61EEE" w:rsidRPr="006F6361">
        <w:rPr>
          <w:rFonts w:ascii="Arial" w:hAnsi="Arial" w:cs="Arial"/>
          <w:sz w:val="24"/>
          <w:lang w:val="cy-GB"/>
        </w:rPr>
        <w:t xml:space="preserve"> </w:t>
      </w:r>
      <w:r w:rsidR="00F61EEE" w:rsidRPr="006F6361">
        <w:rPr>
          <w:rFonts w:ascii="Arial" w:hAnsi="Arial" w:cs="Arial"/>
          <w:sz w:val="24"/>
          <w:szCs w:val="24"/>
          <w:lang w:val="cy-GB"/>
        </w:rPr>
        <w:t>Awgrymau’r</w:t>
      </w:r>
      <w:r w:rsidR="00F61EEE" w:rsidRPr="006F6361">
        <w:rPr>
          <w:rFonts w:ascii="Arial" w:hAnsi="Arial" w:cs="Arial"/>
          <w:sz w:val="24"/>
          <w:szCs w:val="24"/>
          <w:lang w:val="cy-GB"/>
        </w:rPr>
        <w:t xml:space="preserve"> gwefan ‘Miracle’ (2021) bod plant sy’n chwarae yn yr awyr agored yn fwy tebygol o ddatblygu sgiliau rhesymu ac arsylwi cryfach. Mae’r gwefan yn cario ‘mlaen i ddweud pa mor bwysig mae’r awyr agored i blant o ran buddion corfforol trwy enghreifftio bod siglo ar siglen yn galluogi plentyn i dddatblygu’n corfforol ac hefyd yn rhoi cyfle iddynt archwilio’r byd o safbwynt gwahanol.</w:t>
      </w: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F6361" w:rsidRDefault="00847D09">
      <w:pPr>
        <w:rPr>
          <w:rFonts w:ascii="Arial" w:hAnsi="Arial" w:cs="Arial"/>
          <w:sz w:val="24"/>
          <w:lang w:val="cy-GB"/>
        </w:rPr>
      </w:pPr>
    </w:p>
    <w:p w:rsidR="00847D09" w:rsidRPr="00644936" w:rsidRDefault="00847D09">
      <w:pPr>
        <w:rPr>
          <w:rFonts w:ascii="Arial" w:hAnsi="Arial" w:cs="Arial"/>
          <w:b/>
          <w:sz w:val="24"/>
          <w:szCs w:val="24"/>
          <w:lang w:val="cy-GB"/>
        </w:rPr>
      </w:pPr>
      <w:r w:rsidRPr="00644936">
        <w:rPr>
          <w:rFonts w:ascii="Arial" w:hAnsi="Arial" w:cs="Arial"/>
          <w:b/>
          <w:sz w:val="24"/>
          <w:szCs w:val="24"/>
          <w:lang w:val="cy-GB"/>
        </w:rPr>
        <w:lastRenderedPageBreak/>
        <w:t>Rhestr Cyfeirnodi</w:t>
      </w:r>
    </w:p>
    <w:p w:rsidR="00436C05" w:rsidRPr="00AB362E" w:rsidRDefault="00436C05" w:rsidP="00436C05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AB362E">
        <w:rPr>
          <w:rFonts w:ascii="Arial" w:hAnsi="Arial" w:cs="Arial"/>
          <w:sz w:val="24"/>
          <w:szCs w:val="24"/>
          <w:shd w:val="clear" w:color="auto" w:fill="FFFFFF"/>
        </w:rPr>
        <w:t>Bilton</w:t>
      </w:r>
      <w:proofErr w:type="spellEnd"/>
      <w:r w:rsidRPr="00AB362E">
        <w:rPr>
          <w:rFonts w:ascii="Arial" w:hAnsi="Arial" w:cs="Arial"/>
          <w:sz w:val="24"/>
          <w:szCs w:val="24"/>
          <w:shd w:val="clear" w:color="auto" w:fill="FFFFFF"/>
        </w:rPr>
        <w:t>, H. (2010) </w:t>
      </w:r>
      <w:r w:rsidRPr="00AB362E">
        <w:rPr>
          <w:rStyle w:val="Emphasis"/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Outdoor Learning in the Early Years</w:t>
      </w:r>
      <w:r w:rsidRPr="00AB362E">
        <w:rPr>
          <w:rFonts w:ascii="Arial" w:hAnsi="Arial" w:cs="Arial"/>
          <w:sz w:val="24"/>
          <w:szCs w:val="24"/>
          <w:shd w:val="clear" w:color="auto" w:fill="FFFFFF"/>
        </w:rPr>
        <w:t>. London: Routledge.</w:t>
      </w:r>
    </w:p>
    <w:p w:rsidR="00436C05" w:rsidRPr="00442B2E" w:rsidRDefault="00436C05" w:rsidP="00436C05">
      <w:pPr>
        <w:jc w:val="both"/>
        <w:rPr>
          <w:rFonts w:ascii="Arial" w:hAnsi="Arial" w:cs="Arial"/>
          <w:color w:val="444444"/>
          <w:sz w:val="24"/>
          <w:szCs w:val="24"/>
          <w:shd w:val="clear" w:color="auto" w:fill="FFFFFF"/>
          <w:lang w:val="cy-GB"/>
        </w:rPr>
      </w:pPr>
      <w:proofErr w:type="spellStart"/>
      <w:r w:rsidRPr="00AB362E">
        <w:rPr>
          <w:rFonts w:ascii="Arial" w:hAnsi="Arial" w:cs="Arial"/>
          <w:sz w:val="24"/>
          <w:szCs w:val="24"/>
          <w:shd w:val="clear" w:color="auto" w:fill="FFFFFF"/>
        </w:rPr>
        <w:t>Bilton</w:t>
      </w:r>
      <w:proofErr w:type="spellEnd"/>
      <w:r w:rsidRPr="00AB362E">
        <w:rPr>
          <w:rFonts w:ascii="Arial" w:hAnsi="Arial" w:cs="Arial"/>
          <w:sz w:val="24"/>
          <w:szCs w:val="24"/>
          <w:shd w:val="clear" w:color="auto" w:fill="FFFFFF"/>
        </w:rPr>
        <w:t xml:space="preserve">, H. (2020) </w:t>
      </w:r>
      <w:proofErr w:type="spellStart"/>
      <w:r w:rsidRPr="00AB362E">
        <w:rPr>
          <w:rFonts w:ascii="Arial" w:hAnsi="Arial" w:cs="Arial"/>
          <w:sz w:val="24"/>
          <w:szCs w:val="24"/>
          <w:shd w:val="clear" w:color="auto" w:fill="FFFFFF"/>
        </w:rPr>
        <w:t>Playworker</w:t>
      </w:r>
      <w:proofErr w:type="spellEnd"/>
      <w:r w:rsidRPr="00AB362E">
        <w:rPr>
          <w:rFonts w:ascii="Arial" w:hAnsi="Arial" w:cs="Arial"/>
          <w:sz w:val="24"/>
          <w:szCs w:val="24"/>
          <w:shd w:val="clear" w:color="auto" w:fill="FFFFFF"/>
        </w:rPr>
        <w:t xml:space="preserve">: The adult role in outdoor play and learning. Available at: </w:t>
      </w:r>
      <w:hyperlink r:id="rId7" w:anchor=":~:text=Whilst%20it%20is%20true%20that%20the%20majority%20of,situations%20where%20such%20interventions%20will%20benefit%20the%20child." w:history="1">
        <w:proofErr w:type="spellStart"/>
        <w:r w:rsidRPr="00AB362E">
          <w:rPr>
            <w:rFonts w:ascii="Arial" w:hAnsi="Arial" w:cs="Arial"/>
            <w:color w:val="0000FF"/>
            <w:sz w:val="24"/>
            <w:szCs w:val="24"/>
            <w:u w:val="single"/>
          </w:rPr>
          <w:t>Playworker</w:t>
        </w:r>
        <w:proofErr w:type="spellEnd"/>
        <w:r w:rsidRPr="00AB362E">
          <w:rPr>
            <w:rFonts w:ascii="Arial" w:hAnsi="Arial" w:cs="Arial"/>
            <w:color w:val="0000FF"/>
            <w:sz w:val="24"/>
            <w:szCs w:val="24"/>
            <w:u w:val="single"/>
          </w:rPr>
          <w:t>: The Adult Role in Outdoor Play and Learning (firstdiscoverers.co.uk)</w:t>
        </w:r>
      </w:hyperlink>
      <w:r w:rsidRPr="00AB362E">
        <w:rPr>
          <w:rFonts w:ascii="Arial" w:hAnsi="Arial" w:cs="Arial"/>
          <w:sz w:val="24"/>
          <w:szCs w:val="24"/>
        </w:rPr>
        <w:t xml:space="preserve"> (Accessed: May 12</w:t>
      </w:r>
      <w:r w:rsidRPr="00AB362E">
        <w:rPr>
          <w:rFonts w:ascii="Arial" w:hAnsi="Arial" w:cs="Arial"/>
          <w:sz w:val="24"/>
          <w:szCs w:val="24"/>
          <w:vertAlign w:val="superscript"/>
        </w:rPr>
        <w:t>th</w:t>
      </w:r>
      <w:r w:rsidRPr="00AB362E">
        <w:rPr>
          <w:rFonts w:ascii="Arial" w:hAnsi="Arial" w:cs="Arial"/>
          <w:sz w:val="24"/>
          <w:szCs w:val="24"/>
        </w:rPr>
        <w:t xml:space="preserve"> 2021)</w:t>
      </w:r>
      <w:r w:rsidRPr="00AB362E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</w:t>
      </w:r>
    </w:p>
    <w:p w:rsidR="006F6361" w:rsidRPr="00AC2964" w:rsidRDefault="000004F6" w:rsidP="006F6361">
      <w:pPr>
        <w:tabs>
          <w:tab w:val="left" w:pos="3520"/>
        </w:tabs>
        <w:rPr>
          <w:rFonts w:ascii="Arial" w:hAnsi="Arial" w:cs="Arial"/>
          <w:sz w:val="24"/>
          <w:szCs w:val="24"/>
          <w:lang w:val="cy-GB"/>
        </w:rPr>
      </w:pPr>
      <w:r w:rsidRPr="000004F6">
        <w:rPr>
          <w:rFonts w:ascii="Arial" w:hAnsi="Arial" w:cs="Arial"/>
          <w:sz w:val="24"/>
          <w:szCs w:val="24"/>
          <w:lang w:val="cy-GB"/>
        </w:rPr>
        <w:t xml:space="preserve">Bottrill, G. (2018) </w:t>
      </w:r>
      <w:r w:rsidRPr="000004F6">
        <w:rPr>
          <w:rFonts w:ascii="Arial" w:hAnsi="Arial" w:cs="Arial"/>
          <w:i/>
          <w:sz w:val="24"/>
          <w:szCs w:val="24"/>
          <w:lang w:val="cy-GB"/>
        </w:rPr>
        <w:t xml:space="preserve">Can I Go Play Now? Rethinking The Early Years. </w:t>
      </w:r>
      <w:r w:rsidRPr="000004F6">
        <w:rPr>
          <w:rFonts w:ascii="Arial" w:hAnsi="Arial" w:cs="Arial"/>
          <w:sz w:val="24"/>
          <w:szCs w:val="24"/>
          <w:lang w:val="cy-GB"/>
        </w:rPr>
        <w:t xml:space="preserve">Available at: </w:t>
      </w:r>
      <w:r w:rsidRPr="000004F6">
        <w:rPr>
          <w:rFonts w:ascii="Arial" w:hAnsi="Arial" w:cs="Arial"/>
          <w:color w:val="3333FF"/>
          <w:sz w:val="24"/>
          <w:szCs w:val="24"/>
          <w:lang w:val="cy-GB"/>
        </w:rPr>
        <w:fldChar w:fldCharType="begin"/>
      </w:r>
      <w:r w:rsidRPr="000004F6">
        <w:rPr>
          <w:rFonts w:ascii="Arial" w:hAnsi="Arial" w:cs="Arial"/>
          <w:color w:val="3333FF"/>
          <w:sz w:val="24"/>
          <w:szCs w:val="24"/>
          <w:lang w:val="cy-GB"/>
        </w:rPr>
        <w:instrText xml:space="preserve"> HYPERLINK "https://daynurseries.bham.ac.uk/blog/can-i-go-and-play-now-meet-author-greg-bottrill/" </w:instrText>
      </w:r>
      <w:r w:rsidRPr="000004F6">
        <w:rPr>
          <w:rFonts w:ascii="Arial" w:hAnsi="Arial" w:cs="Arial"/>
          <w:color w:val="3333FF"/>
          <w:sz w:val="24"/>
          <w:szCs w:val="24"/>
          <w:lang w:val="cy-GB"/>
        </w:rPr>
        <w:fldChar w:fldCharType="separate"/>
      </w:r>
      <w:r w:rsidRPr="006F6361">
        <w:rPr>
          <w:rFonts w:ascii="Arial" w:hAnsi="Arial" w:cs="Arial"/>
          <w:color w:val="3333FF"/>
          <w:sz w:val="24"/>
          <w:szCs w:val="24"/>
          <w:u w:val="single"/>
          <w:lang w:val="cy-GB"/>
        </w:rPr>
        <w:t>https://daynurseries.bham.ac.uk/blog/can-i-go-and-play-now-meet-author-greg-bottrill/</w:t>
      </w:r>
      <w:r w:rsidRPr="006F6361">
        <w:rPr>
          <w:rFonts w:ascii="Arial" w:hAnsi="Arial" w:cs="Arial"/>
          <w:color w:val="3333FF"/>
          <w:sz w:val="24"/>
          <w:szCs w:val="24"/>
          <w:u w:val="single"/>
          <w:lang w:val="cy-GB"/>
        </w:rPr>
        <w:fldChar w:fldCharType="end"/>
      </w:r>
      <w:r w:rsidRPr="000004F6">
        <w:rPr>
          <w:rFonts w:ascii="Arial" w:hAnsi="Arial" w:cs="Arial"/>
          <w:color w:val="3333FF"/>
          <w:sz w:val="24"/>
          <w:szCs w:val="24"/>
          <w:lang w:val="cy-GB"/>
        </w:rPr>
        <w:t xml:space="preserve"> </w:t>
      </w:r>
      <w:r w:rsidRPr="000004F6">
        <w:rPr>
          <w:rFonts w:ascii="Arial" w:hAnsi="Arial" w:cs="Arial"/>
          <w:sz w:val="24"/>
          <w:szCs w:val="24"/>
          <w:lang w:val="cy-GB"/>
        </w:rPr>
        <w:t>(Accessed: 15</w:t>
      </w:r>
      <w:r w:rsidRPr="000004F6">
        <w:rPr>
          <w:rFonts w:ascii="Arial" w:hAnsi="Arial" w:cs="Arial"/>
          <w:sz w:val="24"/>
          <w:szCs w:val="24"/>
          <w:vertAlign w:val="superscript"/>
          <w:lang w:val="cy-GB"/>
        </w:rPr>
        <w:t>th</w:t>
      </w:r>
      <w:r w:rsidRPr="006F6361">
        <w:rPr>
          <w:rFonts w:ascii="Arial" w:hAnsi="Arial" w:cs="Arial"/>
          <w:sz w:val="24"/>
          <w:szCs w:val="24"/>
          <w:lang w:val="cy-GB"/>
        </w:rPr>
        <w:t xml:space="preserve"> October 2021</w:t>
      </w:r>
      <w:r w:rsidRPr="000004F6">
        <w:rPr>
          <w:rFonts w:ascii="Arial" w:hAnsi="Arial" w:cs="Arial"/>
          <w:sz w:val="24"/>
          <w:szCs w:val="24"/>
          <w:lang w:val="cy-GB"/>
        </w:rPr>
        <w:t>)</w:t>
      </w:r>
    </w:p>
    <w:p w:rsidR="006F6361" w:rsidRPr="006F6361" w:rsidRDefault="006F6361" w:rsidP="000004F6">
      <w:pPr>
        <w:tabs>
          <w:tab w:val="left" w:pos="3520"/>
        </w:tabs>
        <w:rPr>
          <w:rFonts w:ascii="Arial" w:hAnsi="Arial" w:cs="Arial"/>
          <w:sz w:val="24"/>
          <w:szCs w:val="24"/>
        </w:rPr>
      </w:pPr>
      <w:r w:rsidRPr="00AC2964">
        <w:rPr>
          <w:rFonts w:ascii="Arial" w:hAnsi="Arial" w:cs="Arial"/>
          <w:sz w:val="24"/>
          <w:szCs w:val="24"/>
        </w:rPr>
        <w:t xml:space="preserve">Brodie, K. (2020) </w:t>
      </w:r>
      <w:r w:rsidRPr="00AC2964">
        <w:rPr>
          <w:rFonts w:ascii="Arial" w:hAnsi="Arial" w:cs="Arial"/>
          <w:i/>
          <w:sz w:val="24"/>
          <w:szCs w:val="24"/>
        </w:rPr>
        <w:t xml:space="preserve">Making Observations </w:t>
      </w:r>
      <w:r w:rsidRPr="00AC2964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AC2964">
          <w:rPr>
            <w:rStyle w:val="Hyperlink"/>
            <w:rFonts w:ascii="Arial" w:hAnsi="Arial" w:cs="Arial"/>
            <w:sz w:val="24"/>
            <w:szCs w:val="24"/>
          </w:rPr>
          <w:t>https://www.teachearlyyears.com/nursery-management/view/making-observations</w:t>
        </w:r>
      </w:hyperlink>
      <w:r w:rsidRPr="00AC2964">
        <w:rPr>
          <w:rFonts w:ascii="Arial" w:hAnsi="Arial" w:cs="Arial"/>
          <w:sz w:val="24"/>
          <w:szCs w:val="24"/>
        </w:rPr>
        <w:t xml:space="preserve"> (Acc</w:t>
      </w:r>
      <w:r>
        <w:rPr>
          <w:rFonts w:ascii="Arial" w:hAnsi="Arial" w:cs="Arial"/>
          <w:sz w:val="24"/>
          <w:szCs w:val="24"/>
        </w:rPr>
        <w:t>essed 18th January 2021</w:t>
      </w:r>
      <w:r w:rsidRPr="00AC2964">
        <w:rPr>
          <w:rFonts w:ascii="Arial" w:hAnsi="Arial" w:cs="Arial"/>
          <w:sz w:val="24"/>
          <w:szCs w:val="24"/>
        </w:rPr>
        <w:t xml:space="preserve">) </w:t>
      </w:r>
    </w:p>
    <w:p w:rsidR="00FD6808" w:rsidRDefault="00FD6808" w:rsidP="00FD6808">
      <w:pPr>
        <w:tabs>
          <w:tab w:val="left" w:pos="3520"/>
        </w:tabs>
        <w:rPr>
          <w:rFonts w:ascii="Arial" w:hAnsi="Arial" w:cs="Arial"/>
          <w:sz w:val="24"/>
          <w:szCs w:val="24"/>
          <w:lang w:val="cy-GB"/>
        </w:rPr>
      </w:pPr>
      <w:r w:rsidRPr="00FD6808">
        <w:rPr>
          <w:rFonts w:ascii="Arial" w:hAnsi="Arial" w:cs="Arial"/>
          <w:sz w:val="24"/>
          <w:szCs w:val="24"/>
          <w:lang w:val="cy-GB"/>
        </w:rPr>
        <w:t xml:space="preserve">Cyngor Sir Ceredigion. (2020) </w:t>
      </w:r>
      <w:r w:rsidRPr="00FD6808">
        <w:rPr>
          <w:rFonts w:ascii="Arial" w:hAnsi="Arial" w:cs="Arial"/>
          <w:i/>
          <w:sz w:val="24"/>
          <w:szCs w:val="24"/>
          <w:lang w:val="cy-GB"/>
        </w:rPr>
        <w:t xml:space="preserve">Chwarae. </w:t>
      </w:r>
      <w:r w:rsidRPr="00FD6808">
        <w:rPr>
          <w:rFonts w:ascii="Arial" w:hAnsi="Arial" w:cs="Arial"/>
          <w:sz w:val="24"/>
          <w:szCs w:val="24"/>
          <w:lang w:val="cy-GB"/>
        </w:rPr>
        <w:t xml:space="preserve">Available at: </w:t>
      </w:r>
      <w:r w:rsidRPr="00FD6808">
        <w:rPr>
          <w:rFonts w:ascii="Arial" w:hAnsi="Arial" w:cs="Arial"/>
          <w:color w:val="3333FF"/>
          <w:sz w:val="24"/>
          <w:szCs w:val="24"/>
          <w:lang w:val="cy-GB"/>
        </w:rPr>
        <w:fldChar w:fldCharType="begin"/>
      </w:r>
      <w:r w:rsidRPr="00FD6808">
        <w:rPr>
          <w:rFonts w:ascii="Arial" w:hAnsi="Arial" w:cs="Arial"/>
          <w:color w:val="3333FF"/>
          <w:sz w:val="24"/>
          <w:szCs w:val="24"/>
          <w:lang w:val="cy-GB"/>
        </w:rPr>
        <w:instrText xml:space="preserve"> HYPERLINK "https://www.ceredigion.gov.uk/preswyliwr/plant-a-phobl-ifanc/chwarae/" </w:instrText>
      </w:r>
      <w:r w:rsidRPr="00FD6808">
        <w:rPr>
          <w:rFonts w:ascii="Arial" w:hAnsi="Arial" w:cs="Arial"/>
          <w:color w:val="3333FF"/>
          <w:sz w:val="24"/>
          <w:szCs w:val="24"/>
          <w:lang w:val="cy-GB"/>
        </w:rPr>
        <w:fldChar w:fldCharType="separate"/>
      </w:r>
      <w:r w:rsidRPr="006F6361">
        <w:rPr>
          <w:rFonts w:ascii="Arial" w:hAnsi="Arial" w:cs="Arial"/>
          <w:color w:val="3333FF"/>
          <w:sz w:val="24"/>
          <w:szCs w:val="24"/>
          <w:u w:val="single"/>
          <w:lang w:val="cy-GB"/>
        </w:rPr>
        <w:t>https://www.ceredigion.gov.uk/preswyliwr/plant-a-phobl-ifanc/chwarae/</w:t>
      </w:r>
      <w:r w:rsidRPr="006F6361">
        <w:rPr>
          <w:rFonts w:ascii="Arial" w:hAnsi="Arial" w:cs="Arial"/>
          <w:color w:val="3333FF"/>
          <w:sz w:val="24"/>
          <w:szCs w:val="24"/>
          <w:u w:val="single"/>
          <w:lang w:val="cy-GB"/>
        </w:rPr>
        <w:fldChar w:fldCharType="end"/>
      </w:r>
      <w:r w:rsidRPr="00FD6808">
        <w:rPr>
          <w:rFonts w:ascii="Arial" w:hAnsi="Arial" w:cs="Arial"/>
          <w:sz w:val="24"/>
          <w:szCs w:val="24"/>
          <w:lang w:val="cy-GB"/>
        </w:rPr>
        <w:t xml:space="preserve"> (Accessed: 15</w:t>
      </w:r>
      <w:r w:rsidR="000004F6" w:rsidRPr="006F6361">
        <w:rPr>
          <w:rFonts w:ascii="Arial" w:hAnsi="Arial" w:cs="Arial"/>
          <w:sz w:val="24"/>
          <w:szCs w:val="24"/>
          <w:vertAlign w:val="superscript"/>
          <w:lang w:val="cy-GB"/>
        </w:rPr>
        <w:t>th</w:t>
      </w:r>
      <w:r w:rsidRPr="006F6361">
        <w:rPr>
          <w:rFonts w:ascii="Arial" w:hAnsi="Arial" w:cs="Arial"/>
          <w:sz w:val="24"/>
          <w:szCs w:val="24"/>
          <w:lang w:val="cy-GB"/>
        </w:rPr>
        <w:t xml:space="preserve"> October 2021</w:t>
      </w:r>
      <w:r w:rsidRPr="00FD6808">
        <w:rPr>
          <w:rFonts w:ascii="Arial" w:hAnsi="Arial" w:cs="Arial"/>
          <w:sz w:val="24"/>
          <w:szCs w:val="24"/>
          <w:lang w:val="cy-GB"/>
        </w:rPr>
        <w:t>)</w:t>
      </w:r>
    </w:p>
    <w:p w:rsidR="004C0F8E" w:rsidRDefault="004C0F8E" w:rsidP="004C0F8E">
      <w:pPr>
        <w:jc w:val="both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Drake, J (2006) </w:t>
      </w:r>
      <w:r>
        <w:rPr>
          <w:rFonts w:ascii="Arial" w:hAnsi="Arial" w:cs="Arial"/>
          <w:i/>
          <w:sz w:val="24"/>
          <w:szCs w:val="24"/>
          <w:lang w:val="cy-GB"/>
        </w:rPr>
        <w:t xml:space="preserve">Observing Children. </w:t>
      </w:r>
      <w:r>
        <w:rPr>
          <w:rFonts w:ascii="Arial" w:hAnsi="Arial" w:cs="Arial"/>
          <w:sz w:val="24"/>
          <w:szCs w:val="24"/>
          <w:lang w:val="cy-GB"/>
        </w:rPr>
        <w:t>Available at:</w:t>
      </w:r>
      <w:r w:rsidRPr="004B1BAA">
        <w:t xml:space="preserve"> </w:t>
      </w:r>
      <w:hyperlink r:id="rId9" w:history="1">
        <w:r w:rsidRPr="00C94B3A">
          <w:rPr>
            <w:rStyle w:val="Hyperlink"/>
            <w:rFonts w:ascii="Arial" w:hAnsi="Arial" w:cs="Arial"/>
            <w:sz w:val="24"/>
            <w:szCs w:val="24"/>
            <w:lang w:val="cy-GB"/>
          </w:rPr>
          <w:t>https://www.nurseryworld.co.uk/news/article/observing-children</w:t>
        </w:r>
      </w:hyperlink>
      <w:r w:rsidR="00442B2E">
        <w:rPr>
          <w:rFonts w:ascii="Arial" w:hAnsi="Arial" w:cs="Arial"/>
          <w:sz w:val="24"/>
          <w:szCs w:val="24"/>
          <w:lang w:val="cy-GB"/>
        </w:rPr>
        <w:t xml:space="preserve"> (Accessed: 15</w:t>
      </w:r>
      <w:r>
        <w:rPr>
          <w:rFonts w:ascii="Arial" w:hAnsi="Arial" w:cs="Arial"/>
          <w:sz w:val="24"/>
          <w:szCs w:val="24"/>
          <w:lang w:val="cy-GB"/>
        </w:rPr>
        <w:t>th</w:t>
      </w:r>
      <w:r w:rsidR="00442B2E">
        <w:rPr>
          <w:rFonts w:ascii="Arial" w:hAnsi="Arial" w:cs="Arial"/>
          <w:sz w:val="24"/>
          <w:szCs w:val="24"/>
          <w:lang w:val="cy-GB"/>
        </w:rPr>
        <w:t xml:space="preserve"> October</w:t>
      </w:r>
      <w:r>
        <w:rPr>
          <w:rFonts w:ascii="Arial" w:hAnsi="Arial" w:cs="Arial"/>
          <w:sz w:val="24"/>
          <w:szCs w:val="24"/>
          <w:lang w:val="cy-GB"/>
        </w:rPr>
        <w:t xml:space="preserve"> 2021) </w:t>
      </w:r>
    </w:p>
    <w:p w:rsidR="006F6361" w:rsidRDefault="006F6361" w:rsidP="006F6361">
      <w:pPr>
        <w:jc w:val="both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Early Childhood Edcuation (2018) </w:t>
      </w:r>
      <w:r>
        <w:rPr>
          <w:rFonts w:ascii="Arial" w:hAnsi="Arial" w:cs="Arial"/>
          <w:i/>
          <w:sz w:val="24"/>
          <w:szCs w:val="24"/>
          <w:lang w:val="cy-GB"/>
        </w:rPr>
        <w:t xml:space="preserve">Why outdoor play is Important to childhood development. </w:t>
      </w:r>
      <w:r>
        <w:rPr>
          <w:rFonts w:ascii="Arial" w:hAnsi="Arial" w:cs="Arial"/>
          <w:sz w:val="24"/>
          <w:szCs w:val="24"/>
          <w:lang w:val="cy-GB"/>
        </w:rPr>
        <w:t xml:space="preserve">Available at: </w:t>
      </w:r>
      <w:r>
        <w:fldChar w:fldCharType="begin"/>
      </w:r>
      <w:r>
        <w:instrText xml:space="preserve"> HYPERLINK "https://blog.himama.com/outdoor-play-and-childhood-development/" </w:instrText>
      </w:r>
      <w:r>
        <w:fldChar w:fldCharType="separate"/>
      </w:r>
      <w:r w:rsidRPr="00C94B3A">
        <w:rPr>
          <w:rStyle w:val="Hyperlink"/>
          <w:rFonts w:ascii="Arial" w:hAnsi="Arial" w:cs="Arial"/>
          <w:sz w:val="24"/>
          <w:szCs w:val="24"/>
          <w:lang w:val="cy-GB"/>
        </w:rPr>
        <w:t>https://blog.himama.com/outdoor-play-and-childhood-development/</w:t>
      </w:r>
      <w:r>
        <w:rPr>
          <w:rStyle w:val="Hyperlink"/>
          <w:rFonts w:ascii="Arial" w:hAnsi="Arial" w:cs="Arial"/>
          <w:sz w:val="24"/>
          <w:szCs w:val="24"/>
          <w:lang w:val="cy-GB"/>
        </w:rPr>
        <w:fldChar w:fldCharType="end"/>
      </w:r>
      <w:r>
        <w:rPr>
          <w:rFonts w:ascii="Arial" w:hAnsi="Arial" w:cs="Arial"/>
          <w:sz w:val="24"/>
          <w:szCs w:val="24"/>
          <w:lang w:val="cy-GB"/>
        </w:rPr>
        <w:t xml:space="preserve"> (Accessed: </w:t>
      </w:r>
      <w:r w:rsidR="00442B2E">
        <w:rPr>
          <w:rFonts w:ascii="Arial" w:hAnsi="Arial" w:cs="Arial"/>
          <w:sz w:val="24"/>
          <w:szCs w:val="24"/>
          <w:lang w:val="cy-GB"/>
        </w:rPr>
        <w:t>15th October 2021</w:t>
      </w:r>
      <w:r>
        <w:rPr>
          <w:rFonts w:ascii="Arial" w:hAnsi="Arial" w:cs="Arial"/>
          <w:sz w:val="24"/>
          <w:szCs w:val="24"/>
          <w:lang w:val="cy-GB"/>
        </w:rPr>
        <w:t xml:space="preserve">) </w:t>
      </w:r>
    </w:p>
    <w:p w:rsidR="00644936" w:rsidRDefault="00644936" w:rsidP="00644936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AB362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Early Years Alliance (2019) Available at: </w:t>
      </w:r>
      <w:hyperlink r:id="rId10" w:history="1">
        <w:r w:rsidRPr="00AB362E">
          <w:rPr>
            <w:rFonts w:ascii="Arial" w:eastAsiaTheme="minorEastAsia" w:hAnsi="Arial" w:cs="Arial"/>
            <w:color w:val="0000FF"/>
            <w:kern w:val="24"/>
            <w:sz w:val="24"/>
            <w:szCs w:val="24"/>
            <w:u w:val="single"/>
            <w:lang w:eastAsia="en-GB"/>
          </w:rPr>
          <w:t>https://www.eyalliance.org.uk/employing-and-managing-early-years-staff</w:t>
        </w:r>
      </w:hyperlink>
      <w:r w:rsidRPr="00AB362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(Accessed: 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>20</w:t>
      </w:r>
      <w:r w:rsidRPr="00644936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perscript"/>
          <w:lang w:eastAsia="en-GB"/>
        </w:rPr>
        <w:t>th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October</w:t>
      </w:r>
      <w:r w:rsidRPr="00AB362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eastAsia="en-GB"/>
        </w:rPr>
        <w:t xml:space="preserve"> 2021)</w:t>
      </w:r>
    </w:p>
    <w:p w:rsidR="00644936" w:rsidRPr="00644936" w:rsidRDefault="00644936" w:rsidP="00644936">
      <w:pPr>
        <w:spacing w:after="0" w:line="24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6F6361" w:rsidRDefault="006F6361" w:rsidP="00FD6808">
      <w:pPr>
        <w:tabs>
          <w:tab w:val="left" w:pos="3520"/>
        </w:tabs>
        <w:rPr>
          <w:rFonts w:ascii="Arial" w:hAnsi="Arial" w:cs="Arial"/>
          <w:sz w:val="24"/>
          <w:szCs w:val="24"/>
        </w:rPr>
      </w:pPr>
      <w:proofErr w:type="spellStart"/>
      <w:r w:rsidRPr="000971A4">
        <w:rPr>
          <w:rFonts w:ascii="Arial" w:hAnsi="Arial" w:cs="Arial"/>
          <w:sz w:val="24"/>
          <w:szCs w:val="24"/>
        </w:rPr>
        <w:t>Earlyyearscareers</w:t>
      </w:r>
      <w:proofErr w:type="spellEnd"/>
      <w:r w:rsidRPr="000971A4">
        <w:rPr>
          <w:rFonts w:ascii="Arial" w:hAnsi="Arial" w:cs="Arial"/>
          <w:sz w:val="24"/>
          <w:szCs w:val="24"/>
        </w:rPr>
        <w:t xml:space="preserve"> (2016) </w:t>
      </w:r>
      <w:proofErr w:type="gramStart"/>
      <w:r w:rsidRPr="000971A4">
        <w:rPr>
          <w:rFonts w:ascii="Arial" w:hAnsi="Arial" w:cs="Arial"/>
          <w:i/>
          <w:sz w:val="24"/>
          <w:szCs w:val="24"/>
        </w:rPr>
        <w:t>The</w:t>
      </w:r>
      <w:proofErr w:type="gramEnd"/>
      <w:r w:rsidRPr="000971A4">
        <w:rPr>
          <w:rFonts w:ascii="Arial" w:hAnsi="Arial" w:cs="Arial"/>
          <w:i/>
          <w:sz w:val="24"/>
          <w:szCs w:val="24"/>
        </w:rPr>
        <w:t xml:space="preserve"> benefits of Risky Play. </w:t>
      </w:r>
      <w:r w:rsidRPr="000971A4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0971A4">
          <w:rPr>
            <w:rStyle w:val="Hyperlink"/>
            <w:rFonts w:ascii="Arial" w:hAnsi="Arial" w:cs="Arial"/>
            <w:sz w:val="24"/>
            <w:szCs w:val="24"/>
          </w:rPr>
          <w:t>http://www.earlyyearscareers.com/eyc/latest-news/the-benefits-of-risky-play/</w:t>
        </w:r>
      </w:hyperlink>
      <w:r w:rsidRPr="000971A4">
        <w:rPr>
          <w:rFonts w:ascii="Arial" w:hAnsi="Arial" w:cs="Arial"/>
          <w:sz w:val="24"/>
          <w:szCs w:val="24"/>
        </w:rPr>
        <w:t xml:space="preserve"> (Accessed: </w:t>
      </w:r>
      <w:r w:rsidR="00442B2E">
        <w:rPr>
          <w:rFonts w:ascii="Arial" w:hAnsi="Arial" w:cs="Arial"/>
          <w:sz w:val="24"/>
          <w:szCs w:val="24"/>
        </w:rPr>
        <w:t>15</w:t>
      </w:r>
      <w:r w:rsidR="00442B2E" w:rsidRPr="00442B2E">
        <w:rPr>
          <w:rFonts w:ascii="Arial" w:hAnsi="Arial" w:cs="Arial"/>
          <w:sz w:val="24"/>
          <w:szCs w:val="24"/>
          <w:vertAlign w:val="superscript"/>
        </w:rPr>
        <w:t>th</w:t>
      </w:r>
      <w:r w:rsidR="00442B2E">
        <w:rPr>
          <w:rFonts w:ascii="Arial" w:hAnsi="Arial" w:cs="Arial"/>
          <w:sz w:val="24"/>
          <w:szCs w:val="24"/>
        </w:rPr>
        <w:t xml:space="preserve"> October 2021</w:t>
      </w:r>
      <w:r w:rsidRPr="000971A4">
        <w:rPr>
          <w:rFonts w:ascii="Arial" w:hAnsi="Arial" w:cs="Arial"/>
          <w:sz w:val="24"/>
          <w:szCs w:val="24"/>
        </w:rPr>
        <w:t>)</w:t>
      </w:r>
    </w:p>
    <w:p w:rsidR="009E0269" w:rsidRPr="009E0269" w:rsidRDefault="009E0269" w:rsidP="00FD6808">
      <w:pPr>
        <w:tabs>
          <w:tab w:val="left" w:pos="35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European Early Childhood Education Research Journal (2018). </w:t>
      </w:r>
      <w:r>
        <w:rPr>
          <w:rFonts w:ascii="Arial" w:hAnsi="Arial" w:cs="Arial"/>
          <w:i/>
          <w:sz w:val="24"/>
          <w:szCs w:val="24"/>
        </w:rPr>
        <w:t xml:space="preserve">The impact of play on child development – a literature review. </w:t>
      </w:r>
      <w:r>
        <w:rPr>
          <w:rFonts w:ascii="Arial" w:hAnsi="Arial" w:cs="Arial"/>
          <w:sz w:val="24"/>
          <w:szCs w:val="24"/>
        </w:rPr>
        <w:t>Available</w:t>
      </w:r>
      <w:r w:rsidRPr="009E0269">
        <w:rPr>
          <w:rFonts w:ascii="Arial" w:hAnsi="Arial" w:cs="Arial"/>
          <w:sz w:val="24"/>
          <w:szCs w:val="24"/>
        </w:rPr>
        <w:t xml:space="preserve"> at: </w:t>
      </w:r>
      <w:hyperlink r:id="rId12" w:history="1">
        <w:r w:rsidRPr="009E0269">
          <w:rPr>
            <w:rStyle w:val="Hyperlink"/>
            <w:rFonts w:ascii="Arial" w:hAnsi="Arial" w:cs="Arial"/>
            <w:sz w:val="24"/>
            <w:szCs w:val="24"/>
          </w:rPr>
          <w:t>The impact of play on child development.pdf</w:t>
        </w:r>
      </w:hyperlink>
      <w:r w:rsidRPr="009E0269">
        <w:rPr>
          <w:rFonts w:ascii="Arial" w:hAnsi="Arial" w:cs="Arial"/>
          <w:sz w:val="24"/>
          <w:szCs w:val="24"/>
        </w:rPr>
        <w:t xml:space="preserve"> (Accessed: 20</w:t>
      </w:r>
      <w:r w:rsidRPr="009E0269">
        <w:rPr>
          <w:rFonts w:ascii="Arial" w:hAnsi="Arial" w:cs="Arial"/>
          <w:sz w:val="24"/>
          <w:szCs w:val="24"/>
          <w:vertAlign w:val="superscript"/>
        </w:rPr>
        <w:t>th</w:t>
      </w:r>
      <w:r w:rsidRPr="009E0269">
        <w:rPr>
          <w:rFonts w:ascii="Arial" w:hAnsi="Arial" w:cs="Arial"/>
          <w:sz w:val="24"/>
          <w:szCs w:val="24"/>
        </w:rPr>
        <w:t xml:space="preserve"> October 2021) </w:t>
      </w:r>
    </w:p>
    <w:p w:rsidR="00542DA4" w:rsidRPr="00442B2E" w:rsidRDefault="00542DA4" w:rsidP="00542DA4">
      <w:pPr>
        <w:tabs>
          <w:tab w:val="left" w:pos="3520"/>
        </w:tabs>
        <w:jc w:val="both"/>
        <w:rPr>
          <w:rFonts w:ascii="Arial" w:hAnsi="Arial" w:cs="Arial"/>
          <w:bCs/>
          <w:sz w:val="24"/>
          <w:szCs w:val="24"/>
          <w:shd w:val="clear" w:color="auto" w:fill="FFFFFF"/>
        </w:rPr>
      </w:pPr>
      <w:proofErr w:type="spellStart"/>
      <w:r w:rsidRPr="00542DA4">
        <w:rPr>
          <w:rFonts w:ascii="Arial" w:hAnsi="Arial" w:cs="Arial"/>
          <w:color w:val="212529"/>
          <w:sz w:val="24"/>
          <w:szCs w:val="24"/>
          <w:shd w:val="clear" w:color="auto" w:fill="FFFFFF"/>
        </w:rPr>
        <w:t>Froebelweb</w:t>
      </w:r>
      <w:proofErr w:type="spellEnd"/>
      <w:r w:rsidRPr="00542DA4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(2015). </w:t>
      </w:r>
      <w:r w:rsidRPr="00542DA4">
        <w:rPr>
          <w:rFonts w:ascii="Arial" w:hAnsi="Arial" w:cs="Arial"/>
          <w:i/>
          <w:color w:val="212529"/>
          <w:sz w:val="24"/>
          <w:szCs w:val="24"/>
          <w:shd w:val="clear" w:color="auto" w:fill="FFFFFF"/>
        </w:rPr>
        <w:t xml:space="preserve">Friedrich Froebel created Kindergarten. </w:t>
      </w:r>
      <w:r w:rsidRPr="00542DA4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Available at:  </w:t>
      </w:r>
      <w:hyperlink r:id="rId13" w:history="1">
        <w:r w:rsidRPr="00542DA4">
          <w:rPr>
            <w:rFonts w:ascii="Arial" w:hAnsi="Arial" w:cs="Arial"/>
            <w:bCs/>
            <w:color w:val="0000FF"/>
            <w:sz w:val="24"/>
            <w:szCs w:val="24"/>
            <w:u w:val="single"/>
            <w:shd w:val="clear" w:color="auto" w:fill="FFFFFF"/>
          </w:rPr>
          <w:t>https://www.froebelweb.org/</w:t>
        </w:r>
      </w:hyperlink>
      <w:r w:rsidRPr="00542DA4">
        <w:rPr>
          <w:rFonts w:ascii="Arial" w:hAnsi="Arial" w:cs="Arial"/>
          <w:bCs/>
          <w:sz w:val="24"/>
          <w:szCs w:val="24"/>
          <w:shd w:val="clear" w:color="auto" w:fill="FFFFFF"/>
        </w:rPr>
        <w:t xml:space="preserve"> (Accessed: </w:t>
      </w:r>
      <w:r w:rsidR="00442B2E">
        <w:rPr>
          <w:rFonts w:ascii="Arial" w:hAnsi="Arial" w:cs="Arial"/>
          <w:bCs/>
          <w:sz w:val="24"/>
          <w:szCs w:val="24"/>
          <w:shd w:val="clear" w:color="auto" w:fill="FFFFFF"/>
        </w:rPr>
        <w:t>15</w:t>
      </w:r>
      <w:r w:rsidR="00442B2E" w:rsidRPr="00442B2E">
        <w:rPr>
          <w:rFonts w:ascii="Arial" w:hAnsi="Arial" w:cs="Arial"/>
          <w:bCs/>
          <w:sz w:val="24"/>
          <w:szCs w:val="24"/>
          <w:shd w:val="clear" w:color="auto" w:fill="FFFFFF"/>
          <w:vertAlign w:val="superscript"/>
        </w:rPr>
        <w:t>th</w:t>
      </w:r>
      <w:r w:rsidR="00442B2E">
        <w:rPr>
          <w:rFonts w:ascii="Arial" w:hAnsi="Arial" w:cs="Arial"/>
          <w:bCs/>
          <w:sz w:val="24"/>
          <w:szCs w:val="24"/>
          <w:shd w:val="clear" w:color="auto" w:fill="FFFFFF"/>
        </w:rPr>
        <w:t xml:space="preserve"> October 2021</w:t>
      </w:r>
      <w:r w:rsidRPr="00542DA4">
        <w:rPr>
          <w:rFonts w:ascii="Arial" w:hAnsi="Arial" w:cs="Arial"/>
          <w:bCs/>
          <w:sz w:val="24"/>
          <w:szCs w:val="24"/>
          <w:shd w:val="clear" w:color="auto" w:fill="FFFFFF"/>
        </w:rPr>
        <w:t>)</w:t>
      </w:r>
    </w:p>
    <w:p w:rsidR="00442B2E" w:rsidRPr="00442B2E" w:rsidRDefault="00442B2E" w:rsidP="00542DA4">
      <w:pPr>
        <w:tabs>
          <w:tab w:val="left" w:pos="3520"/>
        </w:tabs>
        <w:jc w:val="both"/>
        <w:rPr>
          <w:rFonts w:ascii="Arial" w:hAnsi="Arial" w:cs="Arial"/>
          <w:sz w:val="24"/>
          <w:szCs w:val="24"/>
        </w:rPr>
      </w:pPr>
      <w:r w:rsidRPr="00442B2E">
        <w:rPr>
          <w:rFonts w:ascii="Arial" w:hAnsi="Arial" w:cs="Arial"/>
          <w:bCs/>
          <w:sz w:val="24"/>
          <w:szCs w:val="24"/>
          <w:shd w:val="clear" w:color="auto" w:fill="FFFFFF"/>
        </w:rPr>
        <w:t xml:space="preserve">Gov.uk (unknown) </w:t>
      </w:r>
      <w:r w:rsidRPr="00442B2E">
        <w:rPr>
          <w:rFonts w:ascii="Arial" w:hAnsi="Arial" w:cs="Arial"/>
          <w:bCs/>
          <w:i/>
          <w:sz w:val="24"/>
          <w:szCs w:val="24"/>
          <w:shd w:val="clear" w:color="auto" w:fill="FFFFFF"/>
        </w:rPr>
        <w:t xml:space="preserve">Early Years Foundation Stage. </w:t>
      </w:r>
      <w:r w:rsidRPr="00442B2E">
        <w:rPr>
          <w:rFonts w:ascii="Arial" w:hAnsi="Arial" w:cs="Arial"/>
          <w:bCs/>
          <w:sz w:val="24"/>
          <w:szCs w:val="24"/>
          <w:shd w:val="clear" w:color="auto" w:fill="FFFFFF"/>
        </w:rPr>
        <w:t xml:space="preserve">Available at: </w:t>
      </w:r>
      <w:hyperlink r:id="rId14" w:history="1">
        <w:r w:rsidRPr="00442B2E">
          <w:rPr>
            <w:rStyle w:val="Hyperlink"/>
            <w:rFonts w:ascii="Arial" w:hAnsi="Arial" w:cs="Arial"/>
            <w:sz w:val="24"/>
            <w:szCs w:val="24"/>
          </w:rPr>
          <w:t>Early years foundation stage - GOV.UK (www.gov.uk)</w:t>
        </w:r>
      </w:hyperlink>
      <w:r w:rsidRPr="00442B2E">
        <w:rPr>
          <w:rFonts w:ascii="Arial" w:hAnsi="Arial" w:cs="Arial"/>
          <w:sz w:val="24"/>
          <w:szCs w:val="24"/>
        </w:rPr>
        <w:t xml:space="preserve"> (Accessed: 15</w:t>
      </w:r>
      <w:r>
        <w:rPr>
          <w:rFonts w:ascii="Arial" w:hAnsi="Arial" w:cs="Arial"/>
          <w:sz w:val="24"/>
          <w:szCs w:val="24"/>
          <w:vertAlign w:val="superscript"/>
        </w:rPr>
        <w:t>th</w:t>
      </w:r>
      <w:r w:rsidRPr="00442B2E">
        <w:rPr>
          <w:rFonts w:ascii="Arial" w:hAnsi="Arial" w:cs="Arial"/>
          <w:sz w:val="24"/>
          <w:szCs w:val="24"/>
        </w:rPr>
        <w:t xml:space="preserve"> October 2021)</w:t>
      </w:r>
    </w:p>
    <w:p w:rsidR="006F6361" w:rsidRDefault="006F6361" w:rsidP="00FD6808">
      <w:pPr>
        <w:tabs>
          <w:tab w:val="left" w:pos="3520"/>
        </w:tabs>
        <w:rPr>
          <w:rFonts w:ascii="Arial" w:hAnsi="Arial" w:cs="Arial"/>
          <w:bCs/>
          <w:i/>
          <w:iCs/>
          <w:sz w:val="24"/>
          <w:szCs w:val="24"/>
          <w:lang w:eastAsia="en-GB"/>
        </w:rPr>
      </w:pPr>
      <w:r w:rsidRPr="00F70B1F">
        <w:rPr>
          <w:rFonts w:ascii="Arial" w:hAnsi="Arial" w:cs="Arial"/>
          <w:bCs/>
          <w:sz w:val="24"/>
          <w:szCs w:val="24"/>
          <w:lang w:eastAsia="en-GB"/>
        </w:rPr>
        <w:t>Johnson, Christie and Wardle</w:t>
      </w:r>
      <w:r w:rsidRPr="00F70B1F">
        <w:rPr>
          <w:rFonts w:ascii="Arial" w:hAnsi="Arial" w:cs="Arial"/>
          <w:bCs/>
          <w:iCs/>
          <w:sz w:val="24"/>
          <w:szCs w:val="24"/>
          <w:lang w:eastAsia="en-GB"/>
        </w:rPr>
        <w:t xml:space="preserve"> (2021)</w:t>
      </w:r>
      <w:r>
        <w:rPr>
          <w:rFonts w:ascii="Arial" w:hAnsi="Arial" w:cs="Arial"/>
          <w:bCs/>
          <w:i/>
          <w:iCs/>
          <w:sz w:val="24"/>
          <w:szCs w:val="24"/>
          <w:lang w:eastAsia="en-GB"/>
        </w:rPr>
        <w:t xml:space="preserve"> Outdoor Play for Children. </w:t>
      </w:r>
      <w:r w:rsidRPr="00F70B1F">
        <w:rPr>
          <w:rFonts w:ascii="Arial" w:hAnsi="Arial" w:cs="Arial"/>
          <w:bCs/>
          <w:iCs/>
          <w:sz w:val="24"/>
          <w:szCs w:val="24"/>
          <w:lang w:eastAsia="en-GB"/>
        </w:rPr>
        <w:t>Available at:</w:t>
      </w:r>
      <w:r>
        <w:rPr>
          <w:rFonts w:ascii="Arial" w:hAnsi="Arial" w:cs="Arial"/>
          <w:bCs/>
          <w:iCs/>
          <w:sz w:val="24"/>
          <w:szCs w:val="24"/>
          <w:lang w:eastAsia="en-GB"/>
        </w:rPr>
        <w:t xml:space="preserve"> </w:t>
      </w:r>
      <w:hyperlink r:id="rId15" w:history="1">
        <w:r w:rsidRPr="00C94B3A">
          <w:rPr>
            <w:rStyle w:val="Hyperlink"/>
            <w:rFonts w:ascii="Arial" w:hAnsi="Arial" w:cs="Arial"/>
            <w:bCs/>
            <w:sz w:val="24"/>
            <w:szCs w:val="24"/>
            <w:lang w:eastAsia="en-GB"/>
          </w:rPr>
          <w:t>https://www.communityplaythings.co.uk/learning-library/articles/outdoor-play-for-children</w:t>
        </w:r>
      </w:hyperlink>
      <w:r>
        <w:rPr>
          <w:rFonts w:ascii="Arial" w:hAnsi="Arial" w:cs="Arial"/>
          <w:bCs/>
          <w:iCs/>
          <w:sz w:val="24"/>
          <w:szCs w:val="24"/>
          <w:lang w:eastAsia="en-GB"/>
        </w:rPr>
        <w:t xml:space="preserve"> (Accessed: </w:t>
      </w:r>
      <w:r w:rsidR="00442B2E">
        <w:rPr>
          <w:rFonts w:ascii="Arial" w:hAnsi="Arial" w:cs="Arial"/>
          <w:bCs/>
          <w:iCs/>
          <w:sz w:val="24"/>
          <w:szCs w:val="24"/>
          <w:lang w:eastAsia="en-GB"/>
        </w:rPr>
        <w:t>20</w:t>
      </w:r>
      <w:r w:rsidR="00442B2E" w:rsidRPr="00442B2E">
        <w:rPr>
          <w:rFonts w:ascii="Arial" w:hAnsi="Arial" w:cs="Arial"/>
          <w:bCs/>
          <w:iCs/>
          <w:sz w:val="24"/>
          <w:szCs w:val="24"/>
          <w:vertAlign w:val="superscript"/>
          <w:lang w:eastAsia="en-GB"/>
        </w:rPr>
        <w:t>th</w:t>
      </w:r>
      <w:r w:rsidR="00442B2E">
        <w:rPr>
          <w:rFonts w:ascii="Arial" w:hAnsi="Arial" w:cs="Arial"/>
          <w:bCs/>
          <w:iCs/>
          <w:sz w:val="24"/>
          <w:szCs w:val="24"/>
          <w:lang w:eastAsia="en-GB"/>
        </w:rPr>
        <w:t xml:space="preserve"> October</w:t>
      </w:r>
      <w:r>
        <w:rPr>
          <w:rFonts w:ascii="Arial" w:hAnsi="Arial" w:cs="Arial"/>
          <w:bCs/>
          <w:iCs/>
          <w:sz w:val="24"/>
          <w:szCs w:val="24"/>
          <w:lang w:eastAsia="en-GB"/>
        </w:rPr>
        <w:t xml:space="preserve"> 2021) </w:t>
      </w:r>
      <w:r>
        <w:rPr>
          <w:rFonts w:ascii="Arial" w:hAnsi="Arial" w:cs="Arial"/>
          <w:bCs/>
          <w:i/>
          <w:iCs/>
          <w:sz w:val="24"/>
          <w:szCs w:val="24"/>
          <w:lang w:eastAsia="en-GB"/>
        </w:rPr>
        <w:t xml:space="preserve"> </w:t>
      </w:r>
    </w:p>
    <w:p w:rsidR="006F6361" w:rsidRPr="006F6361" w:rsidRDefault="006F6361" w:rsidP="00FD6808">
      <w:pPr>
        <w:tabs>
          <w:tab w:val="left" w:pos="35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Cs/>
          <w:iCs/>
          <w:sz w:val="24"/>
          <w:szCs w:val="24"/>
          <w:lang w:eastAsia="en-GB"/>
        </w:rPr>
        <w:t xml:space="preserve">Lund, D (2018) </w:t>
      </w:r>
      <w:r w:rsidRPr="00FA4100">
        <w:rPr>
          <w:rFonts w:ascii="Arial" w:hAnsi="Arial" w:cs="Arial"/>
          <w:bCs/>
          <w:i/>
          <w:iCs/>
          <w:sz w:val="24"/>
          <w:szCs w:val="24"/>
          <w:lang w:eastAsia="en-GB"/>
        </w:rPr>
        <w:t>Top 5 benefits of children playing outside</w:t>
      </w:r>
      <w:r>
        <w:rPr>
          <w:rFonts w:ascii="Arial" w:hAnsi="Arial" w:cs="Arial"/>
          <w:bCs/>
          <w:iCs/>
          <w:sz w:val="24"/>
          <w:szCs w:val="24"/>
          <w:lang w:eastAsia="en-GB"/>
        </w:rPr>
        <w:t xml:space="preserve">. Available at: </w:t>
      </w:r>
      <w:hyperlink r:id="rId16" w:history="1">
        <w:r w:rsidRPr="00C94B3A">
          <w:rPr>
            <w:rStyle w:val="Hyperlink"/>
            <w:rFonts w:ascii="Arial" w:hAnsi="Arial" w:cs="Arial"/>
            <w:bCs/>
            <w:sz w:val="24"/>
            <w:szCs w:val="24"/>
            <w:lang w:eastAsia="en-GB"/>
          </w:rPr>
          <w:t>https://news.sanfordhealth.org/childrens/play-outside/</w:t>
        </w:r>
      </w:hyperlink>
      <w:r>
        <w:rPr>
          <w:rFonts w:ascii="Arial" w:hAnsi="Arial" w:cs="Arial"/>
          <w:bCs/>
          <w:iCs/>
          <w:sz w:val="24"/>
          <w:szCs w:val="24"/>
          <w:lang w:eastAsia="en-GB"/>
        </w:rPr>
        <w:t xml:space="preserve"> (Accessed: January 18</w:t>
      </w:r>
      <w:r w:rsidRPr="00FA4100">
        <w:rPr>
          <w:rFonts w:ascii="Arial" w:hAnsi="Arial" w:cs="Arial"/>
          <w:bCs/>
          <w:iCs/>
          <w:sz w:val="24"/>
          <w:szCs w:val="24"/>
          <w:vertAlign w:val="superscript"/>
          <w:lang w:eastAsia="en-GB"/>
        </w:rPr>
        <w:t>th</w:t>
      </w:r>
      <w:r>
        <w:rPr>
          <w:rFonts w:ascii="Arial" w:hAnsi="Arial" w:cs="Arial"/>
          <w:bCs/>
          <w:iCs/>
          <w:sz w:val="24"/>
          <w:szCs w:val="24"/>
          <w:lang w:eastAsia="en-GB"/>
        </w:rPr>
        <w:t xml:space="preserve"> 2021)</w:t>
      </w:r>
    </w:p>
    <w:p w:rsidR="00847D09" w:rsidRDefault="00847D09">
      <w:pPr>
        <w:rPr>
          <w:rFonts w:ascii="Arial" w:hAnsi="Arial" w:cs="Arial"/>
          <w:sz w:val="24"/>
          <w:szCs w:val="24"/>
          <w:lang w:val="cy-GB"/>
        </w:rPr>
      </w:pPr>
      <w:r w:rsidRPr="006F6361">
        <w:rPr>
          <w:rFonts w:ascii="Arial" w:hAnsi="Arial" w:cs="Arial"/>
          <w:sz w:val="24"/>
          <w:szCs w:val="24"/>
          <w:lang w:val="cy-GB"/>
        </w:rPr>
        <w:lastRenderedPageBreak/>
        <w:t xml:space="preserve">Llywodraeth Cymru (2021) </w:t>
      </w:r>
      <w:r w:rsidRPr="006F6361">
        <w:rPr>
          <w:rFonts w:ascii="Arial" w:hAnsi="Arial" w:cs="Arial"/>
          <w:i/>
          <w:sz w:val="24"/>
          <w:szCs w:val="24"/>
          <w:lang w:val="cy-GB"/>
        </w:rPr>
        <w:t>Introduction to Curriculum for Wales guidance</w:t>
      </w:r>
      <w:r w:rsidRPr="006F6361">
        <w:rPr>
          <w:rFonts w:ascii="Arial" w:hAnsi="Arial" w:cs="Arial"/>
          <w:sz w:val="24"/>
          <w:szCs w:val="24"/>
          <w:lang w:val="cy-GB"/>
        </w:rPr>
        <w:t xml:space="preserve">. Available at: </w:t>
      </w:r>
      <w:r w:rsidRPr="006F6361">
        <w:rPr>
          <w:rFonts w:ascii="Arial" w:hAnsi="Arial" w:cs="Arial"/>
          <w:sz w:val="24"/>
          <w:szCs w:val="24"/>
          <w:lang w:val="cy-GB"/>
        </w:rPr>
        <w:fldChar w:fldCharType="begin"/>
      </w:r>
      <w:r w:rsidRPr="006F6361">
        <w:rPr>
          <w:rFonts w:ascii="Arial" w:hAnsi="Arial" w:cs="Arial"/>
          <w:sz w:val="24"/>
          <w:szCs w:val="24"/>
          <w:lang w:val="cy-GB"/>
        </w:rPr>
        <w:instrText xml:space="preserve"> HYPERLINK "https://hwb.gov.wales/curriculum-for-wales/introduction/" </w:instrText>
      </w:r>
      <w:r w:rsidRPr="006F6361">
        <w:rPr>
          <w:rFonts w:ascii="Arial" w:hAnsi="Arial" w:cs="Arial"/>
          <w:sz w:val="24"/>
          <w:szCs w:val="24"/>
          <w:lang w:val="cy-GB"/>
        </w:rPr>
        <w:fldChar w:fldCharType="separate"/>
      </w:r>
      <w:r w:rsidRPr="006F6361">
        <w:rPr>
          <w:rStyle w:val="Hyperlink"/>
          <w:rFonts w:ascii="Arial" w:hAnsi="Arial" w:cs="Arial"/>
          <w:sz w:val="24"/>
          <w:szCs w:val="24"/>
          <w:lang w:val="cy-GB"/>
        </w:rPr>
        <w:t>Introduction - Hwb (gov.wales)</w:t>
      </w:r>
      <w:r w:rsidRPr="006F6361">
        <w:rPr>
          <w:rFonts w:ascii="Arial" w:hAnsi="Arial" w:cs="Arial"/>
          <w:sz w:val="24"/>
          <w:szCs w:val="24"/>
          <w:lang w:val="cy-GB"/>
        </w:rPr>
        <w:fldChar w:fldCharType="end"/>
      </w:r>
      <w:r w:rsidRPr="006F6361">
        <w:rPr>
          <w:rFonts w:ascii="Arial" w:hAnsi="Arial" w:cs="Arial"/>
          <w:sz w:val="24"/>
          <w:szCs w:val="24"/>
          <w:lang w:val="cy-GB"/>
        </w:rPr>
        <w:t xml:space="preserve"> (Accessed: 15</w:t>
      </w:r>
      <w:r w:rsidRPr="006F6361">
        <w:rPr>
          <w:rFonts w:ascii="Arial" w:hAnsi="Arial" w:cs="Arial"/>
          <w:sz w:val="24"/>
          <w:szCs w:val="24"/>
          <w:vertAlign w:val="superscript"/>
          <w:lang w:val="cy-GB"/>
        </w:rPr>
        <w:t>th</w:t>
      </w:r>
      <w:r w:rsidRPr="006F6361">
        <w:rPr>
          <w:rFonts w:ascii="Arial" w:hAnsi="Arial" w:cs="Arial"/>
          <w:sz w:val="24"/>
          <w:szCs w:val="24"/>
          <w:lang w:val="cy-GB"/>
        </w:rPr>
        <w:t xml:space="preserve"> October 2021)</w:t>
      </w:r>
    </w:p>
    <w:p w:rsidR="00AE163C" w:rsidRPr="00AE163C" w:rsidRDefault="00AE163C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Ministry of Education (2017) </w:t>
      </w:r>
      <w:r w:rsidRPr="00AE163C">
        <w:rPr>
          <w:rFonts w:ascii="Arial" w:hAnsi="Arial" w:cs="Arial"/>
          <w:i/>
          <w:sz w:val="24"/>
          <w:szCs w:val="24"/>
          <w:lang w:val="cy-GB"/>
        </w:rPr>
        <w:t>Te Whariki: Early childhood curriculum</w:t>
      </w:r>
      <w:r w:rsidRPr="008C7B52">
        <w:rPr>
          <w:rFonts w:ascii="Arial" w:hAnsi="Arial" w:cs="Arial"/>
          <w:i/>
          <w:sz w:val="24"/>
          <w:szCs w:val="24"/>
          <w:lang w:val="cy-GB"/>
        </w:rPr>
        <w:t xml:space="preserve">. </w:t>
      </w:r>
      <w:r w:rsidRPr="008C7B52">
        <w:rPr>
          <w:rFonts w:ascii="Arial" w:hAnsi="Arial" w:cs="Arial"/>
          <w:sz w:val="24"/>
          <w:szCs w:val="24"/>
          <w:lang w:val="cy-GB"/>
        </w:rPr>
        <w:t xml:space="preserve">Available at: </w:t>
      </w:r>
      <w:r w:rsidRPr="008C7B52">
        <w:rPr>
          <w:rFonts w:ascii="Arial" w:hAnsi="Arial" w:cs="Arial"/>
          <w:sz w:val="24"/>
          <w:szCs w:val="24"/>
        </w:rPr>
        <w:fldChar w:fldCharType="begin"/>
      </w:r>
      <w:r w:rsidRPr="008C7B52">
        <w:rPr>
          <w:rFonts w:ascii="Arial" w:hAnsi="Arial" w:cs="Arial"/>
          <w:sz w:val="24"/>
          <w:szCs w:val="24"/>
        </w:rPr>
        <w:instrText xml:space="preserve"> HYPERLINK "https://tewhariki.s3.ap-southeast-2.amazonaws.com/public/Key-documents/Files/Te-Whariki-Early-Childhood-Curriculum.pdf" </w:instrText>
      </w:r>
      <w:r w:rsidRPr="008C7B52">
        <w:rPr>
          <w:rFonts w:ascii="Arial" w:hAnsi="Arial" w:cs="Arial"/>
          <w:sz w:val="24"/>
          <w:szCs w:val="24"/>
        </w:rPr>
        <w:fldChar w:fldCharType="separate"/>
      </w:r>
      <w:r w:rsidRPr="008C7B52">
        <w:rPr>
          <w:rStyle w:val="Hyperlink"/>
          <w:rFonts w:ascii="Arial" w:hAnsi="Arial" w:cs="Arial"/>
          <w:sz w:val="24"/>
          <w:szCs w:val="24"/>
        </w:rPr>
        <w:t>Te-Whariki-Early-Childhood-Curriculum.pdf (amazonaws.com)</w:t>
      </w:r>
      <w:r w:rsidRPr="008C7B52">
        <w:rPr>
          <w:rFonts w:ascii="Arial" w:hAnsi="Arial" w:cs="Arial"/>
          <w:sz w:val="24"/>
          <w:szCs w:val="24"/>
        </w:rPr>
        <w:fldChar w:fldCharType="end"/>
      </w:r>
      <w:r w:rsidRPr="008C7B52">
        <w:rPr>
          <w:rFonts w:ascii="Arial" w:hAnsi="Arial" w:cs="Arial"/>
          <w:sz w:val="24"/>
          <w:szCs w:val="24"/>
        </w:rPr>
        <w:t xml:space="preserve"> (Accessed 20</w:t>
      </w:r>
      <w:r w:rsidRPr="008C7B52">
        <w:rPr>
          <w:rFonts w:ascii="Arial" w:hAnsi="Arial" w:cs="Arial"/>
          <w:sz w:val="24"/>
          <w:szCs w:val="24"/>
          <w:vertAlign w:val="superscript"/>
        </w:rPr>
        <w:t>th</w:t>
      </w:r>
      <w:r w:rsidRPr="008C7B52">
        <w:rPr>
          <w:rFonts w:ascii="Arial" w:hAnsi="Arial" w:cs="Arial"/>
          <w:sz w:val="24"/>
          <w:szCs w:val="24"/>
        </w:rPr>
        <w:t xml:space="preserve"> October 2021)</w:t>
      </w:r>
    </w:p>
    <w:p w:rsidR="004C0F8E" w:rsidRDefault="00F61EEE" w:rsidP="004C0F8E">
      <w:pPr>
        <w:jc w:val="both"/>
        <w:rPr>
          <w:rFonts w:ascii="Arial" w:hAnsi="Arial" w:cs="Arial"/>
          <w:sz w:val="24"/>
          <w:lang w:val="cy-GB"/>
        </w:rPr>
      </w:pPr>
      <w:r w:rsidRPr="006F6361">
        <w:rPr>
          <w:rFonts w:ascii="Arial" w:hAnsi="Arial" w:cs="Arial"/>
          <w:sz w:val="24"/>
          <w:lang w:val="cy-GB"/>
        </w:rPr>
        <w:t xml:space="preserve">Miracle (2021) </w:t>
      </w:r>
      <w:r w:rsidRPr="006F6361">
        <w:rPr>
          <w:rFonts w:ascii="Arial" w:hAnsi="Arial" w:cs="Arial"/>
          <w:i/>
          <w:sz w:val="24"/>
          <w:lang w:val="cy-GB"/>
        </w:rPr>
        <w:t xml:space="preserve">Why should my child play outside? Benefits of outdoor play for kids. </w:t>
      </w:r>
      <w:r w:rsidRPr="006F6361">
        <w:rPr>
          <w:rFonts w:ascii="Arial" w:hAnsi="Arial" w:cs="Arial"/>
          <w:sz w:val="24"/>
          <w:lang w:val="cy-GB"/>
        </w:rPr>
        <w:t xml:space="preserve">Available at: </w:t>
      </w:r>
      <w:r w:rsidRPr="006F6361">
        <w:rPr>
          <w:lang w:val="cy-GB"/>
        </w:rPr>
        <w:fldChar w:fldCharType="begin"/>
      </w:r>
      <w:r w:rsidRPr="006F6361">
        <w:rPr>
          <w:lang w:val="cy-GB"/>
        </w:rPr>
        <w:instrText xml:space="preserve"> HYPERLINK "https://www.miracle-recreation.com/blog/why-should-my-child-play-outside-benefits-of-outdoor-play-for-kids/?lang=can" \l ":~:text=Kids%20who%20play%20outdoors%20are,world%20from%20a%20different%20perspective" </w:instrText>
      </w:r>
      <w:r w:rsidRPr="006F6361">
        <w:rPr>
          <w:lang w:val="cy-GB"/>
        </w:rPr>
        <w:fldChar w:fldCharType="separate"/>
      </w:r>
      <w:r w:rsidRPr="006F6361">
        <w:rPr>
          <w:rStyle w:val="Hyperlink"/>
          <w:rFonts w:ascii="Arial" w:hAnsi="Arial" w:cs="Arial"/>
          <w:sz w:val="24"/>
          <w:lang w:val="cy-GB"/>
        </w:rPr>
        <w:t>https://www.miracle-recreation.com/blog/why-should-my-child-play-outside-benefits-of-outdoor-play-for-kids/?lang=can#:~:text=Kids%20who%20play%20outdoors%20are,world%20from%20a%20different%20perspective</w:t>
      </w:r>
      <w:r w:rsidRPr="006F6361">
        <w:rPr>
          <w:rStyle w:val="Hyperlink"/>
          <w:rFonts w:ascii="Arial" w:hAnsi="Arial" w:cs="Arial"/>
          <w:sz w:val="24"/>
          <w:lang w:val="cy-GB"/>
        </w:rPr>
        <w:fldChar w:fldCharType="end"/>
      </w:r>
      <w:r w:rsidRPr="006F6361">
        <w:rPr>
          <w:rFonts w:ascii="Arial" w:hAnsi="Arial" w:cs="Arial"/>
          <w:sz w:val="24"/>
          <w:lang w:val="cy-GB"/>
        </w:rPr>
        <w:t>.</w:t>
      </w:r>
      <w:r w:rsidRPr="006F6361">
        <w:rPr>
          <w:rFonts w:ascii="Arial" w:hAnsi="Arial" w:cs="Arial"/>
          <w:sz w:val="24"/>
          <w:lang w:val="cy-GB"/>
        </w:rPr>
        <w:t xml:space="preserve"> (Accessed: 15th October</w:t>
      </w:r>
      <w:r w:rsidRPr="006F6361">
        <w:rPr>
          <w:rFonts w:ascii="Arial" w:hAnsi="Arial" w:cs="Arial"/>
          <w:sz w:val="24"/>
          <w:lang w:val="cy-GB"/>
        </w:rPr>
        <w:t xml:space="preserve"> 2020) </w:t>
      </w:r>
    </w:p>
    <w:p w:rsidR="00542DA4" w:rsidRDefault="00542DA4" w:rsidP="00542DA4">
      <w:pPr>
        <w:pStyle w:val="NoSpacing"/>
        <w:jc w:val="both"/>
        <w:rPr>
          <w:rFonts w:ascii="Arial" w:hAnsi="Arial" w:cs="Arial"/>
          <w:sz w:val="24"/>
          <w:szCs w:val="24"/>
        </w:rPr>
      </w:pPr>
      <w:proofErr w:type="spellStart"/>
      <w:r w:rsidRPr="00AB362E">
        <w:rPr>
          <w:rFonts w:ascii="Arial" w:hAnsi="Arial" w:cs="Arial"/>
          <w:sz w:val="24"/>
          <w:szCs w:val="24"/>
        </w:rPr>
        <w:t>Softsurfaces</w:t>
      </w:r>
      <w:proofErr w:type="spellEnd"/>
      <w:r w:rsidRPr="00AB362E">
        <w:rPr>
          <w:rFonts w:ascii="Arial" w:hAnsi="Arial" w:cs="Arial"/>
          <w:sz w:val="24"/>
          <w:szCs w:val="24"/>
        </w:rPr>
        <w:t xml:space="preserve"> (unknown) </w:t>
      </w:r>
      <w:r w:rsidRPr="00AB362E">
        <w:rPr>
          <w:rFonts w:ascii="Arial" w:hAnsi="Arial" w:cs="Arial"/>
          <w:i/>
          <w:sz w:val="24"/>
          <w:szCs w:val="24"/>
        </w:rPr>
        <w:t xml:space="preserve">Learning through play - psychology and theories. </w:t>
      </w:r>
      <w:r w:rsidRPr="00AB362E">
        <w:rPr>
          <w:rFonts w:ascii="Arial" w:hAnsi="Arial" w:cs="Arial"/>
          <w:sz w:val="24"/>
          <w:szCs w:val="24"/>
        </w:rPr>
        <w:t xml:space="preserve">Available at: </w:t>
      </w:r>
      <w:hyperlink r:id="rId17" w:anchor=":~:text=Piaget%E2%80%99s%20main%20theory%20was%20that%20play%20should%20encourage,upon%20through%20outdoor%20activities%2C%20some%20of%20these%20include%3A" w:history="1">
        <w:r w:rsidRPr="00AB362E">
          <w:rPr>
            <w:rFonts w:ascii="Arial" w:hAnsi="Arial" w:cs="Arial"/>
            <w:color w:val="0000FF"/>
            <w:sz w:val="24"/>
            <w:szCs w:val="24"/>
            <w:u w:val="single"/>
          </w:rPr>
          <w:t>Learning Through Play - Psychology and Theories | Benefits of Play (softsurfaces.co.uk)</w:t>
        </w:r>
      </w:hyperlink>
      <w:r w:rsidRPr="00AB362E">
        <w:rPr>
          <w:rFonts w:ascii="Arial" w:hAnsi="Arial" w:cs="Arial"/>
          <w:sz w:val="24"/>
          <w:szCs w:val="24"/>
        </w:rPr>
        <w:t xml:space="preserve"> (Accessed: </w:t>
      </w:r>
      <w:r w:rsidR="00442B2E">
        <w:rPr>
          <w:rFonts w:ascii="Arial" w:hAnsi="Arial" w:cs="Arial"/>
          <w:sz w:val="24"/>
          <w:szCs w:val="24"/>
        </w:rPr>
        <w:t>20</w:t>
      </w:r>
      <w:r w:rsidR="00442B2E" w:rsidRPr="00442B2E">
        <w:rPr>
          <w:rFonts w:ascii="Arial" w:hAnsi="Arial" w:cs="Arial"/>
          <w:sz w:val="24"/>
          <w:szCs w:val="24"/>
          <w:vertAlign w:val="superscript"/>
        </w:rPr>
        <w:t>th</w:t>
      </w:r>
      <w:r w:rsidR="00442B2E">
        <w:rPr>
          <w:rFonts w:ascii="Arial" w:hAnsi="Arial" w:cs="Arial"/>
          <w:sz w:val="24"/>
          <w:szCs w:val="24"/>
        </w:rPr>
        <w:t xml:space="preserve"> October</w:t>
      </w:r>
      <w:r w:rsidRPr="00AB362E">
        <w:rPr>
          <w:rFonts w:ascii="Arial" w:hAnsi="Arial" w:cs="Arial"/>
          <w:sz w:val="24"/>
          <w:szCs w:val="24"/>
        </w:rPr>
        <w:t xml:space="preserve"> 2021)</w:t>
      </w:r>
    </w:p>
    <w:p w:rsidR="00542DA4" w:rsidRPr="00542DA4" w:rsidRDefault="00542DA4" w:rsidP="00542DA4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:rsidR="004C0F8E" w:rsidRDefault="004C0F8E" w:rsidP="004C0F8E">
      <w:pPr>
        <w:pStyle w:val="NoSpacing"/>
        <w:rPr>
          <w:rFonts w:ascii="Arial" w:hAnsi="Arial" w:cs="Arial"/>
          <w:sz w:val="24"/>
          <w:lang w:eastAsia="en-GB"/>
        </w:rPr>
      </w:pPr>
      <w:proofErr w:type="spellStart"/>
      <w:r w:rsidRPr="00925285">
        <w:rPr>
          <w:rFonts w:ascii="Arial" w:hAnsi="Arial" w:cs="Arial"/>
          <w:color w:val="202124"/>
          <w:sz w:val="24"/>
          <w:szCs w:val="24"/>
          <w:shd w:val="clear" w:color="auto" w:fill="F8F9FA"/>
        </w:rPr>
        <w:t>Spreeuwenberg</w:t>
      </w:r>
      <w:proofErr w:type="spellEnd"/>
      <w:r w:rsidRPr="00925285">
        <w:rPr>
          <w:rFonts w:ascii="Arial" w:hAnsi="Arial" w:cs="Arial"/>
          <w:color w:val="202124"/>
          <w:sz w:val="24"/>
          <w:szCs w:val="24"/>
          <w:shd w:val="clear" w:color="auto" w:fill="F8F9FA"/>
        </w:rPr>
        <w:t xml:space="preserve">, R (2020) </w:t>
      </w:r>
      <w:r w:rsidRPr="00925285">
        <w:rPr>
          <w:rFonts w:ascii="Arial" w:hAnsi="Arial" w:cs="Arial"/>
          <w:sz w:val="24"/>
          <w:lang w:eastAsia="en-GB"/>
        </w:rPr>
        <w:t xml:space="preserve">The Importance of Observation in Early Childhood Education, Available at: </w:t>
      </w:r>
      <w:hyperlink r:id="rId18" w:history="1">
        <w:r w:rsidRPr="00C94B3A">
          <w:rPr>
            <w:rStyle w:val="Hyperlink"/>
            <w:rFonts w:ascii="Arial" w:hAnsi="Arial" w:cs="Arial"/>
            <w:sz w:val="24"/>
            <w:lang w:eastAsia="en-GB"/>
          </w:rPr>
          <w:t>https://blog.himama.com/assessing-toddler-development-through-observation/</w:t>
        </w:r>
      </w:hyperlink>
      <w:r>
        <w:rPr>
          <w:rFonts w:ascii="Arial" w:hAnsi="Arial" w:cs="Arial"/>
          <w:sz w:val="24"/>
          <w:lang w:eastAsia="en-GB"/>
        </w:rPr>
        <w:t xml:space="preserve"> (Accessed: </w:t>
      </w:r>
      <w:r w:rsidR="00442B2E">
        <w:rPr>
          <w:rFonts w:ascii="Arial" w:hAnsi="Arial" w:cs="Arial"/>
          <w:sz w:val="24"/>
          <w:lang w:eastAsia="en-GB"/>
        </w:rPr>
        <w:t>20</w:t>
      </w:r>
      <w:r w:rsidR="00442B2E" w:rsidRPr="00442B2E">
        <w:rPr>
          <w:rFonts w:ascii="Arial" w:hAnsi="Arial" w:cs="Arial"/>
          <w:sz w:val="24"/>
          <w:vertAlign w:val="superscript"/>
          <w:lang w:eastAsia="en-GB"/>
        </w:rPr>
        <w:t>th</w:t>
      </w:r>
      <w:r w:rsidR="00442B2E">
        <w:rPr>
          <w:rFonts w:ascii="Arial" w:hAnsi="Arial" w:cs="Arial"/>
          <w:sz w:val="24"/>
          <w:lang w:eastAsia="en-GB"/>
        </w:rPr>
        <w:t xml:space="preserve"> October</w:t>
      </w:r>
      <w:r>
        <w:rPr>
          <w:rFonts w:ascii="Arial" w:hAnsi="Arial" w:cs="Arial"/>
          <w:sz w:val="24"/>
          <w:lang w:eastAsia="en-GB"/>
        </w:rPr>
        <w:t xml:space="preserve"> 2021) </w:t>
      </w:r>
    </w:p>
    <w:p w:rsidR="004C0F8E" w:rsidRPr="004C0F8E" w:rsidRDefault="004C0F8E" w:rsidP="004C0F8E">
      <w:pPr>
        <w:pStyle w:val="NoSpacing"/>
        <w:rPr>
          <w:rFonts w:ascii="Arial" w:hAnsi="Arial" w:cs="Arial"/>
          <w:sz w:val="24"/>
          <w:lang w:eastAsia="en-GB"/>
        </w:rPr>
      </w:pPr>
    </w:p>
    <w:p w:rsidR="006F6361" w:rsidRPr="001532FE" w:rsidRDefault="006F6361" w:rsidP="006F6361">
      <w:pPr>
        <w:pStyle w:val="NoSpacing"/>
        <w:rPr>
          <w:rFonts w:ascii="Arial" w:hAnsi="Arial" w:cs="Arial"/>
          <w:sz w:val="24"/>
          <w:lang w:eastAsia="en-GB"/>
        </w:rPr>
      </w:pPr>
      <w:r>
        <w:rPr>
          <w:rFonts w:ascii="Arial" w:hAnsi="Arial" w:cs="Arial"/>
          <w:sz w:val="24"/>
          <w:lang w:eastAsia="en-GB"/>
        </w:rPr>
        <w:t xml:space="preserve">YPO (2020) </w:t>
      </w:r>
      <w:r w:rsidRPr="001532FE">
        <w:rPr>
          <w:rFonts w:ascii="Arial" w:hAnsi="Arial" w:cs="Arial"/>
          <w:i/>
          <w:sz w:val="24"/>
          <w:lang w:eastAsia="en-GB"/>
        </w:rPr>
        <w:t>Removing the barriers to outdoor play.</w:t>
      </w:r>
      <w:r>
        <w:rPr>
          <w:rFonts w:ascii="Arial" w:hAnsi="Arial" w:cs="Arial"/>
          <w:sz w:val="24"/>
          <w:lang w:eastAsia="en-GB"/>
        </w:rPr>
        <w:t xml:space="preserve"> Available at: </w:t>
      </w:r>
      <w:hyperlink r:id="rId19" w:history="1">
        <w:r w:rsidRPr="00C94B3A">
          <w:rPr>
            <w:rStyle w:val="Hyperlink"/>
            <w:rFonts w:ascii="Arial" w:hAnsi="Arial" w:cs="Arial"/>
            <w:sz w:val="24"/>
            <w:lang w:eastAsia="en-GB"/>
          </w:rPr>
          <w:t>https://www.ypo.co.uk/news-and-events/blog/barriers-to-outdoor-play-and-how-to-tackle-them</w:t>
        </w:r>
      </w:hyperlink>
      <w:r>
        <w:rPr>
          <w:rFonts w:ascii="Arial" w:hAnsi="Arial" w:cs="Arial"/>
          <w:sz w:val="24"/>
          <w:lang w:eastAsia="en-GB"/>
        </w:rPr>
        <w:t xml:space="preserve"> (Accessed: </w:t>
      </w:r>
      <w:r w:rsidR="00442B2E">
        <w:rPr>
          <w:rFonts w:ascii="Arial" w:hAnsi="Arial" w:cs="Arial"/>
          <w:sz w:val="24"/>
          <w:lang w:eastAsia="en-GB"/>
        </w:rPr>
        <w:t>20</w:t>
      </w:r>
      <w:r w:rsidR="00442B2E" w:rsidRPr="00442B2E">
        <w:rPr>
          <w:rFonts w:ascii="Arial" w:hAnsi="Arial" w:cs="Arial"/>
          <w:sz w:val="24"/>
          <w:vertAlign w:val="superscript"/>
          <w:lang w:eastAsia="en-GB"/>
        </w:rPr>
        <w:t>th</w:t>
      </w:r>
      <w:r w:rsidR="00442B2E">
        <w:rPr>
          <w:rFonts w:ascii="Arial" w:hAnsi="Arial" w:cs="Arial"/>
          <w:sz w:val="24"/>
          <w:lang w:eastAsia="en-GB"/>
        </w:rPr>
        <w:t xml:space="preserve"> October</w:t>
      </w:r>
      <w:r>
        <w:rPr>
          <w:rFonts w:ascii="Arial" w:hAnsi="Arial" w:cs="Arial"/>
          <w:sz w:val="24"/>
          <w:lang w:eastAsia="en-GB"/>
        </w:rPr>
        <w:t xml:space="preserve"> 2021)  </w:t>
      </w:r>
    </w:p>
    <w:p w:rsidR="00F61EEE" w:rsidRPr="006F6361" w:rsidRDefault="00F61EEE">
      <w:pPr>
        <w:rPr>
          <w:rFonts w:ascii="Arial" w:hAnsi="Arial" w:cs="Arial"/>
          <w:sz w:val="24"/>
          <w:szCs w:val="24"/>
          <w:lang w:val="cy-GB"/>
        </w:rPr>
      </w:pPr>
    </w:p>
    <w:p w:rsidR="000004F6" w:rsidRPr="006F6361" w:rsidRDefault="000004F6">
      <w:pPr>
        <w:rPr>
          <w:rFonts w:ascii="Arial" w:hAnsi="Arial" w:cs="Arial"/>
          <w:sz w:val="24"/>
          <w:szCs w:val="24"/>
          <w:lang w:val="cy-GB"/>
        </w:rPr>
      </w:pPr>
    </w:p>
    <w:sectPr w:rsidR="000004F6" w:rsidRPr="006F6361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E2642" w:rsidRDefault="008E2642" w:rsidP="002568ED">
      <w:pPr>
        <w:spacing w:after="0" w:line="240" w:lineRule="auto"/>
      </w:pPr>
      <w:r>
        <w:separator/>
      </w:r>
    </w:p>
  </w:endnote>
  <w:endnote w:type="continuationSeparator" w:id="0">
    <w:p w:rsidR="008E2642" w:rsidRDefault="008E2642" w:rsidP="002568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E2642" w:rsidRDefault="008E2642" w:rsidP="002568ED">
      <w:pPr>
        <w:spacing w:after="0" w:line="240" w:lineRule="auto"/>
      </w:pPr>
      <w:r>
        <w:separator/>
      </w:r>
    </w:p>
  </w:footnote>
  <w:footnote w:type="continuationSeparator" w:id="0">
    <w:p w:rsidR="008E2642" w:rsidRDefault="008E2642" w:rsidP="002568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568ED" w:rsidRPr="002568ED" w:rsidRDefault="002568ED">
    <w:pPr>
      <w:pStyle w:val="Header"/>
      <w:rPr>
        <w:rFonts w:ascii="Arial" w:hAnsi="Arial" w:cs="Arial"/>
        <w:sz w:val="24"/>
        <w:szCs w:val="24"/>
      </w:rPr>
    </w:pPr>
    <w:proofErr w:type="spellStart"/>
    <w:r w:rsidRPr="002568ED">
      <w:rPr>
        <w:rFonts w:ascii="Arial" w:hAnsi="Arial" w:cs="Arial"/>
        <w:sz w:val="24"/>
        <w:szCs w:val="24"/>
      </w:rPr>
      <w:t>Rhif</w:t>
    </w:r>
    <w:proofErr w:type="spellEnd"/>
    <w:r w:rsidRPr="002568ED">
      <w:rPr>
        <w:rFonts w:ascii="Arial" w:hAnsi="Arial" w:cs="Arial"/>
        <w:sz w:val="24"/>
        <w:szCs w:val="24"/>
      </w:rPr>
      <w:t xml:space="preserve"> </w:t>
    </w:r>
    <w:proofErr w:type="spellStart"/>
    <w:r w:rsidRPr="002568ED">
      <w:rPr>
        <w:rFonts w:ascii="Arial" w:hAnsi="Arial" w:cs="Arial"/>
        <w:sz w:val="24"/>
        <w:szCs w:val="24"/>
      </w:rPr>
      <w:t>Modiwl</w:t>
    </w:r>
    <w:proofErr w:type="spellEnd"/>
    <w:r w:rsidRPr="002568ED">
      <w:rPr>
        <w:rFonts w:ascii="Arial" w:hAnsi="Arial" w:cs="Arial"/>
        <w:sz w:val="24"/>
        <w:szCs w:val="24"/>
      </w:rPr>
      <w:t>: ECEY6007C</w:t>
    </w:r>
  </w:p>
  <w:p w:rsidR="002568ED" w:rsidRPr="002568ED" w:rsidRDefault="002568ED">
    <w:pPr>
      <w:pStyle w:val="Header"/>
      <w:rPr>
        <w:rFonts w:ascii="Arial" w:hAnsi="Arial" w:cs="Arial"/>
        <w:sz w:val="24"/>
        <w:szCs w:val="24"/>
      </w:rPr>
    </w:pPr>
    <w:proofErr w:type="spellStart"/>
    <w:r w:rsidRPr="002568ED">
      <w:rPr>
        <w:rFonts w:ascii="Arial" w:hAnsi="Arial" w:cs="Arial"/>
        <w:sz w:val="24"/>
        <w:szCs w:val="24"/>
      </w:rPr>
      <w:t>Rhif</w:t>
    </w:r>
    <w:proofErr w:type="spellEnd"/>
    <w:r w:rsidRPr="002568ED">
      <w:rPr>
        <w:rFonts w:ascii="Arial" w:hAnsi="Arial" w:cs="Arial"/>
        <w:sz w:val="24"/>
        <w:szCs w:val="24"/>
      </w:rPr>
      <w:t xml:space="preserve"> </w:t>
    </w:r>
    <w:proofErr w:type="spellStart"/>
    <w:r w:rsidRPr="002568ED">
      <w:rPr>
        <w:rFonts w:ascii="Arial" w:hAnsi="Arial" w:cs="Arial"/>
        <w:sz w:val="24"/>
        <w:szCs w:val="24"/>
      </w:rPr>
      <w:t>Myfyriwr</w:t>
    </w:r>
    <w:proofErr w:type="spellEnd"/>
    <w:r w:rsidRPr="002568ED">
      <w:rPr>
        <w:rFonts w:ascii="Arial" w:hAnsi="Arial" w:cs="Arial"/>
        <w:sz w:val="24"/>
        <w:szCs w:val="24"/>
      </w:rPr>
      <w:t>: 1505017</w:t>
    </w:r>
  </w:p>
  <w:p w:rsidR="002568ED" w:rsidRPr="002568ED" w:rsidRDefault="002568ED">
    <w:pPr>
      <w:pStyle w:val="Header"/>
      <w:rPr>
        <w:rFonts w:ascii="Arial" w:hAnsi="Arial" w:cs="Arial"/>
        <w:sz w:val="24"/>
        <w:szCs w:val="24"/>
      </w:rPr>
    </w:pPr>
    <w:proofErr w:type="spellStart"/>
    <w:r w:rsidRPr="002568ED">
      <w:rPr>
        <w:rFonts w:ascii="Arial" w:hAnsi="Arial" w:cs="Arial"/>
        <w:sz w:val="24"/>
        <w:szCs w:val="24"/>
      </w:rPr>
      <w:t>Nifer</w:t>
    </w:r>
    <w:proofErr w:type="spellEnd"/>
    <w:r w:rsidRPr="002568ED">
      <w:rPr>
        <w:rFonts w:ascii="Arial" w:hAnsi="Arial" w:cs="Arial"/>
        <w:sz w:val="24"/>
        <w:szCs w:val="24"/>
      </w:rPr>
      <w:t xml:space="preserve"> o </w:t>
    </w:r>
    <w:proofErr w:type="spellStart"/>
    <w:r w:rsidRPr="002568ED">
      <w:rPr>
        <w:rFonts w:ascii="Arial" w:hAnsi="Arial" w:cs="Arial"/>
        <w:sz w:val="24"/>
        <w:szCs w:val="24"/>
      </w:rPr>
      <w:t>eiriau</w:t>
    </w:r>
    <w:proofErr w:type="spellEnd"/>
    <w:r w:rsidRPr="002568ED">
      <w:rPr>
        <w:rFonts w:ascii="Arial" w:hAnsi="Arial" w:cs="Arial"/>
        <w:sz w:val="24"/>
        <w:szCs w:val="24"/>
      </w:rPr>
      <w:t>:</w:t>
    </w:r>
  </w:p>
  <w:p w:rsidR="002568ED" w:rsidRDefault="002568E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5A08B8"/>
    <w:multiLevelType w:val="multilevel"/>
    <w:tmpl w:val="5ED8F3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68ED"/>
    <w:rsid w:val="000004F6"/>
    <w:rsid w:val="00054B02"/>
    <w:rsid w:val="000A6A6B"/>
    <w:rsid w:val="00100BAB"/>
    <w:rsid w:val="00164EF0"/>
    <w:rsid w:val="00166610"/>
    <w:rsid w:val="0017249A"/>
    <w:rsid w:val="00194483"/>
    <w:rsid w:val="002568ED"/>
    <w:rsid w:val="0033095A"/>
    <w:rsid w:val="00354238"/>
    <w:rsid w:val="00436C05"/>
    <w:rsid w:val="00442B2E"/>
    <w:rsid w:val="004C0F8E"/>
    <w:rsid w:val="00542DA4"/>
    <w:rsid w:val="00644936"/>
    <w:rsid w:val="00670240"/>
    <w:rsid w:val="006E63A5"/>
    <w:rsid w:val="006F6361"/>
    <w:rsid w:val="00701726"/>
    <w:rsid w:val="007421C8"/>
    <w:rsid w:val="00847D09"/>
    <w:rsid w:val="0087539E"/>
    <w:rsid w:val="008C7B52"/>
    <w:rsid w:val="008E2642"/>
    <w:rsid w:val="00967487"/>
    <w:rsid w:val="009821EF"/>
    <w:rsid w:val="009E0269"/>
    <w:rsid w:val="00A965A0"/>
    <w:rsid w:val="00A974B9"/>
    <w:rsid w:val="00AB7B60"/>
    <w:rsid w:val="00AE163C"/>
    <w:rsid w:val="00B14DB5"/>
    <w:rsid w:val="00B4373F"/>
    <w:rsid w:val="00C23814"/>
    <w:rsid w:val="00C7504A"/>
    <w:rsid w:val="00D43DFA"/>
    <w:rsid w:val="00E53B51"/>
    <w:rsid w:val="00EE4558"/>
    <w:rsid w:val="00EF169B"/>
    <w:rsid w:val="00EF3C9A"/>
    <w:rsid w:val="00EF5A44"/>
    <w:rsid w:val="00F61EEE"/>
    <w:rsid w:val="00FD6808"/>
    <w:rsid w:val="00FE04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6A0E7"/>
  <w15:chartTrackingRefBased/>
  <w15:docId w15:val="{D36D891E-0455-4AA7-A2D6-C1DA58CEEB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568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68ED"/>
  </w:style>
  <w:style w:type="paragraph" w:styleId="Footer">
    <w:name w:val="footer"/>
    <w:basedOn w:val="Normal"/>
    <w:link w:val="FooterChar"/>
    <w:uiPriority w:val="99"/>
    <w:unhideWhenUsed/>
    <w:rsid w:val="002568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68ED"/>
  </w:style>
  <w:style w:type="character" w:styleId="Hyperlink">
    <w:name w:val="Hyperlink"/>
    <w:basedOn w:val="DefaultParagraphFont"/>
    <w:uiPriority w:val="99"/>
    <w:semiHidden/>
    <w:unhideWhenUsed/>
    <w:rsid w:val="00847D09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FD6808"/>
    <w:rPr>
      <w:rFonts w:ascii="Times New Roman" w:hAnsi="Times New Roman" w:cs="Times New Roman"/>
      <w:sz w:val="24"/>
      <w:szCs w:val="24"/>
    </w:rPr>
  </w:style>
  <w:style w:type="paragraph" w:styleId="NoSpacing">
    <w:name w:val="No Spacing"/>
    <w:uiPriority w:val="1"/>
    <w:qFormat/>
    <w:rsid w:val="000A6A6B"/>
    <w:pPr>
      <w:spacing w:after="0" w:line="240" w:lineRule="auto"/>
    </w:pPr>
  </w:style>
  <w:style w:type="character" w:styleId="Emphasis">
    <w:name w:val="Emphasis"/>
    <w:basedOn w:val="DefaultParagraphFont"/>
    <w:uiPriority w:val="20"/>
    <w:qFormat/>
    <w:rsid w:val="00436C05"/>
    <w:rPr>
      <w:i/>
      <w:iCs/>
    </w:rPr>
  </w:style>
  <w:style w:type="character" w:customStyle="1" w:styleId="jlqj4b">
    <w:name w:val="jlqj4b"/>
    <w:basedOn w:val="DefaultParagraphFont"/>
    <w:rsid w:val="00E53B51"/>
  </w:style>
  <w:style w:type="character" w:customStyle="1" w:styleId="viiyi">
    <w:name w:val="viiyi"/>
    <w:basedOn w:val="DefaultParagraphFont"/>
    <w:rsid w:val="00AE16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2651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7044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4633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9345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5473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51988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7810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74339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469542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30940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07633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628908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580600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889908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1987379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154309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022272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307036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39616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526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77269913">
          <w:marLeft w:val="18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achearlyyears.com/nursery-management/view/making-observations" TargetMode="External"/><Relationship Id="rId13" Type="http://schemas.openxmlformats.org/officeDocument/2006/relationships/hyperlink" Target="https://www.froebelweb.org/" TargetMode="External"/><Relationship Id="rId18" Type="http://schemas.openxmlformats.org/officeDocument/2006/relationships/hyperlink" Target="https://blog.himama.com/assessing-toddler-development-through-observation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firstdiscoverers.co.uk/playworker-outdoor-learning/" TargetMode="External"/><Relationship Id="rId12" Type="http://schemas.openxmlformats.org/officeDocument/2006/relationships/hyperlink" Target="file:///C:\Users\Sara\Downloads\The%20impact%20of%20play%20on%20child%20development.pdf" TargetMode="External"/><Relationship Id="rId17" Type="http://schemas.openxmlformats.org/officeDocument/2006/relationships/hyperlink" Target="https://www.softsurfaces.co.uk/blog/learning-through-play-psychology-and-theorie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news.sanfordhealth.org/childrens/play-outside/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earlyyearscareers.com/eyc/latest-news/the-benefits-of-risky-play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ommunityplaythings.co.uk/learning-library/articles/outdoor-play-for-children" TargetMode="External"/><Relationship Id="rId10" Type="http://schemas.openxmlformats.org/officeDocument/2006/relationships/hyperlink" Target="https://www.eyalliance.org.uk/employing-and-managing-early-years-staff" TargetMode="External"/><Relationship Id="rId19" Type="http://schemas.openxmlformats.org/officeDocument/2006/relationships/hyperlink" Target="https://www.ypo.co.uk/news-and-events/blog/barriers-to-outdoor-play-and-how-to-tackle-the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urseryworld.co.uk/news/article/observing-children" TargetMode="External"/><Relationship Id="rId14" Type="http://schemas.openxmlformats.org/officeDocument/2006/relationships/hyperlink" Target="https://www.gov.uk/early-years-foundation-stage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6331</TotalTime>
  <Pages>6</Pages>
  <Words>2404</Words>
  <Characters>13703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16075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</dc:creator>
  <cp:keywords/>
  <dc:description/>
  <cp:lastModifiedBy>Sara</cp:lastModifiedBy>
  <cp:revision>19</cp:revision>
  <dcterms:created xsi:type="dcterms:W3CDTF">2021-10-14T08:52:00Z</dcterms:created>
  <dcterms:modified xsi:type="dcterms:W3CDTF">2021-10-24T12:04:00Z</dcterms:modified>
</cp:coreProperties>
</file>