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B6E2D33" w14:textId="77777777" w:rsidR="00D10D1B" w:rsidRDefault="000B10C4" w:rsidP="00B33FD1">
      <w:pPr>
        <w:spacing w:line="360" w:lineRule="auto"/>
        <w:jc w:val="center"/>
        <w:rPr>
          <w:rFonts w:ascii="Arial" w:hAnsi="Arial" w:cs="Arial"/>
          <w:sz w:val="22"/>
          <w:szCs w:val="22"/>
        </w:rPr>
      </w:pPr>
      <w:r w:rsidRPr="00B33FD1">
        <w:rPr>
          <w:rFonts w:ascii="Arial" w:hAnsi="Arial" w:cs="Arial"/>
          <w:sz w:val="22"/>
          <w:szCs w:val="22"/>
        </w:rPr>
        <w:t>Workplace Culture and its Impact on Organizational Efficiency</w:t>
      </w:r>
    </w:p>
    <w:p w14:paraId="54FA083A" w14:textId="77777777" w:rsidR="00866920" w:rsidRPr="00B33FD1" w:rsidRDefault="00866920" w:rsidP="00B33FD1">
      <w:pPr>
        <w:spacing w:line="360" w:lineRule="auto"/>
        <w:jc w:val="center"/>
        <w:rPr>
          <w:rFonts w:ascii="Arial" w:hAnsi="Arial" w:cs="Arial"/>
          <w:sz w:val="22"/>
          <w:szCs w:val="22"/>
        </w:rPr>
      </w:pPr>
    </w:p>
    <w:p w14:paraId="53C3B73D" w14:textId="0ACEB6A4" w:rsidR="000B10C4" w:rsidRDefault="000B10C4" w:rsidP="006470A7">
      <w:pPr>
        <w:spacing w:line="360" w:lineRule="auto"/>
        <w:jc w:val="center"/>
        <w:rPr>
          <w:rFonts w:ascii="Arial" w:hAnsi="Arial" w:cs="Arial"/>
          <w:sz w:val="22"/>
          <w:szCs w:val="22"/>
        </w:rPr>
      </w:pPr>
      <w:r w:rsidRPr="00B33FD1">
        <w:rPr>
          <w:rFonts w:ascii="Arial" w:hAnsi="Arial" w:cs="Arial"/>
          <w:sz w:val="22"/>
          <w:szCs w:val="22"/>
        </w:rPr>
        <w:t>BMSW5105</w:t>
      </w:r>
    </w:p>
    <w:p w14:paraId="37416F8B" w14:textId="77777777" w:rsidR="006470A7" w:rsidRPr="00985FD1" w:rsidRDefault="006470A7" w:rsidP="00866920">
      <w:pPr>
        <w:spacing w:line="360" w:lineRule="auto"/>
        <w:rPr>
          <w:rFonts w:ascii="Arial" w:hAnsi="Arial" w:cs="Arial"/>
          <w:sz w:val="22"/>
          <w:szCs w:val="22"/>
        </w:rPr>
      </w:pPr>
    </w:p>
    <w:p w14:paraId="165970D6" w14:textId="77777777" w:rsidR="000B10C4" w:rsidRPr="00985FD1" w:rsidRDefault="000B10C4" w:rsidP="00985FD1">
      <w:pPr>
        <w:spacing w:line="360" w:lineRule="auto"/>
        <w:jc w:val="center"/>
        <w:rPr>
          <w:rFonts w:ascii="Arial" w:hAnsi="Arial" w:cs="Arial"/>
          <w:sz w:val="22"/>
          <w:szCs w:val="22"/>
        </w:rPr>
      </w:pPr>
      <w:r w:rsidRPr="00985FD1">
        <w:rPr>
          <w:rFonts w:ascii="Arial" w:hAnsi="Arial" w:cs="Arial"/>
          <w:sz w:val="22"/>
          <w:szCs w:val="22"/>
        </w:rPr>
        <w:t>Carlotta Cantone</w:t>
      </w:r>
    </w:p>
    <w:p w14:paraId="004A74C6" w14:textId="77777777" w:rsidR="000B10C4" w:rsidRDefault="007E703D" w:rsidP="00985FD1">
      <w:pPr>
        <w:spacing w:line="360" w:lineRule="auto"/>
        <w:jc w:val="center"/>
        <w:rPr>
          <w:rFonts w:ascii="Arial" w:hAnsi="Arial" w:cs="Arial"/>
          <w:sz w:val="22"/>
          <w:szCs w:val="22"/>
        </w:rPr>
      </w:pPr>
      <w:r w:rsidRPr="00985FD1">
        <w:rPr>
          <w:rFonts w:ascii="Arial" w:hAnsi="Arial" w:cs="Arial"/>
          <w:sz w:val="22"/>
          <w:szCs w:val="22"/>
        </w:rPr>
        <w:t>1914739</w:t>
      </w:r>
    </w:p>
    <w:p w14:paraId="646109A6" w14:textId="77777777" w:rsidR="006470A7" w:rsidRPr="00985FD1" w:rsidRDefault="006470A7" w:rsidP="00985FD1">
      <w:pPr>
        <w:spacing w:line="360" w:lineRule="auto"/>
        <w:jc w:val="center"/>
        <w:rPr>
          <w:rFonts w:ascii="Arial" w:hAnsi="Arial" w:cs="Arial"/>
          <w:sz w:val="22"/>
          <w:szCs w:val="22"/>
        </w:rPr>
      </w:pPr>
    </w:p>
    <w:p w14:paraId="436E77CB" w14:textId="77777777" w:rsidR="00247F56" w:rsidRPr="00985FD1" w:rsidRDefault="00247F56" w:rsidP="00985FD1">
      <w:pPr>
        <w:spacing w:line="360" w:lineRule="auto"/>
        <w:jc w:val="center"/>
        <w:rPr>
          <w:rFonts w:ascii="Arial" w:hAnsi="Arial" w:cs="Arial"/>
          <w:sz w:val="22"/>
          <w:szCs w:val="22"/>
        </w:rPr>
      </w:pPr>
      <w:r w:rsidRPr="00985FD1">
        <w:rPr>
          <w:rFonts w:ascii="Arial" w:hAnsi="Arial" w:cs="Arial"/>
          <w:sz w:val="22"/>
          <w:szCs w:val="22"/>
        </w:rPr>
        <w:t>Hossein Shokri</w:t>
      </w:r>
    </w:p>
    <w:p w14:paraId="7FF6727F" w14:textId="77777777" w:rsidR="000B10C4" w:rsidRPr="00985FD1" w:rsidRDefault="00247F56" w:rsidP="00985FD1">
      <w:pPr>
        <w:spacing w:line="360" w:lineRule="auto"/>
        <w:jc w:val="center"/>
        <w:rPr>
          <w:rFonts w:ascii="Arial" w:hAnsi="Arial" w:cs="Arial"/>
          <w:sz w:val="22"/>
          <w:szCs w:val="22"/>
        </w:rPr>
      </w:pPr>
      <w:r w:rsidRPr="00985FD1">
        <w:rPr>
          <w:rFonts w:ascii="Arial" w:hAnsi="Arial" w:cs="Arial"/>
          <w:sz w:val="22"/>
          <w:szCs w:val="22"/>
        </w:rPr>
        <w:t>University of Wales Trinity Saint David</w:t>
      </w:r>
    </w:p>
    <w:p w14:paraId="3C4B0866" w14:textId="77777777" w:rsidR="00866920" w:rsidRDefault="00866920" w:rsidP="00985FD1">
      <w:pPr>
        <w:spacing w:line="360" w:lineRule="auto"/>
        <w:jc w:val="center"/>
        <w:rPr>
          <w:rFonts w:ascii="Arial" w:hAnsi="Arial" w:cs="Arial"/>
          <w:sz w:val="22"/>
          <w:szCs w:val="22"/>
        </w:rPr>
      </w:pPr>
    </w:p>
    <w:p w14:paraId="2C9372DD" w14:textId="77777777" w:rsidR="000B10C4" w:rsidRDefault="00247F56" w:rsidP="00985FD1">
      <w:pPr>
        <w:spacing w:line="360" w:lineRule="auto"/>
        <w:jc w:val="center"/>
        <w:rPr>
          <w:rFonts w:ascii="Arial" w:hAnsi="Arial" w:cs="Arial"/>
          <w:sz w:val="22"/>
          <w:szCs w:val="22"/>
        </w:rPr>
      </w:pPr>
      <w:r w:rsidRPr="00985FD1">
        <w:rPr>
          <w:rFonts w:ascii="Arial" w:hAnsi="Arial" w:cs="Arial"/>
          <w:sz w:val="22"/>
          <w:szCs w:val="22"/>
        </w:rPr>
        <w:t>6 September 2021</w:t>
      </w:r>
    </w:p>
    <w:p w14:paraId="79BC238E" w14:textId="77777777" w:rsidR="006470A7" w:rsidRPr="00985FD1" w:rsidRDefault="006470A7" w:rsidP="00985FD1">
      <w:pPr>
        <w:spacing w:line="360" w:lineRule="auto"/>
        <w:jc w:val="center"/>
        <w:rPr>
          <w:rFonts w:ascii="Arial" w:hAnsi="Arial" w:cs="Arial"/>
          <w:sz w:val="22"/>
          <w:szCs w:val="22"/>
        </w:rPr>
      </w:pPr>
    </w:p>
    <w:p w14:paraId="2FAA6486" w14:textId="77777777" w:rsidR="000B10C4" w:rsidRPr="00985FD1" w:rsidRDefault="000B10C4" w:rsidP="00985FD1">
      <w:pPr>
        <w:spacing w:line="360" w:lineRule="auto"/>
        <w:rPr>
          <w:rFonts w:ascii="Arial" w:hAnsi="Arial" w:cs="Arial"/>
          <w:sz w:val="22"/>
          <w:szCs w:val="22"/>
        </w:rPr>
      </w:pPr>
    </w:p>
    <w:p w14:paraId="36DF3329" w14:textId="77777777" w:rsidR="000B10C4" w:rsidRPr="00985FD1" w:rsidRDefault="000B10C4" w:rsidP="00985FD1">
      <w:pPr>
        <w:spacing w:line="360" w:lineRule="auto"/>
        <w:rPr>
          <w:rFonts w:ascii="Arial" w:hAnsi="Arial" w:cs="Arial"/>
          <w:sz w:val="22"/>
          <w:szCs w:val="22"/>
        </w:rPr>
      </w:pPr>
    </w:p>
    <w:p w14:paraId="2BBA7480" w14:textId="77777777" w:rsidR="000B10C4" w:rsidRDefault="000B10C4"/>
    <w:p w14:paraId="2B142CB7" w14:textId="77777777" w:rsidR="000B10C4" w:rsidRDefault="000B10C4"/>
    <w:p w14:paraId="400436A2" w14:textId="77777777" w:rsidR="000B10C4" w:rsidRDefault="000B10C4"/>
    <w:p w14:paraId="7CB0A9A2" w14:textId="77777777" w:rsidR="000B10C4" w:rsidRDefault="000B10C4"/>
    <w:p w14:paraId="2068A251" w14:textId="77777777" w:rsidR="000B10C4" w:rsidRDefault="000B10C4"/>
    <w:p w14:paraId="6927B7A5" w14:textId="77777777" w:rsidR="000B10C4" w:rsidRDefault="000B10C4"/>
    <w:p w14:paraId="33BD13F4" w14:textId="77777777" w:rsidR="000B10C4" w:rsidRDefault="000B10C4"/>
    <w:p w14:paraId="77B33767" w14:textId="77777777" w:rsidR="000B10C4" w:rsidRDefault="000B10C4"/>
    <w:p w14:paraId="31615A5D" w14:textId="77777777" w:rsidR="000B10C4" w:rsidRDefault="000B10C4"/>
    <w:p w14:paraId="7ED463A5" w14:textId="77777777" w:rsidR="000B10C4" w:rsidRDefault="000B10C4"/>
    <w:p w14:paraId="34FFA42F" w14:textId="77777777" w:rsidR="000B10C4" w:rsidRDefault="000B10C4"/>
    <w:p w14:paraId="4E4A60A3" w14:textId="77777777" w:rsidR="000B10C4" w:rsidRDefault="000B10C4"/>
    <w:p w14:paraId="166A2496" w14:textId="77777777" w:rsidR="000B10C4" w:rsidRDefault="000B10C4"/>
    <w:p w14:paraId="010A3A08" w14:textId="77777777" w:rsidR="000B10C4" w:rsidRDefault="000B10C4"/>
    <w:p w14:paraId="0060E67A" w14:textId="77777777" w:rsidR="000B10C4" w:rsidRDefault="000B10C4"/>
    <w:p w14:paraId="20769830" w14:textId="77777777" w:rsidR="000B10C4" w:rsidRDefault="000B10C4"/>
    <w:p w14:paraId="00B91B74" w14:textId="77777777" w:rsidR="000B10C4" w:rsidRDefault="000B10C4"/>
    <w:p w14:paraId="585EED15" w14:textId="77777777" w:rsidR="000B10C4" w:rsidRDefault="000B10C4"/>
    <w:p w14:paraId="4CBA2475" w14:textId="77777777" w:rsidR="000B10C4" w:rsidRDefault="000B10C4"/>
    <w:p w14:paraId="1C157C0A" w14:textId="77777777" w:rsidR="000B10C4" w:rsidRDefault="000B10C4"/>
    <w:p w14:paraId="7F4455CF" w14:textId="77777777" w:rsidR="000B10C4" w:rsidRDefault="000B10C4"/>
    <w:p w14:paraId="7B9CDFA8" w14:textId="77777777" w:rsidR="000B10C4" w:rsidRDefault="000B10C4"/>
    <w:p w14:paraId="4C3D1ACE" w14:textId="77777777" w:rsidR="000B10C4" w:rsidRDefault="000B10C4"/>
    <w:p w14:paraId="5F3A2487" w14:textId="77777777" w:rsidR="000B10C4" w:rsidRDefault="000B10C4"/>
    <w:p w14:paraId="54984B20" w14:textId="77777777" w:rsidR="000B10C4" w:rsidRDefault="000B10C4"/>
    <w:p w14:paraId="7186DCAB" w14:textId="77777777" w:rsidR="000B10C4" w:rsidRDefault="000B10C4"/>
    <w:p w14:paraId="5DCC885A" w14:textId="77777777" w:rsidR="000B10C4" w:rsidRDefault="000B10C4"/>
    <w:p w14:paraId="0A97C4D5" w14:textId="77777777" w:rsidR="000B10C4" w:rsidRDefault="000B10C4"/>
    <w:p w14:paraId="0EB09C7B" w14:textId="77777777" w:rsidR="005B3D6B" w:rsidRDefault="005B3D6B" w:rsidP="00B33FD1">
      <w:pPr>
        <w:spacing w:line="360" w:lineRule="auto"/>
      </w:pPr>
    </w:p>
    <w:p w14:paraId="7D9E34D5" w14:textId="77777777" w:rsidR="000B10C4" w:rsidRPr="00B5460B" w:rsidRDefault="000B10C4" w:rsidP="00B33FD1">
      <w:pPr>
        <w:spacing w:line="360" w:lineRule="auto"/>
        <w:rPr>
          <w:rFonts w:ascii="Arial" w:hAnsi="Arial" w:cs="Arial"/>
          <w:b/>
          <w:sz w:val="22"/>
          <w:szCs w:val="22"/>
        </w:rPr>
      </w:pPr>
      <w:r w:rsidRPr="00B5460B">
        <w:rPr>
          <w:rFonts w:ascii="Arial" w:hAnsi="Arial" w:cs="Arial"/>
          <w:b/>
          <w:sz w:val="22"/>
          <w:szCs w:val="22"/>
        </w:rPr>
        <w:lastRenderedPageBreak/>
        <w:t xml:space="preserve">Executive </w:t>
      </w:r>
      <w:r w:rsidR="00B33FD1" w:rsidRPr="00B5460B">
        <w:rPr>
          <w:rFonts w:ascii="Arial" w:hAnsi="Arial" w:cs="Arial"/>
          <w:b/>
          <w:sz w:val="22"/>
          <w:szCs w:val="22"/>
        </w:rPr>
        <w:t>Summary</w:t>
      </w:r>
    </w:p>
    <w:p w14:paraId="15CB1768" w14:textId="77777777" w:rsidR="00B5460B" w:rsidRPr="00B5460B" w:rsidRDefault="00B5460B" w:rsidP="00B5460B">
      <w:pPr>
        <w:spacing w:line="360" w:lineRule="auto"/>
        <w:rPr>
          <w:rFonts w:ascii="Arial" w:hAnsi="Arial" w:cs="Arial"/>
          <w:sz w:val="22"/>
          <w:szCs w:val="22"/>
        </w:rPr>
      </w:pPr>
      <w:r w:rsidRPr="00B5460B">
        <w:rPr>
          <w:rFonts w:ascii="Arial" w:hAnsi="Arial" w:cs="Arial"/>
          <w:sz w:val="22"/>
          <w:szCs w:val="22"/>
        </w:rPr>
        <w:t xml:space="preserve">COVID-19 altered our perception of space and one another. Workstations have been phased out in favor of home offices and dining tables. However, experts expect that some firms will continue to impose pandemic preparedness measures in the workplace to safeguard personnel (Fogarty, Frantz, Hirschfield, and Keating, n.d.). The 'new normal' will entail profound cultural and behavioral shifts, as well as challenges and opportunities. </w:t>
      </w:r>
    </w:p>
    <w:p w14:paraId="2B4DBFC2" w14:textId="77777777" w:rsidR="00B5460B" w:rsidRPr="00B5460B" w:rsidRDefault="00B5460B" w:rsidP="00B5460B">
      <w:pPr>
        <w:spacing w:line="360" w:lineRule="auto"/>
        <w:rPr>
          <w:rFonts w:ascii="Arial" w:hAnsi="Arial" w:cs="Arial"/>
          <w:sz w:val="22"/>
          <w:szCs w:val="22"/>
        </w:rPr>
      </w:pPr>
      <w:r w:rsidRPr="00B5460B">
        <w:rPr>
          <w:rFonts w:ascii="Arial" w:hAnsi="Arial" w:cs="Arial"/>
          <w:sz w:val="22"/>
          <w:szCs w:val="22"/>
        </w:rPr>
        <w:t>Leaders can overcome these obstacles by emphasizing culture over crisis management, as a people-focused workforce is the bedrock of a purpose-driven organization. The purpose of this study is to investigate the external factors affecting Deliveroo's Organization in light of the impact of the COVID19 pandemic on the business environment. The PESTLE and Porter's five forces assessments are used to identify the primary drivers of change. The project will also evaluate Deliveroo's workplace culture using the Cultural Web technique and its impact on financial and non-financial performance. Finally, the study looks at ethical considerations that could affect Deliveroo's performance and conclude with the author's recommendation.</w:t>
      </w:r>
    </w:p>
    <w:p w14:paraId="395DCF82" w14:textId="77777777" w:rsidR="00B54045" w:rsidRDefault="00B54045" w:rsidP="00B33FD1">
      <w:pPr>
        <w:spacing w:line="360" w:lineRule="auto"/>
        <w:rPr>
          <w:rFonts w:ascii="Arial" w:hAnsi="Arial" w:cs="Arial"/>
          <w:sz w:val="22"/>
          <w:szCs w:val="22"/>
        </w:rPr>
      </w:pPr>
    </w:p>
    <w:p w14:paraId="5EEE7914" w14:textId="77777777" w:rsidR="00B54045" w:rsidRDefault="00B54045" w:rsidP="00B33FD1">
      <w:pPr>
        <w:spacing w:line="360" w:lineRule="auto"/>
        <w:rPr>
          <w:rFonts w:ascii="Arial" w:hAnsi="Arial" w:cs="Arial"/>
          <w:sz w:val="22"/>
          <w:szCs w:val="22"/>
        </w:rPr>
      </w:pPr>
    </w:p>
    <w:p w14:paraId="7DA7DFB6" w14:textId="77777777" w:rsidR="00B54045" w:rsidRDefault="00B54045" w:rsidP="00B33FD1">
      <w:pPr>
        <w:spacing w:line="360" w:lineRule="auto"/>
        <w:rPr>
          <w:rFonts w:ascii="Arial" w:hAnsi="Arial" w:cs="Arial"/>
          <w:sz w:val="22"/>
          <w:szCs w:val="22"/>
        </w:rPr>
      </w:pPr>
    </w:p>
    <w:p w14:paraId="2C3E3517" w14:textId="77777777" w:rsidR="00B54045" w:rsidRDefault="00B54045" w:rsidP="00B33FD1">
      <w:pPr>
        <w:spacing w:line="360" w:lineRule="auto"/>
        <w:rPr>
          <w:rFonts w:ascii="Arial" w:hAnsi="Arial" w:cs="Arial"/>
          <w:sz w:val="22"/>
          <w:szCs w:val="22"/>
        </w:rPr>
      </w:pPr>
    </w:p>
    <w:p w14:paraId="69878374" w14:textId="77777777" w:rsidR="00B54045" w:rsidRDefault="00B54045" w:rsidP="00B33FD1">
      <w:pPr>
        <w:spacing w:line="360" w:lineRule="auto"/>
        <w:rPr>
          <w:rFonts w:ascii="Arial" w:hAnsi="Arial" w:cs="Arial"/>
          <w:sz w:val="22"/>
          <w:szCs w:val="22"/>
        </w:rPr>
      </w:pPr>
    </w:p>
    <w:p w14:paraId="0ECAD9A7" w14:textId="77777777" w:rsidR="00B54045" w:rsidRDefault="00B54045" w:rsidP="00B33FD1">
      <w:pPr>
        <w:spacing w:line="360" w:lineRule="auto"/>
        <w:rPr>
          <w:rFonts w:ascii="Arial" w:hAnsi="Arial" w:cs="Arial"/>
          <w:sz w:val="22"/>
          <w:szCs w:val="22"/>
        </w:rPr>
      </w:pPr>
    </w:p>
    <w:p w14:paraId="170C8D59" w14:textId="77777777" w:rsidR="00B54045" w:rsidRDefault="00B54045" w:rsidP="00B33FD1">
      <w:pPr>
        <w:spacing w:line="360" w:lineRule="auto"/>
        <w:rPr>
          <w:rFonts w:ascii="Arial" w:hAnsi="Arial" w:cs="Arial"/>
          <w:sz w:val="22"/>
          <w:szCs w:val="22"/>
        </w:rPr>
      </w:pPr>
    </w:p>
    <w:p w14:paraId="57975337" w14:textId="77777777" w:rsidR="00B54045" w:rsidRDefault="00B54045" w:rsidP="00B33FD1">
      <w:pPr>
        <w:spacing w:line="360" w:lineRule="auto"/>
        <w:rPr>
          <w:rFonts w:ascii="Arial" w:hAnsi="Arial" w:cs="Arial"/>
          <w:sz w:val="22"/>
          <w:szCs w:val="22"/>
        </w:rPr>
      </w:pPr>
    </w:p>
    <w:p w14:paraId="6360548C" w14:textId="77777777" w:rsidR="00B54045" w:rsidRDefault="00B54045" w:rsidP="00B33FD1">
      <w:pPr>
        <w:spacing w:line="360" w:lineRule="auto"/>
        <w:rPr>
          <w:rFonts w:ascii="Arial" w:hAnsi="Arial" w:cs="Arial"/>
          <w:sz w:val="22"/>
          <w:szCs w:val="22"/>
        </w:rPr>
      </w:pPr>
    </w:p>
    <w:p w14:paraId="01986A76" w14:textId="77777777" w:rsidR="00B54045" w:rsidRDefault="00B54045" w:rsidP="00B33FD1">
      <w:pPr>
        <w:spacing w:line="360" w:lineRule="auto"/>
        <w:rPr>
          <w:rFonts w:ascii="Arial" w:hAnsi="Arial" w:cs="Arial"/>
          <w:sz w:val="22"/>
          <w:szCs w:val="22"/>
        </w:rPr>
      </w:pPr>
    </w:p>
    <w:p w14:paraId="4F38DE0C" w14:textId="77777777" w:rsidR="00B54045" w:rsidRDefault="00B54045" w:rsidP="00B33FD1">
      <w:pPr>
        <w:spacing w:line="360" w:lineRule="auto"/>
        <w:rPr>
          <w:rFonts w:ascii="Arial" w:hAnsi="Arial" w:cs="Arial"/>
          <w:sz w:val="22"/>
          <w:szCs w:val="22"/>
        </w:rPr>
      </w:pPr>
    </w:p>
    <w:p w14:paraId="53AB6081" w14:textId="77777777" w:rsidR="00B54045" w:rsidRDefault="00B54045" w:rsidP="00B33FD1">
      <w:pPr>
        <w:spacing w:line="360" w:lineRule="auto"/>
        <w:rPr>
          <w:rFonts w:ascii="Arial" w:hAnsi="Arial" w:cs="Arial"/>
          <w:sz w:val="22"/>
          <w:szCs w:val="22"/>
        </w:rPr>
      </w:pPr>
    </w:p>
    <w:p w14:paraId="70A21A9D" w14:textId="77777777" w:rsidR="00B54045" w:rsidRDefault="00B54045" w:rsidP="00B33FD1">
      <w:pPr>
        <w:spacing w:line="360" w:lineRule="auto"/>
        <w:rPr>
          <w:rFonts w:ascii="Arial" w:hAnsi="Arial" w:cs="Arial"/>
          <w:sz w:val="22"/>
          <w:szCs w:val="22"/>
        </w:rPr>
      </w:pPr>
    </w:p>
    <w:p w14:paraId="15E3EC81" w14:textId="77777777" w:rsidR="00B54045" w:rsidRDefault="00B54045" w:rsidP="00B33FD1">
      <w:pPr>
        <w:spacing w:line="360" w:lineRule="auto"/>
        <w:rPr>
          <w:rFonts w:ascii="Arial" w:hAnsi="Arial" w:cs="Arial"/>
          <w:sz w:val="22"/>
          <w:szCs w:val="22"/>
        </w:rPr>
      </w:pPr>
    </w:p>
    <w:p w14:paraId="63F4C0E4" w14:textId="77777777" w:rsidR="00B54045" w:rsidRDefault="00B54045" w:rsidP="00B33FD1">
      <w:pPr>
        <w:spacing w:line="360" w:lineRule="auto"/>
        <w:rPr>
          <w:rFonts w:ascii="Arial" w:hAnsi="Arial" w:cs="Arial"/>
          <w:sz w:val="22"/>
          <w:szCs w:val="22"/>
        </w:rPr>
      </w:pPr>
    </w:p>
    <w:p w14:paraId="3F98D53A" w14:textId="77777777" w:rsidR="00B54045" w:rsidRDefault="00B54045" w:rsidP="00B33FD1">
      <w:pPr>
        <w:spacing w:line="360" w:lineRule="auto"/>
        <w:rPr>
          <w:rFonts w:ascii="Arial" w:hAnsi="Arial" w:cs="Arial"/>
          <w:sz w:val="22"/>
          <w:szCs w:val="22"/>
        </w:rPr>
      </w:pPr>
    </w:p>
    <w:p w14:paraId="6538E936" w14:textId="77777777" w:rsidR="00B54045" w:rsidRDefault="00B54045" w:rsidP="00B33FD1">
      <w:pPr>
        <w:spacing w:line="360" w:lineRule="auto"/>
        <w:rPr>
          <w:rFonts w:ascii="Arial" w:hAnsi="Arial" w:cs="Arial"/>
          <w:sz w:val="22"/>
          <w:szCs w:val="22"/>
        </w:rPr>
      </w:pPr>
    </w:p>
    <w:p w14:paraId="53579FF9" w14:textId="77777777" w:rsidR="00B54045" w:rsidRDefault="00B54045" w:rsidP="00B33FD1">
      <w:pPr>
        <w:spacing w:line="360" w:lineRule="auto"/>
        <w:rPr>
          <w:rFonts w:ascii="Arial" w:hAnsi="Arial" w:cs="Arial"/>
          <w:sz w:val="22"/>
          <w:szCs w:val="22"/>
        </w:rPr>
      </w:pPr>
    </w:p>
    <w:p w14:paraId="63A0E7C0" w14:textId="77777777" w:rsidR="00B54045" w:rsidRDefault="00B54045" w:rsidP="00B33FD1">
      <w:pPr>
        <w:spacing w:line="360" w:lineRule="auto"/>
        <w:rPr>
          <w:rFonts w:ascii="Arial" w:hAnsi="Arial" w:cs="Arial"/>
          <w:sz w:val="22"/>
          <w:szCs w:val="22"/>
        </w:rPr>
      </w:pPr>
    </w:p>
    <w:p w14:paraId="60C23A2F" w14:textId="77777777" w:rsidR="00B5460B" w:rsidRDefault="00B5460B" w:rsidP="006470A7">
      <w:pPr>
        <w:spacing w:line="360" w:lineRule="auto"/>
        <w:rPr>
          <w:rFonts w:ascii="Arial" w:hAnsi="Arial" w:cs="Arial"/>
          <w:sz w:val="22"/>
          <w:szCs w:val="22"/>
        </w:rPr>
      </w:pPr>
    </w:p>
    <w:p w14:paraId="77E0476F" w14:textId="77777777" w:rsidR="000B10C4" w:rsidRPr="006470A7" w:rsidRDefault="000B10C4" w:rsidP="006470A7">
      <w:pPr>
        <w:spacing w:line="360" w:lineRule="auto"/>
        <w:rPr>
          <w:rFonts w:ascii="Arial" w:hAnsi="Arial" w:cs="Arial"/>
          <w:b/>
          <w:sz w:val="22"/>
          <w:szCs w:val="22"/>
        </w:rPr>
      </w:pPr>
      <w:r w:rsidRPr="006470A7">
        <w:rPr>
          <w:rFonts w:ascii="Arial" w:hAnsi="Arial" w:cs="Arial"/>
          <w:b/>
          <w:sz w:val="22"/>
          <w:szCs w:val="22"/>
        </w:rPr>
        <w:t>Table of Contents</w:t>
      </w:r>
    </w:p>
    <w:p w14:paraId="72216A9A" w14:textId="77777777" w:rsidR="000B10C4" w:rsidRPr="006470A7" w:rsidRDefault="000B10C4" w:rsidP="006470A7">
      <w:pPr>
        <w:spacing w:line="360" w:lineRule="auto"/>
        <w:rPr>
          <w:rFonts w:ascii="Arial" w:hAnsi="Arial" w:cs="Arial"/>
          <w:sz w:val="22"/>
          <w:szCs w:val="22"/>
        </w:rPr>
      </w:pPr>
    </w:p>
    <w:p w14:paraId="13739217" w14:textId="7BADC0A3" w:rsidR="006470A7" w:rsidRPr="00B31D6E" w:rsidRDefault="006470A7" w:rsidP="006470A7">
      <w:pPr>
        <w:spacing w:line="360" w:lineRule="auto"/>
        <w:rPr>
          <w:rFonts w:ascii="Arial" w:hAnsi="Arial" w:cs="Arial"/>
          <w:sz w:val="22"/>
          <w:szCs w:val="22"/>
        </w:rPr>
      </w:pPr>
      <w:r w:rsidRPr="00B31D6E">
        <w:rPr>
          <w:rFonts w:ascii="Arial" w:hAnsi="Arial" w:cs="Arial"/>
          <w:sz w:val="22"/>
          <w:szCs w:val="22"/>
        </w:rPr>
        <w:t>Introduction</w:t>
      </w:r>
      <w:r w:rsidR="000D6A73" w:rsidRPr="00B31D6E">
        <w:rPr>
          <w:rFonts w:ascii="Arial" w:hAnsi="Arial" w:cs="Arial"/>
          <w:sz w:val="22"/>
          <w:szCs w:val="22"/>
        </w:rPr>
        <w:t>……………………………………….…………………</w:t>
      </w:r>
      <w:r w:rsidR="00B31D6E">
        <w:rPr>
          <w:rFonts w:ascii="Arial" w:hAnsi="Arial" w:cs="Arial"/>
          <w:sz w:val="22"/>
          <w:szCs w:val="22"/>
        </w:rPr>
        <w:t>..............</w:t>
      </w:r>
      <w:r w:rsidR="005B3D6B" w:rsidRPr="00B31D6E">
        <w:rPr>
          <w:rFonts w:ascii="Arial" w:hAnsi="Arial" w:cs="Arial"/>
          <w:sz w:val="22"/>
          <w:szCs w:val="22"/>
        </w:rPr>
        <w:t>4</w:t>
      </w:r>
    </w:p>
    <w:p w14:paraId="0F136EBD" w14:textId="05EA3C20" w:rsidR="006470A7" w:rsidRPr="00B31D6E" w:rsidRDefault="006470A7" w:rsidP="006470A7">
      <w:pPr>
        <w:spacing w:line="360" w:lineRule="auto"/>
        <w:rPr>
          <w:rFonts w:ascii="Arial" w:hAnsi="Arial" w:cs="Arial"/>
          <w:sz w:val="22"/>
          <w:szCs w:val="22"/>
        </w:rPr>
      </w:pPr>
      <w:r w:rsidRPr="00B31D6E">
        <w:rPr>
          <w:rFonts w:ascii="Arial" w:hAnsi="Arial" w:cs="Arial"/>
          <w:sz w:val="22"/>
          <w:szCs w:val="22"/>
        </w:rPr>
        <w:t>Deliveroo</w:t>
      </w:r>
      <w:r w:rsidR="008222A4" w:rsidRPr="00B31D6E">
        <w:rPr>
          <w:rFonts w:ascii="Arial" w:hAnsi="Arial" w:cs="Arial"/>
          <w:sz w:val="22"/>
          <w:szCs w:val="22"/>
        </w:rPr>
        <w:t>’s</w:t>
      </w:r>
      <w:r w:rsidRPr="00B31D6E">
        <w:rPr>
          <w:rFonts w:ascii="Arial" w:hAnsi="Arial" w:cs="Arial"/>
          <w:sz w:val="22"/>
          <w:szCs w:val="22"/>
        </w:rPr>
        <w:t xml:space="preserve"> History</w:t>
      </w:r>
      <w:r w:rsidR="000D6A73" w:rsidRPr="00B31D6E">
        <w:rPr>
          <w:rFonts w:ascii="Arial" w:hAnsi="Arial" w:cs="Arial"/>
          <w:sz w:val="22"/>
          <w:szCs w:val="22"/>
        </w:rPr>
        <w:t>……………………………………………………</w:t>
      </w:r>
      <w:r w:rsidR="00B31D6E">
        <w:rPr>
          <w:rFonts w:ascii="Arial" w:hAnsi="Arial" w:cs="Arial"/>
          <w:sz w:val="22"/>
          <w:szCs w:val="22"/>
        </w:rPr>
        <w:t>………</w:t>
      </w:r>
      <w:r w:rsidR="005B3D6B" w:rsidRPr="00B31D6E">
        <w:rPr>
          <w:rFonts w:ascii="Arial" w:hAnsi="Arial" w:cs="Arial"/>
          <w:sz w:val="22"/>
          <w:szCs w:val="22"/>
        </w:rPr>
        <w:t>5</w:t>
      </w:r>
    </w:p>
    <w:p w14:paraId="5442631B" w14:textId="7DF63246" w:rsidR="006470A7" w:rsidRPr="00B31D6E" w:rsidRDefault="006470A7" w:rsidP="006470A7">
      <w:pPr>
        <w:pStyle w:val="NormalWeb"/>
        <w:spacing w:before="0" w:beforeAutospacing="0" w:after="0" w:afterAutospacing="0" w:line="360" w:lineRule="auto"/>
        <w:rPr>
          <w:rFonts w:ascii="Arial" w:hAnsi="Arial" w:cs="Arial"/>
          <w:color w:val="0E101A"/>
          <w:sz w:val="22"/>
          <w:szCs w:val="22"/>
        </w:rPr>
      </w:pPr>
      <w:r w:rsidRPr="00B31D6E">
        <w:rPr>
          <w:rStyle w:val="Strong"/>
          <w:rFonts w:ascii="Arial" w:hAnsi="Arial" w:cs="Arial"/>
          <w:b w:val="0"/>
          <w:color w:val="0E101A"/>
          <w:sz w:val="22"/>
          <w:szCs w:val="22"/>
        </w:rPr>
        <w:t>Business Environmental Analysis Tools</w:t>
      </w:r>
      <w:r w:rsidR="000D6A73"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w:t>
      </w:r>
      <w:r w:rsidR="000D6A73"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w:t>
      </w:r>
      <w:r w:rsidR="005B3D6B" w:rsidRPr="00B31D6E">
        <w:rPr>
          <w:rStyle w:val="Strong"/>
          <w:rFonts w:ascii="Arial" w:hAnsi="Arial" w:cs="Arial"/>
          <w:b w:val="0"/>
          <w:color w:val="0E101A"/>
          <w:sz w:val="22"/>
          <w:szCs w:val="22"/>
        </w:rPr>
        <w:t>5</w:t>
      </w:r>
    </w:p>
    <w:p w14:paraId="11E0DF33" w14:textId="62A7A2B6" w:rsidR="006470A7" w:rsidRPr="00B31D6E" w:rsidRDefault="000D6A73" w:rsidP="006470A7">
      <w:pPr>
        <w:pStyle w:val="NormalWeb"/>
        <w:spacing w:before="0" w:beforeAutospacing="0" w:after="0" w:afterAutospacing="0" w:line="360" w:lineRule="auto"/>
        <w:rPr>
          <w:rFonts w:ascii="Arial" w:hAnsi="Arial" w:cs="Arial"/>
          <w:color w:val="0E101A"/>
          <w:sz w:val="22"/>
          <w:szCs w:val="22"/>
        </w:rPr>
      </w:pPr>
      <w:r w:rsidRPr="00B31D6E">
        <w:rPr>
          <w:rStyle w:val="Strong"/>
          <w:rFonts w:ascii="Arial" w:hAnsi="Arial" w:cs="Arial"/>
          <w:b w:val="0"/>
          <w:color w:val="0E101A"/>
          <w:sz w:val="22"/>
          <w:szCs w:val="22"/>
        </w:rPr>
        <w:t>External Environmental Analysis…………………………</w:t>
      </w:r>
      <w:r w:rsidR="00B31D6E">
        <w:rPr>
          <w:rStyle w:val="Strong"/>
          <w:rFonts w:ascii="Arial" w:hAnsi="Arial" w:cs="Arial"/>
          <w:b w:val="0"/>
          <w:color w:val="0E101A"/>
          <w:sz w:val="22"/>
          <w:szCs w:val="22"/>
        </w:rPr>
        <w:t>...</w:t>
      </w:r>
      <w:r w:rsidR="00B5460B" w:rsidRPr="00B31D6E">
        <w:rPr>
          <w:rStyle w:val="Strong"/>
          <w:rFonts w:ascii="Arial" w:hAnsi="Arial" w:cs="Arial"/>
          <w:b w:val="0"/>
          <w:color w:val="0E101A"/>
          <w:sz w:val="22"/>
          <w:szCs w:val="22"/>
        </w:rPr>
        <w:t>..</w:t>
      </w:r>
      <w:r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w:t>
      </w:r>
      <w:r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w:t>
      </w:r>
      <w:r w:rsidR="005B3D6B" w:rsidRPr="00B31D6E">
        <w:rPr>
          <w:rStyle w:val="Strong"/>
          <w:rFonts w:ascii="Arial" w:hAnsi="Arial" w:cs="Arial"/>
          <w:b w:val="0"/>
          <w:color w:val="0E101A"/>
          <w:sz w:val="22"/>
          <w:szCs w:val="22"/>
        </w:rPr>
        <w:t>7</w:t>
      </w:r>
    </w:p>
    <w:p w14:paraId="2ABEA002" w14:textId="02992156" w:rsidR="00FF1664" w:rsidRPr="00B31D6E" w:rsidRDefault="00B5460B" w:rsidP="00FF1664">
      <w:pPr>
        <w:pStyle w:val="NormalWeb"/>
        <w:spacing w:before="0" w:beforeAutospacing="0" w:after="0" w:afterAutospacing="0" w:line="360" w:lineRule="auto"/>
        <w:rPr>
          <w:rStyle w:val="Strong"/>
          <w:rFonts w:ascii="Arial" w:hAnsi="Arial" w:cs="Arial"/>
          <w:b w:val="0"/>
          <w:color w:val="0E101A"/>
          <w:sz w:val="22"/>
          <w:szCs w:val="22"/>
        </w:rPr>
      </w:pPr>
      <w:r w:rsidRPr="00B31D6E">
        <w:rPr>
          <w:rStyle w:val="Strong"/>
          <w:rFonts w:ascii="Arial" w:hAnsi="Arial" w:cs="Arial"/>
          <w:b w:val="0"/>
          <w:color w:val="0E101A"/>
          <w:sz w:val="22"/>
          <w:szCs w:val="22"/>
        </w:rPr>
        <w:t>Industry Analysis…………………………………………………</w:t>
      </w:r>
      <w:r w:rsidR="00B31D6E">
        <w:rPr>
          <w:rStyle w:val="Strong"/>
          <w:rFonts w:ascii="Arial" w:hAnsi="Arial" w:cs="Arial"/>
          <w:b w:val="0"/>
          <w:color w:val="0E101A"/>
          <w:sz w:val="22"/>
          <w:szCs w:val="22"/>
        </w:rPr>
        <w:t>.</w:t>
      </w:r>
      <w:r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…….10</w:t>
      </w:r>
    </w:p>
    <w:p w14:paraId="76B64FBF" w14:textId="7E2A474E" w:rsidR="00FF1664" w:rsidRPr="00B31D6E" w:rsidRDefault="00FF1664" w:rsidP="00FF1664">
      <w:pPr>
        <w:pStyle w:val="NormalWeb"/>
        <w:spacing w:before="0" w:beforeAutospacing="0" w:after="0" w:afterAutospacing="0" w:line="360" w:lineRule="auto"/>
        <w:rPr>
          <w:rStyle w:val="Strong"/>
          <w:rFonts w:ascii="Arial" w:hAnsi="Arial" w:cs="Arial"/>
          <w:b w:val="0"/>
          <w:color w:val="0E101A"/>
          <w:sz w:val="22"/>
          <w:szCs w:val="22"/>
        </w:rPr>
      </w:pPr>
      <w:r w:rsidRPr="00B31D6E">
        <w:rPr>
          <w:rStyle w:val="Strong"/>
          <w:rFonts w:ascii="Arial" w:hAnsi="Arial" w:cs="Arial"/>
          <w:b w:val="0"/>
          <w:color w:val="0E101A"/>
          <w:sz w:val="22"/>
          <w:szCs w:val="22"/>
        </w:rPr>
        <w:t>Deliveroo Organisational Culture</w:t>
      </w:r>
      <w:r w:rsidR="006441C2" w:rsidRPr="00B31D6E">
        <w:rPr>
          <w:rStyle w:val="Strong"/>
          <w:rFonts w:ascii="Arial" w:hAnsi="Arial" w:cs="Arial"/>
          <w:b w:val="0"/>
          <w:color w:val="0E101A"/>
          <w:sz w:val="22"/>
          <w:szCs w:val="22"/>
        </w:rPr>
        <w:t>……………………………………</w:t>
      </w:r>
      <w:r w:rsidR="00B31D6E">
        <w:rPr>
          <w:rStyle w:val="Strong"/>
          <w:rFonts w:ascii="Arial" w:hAnsi="Arial" w:cs="Arial"/>
          <w:b w:val="0"/>
          <w:color w:val="0E101A"/>
          <w:sz w:val="22"/>
          <w:szCs w:val="22"/>
        </w:rPr>
        <w:t>……...11</w:t>
      </w:r>
    </w:p>
    <w:p w14:paraId="4F57232B" w14:textId="333DA7E8" w:rsidR="005B3D6B" w:rsidRPr="00B31D6E" w:rsidRDefault="005B3D6B" w:rsidP="005B3D6B">
      <w:pPr>
        <w:spacing w:line="360" w:lineRule="auto"/>
        <w:rPr>
          <w:rFonts w:ascii="Arial" w:hAnsi="Arial" w:cs="Arial"/>
          <w:bCs/>
          <w:sz w:val="22"/>
          <w:szCs w:val="22"/>
        </w:rPr>
      </w:pPr>
      <w:r w:rsidRPr="00B31D6E">
        <w:rPr>
          <w:rFonts w:ascii="Arial" w:hAnsi="Arial" w:cs="Arial"/>
          <w:bCs/>
          <w:sz w:val="22"/>
          <w:szCs w:val="22"/>
        </w:rPr>
        <w:t>Deliveroo Culture and External Factors</w:t>
      </w:r>
      <w:r w:rsidR="006441C2" w:rsidRPr="00B31D6E">
        <w:rPr>
          <w:rFonts w:ascii="Arial" w:hAnsi="Arial" w:cs="Arial"/>
          <w:bCs/>
          <w:sz w:val="22"/>
          <w:szCs w:val="22"/>
        </w:rPr>
        <w:t>……………………………</w:t>
      </w:r>
      <w:r w:rsidR="00B31D6E">
        <w:rPr>
          <w:rFonts w:ascii="Arial" w:hAnsi="Arial" w:cs="Arial"/>
          <w:bCs/>
          <w:sz w:val="22"/>
          <w:szCs w:val="22"/>
        </w:rPr>
        <w:t>………</w:t>
      </w:r>
      <w:r w:rsidR="00FB5C08">
        <w:rPr>
          <w:rFonts w:ascii="Arial" w:hAnsi="Arial" w:cs="Arial"/>
          <w:bCs/>
          <w:sz w:val="22"/>
          <w:szCs w:val="22"/>
        </w:rPr>
        <w:t>12</w:t>
      </w:r>
    </w:p>
    <w:p w14:paraId="69B1827D" w14:textId="19796FD7" w:rsidR="005B3D6B" w:rsidRPr="00B31D6E" w:rsidRDefault="005B3D6B" w:rsidP="005B3D6B">
      <w:pPr>
        <w:spacing w:line="360" w:lineRule="auto"/>
        <w:rPr>
          <w:rFonts w:ascii="Arial" w:hAnsi="Arial" w:cs="Arial"/>
          <w:color w:val="0E101A"/>
          <w:sz w:val="22"/>
          <w:szCs w:val="22"/>
          <w:lang w:val="en-GB"/>
        </w:rPr>
      </w:pPr>
      <w:r w:rsidRPr="00B31D6E">
        <w:rPr>
          <w:rFonts w:ascii="Arial" w:hAnsi="Arial" w:cs="Arial"/>
          <w:bCs/>
          <w:color w:val="0E101A"/>
          <w:sz w:val="22"/>
          <w:szCs w:val="22"/>
          <w:lang w:val="en-GB"/>
        </w:rPr>
        <w:t>Organization Culture and Performance</w:t>
      </w:r>
      <w:r w:rsidR="006441C2" w:rsidRPr="00B31D6E">
        <w:rPr>
          <w:rFonts w:ascii="Arial" w:hAnsi="Arial" w:cs="Arial"/>
          <w:bCs/>
          <w:color w:val="0E101A"/>
          <w:sz w:val="22"/>
          <w:szCs w:val="22"/>
          <w:lang w:val="en-GB"/>
        </w:rPr>
        <w:t>……………………………</w:t>
      </w:r>
      <w:r w:rsidR="00B31D6E">
        <w:rPr>
          <w:rFonts w:ascii="Arial" w:hAnsi="Arial" w:cs="Arial"/>
          <w:bCs/>
          <w:color w:val="0E101A"/>
          <w:sz w:val="22"/>
          <w:szCs w:val="22"/>
          <w:lang w:val="en-GB"/>
        </w:rPr>
        <w:t>...........12</w:t>
      </w:r>
    </w:p>
    <w:p w14:paraId="2FACFD67" w14:textId="57421F07" w:rsidR="005B3D6B" w:rsidRPr="00B31D6E" w:rsidRDefault="005B3D6B" w:rsidP="005B3D6B">
      <w:pPr>
        <w:spacing w:line="360" w:lineRule="auto"/>
        <w:rPr>
          <w:rFonts w:ascii="Arial" w:hAnsi="Arial" w:cs="Arial"/>
          <w:sz w:val="22"/>
          <w:szCs w:val="22"/>
        </w:rPr>
      </w:pPr>
      <w:r w:rsidRPr="00B31D6E">
        <w:rPr>
          <w:rFonts w:ascii="Arial" w:hAnsi="Arial" w:cs="Arial"/>
          <w:sz w:val="22"/>
          <w:szCs w:val="22"/>
        </w:rPr>
        <w:t>Ethical Dilemma</w:t>
      </w:r>
      <w:r w:rsidR="006441C2" w:rsidRPr="00B31D6E">
        <w:rPr>
          <w:rFonts w:ascii="Arial" w:hAnsi="Arial" w:cs="Arial"/>
          <w:sz w:val="22"/>
          <w:szCs w:val="22"/>
        </w:rPr>
        <w:t>………………………………………………………</w:t>
      </w:r>
      <w:r w:rsidR="00B31D6E">
        <w:rPr>
          <w:rFonts w:ascii="Arial" w:hAnsi="Arial" w:cs="Arial"/>
          <w:sz w:val="22"/>
          <w:szCs w:val="22"/>
        </w:rPr>
        <w:t>...</w:t>
      </w:r>
      <w:r w:rsidR="00FB5C08">
        <w:rPr>
          <w:rFonts w:ascii="Arial" w:hAnsi="Arial" w:cs="Arial"/>
          <w:sz w:val="22"/>
          <w:szCs w:val="22"/>
        </w:rPr>
        <w:t>.......13</w:t>
      </w:r>
    </w:p>
    <w:p w14:paraId="0DB837B5" w14:textId="7902FFD1" w:rsidR="005B3D6B" w:rsidRPr="00B31D6E" w:rsidRDefault="005B3D6B" w:rsidP="005B3D6B">
      <w:pPr>
        <w:spacing w:line="360" w:lineRule="auto"/>
        <w:rPr>
          <w:rFonts w:ascii="Arial" w:hAnsi="Arial" w:cs="Arial"/>
          <w:sz w:val="22"/>
          <w:szCs w:val="22"/>
        </w:rPr>
      </w:pPr>
      <w:r w:rsidRPr="00B31D6E">
        <w:rPr>
          <w:rFonts w:ascii="Arial" w:hAnsi="Arial" w:cs="Arial"/>
          <w:sz w:val="22"/>
          <w:szCs w:val="22"/>
        </w:rPr>
        <w:t>Conclusion and Recommendation</w:t>
      </w:r>
      <w:r w:rsidR="006441C2" w:rsidRPr="00B31D6E">
        <w:rPr>
          <w:rFonts w:ascii="Arial" w:hAnsi="Arial" w:cs="Arial"/>
          <w:sz w:val="22"/>
          <w:szCs w:val="22"/>
        </w:rPr>
        <w:t>…………………………………</w:t>
      </w:r>
      <w:r w:rsidR="00B31D6E">
        <w:rPr>
          <w:rFonts w:ascii="Arial" w:hAnsi="Arial" w:cs="Arial"/>
          <w:sz w:val="22"/>
          <w:szCs w:val="22"/>
        </w:rPr>
        <w:t>...........15</w:t>
      </w:r>
    </w:p>
    <w:p w14:paraId="2F22C7E5" w14:textId="13C8B4F0" w:rsidR="00EF6F3A" w:rsidRPr="00B31D6E" w:rsidRDefault="00FB5C08" w:rsidP="00EF6F3A">
      <w:pPr>
        <w:spacing w:line="360" w:lineRule="auto"/>
        <w:rPr>
          <w:rFonts w:ascii="Arial" w:hAnsi="Arial" w:cs="Arial"/>
          <w:sz w:val="22"/>
          <w:szCs w:val="22"/>
        </w:rPr>
      </w:pPr>
      <w:r>
        <w:rPr>
          <w:rFonts w:ascii="Arial" w:hAnsi="Arial" w:cs="Arial"/>
          <w:sz w:val="22"/>
          <w:szCs w:val="22"/>
        </w:rPr>
        <w:t xml:space="preserve">Individual </w:t>
      </w:r>
      <w:r w:rsidR="00EF6F3A" w:rsidRPr="00B31D6E">
        <w:rPr>
          <w:rFonts w:ascii="Arial" w:hAnsi="Arial" w:cs="Arial"/>
          <w:sz w:val="22"/>
          <w:szCs w:val="22"/>
        </w:rPr>
        <w:t>Reflective</w:t>
      </w:r>
      <w:r>
        <w:rPr>
          <w:rFonts w:ascii="Arial" w:hAnsi="Arial" w:cs="Arial"/>
          <w:sz w:val="22"/>
          <w:szCs w:val="22"/>
        </w:rPr>
        <w:t xml:space="preserve"> Essay</w:t>
      </w:r>
      <w:r w:rsidR="006441C2" w:rsidRPr="00B31D6E">
        <w:rPr>
          <w:rFonts w:ascii="Arial" w:hAnsi="Arial" w:cs="Arial"/>
          <w:sz w:val="22"/>
          <w:szCs w:val="22"/>
        </w:rPr>
        <w:t>…</w:t>
      </w:r>
      <w:r>
        <w:rPr>
          <w:rFonts w:ascii="Arial" w:hAnsi="Arial" w:cs="Arial"/>
          <w:sz w:val="22"/>
          <w:szCs w:val="22"/>
        </w:rPr>
        <w:t>..</w:t>
      </w:r>
      <w:r w:rsidR="006441C2" w:rsidRPr="00B31D6E">
        <w:rPr>
          <w:rFonts w:ascii="Arial" w:hAnsi="Arial" w:cs="Arial"/>
          <w:sz w:val="22"/>
          <w:szCs w:val="22"/>
        </w:rPr>
        <w:t>………………………………………..</w:t>
      </w:r>
      <w:r w:rsidR="00B31D6E">
        <w:rPr>
          <w:rFonts w:ascii="Arial" w:hAnsi="Arial" w:cs="Arial"/>
          <w:sz w:val="22"/>
          <w:szCs w:val="22"/>
        </w:rPr>
        <w:t>........16</w:t>
      </w:r>
    </w:p>
    <w:p w14:paraId="6F3DCD07" w14:textId="7B7740E2" w:rsidR="005B3D6B" w:rsidRPr="00B31D6E" w:rsidRDefault="00B31D6E" w:rsidP="005B3D6B">
      <w:pPr>
        <w:spacing w:line="360" w:lineRule="auto"/>
        <w:rPr>
          <w:rFonts w:ascii="Arial" w:hAnsi="Arial" w:cs="Arial"/>
          <w:sz w:val="22"/>
          <w:szCs w:val="22"/>
        </w:rPr>
      </w:pPr>
      <w:r>
        <w:rPr>
          <w:rFonts w:ascii="Arial" w:hAnsi="Arial" w:cs="Arial"/>
          <w:sz w:val="22"/>
          <w:szCs w:val="22"/>
        </w:rPr>
        <w:t>Bibliography</w:t>
      </w:r>
      <w:r w:rsidR="006441C2" w:rsidRPr="00B31D6E">
        <w:rPr>
          <w:rFonts w:ascii="Arial" w:hAnsi="Arial" w:cs="Arial"/>
          <w:sz w:val="22"/>
          <w:szCs w:val="22"/>
        </w:rPr>
        <w:t>…………………………………………………………</w:t>
      </w:r>
      <w:r>
        <w:rPr>
          <w:rFonts w:ascii="Arial" w:hAnsi="Arial" w:cs="Arial"/>
          <w:sz w:val="22"/>
          <w:szCs w:val="22"/>
        </w:rPr>
        <w:t>…...……</w:t>
      </w:r>
      <w:r w:rsidR="00EF6F3A" w:rsidRPr="00B31D6E">
        <w:rPr>
          <w:rFonts w:ascii="Arial" w:hAnsi="Arial" w:cs="Arial"/>
          <w:sz w:val="22"/>
          <w:szCs w:val="22"/>
        </w:rPr>
        <w:t>17</w:t>
      </w:r>
    </w:p>
    <w:p w14:paraId="0E5E711E" w14:textId="77777777" w:rsidR="005B3D6B" w:rsidRPr="00B31D6E" w:rsidRDefault="005B3D6B" w:rsidP="00FF1664">
      <w:pPr>
        <w:pStyle w:val="NormalWeb"/>
        <w:spacing w:before="0" w:beforeAutospacing="0" w:after="0" w:afterAutospacing="0" w:line="360" w:lineRule="auto"/>
        <w:rPr>
          <w:rFonts w:ascii="Arial" w:hAnsi="Arial" w:cs="Arial"/>
          <w:b/>
          <w:color w:val="0E101A"/>
          <w:sz w:val="22"/>
          <w:szCs w:val="22"/>
        </w:rPr>
      </w:pPr>
    </w:p>
    <w:p w14:paraId="2DEF1536" w14:textId="77777777" w:rsidR="000B10C4" w:rsidRDefault="000B10C4"/>
    <w:p w14:paraId="480D7F33" w14:textId="77777777" w:rsidR="000B10C4" w:rsidRDefault="000B10C4"/>
    <w:p w14:paraId="48D5A56A" w14:textId="77777777" w:rsidR="000B10C4" w:rsidRDefault="000B10C4"/>
    <w:p w14:paraId="47379DD6" w14:textId="77777777" w:rsidR="000B10C4" w:rsidRDefault="000B10C4"/>
    <w:p w14:paraId="3BAEFBC6" w14:textId="77777777" w:rsidR="000B10C4" w:rsidRDefault="000B10C4"/>
    <w:p w14:paraId="42FDBD63" w14:textId="77777777" w:rsidR="000B10C4" w:rsidRDefault="000B10C4"/>
    <w:p w14:paraId="1B574C5E" w14:textId="77777777" w:rsidR="000B10C4" w:rsidRDefault="000B10C4"/>
    <w:p w14:paraId="7F197DF9" w14:textId="77777777" w:rsidR="000B10C4" w:rsidRDefault="000B10C4"/>
    <w:p w14:paraId="1002B2C5" w14:textId="77777777" w:rsidR="000B10C4" w:rsidRDefault="000B10C4"/>
    <w:p w14:paraId="5290E60A" w14:textId="77777777" w:rsidR="000B10C4" w:rsidRDefault="000B10C4"/>
    <w:p w14:paraId="1BD5E97F" w14:textId="77777777" w:rsidR="000B10C4" w:rsidRDefault="000B10C4"/>
    <w:p w14:paraId="786B7B22" w14:textId="77777777" w:rsidR="000B10C4" w:rsidRDefault="000B10C4"/>
    <w:p w14:paraId="4E5FCAED" w14:textId="77777777" w:rsidR="000B10C4" w:rsidRDefault="000B10C4"/>
    <w:p w14:paraId="4BF8BE70" w14:textId="77777777" w:rsidR="000B10C4" w:rsidRDefault="000B10C4"/>
    <w:p w14:paraId="20AEAE73" w14:textId="77777777" w:rsidR="000B10C4" w:rsidRDefault="000B10C4"/>
    <w:p w14:paraId="68672A7F" w14:textId="77777777" w:rsidR="000B10C4" w:rsidRDefault="000B10C4"/>
    <w:p w14:paraId="58D6373B" w14:textId="77777777" w:rsidR="000B10C4" w:rsidRDefault="000B10C4"/>
    <w:p w14:paraId="2D11BE42" w14:textId="77777777" w:rsidR="000B10C4" w:rsidRDefault="000B10C4"/>
    <w:p w14:paraId="1CBCAC11" w14:textId="77777777" w:rsidR="000B10C4" w:rsidRDefault="000B10C4"/>
    <w:p w14:paraId="0D21C399" w14:textId="77777777" w:rsidR="000B10C4" w:rsidRDefault="000B10C4"/>
    <w:p w14:paraId="635979A1" w14:textId="77777777" w:rsidR="000B10C4" w:rsidRDefault="000B10C4"/>
    <w:p w14:paraId="7A9C0667" w14:textId="77777777" w:rsidR="000B10C4" w:rsidRDefault="000B10C4"/>
    <w:p w14:paraId="4EAE935B" w14:textId="77777777" w:rsidR="000B10C4" w:rsidRDefault="000B10C4"/>
    <w:p w14:paraId="1A57E04E" w14:textId="77777777" w:rsidR="000B10C4" w:rsidRDefault="000B10C4"/>
    <w:p w14:paraId="3844C66F" w14:textId="77777777" w:rsidR="000B10C4" w:rsidRDefault="000B10C4"/>
    <w:p w14:paraId="417D6FB5" w14:textId="77777777" w:rsidR="000B10C4" w:rsidRDefault="000B10C4"/>
    <w:p w14:paraId="0433555D" w14:textId="77777777" w:rsidR="000B10C4" w:rsidRDefault="000B10C4"/>
    <w:p w14:paraId="11A2B701" w14:textId="77777777" w:rsidR="00B5460B" w:rsidRDefault="00B5460B" w:rsidP="00A33FAB">
      <w:pPr>
        <w:spacing w:line="360" w:lineRule="auto"/>
      </w:pPr>
    </w:p>
    <w:p w14:paraId="6B3A8C3D" w14:textId="77777777" w:rsidR="00A33FAB" w:rsidRDefault="000B10C4" w:rsidP="00A33FAB">
      <w:pPr>
        <w:spacing w:line="360" w:lineRule="auto"/>
        <w:rPr>
          <w:rFonts w:ascii="Arial" w:hAnsi="Arial" w:cs="Arial"/>
          <w:b/>
          <w:sz w:val="22"/>
          <w:szCs w:val="22"/>
        </w:rPr>
      </w:pPr>
      <w:r w:rsidRPr="00B33FD1">
        <w:rPr>
          <w:rFonts w:ascii="Arial" w:hAnsi="Arial" w:cs="Arial"/>
          <w:b/>
          <w:sz w:val="22"/>
          <w:szCs w:val="22"/>
        </w:rPr>
        <w:t xml:space="preserve">Introduction </w:t>
      </w:r>
    </w:p>
    <w:p w14:paraId="1D6DF227" w14:textId="5FC92849" w:rsidR="00A33FAB" w:rsidRDefault="00A33FAB" w:rsidP="00A33FAB">
      <w:pPr>
        <w:spacing w:line="360" w:lineRule="auto"/>
        <w:rPr>
          <w:rStyle w:val="Strong"/>
          <w:rFonts w:ascii="Arial" w:hAnsi="Arial" w:cs="Arial"/>
          <w:b w:val="0"/>
          <w:color w:val="0E101A"/>
          <w:sz w:val="22"/>
          <w:szCs w:val="22"/>
        </w:rPr>
      </w:pPr>
      <w:r w:rsidRPr="00A33FAB">
        <w:rPr>
          <w:rStyle w:val="Strong"/>
          <w:rFonts w:ascii="Arial" w:hAnsi="Arial" w:cs="Arial"/>
          <w:b w:val="0"/>
          <w:color w:val="0E101A"/>
          <w:sz w:val="22"/>
          <w:szCs w:val="22"/>
        </w:rPr>
        <w:t>Over the last year, COVID-19 has profoundly transformed our perceptions of space and one another. Workplaces, for example, have been decommissioned and replaced with home offices and dining room tables. Similarly, many additional networking tools and platforms have swept the business sector and are now being used to coordinate work-related tasks</w:t>
      </w:r>
      <w:r w:rsidR="005E27F6">
        <w:rPr>
          <w:rStyle w:val="Strong"/>
          <w:rFonts w:ascii="Arial" w:hAnsi="Arial" w:cs="Arial"/>
          <w:b w:val="0"/>
          <w:color w:val="0E101A"/>
          <w:sz w:val="22"/>
          <w:szCs w:val="22"/>
        </w:rPr>
        <w:t xml:space="preserve"> at an unprecedented rate.</w:t>
      </w:r>
    </w:p>
    <w:p w14:paraId="1E7A8FEB" w14:textId="77777777" w:rsidR="00380D3D" w:rsidRDefault="00A33FAB" w:rsidP="00A33FAB">
      <w:pPr>
        <w:spacing w:line="360" w:lineRule="auto"/>
        <w:rPr>
          <w:rStyle w:val="Strong"/>
          <w:rFonts w:ascii="Arial" w:hAnsi="Arial" w:cs="Arial"/>
          <w:b w:val="0"/>
          <w:color w:val="0E101A"/>
          <w:sz w:val="22"/>
          <w:szCs w:val="22"/>
        </w:rPr>
      </w:pPr>
      <w:r w:rsidRPr="00A33FAB">
        <w:rPr>
          <w:rStyle w:val="Strong"/>
          <w:rFonts w:ascii="Arial" w:hAnsi="Arial" w:cs="Arial"/>
          <w:b w:val="0"/>
          <w:color w:val="0E101A"/>
          <w:sz w:val="22"/>
          <w:szCs w:val="22"/>
        </w:rPr>
        <w:t xml:space="preserve">From the recent observations and government announcements, experts estimate that some businesses will continue to impose pandemic preventive measures in the workplace to protect employees who may be fearful of contracting the virus (Fogarty, Frantz, Hirschfield, and Keating, n.d.). </w:t>
      </w:r>
    </w:p>
    <w:p w14:paraId="1C213DA7" w14:textId="2CB5EA3B" w:rsidR="00A33FAB" w:rsidRDefault="00A33FAB" w:rsidP="00A33FAB">
      <w:pPr>
        <w:spacing w:line="360" w:lineRule="auto"/>
        <w:rPr>
          <w:rStyle w:val="Strong"/>
          <w:rFonts w:ascii="Arial" w:hAnsi="Arial" w:cs="Arial"/>
          <w:b w:val="0"/>
          <w:color w:val="0E101A"/>
          <w:sz w:val="22"/>
          <w:szCs w:val="22"/>
        </w:rPr>
      </w:pPr>
      <w:r w:rsidRPr="00A33FAB">
        <w:rPr>
          <w:rStyle w:val="Strong"/>
          <w:rFonts w:ascii="Arial" w:hAnsi="Arial" w:cs="Arial"/>
          <w:b w:val="0"/>
          <w:color w:val="0E101A"/>
          <w:sz w:val="22"/>
          <w:szCs w:val="22"/>
        </w:rPr>
        <w:t xml:space="preserve">The 'new normal' will bring considerable changes to company culture and behavior, significant challenges, and opportunities. Leaders can overcome these obstacles by shifting from a crisis management mindset to a culture-focused approach to corporate management, as at the root of a purpose-driven workplace is a people-focused workforce. Employees are the center of culture and, thus, are the core and most </w:t>
      </w:r>
      <w:r w:rsidR="00380D3D">
        <w:rPr>
          <w:rStyle w:val="Strong"/>
          <w:rFonts w:ascii="Arial" w:hAnsi="Arial" w:cs="Arial"/>
          <w:b w:val="0"/>
          <w:color w:val="0E101A"/>
          <w:sz w:val="22"/>
          <w:szCs w:val="22"/>
        </w:rPr>
        <w:t xml:space="preserve">important asset of any company. </w:t>
      </w:r>
      <w:r w:rsidRPr="00A33FAB">
        <w:rPr>
          <w:rStyle w:val="Strong"/>
          <w:rFonts w:ascii="Arial" w:hAnsi="Arial" w:cs="Arial"/>
          <w:b w:val="0"/>
          <w:color w:val="0E101A"/>
          <w:sz w:val="22"/>
          <w:szCs w:val="22"/>
        </w:rPr>
        <w:t>Therefore, when leaders make an effort to value and prioritize the employee experience, the Organization thrives.</w:t>
      </w:r>
    </w:p>
    <w:p w14:paraId="3DD207F8" w14:textId="255D1E11" w:rsidR="00A33FAB" w:rsidRDefault="00A33FAB" w:rsidP="00A33FAB">
      <w:pPr>
        <w:spacing w:line="360" w:lineRule="auto"/>
        <w:rPr>
          <w:rStyle w:val="Strong"/>
          <w:rFonts w:ascii="Arial" w:hAnsi="Arial" w:cs="Arial"/>
          <w:b w:val="0"/>
          <w:color w:val="0E101A"/>
          <w:sz w:val="22"/>
          <w:szCs w:val="22"/>
        </w:rPr>
      </w:pPr>
      <w:r>
        <w:rPr>
          <w:rStyle w:val="Strong"/>
          <w:rFonts w:ascii="Arial" w:hAnsi="Arial" w:cs="Arial"/>
          <w:b w:val="0"/>
          <w:color w:val="0E101A"/>
          <w:sz w:val="22"/>
          <w:szCs w:val="22"/>
        </w:rPr>
        <w:t>D</w:t>
      </w:r>
      <w:r w:rsidRPr="00A33FAB">
        <w:rPr>
          <w:rStyle w:val="Strong"/>
          <w:rFonts w:ascii="Arial" w:hAnsi="Arial" w:cs="Arial"/>
          <w:b w:val="0"/>
          <w:color w:val="0E101A"/>
          <w:sz w:val="22"/>
          <w:szCs w:val="22"/>
        </w:rPr>
        <w:t>eliveroo, the world's largest meal delivery company, is acutely aware of this and has constantly been developing tactics and implementing recent changes to ensure that its goals are upheld, with a particular emphasis on developing a s</w:t>
      </w:r>
      <w:r w:rsidR="00380D3D">
        <w:rPr>
          <w:rStyle w:val="Strong"/>
          <w:rFonts w:ascii="Arial" w:hAnsi="Arial" w:cs="Arial"/>
          <w:b w:val="0"/>
          <w:color w:val="0E101A"/>
          <w:sz w:val="22"/>
          <w:szCs w:val="22"/>
        </w:rPr>
        <w:t xml:space="preserve">olid culture. </w:t>
      </w:r>
      <w:r w:rsidRPr="00A33FAB">
        <w:rPr>
          <w:rStyle w:val="Strong"/>
          <w:rFonts w:ascii="Arial" w:hAnsi="Arial" w:cs="Arial"/>
          <w:b w:val="0"/>
          <w:color w:val="0E101A"/>
          <w:sz w:val="22"/>
          <w:szCs w:val="22"/>
        </w:rPr>
        <w:t xml:space="preserve">Profit margins have improved as a result of the brand's commitment to consumer requirements and sustained investment. </w:t>
      </w:r>
    </w:p>
    <w:p w14:paraId="500B9D4C" w14:textId="5B3ADFD4" w:rsidR="00A33FAB" w:rsidRPr="00A33FAB" w:rsidRDefault="00A33FAB" w:rsidP="00A33FAB">
      <w:pPr>
        <w:spacing w:line="360" w:lineRule="auto"/>
        <w:rPr>
          <w:rStyle w:val="Strong"/>
          <w:rFonts w:ascii="Arial" w:hAnsi="Arial" w:cs="Arial"/>
          <w:bCs w:val="0"/>
          <w:sz w:val="22"/>
          <w:szCs w:val="22"/>
        </w:rPr>
      </w:pPr>
      <w:r w:rsidRPr="00A33FAB">
        <w:rPr>
          <w:rStyle w:val="Strong"/>
          <w:rFonts w:ascii="Arial" w:hAnsi="Arial" w:cs="Arial"/>
          <w:b w:val="0"/>
          <w:color w:val="0E101A"/>
          <w:sz w:val="22"/>
          <w:szCs w:val="22"/>
        </w:rPr>
        <w:t>This study analyzes and provides an in-depth analysis of external factors affecting Deliveroo's Organization directly in the light of the changes in the business environment caused by the COVID19 pandemic. This evaluation is based on PESTLE and Porter's five analysis, identifying the primary drivers of change in the business environment. Additionally, the project will evaluate Deliveroo's workplace culture critically using the Cultural Web model and the relationship between the workplace culture and its effectiveness in achieving financial and non-financial performance. Finally, the paper will define the ethical challenge and its implications, discuss ethical dilemmas that may affect Deliveroo's performance, and conclude with the</w:t>
      </w:r>
      <w:r w:rsidR="00380D3D">
        <w:rPr>
          <w:rStyle w:val="Strong"/>
          <w:rFonts w:ascii="Arial" w:hAnsi="Arial" w:cs="Arial"/>
          <w:b w:val="0"/>
          <w:color w:val="0E101A"/>
          <w:sz w:val="22"/>
          <w:szCs w:val="22"/>
        </w:rPr>
        <w:t xml:space="preserve"> author's honest recommendation</w:t>
      </w:r>
      <w:r w:rsidRPr="00A33FAB">
        <w:rPr>
          <w:rStyle w:val="Strong"/>
          <w:rFonts w:ascii="Arial" w:hAnsi="Arial" w:cs="Arial"/>
          <w:b w:val="0"/>
          <w:color w:val="0E101A"/>
          <w:sz w:val="22"/>
          <w:szCs w:val="22"/>
        </w:rPr>
        <w:t>.</w:t>
      </w:r>
    </w:p>
    <w:p w14:paraId="01D27479" w14:textId="77777777" w:rsidR="00667FF0" w:rsidRDefault="00667FF0" w:rsidP="00B33FD1">
      <w:pPr>
        <w:pStyle w:val="NormalWeb"/>
        <w:spacing w:before="0" w:beforeAutospacing="0" w:after="0" w:afterAutospacing="0" w:line="360" w:lineRule="auto"/>
        <w:rPr>
          <w:rStyle w:val="Strong"/>
          <w:rFonts w:ascii="Arial" w:hAnsi="Arial" w:cs="Arial"/>
          <w:color w:val="0E101A"/>
          <w:sz w:val="22"/>
          <w:szCs w:val="22"/>
        </w:rPr>
      </w:pPr>
    </w:p>
    <w:p w14:paraId="01CB0A5F" w14:textId="77777777" w:rsidR="00667FF0" w:rsidRDefault="00667FF0" w:rsidP="00B33FD1">
      <w:pPr>
        <w:pStyle w:val="NormalWeb"/>
        <w:spacing w:before="0" w:beforeAutospacing="0" w:after="0" w:afterAutospacing="0" w:line="360" w:lineRule="auto"/>
        <w:rPr>
          <w:rStyle w:val="Strong"/>
          <w:rFonts w:ascii="Arial" w:hAnsi="Arial" w:cs="Arial"/>
          <w:color w:val="0E101A"/>
          <w:sz w:val="22"/>
          <w:szCs w:val="22"/>
        </w:rPr>
      </w:pPr>
    </w:p>
    <w:p w14:paraId="65598BC5" w14:textId="77777777" w:rsidR="00667FF0" w:rsidRDefault="00667FF0" w:rsidP="00B33FD1">
      <w:pPr>
        <w:pStyle w:val="NormalWeb"/>
        <w:spacing w:before="0" w:beforeAutospacing="0" w:after="0" w:afterAutospacing="0" w:line="360" w:lineRule="auto"/>
        <w:rPr>
          <w:rStyle w:val="Strong"/>
          <w:rFonts w:ascii="Arial" w:hAnsi="Arial" w:cs="Arial"/>
          <w:color w:val="0E101A"/>
          <w:sz w:val="22"/>
          <w:szCs w:val="22"/>
        </w:rPr>
      </w:pPr>
    </w:p>
    <w:p w14:paraId="3DEB66BF" w14:textId="77777777" w:rsidR="00A33FAB" w:rsidRDefault="00A33FAB" w:rsidP="00B33FD1">
      <w:pPr>
        <w:pStyle w:val="NormalWeb"/>
        <w:spacing w:before="0" w:beforeAutospacing="0" w:after="0" w:afterAutospacing="0" w:line="360" w:lineRule="auto"/>
        <w:rPr>
          <w:rStyle w:val="Strong"/>
          <w:rFonts w:ascii="Arial" w:hAnsi="Arial" w:cs="Arial"/>
          <w:color w:val="0E101A"/>
          <w:sz w:val="22"/>
          <w:szCs w:val="22"/>
        </w:rPr>
      </w:pPr>
    </w:p>
    <w:p w14:paraId="5CE72B60" w14:textId="77777777" w:rsidR="00B5460B" w:rsidRDefault="00B5460B" w:rsidP="00B33FD1">
      <w:pPr>
        <w:pStyle w:val="NormalWeb"/>
        <w:spacing w:before="0" w:beforeAutospacing="0" w:after="0" w:afterAutospacing="0" w:line="360" w:lineRule="auto"/>
        <w:rPr>
          <w:rStyle w:val="Strong"/>
          <w:rFonts w:ascii="Arial" w:hAnsi="Arial" w:cs="Arial"/>
          <w:color w:val="0E101A"/>
          <w:sz w:val="22"/>
          <w:szCs w:val="22"/>
        </w:rPr>
      </w:pPr>
    </w:p>
    <w:p w14:paraId="2A1327E3" w14:textId="50E4AC41" w:rsidR="000B10C4" w:rsidRPr="00B33FD1" w:rsidRDefault="008222A4" w:rsidP="00B33FD1">
      <w:pPr>
        <w:pStyle w:val="NormalWeb"/>
        <w:spacing w:before="0" w:beforeAutospacing="0" w:after="0" w:afterAutospacing="0" w:line="360" w:lineRule="auto"/>
        <w:rPr>
          <w:rFonts w:ascii="Arial" w:hAnsi="Arial" w:cs="Arial"/>
          <w:b/>
          <w:color w:val="0E101A"/>
          <w:sz w:val="22"/>
          <w:szCs w:val="22"/>
        </w:rPr>
      </w:pPr>
      <w:r>
        <w:rPr>
          <w:rStyle w:val="Strong"/>
          <w:rFonts w:ascii="Arial" w:hAnsi="Arial" w:cs="Arial"/>
          <w:color w:val="0E101A"/>
          <w:sz w:val="22"/>
          <w:szCs w:val="22"/>
        </w:rPr>
        <w:t>Deliveroo’s History</w:t>
      </w:r>
    </w:p>
    <w:p w14:paraId="3BEDFE84" w14:textId="77777777" w:rsidR="00B54045" w:rsidRDefault="000B10C4" w:rsidP="000B10C4">
      <w:pPr>
        <w:pStyle w:val="NormalWeb"/>
        <w:spacing w:before="0" w:beforeAutospacing="0" w:after="0" w:afterAutospacing="0" w:line="360" w:lineRule="auto"/>
        <w:rPr>
          <w:rFonts w:ascii="Arial" w:hAnsi="Arial" w:cs="Arial"/>
          <w:color w:val="0E101A"/>
          <w:sz w:val="22"/>
          <w:szCs w:val="22"/>
        </w:rPr>
      </w:pPr>
      <w:r w:rsidRPr="000B10C4">
        <w:rPr>
          <w:rFonts w:ascii="Arial" w:hAnsi="Arial" w:cs="Arial"/>
          <w:color w:val="0E101A"/>
          <w:sz w:val="22"/>
          <w:szCs w:val="22"/>
        </w:rPr>
        <w:t>Will Shu and his friend and co-founder, Greg Orlowski, founded the company in February 2013 in London.</w:t>
      </w:r>
    </w:p>
    <w:p w14:paraId="3449E805" w14:textId="77777777" w:rsidR="00B54045" w:rsidRDefault="000B10C4" w:rsidP="000B10C4">
      <w:pPr>
        <w:pStyle w:val="NormalWeb"/>
        <w:spacing w:before="0" w:beforeAutospacing="0" w:after="0" w:afterAutospacing="0" w:line="360" w:lineRule="auto"/>
        <w:rPr>
          <w:rFonts w:ascii="Arial" w:hAnsi="Arial" w:cs="Arial"/>
          <w:color w:val="0E101A"/>
          <w:sz w:val="22"/>
          <w:szCs w:val="22"/>
        </w:rPr>
      </w:pPr>
      <w:r w:rsidRPr="000B10C4">
        <w:rPr>
          <w:rFonts w:ascii="Arial" w:hAnsi="Arial" w:cs="Arial"/>
          <w:color w:val="0E101A"/>
          <w:sz w:val="22"/>
          <w:szCs w:val="22"/>
        </w:rPr>
        <w:t xml:space="preserve">The concept was born when Will, the CEO, and co-founder, relocated from New York to London and discovered that it was practically hard to deliver high-quality meals. As a result, he made it his mission to connect exceptional restaurants with their customers (About Deliveroo, n.d.). Today Deliveroo is a rapid online delivery firm founded in the United Kingdom </w:t>
      </w:r>
      <w:r w:rsidR="00985FD1" w:rsidRPr="000B10C4">
        <w:rPr>
          <w:rFonts w:ascii="Arial" w:hAnsi="Arial" w:cs="Arial"/>
          <w:color w:val="0E101A"/>
          <w:sz w:val="22"/>
          <w:szCs w:val="22"/>
        </w:rPr>
        <w:t>that partner</w:t>
      </w:r>
      <w:r w:rsidRPr="000B10C4">
        <w:rPr>
          <w:rFonts w:ascii="Arial" w:hAnsi="Arial" w:cs="Arial"/>
          <w:color w:val="0E101A"/>
          <w:sz w:val="22"/>
          <w:szCs w:val="22"/>
        </w:rPr>
        <w:t xml:space="preserve"> with restaurants, grocers, and fast food outlets to manage and deliver online orders received using an app. </w:t>
      </w:r>
    </w:p>
    <w:p w14:paraId="1256C808" w14:textId="2833CBC2" w:rsidR="00B54045" w:rsidRDefault="000B10C4" w:rsidP="000B10C4">
      <w:pPr>
        <w:pStyle w:val="NormalWeb"/>
        <w:spacing w:before="0" w:beforeAutospacing="0" w:after="0" w:afterAutospacing="0" w:line="360" w:lineRule="auto"/>
        <w:rPr>
          <w:rFonts w:ascii="Arial" w:hAnsi="Arial" w:cs="Arial"/>
          <w:color w:val="0E101A"/>
          <w:sz w:val="22"/>
          <w:szCs w:val="22"/>
        </w:rPr>
      </w:pPr>
      <w:r w:rsidRPr="000B10C4">
        <w:rPr>
          <w:rFonts w:ascii="Arial" w:hAnsi="Arial" w:cs="Arial"/>
          <w:color w:val="0E101A"/>
          <w:sz w:val="22"/>
          <w:szCs w:val="22"/>
        </w:rPr>
        <w:t>Orders are tracked and delivered within 30 minutes or less via the company's network of riders and couriers (</w:t>
      </w:r>
      <w:r w:rsidR="00B54045" w:rsidRPr="000B10C4">
        <w:rPr>
          <w:rFonts w:ascii="Arial" w:hAnsi="Arial" w:cs="Arial"/>
          <w:color w:val="0E101A"/>
          <w:sz w:val="22"/>
          <w:szCs w:val="22"/>
        </w:rPr>
        <w:t>Retail Week</w:t>
      </w:r>
      <w:r w:rsidRPr="000B10C4">
        <w:rPr>
          <w:rFonts w:ascii="Arial" w:hAnsi="Arial" w:cs="Arial"/>
          <w:color w:val="0E101A"/>
          <w:sz w:val="22"/>
          <w:szCs w:val="22"/>
        </w:rPr>
        <w:t>, n.d.). It requires a broad pool of vendors to provide bicycle or motorcycle delivery services; for this reason, Deliveroo partners with over 140,000 of the world's most popular restaurants and takeaways, as well as 110,000 riders, to create the world's most extraordinary meal delivery experience</w:t>
      </w:r>
      <w:r w:rsidR="00B259D3">
        <w:rPr>
          <w:rFonts w:ascii="Arial" w:hAnsi="Arial" w:cs="Arial"/>
          <w:color w:val="0E101A"/>
          <w:sz w:val="22"/>
          <w:szCs w:val="22"/>
        </w:rPr>
        <w:t>.</w:t>
      </w:r>
    </w:p>
    <w:p w14:paraId="2644A7EF" w14:textId="77777777" w:rsidR="000B10C4" w:rsidRDefault="000B10C4" w:rsidP="000B10C4">
      <w:pPr>
        <w:pStyle w:val="NormalWeb"/>
        <w:spacing w:before="0" w:beforeAutospacing="0" w:after="0" w:afterAutospacing="0" w:line="360" w:lineRule="auto"/>
        <w:rPr>
          <w:rFonts w:ascii="Arial" w:hAnsi="Arial" w:cs="Arial"/>
          <w:color w:val="0E101A"/>
          <w:sz w:val="22"/>
          <w:szCs w:val="22"/>
        </w:rPr>
      </w:pPr>
      <w:r w:rsidRPr="000B10C4">
        <w:rPr>
          <w:rFonts w:ascii="Arial" w:hAnsi="Arial" w:cs="Arial"/>
          <w:color w:val="0E101A"/>
          <w:sz w:val="22"/>
          <w:szCs w:val="22"/>
        </w:rPr>
        <w:t>Deliveroo is located in London and employs over 2,000 people across the globe. It operates in almost 800 towns and cities in 12 markets, including Australia, Belgium, France, Hong Kong, Italy, Ireland, the Netherlands, Singapore, Spain, the United Arab Emirates, and Kuwait (About Deliveroo Newsroom, 2021).</w:t>
      </w:r>
    </w:p>
    <w:p w14:paraId="32EB4B2D" w14:textId="77777777" w:rsidR="00B33FD1" w:rsidRDefault="00B33FD1" w:rsidP="000B10C4">
      <w:pPr>
        <w:pStyle w:val="NormalWeb"/>
        <w:spacing w:before="0" w:beforeAutospacing="0" w:after="0" w:afterAutospacing="0" w:line="360" w:lineRule="auto"/>
        <w:rPr>
          <w:rFonts w:ascii="Arial" w:hAnsi="Arial" w:cs="Arial"/>
          <w:color w:val="0E101A"/>
          <w:sz w:val="22"/>
          <w:szCs w:val="22"/>
        </w:rPr>
      </w:pPr>
    </w:p>
    <w:p w14:paraId="07AFBE8A" w14:textId="77777777" w:rsidR="00B33FD1" w:rsidRDefault="00B33FD1" w:rsidP="000B10C4">
      <w:pPr>
        <w:pStyle w:val="NormalWeb"/>
        <w:spacing w:before="0" w:beforeAutospacing="0" w:after="0" w:afterAutospacing="0" w:line="360" w:lineRule="auto"/>
        <w:rPr>
          <w:rFonts w:ascii="Arial" w:hAnsi="Arial" w:cs="Arial"/>
          <w:color w:val="0E101A"/>
          <w:sz w:val="22"/>
          <w:szCs w:val="22"/>
        </w:rPr>
      </w:pPr>
    </w:p>
    <w:p w14:paraId="7C2D68A7"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Strong"/>
          <w:rFonts w:ascii="Arial" w:hAnsi="Arial" w:cs="Arial"/>
          <w:color w:val="0E101A"/>
          <w:sz w:val="22"/>
          <w:szCs w:val="22"/>
        </w:rPr>
        <w:t>Business Environmental Analysis Tools</w:t>
      </w:r>
    </w:p>
    <w:p w14:paraId="7514DB88"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To effectively preserve survival and growth, an organization must respond to the external environment's opportunities, challenges, and dangers,</w:t>
      </w:r>
      <w:r w:rsidR="0093684A">
        <w:rPr>
          <w:rFonts w:ascii="Arial" w:hAnsi="Arial" w:cs="Arial"/>
          <w:color w:val="0E101A"/>
          <w:sz w:val="22"/>
          <w:szCs w:val="22"/>
        </w:rPr>
        <w:t xml:space="preserve"> and constraints </w:t>
      </w:r>
      <w:r w:rsidRPr="00B33FD1">
        <w:rPr>
          <w:rFonts w:ascii="Arial" w:hAnsi="Arial" w:cs="Arial"/>
          <w:color w:val="0E101A"/>
          <w:sz w:val="22"/>
          <w:szCs w:val="22"/>
        </w:rPr>
        <w:t>(Mullins and Christy, 2013). </w:t>
      </w:r>
    </w:p>
    <w:p w14:paraId="7CA9A11A" w14:textId="77777777" w:rsidR="00380D3D"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 xml:space="preserve">Business analysis models are practical tools and approaches for comprehending an organization's surroundings and strategizing about the business (Paul, Yeates, and Cadle, 2010). </w:t>
      </w:r>
    </w:p>
    <w:p w14:paraId="3C36DCD4" w14:textId="12966187" w:rsidR="00B54045"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There are dozens of general strategies accessible, although some are more frequently used than others, such a PESTLE, Porter's five, and Cultural Web. </w:t>
      </w:r>
    </w:p>
    <w:p w14:paraId="1FC28490"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PESTEL</w:t>
      </w:r>
      <w:r w:rsidRPr="00B33FD1">
        <w:rPr>
          <w:rFonts w:ascii="Arial" w:hAnsi="Arial" w:cs="Arial"/>
          <w:color w:val="0E101A"/>
          <w:sz w:val="22"/>
          <w:szCs w:val="22"/>
        </w:rPr>
        <w:t xml:space="preserve"> is an acronym for Political, Economic, Social, Technological, Environmental, and Legal areas and the analysis entails finding the variables that affect each of these six areas. It is used to </w:t>
      </w:r>
      <w:r w:rsidR="0093684A">
        <w:rPr>
          <w:rFonts w:ascii="Arial" w:hAnsi="Arial" w:cs="Arial"/>
          <w:color w:val="0E101A"/>
          <w:sz w:val="22"/>
          <w:szCs w:val="22"/>
        </w:rPr>
        <w:t xml:space="preserve">evaluate the macro environment </w:t>
      </w:r>
      <w:r w:rsidRPr="00B33FD1">
        <w:rPr>
          <w:rFonts w:ascii="Arial" w:hAnsi="Arial" w:cs="Arial"/>
          <w:color w:val="0E101A"/>
          <w:sz w:val="22"/>
          <w:szCs w:val="22"/>
        </w:rPr>
        <w:t xml:space="preserve">in which a firm works (Perera, 2017). Managers must identify macroeconomic shifts that </w:t>
      </w:r>
      <w:r w:rsidR="0093684A">
        <w:rPr>
          <w:rFonts w:ascii="Arial" w:hAnsi="Arial" w:cs="Arial"/>
          <w:color w:val="0E101A"/>
          <w:sz w:val="22"/>
          <w:szCs w:val="22"/>
        </w:rPr>
        <w:t>affect their business decisions</w:t>
      </w:r>
      <w:r w:rsidRPr="00B33FD1">
        <w:rPr>
          <w:rFonts w:ascii="Arial" w:hAnsi="Arial" w:cs="Arial"/>
          <w:color w:val="0E101A"/>
          <w:sz w:val="22"/>
          <w:szCs w:val="22"/>
        </w:rPr>
        <w:t>. By ensuring to repeat frequently the analysis, organizations can adequately monitor and adapt to macroeconomic developments and separate themselves, gaining a competitive edge (Perera, 2017).</w:t>
      </w:r>
    </w:p>
    <w:p w14:paraId="17618303" w14:textId="4ECC1BD5" w:rsidR="0093684A" w:rsidRPr="00F92351" w:rsidRDefault="00667FF0" w:rsidP="00F92351">
      <w:pPr>
        <w:spacing w:line="360" w:lineRule="auto"/>
        <w:rPr>
          <w:rFonts w:ascii="Arial" w:eastAsia="Times New Roman" w:hAnsi="Arial" w:cs="Arial"/>
          <w:sz w:val="22"/>
          <w:szCs w:val="22"/>
          <w:lang w:val="en-GB"/>
        </w:rPr>
      </w:pPr>
      <w:r w:rsidRPr="00F92351">
        <w:rPr>
          <w:rFonts w:ascii="Arial" w:hAnsi="Arial" w:cs="Arial"/>
          <w:color w:val="0E101A"/>
          <w:sz w:val="22"/>
          <w:szCs w:val="22"/>
        </w:rPr>
        <w:t xml:space="preserve">Michael Porter's </w:t>
      </w:r>
      <w:r w:rsidRPr="00F92351">
        <w:rPr>
          <w:rFonts w:ascii="Arial" w:hAnsi="Arial" w:cs="Arial"/>
          <w:i/>
          <w:color w:val="0E101A"/>
          <w:sz w:val="22"/>
          <w:szCs w:val="22"/>
        </w:rPr>
        <w:t>Five F</w:t>
      </w:r>
      <w:r w:rsidR="00B33FD1" w:rsidRPr="00F92351">
        <w:rPr>
          <w:rFonts w:ascii="Arial" w:hAnsi="Arial" w:cs="Arial"/>
          <w:i/>
          <w:color w:val="0E101A"/>
          <w:sz w:val="22"/>
          <w:szCs w:val="22"/>
        </w:rPr>
        <w:t>orces</w:t>
      </w:r>
      <w:r w:rsidR="00B33FD1" w:rsidRPr="00F92351">
        <w:rPr>
          <w:rFonts w:ascii="Arial" w:hAnsi="Arial" w:cs="Arial"/>
          <w:color w:val="0E101A"/>
          <w:sz w:val="22"/>
          <w:szCs w:val="22"/>
        </w:rPr>
        <w:t xml:space="preserve"> framework is a comprehensive instrument for determining an industry's potential in strategic management. Porter outline five factors to analyze the profitability and attractiveness of an industry</w:t>
      </w:r>
      <w:r w:rsidR="00CC239E" w:rsidRPr="00F92351">
        <w:rPr>
          <w:rFonts w:ascii="Arial" w:hAnsi="Arial" w:cs="Arial"/>
          <w:color w:val="0E101A"/>
          <w:sz w:val="22"/>
          <w:szCs w:val="22"/>
        </w:rPr>
        <w:t xml:space="preserve"> and t</w:t>
      </w:r>
      <w:r w:rsidR="00B33FD1" w:rsidRPr="00F92351">
        <w:rPr>
          <w:rFonts w:ascii="Arial" w:hAnsi="Arial" w:cs="Arial"/>
          <w:color w:val="0E101A"/>
          <w:sz w:val="22"/>
          <w:szCs w:val="22"/>
        </w:rPr>
        <w:t>he combined strength of these influences defines an industry's profit potential and, hence, its desirability</w:t>
      </w:r>
      <w:r w:rsidR="00B54045" w:rsidRPr="00F92351">
        <w:rPr>
          <w:rFonts w:ascii="Arial" w:hAnsi="Arial" w:cs="Arial"/>
          <w:color w:val="0E101A"/>
          <w:sz w:val="22"/>
          <w:szCs w:val="22"/>
        </w:rPr>
        <w:t xml:space="preserve"> </w:t>
      </w:r>
      <w:r w:rsidR="00F92351" w:rsidRPr="00F92351">
        <w:rPr>
          <w:rFonts w:ascii="Arial" w:eastAsia="Times New Roman" w:hAnsi="Arial" w:cs="Arial"/>
          <w:color w:val="000000"/>
          <w:sz w:val="22"/>
          <w:szCs w:val="22"/>
          <w:shd w:val="clear" w:color="auto" w:fill="FFFFFF"/>
          <w:lang w:val="en-GB"/>
        </w:rPr>
        <w:t>(Baburaj and Narayanan, 2016).</w:t>
      </w:r>
    </w:p>
    <w:p w14:paraId="12EBB8D9" w14:textId="77777777" w:rsidR="00B33FD1" w:rsidRPr="00B33FD1" w:rsidRDefault="00B33FD1" w:rsidP="00F92351">
      <w:pPr>
        <w:pStyle w:val="NormalWeb"/>
        <w:spacing w:before="0" w:beforeAutospacing="0" w:after="0" w:afterAutospacing="0" w:line="360" w:lineRule="auto"/>
        <w:rPr>
          <w:rFonts w:ascii="Arial" w:hAnsi="Arial" w:cs="Arial"/>
          <w:color w:val="0E101A"/>
          <w:sz w:val="22"/>
          <w:szCs w:val="22"/>
        </w:rPr>
      </w:pPr>
      <w:r w:rsidRPr="00F92351">
        <w:rPr>
          <w:rStyle w:val="Emphasis"/>
          <w:rFonts w:ascii="Arial" w:hAnsi="Arial" w:cs="Arial"/>
          <w:color w:val="0E101A"/>
          <w:sz w:val="22"/>
          <w:szCs w:val="22"/>
        </w:rPr>
        <w:t>The threat of new entry</w:t>
      </w:r>
      <w:r w:rsidR="0093684A" w:rsidRPr="00F92351">
        <w:rPr>
          <w:rFonts w:ascii="Arial" w:hAnsi="Arial" w:cs="Arial"/>
          <w:color w:val="0E101A"/>
          <w:sz w:val="22"/>
          <w:szCs w:val="22"/>
        </w:rPr>
        <w:t xml:space="preserve">: </w:t>
      </w:r>
      <w:r w:rsidRPr="00F92351">
        <w:rPr>
          <w:rFonts w:ascii="Arial" w:hAnsi="Arial" w:cs="Arial"/>
          <w:color w:val="0E101A"/>
          <w:sz w:val="22"/>
          <w:szCs w:val="22"/>
        </w:rPr>
        <w:t>New entrants</w:t>
      </w:r>
      <w:r w:rsidRPr="00B33FD1">
        <w:rPr>
          <w:rFonts w:ascii="Arial" w:hAnsi="Arial" w:cs="Arial"/>
          <w:color w:val="0E101A"/>
          <w:sz w:val="22"/>
          <w:szCs w:val="22"/>
        </w:rPr>
        <w:t xml:space="preserve"> to a sector bring with them an additional capacity and a </w:t>
      </w:r>
      <w:r w:rsidR="0068076A">
        <w:rPr>
          <w:rFonts w:ascii="Arial" w:hAnsi="Arial" w:cs="Arial"/>
          <w:color w:val="0E101A"/>
          <w:sz w:val="22"/>
          <w:szCs w:val="22"/>
        </w:rPr>
        <w:t>desire to increase market share</w:t>
      </w:r>
      <w:r w:rsidRPr="00B33FD1">
        <w:rPr>
          <w:rFonts w:ascii="Arial" w:hAnsi="Arial" w:cs="Arial"/>
          <w:color w:val="0E101A"/>
          <w:sz w:val="22"/>
          <w:szCs w:val="22"/>
        </w:rPr>
        <w:t xml:space="preserve">. The higher these entry barriers are, the minor threat established players face. </w:t>
      </w:r>
    </w:p>
    <w:p w14:paraId="781F1D7E" w14:textId="77777777" w:rsidR="0068076A"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Bargaining power of suppliers</w:t>
      </w:r>
      <w:r w:rsidR="0093684A">
        <w:rPr>
          <w:rFonts w:ascii="Arial" w:hAnsi="Arial" w:cs="Arial"/>
          <w:color w:val="0E101A"/>
          <w:sz w:val="22"/>
          <w:szCs w:val="22"/>
        </w:rPr>
        <w:t xml:space="preserve">: </w:t>
      </w:r>
      <w:r w:rsidRPr="00B33FD1">
        <w:rPr>
          <w:rFonts w:ascii="Arial" w:hAnsi="Arial" w:cs="Arial"/>
          <w:color w:val="0E101A"/>
          <w:sz w:val="22"/>
          <w:szCs w:val="22"/>
        </w:rPr>
        <w:t xml:space="preserve">This force determines the </w:t>
      </w:r>
      <w:r w:rsidR="0093684A" w:rsidRPr="00B33FD1">
        <w:rPr>
          <w:rFonts w:ascii="Arial" w:hAnsi="Arial" w:cs="Arial"/>
          <w:color w:val="0E101A"/>
          <w:sz w:val="22"/>
          <w:szCs w:val="22"/>
        </w:rPr>
        <w:t>extents</w:t>
      </w:r>
      <w:r w:rsidRPr="00B33FD1">
        <w:rPr>
          <w:rFonts w:ascii="Arial" w:hAnsi="Arial" w:cs="Arial"/>
          <w:color w:val="0E101A"/>
          <w:sz w:val="22"/>
          <w:szCs w:val="22"/>
        </w:rPr>
        <w:t xml:space="preserve"> to which a company's supplier can increase </w:t>
      </w:r>
      <w:r w:rsidR="0093684A" w:rsidRPr="00B33FD1">
        <w:rPr>
          <w:rFonts w:ascii="Arial" w:hAnsi="Arial" w:cs="Arial"/>
          <w:color w:val="0E101A"/>
          <w:sz w:val="22"/>
          <w:szCs w:val="22"/>
        </w:rPr>
        <w:t>it’s</w:t>
      </w:r>
      <w:r w:rsidRPr="00B33FD1">
        <w:rPr>
          <w:rFonts w:ascii="Arial" w:hAnsi="Arial" w:cs="Arial"/>
          <w:color w:val="0E101A"/>
          <w:sz w:val="22"/>
          <w:szCs w:val="22"/>
        </w:rPr>
        <w:t xml:space="preserve"> pricing or diminish the quality of purchased goods or services, reducing an industry's economic potential. </w:t>
      </w:r>
    </w:p>
    <w:p w14:paraId="5CBB619C" w14:textId="6EBA354F" w:rsidR="00B33FD1" w:rsidRPr="000D6A73" w:rsidRDefault="00B33FD1" w:rsidP="000D6A73">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The bargaining power of buyers</w:t>
      </w:r>
      <w:r w:rsidRPr="00B33FD1">
        <w:rPr>
          <w:rFonts w:ascii="Arial" w:hAnsi="Arial" w:cs="Arial"/>
          <w:color w:val="0E101A"/>
          <w:sz w:val="22"/>
          <w:szCs w:val="22"/>
        </w:rPr>
        <w:t> refers to as the market of outputs. This force assesses how customers may exert pressure on the company, which affects the customer's sensiti</w:t>
      </w:r>
      <w:r w:rsidR="00D25B9C">
        <w:rPr>
          <w:rFonts w:ascii="Arial" w:hAnsi="Arial" w:cs="Arial"/>
          <w:color w:val="0E101A"/>
          <w:sz w:val="22"/>
          <w:szCs w:val="22"/>
        </w:rPr>
        <w:t>vity to price changes. Consumers</w:t>
      </w:r>
      <w:r w:rsidRPr="00B33FD1">
        <w:rPr>
          <w:rFonts w:ascii="Arial" w:hAnsi="Arial" w:cs="Arial"/>
          <w:color w:val="0E101A"/>
          <w:sz w:val="22"/>
          <w:szCs w:val="22"/>
        </w:rPr>
        <w:t xml:space="preserve"> have be</w:t>
      </w:r>
      <w:r w:rsidR="00D25B9C">
        <w:rPr>
          <w:rFonts w:ascii="Arial" w:hAnsi="Arial" w:cs="Arial"/>
          <w:color w:val="0E101A"/>
          <w:sz w:val="22"/>
          <w:szCs w:val="22"/>
        </w:rPr>
        <w:t>come more knowledgeable and hence,</w:t>
      </w:r>
      <w:r w:rsidRPr="00B33FD1">
        <w:rPr>
          <w:rFonts w:ascii="Arial" w:hAnsi="Arial" w:cs="Arial"/>
          <w:color w:val="0E101A"/>
          <w:sz w:val="22"/>
          <w:szCs w:val="22"/>
        </w:rPr>
        <w:t xml:space="preserve"> more empowered as a result of the </w:t>
      </w:r>
      <w:r w:rsidR="00667FF0" w:rsidRPr="00B33FD1">
        <w:rPr>
          <w:rFonts w:ascii="Arial" w:hAnsi="Arial" w:cs="Arial"/>
          <w:color w:val="0E101A"/>
          <w:sz w:val="22"/>
          <w:szCs w:val="22"/>
        </w:rPr>
        <w:t>Internet</w:t>
      </w:r>
      <w:r w:rsidRPr="00B33FD1">
        <w:rPr>
          <w:rFonts w:ascii="Arial" w:hAnsi="Arial" w:cs="Arial"/>
          <w:color w:val="0E101A"/>
          <w:sz w:val="22"/>
          <w:szCs w:val="22"/>
        </w:rPr>
        <w:t xml:space="preserve">. Businesses can mitigate buyer power by </w:t>
      </w:r>
      <w:r w:rsidRPr="000D6A73">
        <w:rPr>
          <w:rFonts w:ascii="Arial" w:hAnsi="Arial" w:cs="Arial"/>
          <w:color w:val="0E101A"/>
          <w:sz w:val="22"/>
          <w:szCs w:val="22"/>
        </w:rPr>
        <w:t>instituting loyalty programs or differentiating their products and services.</w:t>
      </w:r>
    </w:p>
    <w:p w14:paraId="1B9C7ACF" w14:textId="77777777" w:rsidR="0093684A" w:rsidRPr="000D6A73" w:rsidRDefault="00B33FD1" w:rsidP="000D6A73">
      <w:pPr>
        <w:pStyle w:val="NormalWeb"/>
        <w:spacing w:before="0" w:beforeAutospacing="0" w:after="0" w:afterAutospacing="0" w:line="360" w:lineRule="auto"/>
        <w:rPr>
          <w:rFonts w:ascii="Arial" w:hAnsi="Arial" w:cs="Arial"/>
          <w:color w:val="0E101A"/>
          <w:sz w:val="22"/>
          <w:szCs w:val="22"/>
        </w:rPr>
      </w:pPr>
      <w:r w:rsidRPr="000D6A73">
        <w:rPr>
          <w:rStyle w:val="Emphasis"/>
          <w:rFonts w:ascii="Arial" w:hAnsi="Arial" w:cs="Arial"/>
          <w:color w:val="0E101A"/>
          <w:sz w:val="22"/>
          <w:szCs w:val="22"/>
        </w:rPr>
        <w:t>The threat of substitute products</w:t>
      </w:r>
      <w:r w:rsidR="0093684A" w:rsidRPr="000D6A73">
        <w:rPr>
          <w:rStyle w:val="Emphasis"/>
          <w:rFonts w:ascii="Arial" w:hAnsi="Arial" w:cs="Arial"/>
          <w:color w:val="0E101A"/>
          <w:sz w:val="22"/>
          <w:szCs w:val="22"/>
        </w:rPr>
        <w:t>:</w:t>
      </w:r>
      <w:r w:rsidRPr="000D6A73">
        <w:rPr>
          <w:rStyle w:val="Emphasis"/>
          <w:rFonts w:ascii="Arial" w:hAnsi="Arial" w:cs="Arial"/>
          <w:color w:val="0E101A"/>
          <w:sz w:val="22"/>
          <w:szCs w:val="22"/>
        </w:rPr>
        <w:t> </w:t>
      </w:r>
      <w:r w:rsidRPr="000D6A73">
        <w:rPr>
          <w:rFonts w:ascii="Arial" w:hAnsi="Arial" w:cs="Arial"/>
          <w:color w:val="0E101A"/>
          <w:sz w:val="22"/>
          <w:szCs w:val="22"/>
        </w:rPr>
        <w:t xml:space="preserve">Customers are more likely to move to alternatives when products exist outside of the range of standard product boundaries. </w:t>
      </w:r>
    </w:p>
    <w:p w14:paraId="049DADE2" w14:textId="4E0A0FC9" w:rsidR="000D6A73" w:rsidRPr="000D6A73" w:rsidRDefault="00B33FD1" w:rsidP="000D6A73">
      <w:pPr>
        <w:spacing w:line="360" w:lineRule="auto"/>
        <w:rPr>
          <w:rFonts w:ascii="Times" w:eastAsia="Times New Roman" w:hAnsi="Times" w:cs="Times New Roman"/>
          <w:sz w:val="22"/>
          <w:szCs w:val="22"/>
          <w:lang w:val="en-GB"/>
        </w:rPr>
      </w:pPr>
      <w:r w:rsidRPr="000D6A73">
        <w:rPr>
          <w:rStyle w:val="Emphasis"/>
          <w:rFonts w:ascii="Arial" w:hAnsi="Arial" w:cs="Arial"/>
          <w:color w:val="0E101A"/>
          <w:sz w:val="22"/>
          <w:szCs w:val="22"/>
        </w:rPr>
        <w:t>Ri</w:t>
      </w:r>
      <w:r w:rsidR="00D25B9C">
        <w:rPr>
          <w:rStyle w:val="Emphasis"/>
          <w:rFonts w:ascii="Arial" w:hAnsi="Arial" w:cs="Arial"/>
          <w:color w:val="0E101A"/>
          <w:sz w:val="22"/>
          <w:szCs w:val="22"/>
        </w:rPr>
        <w:t xml:space="preserve">valry among </w:t>
      </w:r>
      <w:r w:rsidR="00D25B9C" w:rsidRPr="00D25B9C">
        <w:rPr>
          <w:rStyle w:val="Emphasis"/>
          <w:rFonts w:ascii="Arial" w:hAnsi="Arial" w:cs="Arial"/>
          <w:color w:val="0E101A"/>
          <w:sz w:val="22"/>
          <w:szCs w:val="22"/>
        </w:rPr>
        <w:t>existing competitor</w:t>
      </w:r>
      <w:r w:rsidR="00D25B9C" w:rsidRPr="00D25B9C">
        <w:rPr>
          <w:rStyle w:val="Emphasis"/>
          <w:rFonts w:ascii="Arial" w:hAnsi="Arial" w:cs="Arial"/>
          <w:i w:val="0"/>
          <w:color w:val="0E101A"/>
          <w:sz w:val="22"/>
          <w:szCs w:val="22"/>
        </w:rPr>
        <w:t xml:space="preserve"> is the last of Porter's Five Forces, and it is based on how many rivals there are and how strong they are. Competition is fierce when there are a large number of competitors with similar size and power, when the market is slow to grow, and when consumers may easily switch to a competitor's product at a lower price</w:t>
      </w:r>
      <w:r w:rsidR="00D25B9C" w:rsidRPr="00D25B9C">
        <w:rPr>
          <w:rStyle w:val="Emphasis"/>
          <w:rFonts w:ascii="Arial" w:hAnsi="Arial" w:cs="Arial"/>
          <w:color w:val="0E101A"/>
          <w:sz w:val="22"/>
          <w:szCs w:val="22"/>
        </w:rPr>
        <w:t xml:space="preserve">. </w:t>
      </w:r>
      <w:r w:rsidR="000D6A73" w:rsidRPr="000D6A73">
        <w:rPr>
          <w:rFonts w:ascii="Arial" w:eastAsia="Times New Roman" w:hAnsi="Arial" w:cs="Arial"/>
          <w:color w:val="000000"/>
          <w:sz w:val="22"/>
          <w:szCs w:val="22"/>
          <w:shd w:val="clear" w:color="auto" w:fill="FFFFFF"/>
          <w:lang w:val="en-GB"/>
        </w:rPr>
        <w:t>(b2u, 2016)</w:t>
      </w:r>
      <w:r w:rsidR="000D6A73">
        <w:rPr>
          <w:rFonts w:ascii="Arial" w:eastAsia="Times New Roman" w:hAnsi="Arial" w:cs="Arial"/>
          <w:color w:val="000000"/>
          <w:sz w:val="22"/>
          <w:szCs w:val="22"/>
          <w:shd w:val="clear" w:color="auto" w:fill="FFFFFF"/>
          <w:lang w:val="en-GB"/>
        </w:rPr>
        <w:t>.</w:t>
      </w:r>
    </w:p>
    <w:p w14:paraId="35C14CEB" w14:textId="5EC3E8FC" w:rsidR="00B33FD1" w:rsidRDefault="00B33FD1" w:rsidP="000D6A73">
      <w:pPr>
        <w:spacing w:line="360" w:lineRule="auto"/>
        <w:rPr>
          <w:rFonts w:ascii="Arial" w:hAnsi="Arial" w:cs="Arial"/>
          <w:color w:val="0E101A"/>
          <w:sz w:val="22"/>
          <w:szCs w:val="22"/>
        </w:rPr>
      </w:pPr>
    </w:p>
    <w:p w14:paraId="53B0B214" w14:textId="77777777" w:rsidR="0068076A" w:rsidRDefault="0068076A" w:rsidP="00B33FD1">
      <w:pPr>
        <w:pStyle w:val="NormalWeb"/>
        <w:spacing w:before="0" w:beforeAutospacing="0" w:after="0" w:afterAutospacing="0" w:line="360" w:lineRule="auto"/>
        <w:rPr>
          <w:rFonts w:ascii="Arial" w:hAnsi="Arial" w:cs="Arial"/>
          <w:color w:val="0E101A"/>
          <w:sz w:val="22"/>
          <w:szCs w:val="22"/>
        </w:rPr>
      </w:pPr>
    </w:p>
    <w:p w14:paraId="3CAC99E2" w14:textId="33BF7CF0" w:rsidR="006527E8" w:rsidRPr="00035D67" w:rsidRDefault="006527E8" w:rsidP="00035D67">
      <w:pPr>
        <w:spacing w:line="360" w:lineRule="auto"/>
        <w:rPr>
          <w:rFonts w:ascii="Times" w:eastAsia="Times New Roman" w:hAnsi="Times" w:cs="Times New Roman"/>
          <w:sz w:val="22"/>
          <w:szCs w:val="22"/>
          <w:lang w:val="en-GB"/>
        </w:rPr>
      </w:pPr>
      <w:r w:rsidRPr="00035D67">
        <w:rPr>
          <w:rFonts w:ascii="Arial" w:hAnsi="Arial" w:cs="Arial"/>
          <w:i/>
          <w:color w:val="0E101A"/>
          <w:sz w:val="22"/>
          <w:szCs w:val="22"/>
        </w:rPr>
        <w:t>The Cultural Web</w:t>
      </w:r>
      <w:r w:rsidRPr="00035D67">
        <w:rPr>
          <w:rFonts w:ascii="Arial" w:hAnsi="Arial" w:cs="Arial"/>
          <w:color w:val="0E101A"/>
          <w:sz w:val="22"/>
          <w:szCs w:val="22"/>
        </w:rPr>
        <w:t xml:space="preserve"> is a representation of an organization's implicit assumptions. It assists management in focusing on the critical cultural aspects and their impact on strategic challenges and identifying barriers to and facilitators of change to enhance performance and competitive advantage</w:t>
      </w:r>
      <w:r w:rsidR="0068076A" w:rsidRPr="00035D67">
        <w:rPr>
          <w:rFonts w:ascii="Arial" w:hAnsi="Arial" w:cs="Arial"/>
          <w:color w:val="0E101A"/>
          <w:sz w:val="22"/>
          <w:szCs w:val="22"/>
        </w:rPr>
        <w:t xml:space="preserve"> </w:t>
      </w:r>
      <w:r w:rsidR="00F07702" w:rsidRPr="00C662B2">
        <w:rPr>
          <w:rFonts w:ascii="Arial" w:hAnsi="Arial" w:cs="Arial"/>
          <w:color w:val="0E101A"/>
          <w:sz w:val="22"/>
          <w:szCs w:val="22"/>
        </w:rPr>
        <w:t>(Mullins, 2016)</w:t>
      </w:r>
      <w:r w:rsidR="00F07702">
        <w:rPr>
          <w:rFonts w:ascii="Arial" w:eastAsia="Times New Roman" w:hAnsi="Arial" w:cs="Arial"/>
          <w:color w:val="000000"/>
          <w:sz w:val="22"/>
          <w:szCs w:val="22"/>
          <w:shd w:val="clear" w:color="auto" w:fill="FFFFFF"/>
          <w:lang w:val="en-GB"/>
        </w:rPr>
        <w:t xml:space="preserve">. </w:t>
      </w:r>
    </w:p>
    <w:p w14:paraId="44984D2A" w14:textId="4DC6BD87" w:rsidR="006527E8" w:rsidRPr="00035D67" w:rsidRDefault="0077241F" w:rsidP="00035D67">
      <w:pPr>
        <w:pStyle w:val="NormalWeb"/>
        <w:spacing w:before="0" w:beforeAutospacing="0" w:after="0" w:afterAutospacing="0" w:line="360" w:lineRule="auto"/>
        <w:rPr>
          <w:rFonts w:ascii="Arial" w:hAnsi="Arial" w:cs="Arial"/>
          <w:color w:val="0E101A"/>
          <w:sz w:val="22"/>
          <w:szCs w:val="22"/>
        </w:rPr>
      </w:pPr>
      <w:r w:rsidRPr="00035D67">
        <w:rPr>
          <w:rFonts w:ascii="Arial" w:hAnsi="Arial" w:cs="Arial"/>
          <w:color w:val="0E101A"/>
          <w:sz w:val="22"/>
          <w:szCs w:val="22"/>
        </w:rPr>
        <w:t>The model is composed of</w:t>
      </w:r>
      <w:r w:rsidR="006527E8" w:rsidRPr="00035D67">
        <w:rPr>
          <w:rFonts w:ascii="Arial" w:hAnsi="Arial" w:cs="Arial"/>
          <w:color w:val="0E101A"/>
          <w:sz w:val="22"/>
          <w:szCs w:val="22"/>
        </w:rPr>
        <w:t xml:space="preserve"> interdependent components: </w:t>
      </w:r>
    </w:p>
    <w:p w14:paraId="21D52AD6" w14:textId="158825CE" w:rsidR="0068076A" w:rsidRDefault="006527E8" w:rsidP="00035D67">
      <w:pPr>
        <w:pStyle w:val="NormalWeb"/>
        <w:spacing w:before="0" w:beforeAutospacing="0" w:after="0" w:afterAutospacing="0" w:line="360" w:lineRule="auto"/>
        <w:rPr>
          <w:rFonts w:ascii="Arial" w:hAnsi="Arial" w:cs="Arial"/>
          <w:color w:val="0E101A"/>
          <w:sz w:val="22"/>
          <w:szCs w:val="22"/>
        </w:rPr>
      </w:pPr>
      <w:r w:rsidRPr="00035D67">
        <w:rPr>
          <w:rStyle w:val="Emphasis"/>
          <w:rFonts w:ascii="Arial" w:hAnsi="Arial" w:cs="Arial"/>
          <w:color w:val="0E101A"/>
          <w:sz w:val="22"/>
          <w:szCs w:val="22"/>
        </w:rPr>
        <w:t>The paradigm</w:t>
      </w:r>
      <w:r w:rsidRPr="00035D67">
        <w:rPr>
          <w:rFonts w:ascii="Arial" w:hAnsi="Arial" w:cs="Arial"/>
          <w:color w:val="0E101A"/>
          <w:sz w:val="22"/>
          <w:szCs w:val="22"/>
        </w:rPr>
        <w:t>, in practice, implicit assumptions and beliefs represent collective experience applied to a</w:t>
      </w:r>
      <w:r w:rsidR="00F72C62" w:rsidRPr="00035D67">
        <w:rPr>
          <w:rFonts w:ascii="Arial" w:hAnsi="Arial" w:cs="Arial"/>
          <w:color w:val="0E101A"/>
          <w:sz w:val="22"/>
          <w:szCs w:val="22"/>
        </w:rPr>
        <w:t xml:space="preserve"> situation to make sense of it </w:t>
      </w:r>
      <w:r w:rsidRPr="00035D67">
        <w:rPr>
          <w:rFonts w:ascii="Arial" w:hAnsi="Arial" w:cs="Arial"/>
          <w:color w:val="0E101A"/>
          <w:sz w:val="22"/>
          <w:szCs w:val="22"/>
        </w:rPr>
        <w:t>and suggesting a likely course of action.</w:t>
      </w:r>
      <w:r w:rsidR="0068076A" w:rsidRPr="00035D67">
        <w:rPr>
          <w:rFonts w:ascii="Arial" w:hAnsi="Arial" w:cs="Arial"/>
          <w:color w:val="0E101A"/>
          <w:sz w:val="22"/>
          <w:szCs w:val="22"/>
        </w:rPr>
        <w:t xml:space="preserve"> </w:t>
      </w:r>
      <w:r w:rsidRPr="00035D67">
        <w:rPr>
          <w:rStyle w:val="Emphasis"/>
          <w:rFonts w:ascii="Arial" w:hAnsi="Arial" w:cs="Arial"/>
          <w:color w:val="0E101A"/>
          <w:sz w:val="22"/>
          <w:szCs w:val="22"/>
        </w:rPr>
        <w:t>Routines</w:t>
      </w:r>
      <w:r w:rsidRPr="00035D67">
        <w:rPr>
          <w:rFonts w:ascii="Arial" w:hAnsi="Arial" w:cs="Arial"/>
          <w:color w:val="0E101A"/>
          <w:sz w:val="22"/>
          <w:szCs w:val="22"/>
        </w:rPr>
        <w:t> are the way things run around an Organization daily. At their best, these facilitate the Organization's operation and may contrib</w:t>
      </w:r>
      <w:r w:rsidR="00380D3D" w:rsidRPr="00035D67">
        <w:rPr>
          <w:rFonts w:ascii="Arial" w:hAnsi="Arial" w:cs="Arial"/>
          <w:color w:val="0E101A"/>
          <w:sz w:val="22"/>
          <w:szCs w:val="22"/>
        </w:rPr>
        <w:t>ute to the Organization's</w:t>
      </w:r>
      <w:r w:rsidRPr="00035D67">
        <w:rPr>
          <w:rFonts w:ascii="Arial" w:hAnsi="Arial" w:cs="Arial"/>
          <w:color w:val="0E101A"/>
          <w:sz w:val="22"/>
          <w:szCs w:val="22"/>
        </w:rPr>
        <w:t xml:space="preserve"> expertise.</w:t>
      </w:r>
      <w:r w:rsidRPr="006527E8">
        <w:rPr>
          <w:rFonts w:ascii="Arial" w:hAnsi="Arial" w:cs="Arial"/>
          <w:color w:val="0E101A"/>
          <w:sz w:val="22"/>
          <w:szCs w:val="22"/>
        </w:rPr>
        <w:t xml:space="preserve"> They can, however, indicate a presumption about how things should proceed, which can be challenging to change.</w:t>
      </w:r>
    </w:p>
    <w:p w14:paraId="231F03B0" w14:textId="77777777" w:rsidR="00380D3D" w:rsidRDefault="006527E8" w:rsidP="006527E8">
      <w:pPr>
        <w:pStyle w:val="NormalWeb"/>
        <w:spacing w:before="0" w:beforeAutospacing="0" w:after="0" w:afterAutospacing="0" w:line="360" w:lineRule="auto"/>
        <w:rPr>
          <w:rFonts w:ascii="Arial" w:hAnsi="Arial" w:cs="Arial"/>
          <w:color w:val="0E101A"/>
          <w:sz w:val="22"/>
          <w:szCs w:val="22"/>
        </w:rPr>
      </w:pPr>
      <w:r w:rsidRPr="006527E8">
        <w:rPr>
          <w:rStyle w:val="Emphasis"/>
          <w:rFonts w:ascii="Arial" w:hAnsi="Arial" w:cs="Arial"/>
          <w:color w:val="0E101A"/>
          <w:sz w:val="22"/>
          <w:szCs w:val="22"/>
        </w:rPr>
        <w:t>The rituals</w:t>
      </w:r>
      <w:r w:rsidRPr="006527E8">
        <w:rPr>
          <w:rFonts w:ascii="Arial" w:hAnsi="Arial" w:cs="Arial"/>
          <w:color w:val="0E101A"/>
          <w:sz w:val="22"/>
          <w:szCs w:val="22"/>
        </w:rPr>
        <w:t> of organizational life are acts or events that emphasize, highlight, or reinforce particularly significant aspects of the culture. Training programs, interview panels, promotion, and evaluation systems, and sales conferences are all examples.</w:t>
      </w:r>
      <w:r w:rsidR="0068076A">
        <w:rPr>
          <w:rFonts w:ascii="Arial" w:hAnsi="Arial" w:cs="Arial"/>
          <w:color w:val="0E101A"/>
          <w:sz w:val="22"/>
          <w:szCs w:val="22"/>
        </w:rPr>
        <w:t xml:space="preserve"> </w:t>
      </w:r>
    </w:p>
    <w:p w14:paraId="09D920C6" w14:textId="77DD4516" w:rsidR="006527E8" w:rsidRPr="006527E8" w:rsidRDefault="006527E8" w:rsidP="006527E8">
      <w:pPr>
        <w:pStyle w:val="NormalWeb"/>
        <w:spacing w:before="0" w:beforeAutospacing="0" w:after="0" w:afterAutospacing="0" w:line="360" w:lineRule="auto"/>
        <w:rPr>
          <w:rFonts w:ascii="Arial" w:hAnsi="Arial" w:cs="Arial"/>
          <w:color w:val="0E101A"/>
          <w:sz w:val="22"/>
          <w:szCs w:val="22"/>
        </w:rPr>
      </w:pPr>
      <w:r w:rsidRPr="006527E8">
        <w:rPr>
          <w:rStyle w:val="Emphasis"/>
          <w:rFonts w:ascii="Arial" w:hAnsi="Arial" w:cs="Arial"/>
          <w:color w:val="0E101A"/>
          <w:sz w:val="22"/>
          <w:szCs w:val="22"/>
        </w:rPr>
        <w:t>The stories</w:t>
      </w:r>
      <w:r w:rsidRPr="006527E8">
        <w:rPr>
          <w:rFonts w:ascii="Arial" w:hAnsi="Arial" w:cs="Arial"/>
          <w:color w:val="0E101A"/>
          <w:sz w:val="22"/>
          <w:szCs w:val="22"/>
        </w:rPr>
        <w:t> an organization member tells to one another, outsiders, and recruits, for example, can anchor the present in the Organization's history and highlight significant events and individuals.</w:t>
      </w:r>
      <w:r w:rsidR="0068076A">
        <w:rPr>
          <w:rFonts w:ascii="Arial" w:hAnsi="Arial" w:cs="Arial"/>
          <w:color w:val="0E101A"/>
          <w:sz w:val="22"/>
          <w:szCs w:val="22"/>
        </w:rPr>
        <w:t xml:space="preserve"> </w:t>
      </w:r>
      <w:r w:rsidRPr="006527E8">
        <w:rPr>
          <w:rStyle w:val="Emphasis"/>
          <w:rFonts w:ascii="Arial" w:hAnsi="Arial" w:cs="Arial"/>
          <w:color w:val="0E101A"/>
          <w:sz w:val="22"/>
          <w:szCs w:val="22"/>
        </w:rPr>
        <w:t>Symbols</w:t>
      </w:r>
      <w:r w:rsidRPr="006527E8">
        <w:rPr>
          <w:rFonts w:ascii="Arial" w:hAnsi="Arial" w:cs="Arial"/>
          <w:color w:val="0E101A"/>
          <w:sz w:val="22"/>
          <w:szCs w:val="22"/>
        </w:rPr>
        <w:t> are objects, events, acts, or persons that convey, preserve, or create meaning in addition to their operational function.</w:t>
      </w:r>
    </w:p>
    <w:p w14:paraId="69CAF4EA" w14:textId="44DF89FB" w:rsidR="006527E8" w:rsidRPr="00F07702" w:rsidRDefault="006527E8" w:rsidP="00F07702">
      <w:pPr>
        <w:spacing w:line="360" w:lineRule="auto"/>
        <w:rPr>
          <w:rFonts w:ascii="Times" w:eastAsia="Times New Roman" w:hAnsi="Times" w:cs="Times New Roman"/>
          <w:sz w:val="22"/>
          <w:szCs w:val="22"/>
          <w:lang w:val="en-GB"/>
        </w:rPr>
      </w:pPr>
      <w:r w:rsidRPr="006527E8">
        <w:rPr>
          <w:rStyle w:val="Emphasis"/>
          <w:rFonts w:ascii="Arial" w:hAnsi="Arial" w:cs="Arial"/>
          <w:color w:val="0E101A"/>
          <w:sz w:val="22"/>
          <w:szCs w:val="22"/>
        </w:rPr>
        <w:t>Structures of power</w:t>
      </w:r>
      <w:r w:rsidR="00F72C62">
        <w:rPr>
          <w:rFonts w:ascii="Arial" w:hAnsi="Arial" w:cs="Arial"/>
          <w:color w:val="0E101A"/>
          <w:sz w:val="22"/>
          <w:szCs w:val="22"/>
        </w:rPr>
        <w:t xml:space="preserve">: </w:t>
      </w:r>
      <w:r w:rsidRPr="006527E8">
        <w:rPr>
          <w:rFonts w:ascii="Arial" w:hAnsi="Arial" w:cs="Arial"/>
          <w:color w:val="0E101A"/>
          <w:sz w:val="22"/>
          <w:szCs w:val="22"/>
        </w:rPr>
        <w:t>The most potent groupings inside an organization are almost always strongly related to the Organization's fundamental ideas and beliefs. For instance, it is not uncommon to have influential CEOs who have a lengthy history of adhering to long-established methods of doing things in organizations experiencing strategic drift. A company's </w:t>
      </w:r>
      <w:r w:rsidRPr="006527E8">
        <w:rPr>
          <w:rStyle w:val="Emphasis"/>
          <w:rFonts w:ascii="Arial" w:hAnsi="Arial" w:cs="Arial"/>
          <w:color w:val="0E101A"/>
          <w:sz w:val="22"/>
          <w:szCs w:val="22"/>
        </w:rPr>
        <w:t>organizational structure</w:t>
      </w:r>
      <w:r w:rsidRPr="006527E8">
        <w:rPr>
          <w:rFonts w:ascii="Arial" w:hAnsi="Arial" w:cs="Arial"/>
          <w:color w:val="0E101A"/>
          <w:sz w:val="22"/>
          <w:szCs w:val="22"/>
        </w:rPr>
        <w:t> is likely to represent power and highlight significant functions and relationships. Formal hierarchical, mechanical systems may reinforce the notion that strategy is the province of top executives and that everyone else is only 'following orders.'</w:t>
      </w:r>
      <w:r w:rsidR="0068076A">
        <w:rPr>
          <w:rFonts w:ascii="Arial" w:hAnsi="Arial" w:cs="Arial"/>
          <w:color w:val="0E101A"/>
          <w:sz w:val="22"/>
          <w:szCs w:val="22"/>
        </w:rPr>
        <w:t xml:space="preserve"> Finally, </w:t>
      </w:r>
      <w:r w:rsidRPr="006527E8">
        <w:rPr>
          <w:rStyle w:val="Emphasis"/>
          <w:rFonts w:ascii="Arial" w:hAnsi="Arial" w:cs="Arial"/>
          <w:color w:val="0E101A"/>
          <w:sz w:val="22"/>
          <w:szCs w:val="22"/>
        </w:rPr>
        <w:t>Control systems</w:t>
      </w:r>
      <w:r w:rsidRPr="006527E8">
        <w:rPr>
          <w:rFonts w:ascii="Arial" w:hAnsi="Arial" w:cs="Arial"/>
          <w:color w:val="0E101A"/>
          <w:sz w:val="22"/>
          <w:szCs w:val="22"/>
        </w:rPr>
        <w:t>, measures, and reward systems all emphasize monitoring what is essential in an organization</w:t>
      </w:r>
      <w:r w:rsidR="0068076A">
        <w:rPr>
          <w:rFonts w:ascii="Arial" w:hAnsi="Arial" w:cs="Arial"/>
          <w:color w:val="0E101A"/>
          <w:sz w:val="22"/>
          <w:szCs w:val="22"/>
        </w:rPr>
        <w:t xml:space="preserve"> </w:t>
      </w:r>
      <w:r w:rsidR="00F07702" w:rsidRPr="00035D67">
        <w:rPr>
          <w:rFonts w:ascii="Arial" w:eastAsia="Times New Roman" w:hAnsi="Arial" w:cs="Arial"/>
          <w:color w:val="000000"/>
          <w:sz w:val="22"/>
          <w:szCs w:val="22"/>
          <w:shd w:val="clear" w:color="auto" w:fill="FFFFFF"/>
          <w:lang w:val="en-GB"/>
        </w:rPr>
        <w:t>(Johnson and Scholes' Cultural Web Model, 1992, 2020)</w:t>
      </w:r>
      <w:r w:rsidR="00F07702">
        <w:rPr>
          <w:rFonts w:ascii="Arial" w:eastAsia="Times New Roman" w:hAnsi="Arial" w:cs="Arial"/>
          <w:color w:val="000000"/>
          <w:sz w:val="22"/>
          <w:szCs w:val="22"/>
          <w:shd w:val="clear" w:color="auto" w:fill="FFFFFF"/>
          <w:lang w:val="en-GB"/>
        </w:rPr>
        <w:t>.</w:t>
      </w:r>
    </w:p>
    <w:p w14:paraId="2A229C8F" w14:textId="77777777" w:rsidR="006527E8" w:rsidRDefault="006527E8" w:rsidP="00B33FD1">
      <w:pPr>
        <w:pStyle w:val="NormalWeb"/>
        <w:spacing w:before="0" w:beforeAutospacing="0" w:after="0" w:afterAutospacing="0" w:line="360" w:lineRule="auto"/>
        <w:rPr>
          <w:rFonts w:ascii="Arial" w:hAnsi="Arial" w:cs="Arial"/>
          <w:color w:val="0E101A"/>
          <w:sz w:val="22"/>
          <w:szCs w:val="22"/>
        </w:rPr>
      </w:pPr>
    </w:p>
    <w:p w14:paraId="0CDCF4D7" w14:textId="77777777" w:rsidR="00667FF0" w:rsidRPr="00B33FD1" w:rsidRDefault="00667FF0" w:rsidP="00B33FD1">
      <w:pPr>
        <w:pStyle w:val="NormalWeb"/>
        <w:spacing w:before="0" w:beforeAutospacing="0" w:after="0" w:afterAutospacing="0" w:line="360" w:lineRule="auto"/>
        <w:rPr>
          <w:rFonts w:ascii="Arial" w:hAnsi="Arial" w:cs="Arial"/>
          <w:color w:val="0E101A"/>
          <w:sz w:val="22"/>
          <w:szCs w:val="22"/>
        </w:rPr>
      </w:pPr>
    </w:p>
    <w:p w14:paraId="13A99C3F" w14:textId="4AC8D5F1"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Strong"/>
          <w:rFonts w:ascii="Arial" w:hAnsi="Arial" w:cs="Arial"/>
          <w:color w:val="0E101A"/>
          <w:sz w:val="22"/>
          <w:szCs w:val="22"/>
        </w:rPr>
        <w:t>Ex</w:t>
      </w:r>
      <w:r w:rsidR="00667FF0">
        <w:rPr>
          <w:rStyle w:val="Strong"/>
          <w:rFonts w:ascii="Arial" w:hAnsi="Arial" w:cs="Arial"/>
          <w:color w:val="0E101A"/>
          <w:sz w:val="22"/>
          <w:szCs w:val="22"/>
        </w:rPr>
        <w:t xml:space="preserve">ternal Environmental Analysis </w:t>
      </w:r>
    </w:p>
    <w:p w14:paraId="6CDBE2F1" w14:textId="22A5FFC2"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Political.</w:t>
      </w:r>
      <w:r w:rsidRPr="00B33FD1">
        <w:rPr>
          <w:rStyle w:val="Strong"/>
          <w:rFonts w:ascii="Arial" w:hAnsi="Arial" w:cs="Arial"/>
          <w:color w:val="0E101A"/>
          <w:sz w:val="22"/>
          <w:szCs w:val="22"/>
        </w:rPr>
        <w:t> </w:t>
      </w:r>
      <w:r w:rsidRPr="00B33FD1">
        <w:rPr>
          <w:rFonts w:ascii="Arial" w:hAnsi="Arial" w:cs="Arial"/>
          <w:color w:val="0E101A"/>
          <w:sz w:val="22"/>
          <w:szCs w:val="22"/>
        </w:rPr>
        <w:t>The UK is a crucial player in global politics because of its permanent seat on the United Nations Security Council, membership in the G8, NATO, and the British Empire's heritage (Marketline, 2020). Although, Political stability is a significant strength of the United Kingdom; yet, Brexit has sown uncertainty and sparked political debates. Tensions between Europe and British officials grew to such an extent during the Eurozone financial crisis that the UK could not repair its ties with its EU peers. The reason behind it is that the Brexit referendum in June 2016, in which the British public opted to leave the EU, brought an end to a 43-year regional connection. At the moment, Deliveroo's growing tensions and instabilities in the global political environment can hurt the gold industry's growth and limit Deliveroo's expansion potential</w:t>
      </w:r>
      <w:r w:rsidR="00035D67">
        <w:rPr>
          <w:rFonts w:ascii="Arial" w:hAnsi="Arial" w:cs="Arial"/>
          <w:color w:val="0E101A"/>
          <w:sz w:val="22"/>
          <w:szCs w:val="22"/>
        </w:rPr>
        <w:t>.</w:t>
      </w:r>
    </w:p>
    <w:p w14:paraId="4A9E3162"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Economic.</w:t>
      </w:r>
      <w:r w:rsidRPr="00B33FD1">
        <w:rPr>
          <w:rStyle w:val="Strong"/>
          <w:rFonts w:ascii="Arial" w:hAnsi="Arial" w:cs="Arial"/>
          <w:color w:val="0E101A"/>
          <w:sz w:val="22"/>
          <w:szCs w:val="22"/>
        </w:rPr>
        <w:t> </w:t>
      </w:r>
      <w:r w:rsidR="00D101A3" w:rsidRPr="00D101A3">
        <w:rPr>
          <w:rStyle w:val="Strong"/>
          <w:rFonts w:ascii="Arial" w:hAnsi="Arial" w:cs="Arial"/>
          <w:b w:val="0"/>
          <w:color w:val="0E101A"/>
          <w:sz w:val="22"/>
          <w:szCs w:val="22"/>
        </w:rPr>
        <w:t>Globally, the population is becoming wealthier.</w:t>
      </w:r>
      <w:r w:rsidR="00D101A3">
        <w:rPr>
          <w:rFonts w:ascii="Arial" w:hAnsi="Arial" w:cs="Arial"/>
          <w:color w:val="0E101A"/>
          <w:sz w:val="22"/>
          <w:szCs w:val="22"/>
        </w:rPr>
        <w:t xml:space="preserve"> </w:t>
      </w:r>
      <w:r w:rsidRPr="00B33FD1">
        <w:rPr>
          <w:rFonts w:ascii="Arial" w:hAnsi="Arial" w:cs="Arial"/>
          <w:color w:val="0E101A"/>
          <w:sz w:val="22"/>
          <w:szCs w:val="22"/>
        </w:rPr>
        <w:t>This means that those in the lowest, middle and upper classes have more money to spend on pleasures, such as delivery services</w:t>
      </w:r>
      <w:r w:rsidR="00D101A3" w:rsidRPr="00D101A3">
        <w:t xml:space="preserve"> </w:t>
      </w:r>
      <w:r w:rsidR="00D101A3" w:rsidRPr="00D101A3">
        <w:rPr>
          <w:rFonts w:ascii="Arial" w:hAnsi="Arial" w:cs="Arial"/>
          <w:color w:val="0E101A"/>
          <w:sz w:val="22"/>
          <w:szCs w:val="22"/>
        </w:rPr>
        <w:t>As a result, customers cook less and eat out more, boosting the food industry's overall profitability (Bush, 2019).</w:t>
      </w:r>
    </w:p>
    <w:p w14:paraId="31D963EE"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On the other hand, since February 2020, the COVID-19 pandemic has raged throughout the United Kingdom, affecting many aspects of the economy. At the start of the pandemic, the UK was slow to impose harsh mobility restrictions. However, limits were implemented in late March, resulting in a decrease in the daily case count (Marketline, 2020</w:t>
      </w:r>
      <w:r w:rsidR="00D101A3">
        <w:rPr>
          <w:rFonts w:ascii="Arial" w:hAnsi="Arial" w:cs="Arial"/>
          <w:color w:val="0E101A"/>
          <w:sz w:val="22"/>
          <w:szCs w:val="22"/>
        </w:rPr>
        <w:t xml:space="preserve">). </w:t>
      </w:r>
      <w:r w:rsidR="00D101A3" w:rsidRPr="00D101A3">
        <w:rPr>
          <w:rFonts w:ascii="Arial" w:hAnsi="Arial" w:cs="Arial"/>
          <w:color w:val="0E101A"/>
          <w:sz w:val="22"/>
          <w:szCs w:val="22"/>
        </w:rPr>
        <w:t>Due to national lockdowns and social distancing measures, companies and offices have closed, forcing a growing proportion of the UK population to buy online, increasing demand for delivery services (Shveda, n.d.).</w:t>
      </w:r>
      <w:r w:rsidR="00D101A3">
        <w:rPr>
          <w:rFonts w:ascii="Arial" w:hAnsi="Arial" w:cs="Arial"/>
          <w:color w:val="0E101A"/>
          <w:sz w:val="22"/>
          <w:szCs w:val="22"/>
        </w:rPr>
        <w:t xml:space="preserve"> </w:t>
      </w:r>
      <w:r w:rsidRPr="00B33FD1">
        <w:rPr>
          <w:rFonts w:ascii="Arial" w:hAnsi="Arial" w:cs="Arial"/>
          <w:color w:val="0E101A"/>
          <w:sz w:val="22"/>
          <w:szCs w:val="22"/>
        </w:rPr>
        <w:t>Hence, the burden placed on markets by Covid-19 has led some to assume that shorter supply chains and home delivery are the way of the future. With this in mind, Deliveroo stated that transactions climbed by 64 percent to £4.1 billion in 2020 due to increased takeout demand sparked by the pandemic (Freeman, 2021).</w:t>
      </w:r>
    </w:p>
    <w:p w14:paraId="7BDB6771" w14:textId="3AA8F64D"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Social.</w:t>
      </w:r>
      <w:r w:rsidRPr="00B33FD1">
        <w:rPr>
          <w:rStyle w:val="Strong"/>
          <w:rFonts w:ascii="Arial" w:hAnsi="Arial" w:cs="Arial"/>
          <w:color w:val="0E101A"/>
          <w:sz w:val="22"/>
          <w:szCs w:val="22"/>
        </w:rPr>
        <w:t> </w:t>
      </w:r>
      <w:r w:rsidRPr="00B33FD1">
        <w:rPr>
          <w:rFonts w:ascii="Arial" w:hAnsi="Arial" w:cs="Arial"/>
          <w:color w:val="0E101A"/>
          <w:sz w:val="22"/>
          <w:szCs w:val="22"/>
        </w:rPr>
        <w:t xml:space="preserve">Customers have turned their focus to environmentally friendly solutions due to global warming and climate change. The rising use of app-based meal delivery services represents a once-in-a-generation chance to influence carbon emissions throughout the food supply chain for those who care about the environment. Shifting consumer </w:t>
      </w:r>
      <w:r w:rsidR="006040F8" w:rsidRPr="00B33FD1">
        <w:rPr>
          <w:rFonts w:ascii="Arial" w:hAnsi="Arial" w:cs="Arial"/>
          <w:color w:val="0E101A"/>
          <w:sz w:val="22"/>
          <w:szCs w:val="22"/>
        </w:rPr>
        <w:t>behaviour</w:t>
      </w:r>
      <w:r w:rsidRPr="00B33FD1">
        <w:rPr>
          <w:rFonts w:ascii="Arial" w:hAnsi="Arial" w:cs="Arial"/>
          <w:color w:val="0E101A"/>
          <w:sz w:val="22"/>
          <w:szCs w:val="22"/>
        </w:rPr>
        <w:t xml:space="preserve"> toward low-carbon food options can simultaneously </w:t>
      </w:r>
      <w:r w:rsidR="000E34E9" w:rsidRPr="00B33FD1">
        <w:rPr>
          <w:rFonts w:ascii="Arial" w:hAnsi="Arial" w:cs="Arial"/>
          <w:color w:val="0E101A"/>
          <w:sz w:val="22"/>
          <w:szCs w:val="22"/>
        </w:rPr>
        <w:t>inspire</w:t>
      </w:r>
      <w:r w:rsidRPr="00B33FD1">
        <w:rPr>
          <w:rFonts w:ascii="Arial" w:hAnsi="Arial" w:cs="Arial"/>
          <w:color w:val="0E101A"/>
          <w:sz w:val="22"/>
          <w:szCs w:val="22"/>
        </w:rPr>
        <w:t xml:space="preserve"> food producers to reduce the carbon impact of their offerings while also empowering consumers to </w:t>
      </w:r>
      <w:bookmarkStart w:id="0" w:name="_GoBack"/>
      <w:bookmarkEnd w:id="0"/>
      <w:r w:rsidR="000E34E9" w:rsidRPr="00B33FD1">
        <w:rPr>
          <w:rFonts w:ascii="Arial" w:hAnsi="Arial" w:cs="Arial"/>
          <w:color w:val="0E101A"/>
          <w:sz w:val="22"/>
          <w:szCs w:val="22"/>
        </w:rPr>
        <w:t>decrease</w:t>
      </w:r>
      <w:r w:rsidRPr="00B33FD1">
        <w:rPr>
          <w:rFonts w:ascii="Arial" w:hAnsi="Arial" w:cs="Arial"/>
          <w:color w:val="0E101A"/>
          <w:sz w:val="22"/>
          <w:szCs w:val="22"/>
        </w:rPr>
        <w:t xml:space="preserve"> their carbon footprints (White, Habib, and Hardisty, 2019). For instance, one of the most effective remedies to climate change is the broad adoption of a plant-based diet, especially in countries with a more "Western" diet. According to Project Drawdown, adopting these practices can reduce carbon emissions by 66 gigatonnes CO2-equivalent (Warner, Browne, Zhou, and Zhang, 2020). Hence, choosing vegan products can result in up to a 70% reduction in emissions. In response, Deliveroo commits £1million to develop healthier takeaway brands and support restaurants to offer healthy meals across the UK this year (Deliveroo, 2020).</w:t>
      </w:r>
    </w:p>
    <w:p w14:paraId="2B1C4CEB" w14:textId="3D259E8F"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Technology. </w:t>
      </w:r>
      <w:r w:rsidRPr="00B33FD1">
        <w:rPr>
          <w:rFonts w:ascii="Arial" w:hAnsi="Arial" w:cs="Arial"/>
          <w:color w:val="0E101A"/>
          <w:sz w:val="22"/>
          <w:szCs w:val="22"/>
        </w:rPr>
        <w:t>The world is currently undergoing a digital revolution, which has created many options for businesses to thrive and construct a robust support structure</w:t>
      </w:r>
      <w:r w:rsidR="006E2EDB">
        <w:rPr>
          <w:rStyle w:val="Strong"/>
          <w:rFonts w:ascii="Arial" w:hAnsi="Arial" w:cs="Arial"/>
          <w:color w:val="0E101A"/>
          <w:sz w:val="22"/>
          <w:szCs w:val="22"/>
        </w:rPr>
        <w:t>.</w:t>
      </w:r>
      <w:r w:rsidR="00B27BBA">
        <w:rPr>
          <w:rFonts w:ascii="Arial" w:hAnsi="Arial" w:cs="Arial"/>
          <w:color w:val="0E101A"/>
          <w:sz w:val="22"/>
          <w:szCs w:val="22"/>
        </w:rPr>
        <w:t xml:space="preserve"> The </w:t>
      </w:r>
      <w:proofErr w:type="gramStart"/>
      <w:r w:rsidR="00B27BBA">
        <w:rPr>
          <w:rFonts w:ascii="Arial" w:hAnsi="Arial" w:cs="Arial"/>
          <w:color w:val="0E101A"/>
          <w:sz w:val="22"/>
          <w:szCs w:val="22"/>
        </w:rPr>
        <w:t>UK,</w:t>
      </w:r>
      <w:proofErr w:type="gramEnd"/>
      <w:r w:rsidR="00B27BBA">
        <w:rPr>
          <w:rFonts w:ascii="Arial" w:hAnsi="Arial" w:cs="Arial"/>
          <w:color w:val="0E101A"/>
          <w:sz w:val="22"/>
          <w:szCs w:val="22"/>
        </w:rPr>
        <w:t xml:space="preserve"> </w:t>
      </w:r>
      <w:r w:rsidRPr="00B33FD1">
        <w:rPr>
          <w:rFonts w:ascii="Arial" w:hAnsi="Arial" w:cs="Arial"/>
          <w:color w:val="0E101A"/>
          <w:sz w:val="22"/>
          <w:szCs w:val="22"/>
        </w:rPr>
        <w:t>is a leader in the innovation ecosystem, ranking fourth out of 141 countries in the 2019 Glob</w:t>
      </w:r>
      <w:r w:rsidR="006040F8">
        <w:rPr>
          <w:rFonts w:ascii="Arial" w:hAnsi="Arial" w:cs="Arial"/>
          <w:color w:val="0E101A"/>
          <w:sz w:val="22"/>
          <w:szCs w:val="22"/>
        </w:rPr>
        <w:t>al Competitiveness Index Report</w:t>
      </w:r>
      <w:r w:rsidRPr="00B33FD1">
        <w:rPr>
          <w:rFonts w:ascii="Arial" w:hAnsi="Arial" w:cs="Arial"/>
          <w:color w:val="0E101A"/>
          <w:sz w:val="22"/>
          <w:szCs w:val="22"/>
        </w:rPr>
        <w:t xml:space="preserve"> (Marketline, 2020). </w:t>
      </w:r>
    </w:p>
    <w:p w14:paraId="77BF9861" w14:textId="479C9A6D" w:rsidR="00B33FD1" w:rsidRPr="00B33FD1" w:rsidRDefault="00D25B9C" w:rsidP="00B33FD1">
      <w:pPr>
        <w:pStyle w:val="NormalWeb"/>
        <w:spacing w:before="0" w:beforeAutospacing="0" w:after="0" w:afterAutospacing="0" w:line="360" w:lineRule="auto"/>
        <w:rPr>
          <w:rFonts w:ascii="Arial" w:hAnsi="Arial" w:cs="Arial"/>
          <w:color w:val="0E101A"/>
          <w:sz w:val="22"/>
          <w:szCs w:val="22"/>
        </w:rPr>
      </w:pPr>
      <w:r w:rsidRPr="00D25B9C">
        <w:rPr>
          <w:rFonts w:ascii="Arial" w:hAnsi="Arial" w:cs="Arial"/>
          <w:color w:val="0E101A"/>
          <w:sz w:val="22"/>
          <w:szCs w:val="22"/>
        </w:rPr>
        <w:t>Advanced technological interfaces have led to a greater market share, potential earnings, and strategic positi</w:t>
      </w:r>
      <w:r>
        <w:rPr>
          <w:rFonts w:ascii="Arial" w:hAnsi="Arial" w:cs="Arial"/>
          <w:color w:val="0E101A"/>
          <w:sz w:val="22"/>
          <w:szCs w:val="22"/>
        </w:rPr>
        <w:t>oning for competitive advantage</w:t>
      </w:r>
      <w:r w:rsidR="00B33FD1" w:rsidRPr="00B33FD1">
        <w:rPr>
          <w:rFonts w:ascii="Arial" w:hAnsi="Arial" w:cs="Arial"/>
          <w:color w:val="0E101A"/>
          <w:sz w:val="22"/>
          <w:szCs w:val="22"/>
        </w:rPr>
        <w:t xml:space="preserve">. </w:t>
      </w:r>
      <w:r w:rsidRPr="00D25B9C">
        <w:rPr>
          <w:rFonts w:ascii="Arial" w:hAnsi="Arial" w:cs="Arial"/>
          <w:color w:val="0E101A"/>
          <w:sz w:val="22"/>
          <w:szCs w:val="22"/>
        </w:rPr>
        <w:t>Information and communication technology, especially in today's digital age, has been shown to be a significant tool for building and keeping a competitive edge over other co</w:t>
      </w:r>
      <w:r>
        <w:rPr>
          <w:rFonts w:ascii="Arial" w:hAnsi="Arial" w:cs="Arial"/>
          <w:color w:val="0E101A"/>
          <w:sz w:val="22"/>
          <w:szCs w:val="22"/>
        </w:rPr>
        <w:t xml:space="preserve">mpanies in the market </w:t>
      </w:r>
      <w:r w:rsidR="00B33FD1" w:rsidRPr="00B33FD1">
        <w:rPr>
          <w:rFonts w:ascii="Arial" w:hAnsi="Arial" w:cs="Arial"/>
          <w:color w:val="0E101A"/>
          <w:sz w:val="22"/>
          <w:szCs w:val="22"/>
        </w:rPr>
        <w:t>(</w:t>
      </w:r>
      <w:r w:rsidR="00B33FD1" w:rsidRPr="00492021">
        <w:rPr>
          <w:rFonts w:ascii="Arial" w:hAnsi="Arial" w:cs="Arial"/>
          <w:color w:val="0E101A"/>
          <w:sz w:val="22"/>
          <w:szCs w:val="22"/>
        </w:rPr>
        <w:t>Frederick and Parappagoudar, 2021).</w:t>
      </w:r>
      <w:r w:rsidR="00B33FD1" w:rsidRPr="00B33FD1">
        <w:rPr>
          <w:rFonts w:ascii="Arial" w:hAnsi="Arial" w:cs="Arial"/>
          <w:color w:val="0E101A"/>
          <w:sz w:val="22"/>
          <w:szCs w:val="22"/>
        </w:rPr>
        <w:t> </w:t>
      </w:r>
    </w:p>
    <w:p w14:paraId="0C45A63F"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 xml:space="preserve">Will Shu told the BBC that ‘Covid-19 has marked a new era of delivery’, bringing their consumer </w:t>
      </w:r>
      <w:r w:rsidR="006040F8" w:rsidRPr="00B33FD1">
        <w:rPr>
          <w:rFonts w:ascii="Arial" w:hAnsi="Arial" w:cs="Arial"/>
          <w:color w:val="0E101A"/>
          <w:sz w:val="22"/>
          <w:szCs w:val="22"/>
        </w:rPr>
        <w:t>behaviour</w:t>
      </w:r>
      <w:r w:rsidRPr="00B33FD1">
        <w:rPr>
          <w:rFonts w:ascii="Arial" w:hAnsi="Arial" w:cs="Arial"/>
          <w:color w:val="0E101A"/>
          <w:sz w:val="22"/>
          <w:szCs w:val="22"/>
        </w:rPr>
        <w:t xml:space="preserve"> by about ‘one to three years' (Blackwood, 2020). </w:t>
      </w:r>
    </w:p>
    <w:p w14:paraId="67076CAA" w14:textId="77777777" w:rsidR="00B33FD1" w:rsidRPr="00B33FD1" w:rsidRDefault="00D101A3" w:rsidP="00B33FD1">
      <w:pPr>
        <w:pStyle w:val="NormalWeb"/>
        <w:spacing w:before="0" w:beforeAutospacing="0" w:after="0" w:afterAutospacing="0" w:line="360" w:lineRule="auto"/>
        <w:rPr>
          <w:rFonts w:ascii="Arial" w:hAnsi="Arial" w:cs="Arial"/>
          <w:color w:val="0E101A"/>
          <w:sz w:val="22"/>
          <w:szCs w:val="22"/>
        </w:rPr>
      </w:pPr>
      <w:r w:rsidRPr="00D101A3">
        <w:rPr>
          <w:rStyle w:val="Strong"/>
          <w:rFonts w:ascii="Arial" w:hAnsi="Arial" w:cs="Arial"/>
          <w:b w:val="0"/>
          <w:i/>
          <w:color w:val="0E101A"/>
          <w:sz w:val="22"/>
          <w:szCs w:val="22"/>
        </w:rPr>
        <w:t>Legal</w:t>
      </w:r>
      <w:r>
        <w:rPr>
          <w:rStyle w:val="Strong"/>
          <w:rFonts w:ascii="Arial" w:hAnsi="Arial" w:cs="Arial"/>
          <w:color w:val="0E101A"/>
          <w:sz w:val="22"/>
          <w:szCs w:val="22"/>
        </w:rPr>
        <w:t xml:space="preserve">. </w:t>
      </w:r>
      <w:r w:rsidR="00B33FD1" w:rsidRPr="00B33FD1">
        <w:rPr>
          <w:rFonts w:ascii="Arial" w:hAnsi="Arial" w:cs="Arial"/>
          <w:color w:val="0E101A"/>
          <w:sz w:val="22"/>
          <w:szCs w:val="22"/>
        </w:rPr>
        <w:t xml:space="preserve">The Data Protection Act 2018 regulates how organizations, enterprises, and the government use personal information. </w:t>
      </w:r>
      <w:r w:rsidRPr="00D101A3">
        <w:rPr>
          <w:rFonts w:ascii="Arial" w:hAnsi="Arial" w:cs="Arial"/>
          <w:color w:val="0E101A"/>
          <w:sz w:val="22"/>
          <w:szCs w:val="22"/>
        </w:rPr>
        <w:t xml:space="preserve">Everyone in charge of personal data must follow strict guidelines known </w:t>
      </w:r>
      <w:r>
        <w:rPr>
          <w:rFonts w:ascii="Arial" w:hAnsi="Arial" w:cs="Arial"/>
          <w:color w:val="0E101A"/>
          <w:sz w:val="22"/>
          <w:szCs w:val="22"/>
        </w:rPr>
        <w:t xml:space="preserve">as "data protection principles” ensuring </w:t>
      </w:r>
      <w:r w:rsidR="00B33FD1" w:rsidRPr="00B33FD1">
        <w:rPr>
          <w:rFonts w:ascii="Arial" w:hAnsi="Arial" w:cs="Arial"/>
          <w:color w:val="0E101A"/>
          <w:sz w:val="22"/>
          <w:szCs w:val="22"/>
        </w:rPr>
        <w:t>that the informatio</w:t>
      </w:r>
      <w:r w:rsidR="006040F8">
        <w:rPr>
          <w:rFonts w:ascii="Arial" w:hAnsi="Arial" w:cs="Arial"/>
          <w:color w:val="0E101A"/>
          <w:sz w:val="22"/>
          <w:szCs w:val="22"/>
        </w:rPr>
        <w:t xml:space="preserve">n is used fairly and transparently </w:t>
      </w:r>
      <w:r w:rsidR="00B33FD1" w:rsidRPr="00B33FD1">
        <w:rPr>
          <w:rFonts w:ascii="Arial" w:hAnsi="Arial" w:cs="Arial"/>
          <w:color w:val="0E101A"/>
          <w:sz w:val="22"/>
          <w:szCs w:val="22"/>
        </w:rPr>
        <w:t xml:space="preserve">(Data protection, 2021). </w:t>
      </w:r>
      <w:r w:rsidRPr="00D101A3">
        <w:rPr>
          <w:rFonts w:ascii="Arial" w:hAnsi="Arial" w:cs="Arial"/>
          <w:color w:val="0E101A"/>
          <w:sz w:val="22"/>
          <w:szCs w:val="22"/>
        </w:rPr>
        <w:t xml:space="preserve">Individuals have the right to know what information the government and other </w:t>
      </w:r>
      <w:r w:rsidR="00CC239E" w:rsidRPr="00D101A3">
        <w:rPr>
          <w:rFonts w:ascii="Arial" w:hAnsi="Arial" w:cs="Arial"/>
          <w:color w:val="0E101A"/>
          <w:sz w:val="22"/>
          <w:szCs w:val="22"/>
        </w:rPr>
        <w:t>organizations</w:t>
      </w:r>
      <w:r w:rsidR="00CC239E">
        <w:rPr>
          <w:rFonts w:ascii="Arial" w:hAnsi="Arial" w:cs="Arial"/>
          <w:color w:val="0E101A"/>
          <w:sz w:val="22"/>
          <w:szCs w:val="22"/>
        </w:rPr>
        <w:t xml:space="preserve"> keep and to</w:t>
      </w:r>
      <w:r w:rsidR="00CC239E" w:rsidRPr="00D101A3">
        <w:rPr>
          <w:rFonts w:ascii="Arial" w:hAnsi="Arial" w:cs="Arial"/>
          <w:color w:val="0E101A"/>
          <w:sz w:val="22"/>
          <w:szCs w:val="22"/>
        </w:rPr>
        <w:t xml:space="preserve"> know</w:t>
      </w:r>
      <w:r w:rsidRPr="00D101A3">
        <w:rPr>
          <w:rFonts w:ascii="Arial" w:hAnsi="Arial" w:cs="Arial"/>
          <w:color w:val="0E101A"/>
          <w:sz w:val="22"/>
          <w:szCs w:val="22"/>
        </w:rPr>
        <w:t xml:space="preserve"> how personal data is used</w:t>
      </w:r>
      <w:r>
        <w:rPr>
          <w:rFonts w:ascii="Arial" w:hAnsi="Arial" w:cs="Arial"/>
          <w:color w:val="0E101A"/>
          <w:sz w:val="22"/>
          <w:szCs w:val="22"/>
        </w:rPr>
        <w:t xml:space="preserve"> (Data protection, 2021).</w:t>
      </w:r>
      <w:r w:rsidR="00CC239E">
        <w:rPr>
          <w:rFonts w:ascii="Arial" w:hAnsi="Arial" w:cs="Arial"/>
          <w:color w:val="0E101A"/>
          <w:sz w:val="22"/>
          <w:szCs w:val="22"/>
        </w:rPr>
        <w:t xml:space="preserve"> </w:t>
      </w:r>
      <w:r w:rsidR="00B33FD1" w:rsidRPr="00B33FD1">
        <w:rPr>
          <w:rFonts w:ascii="Arial" w:hAnsi="Arial" w:cs="Arial"/>
          <w:color w:val="0E101A"/>
          <w:sz w:val="22"/>
          <w:szCs w:val="22"/>
        </w:rPr>
        <w:t>In 2016, the Telegraph published an expose on the food-delivery service's pervasive fraud, as well as customer outrage over Deliveroo's inadequate handling of the matter (McGoogan, 2016). </w:t>
      </w:r>
    </w:p>
    <w:p w14:paraId="22E0B54A" w14:textId="77777777" w:rsidR="00B33FD1" w:rsidRPr="00B33FD1" w:rsidRDefault="00B33FD1" w:rsidP="00B33FD1">
      <w:pPr>
        <w:pStyle w:val="NormalWeb"/>
        <w:spacing w:before="0" w:beforeAutospacing="0" w:after="0" w:afterAutospacing="0" w:line="360" w:lineRule="auto"/>
        <w:rPr>
          <w:rFonts w:ascii="Arial" w:hAnsi="Arial" w:cs="Arial"/>
          <w:color w:val="0E101A"/>
          <w:sz w:val="22"/>
          <w:szCs w:val="22"/>
        </w:rPr>
      </w:pPr>
      <w:r w:rsidRPr="00B33FD1">
        <w:rPr>
          <w:rFonts w:ascii="Arial" w:hAnsi="Arial" w:cs="Arial"/>
          <w:color w:val="0E101A"/>
          <w:sz w:val="22"/>
          <w:szCs w:val="22"/>
        </w:rPr>
        <w:t xml:space="preserve">Deliveroo collects data on customers' browsing </w:t>
      </w:r>
      <w:r w:rsidR="006040F8" w:rsidRPr="00B33FD1">
        <w:rPr>
          <w:rFonts w:ascii="Arial" w:hAnsi="Arial" w:cs="Arial"/>
          <w:color w:val="0E101A"/>
          <w:sz w:val="22"/>
          <w:szCs w:val="22"/>
        </w:rPr>
        <w:t>behaviour</w:t>
      </w:r>
      <w:r w:rsidRPr="00B33FD1">
        <w:rPr>
          <w:rFonts w:ascii="Arial" w:hAnsi="Arial" w:cs="Arial"/>
          <w:color w:val="0E101A"/>
          <w:sz w:val="22"/>
          <w:szCs w:val="22"/>
        </w:rPr>
        <w:t xml:space="preserve"> on their website and on "other websites" to build profiles about customers and show the client more relevant adverts in the future. For instance, advertisements for food items already (Rightly, 2020). Eventually, in 2019 the Organisation announced that they are combating fraud after customers reported their accounts were being used to purchase the food they did not order, with some purchases costing nearly £1,000 (BBC, 2019).</w:t>
      </w:r>
    </w:p>
    <w:p w14:paraId="21979135" w14:textId="15F35198" w:rsidR="0093684A" w:rsidRDefault="00B33FD1" w:rsidP="00B33FD1">
      <w:pPr>
        <w:pStyle w:val="NormalWeb"/>
        <w:spacing w:before="0" w:beforeAutospacing="0" w:after="0" w:afterAutospacing="0" w:line="360" w:lineRule="auto"/>
        <w:rPr>
          <w:rFonts w:ascii="Arial" w:hAnsi="Arial" w:cs="Arial"/>
          <w:color w:val="0E101A"/>
          <w:sz w:val="22"/>
          <w:szCs w:val="22"/>
        </w:rPr>
      </w:pPr>
      <w:r w:rsidRPr="00B33FD1">
        <w:rPr>
          <w:rStyle w:val="Emphasis"/>
          <w:rFonts w:ascii="Arial" w:hAnsi="Arial" w:cs="Arial"/>
          <w:color w:val="0E101A"/>
          <w:sz w:val="22"/>
          <w:szCs w:val="22"/>
        </w:rPr>
        <w:t>Environment.</w:t>
      </w:r>
      <w:r w:rsidRPr="00B33FD1">
        <w:rPr>
          <w:rFonts w:ascii="Arial" w:hAnsi="Arial" w:cs="Arial"/>
          <w:color w:val="0E101A"/>
          <w:sz w:val="22"/>
          <w:szCs w:val="22"/>
        </w:rPr>
        <w:t> In terms of the Environment</w:t>
      </w:r>
      <w:r w:rsidRPr="00B33FD1">
        <w:rPr>
          <w:rStyle w:val="Strong"/>
          <w:rFonts w:ascii="Arial" w:hAnsi="Arial" w:cs="Arial"/>
          <w:color w:val="0E101A"/>
          <w:sz w:val="22"/>
          <w:szCs w:val="22"/>
        </w:rPr>
        <w:t>, </w:t>
      </w:r>
      <w:r w:rsidRPr="00B33FD1">
        <w:rPr>
          <w:rFonts w:ascii="Arial" w:hAnsi="Arial" w:cs="Arial"/>
          <w:color w:val="0E101A"/>
          <w:sz w:val="22"/>
          <w:szCs w:val="22"/>
        </w:rPr>
        <w:t xml:space="preserve">The government of the United Kingdom is responsible for starting numerous initiatives aimed at increasing industrial output. Specifically, the UK </w:t>
      </w:r>
      <w:r w:rsidR="00492021">
        <w:rPr>
          <w:rFonts w:ascii="Arial" w:hAnsi="Arial" w:cs="Arial"/>
          <w:color w:val="0E101A"/>
          <w:sz w:val="22"/>
          <w:szCs w:val="22"/>
        </w:rPr>
        <w:t>wishes to assist the industry in</w:t>
      </w:r>
      <w:r w:rsidRPr="00B33FD1">
        <w:rPr>
          <w:rFonts w:ascii="Arial" w:hAnsi="Arial" w:cs="Arial"/>
          <w:color w:val="0E101A"/>
          <w:sz w:val="22"/>
          <w:szCs w:val="22"/>
        </w:rPr>
        <w:t xml:space="preserve"> becoming more environmentally friendly with the ambitious target of reducing the UK’s emissions by at least 68% by 2030 (UK sets ambitious new climate target ahead of UN Summit, 2020). Customers have turned their focus to environmentally friendly solutions as a result of global warming and climate change. The rising use of app-based meal delivery services represents a once-in-a-generation chance to influence carbon emissions throughout the food supply chain for those who care about the environment (Warner, Browne, Zhou, and Zhang, 2020). Deliveroo has responded by announcing that the Organization will offset all carbon emissions associated with deliveries (We're carbon offsetting all emissions from deliveries, 2020). </w:t>
      </w:r>
    </w:p>
    <w:p w14:paraId="4EAA5001" w14:textId="77777777" w:rsidR="00B33FD1" w:rsidRPr="00B33FD1" w:rsidRDefault="0093684A" w:rsidP="00B33FD1">
      <w:pPr>
        <w:pStyle w:val="NormalWeb"/>
        <w:spacing w:before="0" w:beforeAutospacing="0" w:after="0" w:afterAutospacing="0" w:line="360" w:lineRule="auto"/>
        <w:rPr>
          <w:rFonts w:ascii="Arial" w:hAnsi="Arial" w:cs="Arial"/>
          <w:color w:val="0E101A"/>
          <w:sz w:val="22"/>
          <w:szCs w:val="22"/>
        </w:rPr>
      </w:pPr>
      <w:r>
        <w:rPr>
          <w:rFonts w:ascii="Arial" w:hAnsi="Arial" w:cs="Arial"/>
          <w:color w:val="0E101A"/>
          <w:sz w:val="22"/>
          <w:szCs w:val="22"/>
        </w:rPr>
        <w:t>Similarly, a</w:t>
      </w:r>
      <w:r w:rsidR="00B33FD1" w:rsidRPr="00B33FD1">
        <w:rPr>
          <w:rFonts w:ascii="Arial" w:hAnsi="Arial" w:cs="Arial"/>
          <w:color w:val="0E101A"/>
          <w:sz w:val="22"/>
          <w:szCs w:val="22"/>
        </w:rPr>
        <w:t xml:space="preserve">ccording to a study conducted by Uswitch, each time someone opens a delivery app, an average of 0.778kWh of CO2 is emitted (Jackson, 2021). Data shows how Deliveroo is the most energy-efficient delivery choice, emitting 54.03kg of CO2 per year based on 10,000 monthly trips, compared to others. Unlike others, Deliveroo runs an environmentally friendly service by utilizing a fleet of bicycles and </w:t>
      </w:r>
      <w:r w:rsidRPr="00B33FD1">
        <w:rPr>
          <w:rFonts w:ascii="Arial" w:hAnsi="Arial" w:cs="Arial"/>
          <w:color w:val="0E101A"/>
          <w:sz w:val="22"/>
          <w:szCs w:val="22"/>
        </w:rPr>
        <w:t>scooters, which reduce</w:t>
      </w:r>
      <w:r w:rsidR="00B33FD1" w:rsidRPr="00B33FD1">
        <w:rPr>
          <w:rFonts w:ascii="Arial" w:hAnsi="Arial" w:cs="Arial"/>
          <w:color w:val="0E101A"/>
          <w:sz w:val="22"/>
          <w:szCs w:val="22"/>
        </w:rPr>
        <w:t xml:space="preserve"> congestion and </w:t>
      </w:r>
      <w:r w:rsidRPr="00B33FD1">
        <w:rPr>
          <w:rFonts w:ascii="Arial" w:hAnsi="Arial" w:cs="Arial"/>
          <w:color w:val="0E101A"/>
          <w:sz w:val="22"/>
          <w:szCs w:val="22"/>
        </w:rPr>
        <w:t>pollution,</w:t>
      </w:r>
      <w:r w:rsidR="00B33FD1" w:rsidRPr="00B33FD1">
        <w:rPr>
          <w:rFonts w:ascii="Arial" w:hAnsi="Arial" w:cs="Arial"/>
          <w:color w:val="0E101A"/>
          <w:sz w:val="22"/>
          <w:szCs w:val="22"/>
        </w:rPr>
        <w:t xml:space="preserve"> compared to cars and other delivery vehicles (Jackson, 2021).</w:t>
      </w:r>
    </w:p>
    <w:p w14:paraId="76CC2794" w14:textId="77777777" w:rsidR="000B10C4" w:rsidRPr="00B33FD1" w:rsidRDefault="000B10C4" w:rsidP="00B33FD1">
      <w:pPr>
        <w:spacing w:line="360" w:lineRule="auto"/>
        <w:rPr>
          <w:rFonts w:ascii="Arial" w:hAnsi="Arial" w:cs="Arial"/>
          <w:b/>
          <w:sz w:val="22"/>
          <w:szCs w:val="22"/>
        </w:rPr>
      </w:pPr>
    </w:p>
    <w:p w14:paraId="11174437" w14:textId="77777777" w:rsidR="000B10C4" w:rsidRPr="00B33FD1" w:rsidRDefault="000B10C4" w:rsidP="00B33FD1">
      <w:pPr>
        <w:spacing w:line="360" w:lineRule="auto"/>
        <w:rPr>
          <w:rFonts w:ascii="Arial" w:hAnsi="Arial" w:cs="Arial"/>
          <w:b/>
          <w:sz w:val="22"/>
          <w:szCs w:val="22"/>
        </w:rPr>
      </w:pPr>
    </w:p>
    <w:p w14:paraId="06CC93FF" w14:textId="77777777" w:rsidR="00B31D6E" w:rsidRDefault="00B31D6E" w:rsidP="00796847">
      <w:pPr>
        <w:pStyle w:val="NormalWeb"/>
        <w:spacing w:before="0" w:beforeAutospacing="0" w:after="0" w:afterAutospacing="0" w:line="360" w:lineRule="auto"/>
        <w:rPr>
          <w:rStyle w:val="Strong"/>
          <w:rFonts w:ascii="Arial" w:hAnsi="Arial" w:cs="Arial"/>
          <w:color w:val="0E101A"/>
          <w:sz w:val="22"/>
          <w:szCs w:val="22"/>
        </w:rPr>
      </w:pPr>
    </w:p>
    <w:p w14:paraId="64B5AB9E" w14:textId="42BD7251" w:rsidR="00B54045" w:rsidRPr="00796847" w:rsidRDefault="00B54045" w:rsidP="00796847">
      <w:pPr>
        <w:pStyle w:val="NormalWeb"/>
        <w:spacing w:before="0" w:beforeAutospacing="0" w:after="0" w:afterAutospacing="0" w:line="360" w:lineRule="auto"/>
        <w:rPr>
          <w:rStyle w:val="Strong"/>
          <w:rFonts w:ascii="Arial" w:hAnsi="Arial" w:cs="Arial"/>
          <w:color w:val="0E101A"/>
          <w:sz w:val="22"/>
          <w:szCs w:val="22"/>
        </w:rPr>
      </w:pPr>
      <w:r w:rsidRPr="00796847">
        <w:rPr>
          <w:rStyle w:val="Strong"/>
          <w:rFonts w:ascii="Arial" w:hAnsi="Arial" w:cs="Arial"/>
          <w:color w:val="0E101A"/>
          <w:sz w:val="22"/>
          <w:szCs w:val="22"/>
        </w:rPr>
        <w:t xml:space="preserve">Industry Analysis </w:t>
      </w:r>
    </w:p>
    <w:p w14:paraId="2885C410" w14:textId="77777777" w:rsidR="00B54045" w:rsidRPr="00F43527" w:rsidRDefault="00B54045" w:rsidP="00F43527">
      <w:pPr>
        <w:pStyle w:val="NormalWeb"/>
        <w:spacing w:before="0" w:beforeAutospacing="0" w:after="0" w:afterAutospacing="0" w:line="360" w:lineRule="auto"/>
        <w:rPr>
          <w:rFonts w:ascii="Arial" w:hAnsi="Arial" w:cs="Arial"/>
          <w:color w:val="0E101A"/>
          <w:sz w:val="22"/>
          <w:szCs w:val="22"/>
        </w:rPr>
      </w:pPr>
      <w:r w:rsidRPr="00796847">
        <w:rPr>
          <w:rFonts w:ascii="Arial" w:hAnsi="Arial" w:cs="Arial"/>
          <w:color w:val="0E101A"/>
          <w:sz w:val="22"/>
          <w:szCs w:val="22"/>
        </w:rPr>
        <w:t xml:space="preserve">The </w:t>
      </w:r>
      <w:r w:rsidR="00216234" w:rsidRPr="00796847">
        <w:rPr>
          <w:rFonts w:ascii="Arial" w:hAnsi="Arial" w:cs="Arial"/>
          <w:color w:val="0E101A"/>
          <w:sz w:val="22"/>
          <w:szCs w:val="22"/>
        </w:rPr>
        <w:t>small</w:t>
      </w:r>
      <w:r w:rsidRPr="00796847">
        <w:rPr>
          <w:rFonts w:ascii="Arial" w:hAnsi="Arial" w:cs="Arial"/>
          <w:color w:val="0E101A"/>
          <w:sz w:val="22"/>
          <w:szCs w:val="22"/>
        </w:rPr>
        <w:t xml:space="preserve"> number of enterprises with similar structures and delivering similar </w:t>
      </w:r>
      <w:r w:rsidR="00216234" w:rsidRPr="00796847">
        <w:rPr>
          <w:rFonts w:ascii="Arial" w:hAnsi="Arial" w:cs="Arial"/>
          <w:color w:val="0E101A"/>
          <w:sz w:val="22"/>
          <w:szCs w:val="22"/>
        </w:rPr>
        <w:t>items at comparable costs lower</w:t>
      </w:r>
      <w:r w:rsidRPr="00796847">
        <w:rPr>
          <w:rFonts w:ascii="Arial" w:hAnsi="Arial" w:cs="Arial"/>
          <w:color w:val="0E101A"/>
          <w:sz w:val="22"/>
          <w:szCs w:val="22"/>
        </w:rPr>
        <w:t xml:space="preserve"> the degree of competition in this industry, especially after the </w:t>
      </w:r>
      <w:r w:rsidRPr="00F43527">
        <w:rPr>
          <w:rFonts w:ascii="Arial" w:hAnsi="Arial" w:cs="Arial"/>
          <w:color w:val="0E101A"/>
          <w:sz w:val="22"/>
          <w:szCs w:val="22"/>
        </w:rPr>
        <w:t>restriction imposed by the government due to the pandemic.</w:t>
      </w:r>
    </w:p>
    <w:p w14:paraId="2EBF505D" w14:textId="06DEC628" w:rsidR="00B54045" w:rsidRPr="00F43527" w:rsidRDefault="00B54045" w:rsidP="00F43527">
      <w:pPr>
        <w:spacing w:line="360" w:lineRule="auto"/>
        <w:rPr>
          <w:rFonts w:ascii="Arial" w:eastAsia="Times New Roman" w:hAnsi="Arial" w:cs="Arial"/>
          <w:sz w:val="22"/>
          <w:szCs w:val="22"/>
          <w:lang w:val="en-GB"/>
        </w:rPr>
      </w:pPr>
      <w:r w:rsidRPr="00F43527">
        <w:rPr>
          <w:rStyle w:val="Emphasis"/>
          <w:rFonts w:ascii="Arial" w:hAnsi="Arial" w:cs="Arial"/>
          <w:color w:val="0E101A"/>
          <w:sz w:val="22"/>
          <w:szCs w:val="22"/>
        </w:rPr>
        <w:t>Buyer power</w:t>
      </w:r>
      <w:r w:rsidR="00985FD1" w:rsidRPr="00F43527">
        <w:rPr>
          <w:rStyle w:val="Strong"/>
          <w:rFonts w:ascii="Arial" w:hAnsi="Arial" w:cs="Arial"/>
          <w:color w:val="0E101A"/>
          <w:sz w:val="22"/>
          <w:szCs w:val="22"/>
        </w:rPr>
        <w:t>.</w:t>
      </w:r>
      <w:r w:rsidRPr="00F43527">
        <w:rPr>
          <w:rFonts w:ascii="Arial" w:hAnsi="Arial" w:cs="Arial"/>
          <w:color w:val="0E101A"/>
          <w:sz w:val="22"/>
          <w:szCs w:val="22"/>
        </w:rPr>
        <w:t xml:space="preserve"> Individual consumers are the buyers in this market. This dramatically reduces buyer power because losing a single buyer's business is unlikely to impact a brand's revenues significantly. Furthermore, due to the overwhelming volume of potential clients, the standing of every individual customer is lessened, making the buyer power assessed as moderate </w:t>
      </w:r>
      <w:r w:rsidR="00F43527" w:rsidRPr="00F43527">
        <w:rPr>
          <w:rFonts w:ascii="Arial" w:eastAsia="Times New Roman" w:hAnsi="Arial" w:cs="Arial"/>
          <w:color w:val="000000"/>
          <w:sz w:val="22"/>
          <w:szCs w:val="22"/>
          <w:shd w:val="clear" w:color="auto" w:fill="FFFFFF"/>
          <w:lang w:val="en-GB"/>
        </w:rPr>
        <w:t>(MarketLine Industry Profile Foodservice in the United Kingdom, 2019)</w:t>
      </w:r>
      <w:r w:rsidR="00F43527">
        <w:rPr>
          <w:rFonts w:ascii="Arial" w:eastAsia="Times New Roman" w:hAnsi="Arial" w:cs="Arial"/>
          <w:color w:val="000000"/>
          <w:sz w:val="22"/>
          <w:szCs w:val="22"/>
          <w:shd w:val="clear" w:color="auto" w:fill="FFFFFF"/>
          <w:lang w:val="en-GB"/>
        </w:rPr>
        <w:t>.</w:t>
      </w:r>
    </w:p>
    <w:p w14:paraId="21EB7BC2" w14:textId="77777777" w:rsidR="00796847" w:rsidRPr="00796847" w:rsidRDefault="00B54045" w:rsidP="00F43527">
      <w:pPr>
        <w:spacing w:line="360" w:lineRule="auto"/>
        <w:rPr>
          <w:rFonts w:ascii="Arial" w:eastAsia="Times New Roman" w:hAnsi="Arial" w:cs="Arial"/>
          <w:sz w:val="22"/>
          <w:szCs w:val="22"/>
        </w:rPr>
      </w:pPr>
      <w:r w:rsidRPr="00F43527">
        <w:rPr>
          <w:rFonts w:ascii="Arial" w:hAnsi="Arial" w:cs="Arial"/>
          <w:color w:val="0E101A"/>
          <w:sz w:val="22"/>
          <w:szCs w:val="22"/>
        </w:rPr>
        <w:t>Evaluating</w:t>
      </w:r>
      <w:r w:rsidRPr="00F43527">
        <w:rPr>
          <w:rStyle w:val="Emphasis"/>
          <w:rFonts w:ascii="Arial" w:hAnsi="Arial" w:cs="Arial"/>
          <w:color w:val="0E101A"/>
          <w:sz w:val="22"/>
          <w:szCs w:val="22"/>
        </w:rPr>
        <w:t> Supplier power </w:t>
      </w:r>
      <w:r w:rsidRPr="00F43527">
        <w:rPr>
          <w:rFonts w:ascii="Arial" w:hAnsi="Arial" w:cs="Arial"/>
          <w:color w:val="0E101A"/>
          <w:sz w:val="22"/>
          <w:szCs w:val="22"/>
        </w:rPr>
        <w:t>strength is problematic because “supplier” is not defined clearly. The critical resources employed by food delivery companies are technology and rider services. Corporations sometimes employ riders, which complicates their classification as suppliers. However, if they are suppliers, their bargaining</w:t>
      </w:r>
      <w:r w:rsidRPr="00796847">
        <w:rPr>
          <w:rFonts w:ascii="Arial" w:hAnsi="Arial" w:cs="Arial"/>
          <w:color w:val="0E101A"/>
          <w:sz w:val="22"/>
          <w:szCs w:val="22"/>
        </w:rPr>
        <w:t xml:space="preserve"> power is limited due to their lack of specialization and concentration. As a result, suppliers in this business have limited bargaining leverage </w:t>
      </w:r>
      <w:r w:rsidR="00796847" w:rsidRPr="00796847">
        <w:rPr>
          <w:rFonts w:ascii="Arial" w:eastAsia="Times New Roman" w:hAnsi="Arial" w:cs="Arial"/>
          <w:color w:val="000000"/>
          <w:sz w:val="22"/>
          <w:szCs w:val="22"/>
          <w:shd w:val="clear" w:color="auto" w:fill="FFFFFF"/>
        </w:rPr>
        <w:t>(Sgaramella, Curato and Scarlatti, n.d.)</w:t>
      </w:r>
    </w:p>
    <w:p w14:paraId="0B94D37F" w14:textId="328DE3E0" w:rsidR="00B54045" w:rsidRPr="00796847" w:rsidRDefault="00B54045" w:rsidP="00796847">
      <w:pPr>
        <w:pStyle w:val="NormalWeb"/>
        <w:spacing w:before="0" w:beforeAutospacing="0" w:after="0" w:afterAutospacing="0" w:line="360" w:lineRule="auto"/>
        <w:rPr>
          <w:rFonts w:ascii="Arial" w:hAnsi="Arial" w:cs="Arial"/>
          <w:color w:val="0E101A"/>
          <w:sz w:val="22"/>
          <w:szCs w:val="22"/>
        </w:rPr>
      </w:pPr>
      <w:r w:rsidRPr="00796847">
        <w:rPr>
          <w:rStyle w:val="Emphasis"/>
          <w:rFonts w:ascii="Arial" w:hAnsi="Arial" w:cs="Arial"/>
          <w:color w:val="0E101A"/>
          <w:sz w:val="22"/>
          <w:szCs w:val="22"/>
        </w:rPr>
        <w:t>Threat of substitutes</w:t>
      </w:r>
    </w:p>
    <w:p w14:paraId="67826682" w14:textId="77777777" w:rsidR="00B54045" w:rsidRPr="00796847" w:rsidRDefault="00B54045" w:rsidP="00796847">
      <w:pPr>
        <w:pStyle w:val="NormalWeb"/>
        <w:spacing w:before="0" w:beforeAutospacing="0" w:after="0" w:afterAutospacing="0" w:line="360" w:lineRule="auto"/>
        <w:rPr>
          <w:rFonts w:ascii="Arial" w:hAnsi="Arial" w:cs="Arial"/>
          <w:color w:val="0E101A"/>
          <w:sz w:val="22"/>
          <w:szCs w:val="22"/>
        </w:rPr>
      </w:pPr>
      <w:r w:rsidRPr="00796847">
        <w:rPr>
          <w:rFonts w:ascii="Arial" w:hAnsi="Arial" w:cs="Arial"/>
          <w:color w:val="0E101A"/>
          <w:sz w:val="22"/>
          <w:szCs w:val="22"/>
        </w:rPr>
        <w:t>Having food or beverages delivered is a non-essential activity that can easily be replaced by cooking at home. However, according to a recent CGA research conducted in the United Kingdom, 60% of respondents who ordered delivery for the first time or more stated they would continue to get delivery from restaurants (What food delivery in the post-coronavirus era will look like, n.d.). Apart from that, meal delivery was a successful business long before the coronavirus struck. Now, more than ever, Internet ordering choices that are quick, easy, and efficient have become the standard. As such, the threat of substitution is moderate.</w:t>
      </w:r>
    </w:p>
    <w:p w14:paraId="10A36BFC" w14:textId="77777777" w:rsidR="00B54045" w:rsidRPr="00796847" w:rsidRDefault="00B54045" w:rsidP="00796847">
      <w:pPr>
        <w:pStyle w:val="NormalWeb"/>
        <w:spacing w:before="0" w:beforeAutospacing="0" w:after="0" w:afterAutospacing="0" w:line="360" w:lineRule="auto"/>
        <w:rPr>
          <w:rFonts w:ascii="Arial" w:hAnsi="Arial" w:cs="Arial"/>
          <w:color w:val="0E101A"/>
          <w:sz w:val="22"/>
          <w:szCs w:val="22"/>
        </w:rPr>
      </w:pPr>
      <w:r w:rsidRPr="00796847">
        <w:rPr>
          <w:rStyle w:val="Emphasis"/>
          <w:rFonts w:ascii="Arial" w:hAnsi="Arial" w:cs="Arial"/>
          <w:color w:val="0E101A"/>
          <w:sz w:val="22"/>
          <w:szCs w:val="22"/>
        </w:rPr>
        <w:t>The rivalry between established competitors and the threat of new entrants</w:t>
      </w:r>
    </w:p>
    <w:p w14:paraId="68726575" w14:textId="7D5472E5" w:rsidR="00B54045" w:rsidRPr="00796847" w:rsidRDefault="00B54045" w:rsidP="00796847">
      <w:pPr>
        <w:spacing w:line="360" w:lineRule="auto"/>
        <w:rPr>
          <w:rFonts w:ascii="Arial" w:eastAsia="Times New Roman" w:hAnsi="Arial" w:cs="Arial"/>
          <w:sz w:val="22"/>
          <w:szCs w:val="22"/>
          <w:lang w:val="en-GB"/>
        </w:rPr>
      </w:pPr>
      <w:r w:rsidRPr="00796847">
        <w:rPr>
          <w:rFonts w:ascii="Arial" w:hAnsi="Arial" w:cs="Arial"/>
          <w:color w:val="0E101A"/>
          <w:sz w:val="22"/>
          <w:szCs w:val="22"/>
        </w:rPr>
        <w:t>Due to buyers' strong negotiating power combined with limited product differences, established companies face intense competition.</w:t>
      </w:r>
      <w:r w:rsidR="00F43527" w:rsidRPr="00F43527">
        <w:t xml:space="preserve"> </w:t>
      </w:r>
      <w:r w:rsidR="00F43527" w:rsidRPr="00F43527">
        <w:rPr>
          <w:rFonts w:ascii="Arial" w:hAnsi="Arial" w:cs="Arial"/>
          <w:color w:val="0E101A"/>
          <w:sz w:val="22"/>
          <w:szCs w:val="22"/>
        </w:rPr>
        <w:t>Numerous competitors of comparable scale in an industry might result in protracted competition, with most innovations being absorbed by buyers/consumers.</w:t>
      </w:r>
      <w:r w:rsidRPr="00796847">
        <w:rPr>
          <w:rFonts w:ascii="Arial" w:hAnsi="Arial" w:cs="Arial"/>
          <w:color w:val="0E101A"/>
          <w:sz w:val="22"/>
          <w:szCs w:val="22"/>
        </w:rPr>
        <w:t xml:space="preserve"> Indeed, only a few significant competitors compete on price in this market, eroding margins despite the low capital investment required to start a food delivery company</w:t>
      </w:r>
      <w:r w:rsidR="00796847" w:rsidRPr="00796847">
        <w:rPr>
          <w:rFonts w:ascii="Arial" w:hAnsi="Arial" w:cs="Arial"/>
          <w:color w:val="0E101A"/>
          <w:sz w:val="22"/>
          <w:szCs w:val="22"/>
        </w:rPr>
        <w:t xml:space="preserve"> </w:t>
      </w:r>
      <w:r w:rsidR="00796847" w:rsidRPr="00796847">
        <w:rPr>
          <w:rFonts w:ascii="Arial" w:eastAsia="Times New Roman" w:hAnsi="Arial" w:cs="Arial"/>
          <w:color w:val="000000"/>
          <w:sz w:val="22"/>
          <w:szCs w:val="22"/>
          <w:shd w:val="clear" w:color="auto" w:fill="FFFFFF"/>
          <w:lang w:val="en-GB"/>
        </w:rPr>
        <w:t>(Sgaramella, Curato and Scarlatti, n.d.)</w:t>
      </w:r>
      <w:r w:rsidR="00796847">
        <w:rPr>
          <w:rFonts w:ascii="Arial" w:eastAsia="Times New Roman" w:hAnsi="Arial" w:cs="Arial"/>
          <w:color w:val="000000"/>
          <w:sz w:val="22"/>
          <w:szCs w:val="22"/>
          <w:shd w:val="clear" w:color="auto" w:fill="FFFFFF"/>
          <w:lang w:val="en-GB"/>
        </w:rPr>
        <w:t xml:space="preserve">. </w:t>
      </w:r>
      <w:r w:rsidRPr="00796847">
        <w:rPr>
          <w:rFonts w:ascii="Arial" w:hAnsi="Arial" w:cs="Arial"/>
          <w:color w:val="0E101A"/>
          <w:sz w:val="22"/>
          <w:szCs w:val="22"/>
        </w:rPr>
        <w:t>As a result, t</w:t>
      </w:r>
      <w:r w:rsidR="006B2B14">
        <w:rPr>
          <w:rFonts w:ascii="Arial" w:hAnsi="Arial" w:cs="Arial"/>
          <w:color w:val="0E101A"/>
          <w:sz w:val="22"/>
          <w:szCs w:val="22"/>
        </w:rPr>
        <w:t>he threat of new entrants is moderate</w:t>
      </w:r>
      <w:r w:rsidRPr="00796847">
        <w:rPr>
          <w:rFonts w:ascii="Arial" w:hAnsi="Arial" w:cs="Arial"/>
          <w:color w:val="0E101A"/>
          <w:sz w:val="22"/>
          <w:szCs w:val="22"/>
        </w:rPr>
        <w:t>.</w:t>
      </w:r>
    </w:p>
    <w:p w14:paraId="07AB1B37" w14:textId="77777777" w:rsidR="000B10C4" w:rsidRDefault="000B10C4" w:rsidP="00B33FD1">
      <w:pPr>
        <w:spacing w:line="360" w:lineRule="auto"/>
        <w:rPr>
          <w:rFonts w:ascii="Arial" w:hAnsi="Arial" w:cs="Arial"/>
          <w:b/>
          <w:sz w:val="22"/>
          <w:szCs w:val="22"/>
        </w:rPr>
      </w:pPr>
    </w:p>
    <w:p w14:paraId="4A3FBB10" w14:textId="77777777" w:rsidR="00341A40" w:rsidRPr="00B33FD1" w:rsidRDefault="00341A40" w:rsidP="00B33FD1">
      <w:pPr>
        <w:spacing w:line="360" w:lineRule="auto"/>
        <w:rPr>
          <w:rFonts w:ascii="Arial" w:hAnsi="Arial" w:cs="Arial"/>
          <w:b/>
          <w:sz w:val="22"/>
          <w:szCs w:val="22"/>
        </w:rPr>
      </w:pPr>
    </w:p>
    <w:p w14:paraId="0EC35591" w14:textId="77777777" w:rsidR="00FF1664" w:rsidRDefault="00FF1664" w:rsidP="00341A40">
      <w:pPr>
        <w:pStyle w:val="NormalWeb"/>
        <w:spacing w:before="0" w:beforeAutospacing="0" w:after="0" w:afterAutospacing="0" w:line="360" w:lineRule="auto"/>
        <w:rPr>
          <w:rStyle w:val="Strong"/>
          <w:rFonts w:ascii="Arial" w:hAnsi="Arial" w:cs="Arial"/>
          <w:color w:val="0E101A"/>
          <w:sz w:val="22"/>
          <w:szCs w:val="22"/>
        </w:rPr>
      </w:pPr>
    </w:p>
    <w:p w14:paraId="09F8237E" w14:textId="77777777" w:rsidR="00B54045" w:rsidRPr="00341A40" w:rsidRDefault="00183A0B" w:rsidP="00341A40">
      <w:pPr>
        <w:pStyle w:val="NormalWeb"/>
        <w:spacing w:before="0" w:beforeAutospacing="0" w:after="0" w:afterAutospacing="0" w:line="360" w:lineRule="auto"/>
        <w:rPr>
          <w:rFonts w:ascii="Arial" w:hAnsi="Arial" w:cs="Arial"/>
          <w:color w:val="0E101A"/>
          <w:sz w:val="22"/>
          <w:szCs w:val="22"/>
        </w:rPr>
      </w:pPr>
      <w:r>
        <w:rPr>
          <w:rStyle w:val="Strong"/>
          <w:rFonts w:ascii="Arial" w:hAnsi="Arial" w:cs="Arial"/>
          <w:color w:val="0E101A"/>
          <w:sz w:val="22"/>
          <w:szCs w:val="22"/>
        </w:rPr>
        <w:t xml:space="preserve">Deliveroo </w:t>
      </w:r>
      <w:r w:rsidR="00B54045" w:rsidRPr="00341A40">
        <w:rPr>
          <w:rStyle w:val="Strong"/>
          <w:rFonts w:ascii="Arial" w:hAnsi="Arial" w:cs="Arial"/>
          <w:color w:val="0E101A"/>
          <w:sz w:val="22"/>
          <w:szCs w:val="22"/>
        </w:rPr>
        <w:t>Organisational Culture</w:t>
      </w:r>
    </w:p>
    <w:p w14:paraId="0F76419D" w14:textId="4D634257" w:rsidR="00B54045" w:rsidRPr="00341A40" w:rsidRDefault="00B54045" w:rsidP="00341A40">
      <w:pPr>
        <w:pStyle w:val="NormalWeb"/>
        <w:spacing w:before="0" w:beforeAutospacing="0" w:after="0" w:afterAutospacing="0" w:line="360" w:lineRule="auto"/>
        <w:rPr>
          <w:rFonts w:ascii="Arial" w:hAnsi="Arial" w:cs="Arial"/>
          <w:color w:val="0E101A"/>
          <w:sz w:val="22"/>
          <w:szCs w:val="22"/>
        </w:rPr>
      </w:pPr>
      <w:r w:rsidRPr="00341A40">
        <w:rPr>
          <w:rFonts w:ascii="Arial" w:hAnsi="Arial" w:cs="Arial"/>
          <w:color w:val="0E101A"/>
          <w:sz w:val="22"/>
          <w:szCs w:val="22"/>
        </w:rPr>
        <w:t xml:space="preserve">A company's culture is a set of shared values maintained by its members that distinguishes it from competitors. </w:t>
      </w:r>
      <w:r w:rsidR="00985FD1">
        <w:rPr>
          <w:rFonts w:ascii="Arial" w:hAnsi="Arial" w:cs="Arial"/>
          <w:color w:val="0E101A"/>
          <w:sz w:val="22"/>
          <w:szCs w:val="22"/>
        </w:rPr>
        <w:t>A</w:t>
      </w:r>
      <w:r w:rsidRPr="00341A40">
        <w:rPr>
          <w:rFonts w:ascii="Arial" w:hAnsi="Arial" w:cs="Arial"/>
          <w:color w:val="0E101A"/>
          <w:sz w:val="22"/>
          <w:szCs w:val="22"/>
        </w:rPr>
        <w:t xml:space="preserve">ccording to Robbins and Judge (2013), </w:t>
      </w:r>
      <w:r w:rsidR="00985FD1">
        <w:rPr>
          <w:rFonts w:ascii="Arial" w:hAnsi="Arial" w:cs="Arial"/>
          <w:color w:val="0E101A"/>
          <w:sz w:val="22"/>
          <w:szCs w:val="22"/>
        </w:rPr>
        <w:t>seven essential traits</w:t>
      </w:r>
      <w:r w:rsidR="00985FD1" w:rsidRPr="00341A40">
        <w:rPr>
          <w:rFonts w:ascii="Arial" w:hAnsi="Arial" w:cs="Arial"/>
          <w:color w:val="0E101A"/>
          <w:sz w:val="22"/>
          <w:szCs w:val="22"/>
        </w:rPr>
        <w:t xml:space="preserve"> </w:t>
      </w:r>
      <w:r w:rsidRPr="00341A40">
        <w:rPr>
          <w:rFonts w:ascii="Arial" w:hAnsi="Arial" w:cs="Arial"/>
          <w:color w:val="0E101A"/>
          <w:sz w:val="22"/>
          <w:szCs w:val="22"/>
        </w:rPr>
        <w:t>appear to reflect the core of an organization's culture</w:t>
      </w:r>
      <w:r w:rsidR="00AF4BCB">
        <w:rPr>
          <w:rFonts w:ascii="Arial" w:hAnsi="Arial" w:cs="Arial"/>
          <w:color w:val="0E101A"/>
          <w:sz w:val="22"/>
          <w:szCs w:val="22"/>
        </w:rPr>
        <w:t>: Innovation and taking risks, a</w:t>
      </w:r>
      <w:r w:rsidRPr="00341A40">
        <w:rPr>
          <w:rFonts w:ascii="Arial" w:hAnsi="Arial" w:cs="Arial"/>
          <w:color w:val="0E101A"/>
          <w:sz w:val="22"/>
          <w:szCs w:val="22"/>
        </w:rPr>
        <w:t xml:space="preserve">ttention to detail, a goal-oriented </w:t>
      </w:r>
      <w:r w:rsidR="00341A40" w:rsidRPr="00341A40">
        <w:rPr>
          <w:rFonts w:ascii="Arial" w:hAnsi="Arial" w:cs="Arial"/>
          <w:color w:val="0E101A"/>
          <w:sz w:val="22"/>
          <w:szCs w:val="22"/>
        </w:rPr>
        <w:t>mind-set</w:t>
      </w:r>
      <w:r w:rsidRPr="00341A40">
        <w:rPr>
          <w:rFonts w:ascii="Arial" w:hAnsi="Arial" w:cs="Arial"/>
          <w:color w:val="0E101A"/>
          <w:sz w:val="22"/>
          <w:szCs w:val="22"/>
        </w:rPr>
        <w:t xml:space="preserve">, a people-oriented </w:t>
      </w:r>
      <w:r w:rsidR="00341A40" w:rsidRPr="00341A40">
        <w:rPr>
          <w:rFonts w:ascii="Arial" w:hAnsi="Arial" w:cs="Arial"/>
          <w:color w:val="0E101A"/>
          <w:sz w:val="22"/>
          <w:szCs w:val="22"/>
        </w:rPr>
        <w:t>mind-set</w:t>
      </w:r>
      <w:r w:rsidR="00AF4BCB">
        <w:rPr>
          <w:rFonts w:ascii="Arial" w:hAnsi="Arial" w:cs="Arial"/>
          <w:color w:val="0E101A"/>
          <w:sz w:val="22"/>
          <w:szCs w:val="22"/>
        </w:rPr>
        <w:t xml:space="preserve">, a </w:t>
      </w:r>
      <w:r w:rsidRPr="00341A40">
        <w:rPr>
          <w:rFonts w:ascii="Arial" w:hAnsi="Arial" w:cs="Arial"/>
          <w:color w:val="0E101A"/>
          <w:sz w:val="22"/>
          <w:szCs w:val="22"/>
        </w:rPr>
        <w:t xml:space="preserve">team-oriented </w:t>
      </w:r>
      <w:r w:rsidR="00341A40" w:rsidRPr="00341A40">
        <w:rPr>
          <w:rFonts w:ascii="Arial" w:hAnsi="Arial" w:cs="Arial"/>
          <w:color w:val="0E101A"/>
          <w:sz w:val="22"/>
          <w:szCs w:val="22"/>
        </w:rPr>
        <w:t>mind-set</w:t>
      </w:r>
      <w:r w:rsidRPr="00341A40">
        <w:rPr>
          <w:rFonts w:ascii="Arial" w:hAnsi="Arial" w:cs="Arial"/>
          <w:color w:val="0E101A"/>
          <w:sz w:val="22"/>
          <w:szCs w:val="22"/>
        </w:rPr>
        <w:t>, assertiveness, and stability. Each of these traits exists on a scale from low to high. Thus, evaluating an organization based on them provides a comprehensive view of its culture. </w:t>
      </w:r>
    </w:p>
    <w:p w14:paraId="46BFD749" w14:textId="77777777" w:rsidR="00B54045" w:rsidRPr="00341A40" w:rsidRDefault="00B54045" w:rsidP="00341A40">
      <w:pPr>
        <w:pStyle w:val="NormalWeb"/>
        <w:spacing w:before="0" w:beforeAutospacing="0" w:after="0" w:afterAutospacing="0" w:line="360" w:lineRule="auto"/>
        <w:rPr>
          <w:rFonts w:ascii="Arial" w:hAnsi="Arial" w:cs="Arial"/>
          <w:color w:val="0E101A"/>
          <w:sz w:val="22"/>
          <w:szCs w:val="22"/>
        </w:rPr>
      </w:pPr>
      <w:r w:rsidRPr="00341A40">
        <w:rPr>
          <w:rFonts w:ascii="Arial" w:hAnsi="Arial" w:cs="Arial"/>
          <w:color w:val="0E101A"/>
          <w:sz w:val="22"/>
          <w:szCs w:val="22"/>
        </w:rPr>
        <w:t>This paragraph will define Deliveroo's company culture using the Cultural Web framework's six elements.</w:t>
      </w:r>
    </w:p>
    <w:p w14:paraId="48B2EEA6" w14:textId="77777777" w:rsidR="00B54045" w:rsidRPr="00341A40" w:rsidRDefault="00B54045" w:rsidP="00341A40">
      <w:pPr>
        <w:pStyle w:val="NormalWeb"/>
        <w:spacing w:before="0" w:beforeAutospacing="0" w:after="0" w:afterAutospacing="0" w:line="360" w:lineRule="auto"/>
        <w:rPr>
          <w:rFonts w:ascii="Arial" w:hAnsi="Arial" w:cs="Arial"/>
          <w:color w:val="0E101A"/>
          <w:sz w:val="22"/>
          <w:szCs w:val="22"/>
        </w:rPr>
      </w:pPr>
      <w:r w:rsidRPr="00341A40">
        <w:rPr>
          <w:rStyle w:val="Emphasis"/>
          <w:rFonts w:ascii="Arial" w:hAnsi="Arial" w:cs="Arial"/>
          <w:color w:val="0E101A"/>
          <w:sz w:val="22"/>
          <w:szCs w:val="22"/>
        </w:rPr>
        <w:t>Routines and rituals: </w:t>
      </w:r>
      <w:r w:rsidRPr="00341A40">
        <w:rPr>
          <w:rFonts w:ascii="Arial" w:hAnsi="Arial" w:cs="Arial"/>
          <w:color w:val="0E101A"/>
          <w:sz w:val="22"/>
          <w:szCs w:val="22"/>
        </w:rPr>
        <w:t xml:space="preserve">It has been noticed in Deliveroo that the company has made effective use of the operational management component. The company operates based on two distinct business models that are both effective. They have been </w:t>
      </w:r>
      <w:r w:rsidR="00341A40" w:rsidRPr="00341A40">
        <w:rPr>
          <w:rFonts w:ascii="Arial" w:hAnsi="Arial" w:cs="Arial"/>
          <w:color w:val="0E101A"/>
          <w:sz w:val="22"/>
          <w:szCs w:val="22"/>
        </w:rPr>
        <w:t>skilfully</w:t>
      </w:r>
      <w:r w:rsidRPr="00341A40">
        <w:rPr>
          <w:rFonts w:ascii="Arial" w:hAnsi="Arial" w:cs="Arial"/>
          <w:color w:val="0E101A"/>
          <w:sz w:val="22"/>
          <w:szCs w:val="22"/>
        </w:rPr>
        <w:t xml:space="preserve"> utilizing the </w:t>
      </w:r>
      <w:r w:rsidR="00341A40" w:rsidRPr="00341A40">
        <w:rPr>
          <w:rFonts w:ascii="Arial" w:hAnsi="Arial" w:cs="Arial"/>
          <w:color w:val="0E101A"/>
          <w:sz w:val="22"/>
          <w:szCs w:val="22"/>
        </w:rPr>
        <w:t>Internet</w:t>
      </w:r>
      <w:r w:rsidRPr="00341A40">
        <w:rPr>
          <w:rFonts w:ascii="Arial" w:hAnsi="Arial" w:cs="Arial"/>
          <w:color w:val="0E101A"/>
          <w:sz w:val="22"/>
          <w:szCs w:val="22"/>
        </w:rPr>
        <w:t xml:space="preserve"> and delivery management tools to expand by providing meals via their raiders, which is critical for its success.</w:t>
      </w:r>
    </w:p>
    <w:p w14:paraId="137A3C0F" w14:textId="77777777" w:rsidR="00B54045" w:rsidRPr="00341A40" w:rsidRDefault="00B54045" w:rsidP="00341A40">
      <w:pPr>
        <w:pStyle w:val="NormalWeb"/>
        <w:spacing w:before="0" w:beforeAutospacing="0" w:after="0" w:afterAutospacing="0" w:line="360" w:lineRule="auto"/>
        <w:rPr>
          <w:rFonts w:ascii="Arial" w:hAnsi="Arial" w:cs="Arial"/>
          <w:color w:val="0E101A"/>
          <w:sz w:val="22"/>
          <w:szCs w:val="22"/>
        </w:rPr>
      </w:pPr>
      <w:r w:rsidRPr="00341A40">
        <w:rPr>
          <w:rStyle w:val="Emphasis"/>
          <w:rFonts w:ascii="Arial" w:hAnsi="Arial" w:cs="Arial"/>
          <w:color w:val="0E101A"/>
          <w:sz w:val="22"/>
          <w:szCs w:val="22"/>
        </w:rPr>
        <w:t>Stories: </w:t>
      </w:r>
      <w:r w:rsidRPr="00341A40">
        <w:rPr>
          <w:rFonts w:ascii="Arial" w:hAnsi="Arial" w:cs="Arial"/>
          <w:color w:val="0E101A"/>
          <w:sz w:val="22"/>
          <w:szCs w:val="22"/>
        </w:rPr>
        <w:t>The Organization was one of the first to create an online meal delivery service in the United Kingdom. Working for the business is simple and requires no unique skills; additionally, the corporation highlights the benefits of flexible shift employment. Also, the brand underlined the importance of being a customer-centric organization, appreciating each customer individually and treating each one uniquely (Deliveroo, 2021).</w:t>
      </w:r>
    </w:p>
    <w:p w14:paraId="535ED88D" w14:textId="77777777" w:rsidR="00B54045" w:rsidRPr="00341A40" w:rsidRDefault="00B54045" w:rsidP="00341A40">
      <w:pPr>
        <w:pStyle w:val="NormalWeb"/>
        <w:spacing w:before="0" w:beforeAutospacing="0" w:after="0" w:afterAutospacing="0" w:line="360" w:lineRule="auto"/>
        <w:rPr>
          <w:rFonts w:ascii="Arial" w:hAnsi="Arial" w:cs="Arial"/>
          <w:color w:val="0E101A"/>
          <w:sz w:val="22"/>
          <w:szCs w:val="22"/>
        </w:rPr>
      </w:pPr>
      <w:r w:rsidRPr="00341A40">
        <w:rPr>
          <w:rStyle w:val="Emphasis"/>
          <w:rFonts w:ascii="Arial" w:hAnsi="Arial" w:cs="Arial"/>
          <w:color w:val="0E101A"/>
          <w:sz w:val="22"/>
          <w:szCs w:val="22"/>
        </w:rPr>
        <w:t>Symbols: </w:t>
      </w:r>
      <w:r w:rsidRPr="00341A40">
        <w:rPr>
          <w:rFonts w:ascii="Arial" w:hAnsi="Arial" w:cs="Arial"/>
          <w:color w:val="0E101A"/>
          <w:sz w:val="22"/>
          <w:szCs w:val="22"/>
        </w:rPr>
        <w:t xml:space="preserve">The Deliveroo logo is based on the kangaroo image that links with the brand's name. The distinctive logo </w:t>
      </w:r>
      <w:r w:rsidR="00341A40" w:rsidRPr="00341A40">
        <w:rPr>
          <w:rFonts w:ascii="Arial" w:hAnsi="Arial" w:cs="Arial"/>
          <w:color w:val="0E101A"/>
          <w:sz w:val="22"/>
          <w:szCs w:val="22"/>
        </w:rPr>
        <w:t>colour</w:t>
      </w:r>
      <w:r w:rsidRPr="00341A40">
        <w:rPr>
          <w:rFonts w:ascii="Arial" w:hAnsi="Arial" w:cs="Arial"/>
          <w:color w:val="0E101A"/>
          <w:sz w:val="22"/>
          <w:szCs w:val="22"/>
        </w:rPr>
        <w:t xml:space="preserve"> combination reflects its creativity and personality, emphasizing dependability, reliability, and consumers. It is bright, lively, and dynamic, making the logo instantly recognized, reflecting one of the brand values, which is "simplifying things" (Deliveroo logo and symbol, meaning, history, PNG, 2021).</w:t>
      </w:r>
    </w:p>
    <w:p w14:paraId="36822141" w14:textId="4E8B62A8" w:rsidR="00B54045" w:rsidRDefault="00B54045" w:rsidP="00341A40">
      <w:pPr>
        <w:pStyle w:val="NormalWeb"/>
        <w:spacing w:before="0" w:beforeAutospacing="0" w:after="0" w:afterAutospacing="0" w:line="360" w:lineRule="auto"/>
        <w:rPr>
          <w:rFonts w:ascii="Arial" w:hAnsi="Arial" w:cs="Arial"/>
          <w:i/>
          <w:color w:val="0E101A"/>
          <w:sz w:val="22"/>
          <w:szCs w:val="22"/>
        </w:rPr>
      </w:pPr>
      <w:r w:rsidRPr="00DC1F1E">
        <w:rPr>
          <w:rStyle w:val="Emphasis"/>
          <w:rFonts w:ascii="Arial" w:hAnsi="Arial" w:cs="Arial"/>
          <w:color w:val="0E101A"/>
          <w:sz w:val="22"/>
          <w:szCs w:val="22"/>
        </w:rPr>
        <w:t>Structures of power</w:t>
      </w:r>
      <w:r w:rsidR="00254EFE">
        <w:rPr>
          <w:rFonts w:ascii="Arial" w:hAnsi="Arial" w:cs="Arial"/>
          <w:color w:val="0E101A"/>
          <w:sz w:val="22"/>
          <w:szCs w:val="22"/>
        </w:rPr>
        <w:t xml:space="preserve"> and </w:t>
      </w:r>
      <w:r w:rsidRPr="00DC1F1E">
        <w:rPr>
          <w:rStyle w:val="Emphasis"/>
          <w:rFonts w:ascii="Arial" w:hAnsi="Arial" w:cs="Arial"/>
          <w:color w:val="0E101A"/>
          <w:sz w:val="22"/>
          <w:szCs w:val="22"/>
        </w:rPr>
        <w:t>Organizational structure</w:t>
      </w:r>
      <w:r w:rsidR="00254EFE" w:rsidRPr="00254EFE">
        <w:rPr>
          <w:rStyle w:val="Emphasis"/>
          <w:rFonts w:ascii="Arial" w:hAnsi="Arial" w:cs="Arial"/>
          <w:i w:val="0"/>
          <w:color w:val="0E101A"/>
          <w:sz w:val="22"/>
          <w:szCs w:val="22"/>
        </w:rPr>
        <w:t>: Deliveroo operates on a matrix organizational structure, which means that the hierarchy of management is divided horizontally and relationships between different levels of the organization are developed accordingly. In a matrix organizational structure, the management structure is organized in such a way that certain organizational goals can be accomplished through the efforts of various organizational units.</w:t>
      </w:r>
    </w:p>
    <w:p w14:paraId="5454AF08" w14:textId="77777777" w:rsidR="00254EFE" w:rsidRPr="00254EFE" w:rsidRDefault="00254EFE" w:rsidP="00341A40">
      <w:pPr>
        <w:pStyle w:val="NormalWeb"/>
        <w:spacing w:before="0" w:beforeAutospacing="0" w:after="0" w:afterAutospacing="0" w:line="360" w:lineRule="auto"/>
        <w:rPr>
          <w:rFonts w:ascii="Arial" w:hAnsi="Arial" w:cs="Arial"/>
          <w:i/>
          <w:color w:val="0E101A"/>
          <w:sz w:val="22"/>
          <w:szCs w:val="22"/>
        </w:rPr>
      </w:pPr>
    </w:p>
    <w:p w14:paraId="39428E4F" w14:textId="77777777" w:rsidR="000B10C4" w:rsidRPr="00341A40" w:rsidRDefault="000B10C4" w:rsidP="00341A40">
      <w:pPr>
        <w:spacing w:line="360" w:lineRule="auto"/>
        <w:rPr>
          <w:rFonts w:ascii="Arial" w:hAnsi="Arial" w:cs="Arial"/>
          <w:b/>
          <w:sz w:val="22"/>
          <w:szCs w:val="22"/>
        </w:rPr>
      </w:pPr>
    </w:p>
    <w:p w14:paraId="4FCBA43E" w14:textId="77777777" w:rsidR="00254EFE" w:rsidRDefault="00254EFE" w:rsidP="00341A40">
      <w:pPr>
        <w:spacing w:line="360" w:lineRule="auto"/>
        <w:rPr>
          <w:rFonts w:ascii="Arial" w:hAnsi="Arial" w:cs="Arial"/>
          <w:b/>
          <w:bCs/>
          <w:sz w:val="22"/>
          <w:szCs w:val="22"/>
        </w:rPr>
      </w:pPr>
    </w:p>
    <w:p w14:paraId="5268AC4C" w14:textId="77777777" w:rsidR="00254EFE" w:rsidRDefault="00254EFE" w:rsidP="00341A40">
      <w:pPr>
        <w:spacing w:line="360" w:lineRule="auto"/>
        <w:rPr>
          <w:rFonts w:ascii="Arial" w:hAnsi="Arial" w:cs="Arial"/>
          <w:b/>
          <w:bCs/>
          <w:sz w:val="22"/>
          <w:szCs w:val="22"/>
        </w:rPr>
      </w:pPr>
    </w:p>
    <w:p w14:paraId="14A6CE48" w14:textId="77777777" w:rsidR="00254EFE" w:rsidRDefault="00254EFE" w:rsidP="00341A40">
      <w:pPr>
        <w:spacing w:line="360" w:lineRule="auto"/>
        <w:rPr>
          <w:rFonts w:ascii="Arial" w:hAnsi="Arial" w:cs="Arial"/>
          <w:b/>
          <w:bCs/>
          <w:sz w:val="22"/>
          <w:szCs w:val="22"/>
        </w:rPr>
      </w:pPr>
    </w:p>
    <w:p w14:paraId="495A426B" w14:textId="77777777" w:rsidR="000B10C4" w:rsidRDefault="00183A0B" w:rsidP="00341A40">
      <w:pPr>
        <w:spacing w:line="360" w:lineRule="auto"/>
        <w:rPr>
          <w:rFonts w:ascii="Arial" w:hAnsi="Arial" w:cs="Arial"/>
          <w:b/>
          <w:bCs/>
          <w:sz w:val="22"/>
          <w:szCs w:val="22"/>
        </w:rPr>
      </w:pPr>
      <w:r>
        <w:rPr>
          <w:rFonts w:ascii="Arial" w:hAnsi="Arial" w:cs="Arial"/>
          <w:b/>
          <w:bCs/>
          <w:sz w:val="22"/>
          <w:szCs w:val="22"/>
        </w:rPr>
        <w:t>Deliveroo</w:t>
      </w:r>
      <w:r w:rsidRPr="00183A0B">
        <w:rPr>
          <w:rFonts w:ascii="Arial" w:hAnsi="Arial" w:cs="Arial"/>
          <w:b/>
          <w:bCs/>
          <w:sz w:val="22"/>
          <w:szCs w:val="22"/>
        </w:rPr>
        <w:t xml:space="preserve"> Culture and External Factors</w:t>
      </w:r>
    </w:p>
    <w:p w14:paraId="012DCA13" w14:textId="77777777" w:rsidR="006441C2" w:rsidRDefault="00796847" w:rsidP="00FF1664">
      <w:pPr>
        <w:spacing w:line="360" w:lineRule="auto"/>
        <w:rPr>
          <w:rFonts w:ascii="Arial" w:hAnsi="Arial" w:cs="Arial"/>
          <w:bCs/>
          <w:sz w:val="22"/>
          <w:szCs w:val="22"/>
        </w:rPr>
      </w:pPr>
      <w:r w:rsidRPr="00796847">
        <w:rPr>
          <w:rFonts w:ascii="Arial" w:hAnsi="Arial" w:cs="Arial"/>
          <w:bCs/>
          <w:sz w:val="22"/>
          <w:szCs w:val="22"/>
        </w:rPr>
        <w:t xml:space="preserve">The high standards enforced by the pandemic-related coronavirus infection have had a substantial and ongoing impact on restaurants, and Deliveroo has been collaborating closely with restaurant partners to assist them. </w:t>
      </w:r>
    </w:p>
    <w:p w14:paraId="7527290A" w14:textId="54ADF379" w:rsidR="00FF1664" w:rsidRPr="00FF1664" w:rsidRDefault="00796847" w:rsidP="00FF1664">
      <w:pPr>
        <w:spacing w:line="360" w:lineRule="auto"/>
        <w:rPr>
          <w:rFonts w:ascii="Arial" w:hAnsi="Arial" w:cs="Arial"/>
          <w:bCs/>
          <w:sz w:val="22"/>
          <w:szCs w:val="22"/>
        </w:rPr>
      </w:pPr>
      <w:r w:rsidRPr="00796847">
        <w:rPr>
          <w:rFonts w:ascii="Arial" w:hAnsi="Arial" w:cs="Arial"/>
          <w:bCs/>
          <w:sz w:val="22"/>
          <w:szCs w:val="22"/>
        </w:rPr>
        <w:t xml:space="preserve">These trying times strengthened the Organization's commitment to serving its customers and partners in challenging times, which is why Deliveroo achieved £1.2 billion in sales in 2020, a 54 percent year-on-year gain (Iqbal, 2021). As part of its strategy, the Organization was on the hunt for 15,000 new riders by the end of 2020 as demand for its services rockets (Andrew, 2020). </w:t>
      </w:r>
    </w:p>
    <w:p w14:paraId="0F6832C3" w14:textId="74B196C4" w:rsidR="00796847" w:rsidRPr="00FF1664" w:rsidRDefault="00FF1664" w:rsidP="005048D5">
      <w:pPr>
        <w:spacing w:line="360" w:lineRule="auto"/>
        <w:rPr>
          <w:rFonts w:ascii="Arial" w:eastAsia="Times New Roman" w:hAnsi="Arial" w:cs="Arial"/>
          <w:sz w:val="22"/>
          <w:szCs w:val="22"/>
          <w:lang w:val="en-GB"/>
        </w:rPr>
      </w:pPr>
      <w:r w:rsidRPr="005048D5">
        <w:rPr>
          <w:rFonts w:ascii="Arial" w:hAnsi="Arial" w:cs="Arial"/>
          <w:bCs/>
          <w:sz w:val="22"/>
          <w:szCs w:val="22"/>
        </w:rPr>
        <w:t xml:space="preserve">Food delivery is becoming an increasingly critical component of distributing food products and meals since it has been ingrained in consumer habits. However, the sector's rise has unavoidably impacted demand for freight transportation, particularly in metropolitan areas, resulting in unavoidable detrimental effects on air quality </w:t>
      </w:r>
      <w:r w:rsidR="005048D5" w:rsidRPr="005048D5">
        <w:rPr>
          <w:rFonts w:ascii="Arial" w:hAnsi="Arial" w:cs="Arial"/>
          <w:bCs/>
          <w:sz w:val="22"/>
          <w:szCs w:val="22"/>
        </w:rPr>
        <w:t xml:space="preserve">and the environment </w:t>
      </w:r>
      <w:r w:rsidR="005048D5" w:rsidRPr="005048D5">
        <w:rPr>
          <w:rFonts w:ascii="Arial" w:eastAsia="Times New Roman" w:hAnsi="Arial" w:cs="Arial"/>
          <w:color w:val="000000"/>
          <w:sz w:val="22"/>
          <w:szCs w:val="22"/>
          <w:shd w:val="clear" w:color="auto" w:fill="FFFFFF"/>
          <w:lang w:val="en-GB"/>
        </w:rPr>
        <w:t>(Gelati, Crescimanno, Vrontis and Siggia, 2020)</w:t>
      </w:r>
      <w:r w:rsidRPr="005048D5">
        <w:rPr>
          <w:rFonts w:ascii="Arial" w:hAnsi="Arial" w:cs="Arial"/>
          <w:bCs/>
          <w:sz w:val="22"/>
          <w:szCs w:val="22"/>
        </w:rPr>
        <w:t>. According to research, an increasing number of consumers exhibit their dedication to sustainability. Despite a slight dip</w:t>
      </w:r>
      <w:r w:rsidRPr="00FF1664">
        <w:rPr>
          <w:rFonts w:ascii="Arial" w:hAnsi="Arial" w:cs="Arial"/>
          <w:bCs/>
          <w:sz w:val="22"/>
          <w:szCs w:val="22"/>
        </w:rPr>
        <w:t xml:space="preserve"> from the previous year, ethical and sustainability issues remain significant incentives for nearly a third of customers who have discontinued purchases of certain brands due to related concerns (Deloitte, 2021). As a result, the company chose to reevaluate its suppliers and invest in developing a sustainable brand. As stated in a previous section, one of the most effective ways to combat climate change is the widespread adoption of a plant-based diet, particularly in countries with a more "Western" diet. </w:t>
      </w:r>
      <w:r>
        <w:rPr>
          <w:rFonts w:ascii="Arial" w:hAnsi="Arial" w:cs="Arial"/>
          <w:bCs/>
          <w:sz w:val="22"/>
          <w:szCs w:val="22"/>
        </w:rPr>
        <w:t xml:space="preserve">With this in mind, </w:t>
      </w:r>
      <w:r w:rsidRPr="00FF1664">
        <w:rPr>
          <w:rFonts w:ascii="Arial" w:hAnsi="Arial" w:cs="Arial"/>
          <w:bCs/>
          <w:sz w:val="22"/>
          <w:szCs w:val="22"/>
        </w:rPr>
        <w:t xml:space="preserve">Deliveroo spends £1 million on healthy eating promotion across the UK </w:t>
      </w:r>
      <w:r w:rsidRPr="00FF1664">
        <w:rPr>
          <w:rFonts w:ascii="Arial" w:eastAsia="Times New Roman" w:hAnsi="Arial" w:cs="Arial"/>
          <w:color w:val="000000"/>
          <w:sz w:val="22"/>
          <w:szCs w:val="22"/>
          <w:shd w:val="clear" w:color="auto" w:fill="FFFFFF"/>
          <w:lang w:val="en-GB"/>
        </w:rPr>
        <w:t>(Ford, 2020)</w:t>
      </w:r>
      <w:r w:rsidR="000B75C5">
        <w:rPr>
          <w:rFonts w:ascii="Arial" w:eastAsia="Times New Roman" w:hAnsi="Arial" w:cs="Arial"/>
          <w:color w:val="000000"/>
          <w:sz w:val="22"/>
          <w:szCs w:val="22"/>
          <w:shd w:val="clear" w:color="auto" w:fill="FFFFFF"/>
          <w:lang w:val="en-GB"/>
        </w:rPr>
        <w:t>,</w:t>
      </w:r>
      <w:r>
        <w:rPr>
          <w:rFonts w:ascii="Arial" w:eastAsia="Times New Roman" w:hAnsi="Arial" w:cs="Arial"/>
          <w:sz w:val="22"/>
          <w:szCs w:val="22"/>
          <w:lang w:val="en-GB"/>
        </w:rPr>
        <w:t xml:space="preserve"> </w:t>
      </w:r>
      <w:r w:rsidRPr="00FF1664">
        <w:rPr>
          <w:rFonts w:ascii="Arial" w:hAnsi="Arial" w:cs="Arial"/>
          <w:bCs/>
          <w:sz w:val="22"/>
          <w:szCs w:val="22"/>
        </w:rPr>
        <w:t>which is significant since it demonstrates a shift in value toward sustainability.</w:t>
      </w:r>
      <w:r w:rsidR="000B75C5">
        <w:rPr>
          <w:rFonts w:ascii="Arial" w:hAnsi="Arial" w:cs="Arial"/>
          <w:bCs/>
          <w:sz w:val="22"/>
          <w:szCs w:val="22"/>
        </w:rPr>
        <w:t xml:space="preserve"> </w:t>
      </w:r>
      <w:r w:rsidR="000B75C5" w:rsidRPr="000B75C5">
        <w:rPr>
          <w:rFonts w:ascii="Arial" w:hAnsi="Arial" w:cs="Arial"/>
          <w:bCs/>
          <w:sz w:val="22"/>
          <w:szCs w:val="22"/>
        </w:rPr>
        <w:t>The delivery app's investment aims to expand the platform's healthy options and assist partner restaurants in designing healthy meals and menus.</w:t>
      </w:r>
    </w:p>
    <w:p w14:paraId="2B70193D" w14:textId="77777777" w:rsidR="00796847" w:rsidRDefault="00796847" w:rsidP="00341A40">
      <w:pPr>
        <w:spacing w:line="360" w:lineRule="auto"/>
        <w:rPr>
          <w:rFonts w:ascii="Arial" w:hAnsi="Arial" w:cs="Arial"/>
          <w:b/>
          <w:bCs/>
          <w:sz w:val="22"/>
          <w:szCs w:val="22"/>
        </w:rPr>
      </w:pPr>
    </w:p>
    <w:p w14:paraId="5679552F" w14:textId="77777777" w:rsidR="00CD09EE" w:rsidRPr="00CD09EE" w:rsidRDefault="00CD09EE" w:rsidP="00CD09EE">
      <w:pPr>
        <w:spacing w:line="360" w:lineRule="auto"/>
        <w:rPr>
          <w:rFonts w:ascii="Arial" w:hAnsi="Arial" w:cs="Arial"/>
          <w:color w:val="0E101A"/>
          <w:sz w:val="22"/>
          <w:szCs w:val="22"/>
          <w:lang w:val="en-GB"/>
        </w:rPr>
      </w:pPr>
    </w:p>
    <w:p w14:paraId="49353475" w14:textId="77777777" w:rsidR="00CD09EE" w:rsidRPr="00CD09EE" w:rsidRDefault="00CD09EE" w:rsidP="00CD09EE">
      <w:pPr>
        <w:spacing w:line="360" w:lineRule="auto"/>
        <w:rPr>
          <w:rFonts w:ascii="Arial" w:hAnsi="Arial" w:cs="Arial"/>
          <w:color w:val="0E101A"/>
          <w:sz w:val="22"/>
          <w:szCs w:val="22"/>
          <w:lang w:val="en-GB"/>
        </w:rPr>
      </w:pPr>
      <w:r w:rsidRPr="00CD09EE">
        <w:rPr>
          <w:rFonts w:ascii="Arial" w:hAnsi="Arial" w:cs="Arial"/>
          <w:b/>
          <w:bCs/>
          <w:color w:val="0E101A"/>
          <w:sz w:val="22"/>
          <w:szCs w:val="22"/>
          <w:lang w:val="en-GB"/>
        </w:rPr>
        <w:t>Organization Culture and Performance</w:t>
      </w:r>
    </w:p>
    <w:p w14:paraId="192A3842" w14:textId="77777777" w:rsidR="00CD09EE" w:rsidRPr="00CD09EE" w:rsidRDefault="00CD09EE" w:rsidP="00CD09EE">
      <w:pPr>
        <w:spacing w:line="360" w:lineRule="auto"/>
        <w:rPr>
          <w:rFonts w:ascii="Arial" w:hAnsi="Arial" w:cs="Arial"/>
          <w:color w:val="0E101A"/>
          <w:sz w:val="22"/>
          <w:szCs w:val="22"/>
          <w:lang w:val="en-GB"/>
        </w:rPr>
      </w:pPr>
      <w:r w:rsidRPr="00CD09EE">
        <w:rPr>
          <w:rFonts w:ascii="Arial" w:hAnsi="Arial" w:cs="Arial"/>
          <w:color w:val="0E101A"/>
          <w:sz w:val="22"/>
          <w:szCs w:val="22"/>
          <w:lang w:val="en-GB"/>
        </w:rPr>
        <w:t>Each individual or employee in an organization has their own unique set of values and beliefs with which they work. Whenever a person joins an organization, they allow themselves to internalize the Organization's culture to determine if they agree with it or not. </w:t>
      </w:r>
    </w:p>
    <w:p w14:paraId="03BD07F5" w14:textId="77777777" w:rsidR="00CD09EE" w:rsidRPr="00CD09EE" w:rsidRDefault="00CD09EE" w:rsidP="00CD09EE">
      <w:pPr>
        <w:spacing w:line="360" w:lineRule="auto"/>
        <w:rPr>
          <w:rFonts w:ascii="Arial" w:hAnsi="Arial" w:cs="Arial"/>
          <w:color w:val="0E101A"/>
          <w:sz w:val="22"/>
          <w:szCs w:val="22"/>
          <w:lang w:val="en-GB"/>
        </w:rPr>
      </w:pPr>
      <w:r w:rsidRPr="00CD09EE">
        <w:rPr>
          <w:rFonts w:ascii="Arial" w:hAnsi="Arial" w:cs="Arial"/>
          <w:color w:val="0E101A"/>
          <w:sz w:val="22"/>
          <w:szCs w:val="22"/>
          <w:lang w:val="en-GB"/>
        </w:rPr>
        <w:t>Organizational culture has a significant impact on employee performance, resulting in increased productivity and organizational performance. According to the study of Gallagher (2008), improving employee performance increased the Organization's net profit. Hence, Organizations must have a performance assessment system to measure employee performance, as this is critical for assessing corporate goals and formulating powerful strategies (Shahzad, Luqman, Khan, and Shabbir, 2012). </w:t>
      </w:r>
    </w:p>
    <w:p w14:paraId="05E6FC87" w14:textId="77777777" w:rsidR="00CD09EE" w:rsidRPr="00CD09EE" w:rsidRDefault="00CD09EE" w:rsidP="00CD09EE">
      <w:pPr>
        <w:spacing w:line="360" w:lineRule="auto"/>
        <w:rPr>
          <w:rFonts w:ascii="Arial" w:hAnsi="Arial" w:cs="Arial"/>
          <w:color w:val="0E101A"/>
          <w:sz w:val="22"/>
          <w:szCs w:val="22"/>
          <w:lang w:val="en-GB"/>
        </w:rPr>
      </w:pPr>
      <w:r w:rsidRPr="00CD09EE">
        <w:rPr>
          <w:rFonts w:ascii="Arial" w:hAnsi="Arial" w:cs="Arial"/>
          <w:color w:val="0E101A"/>
          <w:sz w:val="22"/>
          <w:szCs w:val="22"/>
          <w:lang w:val="en-GB"/>
        </w:rPr>
        <w:t>In this context, Deliveroo's organizational culture is founded on solid values such as innovation, striving for excellence, customer obsession, and sustainability. Those are just some of the values incorporated in the daily operation and activities conducted by the brand and its supplier, reflecting on its net sales. For example, Riders appreciate Deliveroo's flexible work model, which allows them to determine their work schedules without planning, choose which orders to complete or refuse, and work with different firms concurrently. This is mirrored in Deliveroo's excellent satisfaction rating, with 85 percent of riders internationally stating that they are satisfied or delighted with their experience working with the company. Additionally, it is evidenced in the sustained strength of the rider application pipeline and retention rates. In the United Kingdom, 90% of riders hired in May or June remained with the employer in July, despite a rise in overall job vacancies, particularly in retail and hospitality (Half-yearly financial report 2021, 2021).</w:t>
      </w:r>
    </w:p>
    <w:p w14:paraId="735F52E0" w14:textId="77777777" w:rsidR="00F16936" w:rsidRPr="00F16936" w:rsidRDefault="00CD09EE" w:rsidP="00F16936">
      <w:pPr>
        <w:spacing w:line="360" w:lineRule="auto"/>
        <w:rPr>
          <w:rFonts w:ascii="Arial" w:eastAsia="Times New Roman" w:hAnsi="Arial" w:cs="Arial"/>
          <w:sz w:val="22"/>
          <w:szCs w:val="22"/>
          <w:lang w:val="en-GB"/>
        </w:rPr>
      </w:pPr>
      <w:r w:rsidRPr="00F16936">
        <w:rPr>
          <w:rFonts w:ascii="Arial" w:hAnsi="Arial" w:cs="Arial"/>
          <w:color w:val="0E101A"/>
          <w:sz w:val="22"/>
          <w:szCs w:val="22"/>
          <w:lang w:val="en-GB"/>
        </w:rPr>
        <w:t>Another example of positive influence performance is their sustainability commitment. The constant investment of ways to develop demonstrates Deliveroo's incorporated solid values. Commitment to sustainability and environmental stewardship characterize the platform's activities, as they are ingrained in the company culture, which is novel given the sector's nature. For instance, in Italy, an internal committee called 'Deliveroo Goes Green' was formed and self-managed by internal personnel to propose sustainable projects to top management and foster a sustainable workplace culture</w:t>
      </w:r>
      <w:r w:rsidR="00F16936" w:rsidRPr="00F16936">
        <w:rPr>
          <w:rFonts w:ascii="Arial" w:hAnsi="Arial" w:cs="Arial"/>
          <w:color w:val="0E101A"/>
          <w:sz w:val="22"/>
          <w:szCs w:val="22"/>
          <w:lang w:val="en-GB"/>
        </w:rPr>
        <w:t xml:space="preserve">. Its major programs and initiatives encourage its employees to use public transportation by reimbursing practically all subscriptions </w:t>
      </w:r>
      <w:r w:rsidR="00F16936" w:rsidRPr="00F16936">
        <w:rPr>
          <w:rFonts w:ascii="Arial" w:eastAsia="Times New Roman" w:hAnsi="Arial" w:cs="Arial"/>
          <w:color w:val="000000"/>
          <w:sz w:val="22"/>
          <w:szCs w:val="22"/>
          <w:shd w:val="clear" w:color="auto" w:fill="FFFFFF"/>
          <w:lang w:val="en-GB"/>
        </w:rPr>
        <w:t>(Gelati, Crescimanno, Vrontis and Siggia, 2020)</w:t>
      </w:r>
    </w:p>
    <w:p w14:paraId="0706FB2D" w14:textId="5CEF7C5B" w:rsidR="00CD09EE" w:rsidRPr="00F16936" w:rsidRDefault="00F16936" w:rsidP="00CD09EE">
      <w:pPr>
        <w:spacing w:line="360" w:lineRule="auto"/>
        <w:rPr>
          <w:rFonts w:ascii="Arial" w:eastAsia="Times New Roman" w:hAnsi="Arial" w:cs="Arial"/>
          <w:sz w:val="22"/>
          <w:szCs w:val="22"/>
          <w:lang w:val="en-GB"/>
        </w:rPr>
      </w:pPr>
      <w:r w:rsidRPr="00F16936">
        <w:rPr>
          <w:rFonts w:ascii="Arial" w:hAnsi="Arial" w:cs="Arial"/>
          <w:color w:val="0E101A"/>
          <w:sz w:val="22"/>
          <w:szCs w:val="22"/>
          <w:lang w:val="en-GB"/>
        </w:rPr>
        <w:t xml:space="preserve">. </w:t>
      </w:r>
      <w:r w:rsidR="00CD09EE" w:rsidRPr="00F16936">
        <w:rPr>
          <w:rFonts w:ascii="Arial" w:hAnsi="Arial" w:cs="Arial"/>
          <w:color w:val="0E101A"/>
          <w:sz w:val="22"/>
          <w:szCs w:val="22"/>
          <w:lang w:val="en-GB"/>
        </w:rPr>
        <w:t xml:space="preserve">Furthermore, the company focuses on improving its app and product packaging to meet its clients' demands and expectations. Following this, another excellent empirical example is Deliveroo's growing commitment to the fight against plastic usage, as evidenced by the app's introduction of the "no cutlery" option, which allows consumers to opt-out of receiving plastic cutlery with their meal </w:t>
      </w:r>
      <w:proofErr w:type="gramStart"/>
      <w:r w:rsidR="00CD09EE" w:rsidRPr="00F16936">
        <w:rPr>
          <w:rFonts w:ascii="Arial" w:hAnsi="Arial" w:cs="Arial"/>
          <w:color w:val="0E101A"/>
          <w:sz w:val="22"/>
          <w:szCs w:val="22"/>
          <w:lang w:val="en-GB"/>
        </w:rPr>
        <w:t>order.</w:t>
      </w:r>
      <w:proofErr w:type="gramEnd"/>
      <w:r w:rsidR="00CD09EE" w:rsidRPr="00F16936">
        <w:rPr>
          <w:rFonts w:ascii="Arial" w:hAnsi="Arial" w:cs="Arial"/>
          <w:color w:val="0E101A"/>
          <w:sz w:val="22"/>
          <w:szCs w:val="22"/>
          <w:lang w:val="en-GB"/>
        </w:rPr>
        <w:t xml:space="preserve"> This idea resulted in a sharp decline in demand for plastic cutlery, which fell by 85.6 percent in the first months</w:t>
      </w:r>
      <w:r w:rsidRPr="00F16936">
        <w:rPr>
          <w:rFonts w:ascii="Arial" w:hAnsi="Arial" w:cs="Arial"/>
          <w:color w:val="0E101A"/>
          <w:sz w:val="22"/>
          <w:szCs w:val="22"/>
          <w:lang w:val="en-GB"/>
        </w:rPr>
        <w:t xml:space="preserve"> </w:t>
      </w:r>
      <w:r w:rsidRPr="00F16936">
        <w:rPr>
          <w:rFonts w:ascii="Arial" w:eastAsia="Times New Roman" w:hAnsi="Arial" w:cs="Arial"/>
          <w:color w:val="000000"/>
          <w:sz w:val="22"/>
          <w:szCs w:val="22"/>
          <w:shd w:val="clear" w:color="auto" w:fill="FFFFFF"/>
          <w:lang w:val="en-GB"/>
        </w:rPr>
        <w:t>(Gelati, Crescimanno, Vrontis and Siggia, 2020)</w:t>
      </w:r>
      <w:r w:rsidR="00CD09EE" w:rsidRPr="00CD09EE">
        <w:rPr>
          <w:rFonts w:ascii="Arial" w:hAnsi="Arial" w:cs="Arial"/>
          <w:color w:val="0E101A"/>
          <w:sz w:val="22"/>
          <w:szCs w:val="22"/>
          <w:lang w:val="en-GB"/>
        </w:rPr>
        <w:t>.</w:t>
      </w:r>
    </w:p>
    <w:p w14:paraId="0D3C06C1" w14:textId="77777777" w:rsidR="005B3D6B" w:rsidRDefault="005B3D6B" w:rsidP="00341A40">
      <w:pPr>
        <w:spacing w:line="360" w:lineRule="auto"/>
        <w:rPr>
          <w:rFonts w:ascii="Arial" w:hAnsi="Arial" w:cs="Arial"/>
          <w:color w:val="0E101A"/>
          <w:sz w:val="22"/>
          <w:szCs w:val="22"/>
          <w:lang w:val="en-GB"/>
        </w:rPr>
      </w:pPr>
    </w:p>
    <w:p w14:paraId="73F4E78F" w14:textId="77777777" w:rsidR="00AF4BCB" w:rsidRDefault="00AF4BCB" w:rsidP="00341A40">
      <w:pPr>
        <w:spacing w:line="360" w:lineRule="auto"/>
        <w:rPr>
          <w:rFonts w:ascii="Arial" w:hAnsi="Arial" w:cs="Arial"/>
          <w:color w:val="0E101A"/>
          <w:sz w:val="22"/>
          <w:szCs w:val="22"/>
          <w:lang w:val="en-GB"/>
        </w:rPr>
      </w:pPr>
    </w:p>
    <w:p w14:paraId="3D363C7F" w14:textId="0E1CAC5C" w:rsidR="00D40886" w:rsidRPr="00D40886" w:rsidRDefault="00D40886" w:rsidP="00341A40">
      <w:pPr>
        <w:spacing w:line="360" w:lineRule="auto"/>
        <w:rPr>
          <w:rFonts w:ascii="Arial" w:hAnsi="Arial" w:cs="Arial"/>
          <w:b/>
          <w:sz w:val="22"/>
          <w:szCs w:val="22"/>
        </w:rPr>
      </w:pPr>
      <w:r w:rsidRPr="00D40886">
        <w:rPr>
          <w:rFonts w:ascii="Arial" w:hAnsi="Arial" w:cs="Arial"/>
          <w:b/>
          <w:sz w:val="22"/>
          <w:szCs w:val="22"/>
        </w:rPr>
        <w:t>Ethical Dilemma</w:t>
      </w:r>
    </w:p>
    <w:p w14:paraId="012E9DC8" w14:textId="77777777" w:rsidR="001A0CB1" w:rsidRPr="001A0CB1" w:rsidRDefault="001A0CB1" w:rsidP="001A0CB1">
      <w:pPr>
        <w:spacing w:line="360" w:lineRule="auto"/>
        <w:rPr>
          <w:rFonts w:ascii="Arial" w:hAnsi="Arial" w:cs="Arial"/>
          <w:color w:val="0E101A"/>
          <w:sz w:val="22"/>
          <w:szCs w:val="22"/>
          <w:lang w:val="en-GB"/>
        </w:rPr>
      </w:pPr>
      <w:r w:rsidRPr="001A0CB1">
        <w:rPr>
          <w:rFonts w:ascii="Arial" w:hAnsi="Arial" w:cs="Arial"/>
          <w:color w:val="0E101A"/>
          <w:sz w:val="22"/>
          <w:szCs w:val="22"/>
          <w:lang w:val="en-GB"/>
        </w:rPr>
        <w:t>An ethical dilemma is a difficulty encountered during the decision-making process while choosing between two likely solutions, neither of which is entirely acceptable ethically.  </w:t>
      </w:r>
    </w:p>
    <w:p w14:paraId="47FEBDA6" w14:textId="014C07C4" w:rsidR="001A0CB1" w:rsidRPr="001A0CB1" w:rsidRDefault="001A0CB1" w:rsidP="001A0CB1">
      <w:pPr>
        <w:spacing w:line="360" w:lineRule="auto"/>
        <w:rPr>
          <w:rFonts w:ascii="Arial" w:hAnsi="Arial" w:cs="Arial"/>
          <w:color w:val="0E101A"/>
          <w:sz w:val="22"/>
          <w:szCs w:val="22"/>
          <w:lang w:val="en-GB"/>
        </w:rPr>
      </w:pPr>
      <w:r w:rsidRPr="001A0CB1">
        <w:rPr>
          <w:rFonts w:ascii="Arial" w:hAnsi="Arial" w:cs="Arial"/>
          <w:color w:val="0E101A"/>
          <w:sz w:val="22"/>
          <w:szCs w:val="22"/>
          <w:lang w:val="en-GB"/>
        </w:rPr>
        <w:t>Almost every element of the business has the potential to generate ethical difficulties. For example, it is now possible for companies to monitor their employees' technology usage, such as emails and Internet histories, thanks to today's technology security capabilities. Although, those actions raise consequently the ethical question of how much privacy an employee should anticipate when using a company device, such as a computer, tablet, or phone. Another example of an ethical dilemma in modern Organizations is when someone abuses policies. Using an assigned daily allowance to purchase alcohol when the employee manual explicitly prohibits it, or booking trips with a personal credit card to earn incentives and pocketing the cash handed to you by the employer (Casselbury, 2019).</w:t>
      </w:r>
    </w:p>
    <w:p w14:paraId="741B503B" w14:textId="777E8DE5" w:rsidR="00A33FAB" w:rsidRPr="001A0CB1" w:rsidRDefault="00B10BB0" w:rsidP="001A0CB1">
      <w:pPr>
        <w:spacing w:line="360" w:lineRule="auto"/>
        <w:rPr>
          <w:rFonts w:ascii="Arial" w:hAnsi="Arial" w:cs="Arial"/>
          <w:sz w:val="22"/>
          <w:szCs w:val="22"/>
        </w:rPr>
      </w:pPr>
      <w:r>
        <w:rPr>
          <w:rFonts w:ascii="Arial" w:hAnsi="Arial" w:cs="Arial"/>
          <w:sz w:val="22"/>
          <w:szCs w:val="22"/>
        </w:rPr>
        <w:t>Deliveroo has also been accused of unethical practices.</w:t>
      </w:r>
      <w:r w:rsidR="001A0CB1">
        <w:rPr>
          <w:rFonts w:ascii="Arial" w:hAnsi="Arial" w:cs="Arial"/>
          <w:sz w:val="22"/>
          <w:szCs w:val="22"/>
        </w:rPr>
        <w:t xml:space="preserve"> </w:t>
      </w:r>
      <w:r w:rsidR="00A33FAB" w:rsidRPr="001A0CB1">
        <w:rPr>
          <w:rFonts w:ascii="Arial" w:hAnsi="Arial" w:cs="Arial"/>
          <w:sz w:val="22"/>
          <w:szCs w:val="22"/>
        </w:rPr>
        <w:t xml:space="preserve">With payment determined by algorithms and frequently below the minimum wage, industry leaders argue that food delivery apps foster unsafe and unfair working conditions for drivers. </w:t>
      </w:r>
    </w:p>
    <w:p w14:paraId="4D1694F5" w14:textId="692EEFCA" w:rsidR="00B10BB0" w:rsidRDefault="00A33FAB" w:rsidP="00A33FAB">
      <w:pPr>
        <w:spacing w:line="360" w:lineRule="auto"/>
        <w:rPr>
          <w:rFonts w:ascii="Arial" w:hAnsi="Arial" w:cs="Arial"/>
          <w:sz w:val="22"/>
          <w:szCs w:val="22"/>
        </w:rPr>
      </w:pPr>
      <w:r w:rsidRPr="00A33FAB">
        <w:rPr>
          <w:rFonts w:ascii="Arial" w:hAnsi="Arial" w:cs="Arial"/>
          <w:sz w:val="22"/>
          <w:szCs w:val="22"/>
        </w:rPr>
        <w:t xml:space="preserve">Couriers are classified as "independent contractors," which means they do not receive paid leave, sick pay, or other benefits. </w:t>
      </w:r>
      <w:r w:rsidR="00B10BB0">
        <w:rPr>
          <w:rFonts w:ascii="Arial" w:hAnsi="Arial" w:cs="Arial"/>
          <w:sz w:val="22"/>
          <w:szCs w:val="22"/>
        </w:rPr>
        <w:t>The brand has</w:t>
      </w:r>
      <w:r w:rsidR="00B10BB0" w:rsidRPr="00A33FAB">
        <w:rPr>
          <w:rFonts w:ascii="Arial" w:hAnsi="Arial" w:cs="Arial"/>
          <w:sz w:val="22"/>
          <w:szCs w:val="22"/>
        </w:rPr>
        <w:t xml:space="preserve"> used deceptive techniques, initially paying £7 per hour plus £1 for each delivery, petrol, and client tips, before reducing the payment to a one-time delivery fee of £3.75. </w:t>
      </w:r>
      <w:r w:rsidRPr="00A33FAB">
        <w:rPr>
          <w:rFonts w:ascii="Arial" w:hAnsi="Arial" w:cs="Arial"/>
          <w:sz w:val="22"/>
          <w:szCs w:val="22"/>
        </w:rPr>
        <w:t xml:space="preserve">Additionally, delivery drivers have little training and no protection during inclement weather (Rachwani, 2020). </w:t>
      </w:r>
    </w:p>
    <w:p w14:paraId="56E1DA4C" w14:textId="6E02423D" w:rsidR="00A33FAB" w:rsidRPr="00A33FAB" w:rsidRDefault="00A33FAB" w:rsidP="00A33FAB">
      <w:pPr>
        <w:spacing w:line="360" w:lineRule="auto"/>
        <w:rPr>
          <w:rFonts w:ascii="Arial" w:hAnsi="Arial" w:cs="Arial"/>
          <w:sz w:val="22"/>
          <w:szCs w:val="22"/>
        </w:rPr>
      </w:pPr>
      <w:r w:rsidRPr="00A33FAB">
        <w:rPr>
          <w:rFonts w:ascii="Arial" w:hAnsi="Arial" w:cs="Arial"/>
          <w:sz w:val="22"/>
          <w:szCs w:val="22"/>
        </w:rPr>
        <w:t xml:space="preserve">As a response to this, Deliveroo, in 2020, has announced its participation as a founding partner in the development of a new World Economic Forum Charter committing to principles governing platform work. The Charter of Platform Work Principles aims to improve the working environment for on-demand workers in Australia and worldwide. Outlining eight primary areas to address, the Charter encourages collaboration across industry, government, and platform workers to raise industry standards. These include diversity and inclusion, safety and wellbeing; flexibility and fair conditions; reasonable pay and fees; social protection; learning and development, voice and participation, and data management. Hence, the Deliveroo announcement promotes a commitment to learning and growth by offering access to education and </w:t>
      </w:r>
      <w:r w:rsidR="001D684A" w:rsidRPr="00A33FAB">
        <w:rPr>
          <w:rFonts w:ascii="Arial" w:hAnsi="Arial" w:cs="Arial"/>
          <w:sz w:val="22"/>
          <w:szCs w:val="22"/>
        </w:rPr>
        <w:t>up skilling</w:t>
      </w:r>
      <w:r w:rsidRPr="00A33FAB">
        <w:rPr>
          <w:rFonts w:ascii="Arial" w:hAnsi="Arial" w:cs="Arial"/>
          <w:sz w:val="22"/>
          <w:szCs w:val="22"/>
        </w:rPr>
        <w:t xml:space="preserve"> opportunities (Deliveroo partners with World Economic Forum on new Charter for Good Platform Work, 2020).</w:t>
      </w:r>
    </w:p>
    <w:p w14:paraId="130F1BAC" w14:textId="77777777" w:rsidR="00A33FAB" w:rsidRDefault="00A33FAB" w:rsidP="00341A40">
      <w:pPr>
        <w:spacing w:line="360" w:lineRule="auto"/>
        <w:rPr>
          <w:rFonts w:ascii="Arial" w:hAnsi="Arial" w:cs="Arial"/>
          <w:sz w:val="22"/>
          <w:szCs w:val="22"/>
        </w:rPr>
      </w:pPr>
    </w:p>
    <w:p w14:paraId="43FE3BB2" w14:textId="77777777" w:rsidR="00B07693" w:rsidRPr="00594670" w:rsidRDefault="00B07693" w:rsidP="00341A40">
      <w:pPr>
        <w:spacing w:line="360" w:lineRule="auto"/>
        <w:rPr>
          <w:rFonts w:ascii="Arial" w:hAnsi="Arial" w:cs="Arial"/>
          <w:b/>
          <w:sz w:val="22"/>
          <w:szCs w:val="22"/>
        </w:rPr>
      </w:pPr>
    </w:p>
    <w:p w14:paraId="61016060" w14:textId="77777777" w:rsidR="00594670" w:rsidRDefault="00594670" w:rsidP="00341A40">
      <w:pPr>
        <w:spacing w:line="360" w:lineRule="auto"/>
        <w:rPr>
          <w:rFonts w:ascii="Arial" w:hAnsi="Arial" w:cs="Arial"/>
          <w:b/>
          <w:sz w:val="22"/>
          <w:szCs w:val="22"/>
        </w:rPr>
      </w:pPr>
    </w:p>
    <w:p w14:paraId="35F0A039" w14:textId="77777777" w:rsidR="00B27BBA" w:rsidRDefault="00B27BBA" w:rsidP="00341A40">
      <w:pPr>
        <w:spacing w:line="360" w:lineRule="auto"/>
        <w:rPr>
          <w:rFonts w:ascii="Arial" w:hAnsi="Arial" w:cs="Arial"/>
          <w:b/>
          <w:sz w:val="22"/>
          <w:szCs w:val="22"/>
        </w:rPr>
      </w:pPr>
    </w:p>
    <w:p w14:paraId="6B3F6E24" w14:textId="77777777" w:rsidR="00B27BBA" w:rsidRDefault="00B27BBA" w:rsidP="00341A40">
      <w:pPr>
        <w:spacing w:line="360" w:lineRule="auto"/>
        <w:rPr>
          <w:rFonts w:ascii="Arial" w:hAnsi="Arial" w:cs="Arial"/>
          <w:b/>
          <w:sz w:val="22"/>
          <w:szCs w:val="22"/>
        </w:rPr>
      </w:pPr>
    </w:p>
    <w:p w14:paraId="72E95C35" w14:textId="77777777" w:rsidR="00FB5C08" w:rsidRDefault="00FB5C08" w:rsidP="00341A40">
      <w:pPr>
        <w:spacing w:line="360" w:lineRule="auto"/>
        <w:rPr>
          <w:rFonts w:ascii="Arial" w:hAnsi="Arial" w:cs="Arial"/>
          <w:b/>
          <w:sz w:val="22"/>
          <w:szCs w:val="22"/>
        </w:rPr>
      </w:pPr>
    </w:p>
    <w:p w14:paraId="00FA0DF3" w14:textId="31D3E4BD" w:rsidR="00B10BB0" w:rsidRDefault="005B3D6B" w:rsidP="00341A40">
      <w:pPr>
        <w:spacing w:line="360" w:lineRule="auto"/>
        <w:rPr>
          <w:rFonts w:ascii="Arial" w:hAnsi="Arial" w:cs="Arial"/>
          <w:b/>
          <w:sz w:val="22"/>
          <w:szCs w:val="22"/>
        </w:rPr>
      </w:pPr>
      <w:r>
        <w:rPr>
          <w:rFonts w:ascii="Arial" w:hAnsi="Arial" w:cs="Arial"/>
          <w:b/>
          <w:sz w:val="22"/>
          <w:szCs w:val="22"/>
        </w:rPr>
        <w:t>Conclusion and Recommendation</w:t>
      </w:r>
    </w:p>
    <w:p w14:paraId="6B9672DC" w14:textId="77777777" w:rsidR="00B5460B" w:rsidRPr="00B5460B" w:rsidRDefault="00B5460B" w:rsidP="00B5460B">
      <w:pPr>
        <w:spacing w:line="360" w:lineRule="auto"/>
        <w:rPr>
          <w:rFonts w:ascii="Arial" w:hAnsi="Arial" w:cs="Arial"/>
          <w:sz w:val="22"/>
          <w:szCs w:val="22"/>
        </w:rPr>
      </w:pPr>
      <w:r w:rsidRPr="00B5460B">
        <w:rPr>
          <w:rFonts w:ascii="Arial" w:hAnsi="Arial" w:cs="Arial"/>
          <w:sz w:val="22"/>
          <w:szCs w:val="22"/>
        </w:rPr>
        <w:t xml:space="preserve">This study gives insight into Deliveroo's workplace culture and values and potential external factors directly affecting the Organization's culture, including COVID19 pandemic-related changes in the business environment. Based on PESTLE and Porter's five analyses, the study identifies challenges, such as political tensions between the UK and Europe following Brexit and a high level of rivalry among established competitors. Furthermore, shifting consumer behavior toward low-carbon food options to reduce their carbon footprints is another challenge. </w:t>
      </w:r>
    </w:p>
    <w:p w14:paraId="05C14CC6" w14:textId="77777777" w:rsidR="00B5460B" w:rsidRPr="00B5460B" w:rsidRDefault="00B5460B" w:rsidP="00B5460B">
      <w:pPr>
        <w:spacing w:line="360" w:lineRule="auto"/>
        <w:rPr>
          <w:rFonts w:ascii="Arial" w:hAnsi="Arial" w:cs="Arial"/>
          <w:sz w:val="22"/>
          <w:szCs w:val="22"/>
        </w:rPr>
      </w:pPr>
      <w:r w:rsidRPr="00B5460B">
        <w:rPr>
          <w:rFonts w:ascii="Arial" w:hAnsi="Arial" w:cs="Arial"/>
          <w:sz w:val="22"/>
          <w:szCs w:val="22"/>
        </w:rPr>
        <w:t>A possible temporary solution to this could be an increase in the implementation of electric vehicles. This way, the company would not completely sort the environmental issue. However, it could perhaps buy some time to develop a more comprehensive solution in collaboration with other apps.</w:t>
      </w:r>
    </w:p>
    <w:p w14:paraId="63AAFC4D" w14:textId="77777777" w:rsidR="00B5460B" w:rsidRPr="00B5460B" w:rsidRDefault="00B5460B" w:rsidP="00B5460B">
      <w:pPr>
        <w:spacing w:line="360" w:lineRule="auto"/>
        <w:rPr>
          <w:rFonts w:ascii="Arial" w:hAnsi="Arial" w:cs="Arial"/>
          <w:sz w:val="22"/>
          <w:szCs w:val="22"/>
        </w:rPr>
      </w:pPr>
      <w:r w:rsidRPr="00B5460B">
        <w:rPr>
          <w:rFonts w:ascii="Arial" w:hAnsi="Arial" w:cs="Arial"/>
          <w:sz w:val="22"/>
          <w:szCs w:val="22"/>
        </w:rPr>
        <w:t>Continuing with the study, the author sheds light on the effectiveness of Deliveroo in achieving financial and non-financial performance based on its strong culture. Additionally, the report highlights the ethical dilemma that Deliveroo is experiencing in driver safety and rights.</w:t>
      </w:r>
    </w:p>
    <w:p w14:paraId="4CF209C4" w14:textId="77777777" w:rsidR="00594670" w:rsidRDefault="00594670" w:rsidP="00341A40">
      <w:pPr>
        <w:spacing w:line="360" w:lineRule="auto"/>
        <w:rPr>
          <w:rFonts w:ascii="Arial" w:hAnsi="Arial" w:cs="Arial"/>
          <w:b/>
          <w:sz w:val="22"/>
          <w:szCs w:val="22"/>
        </w:rPr>
      </w:pPr>
    </w:p>
    <w:p w14:paraId="7C6D713A" w14:textId="77777777" w:rsidR="00594670" w:rsidRDefault="00594670" w:rsidP="00341A40">
      <w:pPr>
        <w:spacing w:line="360" w:lineRule="auto"/>
        <w:rPr>
          <w:rFonts w:ascii="Arial" w:hAnsi="Arial" w:cs="Arial"/>
          <w:b/>
          <w:sz w:val="22"/>
          <w:szCs w:val="22"/>
        </w:rPr>
      </w:pPr>
    </w:p>
    <w:p w14:paraId="0D9DB3C9" w14:textId="77777777" w:rsidR="00594670" w:rsidRDefault="00594670" w:rsidP="00341A40">
      <w:pPr>
        <w:spacing w:line="360" w:lineRule="auto"/>
        <w:rPr>
          <w:rFonts w:ascii="Arial" w:hAnsi="Arial" w:cs="Arial"/>
          <w:b/>
          <w:sz w:val="22"/>
          <w:szCs w:val="22"/>
        </w:rPr>
      </w:pPr>
    </w:p>
    <w:p w14:paraId="7606E747" w14:textId="77777777" w:rsidR="00594670" w:rsidRDefault="00594670" w:rsidP="00341A40">
      <w:pPr>
        <w:spacing w:line="360" w:lineRule="auto"/>
        <w:rPr>
          <w:rFonts w:ascii="Arial" w:hAnsi="Arial" w:cs="Arial"/>
          <w:b/>
          <w:sz w:val="22"/>
          <w:szCs w:val="22"/>
        </w:rPr>
      </w:pPr>
    </w:p>
    <w:p w14:paraId="01E39704" w14:textId="77777777" w:rsidR="00594670" w:rsidRDefault="00594670" w:rsidP="00341A40">
      <w:pPr>
        <w:spacing w:line="360" w:lineRule="auto"/>
        <w:rPr>
          <w:rFonts w:ascii="Arial" w:hAnsi="Arial" w:cs="Arial"/>
          <w:b/>
          <w:sz w:val="22"/>
          <w:szCs w:val="22"/>
        </w:rPr>
      </w:pPr>
    </w:p>
    <w:p w14:paraId="132530A0" w14:textId="77777777" w:rsidR="00594670" w:rsidRDefault="00594670" w:rsidP="00341A40">
      <w:pPr>
        <w:spacing w:line="360" w:lineRule="auto"/>
        <w:rPr>
          <w:rFonts w:ascii="Arial" w:hAnsi="Arial" w:cs="Arial"/>
          <w:b/>
          <w:sz w:val="22"/>
          <w:szCs w:val="22"/>
        </w:rPr>
      </w:pPr>
    </w:p>
    <w:p w14:paraId="5CD2AACA" w14:textId="77777777" w:rsidR="001A0CB1" w:rsidRDefault="001A0CB1" w:rsidP="00341A40">
      <w:pPr>
        <w:spacing w:line="360" w:lineRule="auto"/>
        <w:rPr>
          <w:rFonts w:ascii="Arial" w:hAnsi="Arial" w:cs="Arial"/>
          <w:b/>
          <w:sz w:val="22"/>
          <w:szCs w:val="22"/>
        </w:rPr>
      </w:pPr>
    </w:p>
    <w:p w14:paraId="18EEF741" w14:textId="77777777" w:rsidR="001A0CB1" w:rsidRDefault="001A0CB1" w:rsidP="00341A40">
      <w:pPr>
        <w:spacing w:line="360" w:lineRule="auto"/>
        <w:rPr>
          <w:rFonts w:ascii="Arial" w:hAnsi="Arial" w:cs="Arial"/>
          <w:b/>
          <w:sz w:val="22"/>
          <w:szCs w:val="22"/>
        </w:rPr>
      </w:pPr>
    </w:p>
    <w:p w14:paraId="22903ED3" w14:textId="77777777" w:rsidR="001A0CB1" w:rsidRDefault="001A0CB1" w:rsidP="00341A40">
      <w:pPr>
        <w:spacing w:line="360" w:lineRule="auto"/>
        <w:rPr>
          <w:rFonts w:ascii="Arial" w:hAnsi="Arial" w:cs="Arial"/>
          <w:b/>
          <w:sz w:val="22"/>
          <w:szCs w:val="22"/>
        </w:rPr>
      </w:pPr>
    </w:p>
    <w:p w14:paraId="12C6DFB3" w14:textId="77777777" w:rsidR="001A0CB1" w:rsidRDefault="001A0CB1" w:rsidP="00341A40">
      <w:pPr>
        <w:spacing w:line="360" w:lineRule="auto"/>
        <w:rPr>
          <w:rFonts w:ascii="Arial" w:hAnsi="Arial" w:cs="Arial"/>
          <w:b/>
          <w:sz w:val="22"/>
          <w:szCs w:val="22"/>
        </w:rPr>
      </w:pPr>
    </w:p>
    <w:p w14:paraId="72808E98" w14:textId="77777777" w:rsidR="001A0CB1" w:rsidRDefault="001A0CB1" w:rsidP="00341A40">
      <w:pPr>
        <w:spacing w:line="360" w:lineRule="auto"/>
        <w:rPr>
          <w:rFonts w:ascii="Arial" w:hAnsi="Arial" w:cs="Arial"/>
          <w:b/>
          <w:sz w:val="22"/>
          <w:szCs w:val="22"/>
        </w:rPr>
      </w:pPr>
    </w:p>
    <w:p w14:paraId="48EB62BE" w14:textId="77777777" w:rsidR="001A0CB1" w:rsidRDefault="001A0CB1" w:rsidP="00341A40">
      <w:pPr>
        <w:spacing w:line="360" w:lineRule="auto"/>
        <w:rPr>
          <w:rFonts w:ascii="Arial" w:hAnsi="Arial" w:cs="Arial"/>
          <w:b/>
          <w:sz w:val="22"/>
          <w:szCs w:val="22"/>
        </w:rPr>
      </w:pPr>
    </w:p>
    <w:p w14:paraId="0937E0E1" w14:textId="77777777" w:rsidR="001A0CB1" w:rsidRDefault="001A0CB1" w:rsidP="00341A40">
      <w:pPr>
        <w:spacing w:line="360" w:lineRule="auto"/>
        <w:rPr>
          <w:rFonts w:ascii="Arial" w:hAnsi="Arial" w:cs="Arial"/>
          <w:b/>
          <w:sz w:val="22"/>
          <w:szCs w:val="22"/>
        </w:rPr>
      </w:pPr>
    </w:p>
    <w:p w14:paraId="3FBAC0A6" w14:textId="77777777" w:rsidR="001A0CB1" w:rsidRDefault="001A0CB1" w:rsidP="00341A40">
      <w:pPr>
        <w:spacing w:line="360" w:lineRule="auto"/>
        <w:rPr>
          <w:rFonts w:ascii="Arial" w:hAnsi="Arial" w:cs="Arial"/>
          <w:b/>
          <w:sz w:val="22"/>
          <w:szCs w:val="22"/>
        </w:rPr>
      </w:pPr>
    </w:p>
    <w:p w14:paraId="7A7D80E2" w14:textId="77777777" w:rsidR="001A0CB1" w:rsidRDefault="001A0CB1" w:rsidP="00341A40">
      <w:pPr>
        <w:spacing w:line="360" w:lineRule="auto"/>
        <w:rPr>
          <w:rFonts w:ascii="Arial" w:hAnsi="Arial" w:cs="Arial"/>
          <w:b/>
          <w:sz w:val="22"/>
          <w:szCs w:val="22"/>
        </w:rPr>
      </w:pPr>
    </w:p>
    <w:p w14:paraId="3BC66379" w14:textId="77777777" w:rsidR="001A0CB1" w:rsidRDefault="001A0CB1" w:rsidP="00341A40">
      <w:pPr>
        <w:spacing w:line="360" w:lineRule="auto"/>
        <w:rPr>
          <w:rFonts w:ascii="Arial" w:hAnsi="Arial" w:cs="Arial"/>
          <w:b/>
          <w:sz w:val="22"/>
          <w:szCs w:val="22"/>
        </w:rPr>
      </w:pPr>
    </w:p>
    <w:p w14:paraId="44E2FF16" w14:textId="77777777" w:rsidR="001A0CB1" w:rsidRDefault="001A0CB1" w:rsidP="00341A40">
      <w:pPr>
        <w:spacing w:line="360" w:lineRule="auto"/>
        <w:rPr>
          <w:rFonts w:ascii="Arial" w:hAnsi="Arial" w:cs="Arial"/>
          <w:b/>
          <w:sz w:val="22"/>
          <w:szCs w:val="22"/>
        </w:rPr>
      </w:pPr>
    </w:p>
    <w:p w14:paraId="5360B892" w14:textId="77777777" w:rsidR="001A0CB1" w:rsidRDefault="001A0CB1" w:rsidP="00341A40">
      <w:pPr>
        <w:spacing w:line="360" w:lineRule="auto"/>
        <w:rPr>
          <w:rFonts w:ascii="Arial" w:hAnsi="Arial" w:cs="Arial"/>
          <w:b/>
          <w:sz w:val="22"/>
          <w:szCs w:val="22"/>
        </w:rPr>
      </w:pPr>
    </w:p>
    <w:p w14:paraId="4095A11D" w14:textId="77777777" w:rsidR="001A0CB1" w:rsidRDefault="001A0CB1" w:rsidP="00341A40">
      <w:pPr>
        <w:spacing w:line="360" w:lineRule="auto"/>
        <w:rPr>
          <w:rFonts w:ascii="Arial" w:hAnsi="Arial" w:cs="Arial"/>
          <w:b/>
          <w:sz w:val="22"/>
          <w:szCs w:val="22"/>
        </w:rPr>
      </w:pPr>
    </w:p>
    <w:p w14:paraId="76258A4E" w14:textId="77777777" w:rsidR="007051CA" w:rsidRDefault="007051CA" w:rsidP="00341A40">
      <w:pPr>
        <w:spacing w:line="360" w:lineRule="auto"/>
        <w:rPr>
          <w:rFonts w:ascii="Arial" w:hAnsi="Arial" w:cs="Arial"/>
          <w:b/>
          <w:sz w:val="22"/>
          <w:szCs w:val="22"/>
        </w:rPr>
      </w:pPr>
    </w:p>
    <w:p w14:paraId="0B450072" w14:textId="0E67F4E5" w:rsidR="00B07693" w:rsidRPr="00594670" w:rsidRDefault="00F752D4" w:rsidP="00341A40">
      <w:pPr>
        <w:spacing w:line="360" w:lineRule="auto"/>
        <w:rPr>
          <w:rFonts w:ascii="Arial" w:hAnsi="Arial" w:cs="Arial"/>
          <w:b/>
          <w:sz w:val="22"/>
          <w:szCs w:val="22"/>
        </w:rPr>
      </w:pPr>
      <w:r>
        <w:rPr>
          <w:rFonts w:ascii="Arial" w:hAnsi="Arial" w:cs="Arial"/>
          <w:b/>
          <w:sz w:val="22"/>
          <w:szCs w:val="22"/>
        </w:rPr>
        <w:t xml:space="preserve">Individual </w:t>
      </w:r>
      <w:r w:rsidR="00594670" w:rsidRPr="00594670">
        <w:rPr>
          <w:rFonts w:ascii="Arial" w:hAnsi="Arial" w:cs="Arial"/>
          <w:b/>
          <w:sz w:val="22"/>
          <w:szCs w:val="22"/>
        </w:rPr>
        <w:t>Reflective</w:t>
      </w:r>
      <w:r w:rsidR="00FB5C08">
        <w:rPr>
          <w:rFonts w:ascii="Arial" w:hAnsi="Arial" w:cs="Arial"/>
          <w:b/>
          <w:sz w:val="22"/>
          <w:szCs w:val="22"/>
        </w:rPr>
        <w:t xml:space="preserve"> Essay </w:t>
      </w:r>
    </w:p>
    <w:p w14:paraId="4C414B57" w14:textId="4D8C501F" w:rsidR="00B259D3" w:rsidRPr="00B259D3" w:rsidRDefault="001A0CB1" w:rsidP="00B259D3">
      <w:pPr>
        <w:spacing w:line="360" w:lineRule="auto"/>
        <w:rPr>
          <w:rFonts w:ascii="Arial" w:hAnsi="Arial" w:cs="Arial"/>
          <w:sz w:val="22"/>
          <w:szCs w:val="22"/>
        </w:rPr>
      </w:pPr>
      <w:r>
        <w:rPr>
          <w:rFonts w:ascii="Arial" w:hAnsi="Arial" w:cs="Arial"/>
          <w:sz w:val="22"/>
          <w:szCs w:val="22"/>
        </w:rPr>
        <w:t>My second term</w:t>
      </w:r>
      <w:r w:rsidR="00B259D3" w:rsidRPr="00B259D3">
        <w:rPr>
          <w:rFonts w:ascii="Arial" w:hAnsi="Arial" w:cs="Arial"/>
          <w:sz w:val="22"/>
          <w:szCs w:val="22"/>
        </w:rPr>
        <w:t xml:space="preserve"> at university began with a new model called Workplace Culture and its impact on Organization Efficiency.</w:t>
      </w:r>
    </w:p>
    <w:p w14:paraId="7FF43014" w14:textId="77777777" w:rsidR="00B259D3" w:rsidRPr="00B259D3" w:rsidRDefault="00B259D3" w:rsidP="00B259D3">
      <w:pPr>
        <w:spacing w:line="360" w:lineRule="auto"/>
        <w:rPr>
          <w:rFonts w:ascii="Arial" w:hAnsi="Arial" w:cs="Arial"/>
          <w:sz w:val="22"/>
          <w:szCs w:val="22"/>
        </w:rPr>
      </w:pPr>
      <w:r w:rsidRPr="00B259D3">
        <w:rPr>
          <w:rFonts w:ascii="Arial" w:hAnsi="Arial" w:cs="Arial"/>
          <w:sz w:val="22"/>
          <w:szCs w:val="22"/>
        </w:rPr>
        <w:t>In the beginning, I had no idea what to expect, nor did I have any specific experience, despite having a background in management. However, I was excited and eager to learn something new because of this factor.</w:t>
      </w:r>
    </w:p>
    <w:p w14:paraId="55E5698C" w14:textId="6BA9C3D9" w:rsidR="00B259D3" w:rsidRPr="00B259D3" w:rsidRDefault="00B259D3" w:rsidP="00B259D3">
      <w:pPr>
        <w:spacing w:line="360" w:lineRule="auto"/>
        <w:rPr>
          <w:rFonts w:ascii="Arial" w:hAnsi="Arial" w:cs="Arial"/>
          <w:sz w:val="22"/>
          <w:szCs w:val="22"/>
        </w:rPr>
      </w:pPr>
      <w:r w:rsidRPr="00B259D3">
        <w:rPr>
          <w:rFonts w:ascii="Arial" w:hAnsi="Arial" w:cs="Arial"/>
          <w:sz w:val="22"/>
          <w:szCs w:val="22"/>
        </w:rPr>
        <w:t>From a theoretical point of view, the most important lessons I took away from the module were to critically evaluate an Organization's culture and context and critically assess the cultural and ethical behavior present in an Organization. I learned how to effectively use a PESTLE analysis; although I studied that last year, I understood its use more profoundly this term. Similarly, I acquire</w:t>
      </w:r>
      <w:r w:rsidR="00866920">
        <w:rPr>
          <w:rFonts w:ascii="Arial" w:hAnsi="Arial" w:cs="Arial"/>
          <w:sz w:val="22"/>
          <w:szCs w:val="22"/>
        </w:rPr>
        <w:t xml:space="preserve">d the skill to conduct an analysis of </w:t>
      </w:r>
      <w:r w:rsidRPr="00B33FD1">
        <w:rPr>
          <w:rFonts w:ascii="Arial" w:hAnsi="Arial" w:cs="Arial"/>
          <w:color w:val="0E101A"/>
          <w:sz w:val="22"/>
          <w:szCs w:val="22"/>
        </w:rPr>
        <w:t>industry's potential in strategic management</w:t>
      </w:r>
      <w:r w:rsidRPr="00B259D3">
        <w:rPr>
          <w:rFonts w:ascii="Arial" w:hAnsi="Arial" w:cs="Arial"/>
          <w:sz w:val="22"/>
          <w:szCs w:val="22"/>
        </w:rPr>
        <w:t xml:space="preserve"> analysis through the use of Porter's 5. </w:t>
      </w:r>
    </w:p>
    <w:p w14:paraId="5D0F0A7B" w14:textId="07BD1ED7" w:rsidR="00B259D3" w:rsidRPr="00B259D3" w:rsidRDefault="00B259D3" w:rsidP="00B259D3">
      <w:pPr>
        <w:spacing w:line="360" w:lineRule="auto"/>
        <w:rPr>
          <w:rFonts w:ascii="Arial" w:hAnsi="Arial" w:cs="Arial"/>
          <w:sz w:val="22"/>
          <w:szCs w:val="22"/>
        </w:rPr>
      </w:pPr>
      <w:r w:rsidRPr="00B259D3">
        <w:rPr>
          <w:rFonts w:ascii="Arial" w:hAnsi="Arial" w:cs="Arial"/>
          <w:sz w:val="22"/>
          <w:szCs w:val="22"/>
        </w:rPr>
        <w:t xml:space="preserve">On a more personal level, though, I felt that this module had enriched me because the teacher has challenged me to step outside of my comfort zone to learn new things. For example, we were given time to discuss different aspects and concepts in team groups, which the lecturer created on many occasions. First of all, by not having the power to choose my own team, I felt pushed to interact more with other classmates I had never spoken to before. Secondly, being driven to talk to people, I did not know yet, boosted my self-confidence and communication skills. </w:t>
      </w:r>
    </w:p>
    <w:p w14:paraId="2511FCBB" w14:textId="3BB69EC1" w:rsidR="00B259D3" w:rsidRPr="00B259D3" w:rsidRDefault="00B259D3" w:rsidP="00B259D3">
      <w:pPr>
        <w:spacing w:line="360" w:lineRule="auto"/>
        <w:rPr>
          <w:rFonts w:ascii="Arial" w:hAnsi="Arial" w:cs="Arial"/>
          <w:sz w:val="22"/>
          <w:szCs w:val="22"/>
        </w:rPr>
      </w:pPr>
      <w:r w:rsidRPr="00B259D3">
        <w:rPr>
          <w:rFonts w:ascii="Arial" w:hAnsi="Arial" w:cs="Arial"/>
          <w:sz w:val="22"/>
          <w:szCs w:val="22"/>
        </w:rPr>
        <w:t xml:space="preserve">I have gained lots of knowledge from this program, besides learning about the core lessons; for example, I effectively learned how to read and use the advantages of Market line reports, which helped me develop analytical skills to support my assignment. However, I can say that the most satisfying part was challenging myself, pushing my limits and fears. For example, without the need for me to tell, Mr. Hossein had already identified my issue of talking in front of a camera.  Because of this, he kindly advised me to attempt to increase my leadership abilities and confidence by showing up more in class, keeping my camera open, despite whether my classmates did the same or not. </w:t>
      </w:r>
    </w:p>
    <w:p w14:paraId="3E1968ED" w14:textId="7DFEBF41" w:rsidR="00B259D3" w:rsidRPr="00B259D3" w:rsidRDefault="00B259D3" w:rsidP="00B259D3">
      <w:pPr>
        <w:spacing w:line="360" w:lineRule="auto"/>
        <w:rPr>
          <w:rFonts w:ascii="Arial" w:hAnsi="Arial" w:cs="Arial"/>
          <w:sz w:val="22"/>
          <w:szCs w:val="22"/>
        </w:rPr>
      </w:pPr>
      <w:r w:rsidRPr="00B259D3">
        <w:rPr>
          <w:rFonts w:ascii="Arial" w:hAnsi="Arial" w:cs="Arial"/>
          <w:sz w:val="22"/>
          <w:szCs w:val="22"/>
        </w:rPr>
        <w:t>When it comes to expressions, I've never considered myself a shy person. However, this experience made me more aware that I have some limits and hence a lot of self-development works to improve myself, including self-confidence and leadership skills. All these are transferable skills that I have found helpful in other contexts, and I will keep using them in my academic and life path.</w:t>
      </w:r>
    </w:p>
    <w:p w14:paraId="4D6C9621" w14:textId="77777777" w:rsidR="00B07693" w:rsidRDefault="00B07693" w:rsidP="00341A40">
      <w:pPr>
        <w:spacing w:line="360" w:lineRule="auto"/>
        <w:rPr>
          <w:rFonts w:ascii="Arial" w:hAnsi="Arial" w:cs="Arial"/>
          <w:sz w:val="22"/>
          <w:szCs w:val="22"/>
        </w:rPr>
      </w:pPr>
    </w:p>
    <w:p w14:paraId="738F25DF" w14:textId="77777777" w:rsidR="001D684A" w:rsidRDefault="001D684A" w:rsidP="00B07693">
      <w:pPr>
        <w:spacing w:line="360" w:lineRule="auto"/>
        <w:rPr>
          <w:rFonts w:ascii="Arial" w:hAnsi="Arial" w:cs="Arial"/>
          <w:sz w:val="22"/>
          <w:szCs w:val="22"/>
        </w:rPr>
      </w:pPr>
    </w:p>
    <w:p w14:paraId="67F538FD" w14:textId="77777777" w:rsidR="00B259D3" w:rsidRDefault="00B259D3" w:rsidP="00B07693">
      <w:pPr>
        <w:spacing w:line="360" w:lineRule="auto"/>
        <w:rPr>
          <w:rFonts w:ascii="Arial" w:hAnsi="Arial" w:cs="Arial"/>
          <w:b/>
          <w:bCs/>
          <w:color w:val="0E101A"/>
          <w:sz w:val="22"/>
          <w:szCs w:val="22"/>
          <w:lang w:val="en-GB"/>
        </w:rPr>
      </w:pPr>
    </w:p>
    <w:p w14:paraId="1AEA8165" w14:textId="77777777" w:rsidR="001A0CB1" w:rsidRDefault="001A0CB1" w:rsidP="00B07693">
      <w:pPr>
        <w:spacing w:line="360" w:lineRule="auto"/>
        <w:rPr>
          <w:rFonts w:ascii="Arial" w:hAnsi="Arial" w:cs="Arial"/>
          <w:b/>
          <w:bCs/>
          <w:color w:val="0E101A"/>
          <w:sz w:val="22"/>
          <w:szCs w:val="22"/>
          <w:lang w:val="en-GB"/>
        </w:rPr>
      </w:pPr>
    </w:p>
    <w:p w14:paraId="67E50838" w14:textId="77777777" w:rsidR="00B07693" w:rsidRDefault="00B07693" w:rsidP="00B07693">
      <w:pPr>
        <w:spacing w:line="360" w:lineRule="auto"/>
        <w:rPr>
          <w:rFonts w:ascii="Arial" w:hAnsi="Arial" w:cs="Arial"/>
          <w:b/>
          <w:bCs/>
          <w:color w:val="0E101A"/>
          <w:sz w:val="22"/>
          <w:szCs w:val="22"/>
          <w:lang w:val="en-GB"/>
        </w:rPr>
      </w:pPr>
      <w:r w:rsidRPr="00B07693">
        <w:rPr>
          <w:rFonts w:ascii="Arial" w:hAnsi="Arial" w:cs="Arial"/>
          <w:b/>
          <w:bCs/>
          <w:color w:val="0E101A"/>
          <w:sz w:val="22"/>
          <w:szCs w:val="22"/>
          <w:lang w:val="en-GB"/>
        </w:rPr>
        <w:t>Bibliography </w:t>
      </w:r>
    </w:p>
    <w:p w14:paraId="4167BA38" w14:textId="77777777" w:rsidR="00694D66" w:rsidRPr="00694D66" w:rsidRDefault="00694D66" w:rsidP="00694D66">
      <w:pPr>
        <w:spacing w:line="360" w:lineRule="auto"/>
        <w:rPr>
          <w:rFonts w:ascii="Arial" w:hAnsi="Arial" w:cs="Arial"/>
          <w:b/>
          <w:bCs/>
          <w:color w:val="0E101A"/>
          <w:sz w:val="22"/>
          <w:szCs w:val="22"/>
          <w:lang w:val="en-GB"/>
        </w:rPr>
      </w:pPr>
    </w:p>
    <w:p w14:paraId="78571FB1" w14:textId="77777777" w:rsidR="00694D66" w:rsidRPr="00F07702" w:rsidRDefault="00694D66" w:rsidP="00694D66">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Advantage-marketline-com.ezproxy.uwtsd.ac.uk. 2019. </w:t>
      </w:r>
      <w:proofErr w:type="gramStart"/>
      <w:r w:rsidRPr="00F07702">
        <w:rPr>
          <w:rFonts w:ascii="Arial" w:eastAsia="Times New Roman" w:hAnsi="Arial" w:cs="Arial"/>
          <w:i/>
          <w:iCs/>
          <w:color w:val="000000"/>
          <w:sz w:val="22"/>
          <w:szCs w:val="22"/>
          <w:shd w:val="clear" w:color="auto" w:fill="FFFFFF"/>
          <w:lang w:val="en-GB"/>
        </w:rPr>
        <w:t>MarketLine Industry Profile Foodservice in the United Kingdom</w:t>
      </w:r>
      <w:r w:rsidRPr="00F07702">
        <w:rPr>
          <w:rFonts w:ascii="Arial" w:eastAsia="Times New Roman" w:hAnsi="Arial" w:cs="Arial"/>
          <w:color w:val="000000"/>
          <w:sz w:val="22"/>
          <w:szCs w:val="22"/>
          <w:shd w:val="clear" w:color="auto" w:fill="FFFFFF"/>
          <w:lang w:val="en-GB"/>
        </w:rPr>
        <w:t>.</w:t>
      </w:r>
      <w:proofErr w:type="gramEnd"/>
      <w:r w:rsidRPr="00F07702">
        <w:rPr>
          <w:rFonts w:ascii="Arial" w:eastAsia="Times New Roman" w:hAnsi="Arial" w:cs="Arial"/>
          <w:color w:val="000000"/>
          <w:sz w:val="22"/>
          <w:szCs w:val="22"/>
          <w:shd w:val="clear" w:color="auto" w:fill="FFFFFF"/>
          <w:lang w:val="en-GB"/>
        </w:rPr>
        <w:t xml:space="preserve">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Available at: &lt;https://advantage-marketline-com.ezproxy.uwtsd.ac.uk/Analysis/ViewasPDF/united-kingdom-foodservice-91596&gt; [Accessed 29 August 2021].</w:t>
      </w:r>
    </w:p>
    <w:p w14:paraId="587933B5" w14:textId="77777777" w:rsidR="00B07693" w:rsidRPr="00F07702" w:rsidRDefault="00B07693" w:rsidP="00694D66">
      <w:pPr>
        <w:spacing w:line="360" w:lineRule="auto"/>
        <w:rPr>
          <w:rFonts w:ascii="Arial" w:hAnsi="Arial" w:cs="Arial"/>
          <w:color w:val="0E101A"/>
          <w:sz w:val="22"/>
          <w:szCs w:val="22"/>
          <w:lang w:val="en-GB"/>
        </w:rPr>
      </w:pPr>
    </w:p>
    <w:p w14:paraId="3CC1835E" w14:textId="77777777" w:rsidR="00B07693" w:rsidRPr="00F07702" w:rsidRDefault="00B07693" w:rsidP="00694D66">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Andrew, J., 2020. </w:t>
      </w:r>
      <w:r w:rsidRPr="00F07702">
        <w:rPr>
          <w:rFonts w:ascii="Arial" w:hAnsi="Arial" w:cs="Arial"/>
          <w:i/>
          <w:iCs/>
          <w:color w:val="0E101A"/>
          <w:sz w:val="22"/>
          <w:szCs w:val="22"/>
          <w:lang w:val="en-GB"/>
        </w:rPr>
        <w:t>Deliveroo is looking for 15,000 new riders and drivers as demand surges</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Mirror. Available at: &lt;https://www.mirror.co.uk/money/breaking-deliveroo-looking-15000-new-22717983&gt; [Accessed 28 August 2021].</w:t>
      </w:r>
    </w:p>
    <w:p w14:paraId="49BB1612" w14:textId="77777777" w:rsidR="00B07693" w:rsidRPr="00F07702" w:rsidRDefault="00B07693" w:rsidP="00F92351">
      <w:pPr>
        <w:spacing w:line="360" w:lineRule="auto"/>
        <w:rPr>
          <w:rFonts w:ascii="Arial" w:hAnsi="Arial" w:cs="Arial"/>
          <w:color w:val="0E101A"/>
          <w:sz w:val="22"/>
          <w:szCs w:val="22"/>
          <w:lang w:val="en-GB"/>
        </w:rPr>
      </w:pPr>
    </w:p>
    <w:p w14:paraId="4B0C7C6C" w14:textId="77777777" w:rsidR="00F92351" w:rsidRPr="00F07702" w:rsidRDefault="00F92351" w:rsidP="00F92351">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Baburaj, Y. and Narayanan, V., 2016. </w:t>
      </w:r>
      <w:r w:rsidRPr="00F07702">
        <w:rPr>
          <w:rFonts w:ascii="Arial" w:eastAsia="Times New Roman" w:hAnsi="Arial" w:cs="Arial"/>
          <w:i/>
          <w:iCs/>
          <w:color w:val="000000"/>
          <w:sz w:val="22"/>
          <w:szCs w:val="22"/>
          <w:shd w:val="clear" w:color="auto" w:fill="FFFFFF"/>
          <w:lang w:val="en-GB"/>
        </w:rPr>
        <w:t xml:space="preserve">(PDF) </w:t>
      </w:r>
      <w:proofErr w:type="gramStart"/>
      <w:r w:rsidRPr="00F07702">
        <w:rPr>
          <w:rFonts w:ascii="Arial" w:eastAsia="Times New Roman" w:hAnsi="Arial" w:cs="Arial"/>
          <w:i/>
          <w:iCs/>
          <w:color w:val="000000"/>
          <w:sz w:val="22"/>
          <w:szCs w:val="22"/>
          <w:shd w:val="clear" w:color="auto" w:fill="FFFFFF"/>
          <w:lang w:val="en-GB"/>
        </w:rPr>
        <w:t>Five Forces Framework</w:t>
      </w:r>
      <w:r w:rsidRPr="00F07702">
        <w:rPr>
          <w:rFonts w:ascii="Arial" w:eastAsia="Times New Roman" w:hAnsi="Arial" w:cs="Arial"/>
          <w:color w:val="000000"/>
          <w:sz w:val="22"/>
          <w:szCs w:val="22"/>
          <w:shd w:val="clear" w:color="auto" w:fill="FFFFFF"/>
          <w:lang w:val="en-GB"/>
        </w:rPr>
        <w:t>.</w:t>
      </w:r>
      <w:proofErr w:type="gramEnd"/>
      <w:r w:rsidRPr="00F07702">
        <w:rPr>
          <w:rFonts w:ascii="Arial" w:eastAsia="Times New Roman" w:hAnsi="Arial" w:cs="Arial"/>
          <w:color w:val="000000"/>
          <w:sz w:val="22"/>
          <w:szCs w:val="22"/>
          <w:shd w:val="clear" w:color="auto" w:fill="FFFFFF"/>
          <w:lang w:val="en-GB"/>
        </w:rPr>
        <w:t xml:space="preserve">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xml:space="preserve">] </w:t>
      </w:r>
      <w:proofErr w:type="spellStart"/>
      <w:r w:rsidRPr="00F07702">
        <w:rPr>
          <w:rFonts w:ascii="Arial" w:eastAsia="Times New Roman" w:hAnsi="Arial" w:cs="Arial"/>
          <w:color w:val="000000"/>
          <w:sz w:val="22"/>
          <w:szCs w:val="22"/>
          <w:shd w:val="clear" w:color="auto" w:fill="FFFFFF"/>
          <w:lang w:val="en-GB"/>
        </w:rPr>
        <w:t>ResearchGate</w:t>
      </w:r>
      <w:proofErr w:type="spellEnd"/>
      <w:r w:rsidRPr="00F07702">
        <w:rPr>
          <w:rFonts w:ascii="Arial" w:eastAsia="Times New Roman" w:hAnsi="Arial" w:cs="Arial"/>
          <w:color w:val="000000"/>
          <w:sz w:val="22"/>
          <w:szCs w:val="22"/>
          <w:shd w:val="clear" w:color="auto" w:fill="FFFFFF"/>
          <w:lang w:val="en-GB"/>
        </w:rPr>
        <w:t>. Available at: &lt;https://www.researchgate.net/publication/312445007_Five_Forces_Framework&gt; [Accessed 25 August 2021].</w:t>
      </w:r>
    </w:p>
    <w:p w14:paraId="585D0F33" w14:textId="77777777" w:rsidR="00F92351" w:rsidRPr="00F07702" w:rsidRDefault="00F92351" w:rsidP="00B07693">
      <w:pPr>
        <w:spacing w:line="360" w:lineRule="auto"/>
        <w:rPr>
          <w:rFonts w:ascii="Arial" w:hAnsi="Arial" w:cs="Arial"/>
          <w:color w:val="0E101A"/>
          <w:sz w:val="22"/>
          <w:szCs w:val="22"/>
          <w:lang w:val="en-GB"/>
        </w:rPr>
      </w:pPr>
    </w:p>
    <w:p w14:paraId="294A9372"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BBC, 2019.</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Deliveroo and Just Eat customers complain of fraud</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BBC News. Available at: &lt;https://www.bbc.co.uk/news/uk-48719098&gt; [Accessed 26 August 2021].</w:t>
      </w:r>
    </w:p>
    <w:p w14:paraId="539BB072" w14:textId="77777777" w:rsidR="00F92351" w:rsidRPr="00F07702" w:rsidRDefault="00F92351" w:rsidP="00B07693">
      <w:pPr>
        <w:spacing w:line="360" w:lineRule="auto"/>
        <w:rPr>
          <w:rFonts w:ascii="Arial" w:hAnsi="Arial" w:cs="Arial"/>
          <w:color w:val="0E101A"/>
          <w:sz w:val="22"/>
          <w:szCs w:val="22"/>
          <w:lang w:val="en-GB"/>
        </w:rPr>
      </w:pPr>
    </w:p>
    <w:p w14:paraId="0C2BDCCF"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Blackwood, E., 2020.</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Rightly | What do food apps do with your data</w:t>
      </w:r>
      <w:proofErr w:type="gramStart"/>
      <w:r w:rsidRPr="00F07702">
        <w:rPr>
          <w:rFonts w:ascii="Arial" w:hAnsi="Arial" w:cs="Arial"/>
          <w:i/>
          <w:iCs/>
          <w:color w:val="0E101A"/>
          <w:sz w:val="22"/>
          <w:szCs w:val="22"/>
          <w:lang w:val="en-GB"/>
        </w:rPr>
        <w:t>?</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Rightly.co.uk. Available at: &lt;https://www.rightly.co.uk/your-personal-data-explained/blog/what-are-top-five-food-apps-doing-your-data/&gt; [Accessed 26 August 2021].</w:t>
      </w:r>
    </w:p>
    <w:p w14:paraId="09C2A008" w14:textId="77777777" w:rsidR="00B07693" w:rsidRPr="00F07702" w:rsidRDefault="00B07693" w:rsidP="00B07693">
      <w:pPr>
        <w:spacing w:line="360" w:lineRule="auto"/>
        <w:rPr>
          <w:rFonts w:ascii="Arial" w:hAnsi="Arial" w:cs="Arial"/>
          <w:color w:val="0E101A"/>
          <w:sz w:val="22"/>
          <w:szCs w:val="22"/>
          <w:lang w:val="en-GB"/>
        </w:rPr>
      </w:pPr>
    </w:p>
    <w:p w14:paraId="0A821A8B" w14:textId="77777777" w:rsidR="00B07693" w:rsidRPr="00F07702" w:rsidRDefault="00B07693" w:rsidP="00035D67">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Bush, T., 2019.</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PESTLE Analysis of the Food Industry</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PESTLE Analysis. Available at: &lt;https://pestleanalysis.com/pestle-analysis-of-the-food-industry/&gt; [Accessed 26 August 2021].</w:t>
      </w:r>
    </w:p>
    <w:p w14:paraId="02BFE2EC" w14:textId="77777777" w:rsidR="000D6A73" w:rsidRPr="00F07702" w:rsidRDefault="000D6A73" w:rsidP="00035D67">
      <w:pPr>
        <w:spacing w:line="360" w:lineRule="auto"/>
        <w:rPr>
          <w:rFonts w:ascii="Arial" w:hAnsi="Arial" w:cs="Arial"/>
          <w:color w:val="0E101A"/>
          <w:sz w:val="22"/>
          <w:szCs w:val="22"/>
          <w:lang w:val="en-GB"/>
        </w:rPr>
      </w:pPr>
    </w:p>
    <w:p w14:paraId="643A97E2" w14:textId="77777777" w:rsidR="00035D67" w:rsidRPr="00F07702" w:rsidRDefault="00035D67" w:rsidP="00035D67">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Businessballs.com. 2020. </w:t>
      </w:r>
      <w:r w:rsidRPr="00F07702">
        <w:rPr>
          <w:rFonts w:ascii="Arial" w:eastAsia="Times New Roman" w:hAnsi="Arial" w:cs="Arial"/>
          <w:i/>
          <w:iCs/>
          <w:color w:val="000000"/>
          <w:sz w:val="22"/>
          <w:szCs w:val="22"/>
          <w:shd w:val="clear" w:color="auto" w:fill="FFFFFF"/>
          <w:lang w:val="en-GB"/>
        </w:rPr>
        <w:t>Johnson and Scholes' Cultural Web Model</w:t>
      </w:r>
      <w:proofErr w:type="gramStart"/>
      <w:r w:rsidRPr="00F07702">
        <w:rPr>
          <w:rFonts w:ascii="Arial" w:eastAsia="Times New Roman" w:hAnsi="Arial" w:cs="Arial"/>
          <w:i/>
          <w:iCs/>
          <w:color w:val="000000"/>
          <w:sz w:val="22"/>
          <w:szCs w:val="22"/>
          <w:shd w:val="clear" w:color="auto" w:fill="FFFFFF"/>
          <w:lang w:val="en-GB"/>
        </w:rPr>
        <w:t>,1992</w:t>
      </w:r>
      <w:proofErr w:type="gramEnd"/>
      <w:r w:rsidRPr="00F07702">
        <w:rPr>
          <w:rFonts w:ascii="Arial" w:eastAsia="Times New Roman" w:hAnsi="Arial" w:cs="Arial"/>
          <w:color w:val="000000"/>
          <w:sz w:val="22"/>
          <w:szCs w:val="22"/>
          <w:shd w:val="clear" w:color="auto" w:fill="FFFFFF"/>
          <w:lang w:val="en-GB"/>
        </w:rPr>
        <w:t>.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Available at: &lt;https://www.businessballs.com/strategy-innovation/cultural-web-johnson-scholes/&gt; [Accessed 25 August 2021].</w:t>
      </w:r>
    </w:p>
    <w:p w14:paraId="55516A73" w14:textId="77777777" w:rsidR="00035D67" w:rsidRPr="00F07702" w:rsidRDefault="00035D67" w:rsidP="00035D67">
      <w:pPr>
        <w:spacing w:line="360" w:lineRule="auto"/>
        <w:rPr>
          <w:rFonts w:ascii="Arial" w:hAnsi="Arial" w:cs="Arial"/>
          <w:color w:val="0E101A"/>
          <w:sz w:val="22"/>
          <w:szCs w:val="22"/>
          <w:lang w:val="en-GB"/>
        </w:rPr>
      </w:pPr>
    </w:p>
    <w:p w14:paraId="2F6DA7BA" w14:textId="77777777" w:rsidR="00035D67" w:rsidRPr="00F07702" w:rsidRDefault="00035D67" w:rsidP="00035D67">
      <w:pPr>
        <w:spacing w:line="360" w:lineRule="auto"/>
        <w:rPr>
          <w:rFonts w:ascii="Arial" w:hAnsi="Arial" w:cs="Arial"/>
          <w:color w:val="0E101A"/>
          <w:sz w:val="22"/>
          <w:szCs w:val="22"/>
          <w:lang w:val="en-GB"/>
        </w:rPr>
      </w:pPr>
    </w:p>
    <w:p w14:paraId="50D8CA25" w14:textId="77777777" w:rsidR="000D6A73" w:rsidRPr="00F07702" w:rsidRDefault="000D6A73" w:rsidP="00035D67">
      <w:pPr>
        <w:spacing w:line="360" w:lineRule="auto"/>
        <w:rPr>
          <w:rFonts w:ascii="Times" w:eastAsia="Times New Roman" w:hAnsi="Times" w:cs="Times New Roman"/>
          <w:sz w:val="22"/>
          <w:szCs w:val="22"/>
          <w:lang w:val="en-GB"/>
        </w:rPr>
      </w:pPr>
      <w:proofErr w:type="gramStart"/>
      <w:r w:rsidRPr="00F07702">
        <w:rPr>
          <w:rFonts w:ascii="Arial" w:eastAsia="Times New Roman" w:hAnsi="Arial" w:cs="Arial"/>
          <w:color w:val="000000"/>
          <w:sz w:val="22"/>
          <w:szCs w:val="22"/>
          <w:shd w:val="clear" w:color="auto" w:fill="FFFFFF"/>
          <w:lang w:val="en-GB"/>
        </w:rPr>
        <w:t>b2u</w:t>
      </w:r>
      <w:proofErr w:type="gramEnd"/>
      <w:r w:rsidRPr="00F07702">
        <w:rPr>
          <w:rFonts w:ascii="Arial" w:eastAsia="Times New Roman" w:hAnsi="Arial" w:cs="Arial"/>
          <w:color w:val="000000"/>
          <w:sz w:val="22"/>
          <w:szCs w:val="22"/>
          <w:shd w:val="clear" w:color="auto" w:fill="FFFFFF"/>
          <w:lang w:val="en-GB"/>
        </w:rPr>
        <w:t>, 2016. </w:t>
      </w:r>
      <w:r w:rsidRPr="00F07702">
        <w:rPr>
          <w:rFonts w:ascii="Arial" w:eastAsia="Times New Roman" w:hAnsi="Arial" w:cs="Arial"/>
          <w:i/>
          <w:iCs/>
          <w:color w:val="000000"/>
          <w:sz w:val="22"/>
          <w:szCs w:val="22"/>
          <w:shd w:val="clear" w:color="auto" w:fill="FFFFFF"/>
          <w:lang w:val="en-GB"/>
        </w:rPr>
        <w:t>Porter's Five Forces EXPLAINED with EXAMPLES | B2U</w:t>
      </w:r>
      <w:r w:rsidRPr="00F07702">
        <w:rPr>
          <w:rFonts w:ascii="Arial" w:eastAsia="Times New Roman" w:hAnsi="Arial" w:cs="Arial"/>
          <w:color w:val="000000"/>
          <w:sz w:val="22"/>
          <w:szCs w:val="22"/>
          <w:shd w:val="clear" w:color="auto" w:fill="FFFFFF"/>
          <w:lang w:val="en-GB"/>
        </w:rPr>
        <w:t>.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xml:space="preserve">] </w:t>
      </w:r>
      <w:proofErr w:type="gramStart"/>
      <w:r w:rsidRPr="00F07702">
        <w:rPr>
          <w:rFonts w:ascii="Arial" w:eastAsia="Times New Roman" w:hAnsi="Arial" w:cs="Arial"/>
          <w:color w:val="000000"/>
          <w:sz w:val="22"/>
          <w:szCs w:val="22"/>
          <w:shd w:val="clear" w:color="auto" w:fill="FFFFFF"/>
          <w:lang w:val="en-GB"/>
        </w:rPr>
        <w:t>B2U - Business-to-you.com.</w:t>
      </w:r>
      <w:proofErr w:type="gramEnd"/>
      <w:r w:rsidRPr="00F07702">
        <w:rPr>
          <w:rFonts w:ascii="Arial" w:eastAsia="Times New Roman" w:hAnsi="Arial" w:cs="Arial"/>
          <w:color w:val="000000"/>
          <w:sz w:val="22"/>
          <w:szCs w:val="22"/>
          <w:shd w:val="clear" w:color="auto" w:fill="FFFFFF"/>
          <w:lang w:val="en-GB"/>
        </w:rPr>
        <w:t xml:space="preserve"> Available at: &lt;https://www.business-to-you.com/porters-five-forces/&gt; [Accessed 25 August 2021].</w:t>
      </w:r>
    </w:p>
    <w:p w14:paraId="4BE23A2E" w14:textId="77777777" w:rsidR="001A0CB1" w:rsidRPr="00F07702" w:rsidRDefault="001A0CB1" w:rsidP="001A0CB1">
      <w:pPr>
        <w:spacing w:line="360" w:lineRule="auto"/>
        <w:rPr>
          <w:rFonts w:ascii="Arial" w:hAnsi="Arial" w:cs="Arial"/>
          <w:color w:val="0E101A"/>
          <w:sz w:val="22"/>
          <w:szCs w:val="22"/>
          <w:lang w:val="en-GB"/>
        </w:rPr>
      </w:pPr>
    </w:p>
    <w:p w14:paraId="3F0A81DC" w14:textId="77777777" w:rsidR="001A0CB1" w:rsidRPr="00F07702" w:rsidRDefault="001A0CB1" w:rsidP="001A0CB1">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Casselbury, K., 2019. </w:t>
      </w:r>
      <w:proofErr w:type="gramStart"/>
      <w:r w:rsidRPr="00F07702">
        <w:rPr>
          <w:rFonts w:ascii="Arial" w:hAnsi="Arial" w:cs="Arial"/>
          <w:i/>
          <w:iCs/>
          <w:color w:val="0E101A"/>
          <w:sz w:val="22"/>
          <w:szCs w:val="22"/>
          <w:lang w:val="en-GB"/>
        </w:rPr>
        <w:t>Common Types of Ethical Issues Within Organizations</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Small Business - Chron.com.</w:t>
      </w:r>
      <w:proofErr w:type="gramEnd"/>
      <w:r w:rsidRPr="00F07702">
        <w:rPr>
          <w:rFonts w:ascii="Arial" w:hAnsi="Arial" w:cs="Arial"/>
          <w:color w:val="0E101A"/>
          <w:sz w:val="22"/>
          <w:szCs w:val="22"/>
          <w:lang w:val="en-GB"/>
        </w:rPr>
        <w:t xml:space="preserve"> Available at: &lt;https://smallbusiness.chron.com/common-types-ethical-issues-within-organizations-15238.html&gt; [Accessed 30 August 2021].</w:t>
      </w:r>
    </w:p>
    <w:p w14:paraId="3C40EC7C" w14:textId="77777777" w:rsidR="00B07693" w:rsidRPr="00F07702" w:rsidRDefault="00B07693" w:rsidP="001A0CB1">
      <w:pPr>
        <w:spacing w:line="360" w:lineRule="auto"/>
        <w:rPr>
          <w:rFonts w:ascii="Arial" w:hAnsi="Arial" w:cs="Arial"/>
          <w:color w:val="0E101A"/>
          <w:sz w:val="22"/>
          <w:szCs w:val="22"/>
          <w:lang w:val="en-GB"/>
        </w:rPr>
      </w:pPr>
    </w:p>
    <w:p w14:paraId="21BD2E69" w14:textId="77777777" w:rsidR="00B07693" w:rsidRPr="00F07702" w:rsidRDefault="00B07693" w:rsidP="001A0CB1">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Dpd-12774-s3.s3.eu-west-2.amazonaws.com. 2021. </w:t>
      </w:r>
      <w:proofErr w:type="gramStart"/>
      <w:r w:rsidRPr="00F07702">
        <w:rPr>
          <w:rFonts w:ascii="Arial" w:hAnsi="Arial" w:cs="Arial"/>
          <w:i/>
          <w:iCs/>
          <w:color w:val="0E101A"/>
          <w:sz w:val="22"/>
          <w:szCs w:val="22"/>
          <w:lang w:val="en-GB"/>
        </w:rPr>
        <w:t>Half-yearly financial report 2021</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Available at: &lt;https://dpd-12774-s3.s3.eu-west-2.amazonaws.com/assets/2016/2863/0015/Deliveroo_H1_2021_Report.pdf&gt; [Accessed 29 August 2021].</w:t>
      </w:r>
    </w:p>
    <w:p w14:paraId="435FC5FE" w14:textId="77777777" w:rsidR="00694D66" w:rsidRPr="00F07702" w:rsidRDefault="00694D66" w:rsidP="00694D66">
      <w:pPr>
        <w:spacing w:line="360" w:lineRule="auto"/>
        <w:rPr>
          <w:rFonts w:ascii="Arial" w:hAnsi="Arial" w:cs="Arial"/>
          <w:color w:val="0E101A"/>
          <w:sz w:val="22"/>
          <w:szCs w:val="22"/>
          <w:lang w:val="en-GB"/>
        </w:rPr>
      </w:pPr>
    </w:p>
    <w:p w14:paraId="3036E4B8" w14:textId="77777777" w:rsidR="00694D66" w:rsidRPr="00F07702" w:rsidRDefault="00694D66" w:rsidP="00694D66">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 xml:space="preserve">Deliverect.com. </w:t>
      </w:r>
      <w:proofErr w:type="gramStart"/>
      <w:r w:rsidRPr="00F07702">
        <w:rPr>
          <w:rFonts w:ascii="Arial" w:eastAsia="Times New Roman" w:hAnsi="Arial" w:cs="Arial"/>
          <w:color w:val="000000"/>
          <w:sz w:val="22"/>
          <w:szCs w:val="22"/>
          <w:shd w:val="clear" w:color="auto" w:fill="FFFFFF"/>
          <w:lang w:val="en-GB"/>
        </w:rPr>
        <w:t>n</w:t>
      </w:r>
      <w:proofErr w:type="gramEnd"/>
      <w:r w:rsidRPr="00F07702">
        <w:rPr>
          <w:rFonts w:ascii="Arial" w:eastAsia="Times New Roman" w:hAnsi="Arial" w:cs="Arial"/>
          <w:color w:val="000000"/>
          <w:sz w:val="22"/>
          <w:szCs w:val="22"/>
          <w:shd w:val="clear" w:color="auto" w:fill="FFFFFF"/>
          <w:lang w:val="en-GB"/>
        </w:rPr>
        <w:t>.d. </w:t>
      </w:r>
      <w:r w:rsidRPr="00F07702">
        <w:rPr>
          <w:rFonts w:ascii="Arial" w:eastAsia="Times New Roman" w:hAnsi="Arial" w:cs="Arial"/>
          <w:i/>
          <w:iCs/>
          <w:color w:val="000000"/>
          <w:sz w:val="22"/>
          <w:szCs w:val="22"/>
          <w:shd w:val="clear" w:color="auto" w:fill="FFFFFF"/>
          <w:lang w:val="en-GB"/>
        </w:rPr>
        <w:t xml:space="preserve">What food delivery in the post-coronavirus era will look </w:t>
      </w:r>
      <w:proofErr w:type="gramStart"/>
      <w:r w:rsidRPr="00F07702">
        <w:rPr>
          <w:rFonts w:ascii="Arial" w:eastAsia="Times New Roman" w:hAnsi="Arial" w:cs="Arial"/>
          <w:i/>
          <w:iCs/>
          <w:color w:val="000000"/>
          <w:sz w:val="22"/>
          <w:szCs w:val="22"/>
          <w:shd w:val="clear" w:color="auto" w:fill="FFFFFF"/>
          <w:lang w:val="en-GB"/>
        </w:rPr>
        <w:t>like</w:t>
      </w:r>
      <w:r w:rsidRPr="00F07702">
        <w:rPr>
          <w:rFonts w:ascii="Arial" w:eastAsia="Times New Roman" w:hAnsi="Arial" w:cs="Arial"/>
          <w:color w:val="000000"/>
          <w:sz w:val="22"/>
          <w:szCs w:val="22"/>
          <w:shd w:val="clear" w:color="auto" w:fill="FFFFFF"/>
          <w:lang w:val="en-GB"/>
        </w:rPr>
        <w:t>.</w:t>
      </w:r>
      <w:proofErr w:type="gramEnd"/>
      <w:r w:rsidRPr="00F07702">
        <w:rPr>
          <w:rFonts w:ascii="Arial" w:eastAsia="Times New Roman" w:hAnsi="Arial" w:cs="Arial"/>
          <w:color w:val="000000"/>
          <w:sz w:val="22"/>
          <w:szCs w:val="22"/>
          <w:shd w:val="clear" w:color="auto" w:fill="FFFFFF"/>
          <w:lang w:val="en-GB"/>
        </w:rPr>
        <w:t xml:space="preserve">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Available at: &lt;https://www.deliverect.com/en/blog/online-food-delivery/what-food-delivery-in-the-post-coronavirus-era-will-look-like&gt; [Accessed 28 August 2021].</w:t>
      </w:r>
    </w:p>
    <w:p w14:paraId="71AA320E" w14:textId="77777777" w:rsidR="00B07693" w:rsidRPr="00F07702" w:rsidRDefault="00B07693" w:rsidP="00B07693">
      <w:pPr>
        <w:spacing w:line="360" w:lineRule="auto"/>
        <w:rPr>
          <w:rFonts w:ascii="Arial" w:hAnsi="Arial" w:cs="Arial"/>
          <w:color w:val="0E101A"/>
          <w:sz w:val="22"/>
          <w:szCs w:val="22"/>
          <w:lang w:val="en-GB"/>
        </w:rPr>
      </w:pPr>
    </w:p>
    <w:p w14:paraId="294F40F8"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 xml:space="preserve">Deliveroo.co.uk. </w:t>
      </w:r>
      <w:proofErr w:type="gramStart"/>
      <w:r w:rsidRPr="00F07702">
        <w:rPr>
          <w:rFonts w:ascii="Arial" w:hAnsi="Arial" w:cs="Arial"/>
          <w:color w:val="0E101A"/>
          <w:sz w:val="22"/>
          <w:szCs w:val="22"/>
          <w:lang w:val="en-GB"/>
        </w:rPr>
        <w:t>n</w:t>
      </w:r>
      <w:proofErr w:type="gramEnd"/>
      <w:r w:rsidRPr="00F07702">
        <w:rPr>
          <w:rFonts w:ascii="Arial" w:hAnsi="Arial" w:cs="Arial"/>
          <w:color w:val="0E101A"/>
          <w:sz w:val="22"/>
          <w:szCs w:val="22"/>
          <w:lang w:val="en-GB"/>
        </w:rPr>
        <w:t>.d. </w:t>
      </w:r>
      <w:proofErr w:type="gramStart"/>
      <w:r w:rsidRPr="00F07702">
        <w:rPr>
          <w:rFonts w:ascii="Arial" w:hAnsi="Arial" w:cs="Arial"/>
          <w:i/>
          <w:iCs/>
          <w:color w:val="0E101A"/>
          <w:sz w:val="22"/>
          <w:szCs w:val="22"/>
          <w:lang w:val="en-GB"/>
        </w:rPr>
        <w:t>About Deliveroo</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Available at: &lt;https://deliveroo.co.uk/about-us&gt; [Accessed 26 August 2021].</w:t>
      </w:r>
    </w:p>
    <w:p w14:paraId="607C2390" w14:textId="77777777" w:rsidR="00B07693" w:rsidRPr="00F07702" w:rsidRDefault="00B07693" w:rsidP="00B07693">
      <w:pPr>
        <w:spacing w:line="360" w:lineRule="auto"/>
        <w:rPr>
          <w:rFonts w:ascii="Arial" w:hAnsi="Arial" w:cs="Arial"/>
          <w:color w:val="0E101A"/>
          <w:sz w:val="22"/>
          <w:szCs w:val="22"/>
          <w:lang w:val="en-GB"/>
        </w:rPr>
      </w:pPr>
    </w:p>
    <w:p w14:paraId="156D315E"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Deliveroo Food scene.</w:t>
      </w:r>
      <w:proofErr w:type="gramEnd"/>
      <w:r w:rsidRPr="00F07702">
        <w:rPr>
          <w:rFonts w:ascii="Arial" w:hAnsi="Arial" w:cs="Arial"/>
          <w:color w:val="0E101A"/>
          <w:sz w:val="22"/>
          <w:szCs w:val="22"/>
          <w:lang w:val="en-GB"/>
        </w:rPr>
        <w:t xml:space="preserve"> 2021. </w:t>
      </w:r>
      <w:r w:rsidRPr="00F07702">
        <w:rPr>
          <w:rFonts w:ascii="Arial" w:hAnsi="Arial" w:cs="Arial"/>
          <w:i/>
          <w:iCs/>
          <w:color w:val="0E101A"/>
          <w:sz w:val="22"/>
          <w:szCs w:val="22"/>
          <w:lang w:val="en-GB"/>
        </w:rPr>
        <w:t>About Deliveroo Newsroom</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Available at: &lt;https://uk.deliveroo.news/about/&gt; [Accessed 27 August 2021].</w:t>
      </w:r>
    </w:p>
    <w:p w14:paraId="190BA5C3" w14:textId="77777777" w:rsidR="00B07693" w:rsidRPr="00F07702" w:rsidRDefault="00B07693" w:rsidP="00B07693">
      <w:pPr>
        <w:spacing w:line="360" w:lineRule="auto"/>
        <w:rPr>
          <w:rFonts w:ascii="Arial" w:hAnsi="Arial" w:cs="Arial"/>
          <w:color w:val="0E101A"/>
          <w:sz w:val="22"/>
          <w:szCs w:val="22"/>
          <w:lang w:val="en-GB"/>
        </w:rPr>
      </w:pPr>
    </w:p>
    <w:p w14:paraId="6EE2EFAC"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Deliveroo, 2020.</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Deliveroo set to invest £1million in healthy eating across the UK in 2020</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xml:space="preserve">] Deliveroo </w:t>
      </w:r>
      <w:proofErr w:type="spellStart"/>
      <w:r w:rsidRPr="00F07702">
        <w:rPr>
          <w:rFonts w:ascii="Arial" w:hAnsi="Arial" w:cs="Arial"/>
          <w:color w:val="0E101A"/>
          <w:sz w:val="22"/>
          <w:szCs w:val="22"/>
          <w:lang w:val="en-GB"/>
        </w:rPr>
        <w:t>Foodscene</w:t>
      </w:r>
      <w:proofErr w:type="spellEnd"/>
      <w:r w:rsidRPr="00F07702">
        <w:rPr>
          <w:rFonts w:ascii="Arial" w:hAnsi="Arial" w:cs="Arial"/>
          <w:color w:val="0E101A"/>
          <w:sz w:val="22"/>
          <w:szCs w:val="22"/>
          <w:lang w:val="en-GB"/>
        </w:rPr>
        <w:t>. Available at: &lt;https://uk.deliveroo.news/news/healthy-eating-investment.html&gt; [Accessed 26 August 2021].</w:t>
      </w:r>
    </w:p>
    <w:p w14:paraId="13117E6A" w14:textId="77777777" w:rsidR="00B07693" w:rsidRPr="00F07702" w:rsidRDefault="00B07693" w:rsidP="00B07693">
      <w:pPr>
        <w:spacing w:line="360" w:lineRule="auto"/>
        <w:rPr>
          <w:rFonts w:ascii="Arial" w:hAnsi="Arial" w:cs="Arial"/>
          <w:color w:val="0E101A"/>
          <w:sz w:val="22"/>
          <w:szCs w:val="22"/>
          <w:lang w:val="en-GB"/>
        </w:rPr>
      </w:pPr>
    </w:p>
    <w:p w14:paraId="212B75C3"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Deliveroo, 2021.</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Values</w:t>
      </w:r>
      <w:r w:rsidRPr="00F07702">
        <w:rPr>
          <w:rFonts w:ascii="Arial" w:hAnsi="Arial" w:cs="Arial"/>
          <w:color w:val="0E101A"/>
          <w:sz w:val="22"/>
          <w:szCs w:val="22"/>
          <w:lang w:val="en-GB"/>
        </w:rPr>
        <w:t>. [</w:t>
      </w:r>
      <w:proofErr w:type="spellStart"/>
      <w:proofErr w:type="gramStart"/>
      <w:r w:rsidRPr="00F07702">
        <w:rPr>
          <w:rFonts w:ascii="Arial" w:hAnsi="Arial" w:cs="Arial"/>
          <w:color w:val="0E101A"/>
          <w:sz w:val="22"/>
          <w:szCs w:val="22"/>
          <w:lang w:val="en-GB"/>
        </w:rPr>
        <w:t>ebook</w:t>
      </w:r>
      <w:proofErr w:type="spellEnd"/>
      <w:proofErr w:type="gramEnd"/>
      <w:r w:rsidRPr="00F07702">
        <w:rPr>
          <w:rFonts w:ascii="Arial" w:hAnsi="Arial" w:cs="Arial"/>
          <w:color w:val="0E101A"/>
          <w:sz w:val="22"/>
          <w:szCs w:val="22"/>
          <w:lang w:val="en-GB"/>
        </w:rPr>
        <w:t>] Available at: &lt;https://deliveroo.co.uk/assets/documents/about-us/values-en.pdf&gt; [Accessed 28 August 2021].</w:t>
      </w:r>
    </w:p>
    <w:p w14:paraId="1B5177BC" w14:textId="77777777" w:rsidR="00B07693" w:rsidRPr="00F07702" w:rsidRDefault="00B07693" w:rsidP="00B07693">
      <w:pPr>
        <w:spacing w:line="360" w:lineRule="auto"/>
        <w:rPr>
          <w:rFonts w:ascii="Arial" w:hAnsi="Arial" w:cs="Arial"/>
          <w:color w:val="0E101A"/>
          <w:sz w:val="22"/>
          <w:szCs w:val="22"/>
          <w:lang w:val="en-GB"/>
        </w:rPr>
      </w:pPr>
    </w:p>
    <w:p w14:paraId="1F6B1C20"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Deloitte, 2021.</w:t>
      </w:r>
      <w:proofErr w:type="gramEnd"/>
      <w:r w:rsidRPr="00F07702">
        <w:rPr>
          <w:rFonts w:ascii="Arial" w:hAnsi="Arial" w:cs="Arial"/>
          <w:color w:val="0E101A"/>
          <w:sz w:val="22"/>
          <w:szCs w:val="22"/>
          <w:lang w:val="en-GB"/>
        </w:rPr>
        <w:t> </w:t>
      </w:r>
      <w:proofErr w:type="gramStart"/>
      <w:r w:rsidRPr="00F07702">
        <w:rPr>
          <w:rFonts w:ascii="Arial" w:hAnsi="Arial" w:cs="Arial"/>
          <w:i/>
          <w:iCs/>
          <w:color w:val="0E101A"/>
          <w:sz w:val="22"/>
          <w:szCs w:val="22"/>
          <w:lang w:val="en-GB"/>
        </w:rPr>
        <w:t>Sustainability &amp; Consumer Behaviour 2021</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Deloitte United Kingdom.</w:t>
      </w:r>
      <w:proofErr w:type="gramEnd"/>
      <w:r w:rsidRPr="00F07702">
        <w:rPr>
          <w:rFonts w:ascii="Arial" w:hAnsi="Arial" w:cs="Arial"/>
          <w:color w:val="0E101A"/>
          <w:sz w:val="22"/>
          <w:szCs w:val="22"/>
          <w:lang w:val="en-GB"/>
        </w:rPr>
        <w:t xml:space="preserve"> Available at: &lt;https://www2.deloitte.com/uk/en/pages/consumer-business/articles/sustainable-consumer.html&gt; [Accessed 28 August 2021].</w:t>
      </w:r>
    </w:p>
    <w:p w14:paraId="6B22AD45" w14:textId="77777777" w:rsidR="00B07693" w:rsidRPr="00F07702" w:rsidRDefault="00B07693" w:rsidP="00B07693">
      <w:pPr>
        <w:spacing w:line="360" w:lineRule="auto"/>
        <w:rPr>
          <w:rFonts w:ascii="Arial" w:hAnsi="Arial" w:cs="Arial"/>
          <w:color w:val="0E101A"/>
          <w:sz w:val="22"/>
          <w:szCs w:val="22"/>
          <w:lang w:val="en-GB"/>
        </w:rPr>
      </w:pPr>
    </w:p>
    <w:p w14:paraId="5FC7E7F7" w14:textId="05201FA1" w:rsidR="00F752D4" w:rsidRPr="00F07702" w:rsidRDefault="00F752D4" w:rsidP="00B07693">
      <w:pPr>
        <w:spacing w:line="360" w:lineRule="auto"/>
        <w:rPr>
          <w:rFonts w:ascii="Arial" w:hAnsi="Arial" w:cs="Arial"/>
          <w:color w:val="0E101A"/>
          <w:sz w:val="22"/>
          <w:szCs w:val="22"/>
          <w:lang w:val="en-GB"/>
        </w:rPr>
      </w:pPr>
      <w:r w:rsidRPr="00F07702">
        <w:rPr>
          <w:rFonts w:ascii="Arial" w:hAnsi="Arial" w:cs="Arial"/>
          <w:color w:val="0D0D14"/>
          <w:sz w:val="22"/>
          <w:szCs w:val="22"/>
        </w:rPr>
        <w:t xml:space="preserve">Fogarty, P., Frantz, S., </w:t>
      </w:r>
      <w:proofErr w:type="spellStart"/>
      <w:r w:rsidRPr="00F07702">
        <w:rPr>
          <w:rFonts w:ascii="Arial" w:hAnsi="Arial" w:cs="Arial"/>
          <w:color w:val="0D0D14"/>
          <w:sz w:val="22"/>
          <w:szCs w:val="22"/>
        </w:rPr>
        <w:t>Hirschfeld</w:t>
      </w:r>
      <w:proofErr w:type="spellEnd"/>
      <w:r w:rsidRPr="00F07702">
        <w:rPr>
          <w:rFonts w:ascii="Arial" w:hAnsi="Arial" w:cs="Arial"/>
          <w:color w:val="0D0D14"/>
          <w:sz w:val="22"/>
          <w:szCs w:val="22"/>
        </w:rPr>
        <w:t>, J. and Keating, S., n.d. </w:t>
      </w:r>
      <w:r w:rsidRPr="00F07702">
        <w:rPr>
          <w:rFonts w:ascii="Arial" w:hAnsi="Arial" w:cs="Arial"/>
          <w:i/>
          <w:iCs/>
          <w:color w:val="0D0D14"/>
          <w:sz w:val="22"/>
          <w:szCs w:val="22"/>
        </w:rPr>
        <w:t>Coronavirus: How the world of work may change forever</w:t>
      </w:r>
      <w:r w:rsidRPr="00F07702">
        <w:rPr>
          <w:rFonts w:ascii="Arial" w:hAnsi="Arial" w:cs="Arial"/>
          <w:color w:val="0D0D14"/>
          <w:sz w:val="22"/>
          <w:szCs w:val="22"/>
        </w:rPr>
        <w:t>. [</w:t>
      </w:r>
      <w:proofErr w:type="gramStart"/>
      <w:r w:rsidRPr="00F07702">
        <w:rPr>
          <w:rFonts w:ascii="Arial" w:hAnsi="Arial" w:cs="Arial"/>
          <w:color w:val="0D0D14"/>
          <w:sz w:val="22"/>
          <w:szCs w:val="22"/>
        </w:rPr>
        <w:t>online</w:t>
      </w:r>
      <w:proofErr w:type="gramEnd"/>
      <w:r w:rsidRPr="00F07702">
        <w:rPr>
          <w:rFonts w:ascii="Arial" w:hAnsi="Arial" w:cs="Arial"/>
          <w:color w:val="0D0D14"/>
          <w:sz w:val="22"/>
          <w:szCs w:val="22"/>
        </w:rPr>
        <w:t>] Bbc.com. Available at: &lt;https://www.bbc.com/worklife/article/20201023-coronavirus-how-will-the-pandemic-change-the-way-we-work&gt; [Accessed 6 April 2021].</w:t>
      </w:r>
    </w:p>
    <w:p w14:paraId="131AC5BA" w14:textId="77777777" w:rsidR="00F752D4" w:rsidRPr="00F07702" w:rsidRDefault="00F752D4" w:rsidP="00B07693">
      <w:pPr>
        <w:spacing w:line="360" w:lineRule="auto"/>
        <w:rPr>
          <w:rFonts w:ascii="Arial" w:hAnsi="Arial" w:cs="Arial"/>
          <w:color w:val="0E101A"/>
          <w:sz w:val="22"/>
          <w:szCs w:val="22"/>
          <w:lang w:val="en-GB"/>
        </w:rPr>
      </w:pPr>
    </w:p>
    <w:p w14:paraId="2C5E325E"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 xml:space="preserve">Frederick, D. and Parappagoudar, S., 2021. </w:t>
      </w:r>
      <w:proofErr w:type="gramStart"/>
      <w:r w:rsidRPr="00F07702">
        <w:rPr>
          <w:rFonts w:ascii="Arial" w:hAnsi="Arial" w:cs="Arial"/>
          <w:color w:val="0E101A"/>
          <w:sz w:val="22"/>
          <w:szCs w:val="22"/>
          <w:lang w:val="en-GB"/>
        </w:rPr>
        <w:t>A Descriptive Analysis on Sustainable Business Strategy of Online Food Service Industry.</w:t>
      </w:r>
      <w:proofErr w:type="gramEnd"/>
      <w:r w:rsidRPr="00F07702">
        <w:rPr>
          <w:rFonts w:ascii="Arial" w:hAnsi="Arial" w:cs="Arial"/>
          <w:color w:val="0E101A"/>
          <w:sz w:val="22"/>
          <w:szCs w:val="22"/>
          <w:lang w:val="en-GB"/>
        </w:rPr>
        <w:t> </w:t>
      </w:r>
      <w:proofErr w:type="gramStart"/>
      <w:r w:rsidRPr="00F07702">
        <w:rPr>
          <w:rFonts w:ascii="Arial" w:hAnsi="Arial" w:cs="Arial"/>
          <w:i/>
          <w:iCs/>
          <w:color w:val="0E101A"/>
          <w:sz w:val="22"/>
          <w:szCs w:val="22"/>
          <w:lang w:val="en-GB"/>
        </w:rPr>
        <w:t>International Research Journal of Modernization in Engineering Technology and Science</w:t>
      </w:r>
      <w:r w:rsidRPr="00F07702">
        <w:rPr>
          <w:rFonts w:ascii="Arial" w:hAnsi="Arial" w:cs="Arial"/>
          <w:color w:val="0E101A"/>
          <w:sz w:val="22"/>
          <w:szCs w:val="22"/>
          <w:lang w:val="en-GB"/>
        </w:rPr>
        <w:t>, [online] 3, pp.550-552.</w:t>
      </w:r>
      <w:proofErr w:type="gramEnd"/>
      <w:r w:rsidRPr="00F07702">
        <w:rPr>
          <w:rFonts w:ascii="Arial" w:hAnsi="Arial" w:cs="Arial"/>
          <w:color w:val="0E101A"/>
          <w:sz w:val="22"/>
          <w:szCs w:val="22"/>
          <w:lang w:val="en-GB"/>
        </w:rPr>
        <w:t xml:space="preserve"> Available at: &lt;https://poseidon01.ssrn.com/delivery.php</w:t>
      </w:r>
      <w:proofErr w:type="gramStart"/>
      <w:r w:rsidRPr="00F07702">
        <w:rPr>
          <w:rFonts w:ascii="Arial" w:hAnsi="Arial" w:cs="Arial"/>
          <w:color w:val="0E101A"/>
          <w:sz w:val="22"/>
          <w:szCs w:val="22"/>
          <w:lang w:val="en-GB"/>
        </w:rPr>
        <w:t>?ID</w:t>
      </w:r>
      <w:proofErr w:type="gramEnd"/>
      <w:r w:rsidRPr="00F07702">
        <w:rPr>
          <w:rFonts w:ascii="Arial" w:hAnsi="Arial" w:cs="Arial"/>
          <w:color w:val="0E101A"/>
          <w:sz w:val="22"/>
          <w:szCs w:val="22"/>
          <w:lang w:val="en-GB"/>
        </w:rPr>
        <w:t>=042078025114071012064101127098071072040084020051087045067029112027078069068101113100114096097007061062034022115106016091010091021052023087058003028014095015121070030066014005020116007120025122105099002123075000113104114074074112101028027112087118087001&amp;EXT=pdf&amp;INDEX=TRUE&gt; [Accessed 26 August 2021].</w:t>
      </w:r>
    </w:p>
    <w:p w14:paraId="34BF1531" w14:textId="77777777" w:rsidR="00B07693" w:rsidRPr="00F07702" w:rsidRDefault="00B07693" w:rsidP="00B07693">
      <w:pPr>
        <w:spacing w:line="360" w:lineRule="auto"/>
        <w:rPr>
          <w:rFonts w:ascii="Arial" w:hAnsi="Arial" w:cs="Arial"/>
          <w:color w:val="0E101A"/>
          <w:sz w:val="22"/>
          <w:szCs w:val="22"/>
          <w:lang w:val="en-GB"/>
        </w:rPr>
      </w:pPr>
    </w:p>
    <w:p w14:paraId="219CD8DC"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Freeman, S., 2021. </w:t>
      </w:r>
      <w:r w:rsidRPr="00F07702">
        <w:rPr>
          <w:rFonts w:ascii="Arial" w:hAnsi="Arial" w:cs="Arial"/>
          <w:i/>
          <w:iCs/>
          <w:color w:val="0E101A"/>
          <w:sz w:val="22"/>
          <w:szCs w:val="22"/>
          <w:lang w:val="en-GB"/>
        </w:rPr>
        <w:t>Deliveroo posts £224m loss in run-up to £7bn London float</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Standard.co.uk. Available at: &lt;https://www.standard.co.uk/business/leisure-retail/deliveroo-posts-ps224m-loss-in-runup-to-ps7bn-london-float-b922820.html&gt; [Accessed 26 August 2021].</w:t>
      </w:r>
    </w:p>
    <w:p w14:paraId="19384485" w14:textId="77777777" w:rsidR="00B07693" w:rsidRPr="00F07702" w:rsidRDefault="00B07693" w:rsidP="00B07693">
      <w:pPr>
        <w:spacing w:line="360" w:lineRule="auto"/>
        <w:rPr>
          <w:rFonts w:ascii="Arial" w:hAnsi="Arial" w:cs="Arial"/>
          <w:color w:val="0E101A"/>
          <w:sz w:val="22"/>
          <w:szCs w:val="22"/>
          <w:lang w:val="en-GB"/>
        </w:rPr>
      </w:pPr>
    </w:p>
    <w:p w14:paraId="1EA95891"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Ford, C., 2020. </w:t>
      </w:r>
      <w:proofErr w:type="gramStart"/>
      <w:r w:rsidRPr="00F07702">
        <w:rPr>
          <w:rFonts w:ascii="Arial" w:hAnsi="Arial" w:cs="Arial"/>
          <w:i/>
          <w:iCs/>
          <w:color w:val="0E101A"/>
          <w:sz w:val="22"/>
          <w:szCs w:val="22"/>
          <w:lang w:val="en-GB"/>
        </w:rPr>
        <w:t>Deliveroo to invest £1m into boosting healthy options across the UK</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Business Live. Available at: &lt;https://www.business-live.co.uk/retail-consumer/deliveroo-invest-1m-boosting-healthy-17635775&gt; [Accessed 29 August 2021].</w:t>
      </w:r>
    </w:p>
    <w:p w14:paraId="61B779A2" w14:textId="77777777" w:rsidR="00B07693" w:rsidRPr="00F07702" w:rsidRDefault="00B07693" w:rsidP="00B07693">
      <w:pPr>
        <w:spacing w:line="360" w:lineRule="auto"/>
        <w:rPr>
          <w:rFonts w:ascii="Arial" w:hAnsi="Arial" w:cs="Arial"/>
          <w:color w:val="0E101A"/>
          <w:sz w:val="22"/>
          <w:szCs w:val="22"/>
          <w:lang w:val="en-GB"/>
        </w:rPr>
      </w:pPr>
    </w:p>
    <w:p w14:paraId="56C21637"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Gelati, A., Crescimanno, M., Vrontis, D. and Siggia, D., 2020.</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Contribution to the Sustainability Challenges of the Food-Delivery Sector: Finding from the Deliveroo Italy Case Study</w:t>
      </w:r>
      <w:r w:rsidRPr="00F07702">
        <w:rPr>
          <w:rFonts w:ascii="Arial" w:hAnsi="Arial" w:cs="Arial"/>
          <w:color w:val="0E101A"/>
          <w:sz w:val="22"/>
          <w:szCs w:val="22"/>
          <w:lang w:val="en-GB"/>
        </w:rPr>
        <w:t>. [</w:t>
      </w:r>
      <w:proofErr w:type="spellStart"/>
      <w:proofErr w:type="gramStart"/>
      <w:r w:rsidRPr="00F07702">
        <w:rPr>
          <w:rFonts w:ascii="Arial" w:hAnsi="Arial" w:cs="Arial"/>
          <w:color w:val="0E101A"/>
          <w:sz w:val="22"/>
          <w:szCs w:val="22"/>
          <w:lang w:val="en-GB"/>
        </w:rPr>
        <w:t>ebook</w:t>
      </w:r>
      <w:proofErr w:type="spellEnd"/>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Sustainability 2020, pp.2-6.</w:t>
      </w:r>
      <w:proofErr w:type="gramEnd"/>
      <w:r w:rsidRPr="00F07702">
        <w:rPr>
          <w:rFonts w:ascii="Arial" w:hAnsi="Arial" w:cs="Arial"/>
          <w:color w:val="0E101A"/>
          <w:sz w:val="22"/>
          <w:szCs w:val="22"/>
          <w:lang w:val="en-GB"/>
        </w:rPr>
        <w:t xml:space="preserve"> Available at: &lt;https://www.mdpi.com/journal/sustainability&gt; [Accessed 30 August 2021].</w:t>
      </w:r>
    </w:p>
    <w:p w14:paraId="6EDB1811" w14:textId="77777777" w:rsidR="00B07693" w:rsidRPr="00F07702" w:rsidRDefault="00B07693" w:rsidP="00694D66">
      <w:pPr>
        <w:spacing w:line="360" w:lineRule="auto"/>
        <w:rPr>
          <w:rFonts w:ascii="Arial" w:hAnsi="Arial" w:cs="Arial"/>
          <w:color w:val="0E101A"/>
          <w:sz w:val="22"/>
          <w:szCs w:val="22"/>
          <w:lang w:val="en-GB"/>
        </w:rPr>
      </w:pPr>
    </w:p>
    <w:p w14:paraId="0ED3AF5F" w14:textId="77777777" w:rsidR="00694D66" w:rsidRPr="00F07702" w:rsidRDefault="00694D66" w:rsidP="00694D66">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GOV.UK. 2021. </w:t>
      </w:r>
      <w:r w:rsidRPr="00F07702">
        <w:rPr>
          <w:rFonts w:ascii="Arial" w:eastAsia="Times New Roman" w:hAnsi="Arial" w:cs="Arial"/>
          <w:i/>
          <w:iCs/>
          <w:color w:val="000000"/>
          <w:sz w:val="22"/>
          <w:szCs w:val="22"/>
          <w:shd w:val="clear" w:color="auto" w:fill="FFFFFF"/>
          <w:lang w:val="en-GB"/>
        </w:rPr>
        <w:t>Data protection</w:t>
      </w:r>
      <w:r w:rsidRPr="00F07702">
        <w:rPr>
          <w:rFonts w:ascii="Arial" w:eastAsia="Times New Roman" w:hAnsi="Arial" w:cs="Arial"/>
          <w:color w:val="000000"/>
          <w:sz w:val="22"/>
          <w:szCs w:val="22"/>
          <w:shd w:val="clear" w:color="auto" w:fill="FFFFFF"/>
          <w:lang w:val="en-GB"/>
        </w:rPr>
        <w:t>. [</w:t>
      </w:r>
      <w:proofErr w:type="gramStart"/>
      <w:r w:rsidRPr="00F07702">
        <w:rPr>
          <w:rFonts w:ascii="Arial" w:eastAsia="Times New Roman" w:hAnsi="Arial" w:cs="Arial"/>
          <w:color w:val="000000"/>
          <w:sz w:val="22"/>
          <w:szCs w:val="22"/>
          <w:shd w:val="clear" w:color="auto" w:fill="FFFFFF"/>
          <w:lang w:val="en-GB"/>
        </w:rPr>
        <w:t>online</w:t>
      </w:r>
      <w:proofErr w:type="gramEnd"/>
      <w:r w:rsidRPr="00F07702">
        <w:rPr>
          <w:rFonts w:ascii="Arial" w:eastAsia="Times New Roman" w:hAnsi="Arial" w:cs="Arial"/>
          <w:color w:val="000000"/>
          <w:sz w:val="22"/>
          <w:szCs w:val="22"/>
          <w:shd w:val="clear" w:color="auto" w:fill="FFFFFF"/>
          <w:lang w:val="en-GB"/>
        </w:rPr>
        <w:t>] Available at: &lt;https://www.gov.uk/data-protection&gt; [Accessed 26 August 2021].</w:t>
      </w:r>
    </w:p>
    <w:p w14:paraId="132CB8A3" w14:textId="77777777" w:rsidR="00694D66" w:rsidRPr="00F07702" w:rsidRDefault="00694D66" w:rsidP="00694D66">
      <w:pPr>
        <w:spacing w:line="360" w:lineRule="auto"/>
        <w:rPr>
          <w:rFonts w:ascii="Arial" w:hAnsi="Arial" w:cs="Arial"/>
          <w:color w:val="0E101A"/>
          <w:sz w:val="22"/>
          <w:szCs w:val="22"/>
          <w:lang w:val="en-GB"/>
        </w:rPr>
      </w:pPr>
    </w:p>
    <w:p w14:paraId="66372714" w14:textId="77777777" w:rsidR="00B07693" w:rsidRPr="00B07693"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GOV.UK. 2020. </w:t>
      </w:r>
      <w:r w:rsidRPr="00F07702">
        <w:rPr>
          <w:rFonts w:ascii="Arial" w:hAnsi="Arial" w:cs="Arial"/>
          <w:i/>
          <w:iCs/>
          <w:color w:val="0E101A"/>
          <w:sz w:val="22"/>
          <w:szCs w:val="22"/>
          <w:lang w:val="en-GB"/>
        </w:rPr>
        <w:t>UK sets ambitious new climate target ahead of UN Summit</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Available at: &lt;https://www.gov.uk/government/news/uk-sets-ambitious-new-climate-target-ahead-of-un-summit&gt; [Accessed 26 August 2021].</w:t>
      </w:r>
    </w:p>
    <w:p w14:paraId="6CE32179" w14:textId="77777777" w:rsidR="00B07693" w:rsidRPr="00B07693" w:rsidRDefault="00B07693" w:rsidP="00B07693">
      <w:pPr>
        <w:spacing w:line="360" w:lineRule="auto"/>
        <w:rPr>
          <w:rFonts w:ascii="Arial" w:hAnsi="Arial" w:cs="Arial"/>
          <w:color w:val="0E101A"/>
          <w:sz w:val="22"/>
          <w:szCs w:val="22"/>
          <w:lang w:val="en-GB"/>
        </w:rPr>
      </w:pPr>
    </w:p>
    <w:p w14:paraId="60881EC8" w14:textId="77777777" w:rsidR="00B07693" w:rsidRPr="00B07693" w:rsidRDefault="00B07693" w:rsidP="00B07693">
      <w:pPr>
        <w:spacing w:line="360" w:lineRule="auto"/>
        <w:rPr>
          <w:rFonts w:ascii="Arial" w:hAnsi="Arial" w:cs="Arial"/>
          <w:color w:val="0E101A"/>
          <w:sz w:val="22"/>
          <w:szCs w:val="22"/>
          <w:lang w:val="en-GB"/>
        </w:rPr>
      </w:pPr>
      <w:proofErr w:type="spellStart"/>
      <w:proofErr w:type="gramStart"/>
      <w:r w:rsidRPr="00F07702">
        <w:rPr>
          <w:rFonts w:ascii="Arial" w:hAnsi="Arial" w:cs="Arial"/>
          <w:color w:val="0E101A"/>
          <w:sz w:val="22"/>
          <w:szCs w:val="22"/>
          <w:lang w:val="en-GB"/>
        </w:rPr>
        <w:t>Iqbal</w:t>
      </w:r>
      <w:proofErr w:type="spellEnd"/>
      <w:r w:rsidRPr="00F07702">
        <w:rPr>
          <w:rFonts w:ascii="Arial" w:hAnsi="Arial" w:cs="Arial"/>
          <w:color w:val="0E101A"/>
          <w:sz w:val="22"/>
          <w:szCs w:val="22"/>
          <w:lang w:val="en-GB"/>
        </w:rPr>
        <w:t>, M., 2021.</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Deliveroo Revenue and Usage Statistics (2021)</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Business of Apps.</w:t>
      </w:r>
      <w:proofErr w:type="gramEnd"/>
      <w:r w:rsidRPr="00F07702">
        <w:rPr>
          <w:rFonts w:ascii="Arial" w:hAnsi="Arial" w:cs="Arial"/>
          <w:color w:val="0E101A"/>
          <w:sz w:val="22"/>
          <w:szCs w:val="22"/>
          <w:lang w:val="en-GB"/>
        </w:rPr>
        <w:t xml:space="preserve"> Available at: &lt;https://www.businessofapps.com/data/deliveroo-statistics/&gt; [Accessed 29 August 2021].</w:t>
      </w:r>
    </w:p>
    <w:p w14:paraId="6111DA5C" w14:textId="77777777" w:rsidR="00B07693" w:rsidRPr="00B07693" w:rsidRDefault="00B07693" w:rsidP="00B07693">
      <w:pPr>
        <w:spacing w:line="360" w:lineRule="auto"/>
        <w:rPr>
          <w:rFonts w:ascii="Arial" w:hAnsi="Arial" w:cs="Arial"/>
          <w:color w:val="0E101A"/>
          <w:sz w:val="22"/>
          <w:szCs w:val="22"/>
          <w:lang w:val="en-GB"/>
        </w:rPr>
      </w:pPr>
    </w:p>
    <w:p w14:paraId="04F2F75B" w14:textId="77777777" w:rsidR="00B07693" w:rsidRPr="00B07693" w:rsidRDefault="00B07693" w:rsidP="00B07693">
      <w:pPr>
        <w:spacing w:line="360" w:lineRule="auto"/>
        <w:rPr>
          <w:rFonts w:ascii="Arial" w:hAnsi="Arial" w:cs="Arial"/>
          <w:color w:val="0E101A"/>
          <w:sz w:val="22"/>
          <w:szCs w:val="22"/>
          <w:lang w:val="en-GB"/>
        </w:rPr>
      </w:pPr>
      <w:r w:rsidRPr="00B07693">
        <w:rPr>
          <w:rFonts w:ascii="Arial" w:hAnsi="Arial" w:cs="Arial"/>
          <w:color w:val="0E101A"/>
          <w:sz w:val="22"/>
          <w:szCs w:val="22"/>
          <w:lang w:val="en-GB"/>
        </w:rPr>
        <w:t>Jackson, J., 2021. </w:t>
      </w:r>
      <w:r w:rsidRPr="00B07693">
        <w:rPr>
          <w:rFonts w:ascii="Arial" w:hAnsi="Arial" w:cs="Arial"/>
          <w:i/>
          <w:iCs/>
          <w:color w:val="0E101A"/>
          <w:sz w:val="22"/>
          <w:szCs w:val="22"/>
          <w:lang w:val="en-GB"/>
        </w:rPr>
        <w:t>Takeaways can increase your carbon footprint by up to 450%</w:t>
      </w:r>
      <w:r w:rsidRPr="00B07693">
        <w:rPr>
          <w:rFonts w:ascii="Arial" w:hAnsi="Arial" w:cs="Arial"/>
          <w:color w:val="0E101A"/>
          <w:sz w:val="22"/>
          <w:szCs w:val="22"/>
          <w:lang w:val="en-GB"/>
        </w:rPr>
        <w:t>. [</w:t>
      </w:r>
      <w:proofErr w:type="gramStart"/>
      <w:r w:rsidRPr="00B07693">
        <w:rPr>
          <w:rFonts w:ascii="Arial" w:hAnsi="Arial" w:cs="Arial"/>
          <w:color w:val="0E101A"/>
          <w:sz w:val="22"/>
          <w:szCs w:val="22"/>
          <w:lang w:val="en-GB"/>
        </w:rPr>
        <w:t>online</w:t>
      </w:r>
      <w:proofErr w:type="gramEnd"/>
      <w:r w:rsidRPr="00B07693">
        <w:rPr>
          <w:rFonts w:ascii="Arial" w:hAnsi="Arial" w:cs="Arial"/>
          <w:color w:val="0E101A"/>
          <w:sz w:val="22"/>
          <w:szCs w:val="22"/>
          <w:lang w:val="en-GB"/>
        </w:rPr>
        <w:t xml:space="preserve">] </w:t>
      </w:r>
      <w:proofErr w:type="gramStart"/>
      <w:r w:rsidRPr="00B07693">
        <w:rPr>
          <w:rFonts w:ascii="Arial" w:hAnsi="Arial" w:cs="Arial"/>
          <w:color w:val="0E101A"/>
          <w:sz w:val="22"/>
          <w:szCs w:val="22"/>
          <w:lang w:val="en-GB"/>
        </w:rPr>
        <w:t>The Lifestyle Daily.</w:t>
      </w:r>
      <w:proofErr w:type="gramEnd"/>
      <w:r w:rsidRPr="00B07693">
        <w:rPr>
          <w:rFonts w:ascii="Arial" w:hAnsi="Arial" w:cs="Arial"/>
          <w:color w:val="0E101A"/>
          <w:sz w:val="22"/>
          <w:szCs w:val="22"/>
          <w:lang w:val="en-GB"/>
        </w:rPr>
        <w:t xml:space="preserve"> Available at: &lt;https://www.lifestyledaily.co.uk/article/2021/03/05/takeaways-can-increase-your-carbon-footprint-upto-450&gt; [Accessed 26 August 2021].</w:t>
      </w:r>
    </w:p>
    <w:p w14:paraId="7808222A" w14:textId="77777777" w:rsidR="00B07693" w:rsidRPr="00B07693" w:rsidRDefault="00B07693" w:rsidP="00B07693">
      <w:pPr>
        <w:spacing w:line="360" w:lineRule="auto"/>
        <w:rPr>
          <w:rFonts w:ascii="Arial" w:hAnsi="Arial" w:cs="Arial"/>
          <w:color w:val="0E101A"/>
          <w:sz w:val="22"/>
          <w:szCs w:val="22"/>
          <w:lang w:val="en-GB"/>
        </w:rPr>
      </w:pPr>
    </w:p>
    <w:p w14:paraId="6B13A9BB"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Johnson, G., Scholes, K., and Whittington, R., 2007. </w:t>
      </w:r>
      <w:r w:rsidRPr="00F07702">
        <w:rPr>
          <w:rFonts w:ascii="Arial" w:hAnsi="Arial" w:cs="Arial"/>
          <w:i/>
          <w:iCs/>
          <w:color w:val="0E101A"/>
          <w:sz w:val="22"/>
          <w:szCs w:val="22"/>
          <w:lang w:val="en-GB"/>
        </w:rPr>
        <w:t>Exploring corporate strategy: text &amp; cases</w:t>
      </w:r>
      <w:r w:rsidRPr="00F07702">
        <w:rPr>
          <w:rFonts w:ascii="Arial" w:hAnsi="Arial" w:cs="Arial"/>
          <w:color w:val="0E101A"/>
          <w:sz w:val="22"/>
          <w:szCs w:val="22"/>
          <w:lang w:val="en-GB"/>
        </w:rPr>
        <w:t>. 8th ed. Harlow: Pearson Prentice Hall, pp.197-203.</w:t>
      </w:r>
    </w:p>
    <w:p w14:paraId="6C634A2A" w14:textId="77777777" w:rsidR="00B07693" w:rsidRPr="00F07702" w:rsidRDefault="00B07693" w:rsidP="00B07693">
      <w:pPr>
        <w:spacing w:line="360" w:lineRule="auto"/>
        <w:rPr>
          <w:rFonts w:ascii="Arial" w:hAnsi="Arial" w:cs="Arial"/>
          <w:color w:val="0E101A"/>
          <w:sz w:val="22"/>
          <w:szCs w:val="22"/>
          <w:lang w:val="en-GB"/>
        </w:rPr>
      </w:pPr>
    </w:p>
    <w:p w14:paraId="3821285E"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McGoogan, B., 2016.</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Fraudsters targeting Deliveroo customers steal hundreds of pounds of food</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The Telegraph. Available at: &lt;https://www.telegraph.co.uk/technology/2016/11/23/fraudsters-targeting-deliveroo-customers-steal-hundreds-pounds/&gt; [Accessed 26 August 2021].</w:t>
      </w:r>
    </w:p>
    <w:p w14:paraId="6B166268" w14:textId="77777777" w:rsidR="00B07693" w:rsidRPr="00F07702" w:rsidRDefault="00B07693" w:rsidP="00B07693">
      <w:pPr>
        <w:spacing w:line="360" w:lineRule="auto"/>
        <w:rPr>
          <w:rFonts w:ascii="Arial" w:hAnsi="Arial" w:cs="Arial"/>
          <w:color w:val="0E101A"/>
          <w:sz w:val="22"/>
          <w:szCs w:val="22"/>
          <w:lang w:val="en-GB"/>
        </w:rPr>
      </w:pPr>
    </w:p>
    <w:p w14:paraId="54CA1BD4" w14:textId="77777777" w:rsidR="00B07693" w:rsidRPr="00F07702" w:rsidRDefault="00B07693" w:rsidP="00C662B2">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Marketline, 2020.</w:t>
      </w:r>
      <w:proofErr w:type="gramEnd"/>
      <w:r w:rsidRPr="00F07702">
        <w:rPr>
          <w:rFonts w:ascii="Arial" w:hAnsi="Arial" w:cs="Arial"/>
          <w:color w:val="0E101A"/>
          <w:sz w:val="22"/>
          <w:szCs w:val="22"/>
          <w:lang w:val="en-GB"/>
        </w:rPr>
        <w:t> </w:t>
      </w:r>
      <w:proofErr w:type="gramStart"/>
      <w:r w:rsidRPr="00F07702">
        <w:rPr>
          <w:rFonts w:ascii="Arial" w:hAnsi="Arial" w:cs="Arial"/>
          <w:i/>
          <w:iCs/>
          <w:color w:val="0E101A"/>
          <w:sz w:val="22"/>
          <w:szCs w:val="22"/>
          <w:lang w:val="en-GB"/>
        </w:rPr>
        <w:t>The United Kingdom In-depth PESTLE Insights</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Advantage-marketline-com.ezproxy.uwtsd.ac.uk. Available at: &lt;https://advantage-marketline-com.ezproxy.uwtsd.ac.uk/Analysis/details/country-analysis-report-united-kingdom-in-depth-pestle-insights-25880&gt; [Accessed 26 August 2021].</w:t>
      </w:r>
    </w:p>
    <w:p w14:paraId="6B118DE4" w14:textId="77777777" w:rsidR="00C662B2" w:rsidRPr="00F07702" w:rsidRDefault="00C662B2" w:rsidP="00C662B2">
      <w:pPr>
        <w:spacing w:line="360" w:lineRule="auto"/>
        <w:rPr>
          <w:rFonts w:ascii="Arial" w:hAnsi="Arial" w:cs="Arial"/>
          <w:color w:val="0E101A"/>
          <w:sz w:val="22"/>
          <w:szCs w:val="22"/>
          <w:lang w:val="en-GB"/>
        </w:rPr>
      </w:pPr>
    </w:p>
    <w:p w14:paraId="16354DD4" w14:textId="77777777" w:rsidR="00C662B2" w:rsidRPr="00F07702" w:rsidRDefault="00C662B2" w:rsidP="00C662B2">
      <w:pPr>
        <w:spacing w:line="360" w:lineRule="auto"/>
        <w:rPr>
          <w:rFonts w:ascii="Times" w:eastAsia="Times New Roman" w:hAnsi="Times" w:cs="Times New Roman"/>
          <w:sz w:val="22"/>
          <w:szCs w:val="22"/>
          <w:lang w:val="en-GB"/>
        </w:rPr>
      </w:pPr>
      <w:r w:rsidRPr="00F07702">
        <w:rPr>
          <w:rFonts w:ascii="Arial" w:eastAsia="Times New Roman" w:hAnsi="Arial" w:cs="Arial"/>
          <w:color w:val="000000"/>
          <w:sz w:val="22"/>
          <w:szCs w:val="22"/>
          <w:shd w:val="clear" w:color="auto" w:fill="FFFFFF"/>
          <w:lang w:val="en-GB"/>
        </w:rPr>
        <w:t>Mullins, L., 2016. </w:t>
      </w:r>
      <w:proofErr w:type="gramStart"/>
      <w:r w:rsidRPr="00F07702">
        <w:rPr>
          <w:rFonts w:ascii="Arial" w:eastAsia="Times New Roman" w:hAnsi="Arial" w:cs="Arial"/>
          <w:i/>
          <w:iCs/>
          <w:color w:val="000000"/>
          <w:sz w:val="22"/>
          <w:szCs w:val="22"/>
          <w:shd w:val="clear" w:color="auto" w:fill="FFFFFF"/>
          <w:lang w:val="en-GB"/>
        </w:rPr>
        <w:t>Management and Organisational Behaviour</w:t>
      </w:r>
      <w:r w:rsidRPr="00F07702">
        <w:rPr>
          <w:rFonts w:ascii="Arial" w:eastAsia="Times New Roman" w:hAnsi="Arial" w:cs="Arial"/>
          <w:color w:val="000000"/>
          <w:sz w:val="22"/>
          <w:szCs w:val="22"/>
          <w:shd w:val="clear" w:color="auto" w:fill="FFFFFF"/>
          <w:lang w:val="en-GB"/>
        </w:rPr>
        <w:t>.</w:t>
      </w:r>
      <w:proofErr w:type="gramEnd"/>
      <w:r w:rsidRPr="00F07702">
        <w:rPr>
          <w:rFonts w:ascii="Arial" w:eastAsia="Times New Roman" w:hAnsi="Arial" w:cs="Arial"/>
          <w:color w:val="000000"/>
          <w:sz w:val="22"/>
          <w:szCs w:val="22"/>
          <w:shd w:val="clear" w:color="auto" w:fill="FFFFFF"/>
          <w:lang w:val="en-GB"/>
        </w:rPr>
        <w:t xml:space="preserve"> </w:t>
      </w:r>
      <w:proofErr w:type="gramStart"/>
      <w:r w:rsidRPr="00F07702">
        <w:rPr>
          <w:rFonts w:ascii="Arial" w:eastAsia="Times New Roman" w:hAnsi="Arial" w:cs="Arial"/>
          <w:color w:val="000000"/>
          <w:sz w:val="22"/>
          <w:szCs w:val="22"/>
          <w:shd w:val="clear" w:color="auto" w:fill="FFFFFF"/>
          <w:lang w:val="en-GB"/>
        </w:rPr>
        <w:t>11th ed. Pitman, pp.542-544.</w:t>
      </w:r>
      <w:proofErr w:type="gramEnd"/>
    </w:p>
    <w:p w14:paraId="689A6B28" w14:textId="77777777" w:rsidR="00B07693" w:rsidRPr="00F07702" w:rsidRDefault="00B07693" w:rsidP="00B07693">
      <w:pPr>
        <w:spacing w:line="360" w:lineRule="auto"/>
        <w:rPr>
          <w:rFonts w:ascii="Arial" w:hAnsi="Arial" w:cs="Arial"/>
          <w:color w:val="0E101A"/>
          <w:sz w:val="22"/>
          <w:szCs w:val="22"/>
          <w:lang w:val="en-GB"/>
        </w:rPr>
      </w:pPr>
    </w:p>
    <w:p w14:paraId="070DC0E4"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Mullins, L., and Christy, G., 2013. </w:t>
      </w:r>
      <w:proofErr w:type="gramStart"/>
      <w:r w:rsidRPr="00F07702">
        <w:rPr>
          <w:rFonts w:ascii="Arial" w:hAnsi="Arial" w:cs="Arial"/>
          <w:i/>
          <w:iCs/>
          <w:color w:val="0E101A"/>
          <w:sz w:val="22"/>
          <w:szCs w:val="22"/>
          <w:lang w:val="en-GB"/>
        </w:rPr>
        <w:t>Management and Organisational Behaviour</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10th ed. Harlow: Pearson Education Limited, pp.91-92.</w:t>
      </w:r>
    </w:p>
    <w:p w14:paraId="35AD98C3" w14:textId="77777777" w:rsidR="00B07693" w:rsidRPr="00F07702" w:rsidRDefault="00B07693" w:rsidP="00B07693">
      <w:pPr>
        <w:spacing w:line="360" w:lineRule="auto"/>
        <w:rPr>
          <w:rFonts w:ascii="Arial" w:hAnsi="Arial" w:cs="Arial"/>
          <w:color w:val="0E101A"/>
          <w:sz w:val="22"/>
          <w:szCs w:val="22"/>
          <w:lang w:val="en-GB"/>
        </w:rPr>
      </w:pPr>
    </w:p>
    <w:p w14:paraId="5FCA3194"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Paul, D., Yeates, D. and Cadle, J., 2010. </w:t>
      </w:r>
      <w:r w:rsidRPr="00F07702">
        <w:rPr>
          <w:rFonts w:ascii="Arial" w:hAnsi="Arial" w:cs="Arial"/>
          <w:i/>
          <w:iCs/>
          <w:color w:val="0E101A"/>
          <w:sz w:val="22"/>
          <w:szCs w:val="22"/>
          <w:lang w:val="en-GB"/>
        </w:rPr>
        <w:t>Business Analysis</w:t>
      </w:r>
      <w:r w:rsidRPr="00F07702">
        <w:rPr>
          <w:rFonts w:ascii="Arial" w:hAnsi="Arial" w:cs="Arial"/>
          <w:color w:val="0E101A"/>
          <w:sz w:val="22"/>
          <w:szCs w:val="22"/>
          <w:lang w:val="en-GB"/>
        </w:rPr>
        <w:t>. 2nd ed. Swindon: British Informatics Society Limited - BCS The Chartered Institute for IT, p.5.</w:t>
      </w:r>
    </w:p>
    <w:p w14:paraId="6ADCD234" w14:textId="77777777" w:rsidR="00B07693" w:rsidRPr="00F07702" w:rsidRDefault="00B07693" w:rsidP="00B07693">
      <w:pPr>
        <w:spacing w:line="360" w:lineRule="auto"/>
        <w:rPr>
          <w:rFonts w:ascii="Arial" w:hAnsi="Arial" w:cs="Arial"/>
          <w:color w:val="0E101A"/>
          <w:sz w:val="22"/>
          <w:szCs w:val="22"/>
          <w:lang w:val="en-GB"/>
        </w:rPr>
      </w:pPr>
    </w:p>
    <w:p w14:paraId="3479141F" w14:textId="77777777" w:rsidR="00B07693" w:rsidRPr="00B07693"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Perera, R., 2017.</w:t>
      </w:r>
      <w:proofErr w:type="gramEnd"/>
      <w:r w:rsidRPr="00F07702">
        <w:rPr>
          <w:rFonts w:ascii="Arial" w:hAnsi="Arial" w:cs="Arial"/>
          <w:color w:val="0E101A"/>
          <w:sz w:val="22"/>
          <w:szCs w:val="22"/>
          <w:lang w:val="en-GB"/>
        </w:rPr>
        <w:t> </w:t>
      </w:r>
      <w:proofErr w:type="gramStart"/>
      <w:r w:rsidRPr="00F07702">
        <w:rPr>
          <w:rFonts w:ascii="Arial" w:hAnsi="Arial" w:cs="Arial"/>
          <w:i/>
          <w:iCs/>
          <w:color w:val="0E101A"/>
          <w:sz w:val="22"/>
          <w:szCs w:val="22"/>
          <w:lang w:val="en-GB"/>
        </w:rPr>
        <w:t>The PESTLE Analysis</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1st ed. [</w:t>
      </w:r>
      <w:proofErr w:type="spellStart"/>
      <w:r w:rsidRPr="00F07702">
        <w:rPr>
          <w:rFonts w:ascii="Arial" w:hAnsi="Arial" w:cs="Arial"/>
          <w:color w:val="0E101A"/>
          <w:sz w:val="22"/>
          <w:szCs w:val="22"/>
          <w:lang w:val="en-GB"/>
        </w:rPr>
        <w:t>ebook</w:t>
      </w:r>
      <w:proofErr w:type="spellEnd"/>
      <w:r w:rsidRPr="00F07702">
        <w:rPr>
          <w:rFonts w:ascii="Arial" w:hAnsi="Arial" w:cs="Arial"/>
          <w:color w:val="0E101A"/>
          <w:sz w:val="22"/>
          <w:szCs w:val="22"/>
          <w:lang w:val="en-GB"/>
        </w:rPr>
        <w:t xml:space="preserve">] </w:t>
      </w:r>
      <w:proofErr w:type="spellStart"/>
      <w:r w:rsidRPr="00F07702">
        <w:rPr>
          <w:rFonts w:ascii="Arial" w:hAnsi="Arial" w:cs="Arial"/>
          <w:color w:val="0E101A"/>
          <w:sz w:val="22"/>
          <w:szCs w:val="22"/>
          <w:lang w:val="en-GB"/>
        </w:rPr>
        <w:t>Nerdynaut</w:t>
      </w:r>
      <w:proofErr w:type="spellEnd"/>
      <w:r w:rsidRPr="00F07702">
        <w:rPr>
          <w:rFonts w:ascii="Arial" w:hAnsi="Arial" w:cs="Arial"/>
          <w:color w:val="0E101A"/>
          <w:sz w:val="22"/>
          <w:szCs w:val="22"/>
          <w:lang w:val="en-GB"/>
        </w:rPr>
        <w:t>, pp.2-8.</w:t>
      </w:r>
      <w:proofErr w:type="gramEnd"/>
      <w:r w:rsidRPr="00F07702">
        <w:rPr>
          <w:rFonts w:ascii="Arial" w:hAnsi="Arial" w:cs="Arial"/>
          <w:color w:val="0E101A"/>
          <w:sz w:val="22"/>
          <w:szCs w:val="22"/>
          <w:lang w:val="en-GB"/>
        </w:rPr>
        <w:t xml:space="preserve"> Available at: &lt;https://books.google.co.uk/books</w:t>
      </w:r>
      <w:proofErr w:type="gramStart"/>
      <w:r w:rsidRPr="00F07702">
        <w:rPr>
          <w:rFonts w:ascii="Arial" w:hAnsi="Arial" w:cs="Arial"/>
          <w:color w:val="0E101A"/>
          <w:sz w:val="22"/>
          <w:szCs w:val="22"/>
          <w:lang w:val="en-GB"/>
        </w:rPr>
        <w:t>?hl</w:t>
      </w:r>
      <w:proofErr w:type="gramEnd"/>
      <w:r w:rsidRPr="00F07702">
        <w:rPr>
          <w:rFonts w:ascii="Arial" w:hAnsi="Arial" w:cs="Arial"/>
          <w:color w:val="0E101A"/>
          <w:sz w:val="22"/>
          <w:szCs w:val="22"/>
          <w:lang w:val="en-GB"/>
        </w:rPr>
        <w:t>=en&amp;lr=&amp;id=ZWpLDwAAQBAJ&amp;oi=fnd&amp;pg=PA2&amp;dq=pestle+competitive+advantage&amp;ots=DuaYvP0uHD&amp;sig=GfpCQa08EUlQT_fhPhSMxFpq2p0#v=onepage&amp;q=pestle%20competitive%20advantage&amp;f=false&gt; [Accessed 26 August 2021].</w:t>
      </w:r>
    </w:p>
    <w:p w14:paraId="2405AD39" w14:textId="77777777" w:rsidR="00B07693" w:rsidRPr="00B07693" w:rsidRDefault="00B07693" w:rsidP="00B07693">
      <w:pPr>
        <w:spacing w:line="360" w:lineRule="auto"/>
        <w:rPr>
          <w:rFonts w:ascii="Arial" w:hAnsi="Arial" w:cs="Arial"/>
          <w:color w:val="0E101A"/>
          <w:sz w:val="22"/>
          <w:szCs w:val="22"/>
          <w:lang w:val="en-GB"/>
        </w:rPr>
      </w:pPr>
    </w:p>
    <w:p w14:paraId="08D333E2" w14:textId="77777777" w:rsidR="00B07693" w:rsidRPr="00F07702" w:rsidRDefault="00B07693" w:rsidP="00B07693">
      <w:pPr>
        <w:spacing w:line="360" w:lineRule="auto"/>
        <w:rPr>
          <w:rFonts w:ascii="Arial" w:hAnsi="Arial" w:cs="Arial"/>
          <w:color w:val="0E101A"/>
          <w:sz w:val="22"/>
          <w:szCs w:val="22"/>
          <w:lang w:val="en-GB"/>
        </w:rPr>
      </w:pPr>
      <w:proofErr w:type="spellStart"/>
      <w:proofErr w:type="gramStart"/>
      <w:r w:rsidRPr="00F07702">
        <w:rPr>
          <w:rFonts w:ascii="Arial" w:hAnsi="Arial" w:cs="Arial"/>
          <w:color w:val="0E101A"/>
          <w:sz w:val="22"/>
          <w:szCs w:val="22"/>
          <w:lang w:val="en-GB"/>
        </w:rPr>
        <w:t>Rachwani</w:t>
      </w:r>
      <w:proofErr w:type="spellEnd"/>
      <w:r w:rsidRPr="00F07702">
        <w:rPr>
          <w:rFonts w:ascii="Arial" w:hAnsi="Arial" w:cs="Arial"/>
          <w:color w:val="0E101A"/>
          <w:sz w:val="22"/>
          <w:szCs w:val="22"/>
          <w:lang w:val="en-GB"/>
        </w:rPr>
        <w:t>, M., 2020.</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Home food delivery: what is the most ethical way to order in</w:t>
      </w:r>
      <w:proofErr w:type="gramStart"/>
      <w:r w:rsidRPr="00F07702">
        <w:rPr>
          <w:rFonts w:ascii="Arial" w:hAnsi="Arial" w:cs="Arial"/>
          <w:i/>
          <w:iCs/>
          <w:color w:val="0E101A"/>
          <w:sz w:val="22"/>
          <w:szCs w:val="22"/>
          <w:lang w:val="en-GB"/>
        </w:rPr>
        <w:t>?</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the Guardian. Available at: &lt;https://www.theguardian.com/australia-news/2020/oct/25/home-food-delivery-what-is-the-most-ethical-way-to-order-in&gt; [Accessed 30 August 2021].</w:t>
      </w:r>
    </w:p>
    <w:p w14:paraId="297A2637" w14:textId="77777777" w:rsidR="00B07693" w:rsidRPr="00F07702" w:rsidRDefault="00B07693" w:rsidP="00B07693">
      <w:pPr>
        <w:spacing w:line="360" w:lineRule="auto"/>
        <w:rPr>
          <w:rFonts w:ascii="Arial" w:hAnsi="Arial" w:cs="Arial"/>
          <w:color w:val="0E101A"/>
          <w:sz w:val="22"/>
          <w:szCs w:val="22"/>
          <w:lang w:val="en-GB"/>
        </w:rPr>
      </w:pPr>
    </w:p>
    <w:p w14:paraId="4E18DFE6" w14:textId="77777777" w:rsidR="00B07693" w:rsidRPr="00F07702" w:rsidRDefault="00B07693" w:rsidP="00B07693">
      <w:pPr>
        <w:spacing w:line="360" w:lineRule="auto"/>
        <w:rPr>
          <w:rFonts w:ascii="Arial" w:hAnsi="Arial" w:cs="Arial"/>
          <w:color w:val="0E101A"/>
          <w:sz w:val="22"/>
          <w:szCs w:val="22"/>
          <w:lang w:val="en-GB"/>
        </w:rPr>
      </w:pPr>
      <w:proofErr w:type="spellStart"/>
      <w:r w:rsidRPr="00F07702">
        <w:rPr>
          <w:rFonts w:ascii="Arial" w:hAnsi="Arial" w:cs="Arial"/>
          <w:color w:val="0E101A"/>
          <w:sz w:val="22"/>
          <w:szCs w:val="22"/>
          <w:lang w:val="en-GB"/>
        </w:rPr>
        <w:t>RetailWeek</w:t>
      </w:r>
      <w:proofErr w:type="spellEnd"/>
      <w:r w:rsidRPr="00F07702">
        <w:rPr>
          <w:rFonts w:ascii="Arial" w:hAnsi="Arial" w:cs="Arial"/>
          <w:color w:val="0E101A"/>
          <w:sz w:val="22"/>
          <w:szCs w:val="22"/>
          <w:lang w:val="en-GB"/>
        </w:rPr>
        <w:t>, n.d. </w:t>
      </w:r>
      <w:r w:rsidRPr="00F07702">
        <w:rPr>
          <w:rFonts w:ascii="Arial" w:hAnsi="Arial" w:cs="Arial"/>
          <w:i/>
          <w:iCs/>
          <w:color w:val="0E101A"/>
          <w:sz w:val="22"/>
          <w:szCs w:val="22"/>
          <w:lang w:val="en-GB"/>
        </w:rPr>
        <w:t>Deliveroo: latest news, analysis, and trading updates | Retail Week</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Retail Week. Available at: &lt;https://www.retail-week.com/companies/deliveroo?authent=1&gt; [Accessed 26 August 2021].</w:t>
      </w:r>
    </w:p>
    <w:p w14:paraId="2B52652E" w14:textId="77777777" w:rsidR="00B07693" w:rsidRPr="00F07702" w:rsidRDefault="00B07693" w:rsidP="00B07693">
      <w:pPr>
        <w:spacing w:line="360" w:lineRule="auto"/>
        <w:rPr>
          <w:rFonts w:ascii="Arial" w:hAnsi="Arial" w:cs="Arial"/>
          <w:color w:val="0E101A"/>
          <w:sz w:val="22"/>
          <w:szCs w:val="22"/>
          <w:lang w:val="en-GB"/>
        </w:rPr>
      </w:pPr>
    </w:p>
    <w:p w14:paraId="13005B66" w14:textId="77777777" w:rsidR="00B07693" w:rsidRPr="00F07702" w:rsidRDefault="00B07693" w:rsidP="00F07702">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Rightly, 2020.</w:t>
      </w:r>
      <w:proofErr w:type="gramEnd"/>
      <w:r w:rsidRPr="00F07702">
        <w:rPr>
          <w:rFonts w:ascii="Arial" w:hAnsi="Arial" w:cs="Arial"/>
          <w:color w:val="0E101A"/>
          <w:sz w:val="22"/>
          <w:szCs w:val="22"/>
          <w:lang w:val="en-GB"/>
        </w:rPr>
        <w:t> </w:t>
      </w:r>
      <w:r w:rsidRPr="00F07702">
        <w:rPr>
          <w:rFonts w:ascii="Arial" w:hAnsi="Arial" w:cs="Arial"/>
          <w:i/>
          <w:iCs/>
          <w:color w:val="0E101A"/>
          <w:sz w:val="22"/>
          <w:szCs w:val="22"/>
          <w:lang w:val="en-GB"/>
        </w:rPr>
        <w:t>Rightly | What do food apps do with your data</w:t>
      </w:r>
      <w:proofErr w:type="gramStart"/>
      <w:r w:rsidRPr="00F07702">
        <w:rPr>
          <w:rFonts w:ascii="Arial" w:hAnsi="Arial" w:cs="Arial"/>
          <w:i/>
          <w:iCs/>
          <w:color w:val="0E101A"/>
          <w:sz w:val="22"/>
          <w:szCs w:val="22"/>
          <w:lang w:val="en-GB"/>
        </w:rPr>
        <w:t>?</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Rightly.co.uk. Available at: &lt;https://www.rightly.co.uk/your-personal-data-explained/blog/what-are-top-five-food-apps-doing-your-data/&gt; [Accessed 26 August 2021].</w:t>
      </w:r>
    </w:p>
    <w:p w14:paraId="532D0247" w14:textId="77777777" w:rsidR="00F07702" w:rsidRPr="00F07702" w:rsidRDefault="00F07702" w:rsidP="00F07702">
      <w:pPr>
        <w:spacing w:line="360" w:lineRule="auto"/>
        <w:rPr>
          <w:rFonts w:ascii="Arial" w:hAnsi="Arial" w:cs="Arial"/>
          <w:color w:val="0E101A"/>
          <w:sz w:val="22"/>
          <w:szCs w:val="22"/>
          <w:lang w:val="en-GB"/>
        </w:rPr>
      </w:pPr>
    </w:p>
    <w:p w14:paraId="49544022" w14:textId="77777777" w:rsidR="00F07702" w:rsidRPr="00F07702" w:rsidRDefault="00F07702" w:rsidP="00F07702">
      <w:pPr>
        <w:spacing w:line="360" w:lineRule="auto"/>
        <w:rPr>
          <w:rFonts w:ascii="Times" w:eastAsia="Times New Roman" w:hAnsi="Times" w:cs="Times New Roman"/>
          <w:sz w:val="22"/>
          <w:szCs w:val="22"/>
          <w:lang w:val="en-GB"/>
        </w:rPr>
      </w:pPr>
      <w:proofErr w:type="gramStart"/>
      <w:r w:rsidRPr="00F07702">
        <w:rPr>
          <w:rFonts w:ascii="Arial" w:eastAsia="Times New Roman" w:hAnsi="Arial" w:cs="Arial"/>
          <w:color w:val="000000"/>
          <w:sz w:val="22"/>
          <w:szCs w:val="22"/>
          <w:shd w:val="clear" w:color="auto" w:fill="FFFFFF"/>
          <w:lang w:val="en-GB"/>
        </w:rPr>
        <w:t>Robbins, S. and Judge, T., 2013.</w:t>
      </w:r>
      <w:proofErr w:type="gramEnd"/>
      <w:r w:rsidRPr="00F07702">
        <w:rPr>
          <w:rFonts w:ascii="Arial" w:eastAsia="Times New Roman" w:hAnsi="Arial" w:cs="Arial"/>
          <w:color w:val="000000"/>
          <w:sz w:val="22"/>
          <w:szCs w:val="22"/>
          <w:shd w:val="clear" w:color="auto" w:fill="FFFFFF"/>
          <w:lang w:val="en-GB"/>
        </w:rPr>
        <w:t> </w:t>
      </w:r>
      <w:r w:rsidRPr="00F07702">
        <w:rPr>
          <w:rFonts w:ascii="Arial" w:eastAsia="Times New Roman" w:hAnsi="Arial" w:cs="Arial"/>
          <w:i/>
          <w:iCs/>
          <w:color w:val="000000"/>
          <w:sz w:val="22"/>
          <w:szCs w:val="22"/>
          <w:shd w:val="clear" w:color="auto" w:fill="FFFFFF"/>
          <w:lang w:val="en-GB"/>
        </w:rPr>
        <w:t>Organizational Behaviour</w:t>
      </w:r>
      <w:r w:rsidRPr="00F07702">
        <w:rPr>
          <w:rFonts w:ascii="Arial" w:eastAsia="Times New Roman" w:hAnsi="Arial" w:cs="Arial"/>
          <w:color w:val="000000"/>
          <w:sz w:val="22"/>
          <w:szCs w:val="22"/>
          <w:shd w:val="clear" w:color="auto" w:fill="FFFFFF"/>
          <w:lang w:val="en-GB"/>
        </w:rPr>
        <w:t>. 5th ed. United States of America: Prentice Hall, pp.144-148; 511-512.</w:t>
      </w:r>
    </w:p>
    <w:p w14:paraId="0FBF08B0" w14:textId="77777777" w:rsidR="00B07693" w:rsidRPr="00F07702" w:rsidRDefault="00B07693" w:rsidP="00F07702">
      <w:pPr>
        <w:spacing w:line="360" w:lineRule="auto"/>
        <w:rPr>
          <w:rFonts w:ascii="Arial" w:hAnsi="Arial" w:cs="Arial"/>
          <w:color w:val="0E101A"/>
          <w:sz w:val="22"/>
          <w:szCs w:val="22"/>
          <w:lang w:val="en-GB"/>
        </w:rPr>
      </w:pPr>
    </w:p>
    <w:p w14:paraId="2EBCF6FE"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Sgaramella, A., Curato, F. and Scarlatti, T., n.d. </w:t>
      </w:r>
      <w:r w:rsidRPr="00F07702">
        <w:rPr>
          <w:rFonts w:ascii="Arial" w:hAnsi="Arial" w:cs="Arial"/>
          <w:i/>
          <w:iCs/>
          <w:color w:val="0E101A"/>
          <w:sz w:val="22"/>
          <w:szCs w:val="22"/>
          <w:lang w:val="en-GB"/>
        </w:rPr>
        <w:t>Consolidation of the Food Delivery Industry</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xml:space="preserve">] </w:t>
      </w:r>
      <w:proofErr w:type="spellStart"/>
      <w:r w:rsidRPr="00F07702">
        <w:rPr>
          <w:rFonts w:ascii="Arial" w:hAnsi="Arial" w:cs="Arial"/>
          <w:color w:val="0E101A"/>
          <w:sz w:val="22"/>
          <w:szCs w:val="22"/>
          <w:lang w:val="en-GB"/>
        </w:rPr>
        <w:t>Bocconi</w:t>
      </w:r>
      <w:proofErr w:type="spellEnd"/>
      <w:r w:rsidRPr="00F07702">
        <w:rPr>
          <w:rFonts w:ascii="Arial" w:hAnsi="Arial" w:cs="Arial"/>
          <w:color w:val="0E101A"/>
          <w:sz w:val="22"/>
          <w:szCs w:val="22"/>
          <w:lang w:val="en-GB"/>
        </w:rPr>
        <w:t xml:space="preserve"> Students Capital Markets. Available at: &lt;https://www.bscapitalmarkets.com/consolidation-of-the-food-delivery-industry.html&gt; [Accessed 27 August 2021].</w:t>
      </w:r>
    </w:p>
    <w:p w14:paraId="225C4AD0" w14:textId="77777777" w:rsidR="00B07693" w:rsidRPr="00F07702" w:rsidRDefault="00B07693" w:rsidP="00B07693">
      <w:pPr>
        <w:spacing w:line="360" w:lineRule="auto"/>
        <w:rPr>
          <w:rFonts w:ascii="Arial" w:hAnsi="Arial" w:cs="Arial"/>
          <w:color w:val="0E101A"/>
          <w:sz w:val="22"/>
          <w:szCs w:val="22"/>
          <w:lang w:val="en-GB"/>
        </w:rPr>
      </w:pPr>
    </w:p>
    <w:p w14:paraId="49AECD8D"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Shahzad, F., Luqman, R., Khan, A. and Shabbir, L., 2012.</w:t>
      </w:r>
      <w:proofErr w:type="gramEnd"/>
      <w:r w:rsidRPr="00F07702">
        <w:rPr>
          <w:rFonts w:ascii="Arial" w:hAnsi="Arial" w:cs="Arial"/>
          <w:color w:val="0E101A"/>
          <w:sz w:val="22"/>
          <w:szCs w:val="22"/>
          <w:lang w:val="en-GB"/>
        </w:rPr>
        <w:t xml:space="preserve"> Impact of Organizational Culture on Organizational Performance: An Overview. </w:t>
      </w:r>
      <w:r w:rsidRPr="00F07702">
        <w:rPr>
          <w:rFonts w:ascii="Arial" w:hAnsi="Arial" w:cs="Arial"/>
          <w:i/>
          <w:iCs/>
          <w:color w:val="0E101A"/>
          <w:sz w:val="22"/>
          <w:szCs w:val="22"/>
          <w:lang w:val="en-GB"/>
        </w:rPr>
        <w:t>Interdisciplinary Journal Of Contemporary Research In Business</w:t>
      </w:r>
      <w:r w:rsidRPr="00F07702">
        <w:rPr>
          <w:rFonts w:ascii="Arial" w:hAnsi="Arial" w:cs="Arial"/>
          <w:color w:val="0E101A"/>
          <w:sz w:val="22"/>
          <w:szCs w:val="22"/>
          <w:lang w:val="en-GB"/>
        </w:rPr>
        <w:t>, [online] 3(9), pp.979</w:t>
      </w:r>
      <w:proofErr w:type="gramStart"/>
      <w:r w:rsidRPr="00F07702">
        <w:rPr>
          <w:rFonts w:ascii="Arial" w:hAnsi="Arial" w:cs="Arial"/>
          <w:color w:val="0E101A"/>
          <w:sz w:val="22"/>
          <w:szCs w:val="22"/>
          <w:lang w:val="en-GB"/>
        </w:rPr>
        <w:t>,980,982</w:t>
      </w:r>
      <w:proofErr w:type="gramEnd"/>
      <w:r w:rsidRPr="00F07702">
        <w:rPr>
          <w:rFonts w:ascii="Arial" w:hAnsi="Arial" w:cs="Arial"/>
          <w:color w:val="0E101A"/>
          <w:sz w:val="22"/>
          <w:szCs w:val="22"/>
          <w:lang w:val="en-GB"/>
        </w:rPr>
        <w:t>. Available at: &lt;https://journal-archieves14.webs.com/975-985.pdf&gt; [Accessed 29 August 2021].</w:t>
      </w:r>
    </w:p>
    <w:p w14:paraId="521078B5" w14:textId="77777777" w:rsidR="00B07693" w:rsidRPr="00F07702" w:rsidRDefault="00B07693" w:rsidP="00B07693">
      <w:pPr>
        <w:spacing w:line="360" w:lineRule="auto"/>
        <w:rPr>
          <w:rFonts w:ascii="Arial" w:hAnsi="Arial" w:cs="Arial"/>
          <w:color w:val="0E101A"/>
          <w:sz w:val="22"/>
          <w:szCs w:val="22"/>
          <w:lang w:val="en-GB"/>
        </w:rPr>
      </w:pPr>
    </w:p>
    <w:p w14:paraId="5CF39377" w14:textId="77777777" w:rsidR="00B07693" w:rsidRPr="00F07702"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Shveda, K., n.d. </w:t>
      </w:r>
      <w:r w:rsidRPr="00F07702">
        <w:rPr>
          <w:rFonts w:ascii="Arial" w:hAnsi="Arial" w:cs="Arial"/>
          <w:i/>
          <w:iCs/>
          <w:color w:val="0E101A"/>
          <w:sz w:val="22"/>
          <w:szCs w:val="22"/>
          <w:lang w:val="en-GB"/>
        </w:rPr>
        <w:t>How Covid-19 is changing food shopping</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Bbc.com. Available at: &lt;https://www.bbc.com/future/bespoke/follow-the-food/how-covid-19-is-changing-food-shopping.html&gt; [Accessed 26 August 2021].</w:t>
      </w:r>
    </w:p>
    <w:p w14:paraId="076D22A9" w14:textId="77777777" w:rsidR="00B07693" w:rsidRPr="00F07702" w:rsidRDefault="00B07693" w:rsidP="00B07693">
      <w:pPr>
        <w:spacing w:line="360" w:lineRule="auto"/>
        <w:rPr>
          <w:rFonts w:ascii="Arial" w:hAnsi="Arial" w:cs="Arial"/>
          <w:color w:val="0E101A"/>
          <w:sz w:val="22"/>
          <w:szCs w:val="22"/>
          <w:lang w:val="en-GB"/>
        </w:rPr>
      </w:pPr>
    </w:p>
    <w:p w14:paraId="00D76C7D" w14:textId="77777777" w:rsidR="00B07693" w:rsidRPr="00B07693" w:rsidRDefault="00B07693" w:rsidP="00B07693">
      <w:pPr>
        <w:spacing w:line="360" w:lineRule="auto"/>
        <w:rPr>
          <w:rFonts w:ascii="Arial" w:hAnsi="Arial" w:cs="Arial"/>
          <w:color w:val="0E101A"/>
          <w:sz w:val="22"/>
          <w:szCs w:val="22"/>
          <w:lang w:val="en-GB"/>
        </w:rPr>
      </w:pPr>
      <w:proofErr w:type="gramStart"/>
      <w:r w:rsidRPr="00F07702">
        <w:rPr>
          <w:rFonts w:ascii="Arial" w:hAnsi="Arial" w:cs="Arial"/>
          <w:color w:val="0E101A"/>
          <w:sz w:val="22"/>
          <w:szCs w:val="22"/>
          <w:lang w:val="en-GB"/>
        </w:rPr>
        <w:t>Warner, A., Browne, L., Zhou, T., and Zhang, A., 2020.</w:t>
      </w:r>
      <w:proofErr w:type="gramEnd"/>
      <w:r w:rsidRPr="00F07702">
        <w:rPr>
          <w:rFonts w:ascii="Arial" w:hAnsi="Arial" w:cs="Arial"/>
          <w:color w:val="0E101A"/>
          <w:sz w:val="22"/>
          <w:szCs w:val="22"/>
          <w:lang w:val="en-GB"/>
        </w:rPr>
        <w:t> </w:t>
      </w:r>
      <w:proofErr w:type="gramStart"/>
      <w:r w:rsidRPr="00F07702">
        <w:rPr>
          <w:rFonts w:ascii="Arial" w:hAnsi="Arial" w:cs="Arial"/>
          <w:i/>
          <w:iCs/>
          <w:color w:val="0E101A"/>
          <w:sz w:val="22"/>
          <w:szCs w:val="22"/>
          <w:lang w:val="en-GB"/>
        </w:rPr>
        <w:t xml:space="preserve">How on-demand food delivery apps could encourage low-carbon food | </w:t>
      </w:r>
      <w:proofErr w:type="spellStart"/>
      <w:r w:rsidRPr="00F07702">
        <w:rPr>
          <w:rFonts w:ascii="Arial" w:hAnsi="Arial" w:cs="Arial"/>
          <w:i/>
          <w:iCs/>
          <w:color w:val="0E101A"/>
          <w:sz w:val="22"/>
          <w:szCs w:val="22"/>
          <w:lang w:val="en-GB"/>
        </w:rPr>
        <w:t>Greenbiz</w:t>
      </w:r>
      <w:proofErr w:type="spellEnd"/>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Greenbiz.com. Available at: &lt;https://www.greenbiz.com/article/how-demand-food-delivery-apps-could-encourage-low-carbon-food&gt; [Accessed 26 August 2021].</w:t>
      </w:r>
    </w:p>
    <w:p w14:paraId="6369A8A3" w14:textId="77777777" w:rsidR="00B07693" w:rsidRPr="00B07693" w:rsidRDefault="00B07693" w:rsidP="00B07693">
      <w:pPr>
        <w:spacing w:line="360" w:lineRule="auto"/>
        <w:rPr>
          <w:rFonts w:ascii="Arial" w:hAnsi="Arial" w:cs="Arial"/>
          <w:color w:val="0E101A"/>
          <w:sz w:val="22"/>
          <w:szCs w:val="22"/>
          <w:lang w:val="en-GB"/>
        </w:rPr>
      </w:pPr>
    </w:p>
    <w:p w14:paraId="67775C04" w14:textId="77777777" w:rsidR="00B07693" w:rsidRPr="00F07702"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White, K., Habib, R. and Hardisty, D., 2019. </w:t>
      </w:r>
      <w:r w:rsidRPr="00F07702">
        <w:rPr>
          <w:rFonts w:ascii="Arial" w:hAnsi="Arial" w:cs="Arial"/>
          <w:i/>
          <w:iCs/>
          <w:color w:val="0E101A"/>
          <w:sz w:val="22"/>
          <w:szCs w:val="22"/>
          <w:lang w:val="en-GB"/>
        </w:rPr>
        <w:t xml:space="preserve">How to SHIFT Consumer </w:t>
      </w:r>
      <w:proofErr w:type="spellStart"/>
      <w:r w:rsidRPr="00F07702">
        <w:rPr>
          <w:rFonts w:ascii="Arial" w:hAnsi="Arial" w:cs="Arial"/>
          <w:i/>
          <w:iCs/>
          <w:color w:val="0E101A"/>
          <w:sz w:val="22"/>
          <w:szCs w:val="22"/>
          <w:lang w:val="en-GB"/>
        </w:rPr>
        <w:t>Behaviors</w:t>
      </w:r>
      <w:proofErr w:type="spellEnd"/>
      <w:r w:rsidRPr="00F07702">
        <w:rPr>
          <w:rFonts w:ascii="Arial" w:hAnsi="Arial" w:cs="Arial"/>
          <w:i/>
          <w:iCs/>
          <w:color w:val="0E101A"/>
          <w:sz w:val="22"/>
          <w:szCs w:val="22"/>
          <w:lang w:val="en-GB"/>
        </w:rPr>
        <w:t xml:space="preserve"> to be More Sustainable: A Literature Review and Guiding Framework</w:t>
      </w:r>
      <w:r w:rsidRPr="00F07702">
        <w:rPr>
          <w:rFonts w:ascii="Arial" w:hAnsi="Arial" w:cs="Arial"/>
          <w:color w:val="0E101A"/>
          <w:sz w:val="22"/>
          <w:szCs w:val="22"/>
          <w:lang w:val="en-GB"/>
        </w:rPr>
        <w:t>.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SAGE Journals. Available at: &lt;https://journals.sagepub.com/doi/full/10.1177/0022242919825649&gt; [Accessed 26 August 2021].</w:t>
      </w:r>
    </w:p>
    <w:p w14:paraId="6911F2D9" w14:textId="77777777" w:rsidR="00B07693" w:rsidRPr="00F07702" w:rsidRDefault="00B07693" w:rsidP="00B07693">
      <w:pPr>
        <w:spacing w:line="360" w:lineRule="auto"/>
        <w:rPr>
          <w:rFonts w:ascii="Arial" w:hAnsi="Arial" w:cs="Arial"/>
          <w:color w:val="0E101A"/>
          <w:sz w:val="22"/>
          <w:szCs w:val="22"/>
          <w:lang w:val="en-GB"/>
        </w:rPr>
      </w:pPr>
    </w:p>
    <w:p w14:paraId="709E5029" w14:textId="77777777" w:rsidR="00B07693" w:rsidRPr="00B07693" w:rsidRDefault="00B07693" w:rsidP="00B07693">
      <w:pPr>
        <w:spacing w:line="360" w:lineRule="auto"/>
        <w:rPr>
          <w:rFonts w:ascii="Arial" w:hAnsi="Arial" w:cs="Arial"/>
          <w:color w:val="0E101A"/>
          <w:sz w:val="22"/>
          <w:szCs w:val="22"/>
          <w:lang w:val="en-GB"/>
        </w:rPr>
      </w:pPr>
      <w:r w:rsidRPr="00F07702">
        <w:rPr>
          <w:rFonts w:ascii="Arial" w:hAnsi="Arial" w:cs="Arial"/>
          <w:color w:val="0E101A"/>
          <w:sz w:val="22"/>
          <w:szCs w:val="22"/>
          <w:lang w:val="en-GB"/>
        </w:rPr>
        <w:t>1000logos.net. 2021. </w:t>
      </w:r>
      <w:proofErr w:type="gramStart"/>
      <w:r w:rsidRPr="00F07702">
        <w:rPr>
          <w:rFonts w:ascii="Arial" w:hAnsi="Arial" w:cs="Arial"/>
          <w:i/>
          <w:iCs/>
          <w:color w:val="0E101A"/>
          <w:sz w:val="22"/>
          <w:szCs w:val="22"/>
          <w:lang w:val="en-GB"/>
        </w:rPr>
        <w:t>Deliveroo logo and symbol, meaning, history, PNG</w:t>
      </w:r>
      <w:r w:rsidRPr="00F07702">
        <w:rPr>
          <w:rFonts w:ascii="Arial" w:hAnsi="Arial" w:cs="Arial"/>
          <w:color w:val="0E101A"/>
          <w:sz w:val="22"/>
          <w:szCs w:val="22"/>
          <w:lang w:val="en-GB"/>
        </w:rPr>
        <w:t>.</w:t>
      </w:r>
      <w:proofErr w:type="gramEnd"/>
      <w:r w:rsidRPr="00F07702">
        <w:rPr>
          <w:rFonts w:ascii="Arial" w:hAnsi="Arial" w:cs="Arial"/>
          <w:color w:val="0E101A"/>
          <w:sz w:val="22"/>
          <w:szCs w:val="22"/>
          <w:lang w:val="en-GB"/>
        </w:rPr>
        <w:t xml:space="preserve"> [</w:t>
      </w:r>
      <w:proofErr w:type="gramStart"/>
      <w:r w:rsidRPr="00F07702">
        <w:rPr>
          <w:rFonts w:ascii="Arial" w:hAnsi="Arial" w:cs="Arial"/>
          <w:color w:val="0E101A"/>
          <w:sz w:val="22"/>
          <w:szCs w:val="22"/>
          <w:lang w:val="en-GB"/>
        </w:rPr>
        <w:t>online</w:t>
      </w:r>
      <w:proofErr w:type="gramEnd"/>
      <w:r w:rsidRPr="00F07702">
        <w:rPr>
          <w:rFonts w:ascii="Arial" w:hAnsi="Arial" w:cs="Arial"/>
          <w:color w:val="0E101A"/>
          <w:sz w:val="22"/>
          <w:szCs w:val="22"/>
          <w:lang w:val="en-GB"/>
        </w:rPr>
        <w:t>] Available at: &lt;https://1000logos.net/deliveroo-logo/&gt; [Accessed 28 August 2021].</w:t>
      </w:r>
    </w:p>
    <w:p w14:paraId="0A43A922" w14:textId="77777777" w:rsidR="00B07693" w:rsidRPr="00B07693" w:rsidRDefault="00B07693" w:rsidP="00B07693">
      <w:pPr>
        <w:spacing w:line="360" w:lineRule="auto"/>
        <w:rPr>
          <w:rFonts w:ascii="Arial" w:hAnsi="Arial" w:cs="Arial"/>
          <w:sz w:val="22"/>
          <w:szCs w:val="22"/>
        </w:rPr>
      </w:pPr>
    </w:p>
    <w:sectPr w:rsidR="00B07693" w:rsidRPr="00B07693" w:rsidSect="00866920">
      <w:footerReference w:type="even" r:id="rId8"/>
      <w:footerReference w:type="default" r:id="rId9"/>
      <w:pgSz w:w="11900" w:h="16840"/>
      <w:pgMar w:top="1418" w:right="1814" w:bottom="1814" w:left="1418"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5863C8B" w14:textId="77777777" w:rsidR="00DC1F1E" w:rsidRDefault="00DC1F1E" w:rsidP="00866920">
      <w:r>
        <w:separator/>
      </w:r>
    </w:p>
  </w:endnote>
  <w:endnote w:type="continuationSeparator" w:id="0">
    <w:p w14:paraId="26675400" w14:textId="77777777" w:rsidR="00DC1F1E" w:rsidRDefault="00DC1F1E" w:rsidP="0086692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C510F4A" w14:textId="77777777" w:rsidR="00DC1F1E" w:rsidRDefault="00DC1F1E" w:rsidP="007724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9AF7CBC" w14:textId="77777777" w:rsidR="00DC1F1E" w:rsidRDefault="00DC1F1E" w:rsidP="0086692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730694" w14:textId="77777777" w:rsidR="00DC1F1E" w:rsidRDefault="00DC1F1E" w:rsidP="0077241F">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E34E9">
      <w:rPr>
        <w:rStyle w:val="PageNumber"/>
        <w:noProof/>
      </w:rPr>
      <w:t>8</w:t>
    </w:r>
    <w:r>
      <w:rPr>
        <w:rStyle w:val="PageNumber"/>
      </w:rPr>
      <w:fldChar w:fldCharType="end"/>
    </w:r>
  </w:p>
  <w:p w14:paraId="7488E982" w14:textId="77777777" w:rsidR="00DC1F1E" w:rsidRDefault="00DC1F1E" w:rsidP="0086692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950B036" w14:textId="77777777" w:rsidR="00DC1F1E" w:rsidRDefault="00DC1F1E" w:rsidP="00866920">
      <w:r>
        <w:separator/>
      </w:r>
    </w:p>
  </w:footnote>
  <w:footnote w:type="continuationSeparator" w:id="0">
    <w:p w14:paraId="27811F1C" w14:textId="77777777" w:rsidR="00DC1F1E" w:rsidRDefault="00DC1F1E" w:rsidP="0086692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10C4"/>
    <w:rsid w:val="00035D67"/>
    <w:rsid w:val="000969A7"/>
    <w:rsid w:val="000B10C4"/>
    <w:rsid w:val="000B75C5"/>
    <w:rsid w:val="000D6A73"/>
    <w:rsid w:val="000E34E9"/>
    <w:rsid w:val="00183A0B"/>
    <w:rsid w:val="001A0CB1"/>
    <w:rsid w:val="001A7F8F"/>
    <w:rsid w:val="001D684A"/>
    <w:rsid w:val="0021289C"/>
    <w:rsid w:val="00216234"/>
    <w:rsid w:val="00247F56"/>
    <w:rsid w:val="00254EFE"/>
    <w:rsid w:val="002B1D08"/>
    <w:rsid w:val="00341A40"/>
    <w:rsid w:val="00380D3D"/>
    <w:rsid w:val="004810A7"/>
    <w:rsid w:val="00492021"/>
    <w:rsid w:val="005048D5"/>
    <w:rsid w:val="0057651A"/>
    <w:rsid w:val="00594670"/>
    <w:rsid w:val="005B3D6B"/>
    <w:rsid w:val="005E27F6"/>
    <w:rsid w:val="006040F8"/>
    <w:rsid w:val="006441C2"/>
    <w:rsid w:val="00644C27"/>
    <w:rsid w:val="006470A7"/>
    <w:rsid w:val="006527E8"/>
    <w:rsid w:val="00667FF0"/>
    <w:rsid w:val="0068076A"/>
    <w:rsid w:val="00694D66"/>
    <w:rsid w:val="006B2B14"/>
    <w:rsid w:val="006E2EDB"/>
    <w:rsid w:val="007051CA"/>
    <w:rsid w:val="0077241F"/>
    <w:rsid w:val="00796847"/>
    <w:rsid w:val="007E703D"/>
    <w:rsid w:val="008222A4"/>
    <w:rsid w:val="00866920"/>
    <w:rsid w:val="0093684A"/>
    <w:rsid w:val="00985FD1"/>
    <w:rsid w:val="00A33FAB"/>
    <w:rsid w:val="00AF4BCB"/>
    <w:rsid w:val="00B07693"/>
    <w:rsid w:val="00B10BB0"/>
    <w:rsid w:val="00B259D3"/>
    <w:rsid w:val="00B27BBA"/>
    <w:rsid w:val="00B31D6E"/>
    <w:rsid w:val="00B33FD1"/>
    <w:rsid w:val="00B54045"/>
    <w:rsid w:val="00B5460B"/>
    <w:rsid w:val="00C13DDF"/>
    <w:rsid w:val="00C16CCA"/>
    <w:rsid w:val="00C634F5"/>
    <w:rsid w:val="00C662B2"/>
    <w:rsid w:val="00CC239E"/>
    <w:rsid w:val="00CD09EE"/>
    <w:rsid w:val="00CE5583"/>
    <w:rsid w:val="00D101A3"/>
    <w:rsid w:val="00D10D1B"/>
    <w:rsid w:val="00D25B9C"/>
    <w:rsid w:val="00D40886"/>
    <w:rsid w:val="00DC1F1E"/>
    <w:rsid w:val="00E107D7"/>
    <w:rsid w:val="00E701EB"/>
    <w:rsid w:val="00E7165C"/>
    <w:rsid w:val="00EF6F3A"/>
    <w:rsid w:val="00F07702"/>
    <w:rsid w:val="00F16936"/>
    <w:rsid w:val="00F43527"/>
    <w:rsid w:val="00F72C62"/>
    <w:rsid w:val="00F752D4"/>
    <w:rsid w:val="00F92351"/>
    <w:rsid w:val="00FB5C08"/>
    <w:rsid w:val="00FD5105"/>
    <w:rsid w:val="00FF166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32653125"/>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692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10C4"/>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0B10C4"/>
    <w:rPr>
      <w:b/>
      <w:bCs/>
    </w:rPr>
  </w:style>
  <w:style w:type="character" w:styleId="Emphasis">
    <w:name w:val="Emphasis"/>
    <w:basedOn w:val="DefaultParagraphFont"/>
    <w:uiPriority w:val="20"/>
    <w:qFormat/>
    <w:rsid w:val="00B33FD1"/>
    <w:rPr>
      <w:i/>
      <w:iCs/>
    </w:rPr>
  </w:style>
  <w:style w:type="paragraph" w:styleId="Footer">
    <w:name w:val="footer"/>
    <w:basedOn w:val="Normal"/>
    <w:link w:val="FooterChar"/>
    <w:uiPriority w:val="99"/>
    <w:unhideWhenUsed/>
    <w:rsid w:val="00866920"/>
    <w:pPr>
      <w:tabs>
        <w:tab w:val="center" w:pos="4320"/>
        <w:tab w:val="right" w:pos="8640"/>
      </w:tabs>
    </w:pPr>
  </w:style>
  <w:style w:type="character" w:customStyle="1" w:styleId="FooterChar">
    <w:name w:val="Footer Char"/>
    <w:basedOn w:val="DefaultParagraphFont"/>
    <w:link w:val="Footer"/>
    <w:uiPriority w:val="99"/>
    <w:rsid w:val="00866920"/>
  </w:style>
  <w:style w:type="character" w:styleId="PageNumber">
    <w:name w:val="page number"/>
    <w:basedOn w:val="DefaultParagraphFont"/>
    <w:uiPriority w:val="99"/>
    <w:semiHidden/>
    <w:unhideWhenUsed/>
    <w:rsid w:val="00866920"/>
  </w:style>
  <w:style w:type="character" w:customStyle="1" w:styleId="Heading1Char">
    <w:name w:val="Heading 1 Char"/>
    <w:basedOn w:val="DefaultParagraphFont"/>
    <w:link w:val="Heading1"/>
    <w:uiPriority w:val="9"/>
    <w:rsid w:val="0086692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66920"/>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8669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6920"/>
    <w:rPr>
      <w:rFonts w:ascii="Lucida Grande" w:hAnsi="Lucida Grande" w:cs="Lucida Grande"/>
      <w:sz w:val="18"/>
      <w:szCs w:val="18"/>
    </w:rPr>
  </w:style>
  <w:style w:type="paragraph" w:styleId="TOC1">
    <w:name w:val="toc 1"/>
    <w:basedOn w:val="Normal"/>
    <w:next w:val="Normal"/>
    <w:autoRedefine/>
    <w:uiPriority w:val="39"/>
    <w:semiHidden/>
    <w:unhideWhenUsed/>
    <w:rsid w:val="00866920"/>
    <w:pPr>
      <w:spacing w:before="120"/>
    </w:pPr>
    <w:rPr>
      <w:b/>
    </w:rPr>
  </w:style>
  <w:style w:type="paragraph" w:styleId="TOC2">
    <w:name w:val="toc 2"/>
    <w:basedOn w:val="Normal"/>
    <w:next w:val="Normal"/>
    <w:autoRedefine/>
    <w:uiPriority w:val="39"/>
    <w:semiHidden/>
    <w:unhideWhenUsed/>
    <w:rsid w:val="00866920"/>
    <w:pPr>
      <w:ind w:left="240"/>
    </w:pPr>
    <w:rPr>
      <w:b/>
      <w:sz w:val="22"/>
      <w:szCs w:val="22"/>
    </w:rPr>
  </w:style>
  <w:style w:type="paragraph" w:styleId="TOC3">
    <w:name w:val="toc 3"/>
    <w:basedOn w:val="Normal"/>
    <w:next w:val="Normal"/>
    <w:autoRedefine/>
    <w:uiPriority w:val="39"/>
    <w:semiHidden/>
    <w:unhideWhenUsed/>
    <w:rsid w:val="00866920"/>
    <w:pPr>
      <w:ind w:left="480"/>
    </w:pPr>
    <w:rPr>
      <w:sz w:val="22"/>
      <w:szCs w:val="22"/>
    </w:rPr>
  </w:style>
  <w:style w:type="paragraph" w:styleId="TOC4">
    <w:name w:val="toc 4"/>
    <w:basedOn w:val="Normal"/>
    <w:next w:val="Normal"/>
    <w:autoRedefine/>
    <w:uiPriority w:val="39"/>
    <w:semiHidden/>
    <w:unhideWhenUsed/>
    <w:rsid w:val="00866920"/>
    <w:pPr>
      <w:ind w:left="720"/>
    </w:pPr>
    <w:rPr>
      <w:sz w:val="20"/>
      <w:szCs w:val="20"/>
    </w:rPr>
  </w:style>
  <w:style w:type="paragraph" w:styleId="TOC5">
    <w:name w:val="toc 5"/>
    <w:basedOn w:val="Normal"/>
    <w:next w:val="Normal"/>
    <w:autoRedefine/>
    <w:uiPriority w:val="39"/>
    <w:semiHidden/>
    <w:unhideWhenUsed/>
    <w:rsid w:val="00866920"/>
    <w:pPr>
      <w:ind w:left="960"/>
    </w:pPr>
    <w:rPr>
      <w:sz w:val="20"/>
      <w:szCs w:val="20"/>
    </w:rPr>
  </w:style>
  <w:style w:type="paragraph" w:styleId="TOC6">
    <w:name w:val="toc 6"/>
    <w:basedOn w:val="Normal"/>
    <w:next w:val="Normal"/>
    <w:autoRedefine/>
    <w:uiPriority w:val="39"/>
    <w:semiHidden/>
    <w:unhideWhenUsed/>
    <w:rsid w:val="00866920"/>
    <w:pPr>
      <w:ind w:left="1200"/>
    </w:pPr>
    <w:rPr>
      <w:sz w:val="20"/>
      <w:szCs w:val="20"/>
    </w:rPr>
  </w:style>
  <w:style w:type="paragraph" w:styleId="TOC7">
    <w:name w:val="toc 7"/>
    <w:basedOn w:val="Normal"/>
    <w:next w:val="Normal"/>
    <w:autoRedefine/>
    <w:uiPriority w:val="39"/>
    <w:semiHidden/>
    <w:unhideWhenUsed/>
    <w:rsid w:val="00866920"/>
    <w:pPr>
      <w:ind w:left="1440"/>
    </w:pPr>
    <w:rPr>
      <w:sz w:val="20"/>
      <w:szCs w:val="20"/>
    </w:rPr>
  </w:style>
  <w:style w:type="paragraph" w:styleId="TOC8">
    <w:name w:val="toc 8"/>
    <w:basedOn w:val="Normal"/>
    <w:next w:val="Normal"/>
    <w:autoRedefine/>
    <w:uiPriority w:val="39"/>
    <w:semiHidden/>
    <w:unhideWhenUsed/>
    <w:rsid w:val="00866920"/>
    <w:pPr>
      <w:ind w:left="1680"/>
    </w:pPr>
    <w:rPr>
      <w:sz w:val="20"/>
      <w:szCs w:val="20"/>
    </w:rPr>
  </w:style>
  <w:style w:type="paragraph" w:styleId="TOC9">
    <w:name w:val="toc 9"/>
    <w:basedOn w:val="Normal"/>
    <w:next w:val="Normal"/>
    <w:autoRedefine/>
    <w:uiPriority w:val="39"/>
    <w:semiHidden/>
    <w:unhideWhenUsed/>
    <w:rsid w:val="00866920"/>
    <w:pPr>
      <w:ind w:left="1920"/>
    </w:pPr>
    <w:rPr>
      <w:sz w:val="20"/>
      <w:szCs w:val="20"/>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866920"/>
    <w:pPr>
      <w:keepNext/>
      <w:keepLines/>
      <w:spacing w:before="48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B10C4"/>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0B10C4"/>
    <w:rPr>
      <w:b/>
      <w:bCs/>
    </w:rPr>
  </w:style>
  <w:style w:type="character" w:styleId="Emphasis">
    <w:name w:val="Emphasis"/>
    <w:basedOn w:val="DefaultParagraphFont"/>
    <w:uiPriority w:val="20"/>
    <w:qFormat/>
    <w:rsid w:val="00B33FD1"/>
    <w:rPr>
      <w:i/>
      <w:iCs/>
    </w:rPr>
  </w:style>
  <w:style w:type="paragraph" w:styleId="Footer">
    <w:name w:val="footer"/>
    <w:basedOn w:val="Normal"/>
    <w:link w:val="FooterChar"/>
    <w:uiPriority w:val="99"/>
    <w:unhideWhenUsed/>
    <w:rsid w:val="00866920"/>
    <w:pPr>
      <w:tabs>
        <w:tab w:val="center" w:pos="4320"/>
        <w:tab w:val="right" w:pos="8640"/>
      </w:tabs>
    </w:pPr>
  </w:style>
  <w:style w:type="character" w:customStyle="1" w:styleId="FooterChar">
    <w:name w:val="Footer Char"/>
    <w:basedOn w:val="DefaultParagraphFont"/>
    <w:link w:val="Footer"/>
    <w:uiPriority w:val="99"/>
    <w:rsid w:val="00866920"/>
  </w:style>
  <w:style w:type="character" w:styleId="PageNumber">
    <w:name w:val="page number"/>
    <w:basedOn w:val="DefaultParagraphFont"/>
    <w:uiPriority w:val="99"/>
    <w:semiHidden/>
    <w:unhideWhenUsed/>
    <w:rsid w:val="00866920"/>
  </w:style>
  <w:style w:type="character" w:customStyle="1" w:styleId="Heading1Char">
    <w:name w:val="Heading 1 Char"/>
    <w:basedOn w:val="DefaultParagraphFont"/>
    <w:link w:val="Heading1"/>
    <w:uiPriority w:val="9"/>
    <w:rsid w:val="00866920"/>
    <w:rPr>
      <w:rFonts w:asciiTheme="majorHAnsi" w:eastAsiaTheme="majorEastAsia" w:hAnsiTheme="majorHAnsi" w:cstheme="majorBidi"/>
      <w:b/>
      <w:bCs/>
      <w:color w:val="345A8A" w:themeColor="accent1" w:themeShade="B5"/>
      <w:sz w:val="32"/>
      <w:szCs w:val="32"/>
    </w:rPr>
  </w:style>
  <w:style w:type="paragraph" w:styleId="TOCHeading">
    <w:name w:val="TOC Heading"/>
    <w:basedOn w:val="Heading1"/>
    <w:next w:val="Normal"/>
    <w:uiPriority w:val="39"/>
    <w:unhideWhenUsed/>
    <w:qFormat/>
    <w:rsid w:val="00866920"/>
    <w:pPr>
      <w:spacing w:line="276" w:lineRule="auto"/>
      <w:outlineLvl w:val="9"/>
    </w:pPr>
    <w:rPr>
      <w:color w:val="365F91" w:themeColor="accent1" w:themeShade="BF"/>
      <w:sz w:val="28"/>
      <w:szCs w:val="28"/>
    </w:rPr>
  </w:style>
  <w:style w:type="paragraph" w:styleId="BalloonText">
    <w:name w:val="Balloon Text"/>
    <w:basedOn w:val="Normal"/>
    <w:link w:val="BalloonTextChar"/>
    <w:uiPriority w:val="99"/>
    <w:semiHidden/>
    <w:unhideWhenUsed/>
    <w:rsid w:val="00866920"/>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866920"/>
    <w:rPr>
      <w:rFonts w:ascii="Lucida Grande" w:hAnsi="Lucida Grande" w:cs="Lucida Grande"/>
      <w:sz w:val="18"/>
      <w:szCs w:val="18"/>
    </w:rPr>
  </w:style>
  <w:style w:type="paragraph" w:styleId="TOC1">
    <w:name w:val="toc 1"/>
    <w:basedOn w:val="Normal"/>
    <w:next w:val="Normal"/>
    <w:autoRedefine/>
    <w:uiPriority w:val="39"/>
    <w:semiHidden/>
    <w:unhideWhenUsed/>
    <w:rsid w:val="00866920"/>
    <w:pPr>
      <w:spacing w:before="120"/>
    </w:pPr>
    <w:rPr>
      <w:b/>
    </w:rPr>
  </w:style>
  <w:style w:type="paragraph" w:styleId="TOC2">
    <w:name w:val="toc 2"/>
    <w:basedOn w:val="Normal"/>
    <w:next w:val="Normal"/>
    <w:autoRedefine/>
    <w:uiPriority w:val="39"/>
    <w:semiHidden/>
    <w:unhideWhenUsed/>
    <w:rsid w:val="00866920"/>
    <w:pPr>
      <w:ind w:left="240"/>
    </w:pPr>
    <w:rPr>
      <w:b/>
      <w:sz w:val="22"/>
      <w:szCs w:val="22"/>
    </w:rPr>
  </w:style>
  <w:style w:type="paragraph" w:styleId="TOC3">
    <w:name w:val="toc 3"/>
    <w:basedOn w:val="Normal"/>
    <w:next w:val="Normal"/>
    <w:autoRedefine/>
    <w:uiPriority w:val="39"/>
    <w:semiHidden/>
    <w:unhideWhenUsed/>
    <w:rsid w:val="00866920"/>
    <w:pPr>
      <w:ind w:left="480"/>
    </w:pPr>
    <w:rPr>
      <w:sz w:val="22"/>
      <w:szCs w:val="22"/>
    </w:rPr>
  </w:style>
  <w:style w:type="paragraph" w:styleId="TOC4">
    <w:name w:val="toc 4"/>
    <w:basedOn w:val="Normal"/>
    <w:next w:val="Normal"/>
    <w:autoRedefine/>
    <w:uiPriority w:val="39"/>
    <w:semiHidden/>
    <w:unhideWhenUsed/>
    <w:rsid w:val="00866920"/>
    <w:pPr>
      <w:ind w:left="720"/>
    </w:pPr>
    <w:rPr>
      <w:sz w:val="20"/>
      <w:szCs w:val="20"/>
    </w:rPr>
  </w:style>
  <w:style w:type="paragraph" w:styleId="TOC5">
    <w:name w:val="toc 5"/>
    <w:basedOn w:val="Normal"/>
    <w:next w:val="Normal"/>
    <w:autoRedefine/>
    <w:uiPriority w:val="39"/>
    <w:semiHidden/>
    <w:unhideWhenUsed/>
    <w:rsid w:val="00866920"/>
    <w:pPr>
      <w:ind w:left="960"/>
    </w:pPr>
    <w:rPr>
      <w:sz w:val="20"/>
      <w:szCs w:val="20"/>
    </w:rPr>
  </w:style>
  <w:style w:type="paragraph" w:styleId="TOC6">
    <w:name w:val="toc 6"/>
    <w:basedOn w:val="Normal"/>
    <w:next w:val="Normal"/>
    <w:autoRedefine/>
    <w:uiPriority w:val="39"/>
    <w:semiHidden/>
    <w:unhideWhenUsed/>
    <w:rsid w:val="00866920"/>
    <w:pPr>
      <w:ind w:left="1200"/>
    </w:pPr>
    <w:rPr>
      <w:sz w:val="20"/>
      <w:szCs w:val="20"/>
    </w:rPr>
  </w:style>
  <w:style w:type="paragraph" w:styleId="TOC7">
    <w:name w:val="toc 7"/>
    <w:basedOn w:val="Normal"/>
    <w:next w:val="Normal"/>
    <w:autoRedefine/>
    <w:uiPriority w:val="39"/>
    <w:semiHidden/>
    <w:unhideWhenUsed/>
    <w:rsid w:val="00866920"/>
    <w:pPr>
      <w:ind w:left="1440"/>
    </w:pPr>
    <w:rPr>
      <w:sz w:val="20"/>
      <w:szCs w:val="20"/>
    </w:rPr>
  </w:style>
  <w:style w:type="paragraph" w:styleId="TOC8">
    <w:name w:val="toc 8"/>
    <w:basedOn w:val="Normal"/>
    <w:next w:val="Normal"/>
    <w:autoRedefine/>
    <w:uiPriority w:val="39"/>
    <w:semiHidden/>
    <w:unhideWhenUsed/>
    <w:rsid w:val="00866920"/>
    <w:pPr>
      <w:ind w:left="1680"/>
    </w:pPr>
    <w:rPr>
      <w:sz w:val="20"/>
      <w:szCs w:val="20"/>
    </w:rPr>
  </w:style>
  <w:style w:type="paragraph" w:styleId="TOC9">
    <w:name w:val="toc 9"/>
    <w:basedOn w:val="Normal"/>
    <w:next w:val="Normal"/>
    <w:autoRedefine/>
    <w:uiPriority w:val="39"/>
    <w:semiHidden/>
    <w:unhideWhenUsed/>
    <w:rsid w:val="00866920"/>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2288733">
      <w:bodyDiv w:val="1"/>
      <w:marLeft w:val="0"/>
      <w:marRight w:val="0"/>
      <w:marTop w:val="0"/>
      <w:marBottom w:val="0"/>
      <w:divBdr>
        <w:top w:val="none" w:sz="0" w:space="0" w:color="auto"/>
        <w:left w:val="none" w:sz="0" w:space="0" w:color="auto"/>
        <w:bottom w:val="none" w:sz="0" w:space="0" w:color="auto"/>
        <w:right w:val="none" w:sz="0" w:space="0" w:color="auto"/>
      </w:divBdr>
    </w:div>
    <w:div w:id="102044835">
      <w:bodyDiv w:val="1"/>
      <w:marLeft w:val="0"/>
      <w:marRight w:val="0"/>
      <w:marTop w:val="0"/>
      <w:marBottom w:val="0"/>
      <w:divBdr>
        <w:top w:val="none" w:sz="0" w:space="0" w:color="auto"/>
        <w:left w:val="none" w:sz="0" w:space="0" w:color="auto"/>
        <w:bottom w:val="none" w:sz="0" w:space="0" w:color="auto"/>
        <w:right w:val="none" w:sz="0" w:space="0" w:color="auto"/>
      </w:divBdr>
    </w:div>
    <w:div w:id="295650916">
      <w:bodyDiv w:val="1"/>
      <w:marLeft w:val="0"/>
      <w:marRight w:val="0"/>
      <w:marTop w:val="0"/>
      <w:marBottom w:val="0"/>
      <w:divBdr>
        <w:top w:val="none" w:sz="0" w:space="0" w:color="auto"/>
        <w:left w:val="none" w:sz="0" w:space="0" w:color="auto"/>
        <w:bottom w:val="none" w:sz="0" w:space="0" w:color="auto"/>
        <w:right w:val="none" w:sz="0" w:space="0" w:color="auto"/>
      </w:divBdr>
    </w:div>
    <w:div w:id="310254723">
      <w:bodyDiv w:val="1"/>
      <w:marLeft w:val="0"/>
      <w:marRight w:val="0"/>
      <w:marTop w:val="0"/>
      <w:marBottom w:val="0"/>
      <w:divBdr>
        <w:top w:val="none" w:sz="0" w:space="0" w:color="auto"/>
        <w:left w:val="none" w:sz="0" w:space="0" w:color="auto"/>
        <w:bottom w:val="none" w:sz="0" w:space="0" w:color="auto"/>
        <w:right w:val="none" w:sz="0" w:space="0" w:color="auto"/>
      </w:divBdr>
    </w:div>
    <w:div w:id="319699030">
      <w:bodyDiv w:val="1"/>
      <w:marLeft w:val="0"/>
      <w:marRight w:val="0"/>
      <w:marTop w:val="0"/>
      <w:marBottom w:val="0"/>
      <w:divBdr>
        <w:top w:val="none" w:sz="0" w:space="0" w:color="auto"/>
        <w:left w:val="none" w:sz="0" w:space="0" w:color="auto"/>
        <w:bottom w:val="none" w:sz="0" w:space="0" w:color="auto"/>
        <w:right w:val="none" w:sz="0" w:space="0" w:color="auto"/>
      </w:divBdr>
    </w:div>
    <w:div w:id="337922886">
      <w:bodyDiv w:val="1"/>
      <w:marLeft w:val="0"/>
      <w:marRight w:val="0"/>
      <w:marTop w:val="0"/>
      <w:marBottom w:val="0"/>
      <w:divBdr>
        <w:top w:val="none" w:sz="0" w:space="0" w:color="auto"/>
        <w:left w:val="none" w:sz="0" w:space="0" w:color="auto"/>
        <w:bottom w:val="none" w:sz="0" w:space="0" w:color="auto"/>
        <w:right w:val="none" w:sz="0" w:space="0" w:color="auto"/>
      </w:divBdr>
    </w:div>
    <w:div w:id="425929559">
      <w:bodyDiv w:val="1"/>
      <w:marLeft w:val="0"/>
      <w:marRight w:val="0"/>
      <w:marTop w:val="0"/>
      <w:marBottom w:val="0"/>
      <w:divBdr>
        <w:top w:val="none" w:sz="0" w:space="0" w:color="auto"/>
        <w:left w:val="none" w:sz="0" w:space="0" w:color="auto"/>
        <w:bottom w:val="none" w:sz="0" w:space="0" w:color="auto"/>
        <w:right w:val="none" w:sz="0" w:space="0" w:color="auto"/>
      </w:divBdr>
    </w:div>
    <w:div w:id="611205651">
      <w:bodyDiv w:val="1"/>
      <w:marLeft w:val="0"/>
      <w:marRight w:val="0"/>
      <w:marTop w:val="0"/>
      <w:marBottom w:val="0"/>
      <w:divBdr>
        <w:top w:val="none" w:sz="0" w:space="0" w:color="auto"/>
        <w:left w:val="none" w:sz="0" w:space="0" w:color="auto"/>
        <w:bottom w:val="none" w:sz="0" w:space="0" w:color="auto"/>
        <w:right w:val="none" w:sz="0" w:space="0" w:color="auto"/>
      </w:divBdr>
    </w:div>
    <w:div w:id="729378996">
      <w:bodyDiv w:val="1"/>
      <w:marLeft w:val="0"/>
      <w:marRight w:val="0"/>
      <w:marTop w:val="0"/>
      <w:marBottom w:val="0"/>
      <w:divBdr>
        <w:top w:val="none" w:sz="0" w:space="0" w:color="auto"/>
        <w:left w:val="none" w:sz="0" w:space="0" w:color="auto"/>
        <w:bottom w:val="none" w:sz="0" w:space="0" w:color="auto"/>
        <w:right w:val="none" w:sz="0" w:space="0" w:color="auto"/>
      </w:divBdr>
    </w:div>
    <w:div w:id="760758835">
      <w:bodyDiv w:val="1"/>
      <w:marLeft w:val="0"/>
      <w:marRight w:val="0"/>
      <w:marTop w:val="0"/>
      <w:marBottom w:val="0"/>
      <w:divBdr>
        <w:top w:val="none" w:sz="0" w:space="0" w:color="auto"/>
        <w:left w:val="none" w:sz="0" w:space="0" w:color="auto"/>
        <w:bottom w:val="none" w:sz="0" w:space="0" w:color="auto"/>
        <w:right w:val="none" w:sz="0" w:space="0" w:color="auto"/>
      </w:divBdr>
    </w:div>
    <w:div w:id="775754385">
      <w:bodyDiv w:val="1"/>
      <w:marLeft w:val="0"/>
      <w:marRight w:val="0"/>
      <w:marTop w:val="0"/>
      <w:marBottom w:val="0"/>
      <w:divBdr>
        <w:top w:val="none" w:sz="0" w:space="0" w:color="auto"/>
        <w:left w:val="none" w:sz="0" w:space="0" w:color="auto"/>
        <w:bottom w:val="none" w:sz="0" w:space="0" w:color="auto"/>
        <w:right w:val="none" w:sz="0" w:space="0" w:color="auto"/>
      </w:divBdr>
    </w:div>
    <w:div w:id="846796571">
      <w:bodyDiv w:val="1"/>
      <w:marLeft w:val="0"/>
      <w:marRight w:val="0"/>
      <w:marTop w:val="0"/>
      <w:marBottom w:val="0"/>
      <w:divBdr>
        <w:top w:val="none" w:sz="0" w:space="0" w:color="auto"/>
        <w:left w:val="none" w:sz="0" w:space="0" w:color="auto"/>
        <w:bottom w:val="none" w:sz="0" w:space="0" w:color="auto"/>
        <w:right w:val="none" w:sz="0" w:space="0" w:color="auto"/>
      </w:divBdr>
    </w:div>
    <w:div w:id="953824607">
      <w:bodyDiv w:val="1"/>
      <w:marLeft w:val="0"/>
      <w:marRight w:val="0"/>
      <w:marTop w:val="0"/>
      <w:marBottom w:val="0"/>
      <w:divBdr>
        <w:top w:val="none" w:sz="0" w:space="0" w:color="auto"/>
        <w:left w:val="none" w:sz="0" w:space="0" w:color="auto"/>
        <w:bottom w:val="none" w:sz="0" w:space="0" w:color="auto"/>
        <w:right w:val="none" w:sz="0" w:space="0" w:color="auto"/>
      </w:divBdr>
    </w:div>
    <w:div w:id="981808083">
      <w:bodyDiv w:val="1"/>
      <w:marLeft w:val="0"/>
      <w:marRight w:val="0"/>
      <w:marTop w:val="0"/>
      <w:marBottom w:val="0"/>
      <w:divBdr>
        <w:top w:val="none" w:sz="0" w:space="0" w:color="auto"/>
        <w:left w:val="none" w:sz="0" w:space="0" w:color="auto"/>
        <w:bottom w:val="none" w:sz="0" w:space="0" w:color="auto"/>
        <w:right w:val="none" w:sz="0" w:space="0" w:color="auto"/>
      </w:divBdr>
    </w:div>
    <w:div w:id="1129783162">
      <w:bodyDiv w:val="1"/>
      <w:marLeft w:val="0"/>
      <w:marRight w:val="0"/>
      <w:marTop w:val="0"/>
      <w:marBottom w:val="0"/>
      <w:divBdr>
        <w:top w:val="none" w:sz="0" w:space="0" w:color="auto"/>
        <w:left w:val="none" w:sz="0" w:space="0" w:color="auto"/>
        <w:bottom w:val="none" w:sz="0" w:space="0" w:color="auto"/>
        <w:right w:val="none" w:sz="0" w:space="0" w:color="auto"/>
      </w:divBdr>
    </w:div>
    <w:div w:id="1143936055">
      <w:bodyDiv w:val="1"/>
      <w:marLeft w:val="0"/>
      <w:marRight w:val="0"/>
      <w:marTop w:val="0"/>
      <w:marBottom w:val="0"/>
      <w:divBdr>
        <w:top w:val="none" w:sz="0" w:space="0" w:color="auto"/>
        <w:left w:val="none" w:sz="0" w:space="0" w:color="auto"/>
        <w:bottom w:val="none" w:sz="0" w:space="0" w:color="auto"/>
        <w:right w:val="none" w:sz="0" w:space="0" w:color="auto"/>
      </w:divBdr>
    </w:div>
    <w:div w:id="1169908189">
      <w:bodyDiv w:val="1"/>
      <w:marLeft w:val="0"/>
      <w:marRight w:val="0"/>
      <w:marTop w:val="0"/>
      <w:marBottom w:val="0"/>
      <w:divBdr>
        <w:top w:val="none" w:sz="0" w:space="0" w:color="auto"/>
        <w:left w:val="none" w:sz="0" w:space="0" w:color="auto"/>
        <w:bottom w:val="none" w:sz="0" w:space="0" w:color="auto"/>
        <w:right w:val="none" w:sz="0" w:space="0" w:color="auto"/>
      </w:divBdr>
    </w:div>
    <w:div w:id="1200624021">
      <w:bodyDiv w:val="1"/>
      <w:marLeft w:val="0"/>
      <w:marRight w:val="0"/>
      <w:marTop w:val="0"/>
      <w:marBottom w:val="0"/>
      <w:divBdr>
        <w:top w:val="none" w:sz="0" w:space="0" w:color="auto"/>
        <w:left w:val="none" w:sz="0" w:space="0" w:color="auto"/>
        <w:bottom w:val="none" w:sz="0" w:space="0" w:color="auto"/>
        <w:right w:val="none" w:sz="0" w:space="0" w:color="auto"/>
      </w:divBdr>
    </w:div>
    <w:div w:id="1353412847">
      <w:bodyDiv w:val="1"/>
      <w:marLeft w:val="0"/>
      <w:marRight w:val="0"/>
      <w:marTop w:val="0"/>
      <w:marBottom w:val="0"/>
      <w:divBdr>
        <w:top w:val="none" w:sz="0" w:space="0" w:color="auto"/>
        <w:left w:val="none" w:sz="0" w:space="0" w:color="auto"/>
        <w:bottom w:val="none" w:sz="0" w:space="0" w:color="auto"/>
        <w:right w:val="none" w:sz="0" w:space="0" w:color="auto"/>
      </w:divBdr>
    </w:div>
    <w:div w:id="1511725064">
      <w:bodyDiv w:val="1"/>
      <w:marLeft w:val="0"/>
      <w:marRight w:val="0"/>
      <w:marTop w:val="0"/>
      <w:marBottom w:val="0"/>
      <w:divBdr>
        <w:top w:val="none" w:sz="0" w:space="0" w:color="auto"/>
        <w:left w:val="none" w:sz="0" w:space="0" w:color="auto"/>
        <w:bottom w:val="none" w:sz="0" w:space="0" w:color="auto"/>
        <w:right w:val="none" w:sz="0" w:space="0" w:color="auto"/>
      </w:divBdr>
    </w:div>
    <w:div w:id="1643538596">
      <w:bodyDiv w:val="1"/>
      <w:marLeft w:val="0"/>
      <w:marRight w:val="0"/>
      <w:marTop w:val="0"/>
      <w:marBottom w:val="0"/>
      <w:divBdr>
        <w:top w:val="none" w:sz="0" w:space="0" w:color="auto"/>
        <w:left w:val="none" w:sz="0" w:space="0" w:color="auto"/>
        <w:bottom w:val="none" w:sz="0" w:space="0" w:color="auto"/>
        <w:right w:val="none" w:sz="0" w:space="0" w:color="auto"/>
      </w:divBdr>
    </w:div>
    <w:div w:id="1756853070">
      <w:bodyDiv w:val="1"/>
      <w:marLeft w:val="0"/>
      <w:marRight w:val="0"/>
      <w:marTop w:val="0"/>
      <w:marBottom w:val="0"/>
      <w:divBdr>
        <w:top w:val="none" w:sz="0" w:space="0" w:color="auto"/>
        <w:left w:val="none" w:sz="0" w:space="0" w:color="auto"/>
        <w:bottom w:val="none" w:sz="0" w:space="0" w:color="auto"/>
        <w:right w:val="none" w:sz="0" w:space="0" w:color="auto"/>
      </w:divBdr>
    </w:div>
    <w:div w:id="1904289570">
      <w:bodyDiv w:val="1"/>
      <w:marLeft w:val="0"/>
      <w:marRight w:val="0"/>
      <w:marTop w:val="0"/>
      <w:marBottom w:val="0"/>
      <w:divBdr>
        <w:top w:val="none" w:sz="0" w:space="0" w:color="auto"/>
        <w:left w:val="none" w:sz="0" w:space="0" w:color="auto"/>
        <w:bottom w:val="none" w:sz="0" w:space="0" w:color="auto"/>
        <w:right w:val="none" w:sz="0" w:space="0" w:color="auto"/>
      </w:divBdr>
    </w:div>
    <w:div w:id="1940290159">
      <w:bodyDiv w:val="1"/>
      <w:marLeft w:val="0"/>
      <w:marRight w:val="0"/>
      <w:marTop w:val="0"/>
      <w:marBottom w:val="0"/>
      <w:divBdr>
        <w:top w:val="none" w:sz="0" w:space="0" w:color="auto"/>
        <w:left w:val="none" w:sz="0" w:space="0" w:color="auto"/>
        <w:bottom w:val="none" w:sz="0" w:space="0" w:color="auto"/>
        <w:right w:val="none" w:sz="0" w:space="0" w:color="auto"/>
      </w:divBdr>
    </w:div>
    <w:div w:id="1953003861">
      <w:bodyDiv w:val="1"/>
      <w:marLeft w:val="0"/>
      <w:marRight w:val="0"/>
      <w:marTop w:val="0"/>
      <w:marBottom w:val="0"/>
      <w:divBdr>
        <w:top w:val="none" w:sz="0" w:space="0" w:color="auto"/>
        <w:left w:val="none" w:sz="0" w:space="0" w:color="auto"/>
        <w:bottom w:val="none" w:sz="0" w:space="0" w:color="auto"/>
        <w:right w:val="none" w:sz="0" w:space="0" w:color="auto"/>
      </w:divBdr>
    </w:div>
    <w:div w:id="1986158379">
      <w:bodyDiv w:val="1"/>
      <w:marLeft w:val="0"/>
      <w:marRight w:val="0"/>
      <w:marTop w:val="0"/>
      <w:marBottom w:val="0"/>
      <w:divBdr>
        <w:top w:val="none" w:sz="0" w:space="0" w:color="auto"/>
        <w:left w:val="none" w:sz="0" w:space="0" w:color="auto"/>
        <w:bottom w:val="none" w:sz="0" w:space="0" w:color="auto"/>
        <w:right w:val="none" w:sz="0" w:space="0" w:color="auto"/>
      </w:divBdr>
    </w:div>
    <w:div w:id="1986817637">
      <w:bodyDiv w:val="1"/>
      <w:marLeft w:val="0"/>
      <w:marRight w:val="0"/>
      <w:marTop w:val="0"/>
      <w:marBottom w:val="0"/>
      <w:divBdr>
        <w:top w:val="none" w:sz="0" w:space="0" w:color="auto"/>
        <w:left w:val="none" w:sz="0" w:space="0" w:color="auto"/>
        <w:bottom w:val="none" w:sz="0" w:space="0" w:color="auto"/>
        <w:right w:val="none" w:sz="0" w:space="0" w:color="auto"/>
      </w:divBdr>
    </w:div>
    <w:div w:id="1998529739">
      <w:bodyDiv w:val="1"/>
      <w:marLeft w:val="0"/>
      <w:marRight w:val="0"/>
      <w:marTop w:val="0"/>
      <w:marBottom w:val="0"/>
      <w:divBdr>
        <w:top w:val="none" w:sz="0" w:space="0" w:color="auto"/>
        <w:left w:val="none" w:sz="0" w:space="0" w:color="auto"/>
        <w:bottom w:val="none" w:sz="0" w:space="0" w:color="auto"/>
        <w:right w:val="none" w:sz="0" w:space="0" w:color="auto"/>
      </w:divBdr>
    </w:div>
    <w:div w:id="2026512675">
      <w:bodyDiv w:val="1"/>
      <w:marLeft w:val="0"/>
      <w:marRight w:val="0"/>
      <w:marTop w:val="0"/>
      <w:marBottom w:val="0"/>
      <w:divBdr>
        <w:top w:val="none" w:sz="0" w:space="0" w:color="auto"/>
        <w:left w:val="none" w:sz="0" w:space="0" w:color="auto"/>
        <w:bottom w:val="none" w:sz="0" w:space="0" w:color="auto"/>
        <w:right w:val="none" w:sz="0" w:space="0" w:color="auto"/>
      </w:divBdr>
    </w:div>
    <w:div w:id="211177928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E2D9529-94CA-9E4F-9BE4-7E99ACB03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335</TotalTime>
  <Pages>22</Pages>
  <Words>6491</Words>
  <Characters>37002</Characters>
  <Application>Microsoft Macintosh Word</Application>
  <DocSecurity>0</DocSecurity>
  <Lines>308</Lines>
  <Paragraphs>86</Paragraphs>
  <ScaleCrop>false</ScaleCrop>
  <Company/>
  <LinksUpToDate>false</LinksUpToDate>
  <CharactersWithSpaces>43407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Carlotta Cantone</dc:creator>
  <cp:keywords/>
  <dc:description/>
  <cp:lastModifiedBy>Carlotta Cantone</cp:lastModifiedBy>
  <cp:revision>20</cp:revision>
  <dcterms:created xsi:type="dcterms:W3CDTF">2021-09-05T16:13:00Z</dcterms:created>
  <dcterms:modified xsi:type="dcterms:W3CDTF">2021-09-06T22:11:00Z</dcterms:modified>
</cp:coreProperties>
</file>