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426617951"/>
        <w:docPartObj>
          <w:docPartGallery w:val="Cover Pages"/>
          <w:docPartUnique/>
        </w:docPartObj>
      </w:sdtPr>
      <w:sdtEndPr/>
      <w:sdtContent>
        <w:p w:rsidR="007778F9" w:rsidRDefault="007778F9"/>
        <w:p w:rsidR="007D1749" w:rsidRDefault="007D1749" w:rsidP="007D1749">
          <w:pPr>
            <w:spacing w:line="360" w:lineRule="auto"/>
          </w:pPr>
          <w:r>
            <w:rPr>
              <w:rFonts w:ascii="Arial" w:hAnsi="Arial" w:cs="Arial"/>
              <w:sz w:val="32"/>
              <w:szCs w:val="32"/>
            </w:rPr>
            <w:t xml:space="preserve">Lecturer: </w:t>
          </w:r>
          <w:proofErr w:type="spellStart"/>
          <w:r>
            <w:rPr>
              <w:rFonts w:ascii="Arial" w:hAnsi="Arial" w:cs="Arial"/>
              <w:b/>
              <w:color w:val="000000"/>
              <w:sz w:val="32"/>
              <w:szCs w:val="32"/>
            </w:rPr>
            <w:t>Dr.</w:t>
          </w:r>
          <w:proofErr w:type="spellEnd"/>
          <w:r>
            <w:rPr>
              <w:rFonts w:ascii="Arial" w:hAnsi="Arial" w:cs="Arial"/>
              <w:b/>
              <w:color w:val="000000"/>
              <w:sz w:val="32"/>
              <w:szCs w:val="32"/>
            </w:rPr>
            <w:t xml:space="preserve"> Nik Whitehead</w:t>
          </w:r>
        </w:p>
        <w:p w:rsidR="007D1749" w:rsidRDefault="007D1749" w:rsidP="007D1749">
          <w:pPr>
            <w:spacing w:line="360" w:lineRule="auto"/>
          </w:pPr>
          <w:r>
            <w:rPr>
              <w:rFonts w:ascii="Arial" w:hAnsi="Arial" w:cs="Arial"/>
              <w:color w:val="000000"/>
              <w:sz w:val="32"/>
              <w:szCs w:val="32"/>
            </w:rPr>
            <w:t>Module:</w:t>
          </w:r>
          <w:r>
            <w:rPr>
              <w:rFonts w:ascii="Arial" w:hAnsi="Arial" w:cs="Arial"/>
              <w:b/>
              <w:color w:val="000000"/>
              <w:sz w:val="32"/>
              <w:szCs w:val="32"/>
            </w:rPr>
            <w:t xml:space="preserve"> </w:t>
          </w:r>
          <w:r>
            <w:rPr>
              <w:rFonts w:ascii="Arial" w:hAnsi="Arial" w:cs="Arial"/>
              <w:b/>
              <w:color w:val="000000"/>
              <w:sz w:val="32"/>
              <w:szCs w:val="32"/>
            </w:rPr>
            <w:t>Business Information Systems</w:t>
          </w:r>
        </w:p>
        <w:p w:rsidR="007D1749" w:rsidRDefault="007D1749" w:rsidP="007D1749">
          <w:pPr>
            <w:spacing w:line="360" w:lineRule="auto"/>
          </w:pPr>
          <w:r>
            <w:rPr>
              <w:rFonts w:ascii="Arial" w:hAnsi="Arial" w:cs="Arial"/>
              <w:color w:val="000000"/>
              <w:sz w:val="32"/>
              <w:szCs w:val="32"/>
            </w:rPr>
            <w:t>Assignment:</w:t>
          </w:r>
          <w:r>
            <w:rPr>
              <w:rFonts w:ascii="Arial" w:hAnsi="Arial" w:cs="Arial"/>
              <w:b/>
              <w:color w:val="000000"/>
              <w:sz w:val="32"/>
              <w:szCs w:val="32"/>
            </w:rPr>
            <w:t xml:space="preserve"> 1</w:t>
          </w:r>
        </w:p>
        <w:p w:rsidR="007D1749" w:rsidRDefault="007D1749" w:rsidP="007D1749">
          <w:pPr>
            <w:spacing w:line="360" w:lineRule="auto"/>
          </w:pPr>
          <w:r>
            <w:rPr>
              <w:rFonts w:ascii="Arial" w:hAnsi="Arial" w:cs="Arial"/>
              <w:color w:val="000000"/>
              <w:sz w:val="32"/>
              <w:szCs w:val="32"/>
            </w:rPr>
            <w:t>Module Code:</w:t>
          </w:r>
          <w:r>
            <w:rPr>
              <w:rFonts w:ascii="Arial" w:hAnsi="Arial" w:cs="Arial"/>
              <w:b/>
              <w:color w:val="000000"/>
              <w:sz w:val="32"/>
              <w:szCs w:val="32"/>
            </w:rPr>
            <w:t xml:space="preserve"> </w:t>
          </w:r>
          <w:r w:rsidRPr="007D1749">
            <w:rPr>
              <w:rFonts w:ascii="Arial" w:hAnsi="Arial" w:cs="Arial"/>
              <w:b/>
              <w:color w:val="000000"/>
              <w:sz w:val="32"/>
              <w:szCs w:val="32"/>
            </w:rPr>
            <w:t>M6X01088</w:t>
          </w:r>
        </w:p>
        <w:p w:rsidR="007778F9" w:rsidRDefault="007778F9" w:rsidP="007D1749">
          <w:pPr>
            <w:tabs>
              <w:tab w:val="left" w:pos="3331"/>
            </w:tabs>
          </w:pPr>
          <w:r>
            <w:rPr>
              <w:noProof/>
              <w:lang w:eastAsia="en-GB"/>
            </w:rPr>
            <mc:AlternateContent>
              <mc:Choice Requires="wps">
                <w:drawing>
                  <wp:anchor distT="0" distB="0" distL="182880" distR="182880" simplePos="0" relativeHeight="251660288" behindDoc="0" locked="0" layoutInCell="1" allowOverlap="1">
                    <wp:simplePos x="0" y="0"/>
                    <wp:positionH relativeFrom="margin">
                      <wp:align>right</wp:align>
                    </wp:positionH>
                    <wp:positionV relativeFrom="margin">
                      <wp:posOffset>3152453</wp:posOffset>
                    </wp:positionV>
                    <wp:extent cx="5718175" cy="2920365"/>
                    <wp:effectExtent l="0" t="0" r="0" b="13335"/>
                    <wp:wrapSquare wrapText="bothSides"/>
                    <wp:docPr id="131" name="Text Box 131"/>
                    <wp:cNvGraphicFramePr/>
                    <a:graphic xmlns:a="http://schemas.openxmlformats.org/drawingml/2006/main">
                      <a:graphicData uri="http://schemas.microsoft.com/office/word/2010/wordprocessingShape">
                        <wps:wsp>
                          <wps:cNvSpPr txBox="1"/>
                          <wps:spPr>
                            <a:xfrm>
                              <a:off x="0" y="0"/>
                              <a:ext cx="5718412" cy="29203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6622F" w:rsidRDefault="004015A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6622F" w:rsidRPr="007778F9">
                                      <w:rPr>
                                        <w:color w:val="4472C4" w:themeColor="accent1"/>
                                        <w:sz w:val="72"/>
                                        <w:szCs w:val="72"/>
                                      </w:rPr>
                                      <w:t>Business Intelligence Systems – Data Analysis &amp; Mining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16622F" w:rsidRDefault="0016622F">
                                    <w:pPr>
                                      <w:pStyle w:val="NoSpacing"/>
                                      <w:spacing w:before="40" w:after="40"/>
                                      <w:rPr>
                                        <w:caps/>
                                        <w:color w:val="1F4E79" w:themeColor="accent5" w:themeShade="80"/>
                                        <w:sz w:val="28"/>
                                        <w:szCs w:val="28"/>
                                      </w:rPr>
                                    </w:pPr>
                                    <w:r>
                                      <w:rPr>
                                        <w:caps/>
                                        <w:color w:val="1F4E79" w:themeColor="accent5" w:themeShade="80"/>
                                        <w:sz w:val="28"/>
                                        <w:szCs w:val="28"/>
                                      </w:rPr>
                                      <w:t>Business Report on The Northeast sales territory of the adventureworks dataset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16622F" w:rsidRDefault="007D1749">
                                    <w:pPr>
                                      <w:pStyle w:val="NoSpacing"/>
                                      <w:spacing w:before="80" w:after="40"/>
                                      <w:rPr>
                                        <w:caps/>
                                        <w:color w:val="5B9BD5" w:themeColor="accent5"/>
                                        <w:sz w:val="24"/>
                                        <w:szCs w:val="24"/>
                                      </w:rPr>
                                    </w:pPr>
                                    <w:r>
                                      <w:rPr>
                                        <w:caps/>
                                        <w:color w:val="5B9BD5" w:themeColor="accent5"/>
                                        <w:sz w:val="24"/>
                                        <w:szCs w:val="24"/>
                                      </w:rPr>
                                      <w:t xml:space="preserve">Kevin Moses </w:t>
                                    </w:r>
                                    <w:r w:rsidRPr="006C0DFA">
                                      <w:rPr>
                                        <w:caps/>
                                        <w:color w:val="5B9BD5" w:themeColor="accent5"/>
                                        <w:sz w:val="24"/>
                                        <w:szCs w:val="24"/>
                                      </w:rPr>
                                      <w:t>P144089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1" o:spid="_x0000_s1026" type="#_x0000_t202" style="position:absolute;margin-left:399.05pt;margin-top:248.2pt;width:450.25pt;height:229.95pt;z-index:251660288;visibility:visible;mso-wrap-style:square;mso-width-percent:0;mso-height-percent:0;mso-wrap-distance-left:14.4pt;mso-wrap-distance-top:0;mso-wrap-distance-right:14.4pt;mso-wrap-distance-bottom:0;mso-position-horizontal:right;mso-position-horizontal-relative:margin;mso-position-vertical:absolute;mso-position-vertical-relative:margin;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" filled="f" stroked="f" strokeweight=".5pt">
                    <v:textbox inset="0,0,0,0">
                      <w:txbxContent>
                        <w:p w:rsidR="0016622F" w:rsidRDefault="004015A6">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16622F" w:rsidRPr="007778F9">
                                <w:rPr>
                                  <w:color w:val="4472C4" w:themeColor="accent1"/>
                                  <w:sz w:val="72"/>
                                  <w:szCs w:val="72"/>
                                </w:rPr>
                                <w:t>Business Intelligence Systems – Data Analysis &amp; Mining</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16622F" w:rsidRDefault="0016622F">
                              <w:pPr>
                                <w:pStyle w:val="NoSpacing"/>
                                <w:spacing w:before="40" w:after="40"/>
                                <w:rPr>
                                  <w:caps/>
                                  <w:color w:val="1F4E79" w:themeColor="accent5" w:themeShade="80"/>
                                  <w:sz w:val="28"/>
                                  <w:szCs w:val="28"/>
                                </w:rPr>
                              </w:pPr>
                              <w:r>
                                <w:rPr>
                                  <w:caps/>
                                  <w:color w:val="1F4E79" w:themeColor="accent5" w:themeShade="80"/>
                                  <w:sz w:val="28"/>
                                  <w:szCs w:val="28"/>
                                </w:rPr>
                                <w:t>Business Report on The Northeast sales territory of the adventureworks dataset</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Content>
                            <w:p w:rsidR="0016622F" w:rsidRDefault="007D1749">
                              <w:pPr>
                                <w:pStyle w:val="NoSpacing"/>
                                <w:spacing w:before="80" w:after="40"/>
                                <w:rPr>
                                  <w:caps/>
                                  <w:color w:val="5B9BD5" w:themeColor="accent5"/>
                                  <w:sz w:val="24"/>
                                  <w:szCs w:val="24"/>
                                </w:rPr>
                              </w:pPr>
                              <w:r>
                                <w:rPr>
                                  <w:caps/>
                                  <w:color w:val="5B9BD5" w:themeColor="accent5"/>
                                  <w:sz w:val="24"/>
                                  <w:szCs w:val="24"/>
                                </w:rPr>
                                <w:t xml:space="preserve">Kevin Moses </w:t>
                              </w:r>
                              <w:r w:rsidRPr="006C0DFA">
                                <w:rPr>
                                  <w:caps/>
                                  <w:color w:val="5B9BD5" w:themeColor="accent5"/>
                                  <w:sz w:val="24"/>
                                  <w:szCs w:val="24"/>
                                </w:rPr>
                                <w:t>P144089</w:t>
                              </w:r>
                            </w:p>
                          </w:sdtContent>
                        </w:sdt>
                      </w:txbxContent>
                    </v:textbox>
                    <w10:wrap type="square" anchorx="margin" anchory="margin"/>
                  </v:shape>
                </w:pict>
              </mc:Fallback>
            </mc:AlternateContent>
          </w:r>
          <w:r>
            <w:br w:type="page"/>
          </w:r>
          <w:r w:rsidR="007D1749">
            <w:lastRenderedPageBreak/>
            <w:tab/>
          </w:r>
        </w:p>
      </w:sdtContent>
    </w:sdt>
    <w:sdt>
      <w:sdtPr>
        <w:rPr>
          <w:rFonts w:asciiTheme="minorHAnsi" w:eastAsiaTheme="minorHAnsi" w:hAnsiTheme="minorHAnsi" w:cstheme="minorBidi"/>
          <w:color w:val="auto"/>
          <w:sz w:val="22"/>
          <w:szCs w:val="22"/>
          <w:lang w:val="en-GB"/>
        </w:rPr>
        <w:id w:val="481973065"/>
        <w:docPartObj>
          <w:docPartGallery w:val="Table of Contents"/>
          <w:docPartUnique/>
        </w:docPartObj>
      </w:sdtPr>
      <w:sdtEndPr>
        <w:rPr>
          <w:b/>
          <w:bCs/>
          <w:noProof/>
        </w:rPr>
      </w:sdtEndPr>
      <w:sdtContent>
        <w:p w:rsidR="007778F9" w:rsidRDefault="007778F9">
          <w:pPr>
            <w:pStyle w:val="TOCHeading"/>
          </w:pPr>
          <w:r>
            <w:t>Cont</w:t>
          </w:r>
          <w:bookmarkStart w:id="0" w:name="_GoBack"/>
          <w:bookmarkEnd w:id="0"/>
          <w:r>
            <w:t>ents</w:t>
          </w:r>
        </w:p>
        <w:p w:rsidR="004015A6" w:rsidRDefault="007778F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503777529" w:history="1">
            <w:r w:rsidR="004015A6" w:rsidRPr="00E91BD2">
              <w:rPr>
                <w:rStyle w:val="Hyperlink"/>
                <w:noProof/>
              </w:rPr>
              <w:t>1.</w:t>
            </w:r>
            <w:r w:rsidR="004015A6">
              <w:rPr>
                <w:rFonts w:eastAsiaTheme="minorEastAsia"/>
                <w:noProof/>
                <w:lang w:eastAsia="en-GB"/>
              </w:rPr>
              <w:tab/>
            </w:r>
            <w:r w:rsidR="004015A6" w:rsidRPr="00E91BD2">
              <w:rPr>
                <w:rStyle w:val="Hyperlink"/>
                <w:noProof/>
              </w:rPr>
              <w:t>Introduction</w:t>
            </w:r>
            <w:r w:rsidR="004015A6">
              <w:rPr>
                <w:noProof/>
                <w:webHidden/>
              </w:rPr>
              <w:tab/>
            </w:r>
            <w:r w:rsidR="004015A6">
              <w:rPr>
                <w:noProof/>
                <w:webHidden/>
              </w:rPr>
              <w:fldChar w:fldCharType="begin"/>
            </w:r>
            <w:r w:rsidR="004015A6">
              <w:rPr>
                <w:noProof/>
                <w:webHidden/>
              </w:rPr>
              <w:instrText xml:space="preserve"> PAGEREF _Toc503777529 \h </w:instrText>
            </w:r>
            <w:r w:rsidR="004015A6">
              <w:rPr>
                <w:noProof/>
                <w:webHidden/>
              </w:rPr>
            </w:r>
            <w:r w:rsidR="004015A6">
              <w:rPr>
                <w:noProof/>
                <w:webHidden/>
              </w:rPr>
              <w:fldChar w:fldCharType="separate"/>
            </w:r>
            <w:r w:rsidR="004015A6">
              <w:rPr>
                <w:noProof/>
                <w:webHidden/>
              </w:rPr>
              <w:t>2</w:t>
            </w:r>
            <w:r w:rsidR="004015A6">
              <w:rPr>
                <w:noProof/>
                <w:webHidden/>
              </w:rPr>
              <w:fldChar w:fldCharType="end"/>
            </w:r>
          </w:hyperlink>
        </w:p>
        <w:p w:rsidR="004015A6" w:rsidRDefault="004015A6">
          <w:pPr>
            <w:pStyle w:val="TOC1"/>
            <w:tabs>
              <w:tab w:val="left" w:pos="440"/>
              <w:tab w:val="right" w:leader="dot" w:pos="9016"/>
            </w:tabs>
            <w:rPr>
              <w:rFonts w:eastAsiaTheme="minorEastAsia"/>
              <w:noProof/>
              <w:lang w:eastAsia="en-GB"/>
            </w:rPr>
          </w:pPr>
          <w:hyperlink w:anchor="_Toc503777530" w:history="1">
            <w:r w:rsidRPr="00E91BD2">
              <w:rPr>
                <w:rStyle w:val="Hyperlink"/>
                <w:noProof/>
              </w:rPr>
              <w:t>2.</w:t>
            </w:r>
            <w:r>
              <w:rPr>
                <w:rFonts w:eastAsiaTheme="minorEastAsia"/>
                <w:noProof/>
                <w:lang w:eastAsia="en-GB"/>
              </w:rPr>
              <w:tab/>
            </w:r>
            <w:r w:rsidRPr="00E91BD2">
              <w:rPr>
                <w:rStyle w:val="Hyperlink"/>
                <w:noProof/>
              </w:rPr>
              <w:t>Overview of Dataset</w:t>
            </w:r>
            <w:r>
              <w:rPr>
                <w:noProof/>
                <w:webHidden/>
              </w:rPr>
              <w:tab/>
            </w:r>
            <w:r>
              <w:rPr>
                <w:noProof/>
                <w:webHidden/>
              </w:rPr>
              <w:fldChar w:fldCharType="begin"/>
            </w:r>
            <w:r>
              <w:rPr>
                <w:noProof/>
                <w:webHidden/>
              </w:rPr>
              <w:instrText xml:space="preserve"> PAGEREF _Toc503777530 \h </w:instrText>
            </w:r>
            <w:r>
              <w:rPr>
                <w:noProof/>
                <w:webHidden/>
              </w:rPr>
            </w:r>
            <w:r>
              <w:rPr>
                <w:noProof/>
                <w:webHidden/>
              </w:rPr>
              <w:fldChar w:fldCharType="separate"/>
            </w:r>
            <w:r>
              <w:rPr>
                <w:noProof/>
                <w:webHidden/>
              </w:rPr>
              <w:t>2</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31" w:history="1">
            <w:r w:rsidRPr="00E91BD2">
              <w:rPr>
                <w:rStyle w:val="Hyperlink"/>
                <w:noProof/>
              </w:rPr>
              <w:t>2.1.</w:t>
            </w:r>
            <w:r>
              <w:rPr>
                <w:rFonts w:eastAsiaTheme="minorEastAsia"/>
                <w:noProof/>
                <w:lang w:eastAsia="en-GB"/>
              </w:rPr>
              <w:tab/>
            </w:r>
            <w:r w:rsidRPr="00E91BD2">
              <w:rPr>
                <w:rStyle w:val="Hyperlink"/>
                <w:noProof/>
              </w:rPr>
              <w:t>Production_Product</w:t>
            </w:r>
            <w:r>
              <w:rPr>
                <w:noProof/>
                <w:webHidden/>
              </w:rPr>
              <w:tab/>
            </w:r>
            <w:r>
              <w:rPr>
                <w:noProof/>
                <w:webHidden/>
              </w:rPr>
              <w:fldChar w:fldCharType="begin"/>
            </w:r>
            <w:r>
              <w:rPr>
                <w:noProof/>
                <w:webHidden/>
              </w:rPr>
              <w:instrText xml:space="preserve"> PAGEREF _Toc503777531 \h </w:instrText>
            </w:r>
            <w:r>
              <w:rPr>
                <w:noProof/>
                <w:webHidden/>
              </w:rPr>
            </w:r>
            <w:r>
              <w:rPr>
                <w:noProof/>
                <w:webHidden/>
              </w:rPr>
              <w:fldChar w:fldCharType="separate"/>
            </w:r>
            <w:r>
              <w:rPr>
                <w:noProof/>
                <w:webHidden/>
              </w:rPr>
              <w:t>3</w:t>
            </w:r>
            <w:r>
              <w:rPr>
                <w:noProof/>
                <w:webHidden/>
              </w:rPr>
              <w:fldChar w:fldCharType="end"/>
            </w:r>
          </w:hyperlink>
        </w:p>
        <w:p w:rsidR="004015A6" w:rsidRDefault="004015A6">
          <w:pPr>
            <w:pStyle w:val="TOC3"/>
            <w:tabs>
              <w:tab w:val="left" w:pos="1320"/>
              <w:tab w:val="right" w:leader="dot" w:pos="9016"/>
            </w:tabs>
            <w:rPr>
              <w:rFonts w:eastAsiaTheme="minorEastAsia"/>
              <w:noProof/>
              <w:lang w:eastAsia="en-GB"/>
            </w:rPr>
          </w:pPr>
          <w:hyperlink w:anchor="_Toc503777532" w:history="1">
            <w:r w:rsidRPr="00E91BD2">
              <w:rPr>
                <w:rStyle w:val="Hyperlink"/>
                <w:noProof/>
              </w:rPr>
              <w:t>2.1.1.</w:t>
            </w:r>
            <w:r>
              <w:rPr>
                <w:rFonts w:eastAsiaTheme="minorEastAsia"/>
                <w:noProof/>
                <w:lang w:eastAsia="en-GB"/>
              </w:rPr>
              <w:tab/>
            </w:r>
            <w:r w:rsidRPr="00E91BD2">
              <w:rPr>
                <w:rStyle w:val="Hyperlink"/>
                <w:noProof/>
              </w:rPr>
              <w:t>Color</w:t>
            </w:r>
            <w:r>
              <w:rPr>
                <w:noProof/>
                <w:webHidden/>
              </w:rPr>
              <w:tab/>
            </w:r>
            <w:r>
              <w:rPr>
                <w:noProof/>
                <w:webHidden/>
              </w:rPr>
              <w:fldChar w:fldCharType="begin"/>
            </w:r>
            <w:r>
              <w:rPr>
                <w:noProof/>
                <w:webHidden/>
              </w:rPr>
              <w:instrText xml:space="preserve"> PAGEREF _Toc503777532 \h </w:instrText>
            </w:r>
            <w:r>
              <w:rPr>
                <w:noProof/>
                <w:webHidden/>
              </w:rPr>
            </w:r>
            <w:r>
              <w:rPr>
                <w:noProof/>
                <w:webHidden/>
              </w:rPr>
              <w:fldChar w:fldCharType="separate"/>
            </w:r>
            <w:r>
              <w:rPr>
                <w:noProof/>
                <w:webHidden/>
              </w:rPr>
              <w:t>3</w:t>
            </w:r>
            <w:r>
              <w:rPr>
                <w:noProof/>
                <w:webHidden/>
              </w:rPr>
              <w:fldChar w:fldCharType="end"/>
            </w:r>
          </w:hyperlink>
        </w:p>
        <w:p w:rsidR="004015A6" w:rsidRDefault="004015A6">
          <w:pPr>
            <w:pStyle w:val="TOC3"/>
            <w:tabs>
              <w:tab w:val="left" w:pos="1320"/>
              <w:tab w:val="right" w:leader="dot" w:pos="9016"/>
            </w:tabs>
            <w:rPr>
              <w:rFonts w:eastAsiaTheme="minorEastAsia"/>
              <w:noProof/>
              <w:lang w:eastAsia="en-GB"/>
            </w:rPr>
          </w:pPr>
          <w:hyperlink w:anchor="_Toc503777533" w:history="1">
            <w:r w:rsidRPr="00E91BD2">
              <w:rPr>
                <w:rStyle w:val="Hyperlink"/>
                <w:noProof/>
              </w:rPr>
              <w:t>2.1.2.</w:t>
            </w:r>
            <w:r>
              <w:rPr>
                <w:rFonts w:eastAsiaTheme="minorEastAsia"/>
                <w:noProof/>
                <w:lang w:eastAsia="en-GB"/>
              </w:rPr>
              <w:tab/>
            </w:r>
            <w:r w:rsidRPr="00E91BD2">
              <w:rPr>
                <w:rStyle w:val="Hyperlink"/>
                <w:noProof/>
              </w:rPr>
              <w:t>ListPrice</w:t>
            </w:r>
            <w:r>
              <w:rPr>
                <w:noProof/>
                <w:webHidden/>
              </w:rPr>
              <w:tab/>
            </w:r>
            <w:r>
              <w:rPr>
                <w:noProof/>
                <w:webHidden/>
              </w:rPr>
              <w:fldChar w:fldCharType="begin"/>
            </w:r>
            <w:r>
              <w:rPr>
                <w:noProof/>
                <w:webHidden/>
              </w:rPr>
              <w:instrText xml:space="preserve"> PAGEREF _Toc503777533 \h </w:instrText>
            </w:r>
            <w:r>
              <w:rPr>
                <w:noProof/>
                <w:webHidden/>
              </w:rPr>
            </w:r>
            <w:r>
              <w:rPr>
                <w:noProof/>
                <w:webHidden/>
              </w:rPr>
              <w:fldChar w:fldCharType="separate"/>
            </w:r>
            <w:r>
              <w:rPr>
                <w:noProof/>
                <w:webHidden/>
              </w:rPr>
              <w:t>3</w:t>
            </w:r>
            <w:r>
              <w:rPr>
                <w:noProof/>
                <w:webHidden/>
              </w:rPr>
              <w:fldChar w:fldCharType="end"/>
            </w:r>
          </w:hyperlink>
        </w:p>
        <w:p w:rsidR="004015A6" w:rsidRDefault="004015A6">
          <w:pPr>
            <w:pStyle w:val="TOC3"/>
            <w:tabs>
              <w:tab w:val="left" w:pos="1320"/>
              <w:tab w:val="right" w:leader="dot" w:pos="9016"/>
            </w:tabs>
            <w:rPr>
              <w:rFonts w:eastAsiaTheme="minorEastAsia"/>
              <w:noProof/>
              <w:lang w:eastAsia="en-GB"/>
            </w:rPr>
          </w:pPr>
          <w:hyperlink w:anchor="_Toc503777534" w:history="1">
            <w:r w:rsidRPr="00E91BD2">
              <w:rPr>
                <w:rStyle w:val="Hyperlink"/>
                <w:noProof/>
              </w:rPr>
              <w:t>2.1.3.</w:t>
            </w:r>
            <w:r>
              <w:rPr>
                <w:rFonts w:eastAsiaTheme="minorEastAsia"/>
                <w:noProof/>
                <w:lang w:eastAsia="en-GB"/>
              </w:rPr>
              <w:tab/>
            </w:r>
            <w:r w:rsidRPr="00E91BD2">
              <w:rPr>
                <w:rStyle w:val="Hyperlink"/>
                <w:noProof/>
              </w:rPr>
              <w:t>ProductLine</w:t>
            </w:r>
            <w:r>
              <w:rPr>
                <w:noProof/>
                <w:webHidden/>
              </w:rPr>
              <w:tab/>
            </w:r>
            <w:r>
              <w:rPr>
                <w:noProof/>
                <w:webHidden/>
              </w:rPr>
              <w:fldChar w:fldCharType="begin"/>
            </w:r>
            <w:r>
              <w:rPr>
                <w:noProof/>
                <w:webHidden/>
              </w:rPr>
              <w:instrText xml:space="preserve"> PAGEREF _Toc503777534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3"/>
            <w:tabs>
              <w:tab w:val="left" w:pos="1320"/>
              <w:tab w:val="right" w:leader="dot" w:pos="9016"/>
            </w:tabs>
            <w:rPr>
              <w:rFonts w:eastAsiaTheme="minorEastAsia"/>
              <w:noProof/>
              <w:lang w:eastAsia="en-GB"/>
            </w:rPr>
          </w:pPr>
          <w:hyperlink w:anchor="_Toc503777535" w:history="1">
            <w:r w:rsidRPr="00E91BD2">
              <w:rPr>
                <w:rStyle w:val="Hyperlink"/>
                <w:noProof/>
              </w:rPr>
              <w:t>2.1.4.</w:t>
            </w:r>
            <w:r>
              <w:rPr>
                <w:rFonts w:eastAsiaTheme="minorEastAsia"/>
                <w:noProof/>
                <w:lang w:eastAsia="en-GB"/>
              </w:rPr>
              <w:tab/>
            </w:r>
            <w:r w:rsidRPr="00E91BD2">
              <w:rPr>
                <w:rStyle w:val="Hyperlink"/>
                <w:noProof/>
              </w:rPr>
              <w:t>Style</w:t>
            </w:r>
            <w:r>
              <w:rPr>
                <w:noProof/>
                <w:webHidden/>
              </w:rPr>
              <w:tab/>
            </w:r>
            <w:r>
              <w:rPr>
                <w:noProof/>
                <w:webHidden/>
              </w:rPr>
              <w:fldChar w:fldCharType="begin"/>
            </w:r>
            <w:r>
              <w:rPr>
                <w:noProof/>
                <w:webHidden/>
              </w:rPr>
              <w:instrText xml:space="preserve"> PAGEREF _Toc503777535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3"/>
            <w:tabs>
              <w:tab w:val="left" w:pos="1320"/>
              <w:tab w:val="right" w:leader="dot" w:pos="9016"/>
            </w:tabs>
            <w:rPr>
              <w:rFonts w:eastAsiaTheme="minorEastAsia"/>
              <w:noProof/>
              <w:lang w:eastAsia="en-GB"/>
            </w:rPr>
          </w:pPr>
          <w:hyperlink w:anchor="_Toc503777536" w:history="1">
            <w:r w:rsidRPr="00E91BD2">
              <w:rPr>
                <w:rStyle w:val="Hyperlink"/>
                <w:noProof/>
              </w:rPr>
              <w:t>2.1.5.</w:t>
            </w:r>
            <w:r>
              <w:rPr>
                <w:rFonts w:eastAsiaTheme="minorEastAsia"/>
                <w:noProof/>
                <w:lang w:eastAsia="en-GB"/>
              </w:rPr>
              <w:tab/>
            </w:r>
            <w:r w:rsidRPr="00E91BD2">
              <w:rPr>
                <w:rStyle w:val="Hyperlink"/>
                <w:noProof/>
              </w:rPr>
              <w:t>SellStartDate &amp; SellEndDate</w:t>
            </w:r>
            <w:r>
              <w:rPr>
                <w:noProof/>
                <w:webHidden/>
              </w:rPr>
              <w:tab/>
            </w:r>
            <w:r>
              <w:rPr>
                <w:noProof/>
                <w:webHidden/>
              </w:rPr>
              <w:fldChar w:fldCharType="begin"/>
            </w:r>
            <w:r>
              <w:rPr>
                <w:noProof/>
                <w:webHidden/>
              </w:rPr>
              <w:instrText xml:space="preserve"> PAGEREF _Toc503777536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37" w:history="1">
            <w:r w:rsidRPr="00E91BD2">
              <w:rPr>
                <w:rStyle w:val="Hyperlink"/>
                <w:noProof/>
              </w:rPr>
              <w:t>2.2.</w:t>
            </w:r>
            <w:r>
              <w:rPr>
                <w:rFonts w:eastAsiaTheme="minorEastAsia"/>
                <w:noProof/>
                <w:lang w:eastAsia="en-GB"/>
              </w:rPr>
              <w:tab/>
            </w:r>
            <w:r w:rsidRPr="00E91BD2">
              <w:rPr>
                <w:rStyle w:val="Hyperlink"/>
                <w:noProof/>
              </w:rPr>
              <w:t>Production_ProductCategory</w:t>
            </w:r>
            <w:r>
              <w:rPr>
                <w:noProof/>
                <w:webHidden/>
              </w:rPr>
              <w:tab/>
            </w:r>
            <w:r>
              <w:rPr>
                <w:noProof/>
                <w:webHidden/>
              </w:rPr>
              <w:fldChar w:fldCharType="begin"/>
            </w:r>
            <w:r>
              <w:rPr>
                <w:noProof/>
                <w:webHidden/>
              </w:rPr>
              <w:instrText xml:space="preserve"> PAGEREF _Toc503777537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38" w:history="1">
            <w:r w:rsidRPr="00E91BD2">
              <w:rPr>
                <w:rStyle w:val="Hyperlink"/>
                <w:noProof/>
              </w:rPr>
              <w:t>2.3.</w:t>
            </w:r>
            <w:r>
              <w:rPr>
                <w:rFonts w:eastAsiaTheme="minorEastAsia"/>
                <w:noProof/>
                <w:lang w:eastAsia="en-GB"/>
              </w:rPr>
              <w:tab/>
            </w:r>
            <w:r w:rsidRPr="00E91BD2">
              <w:rPr>
                <w:rStyle w:val="Hyperlink"/>
                <w:noProof/>
              </w:rPr>
              <w:t>Production_ProductSubCategory</w:t>
            </w:r>
            <w:r>
              <w:rPr>
                <w:noProof/>
                <w:webHidden/>
              </w:rPr>
              <w:tab/>
            </w:r>
            <w:r>
              <w:rPr>
                <w:noProof/>
                <w:webHidden/>
              </w:rPr>
              <w:fldChar w:fldCharType="begin"/>
            </w:r>
            <w:r>
              <w:rPr>
                <w:noProof/>
                <w:webHidden/>
              </w:rPr>
              <w:instrText xml:space="preserve"> PAGEREF _Toc503777538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39" w:history="1">
            <w:r w:rsidRPr="00E91BD2">
              <w:rPr>
                <w:rStyle w:val="Hyperlink"/>
                <w:noProof/>
              </w:rPr>
              <w:t>2.4.</w:t>
            </w:r>
            <w:r>
              <w:rPr>
                <w:rFonts w:eastAsiaTheme="minorEastAsia"/>
                <w:noProof/>
                <w:lang w:eastAsia="en-GB"/>
              </w:rPr>
              <w:tab/>
            </w:r>
            <w:r w:rsidRPr="00E91BD2">
              <w:rPr>
                <w:rStyle w:val="Hyperlink"/>
                <w:noProof/>
              </w:rPr>
              <w:t>Sales_SalesOrderDetail</w:t>
            </w:r>
            <w:r>
              <w:rPr>
                <w:noProof/>
                <w:webHidden/>
              </w:rPr>
              <w:tab/>
            </w:r>
            <w:r>
              <w:rPr>
                <w:noProof/>
                <w:webHidden/>
              </w:rPr>
              <w:fldChar w:fldCharType="begin"/>
            </w:r>
            <w:r>
              <w:rPr>
                <w:noProof/>
                <w:webHidden/>
              </w:rPr>
              <w:instrText xml:space="preserve"> PAGEREF _Toc503777539 \h </w:instrText>
            </w:r>
            <w:r>
              <w:rPr>
                <w:noProof/>
                <w:webHidden/>
              </w:rPr>
            </w:r>
            <w:r>
              <w:rPr>
                <w:noProof/>
                <w:webHidden/>
              </w:rPr>
              <w:fldChar w:fldCharType="separate"/>
            </w:r>
            <w:r>
              <w:rPr>
                <w:noProof/>
                <w:webHidden/>
              </w:rPr>
              <w:t>4</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0" w:history="1">
            <w:r w:rsidRPr="00E91BD2">
              <w:rPr>
                <w:rStyle w:val="Hyperlink"/>
                <w:noProof/>
              </w:rPr>
              <w:t>2.5.</w:t>
            </w:r>
            <w:r>
              <w:rPr>
                <w:rFonts w:eastAsiaTheme="minorEastAsia"/>
                <w:noProof/>
                <w:lang w:eastAsia="en-GB"/>
              </w:rPr>
              <w:tab/>
            </w:r>
            <w:r w:rsidRPr="00E91BD2">
              <w:rPr>
                <w:rStyle w:val="Hyperlink"/>
                <w:noProof/>
              </w:rPr>
              <w:t>Sales_SalesOrderHeader</w:t>
            </w:r>
            <w:r>
              <w:rPr>
                <w:noProof/>
                <w:webHidden/>
              </w:rPr>
              <w:tab/>
            </w:r>
            <w:r>
              <w:rPr>
                <w:noProof/>
                <w:webHidden/>
              </w:rPr>
              <w:fldChar w:fldCharType="begin"/>
            </w:r>
            <w:r>
              <w:rPr>
                <w:noProof/>
                <w:webHidden/>
              </w:rPr>
              <w:instrText xml:space="preserve"> PAGEREF _Toc503777540 \h </w:instrText>
            </w:r>
            <w:r>
              <w:rPr>
                <w:noProof/>
                <w:webHidden/>
              </w:rPr>
            </w:r>
            <w:r>
              <w:rPr>
                <w:noProof/>
                <w:webHidden/>
              </w:rPr>
              <w:fldChar w:fldCharType="separate"/>
            </w:r>
            <w:r>
              <w:rPr>
                <w:noProof/>
                <w:webHidden/>
              </w:rPr>
              <w:t>5</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1" w:history="1">
            <w:r w:rsidRPr="00E91BD2">
              <w:rPr>
                <w:rStyle w:val="Hyperlink"/>
                <w:noProof/>
              </w:rPr>
              <w:t>2.6.</w:t>
            </w:r>
            <w:r>
              <w:rPr>
                <w:rFonts w:eastAsiaTheme="minorEastAsia"/>
                <w:noProof/>
                <w:lang w:eastAsia="en-GB"/>
              </w:rPr>
              <w:tab/>
            </w:r>
            <w:r w:rsidRPr="00E91BD2">
              <w:rPr>
                <w:rStyle w:val="Hyperlink"/>
                <w:noProof/>
              </w:rPr>
              <w:t>Sales_SalesTerritory</w:t>
            </w:r>
            <w:r>
              <w:rPr>
                <w:noProof/>
                <w:webHidden/>
              </w:rPr>
              <w:tab/>
            </w:r>
            <w:r>
              <w:rPr>
                <w:noProof/>
                <w:webHidden/>
              </w:rPr>
              <w:fldChar w:fldCharType="begin"/>
            </w:r>
            <w:r>
              <w:rPr>
                <w:noProof/>
                <w:webHidden/>
              </w:rPr>
              <w:instrText xml:space="preserve"> PAGEREF _Toc503777541 \h </w:instrText>
            </w:r>
            <w:r>
              <w:rPr>
                <w:noProof/>
                <w:webHidden/>
              </w:rPr>
            </w:r>
            <w:r>
              <w:rPr>
                <w:noProof/>
                <w:webHidden/>
              </w:rPr>
              <w:fldChar w:fldCharType="separate"/>
            </w:r>
            <w:r>
              <w:rPr>
                <w:noProof/>
                <w:webHidden/>
              </w:rPr>
              <w:t>5</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2" w:history="1">
            <w:r w:rsidRPr="00E91BD2">
              <w:rPr>
                <w:rStyle w:val="Hyperlink"/>
                <w:noProof/>
              </w:rPr>
              <w:t>2.7.</w:t>
            </w:r>
            <w:r>
              <w:rPr>
                <w:rFonts w:eastAsiaTheme="minorEastAsia"/>
                <w:noProof/>
                <w:lang w:eastAsia="en-GB"/>
              </w:rPr>
              <w:tab/>
            </w:r>
            <w:r w:rsidRPr="00E91BD2">
              <w:rPr>
                <w:rStyle w:val="Hyperlink"/>
                <w:noProof/>
              </w:rPr>
              <w:t>Sales_SpecialOffer</w:t>
            </w:r>
            <w:r>
              <w:rPr>
                <w:noProof/>
                <w:webHidden/>
              </w:rPr>
              <w:tab/>
            </w:r>
            <w:r>
              <w:rPr>
                <w:noProof/>
                <w:webHidden/>
              </w:rPr>
              <w:fldChar w:fldCharType="begin"/>
            </w:r>
            <w:r>
              <w:rPr>
                <w:noProof/>
                <w:webHidden/>
              </w:rPr>
              <w:instrText xml:space="preserve"> PAGEREF _Toc503777542 \h </w:instrText>
            </w:r>
            <w:r>
              <w:rPr>
                <w:noProof/>
                <w:webHidden/>
              </w:rPr>
            </w:r>
            <w:r>
              <w:rPr>
                <w:noProof/>
                <w:webHidden/>
              </w:rPr>
              <w:fldChar w:fldCharType="separate"/>
            </w:r>
            <w:r>
              <w:rPr>
                <w:noProof/>
                <w:webHidden/>
              </w:rPr>
              <w:t>5</w:t>
            </w:r>
            <w:r>
              <w:rPr>
                <w:noProof/>
                <w:webHidden/>
              </w:rPr>
              <w:fldChar w:fldCharType="end"/>
            </w:r>
          </w:hyperlink>
        </w:p>
        <w:p w:rsidR="004015A6" w:rsidRDefault="004015A6">
          <w:pPr>
            <w:pStyle w:val="TOC1"/>
            <w:tabs>
              <w:tab w:val="left" w:pos="440"/>
              <w:tab w:val="right" w:leader="dot" w:pos="9016"/>
            </w:tabs>
            <w:rPr>
              <w:rFonts w:eastAsiaTheme="minorEastAsia"/>
              <w:noProof/>
              <w:lang w:eastAsia="en-GB"/>
            </w:rPr>
          </w:pPr>
          <w:hyperlink w:anchor="_Toc503777543" w:history="1">
            <w:r w:rsidRPr="00E91BD2">
              <w:rPr>
                <w:rStyle w:val="Hyperlink"/>
                <w:noProof/>
              </w:rPr>
              <w:t>3.</w:t>
            </w:r>
            <w:r>
              <w:rPr>
                <w:rFonts w:eastAsiaTheme="minorEastAsia"/>
                <w:noProof/>
                <w:lang w:eastAsia="en-GB"/>
              </w:rPr>
              <w:tab/>
            </w:r>
            <w:r w:rsidRPr="00E91BD2">
              <w:rPr>
                <w:rStyle w:val="Hyperlink"/>
                <w:noProof/>
              </w:rPr>
              <w:t>Overall Sales Figures and Forecast</w:t>
            </w:r>
            <w:r>
              <w:rPr>
                <w:noProof/>
                <w:webHidden/>
              </w:rPr>
              <w:tab/>
            </w:r>
            <w:r>
              <w:rPr>
                <w:noProof/>
                <w:webHidden/>
              </w:rPr>
              <w:fldChar w:fldCharType="begin"/>
            </w:r>
            <w:r>
              <w:rPr>
                <w:noProof/>
                <w:webHidden/>
              </w:rPr>
              <w:instrText xml:space="preserve"> PAGEREF _Toc503777543 \h </w:instrText>
            </w:r>
            <w:r>
              <w:rPr>
                <w:noProof/>
                <w:webHidden/>
              </w:rPr>
            </w:r>
            <w:r>
              <w:rPr>
                <w:noProof/>
                <w:webHidden/>
              </w:rPr>
              <w:fldChar w:fldCharType="separate"/>
            </w:r>
            <w:r>
              <w:rPr>
                <w:noProof/>
                <w:webHidden/>
              </w:rPr>
              <w:t>5</w:t>
            </w:r>
            <w:r>
              <w:rPr>
                <w:noProof/>
                <w:webHidden/>
              </w:rPr>
              <w:fldChar w:fldCharType="end"/>
            </w:r>
          </w:hyperlink>
        </w:p>
        <w:p w:rsidR="004015A6" w:rsidRDefault="004015A6">
          <w:pPr>
            <w:pStyle w:val="TOC1"/>
            <w:tabs>
              <w:tab w:val="left" w:pos="440"/>
              <w:tab w:val="right" w:leader="dot" w:pos="9016"/>
            </w:tabs>
            <w:rPr>
              <w:rFonts w:eastAsiaTheme="minorEastAsia"/>
              <w:noProof/>
              <w:lang w:eastAsia="en-GB"/>
            </w:rPr>
          </w:pPr>
          <w:hyperlink w:anchor="_Toc503777544" w:history="1">
            <w:r w:rsidRPr="00E91BD2">
              <w:rPr>
                <w:rStyle w:val="Hyperlink"/>
                <w:noProof/>
              </w:rPr>
              <w:t>4.</w:t>
            </w:r>
            <w:r>
              <w:rPr>
                <w:rFonts w:eastAsiaTheme="minorEastAsia"/>
                <w:noProof/>
                <w:lang w:eastAsia="en-GB"/>
              </w:rPr>
              <w:tab/>
            </w:r>
            <w:r w:rsidRPr="00E91BD2">
              <w:rPr>
                <w:rStyle w:val="Hyperlink"/>
                <w:noProof/>
              </w:rPr>
              <w:t>Sales Breakdown</w:t>
            </w:r>
            <w:r>
              <w:rPr>
                <w:noProof/>
                <w:webHidden/>
              </w:rPr>
              <w:tab/>
            </w:r>
            <w:r>
              <w:rPr>
                <w:noProof/>
                <w:webHidden/>
              </w:rPr>
              <w:fldChar w:fldCharType="begin"/>
            </w:r>
            <w:r>
              <w:rPr>
                <w:noProof/>
                <w:webHidden/>
              </w:rPr>
              <w:instrText xml:space="preserve"> PAGEREF _Toc503777544 \h </w:instrText>
            </w:r>
            <w:r>
              <w:rPr>
                <w:noProof/>
                <w:webHidden/>
              </w:rPr>
            </w:r>
            <w:r>
              <w:rPr>
                <w:noProof/>
                <w:webHidden/>
              </w:rPr>
              <w:fldChar w:fldCharType="separate"/>
            </w:r>
            <w:r>
              <w:rPr>
                <w:noProof/>
                <w:webHidden/>
              </w:rPr>
              <w:t>6</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5" w:history="1">
            <w:r w:rsidRPr="00E91BD2">
              <w:rPr>
                <w:rStyle w:val="Hyperlink"/>
                <w:noProof/>
              </w:rPr>
              <w:t>4.1.</w:t>
            </w:r>
            <w:r>
              <w:rPr>
                <w:rFonts w:eastAsiaTheme="minorEastAsia"/>
                <w:noProof/>
                <w:lang w:eastAsia="en-GB"/>
              </w:rPr>
              <w:tab/>
            </w:r>
            <w:r w:rsidRPr="00E91BD2">
              <w:rPr>
                <w:rStyle w:val="Hyperlink"/>
                <w:noProof/>
              </w:rPr>
              <w:t>Sales by State</w:t>
            </w:r>
            <w:r>
              <w:rPr>
                <w:noProof/>
                <w:webHidden/>
              </w:rPr>
              <w:tab/>
            </w:r>
            <w:r>
              <w:rPr>
                <w:noProof/>
                <w:webHidden/>
              </w:rPr>
              <w:fldChar w:fldCharType="begin"/>
            </w:r>
            <w:r>
              <w:rPr>
                <w:noProof/>
                <w:webHidden/>
              </w:rPr>
              <w:instrText xml:space="preserve"> PAGEREF _Toc503777545 \h </w:instrText>
            </w:r>
            <w:r>
              <w:rPr>
                <w:noProof/>
                <w:webHidden/>
              </w:rPr>
            </w:r>
            <w:r>
              <w:rPr>
                <w:noProof/>
                <w:webHidden/>
              </w:rPr>
              <w:fldChar w:fldCharType="separate"/>
            </w:r>
            <w:r>
              <w:rPr>
                <w:noProof/>
                <w:webHidden/>
              </w:rPr>
              <w:t>6</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6" w:history="1">
            <w:r w:rsidRPr="00E91BD2">
              <w:rPr>
                <w:rStyle w:val="Hyperlink"/>
                <w:noProof/>
              </w:rPr>
              <w:t>4.2.</w:t>
            </w:r>
            <w:r>
              <w:rPr>
                <w:rFonts w:eastAsiaTheme="minorEastAsia"/>
                <w:noProof/>
                <w:lang w:eastAsia="en-GB"/>
              </w:rPr>
              <w:tab/>
            </w:r>
            <w:r w:rsidRPr="00E91BD2">
              <w:rPr>
                <w:rStyle w:val="Hyperlink"/>
                <w:noProof/>
              </w:rPr>
              <w:t>Sales by Colour</w:t>
            </w:r>
            <w:r>
              <w:rPr>
                <w:noProof/>
                <w:webHidden/>
              </w:rPr>
              <w:tab/>
            </w:r>
            <w:r>
              <w:rPr>
                <w:noProof/>
                <w:webHidden/>
              </w:rPr>
              <w:fldChar w:fldCharType="begin"/>
            </w:r>
            <w:r>
              <w:rPr>
                <w:noProof/>
                <w:webHidden/>
              </w:rPr>
              <w:instrText xml:space="preserve"> PAGEREF _Toc503777546 \h </w:instrText>
            </w:r>
            <w:r>
              <w:rPr>
                <w:noProof/>
                <w:webHidden/>
              </w:rPr>
            </w:r>
            <w:r>
              <w:rPr>
                <w:noProof/>
                <w:webHidden/>
              </w:rPr>
              <w:fldChar w:fldCharType="separate"/>
            </w:r>
            <w:r>
              <w:rPr>
                <w:noProof/>
                <w:webHidden/>
              </w:rPr>
              <w:t>8</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7" w:history="1">
            <w:r w:rsidRPr="00E91BD2">
              <w:rPr>
                <w:rStyle w:val="Hyperlink"/>
                <w:noProof/>
              </w:rPr>
              <w:t>4.3.</w:t>
            </w:r>
            <w:r>
              <w:rPr>
                <w:rFonts w:eastAsiaTheme="minorEastAsia"/>
                <w:noProof/>
                <w:lang w:eastAsia="en-GB"/>
              </w:rPr>
              <w:tab/>
            </w:r>
            <w:r w:rsidRPr="00E91BD2">
              <w:rPr>
                <w:rStyle w:val="Hyperlink"/>
                <w:noProof/>
              </w:rPr>
              <w:t>Sales by Product Line</w:t>
            </w:r>
            <w:r>
              <w:rPr>
                <w:noProof/>
                <w:webHidden/>
              </w:rPr>
              <w:tab/>
            </w:r>
            <w:r>
              <w:rPr>
                <w:noProof/>
                <w:webHidden/>
              </w:rPr>
              <w:fldChar w:fldCharType="begin"/>
            </w:r>
            <w:r>
              <w:rPr>
                <w:noProof/>
                <w:webHidden/>
              </w:rPr>
              <w:instrText xml:space="preserve"> PAGEREF _Toc503777547 \h </w:instrText>
            </w:r>
            <w:r>
              <w:rPr>
                <w:noProof/>
                <w:webHidden/>
              </w:rPr>
            </w:r>
            <w:r>
              <w:rPr>
                <w:noProof/>
                <w:webHidden/>
              </w:rPr>
              <w:fldChar w:fldCharType="separate"/>
            </w:r>
            <w:r>
              <w:rPr>
                <w:noProof/>
                <w:webHidden/>
              </w:rPr>
              <w:t>9</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8" w:history="1">
            <w:r w:rsidRPr="00E91BD2">
              <w:rPr>
                <w:rStyle w:val="Hyperlink"/>
                <w:noProof/>
              </w:rPr>
              <w:t>4.4.</w:t>
            </w:r>
            <w:r>
              <w:rPr>
                <w:rFonts w:eastAsiaTheme="minorEastAsia"/>
                <w:noProof/>
                <w:lang w:eastAsia="en-GB"/>
              </w:rPr>
              <w:tab/>
            </w:r>
            <w:r w:rsidRPr="00E91BD2">
              <w:rPr>
                <w:rStyle w:val="Hyperlink"/>
                <w:noProof/>
              </w:rPr>
              <w:t>Sales by Style</w:t>
            </w:r>
            <w:r>
              <w:rPr>
                <w:noProof/>
                <w:webHidden/>
              </w:rPr>
              <w:tab/>
            </w:r>
            <w:r>
              <w:rPr>
                <w:noProof/>
                <w:webHidden/>
              </w:rPr>
              <w:fldChar w:fldCharType="begin"/>
            </w:r>
            <w:r>
              <w:rPr>
                <w:noProof/>
                <w:webHidden/>
              </w:rPr>
              <w:instrText xml:space="preserve"> PAGEREF _Toc503777548 \h </w:instrText>
            </w:r>
            <w:r>
              <w:rPr>
                <w:noProof/>
                <w:webHidden/>
              </w:rPr>
            </w:r>
            <w:r>
              <w:rPr>
                <w:noProof/>
                <w:webHidden/>
              </w:rPr>
              <w:fldChar w:fldCharType="separate"/>
            </w:r>
            <w:r>
              <w:rPr>
                <w:noProof/>
                <w:webHidden/>
              </w:rPr>
              <w:t>10</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49" w:history="1">
            <w:r w:rsidRPr="00E91BD2">
              <w:rPr>
                <w:rStyle w:val="Hyperlink"/>
                <w:noProof/>
              </w:rPr>
              <w:t>4.5.</w:t>
            </w:r>
            <w:r>
              <w:rPr>
                <w:rFonts w:eastAsiaTheme="minorEastAsia"/>
                <w:noProof/>
                <w:lang w:eastAsia="en-GB"/>
              </w:rPr>
              <w:tab/>
            </w:r>
            <w:r w:rsidRPr="00E91BD2">
              <w:rPr>
                <w:rStyle w:val="Hyperlink"/>
                <w:noProof/>
              </w:rPr>
              <w:t>Sales by Special Offer</w:t>
            </w:r>
            <w:r>
              <w:rPr>
                <w:noProof/>
                <w:webHidden/>
              </w:rPr>
              <w:tab/>
            </w:r>
            <w:r>
              <w:rPr>
                <w:noProof/>
                <w:webHidden/>
              </w:rPr>
              <w:fldChar w:fldCharType="begin"/>
            </w:r>
            <w:r>
              <w:rPr>
                <w:noProof/>
                <w:webHidden/>
              </w:rPr>
              <w:instrText xml:space="preserve"> PAGEREF _Toc503777549 \h </w:instrText>
            </w:r>
            <w:r>
              <w:rPr>
                <w:noProof/>
                <w:webHidden/>
              </w:rPr>
            </w:r>
            <w:r>
              <w:rPr>
                <w:noProof/>
                <w:webHidden/>
              </w:rPr>
              <w:fldChar w:fldCharType="separate"/>
            </w:r>
            <w:r>
              <w:rPr>
                <w:noProof/>
                <w:webHidden/>
              </w:rPr>
              <w:t>11</w:t>
            </w:r>
            <w:r>
              <w:rPr>
                <w:noProof/>
                <w:webHidden/>
              </w:rPr>
              <w:fldChar w:fldCharType="end"/>
            </w:r>
          </w:hyperlink>
        </w:p>
        <w:p w:rsidR="004015A6" w:rsidRDefault="004015A6">
          <w:pPr>
            <w:pStyle w:val="TOC2"/>
            <w:tabs>
              <w:tab w:val="left" w:pos="880"/>
              <w:tab w:val="right" w:leader="dot" w:pos="9016"/>
            </w:tabs>
            <w:rPr>
              <w:rFonts w:eastAsiaTheme="minorEastAsia"/>
              <w:noProof/>
              <w:lang w:eastAsia="en-GB"/>
            </w:rPr>
          </w:pPr>
          <w:hyperlink w:anchor="_Toc503777550" w:history="1">
            <w:r w:rsidRPr="00E91BD2">
              <w:rPr>
                <w:rStyle w:val="Hyperlink"/>
                <w:noProof/>
              </w:rPr>
              <w:t>4.6.</w:t>
            </w:r>
            <w:r>
              <w:rPr>
                <w:rFonts w:eastAsiaTheme="minorEastAsia"/>
                <w:noProof/>
                <w:lang w:eastAsia="en-GB"/>
              </w:rPr>
              <w:tab/>
            </w:r>
            <w:r w:rsidRPr="00E91BD2">
              <w:rPr>
                <w:rStyle w:val="Hyperlink"/>
                <w:noProof/>
              </w:rPr>
              <w:t>Sales by Category</w:t>
            </w:r>
            <w:r>
              <w:rPr>
                <w:noProof/>
                <w:webHidden/>
              </w:rPr>
              <w:tab/>
            </w:r>
            <w:r>
              <w:rPr>
                <w:noProof/>
                <w:webHidden/>
              </w:rPr>
              <w:fldChar w:fldCharType="begin"/>
            </w:r>
            <w:r>
              <w:rPr>
                <w:noProof/>
                <w:webHidden/>
              </w:rPr>
              <w:instrText xml:space="preserve"> PAGEREF _Toc503777550 \h </w:instrText>
            </w:r>
            <w:r>
              <w:rPr>
                <w:noProof/>
                <w:webHidden/>
              </w:rPr>
            </w:r>
            <w:r>
              <w:rPr>
                <w:noProof/>
                <w:webHidden/>
              </w:rPr>
              <w:fldChar w:fldCharType="separate"/>
            </w:r>
            <w:r>
              <w:rPr>
                <w:noProof/>
                <w:webHidden/>
              </w:rPr>
              <w:t>11</w:t>
            </w:r>
            <w:r>
              <w:rPr>
                <w:noProof/>
                <w:webHidden/>
              </w:rPr>
              <w:fldChar w:fldCharType="end"/>
            </w:r>
          </w:hyperlink>
        </w:p>
        <w:p w:rsidR="004015A6" w:rsidRDefault="004015A6">
          <w:pPr>
            <w:pStyle w:val="TOC1"/>
            <w:tabs>
              <w:tab w:val="left" w:pos="440"/>
              <w:tab w:val="right" w:leader="dot" w:pos="9016"/>
            </w:tabs>
            <w:rPr>
              <w:rFonts w:eastAsiaTheme="minorEastAsia"/>
              <w:noProof/>
              <w:lang w:eastAsia="en-GB"/>
            </w:rPr>
          </w:pPr>
          <w:hyperlink w:anchor="_Toc503777551" w:history="1">
            <w:r w:rsidRPr="00E91BD2">
              <w:rPr>
                <w:rStyle w:val="Hyperlink"/>
                <w:noProof/>
              </w:rPr>
              <w:t>5.</w:t>
            </w:r>
            <w:r>
              <w:rPr>
                <w:rFonts w:eastAsiaTheme="minorEastAsia"/>
                <w:noProof/>
                <w:lang w:eastAsia="en-GB"/>
              </w:rPr>
              <w:tab/>
            </w:r>
            <w:r w:rsidRPr="00E91BD2">
              <w:rPr>
                <w:rStyle w:val="Hyperlink"/>
                <w:noProof/>
              </w:rPr>
              <w:t>Market Basket Analysis</w:t>
            </w:r>
            <w:r>
              <w:rPr>
                <w:noProof/>
                <w:webHidden/>
              </w:rPr>
              <w:tab/>
            </w:r>
            <w:r>
              <w:rPr>
                <w:noProof/>
                <w:webHidden/>
              </w:rPr>
              <w:fldChar w:fldCharType="begin"/>
            </w:r>
            <w:r>
              <w:rPr>
                <w:noProof/>
                <w:webHidden/>
              </w:rPr>
              <w:instrText xml:space="preserve"> PAGEREF _Toc503777551 \h </w:instrText>
            </w:r>
            <w:r>
              <w:rPr>
                <w:noProof/>
                <w:webHidden/>
              </w:rPr>
            </w:r>
            <w:r>
              <w:rPr>
                <w:noProof/>
                <w:webHidden/>
              </w:rPr>
              <w:fldChar w:fldCharType="separate"/>
            </w:r>
            <w:r>
              <w:rPr>
                <w:noProof/>
                <w:webHidden/>
              </w:rPr>
              <w:t>12</w:t>
            </w:r>
            <w:r>
              <w:rPr>
                <w:noProof/>
                <w:webHidden/>
              </w:rPr>
              <w:fldChar w:fldCharType="end"/>
            </w:r>
          </w:hyperlink>
        </w:p>
        <w:p w:rsidR="004015A6" w:rsidRDefault="004015A6">
          <w:pPr>
            <w:pStyle w:val="TOC1"/>
            <w:tabs>
              <w:tab w:val="left" w:pos="440"/>
              <w:tab w:val="right" w:leader="dot" w:pos="9016"/>
            </w:tabs>
            <w:rPr>
              <w:rFonts w:eastAsiaTheme="minorEastAsia"/>
              <w:noProof/>
              <w:lang w:eastAsia="en-GB"/>
            </w:rPr>
          </w:pPr>
          <w:hyperlink w:anchor="_Toc503777552" w:history="1">
            <w:r w:rsidRPr="00E91BD2">
              <w:rPr>
                <w:rStyle w:val="Hyperlink"/>
                <w:noProof/>
              </w:rPr>
              <w:t>6.</w:t>
            </w:r>
            <w:r>
              <w:rPr>
                <w:rFonts w:eastAsiaTheme="minorEastAsia"/>
                <w:noProof/>
                <w:lang w:eastAsia="en-GB"/>
              </w:rPr>
              <w:tab/>
            </w:r>
            <w:r w:rsidRPr="00E91BD2">
              <w:rPr>
                <w:rStyle w:val="Hyperlink"/>
                <w:noProof/>
              </w:rPr>
              <w:t>Conclusion</w:t>
            </w:r>
            <w:r>
              <w:rPr>
                <w:noProof/>
                <w:webHidden/>
              </w:rPr>
              <w:tab/>
            </w:r>
            <w:r>
              <w:rPr>
                <w:noProof/>
                <w:webHidden/>
              </w:rPr>
              <w:fldChar w:fldCharType="begin"/>
            </w:r>
            <w:r>
              <w:rPr>
                <w:noProof/>
                <w:webHidden/>
              </w:rPr>
              <w:instrText xml:space="preserve"> PAGEREF _Toc503777552 \h </w:instrText>
            </w:r>
            <w:r>
              <w:rPr>
                <w:noProof/>
                <w:webHidden/>
              </w:rPr>
            </w:r>
            <w:r>
              <w:rPr>
                <w:noProof/>
                <w:webHidden/>
              </w:rPr>
              <w:fldChar w:fldCharType="separate"/>
            </w:r>
            <w:r>
              <w:rPr>
                <w:noProof/>
                <w:webHidden/>
              </w:rPr>
              <w:t>14</w:t>
            </w:r>
            <w:r>
              <w:rPr>
                <w:noProof/>
                <w:webHidden/>
              </w:rPr>
              <w:fldChar w:fldCharType="end"/>
            </w:r>
          </w:hyperlink>
        </w:p>
        <w:p w:rsidR="004015A6" w:rsidRDefault="004015A6">
          <w:pPr>
            <w:pStyle w:val="TOC1"/>
            <w:tabs>
              <w:tab w:val="right" w:leader="dot" w:pos="9016"/>
            </w:tabs>
            <w:rPr>
              <w:rFonts w:eastAsiaTheme="minorEastAsia"/>
              <w:noProof/>
              <w:lang w:eastAsia="en-GB"/>
            </w:rPr>
          </w:pPr>
          <w:hyperlink w:anchor="_Toc503777553" w:history="1">
            <w:r w:rsidRPr="00E91BD2">
              <w:rPr>
                <w:rStyle w:val="Hyperlink"/>
                <w:noProof/>
              </w:rPr>
              <w:t>References</w:t>
            </w:r>
            <w:r>
              <w:rPr>
                <w:noProof/>
                <w:webHidden/>
              </w:rPr>
              <w:tab/>
            </w:r>
            <w:r>
              <w:rPr>
                <w:noProof/>
                <w:webHidden/>
              </w:rPr>
              <w:fldChar w:fldCharType="begin"/>
            </w:r>
            <w:r>
              <w:rPr>
                <w:noProof/>
                <w:webHidden/>
              </w:rPr>
              <w:instrText xml:space="preserve"> PAGEREF _Toc503777553 \h </w:instrText>
            </w:r>
            <w:r>
              <w:rPr>
                <w:noProof/>
                <w:webHidden/>
              </w:rPr>
            </w:r>
            <w:r>
              <w:rPr>
                <w:noProof/>
                <w:webHidden/>
              </w:rPr>
              <w:fldChar w:fldCharType="separate"/>
            </w:r>
            <w:r>
              <w:rPr>
                <w:noProof/>
                <w:webHidden/>
              </w:rPr>
              <w:t>15</w:t>
            </w:r>
            <w:r>
              <w:rPr>
                <w:noProof/>
                <w:webHidden/>
              </w:rPr>
              <w:fldChar w:fldCharType="end"/>
            </w:r>
          </w:hyperlink>
        </w:p>
        <w:p w:rsidR="007778F9" w:rsidRDefault="007778F9">
          <w:r>
            <w:rPr>
              <w:b/>
              <w:bCs/>
              <w:noProof/>
            </w:rPr>
            <w:fldChar w:fldCharType="end"/>
          </w:r>
        </w:p>
      </w:sdtContent>
    </w:sdt>
    <w:p w:rsidR="007778F9" w:rsidRDefault="007778F9">
      <w:pPr>
        <w:rPr>
          <w:rFonts w:asciiTheme="majorHAnsi" w:eastAsiaTheme="majorEastAsia" w:hAnsiTheme="majorHAnsi" w:cstheme="majorBidi"/>
          <w:color w:val="2F5496" w:themeColor="accent1" w:themeShade="BF"/>
          <w:sz w:val="32"/>
          <w:szCs w:val="32"/>
        </w:rPr>
      </w:pPr>
      <w:r>
        <w:br w:type="page"/>
      </w:r>
    </w:p>
    <w:p w:rsidR="007778F9" w:rsidRDefault="007778F9" w:rsidP="007778F9">
      <w:pPr>
        <w:pStyle w:val="Heading1"/>
        <w:numPr>
          <w:ilvl w:val="0"/>
          <w:numId w:val="3"/>
        </w:numPr>
      </w:pPr>
      <w:bookmarkStart w:id="1" w:name="_Toc503777529"/>
      <w:r>
        <w:lastRenderedPageBreak/>
        <w:t>Introduction</w:t>
      </w:r>
      <w:bookmarkEnd w:id="1"/>
    </w:p>
    <w:p w:rsidR="007778F9" w:rsidRPr="007778F9" w:rsidRDefault="007778F9" w:rsidP="007778F9">
      <w:r>
        <w:t>This report will provide an overview of the sales of the Adventure</w:t>
      </w:r>
      <w:r w:rsidR="006A6E3C">
        <w:t>W</w:t>
      </w:r>
      <w:r>
        <w:t xml:space="preserve">orks </w:t>
      </w:r>
      <w:r w:rsidR="006A6E3C">
        <w:t>Company</w:t>
      </w:r>
      <w:r>
        <w:t xml:space="preserve"> for the Northeast sales territory.</w:t>
      </w:r>
    </w:p>
    <w:p w:rsidR="00E505C5" w:rsidRDefault="003A07C1">
      <w:r>
        <w:t>The</w:t>
      </w:r>
      <w:r w:rsidR="009939FD">
        <w:t xml:space="preserve"> Adventure</w:t>
      </w:r>
      <w:r w:rsidR="006A6E3C">
        <w:t>W</w:t>
      </w:r>
      <w:r w:rsidR="009939FD">
        <w:t>orks data</w:t>
      </w:r>
      <w:r w:rsidR="00222032">
        <w:t>set covers a time period of the second two quarters of 2001 to the first two quarters of 2004</w:t>
      </w:r>
      <w:r w:rsidR="007778F9">
        <w:t xml:space="preserve"> (see Fig 1)</w:t>
      </w:r>
      <w:r>
        <w:t>, this report will cover this time period solely for the</w:t>
      </w:r>
      <w:r w:rsidR="00222032">
        <w:t xml:space="preserve"> Northeast Sales Territory</w:t>
      </w:r>
      <w:r w:rsidR="007778F9">
        <w:t xml:space="preserve"> (see Fig 2)</w:t>
      </w:r>
      <w:r w:rsidR="00222032">
        <w:t>.</w:t>
      </w:r>
    </w:p>
    <w:p w:rsidR="00222032" w:rsidRDefault="00FF1F7A" w:rsidP="009939FD">
      <w:pPr>
        <w:jc w:val="center"/>
      </w:pPr>
      <w:r>
        <w:rPr>
          <w:noProof/>
          <w:lang w:eastAsia="en-GB"/>
        </w:rPr>
        <w:drawing>
          <wp:inline distT="0" distB="0" distL="0" distR="0" wp14:anchorId="1AAD80A7" wp14:editId="0692EC77">
            <wp:extent cx="5731510" cy="284670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846705"/>
                    </a:xfrm>
                    <a:prstGeom prst="rect">
                      <a:avLst/>
                    </a:prstGeom>
                  </pic:spPr>
                </pic:pic>
              </a:graphicData>
            </a:graphic>
          </wp:inline>
        </w:drawing>
      </w:r>
    </w:p>
    <w:p w:rsidR="007778F9" w:rsidRPr="000B0C44" w:rsidRDefault="007778F9" w:rsidP="007778F9">
      <w:pPr>
        <w:jc w:val="center"/>
        <w:rPr>
          <w:sz w:val="16"/>
          <w:szCs w:val="16"/>
        </w:rPr>
      </w:pPr>
      <w:r w:rsidRPr="000B0C44">
        <w:rPr>
          <w:b/>
          <w:sz w:val="16"/>
          <w:szCs w:val="16"/>
        </w:rPr>
        <w:t>Fig 1</w:t>
      </w:r>
      <w:r w:rsidRPr="000B0C44">
        <w:rPr>
          <w:sz w:val="16"/>
          <w:szCs w:val="16"/>
        </w:rPr>
        <w:t xml:space="preserve"> – Total </w:t>
      </w:r>
      <w:r w:rsidR="000947F7" w:rsidRPr="000B0C44">
        <w:rPr>
          <w:sz w:val="16"/>
          <w:szCs w:val="16"/>
        </w:rPr>
        <w:t>Due f</w:t>
      </w:r>
      <w:r w:rsidRPr="000B0C44">
        <w:rPr>
          <w:sz w:val="16"/>
          <w:szCs w:val="16"/>
        </w:rPr>
        <w:t xml:space="preserve">rom Sales Orders </w:t>
      </w:r>
      <w:r w:rsidR="00FF1F7A" w:rsidRPr="000B0C44">
        <w:rPr>
          <w:sz w:val="16"/>
          <w:szCs w:val="16"/>
        </w:rPr>
        <w:t>f</w:t>
      </w:r>
      <w:r w:rsidRPr="000B0C44">
        <w:rPr>
          <w:sz w:val="16"/>
          <w:szCs w:val="16"/>
        </w:rPr>
        <w:t xml:space="preserve">or All Sales </w:t>
      </w:r>
      <w:r w:rsidR="009939FD" w:rsidRPr="000B0C44">
        <w:rPr>
          <w:sz w:val="16"/>
          <w:szCs w:val="16"/>
        </w:rPr>
        <w:t>Territories</w:t>
      </w:r>
      <w:r w:rsidR="00FF1F7A" w:rsidRPr="000B0C44">
        <w:rPr>
          <w:sz w:val="16"/>
          <w:szCs w:val="16"/>
        </w:rPr>
        <w:t xml:space="preserve"> b</w:t>
      </w:r>
      <w:r w:rsidR="009939FD" w:rsidRPr="000B0C44">
        <w:rPr>
          <w:sz w:val="16"/>
          <w:szCs w:val="16"/>
        </w:rPr>
        <w:t>y Quarter</w:t>
      </w:r>
    </w:p>
    <w:p w:rsidR="003A07C1" w:rsidRDefault="003A07C1" w:rsidP="007778F9">
      <w:pPr>
        <w:jc w:val="center"/>
      </w:pPr>
    </w:p>
    <w:p w:rsidR="00222032" w:rsidRDefault="00FF1F7A" w:rsidP="009939FD">
      <w:pPr>
        <w:jc w:val="center"/>
      </w:pPr>
      <w:r>
        <w:rPr>
          <w:noProof/>
          <w:lang w:eastAsia="en-GB"/>
        </w:rPr>
        <w:drawing>
          <wp:inline distT="0" distB="0" distL="0" distR="0" wp14:anchorId="46963EE9" wp14:editId="3F9E6030">
            <wp:extent cx="5731510" cy="2846705"/>
            <wp:effectExtent l="0" t="0" r="254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846705"/>
                    </a:xfrm>
                    <a:prstGeom prst="rect">
                      <a:avLst/>
                    </a:prstGeom>
                  </pic:spPr>
                </pic:pic>
              </a:graphicData>
            </a:graphic>
          </wp:inline>
        </w:drawing>
      </w:r>
    </w:p>
    <w:p w:rsidR="009939FD" w:rsidRPr="000B0C44" w:rsidRDefault="009939FD" w:rsidP="009939FD">
      <w:pPr>
        <w:jc w:val="center"/>
        <w:rPr>
          <w:sz w:val="16"/>
          <w:szCs w:val="16"/>
        </w:rPr>
      </w:pPr>
      <w:r w:rsidRPr="000B0C44">
        <w:rPr>
          <w:b/>
          <w:sz w:val="16"/>
          <w:szCs w:val="16"/>
        </w:rPr>
        <w:t>Fig 2</w:t>
      </w:r>
      <w:r w:rsidRPr="000B0C44">
        <w:rPr>
          <w:sz w:val="16"/>
          <w:szCs w:val="16"/>
        </w:rPr>
        <w:t xml:space="preserve"> - Total </w:t>
      </w:r>
      <w:r w:rsidR="000947F7" w:rsidRPr="000B0C44">
        <w:rPr>
          <w:sz w:val="16"/>
          <w:szCs w:val="16"/>
        </w:rPr>
        <w:t>Due f</w:t>
      </w:r>
      <w:r w:rsidR="00FF1F7A" w:rsidRPr="000B0C44">
        <w:rPr>
          <w:sz w:val="16"/>
          <w:szCs w:val="16"/>
        </w:rPr>
        <w:t>rom Sales Orders f</w:t>
      </w:r>
      <w:r w:rsidRPr="000B0C44">
        <w:rPr>
          <w:sz w:val="16"/>
          <w:szCs w:val="16"/>
        </w:rPr>
        <w:t xml:space="preserve">or </w:t>
      </w:r>
      <w:r w:rsidR="00FF1F7A" w:rsidRPr="000B0C44">
        <w:rPr>
          <w:sz w:val="16"/>
          <w:szCs w:val="16"/>
        </w:rPr>
        <w:t>t</w:t>
      </w:r>
      <w:r w:rsidRPr="000B0C44">
        <w:rPr>
          <w:sz w:val="16"/>
          <w:szCs w:val="16"/>
        </w:rPr>
        <w:t>he Northeast</w:t>
      </w:r>
      <w:r w:rsidR="00FF1F7A" w:rsidRPr="000B0C44">
        <w:rPr>
          <w:sz w:val="16"/>
          <w:szCs w:val="16"/>
        </w:rPr>
        <w:t xml:space="preserve"> Sales Territory b</w:t>
      </w:r>
      <w:r w:rsidRPr="000B0C44">
        <w:rPr>
          <w:sz w:val="16"/>
          <w:szCs w:val="16"/>
        </w:rPr>
        <w:t>y Quarter</w:t>
      </w:r>
    </w:p>
    <w:p w:rsidR="009939FD" w:rsidRDefault="009939FD" w:rsidP="009939FD">
      <w:pPr>
        <w:pStyle w:val="Heading1"/>
        <w:numPr>
          <w:ilvl w:val="0"/>
          <w:numId w:val="3"/>
        </w:numPr>
      </w:pPr>
      <w:bookmarkStart w:id="2" w:name="_Toc503777530"/>
      <w:r>
        <w:t>Overview of Dataset</w:t>
      </w:r>
      <w:bookmarkEnd w:id="2"/>
    </w:p>
    <w:p w:rsidR="003A07C1" w:rsidRPr="003A07C1" w:rsidRDefault="003A07C1" w:rsidP="003A07C1">
      <w:r>
        <w:t>The full dataset provided contains data covering the following main categories; Human Resources, Person, Production, Purchasing and Sales.</w:t>
      </w:r>
    </w:p>
    <w:p w:rsidR="009939FD" w:rsidRDefault="003A07C1" w:rsidP="009939FD">
      <w:r>
        <w:lastRenderedPageBreak/>
        <w:t>For the purpose of this report, the following tables were added into the Business Information System (BIS) for analysis:</w:t>
      </w:r>
    </w:p>
    <w:p w:rsidR="00C07FD6" w:rsidRDefault="00C07FD6" w:rsidP="00C07FD6">
      <w:pPr>
        <w:pStyle w:val="ListParagraph"/>
        <w:numPr>
          <w:ilvl w:val="0"/>
          <w:numId w:val="4"/>
        </w:numPr>
      </w:pPr>
      <w:r>
        <w:t>Production_Product</w:t>
      </w:r>
    </w:p>
    <w:p w:rsidR="00C07FD6" w:rsidRDefault="00C07FD6" w:rsidP="00C07FD6">
      <w:pPr>
        <w:pStyle w:val="ListParagraph"/>
        <w:numPr>
          <w:ilvl w:val="0"/>
          <w:numId w:val="4"/>
        </w:numPr>
      </w:pPr>
      <w:r>
        <w:t>ProductionProductCategory</w:t>
      </w:r>
    </w:p>
    <w:p w:rsidR="00C07FD6" w:rsidRDefault="00C07FD6" w:rsidP="00C07FD6">
      <w:pPr>
        <w:pStyle w:val="ListParagraph"/>
        <w:numPr>
          <w:ilvl w:val="0"/>
          <w:numId w:val="4"/>
        </w:numPr>
      </w:pPr>
      <w:r>
        <w:t>Production_ProductSubCategory</w:t>
      </w:r>
    </w:p>
    <w:p w:rsidR="00A92B43" w:rsidRDefault="00A92B43" w:rsidP="00C07FD6">
      <w:pPr>
        <w:pStyle w:val="ListParagraph"/>
        <w:numPr>
          <w:ilvl w:val="0"/>
          <w:numId w:val="4"/>
        </w:numPr>
      </w:pPr>
      <w:r>
        <w:t>Sales_SalesOrderDetail</w:t>
      </w:r>
    </w:p>
    <w:p w:rsidR="00C07FD6" w:rsidRDefault="00C07FD6" w:rsidP="00C07FD6">
      <w:pPr>
        <w:pStyle w:val="ListParagraph"/>
        <w:numPr>
          <w:ilvl w:val="0"/>
          <w:numId w:val="4"/>
        </w:numPr>
      </w:pPr>
      <w:r>
        <w:t>Sales_SalesOrderHeader</w:t>
      </w:r>
    </w:p>
    <w:p w:rsidR="00C07FD6" w:rsidRDefault="00C07FD6" w:rsidP="00C07FD6">
      <w:pPr>
        <w:pStyle w:val="ListParagraph"/>
        <w:numPr>
          <w:ilvl w:val="0"/>
          <w:numId w:val="4"/>
        </w:numPr>
      </w:pPr>
      <w:r>
        <w:t>Sales_SpecialOffer</w:t>
      </w:r>
    </w:p>
    <w:p w:rsidR="001A2CCA" w:rsidRDefault="001A2CCA" w:rsidP="001A2CCA">
      <w:r>
        <w:t>Other tables that were added for reference and filtering were Person_Address, Person_StateProvince and Sales_SalesTerritory</w:t>
      </w:r>
    </w:p>
    <w:p w:rsidR="00907223" w:rsidRDefault="00B152CE">
      <w:r>
        <w:t>No Human Resources or Purchasing tables are included in this subset as the purpose of this report is to describe the company’s sales.</w:t>
      </w:r>
    </w:p>
    <w:p w:rsidR="00907223" w:rsidRDefault="00907223">
      <w:r>
        <w:t xml:space="preserve">Below follows a brief overview of the </w:t>
      </w:r>
      <w:r w:rsidR="001A2CCA">
        <w:t xml:space="preserve">main </w:t>
      </w:r>
      <w:r>
        <w:t>tables included in the dataset for analysis.</w:t>
      </w:r>
    </w:p>
    <w:p w:rsidR="000947F7" w:rsidRDefault="000947F7" w:rsidP="001A2CCA">
      <w:pPr>
        <w:pStyle w:val="Heading2"/>
        <w:numPr>
          <w:ilvl w:val="1"/>
          <w:numId w:val="12"/>
        </w:numPr>
      </w:pPr>
      <w:bookmarkStart w:id="3" w:name="_Toc503777531"/>
      <w:r>
        <w:t>Production_Product</w:t>
      </w:r>
      <w:bookmarkEnd w:id="3"/>
    </w:p>
    <w:p w:rsidR="00C66B96" w:rsidRDefault="00C66B96" w:rsidP="000947F7">
      <w:r>
        <w:t xml:space="preserve">The Production_Product table contains details of the individual products available from AdventureWorks. All items include a Product ID and Name. </w:t>
      </w:r>
      <w:r w:rsidR="00973D5E">
        <w:t>This table is linked to the Production_ProductSubCategory table by the ProductSubCategoryID field, although not all products have a value ProductSubCategoryID.</w:t>
      </w:r>
    </w:p>
    <w:p w:rsidR="000947F7" w:rsidRDefault="00C66B96" w:rsidP="000947F7">
      <w:r>
        <w:t xml:space="preserve">In regards to information that may of value in Sales analysis, this table also includes fields for Color, ListPrice, ProductLine, Style, </w:t>
      </w:r>
      <w:r w:rsidR="00BD7ADD">
        <w:t>and SellStartDate</w:t>
      </w:r>
      <w:r>
        <w:t xml:space="preserve"> &amp; SellEndDate. </w:t>
      </w:r>
    </w:p>
    <w:p w:rsidR="0068242A" w:rsidRDefault="0068242A" w:rsidP="001A2CCA">
      <w:pPr>
        <w:pStyle w:val="Heading3"/>
        <w:numPr>
          <w:ilvl w:val="2"/>
          <w:numId w:val="12"/>
        </w:numPr>
      </w:pPr>
      <w:bookmarkStart w:id="4" w:name="_Toc503777532"/>
      <w:r>
        <w:t>Color</w:t>
      </w:r>
      <w:bookmarkEnd w:id="4"/>
    </w:p>
    <w:p w:rsidR="0068242A" w:rsidRDefault="0068242A" w:rsidP="0068242A">
      <w:r>
        <w:t>The Color field describes the colour of the product, where it has been recorded.</w:t>
      </w:r>
      <w:r w:rsidR="007D0F21">
        <w:t xml:space="preserve"> Of all the items recorded, approximately 16% for items do not have a colour recorded (see Fig </w:t>
      </w:r>
      <w:r w:rsidR="00BD7ADD">
        <w:t>3</w:t>
      </w:r>
      <w:r w:rsidR="007D0F21">
        <w:t>).</w:t>
      </w:r>
    </w:p>
    <w:p w:rsidR="007D0F21" w:rsidRDefault="007D0F21" w:rsidP="007D0F21">
      <w:pPr>
        <w:jc w:val="center"/>
      </w:pPr>
      <w:r>
        <w:rPr>
          <w:noProof/>
          <w:lang w:eastAsia="en-GB"/>
        </w:rPr>
        <w:drawing>
          <wp:inline distT="0" distB="0" distL="0" distR="0" wp14:anchorId="65EA947B" wp14:editId="55FBEBF0">
            <wp:extent cx="1343212" cy="1914792"/>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343212" cy="1914792"/>
                    </a:xfrm>
                    <a:prstGeom prst="rect">
                      <a:avLst/>
                    </a:prstGeom>
                  </pic:spPr>
                </pic:pic>
              </a:graphicData>
            </a:graphic>
          </wp:inline>
        </w:drawing>
      </w:r>
    </w:p>
    <w:p w:rsidR="007D0F21" w:rsidRPr="000B0C44" w:rsidRDefault="007D0F21" w:rsidP="007D0F21">
      <w:pPr>
        <w:jc w:val="center"/>
        <w:rPr>
          <w:sz w:val="16"/>
          <w:szCs w:val="16"/>
        </w:rPr>
      </w:pPr>
      <w:r w:rsidRPr="000B0C44">
        <w:rPr>
          <w:b/>
          <w:sz w:val="16"/>
          <w:szCs w:val="16"/>
        </w:rPr>
        <w:t xml:space="preserve">Fig </w:t>
      </w:r>
      <w:r w:rsidR="00BD7ADD" w:rsidRPr="000B0C44">
        <w:rPr>
          <w:b/>
          <w:sz w:val="16"/>
          <w:szCs w:val="16"/>
        </w:rPr>
        <w:t>3</w:t>
      </w:r>
      <w:r w:rsidRPr="000B0C44">
        <w:rPr>
          <w:sz w:val="16"/>
          <w:szCs w:val="16"/>
        </w:rPr>
        <w:t xml:space="preserve"> – Percentage of Products by Colour</w:t>
      </w:r>
    </w:p>
    <w:p w:rsidR="00414C2A" w:rsidRDefault="00414C2A" w:rsidP="001A2CCA">
      <w:pPr>
        <w:pStyle w:val="Heading3"/>
        <w:numPr>
          <w:ilvl w:val="2"/>
          <w:numId w:val="12"/>
        </w:numPr>
      </w:pPr>
      <w:bookmarkStart w:id="5" w:name="_Toc503777533"/>
      <w:r>
        <w:t>ListPrice</w:t>
      </w:r>
      <w:bookmarkEnd w:id="5"/>
    </w:p>
    <w:p w:rsidR="00D56F79" w:rsidRDefault="00D56F79" w:rsidP="00D56F79">
      <w:r>
        <w:t>The ListPrice field is a NonNull fi</w:t>
      </w:r>
      <w:r w:rsidR="00BD7ADD">
        <w:t>eld (it cannot be left as n</w:t>
      </w:r>
      <w:r>
        <w:t xml:space="preserve">ull), however there are several Products that have a ListPrice Value of </w:t>
      </w:r>
      <w:r w:rsidR="00C7222B">
        <w:t>0.00. Of the 504 individual products, 200 have a list price of 0.00.</w:t>
      </w:r>
    </w:p>
    <w:p w:rsidR="00C7222B" w:rsidRDefault="00C7222B" w:rsidP="00D56F79">
      <w:r>
        <w:t xml:space="preserve">Of the remaining 304 records, the list price ranges from 2.29 to </w:t>
      </w:r>
      <w:r w:rsidRPr="00C7222B">
        <w:t>3,578.27</w:t>
      </w:r>
      <w:r>
        <w:t>.</w:t>
      </w:r>
    </w:p>
    <w:p w:rsidR="00C7222B" w:rsidRDefault="00C7222B" w:rsidP="001A2CCA">
      <w:pPr>
        <w:pStyle w:val="Heading3"/>
        <w:numPr>
          <w:ilvl w:val="2"/>
          <w:numId w:val="12"/>
        </w:numPr>
      </w:pPr>
      <w:bookmarkStart w:id="6" w:name="_Toc503777534"/>
      <w:r>
        <w:lastRenderedPageBreak/>
        <w:t>ProductLine</w:t>
      </w:r>
      <w:bookmarkEnd w:id="6"/>
    </w:p>
    <w:p w:rsidR="00C15043" w:rsidRDefault="00C15043" w:rsidP="00C15043">
      <w:r>
        <w:t>The ProductLine field has four possible values (not including Null)</w:t>
      </w:r>
      <w:r w:rsidR="001F015B">
        <w:t xml:space="preserve"> R, M, S and T. </w:t>
      </w:r>
      <w:r>
        <w:t>According to the AdventureWorks Data Dictionary for Product Table</w:t>
      </w:r>
      <w:sdt>
        <w:sdtPr>
          <w:id w:val="-1420329554"/>
          <w:citation/>
        </w:sdtPr>
        <w:sdtEndPr/>
        <w:sdtContent>
          <w:r>
            <w:fldChar w:fldCharType="begin"/>
          </w:r>
          <w:r>
            <w:instrText xml:space="preserve"> CITATION Mic18 \l 2057 </w:instrText>
          </w:r>
          <w:r>
            <w:fldChar w:fldCharType="separate"/>
          </w:r>
          <w:r>
            <w:rPr>
              <w:noProof/>
            </w:rPr>
            <w:t xml:space="preserve"> </w:t>
          </w:r>
          <w:r w:rsidRPr="00C15043">
            <w:rPr>
              <w:noProof/>
            </w:rPr>
            <w:t>[1]</w:t>
          </w:r>
          <w:r>
            <w:fldChar w:fldCharType="end"/>
          </w:r>
        </w:sdtContent>
      </w:sdt>
      <w:r>
        <w:t>, these values represent Road, Mountain, Standard and Touring respectively.</w:t>
      </w:r>
    </w:p>
    <w:p w:rsidR="00C7222B" w:rsidRDefault="00C7222B" w:rsidP="00C7222B">
      <w:r>
        <w:t>Of the 504 products</w:t>
      </w:r>
      <w:r w:rsidR="00C15043">
        <w:t>, 226 do not have a value recorded for ProductLine.</w:t>
      </w:r>
      <w:r w:rsidR="001F015B">
        <w:t xml:space="preserve"> </w:t>
      </w:r>
    </w:p>
    <w:p w:rsidR="00C15043" w:rsidRDefault="00C15043" w:rsidP="001A2CCA">
      <w:pPr>
        <w:pStyle w:val="Heading3"/>
        <w:numPr>
          <w:ilvl w:val="2"/>
          <w:numId w:val="12"/>
        </w:numPr>
      </w:pPr>
      <w:bookmarkStart w:id="7" w:name="_Toc503777535"/>
      <w:r>
        <w:t>Style</w:t>
      </w:r>
      <w:bookmarkEnd w:id="7"/>
    </w:p>
    <w:p w:rsidR="00C15043" w:rsidRDefault="001F015B" w:rsidP="00C15043">
      <w:r>
        <w:t>The Style field has 3 possible values (not including Null) M, W and U. According to the AdventureWorks Data Dictionary for Product Table</w:t>
      </w:r>
      <w:sdt>
        <w:sdtPr>
          <w:id w:val="-826752642"/>
          <w:citation/>
        </w:sdtPr>
        <w:sdtEndPr/>
        <w:sdtContent>
          <w:r>
            <w:fldChar w:fldCharType="begin"/>
          </w:r>
          <w:r>
            <w:instrText xml:space="preserve"> CITATION Mic18 \l 2057 </w:instrText>
          </w:r>
          <w:r>
            <w:fldChar w:fldCharType="separate"/>
          </w:r>
          <w:r>
            <w:rPr>
              <w:noProof/>
            </w:rPr>
            <w:t xml:space="preserve"> </w:t>
          </w:r>
          <w:r w:rsidRPr="00C15043">
            <w:rPr>
              <w:noProof/>
            </w:rPr>
            <w:t>[1]</w:t>
          </w:r>
          <w:r>
            <w:fldChar w:fldCharType="end"/>
          </w:r>
        </w:sdtContent>
      </w:sdt>
      <w:r>
        <w:t>, these values represent Men’s, Women’s and Universal respectively.</w:t>
      </w:r>
    </w:p>
    <w:p w:rsidR="001F015B" w:rsidRDefault="001F015B" w:rsidP="00C15043">
      <w:r>
        <w:t xml:space="preserve">Of the 504 products, 293 do not have a value recorded for Class. </w:t>
      </w:r>
    </w:p>
    <w:p w:rsidR="00C15043" w:rsidRPr="00C15043" w:rsidRDefault="00973D5E" w:rsidP="001A2CCA">
      <w:pPr>
        <w:pStyle w:val="Heading3"/>
        <w:numPr>
          <w:ilvl w:val="2"/>
          <w:numId w:val="12"/>
        </w:numPr>
      </w:pPr>
      <w:bookmarkStart w:id="8" w:name="_Toc503777536"/>
      <w:r>
        <w:t>SellStartDate &amp; SellEnd</w:t>
      </w:r>
      <w:r w:rsidR="00C15043">
        <w:t>Date</w:t>
      </w:r>
      <w:bookmarkEnd w:id="8"/>
    </w:p>
    <w:p w:rsidR="00D56F79" w:rsidRDefault="00973D5E" w:rsidP="001F015B">
      <w:r>
        <w:t>The SellStartDate field is a N</w:t>
      </w:r>
      <w:r w:rsidR="001F015B">
        <w:t>on</w:t>
      </w:r>
      <w:r>
        <w:t>Null field, so all Products in the Production_Product table have a value for this field. The date range in this dataset for this field is from 1</w:t>
      </w:r>
      <w:r w:rsidRPr="00973D5E">
        <w:rPr>
          <w:vertAlign w:val="superscript"/>
        </w:rPr>
        <w:t>st</w:t>
      </w:r>
      <w:r>
        <w:t xml:space="preserve"> June 1998 to 1</w:t>
      </w:r>
      <w:r w:rsidRPr="00973D5E">
        <w:rPr>
          <w:vertAlign w:val="superscript"/>
        </w:rPr>
        <w:t>st</w:t>
      </w:r>
      <w:r>
        <w:t xml:space="preserve"> July 2003.</w:t>
      </w:r>
    </w:p>
    <w:p w:rsidR="00973D5E" w:rsidRDefault="00973D5E" w:rsidP="001F015B">
      <w:r>
        <w:t>The SellEndDate field can have null values (as some products were still available for sale). Only 98 records had a value for this field with a date range from 30</w:t>
      </w:r>
      <w:r w:rsidRPr="00973D5E">
        <w:rPr>
          <w:vertAlign w:val="superscript"/>
        </w:rPr>
        <w:t>th</w:t>
      </w:r>
      <w:r>
        <w:t xml:space="preserve"> June 2002 to 30</w:t>
      </w:r>
      <w:r w:rsidRPr="00973D5E">
        <w:rPr>
          <w:vertAlign w:val="superscript"/>
        </w:rPr>
        <w:t>th</w:t>
      </w:r>
      <w:r>
        <w:t xml:space="preserve"> June 2003.</w:t>
      </w:r>
    </w:p>
    <w:p w:rsidR="00D56F79" w:rsidRDefault="00973D5E" w:rsidP="001A2CCA">
      <w:pPr>
        <w:pStyle w:val="Heading2"/>
        <w:numPr>
          <w:ilvl w:val="1"/>
          <w:numId w:val="12"/>
        </w:numPr>
      </w:pPr>
      <w:bookmarkStart w:id="9" w:name="_Toc503777537"/>
      <w:r>
        <w:t>Production_ProductCategory</w:t>
      </w:r>
      <w:bookmarkEnd w:id="9"/>
    </w:p>
    <w:p w:rsidR="00973D5E" w:rsidRDefault="006B74D1" w:rsidP="00973D5E">
      <w:r>
        <w:t xml:space="preserve">This table is a reference table for Product categories. It contains a ProductCategoryID and a corresponding Name for that ID (see Fig </w:t>
      </w:r>
      <w:r w:rsidR="00652590">
        <w:t>4</w:t>
      </w:r>
      <w:r>
        <w:t>)</w:t>
      </w:r>
      <w:r w:rsidR="001A2CCA">
        <w:t>.</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793"/>
        <w:gridCol w:w="1202"/>
      </w:tblGrid>
      <w:tr w:rsidR="006B74D1" w:rsidRPr="006B74D1" w:rsidTr="006B74D1">
        <w:trPr>
          <w:tblHeader/>
          <w:tblCellSpacing w:w="0" w:type="dxa"/>
          <w:jc w:val="center"/>
        </w:trPr>
        <w:tc>
          <w:tcPr>
            <w:tcW w:w="0" w:type="auto"/>
            <w:gridSpan w:val="2"/>
            <w:tcBorders>
              <w:top w:val="nil"/>
              <w:left w:val="nil"/>
              <w:bottom w:val="nil"/>
              <w:right w:val="nil"/>
            </w:tcBorders>
            <w:shd w:val="clear" w:color="auto" w:fill="C0C0C0"/>
            <w:vAlign w:val="center"/>
            <w:hideMark/>
          </w:tcPr>
          <w:p w:rsidR="006B74D1" w:rsidRPr="006B74D1" w:rsidRDefault="006B74D1" w:rsidP="006B74D1">
            <w:pPr>
              <w:spacing w:after="0" w:line="240" w:lineRule="auto"/>
              <w:jc w:val="center"/>
              <w:rPr>
                <w:rFonts w:ascii="Calibri" w:eastAsia="Times New Roman" w:hAnsi="Calibri" w:cs="Calibri"/>
                <w:color w:val="000000"/>
                <w:sz w:val="24"/>
                <w:szCs w:val="24"/>
                <w:lang w:eastAsia="en-GB"/>
              </w:rPr>
            </w:pPr>
            <w:r w:rsidRPr="006B74D1">
              <w:rPr>
                <w:rFonts w:ascii="Calibri" w:eastAsia="Times New Roman" w:hAnsi="Calibri" w:cs="Calibri"/>
                <w:b/>
                <w:bCs/>
                <w:color w:val="000000"/>
                <w:sz w:val="24"/>
                <w:szCs w:val="24"/>
                <w:lang w:eastAsia="en-GB"/>
              </w:rPr>
              <w:t>Production_ProductCategory</w:t>
            </w:r>
          </w:p>
        </w:tc>
      </w:tr>
      <w:tr w:rsidR="006B74D1" w:rsidRPr="006B74D1" w:rsidTr="006B74D1">
        <w:trPr>
          <w:tblHeade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B74D1" w:rsidRPr="006B74D1" w:rsidRDefault="006B74D1" w:rsidP="006B74D1">
            <w:pPr>
              <w:spacing w:after="0" w:line="240" w:lineRule="auto"/>
              <w:jc w:val="center"/>
              <w:rPr>
                <w:rFonts w:ascii="Times New Roman" w:eastAsia="Times New Roman" w:hAnsi="Times New Roman" w:cs="Times New Roman"/>
                <w:b/>
                <w:bCs/>
                <w:sz w:val="24"/>
                <w:szCs w:val="24"/>
                <w:lang w:eastAsia="en-GB"/>
              </w:rPr>
            </w:pPr>
            <w:r w:rsidRPr="006B74D1">
              <w:rPr>
                <w:rFonts w:ascii="Calibri" w:eastAsia="Times New Roman" w:hAnsi="Calibri" w:cs="Calibri"/>
                <w:b/>
                <w:bCs/>
                <w:color w:val="000000"/>
                <w:lang w:eastAsia="en-GB"/>
              </w:rPr>
              <w:t>ProductCategoryID</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6B74D1" w:rsidRPr="006B74D1" w:rsidRDefault="006B74D1" w:rsidP="006B74D1">
            <w:pPr>
              <w:spacing w:after="0" w:line="240" w:lineRule="auto"/>
              <w:jc w:val="center"/>
              <w:rPr>
                <w:rFonts w:ascii="Times New Roman" w:eastAsia="Times New Roman" w:hAnsi="Times New Roman" w:cs="Times New Roman"/>
                <w:b/>
                <w:bCs/>
                <w:sz w:val="24"/>
                <w:szCs w:val="24"/>
                <w:lang w:eastAsia="en-GB"/>
              </w:rPr>
            </w:pPr>
            <w:r w:rsidRPr="006B74D1">
              <w:rPr>
                <w:rFonts w:ascii="Calibri" w:eastAsia="Times New Roman" w:hAnsi="Calibri" w:cs="Calibri"/>
                <w:b/>
                <w:bCs/>
                <w:color w:val="000000"/>
                <w:lang w:eastAsia="en-GB"/>
              </w:rPr>
              <w:t>Name</w:t>
            </w:r>
          </w:p>
        </w:tc>
      </w:tr>
      <w:tr w:rsidR="006B74D1" w:rsidRPr="006B74D1" w:rsidTr="006B74D1">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jc w:val="right"/>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Bikes</w:t>
            </w:r>
          </w:p>
        </w:tc>
      </w:tr>
      <w:tr w:rsidR="006B74D1" w:rsidRPr="006B74D1" w:rsidTr="006B74D1">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jc w:val="right"/>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2</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Components</w:t>
            </w:r>
          </w:p>
        </w:tc>
      </w:tr>
      <w:tr w:rsidR="006B74D1" w:rsidRPr="006B74D1" w:rsidTr="006B74D1">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jc w:val="right"/>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3</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Clothing</w:t>
            </w:r>
          </w:p>
        </w:tc>
      </w:tr>
      <w:tr w:rsidR="006B74D1" w:rsidRPr="006B74D1" w:rsidTr="006B74D1">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jc w:val="right"/>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4</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6B74D1" w:rsidRPr="006B74D1" w:rsidRDefault="006B74D1" w:rsidP="006B74D1">
            <w:pPr>
              <w:spacing w:after="0" w:line="240" w:lineRule="auto"/>
              <w:rPr>
                <w:rFonts w:ascii="Times New Roman" w:eastAsia="Times New Roman" w:hAnsi="Times New Roman" w:cs="Times New Roman"/>
                <w:sz w:val="24"/>
                <w:szCs w:val="24"/>
                <w:lang w:eastAsia="en-GB"/>
              </w:rPr>
            </w:pPr>
            <w:r w:rsidRPr="006B74D1">
              <w:rPr>
                <w:rFonts w:ascii="Calibri" w:eastAsia="Times New Roman" w:hAnsi="Calibri" w:cs="Calibri"/>
                <w:color w:val="000000"/>
                <w:lang w:eastAsia="en-GB"/>
              </w:rPr>
              <w:t>Accessories</w:t>
            </w:r>
          </w:p>
        </w:tc>
      </w:tr>
    </w:tbl>
    <w:p w:rsidR="006B74D1" w:rsidRPr="000B0C44" w:rsidRDefault="006B74D1" w:rsidP="006B74D1">
      <w:pPr>
        <w:jc w:val="center"/>
        <w:rPr>
          <w:sz w:val="16"/>
          <w:szCs w:val="16"/>
        </w:rPr>
      </w:pPr>
      <w:r w:rsidRPr="000B0C44">
        <w:rPr>
          <w:b/>
          <w:sz w:val="16"/>
          <w:szCs w:val="16"/>
        </w:rPr>
        <w:t xml:space="preserve">Fig </w:t>
      </w:r>
      <w:r w:rsidR="00652590" w:rsidRPr="000B0C44">
        <w:rPr>
          <w:b/>
          <w:sz w:val="16"/>
          <w:szCs w:val="16"/>
        </w:rPr>
        <w:t>4</w:t>
      </w:r>
      <w:r w:rsidRPr="000B0C44">
        <w:rPr>
          <w:sz w:val="16"/>
          <w:szCs w:val="16"/>
        </w:rPr>
        <w:t xml:space="preserve"> – Extract From Production_ProductCategory Table</w:t>
      </w:r>
    </w:p>
    <w:p w:rsidR="002D67C4" w:rsidRDefault="002D67C4" w:rsidP="001A2CCA">
      <w:pPr>
        <w:pStyle w:val="Heading2"/>
        <w:numPr>
          <w:ilvl w:val="1"/>
          <w:numId w:val="12"/>
        </w:numPr>
      </w:pPr>
      <w:bookmarkStart w:id="10" w:name="_Toc503777538"/>
      <w:r>
        <w:t>Production_ProductSubCategory</w:t>
      </w:r>
      <w:bookmarkEnd w:id="10"/>
    </w:p>
    <w:p w:rsidR="002D67C4" w:rsidRDefault="002D67C4" w:rsidP="002D67C4">
      <w:r>
        <w:t>This table is a reference table that contains 37 separate ProductSubCate</w:t>
      </w:r>
      <w:r w:rsidR="006A4AF8">
        <w:t>goryIDs with corresponding name values. Each entry has a value for the ProductCategoryID field so the entry can also be categorised into a ProductCategory.</w:t>
      </w:r>
    </w:p>
    <w:p w:rsidR="006A4AF8" w:rsidRDefault="006A4AF8" w:rsidP="001A2CCA">
      <w:pPr>
        <w:pStyle w:val="Heading2"/>
        <w:numPr>
          <w:ilvl w:val="1"/>
          <w:numId w:val="12"/>
        </w:numPr>
      </w:pPr>
      <w:bookmarkStart w:id="11" w:name="_Toc503777539"/>
      <w:r>
        <w:t>Sales_SalesOrderDetail</w:t>
      </w:r>
      <w:bookmarkEnd w:id="11"/>
    </w:p>
    <w:p w:rsidR="00C42EEA" w:rsidRDefault="007A5818" w:rsidP="006A4AF8">
      <w:r>
        <w:t>The Sales_SalesOrderDetail table are the line items from customer orders (</w:t>
      </w:r>
      <w:r w:rsidR="00E36BD0">
        <w:t>see Sales_S</w:t>
      </w:r>
      <w:r>
        <w:t xml:space="preserve">alesOrderHeader below). </w:t>
      </w:r>
      <w:r w:rsidR="00E36BD0">
        <w:t>This table is linked to the Sales_SalesOrderHeader by the SalesOrderID field</w:t>
      </w:r>
      <w:r w:rsidR="00C42EEA">
        <w:t>,</w:t>
      </w:r>
      <w:r w:rsidR="00E36BD0">
        <w:t xml:space="preserve"> the Sales_SalesTer</w:t>
      </w:r>
      <w:r w:rsidR="00C42EEA">
        <w:t>ritory by the TerritoryID field and the Sales_SpecialOffer table by the SpecialOfferID.</w:t>
      </w:r>
    </w:p>
    <w:p w:rsidR="006A4AF8" w:rsidRDefault="007A5818" w:rsidP="006A4AF8">
      <w:r>
        <w:t>Each row contains information on an individual ProductID, order quantity (OrderQty), unit price (UnitPrice), unit price discount (UnitPriceDiscount) and the total value of the line item (LineTotal).</w:t>
      </w:r>
    </w:p>
    <w:p w:rsidR="007A5818" w:rsidRDefault="007A5818" w:rsidP="006A4AF8">
      <w:r>
        <w:t>Of the fields mentioned, none have a Null value in any rows, although UnitPriceDiscount can have a value of 0.00.</w:t>
      </w:r>
    </w:p>
    <w:p w:rsidR="006A4AF8" w:rsidRDefault="006A4AF8" w:rsidP="001A2CCA">
      <w:pPr>
        <w:pStyle w:val="Heading2"/>
        <w:numPr>
          <w:ilvl w:val="1"/>
          <w:numId w:val="12"/>
        </w:numPr>
      </w:pPr>
      <w:bookmarkStart w:id="12" w:name="_Toc503777540"/>
      <w:r>
        <w:lastRenderedPageBreak/>
        <w:t>Sales_SalesOrderHeader</w:t>
      </w:r>
      <w:bookmarkEnd w:id="12"/>
    </w:p>
    <w:p w:rsidR="006A4AF8" w:rsidRDefault="00E36BD0" w:rsidP="006A4AF8">
      <w:r>
        <w:t>The Sales_SalesOrderHeader table are the individual orders received. Each row has a number of dates: OrderDate, DueDate and ShipDate. This table is linked to the Person_Contact table by the ContactID field.</w:t>
      </w:r>
    </w:p>
    <w:p w:rsidR="00E36BD0" w:rsidRPr="006A4AF8" w:rsidRDefault="00E36BD0" w:rsidP="006A4AF8">
      <w:r>
        <w:t>Each row contains fields about charges which include SubTotal, TaxAmt, Freight and TotalDue.</w:t>
      </w:r>
    </w:p>
    <w:p w:rsidR="006A4AF8" w:rsidRDefault="006A4AF8" w:rsidP="001A2CCA">
      <w:pPr>
        <w:pStyle w:val="Heading2"/>
        <w:numPr>
          <w:ilvl w:val="1"/>
          <w:numId w:val="12"/>
        </w:numPr>
      </w:pPr>
      <w:bookmarkStart w:id="13" w:name="_Toc503777541"/>
      <w:r>
        <w:t>Sales_SalesTerritory</w:t>
      </w:r>
      <w:bookmarkEnd w:id="13"/>
    </w:p>
    <w:p w:rsidR="006A4AF8" w:rsidRDefault="00E36BD0" w:rsidP="006A4AF8">
      <w:r>
        <w:t xml:space="preserve">This table is a reference table for Sales Territories. It contains a TerritoryID and a corresponding Name for that ID (see Fig </w:t>
      </w:r>
      <w:r w:rsidR="00652590">
        <w:t>5</w:t>
      </w:r>
      <w:r>
        <w:t>).</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65"/>
        <w:gridCol w:w="1507"/>
      </w:tblGrid>
      <w:tr w:rsidR="00E36BD0" w:rsidRPr="00E36BD0" w:rsidTr="00E36BD0">
        <w:trPr>
          <w:tblHeader/>
          <w:tblCellSpacing w:w="0" w:type="dxa"/>
          <w:jc w:val="center"/>
        </w:trPr>
        <w:tc>
          <w:tcPr>
            <w:tcW w:w="0" w:type="auto"/>
            <w:gridSpan w:val="2"/>
            <w:tcBorders>
              <w:top w:val="nil"/>
              <w:left w:val="nil"/>
              <w:bottom w:val="nil"/>
              <w:right w:val="nil"/>
            </w:tcBorders>
            <w:shd w:val="clear" w:color="auto" w:fill="C0C0C0"/>
            <w:vAlign w:val="center"/>
            <w:hideMark/>
          </w:tcPr>
          <w:p w:rsidR="00E36BD0" w:rsidRPr="00E36BD0" w:rsidRDefault="00E36BD0" w:rsidP="00E36BD0">
            <w:pPr>
              <w:spacing w:after="0" w:line="240" w:lineRule="auto"/>
              <w:jc w:val="center"/>
              <w:rPr>
                <w:rFonts w:ascii="Calibri" w:eastAsia="Times New Roman" w:hAnsi="Calibri" w:cs="Calibri"/>
                <w:color w:val="000000"/>
                <w:sz w:val="24"/>
                <w:szCs w:val="24"/>
                <w:lang w:eastAsia="en-GB"/>
              </w:rPr>
            </w:pPr>
            <w:r w:rsidRPr="00E36BD0">
              <w:rPr>
                <w:rFonts w:ascii="Calibri" w:eastAsia="Times New Roman" w:hAnsi="Calibri" w:cs="Calibri"/>
                <w:b/>
                <w:bCs/>
                <w:color w:val="000000"/>
                <w:sz w:val="24"/>
                <w:szCs w:val="24"/>
                <w:lang w:eastAsia="en-GB"/>
              </w:rPr>
              <w:t>Sales_SalesTerritory</w:t>
            </w:r>
          </w:p>
        </w:tc>
      </w:tr>
      <w:tr w:rsidR="00E36BD0" w:rsidRPr="00E36BD0" w:rsidTr="00E36BD0">
        <w:trPr>
          <w:tblHeader/>
          <w:tblCellSpacing w:w="0" w:type="dxa"/>
          <w:jc w:val="center"/>
        </w:trPr>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36BD0" w:rsidRPr="00E36BD0" w:rsidRDefault="00E36BD0" w:rsidP="00E36BD0">
            <w:pPr>
              <w:spacing w:after="0" w:line="240" w:lineRule="auto"/>
              <w:jc w:val="center"/>
              <w:rPr>
                <w:rFonts w:ascii="Times New Roman" w:eastAsia="Times New Roman" w:hAnsi="Times New Roman" w:cs="Times New Roman"/>
                <w:b/>
                <w:bCs/>
                <w:sz w:val="24"/>
                <w:szCs w:val="24"/>
                <w:lang w:eastAsia="en-GB"/>
              </w:rPr>
            </w:pPr>
            <w:r w:rsidRPr="00E36BD0">
              <w:rPr>
                <w:rFonts w:ascii="Calibri" w:eastAsia="Times New Roman" w:hAnsi="Calibri" w:cs="Calibri"/>
                <w:b/>
                <w:bCs/>
                <w:color w:val="000000"/>
                <w:lang w:eastAsia="en-GB"/>
              </w:rPr>
              <w:t>TerritoryID</w:t>
            </w:r>
          </w:p>
        </w:tc>
        <w:tc>
          <w:tcPr>
            <w:tcW w:w="0" w:type="auto"/>
            <w:tcBorders>
              <w:top w:val="outset" w:sz="6" w:space="0" w:color="000000"/>
              <w:left w:val="outset" w:sz="6" w:space="0" w:color="000000"/>
              <w:bottom w:val="outset" w:sz="6" w:space="0" w:color="000000"/>
              <w:right w:val="outset" w:sz="6" w:space="0" w:color="000000"/>
            </w:tcBorders>
            <w:shd w:val="clear" w:color="auto" w:fill="C0C0C0"/>
            <w:vAlign w:val="center"/>
            <w:hideMark/>
          </w:tcPr>
          <w:p w:rsidR="00E36BD0" w:rsidRPr="00E36BD0" w:rsidRDefault="00E36BD0" w:rsidP="00E36BD0">
            <w:pPr>
              <w:spacing w:after="0" w:line="240" w:lineRule="auto"/>
              <w:jc w:val="center"/>
              <w:rPr>
                <w:rFonts w:ascii="Times New Roman" w:eastAsia="Times New Roman" w:hAnsi="Times New Roman" w:cs="Times New Roman"/>
                <w:b/>
                <w:bCs/>
                <w:sz w:val="24"/>
                <w:szCs w:val="24"/>
                <w:lang w:eastAsia="en-GB"/>
              </w:rPr>
            </w:pPr>
            <w:r w:rsidRPr="00E36BD0">
              <w:rPr>
                <w:rFonts w:ascii="Calibri" w:eastAsia="Times New Roman" w:hAnsi="Calibri" w:cs="Calibri"/>
                <w:b/>
                <w:bCs/>
                <w:color w:val="000000"/>
                <w:lang w:eastAsia="en-GB"/>
              </w:rPr>
              <w:t>Name</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1</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Northwest</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2</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Northeast</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3</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Central</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4</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Southwest</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5</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Southeast</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6</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Canada</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7</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France</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8</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Germany</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9</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Australia</w:t>
            </w:r>
          </w:p>
        </w:tc>
      </w:tr>
      <w:tr w:rsidR="00E36BD0" w:rsidRPr="00E36BD0" w:rsidTr="00E36BD0">
        <w:trPr>
          <w:tblCellSpacing w:w="0" w:type="dxa"/>
          <w:jc w:val="center"/>
        </w:trPr>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jc w:val="right"/>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10</w:t>
            </w:r>
          </w:p>
        </w:tc>
        <w:tc>
          <w:tcPr>
            <w:tcW w:w="0" w:type="auto"/>
            <w:tcBorders>
              <w:top w:val="outset" w:sz="6" w:space="0" w:color="D0D7E5"/>
              <w:left w:val="outset" w:sz="6" w:space="0" w:color="D0D7E5"/>
              <w:bottom w:val="outset" w:sz="6" w:space="0" w:color="D0D7E5"/>
              <w:right w:val="outset" w:sz="6" w:space="0" w:color="D0D7E5"/>
            </w:tcBorders>
            <w:shd w:val="clear" w:color="auto" w:fill="FFFFFF"/>
            <w:hideMark/>
          </w:tcPr>
          <w:p w:rsidR="00E36BD0" w:rsidRPr="00E36BD0" w:rsidRDefault="00E36BD0" w:rsidP="00E36BD0">
            <w:pPr>
              <w:spacing w:after="0" w:line="240" w:lineRule="auto"/>
              <w:rPr>
                <w:rFonts w:ascii="Times New Roman" w:eastAsia="Times New Roman" w:hAnsi="Times New Roman" w:cs="Times New Roman"/>
                <w:sz w:val="24"/>
                <w:szCs w:val="24"/>
                <w:lang w:eastAsia="en-GB"/>
              </w:rPr>
            </w:pPr>
            <w:r w:rsidRPr="00E36BD0">
              <w:rPr>
                <w:rFonts w:ascii="Calibri" w:eastAsia="Times New Roman" w:hAnsi="Calibri" w:cs="Calibri"/>
                <w:color w:val="000000"/>
                <w:lang w:eastAsia="en-GB"/>
              </w:rPr>
              <w:t>United Kingdom</w:t>
            </w:r>
          </w:p>
        </w:tc>
      </w:tr>
    </w:tbl>
    <w:p w:rsidR="00E36BD0" w:rsidRPr="000B0C44" w:rsidRDefault="00C42EEA" w:rsidP="00E36BD0">
      <w:pPr>
        <w:jc w:val="center"/>
        <w:rPr>
          <w:sz w:val="16"/>
          <w:szCs w:val="16"/>
        </w:rPr>
      </w:pPr>
      <w:r w:rsidRPr="000B0C44">
        <w:rPr>
          <w:b/>
          <w:sz w:val="16"/>
          <w:szCs w:val="16"/>
        </w:rPr>
        <w:t xml:space="preserve">Fig </w:t>
      </w:r>
      <w:r w:rsidR="00652590" w:rsidRPr="000B0C44">
        <w:rPr>
          <w:b/>
          <w:sz w:val="16"/>
          <w:szCs w:val="16"/>
        </w:rPr>
        <w:t>5</w:t>
      </w:r>
      <w:r w:rsidRPr="000B0C44">
        <w:rPr>
          <w:sz w:val="16"/>
          <w:szCs w:val="16"/>
        </w:rPr>
        <w:t xml:space="preserve"> - Extract From Sales_SalesTerritory Table</w:t>
      </w:r>
    </w:p>
    <w:p w:rsidR="006A4AF8" w:rsidRDefault="006A4AF8" w:rsidP="001A2CCA">
      <w:pPr>
        <w:pStyle w:val="Heading2"/>
        <w:numPr>
          <w:ilvl w:val="1"/>
          <w:numId w:val="12"/>
        </w:numPr>
      </w:pPr>
      <w:bookmarkStart w:id="14" w:name="_Toc503777542"/>
      <w:r>
        <w:t>Sales_SpecialOffer</w:t>
      </w:r>
      <w:bookmarkEnd w:id="14"/>
    </w:p>
    <w:p w:rsidR="006A4AF8" w:rsidRDefault="00C42EEA" w:rsidP="002D67C4">
      <w:r>
        <w:t>This table contains information about different special offers.</w:t>
      </w:r>
      <w:r w:rsidR="00313CFA">
        <w:t xml:space="preserve"> Each row contains a value for SpecialOfferID, Description, DiscountPct (Discount Percentage), Category (Customer or Reseller), StartDate, EndDate and MinQty (Minimum Quantity). Some rows also have values for the MaxQty (Maximum Quantity) field.</w:t>
      </w:r>
    </w:p>
    <w:p w:rsidR="00313CFA" w:rsidRDefault="00075B62" w:rsidP="001A2CCA">
      <w:pPr>
        <w:pStyle w:val="Heading1"/>
        <w:numPr>
          <w:ilvl w:val="0"/>
          <w:numId w:val="12"/>
        </w:numPr>
      </w:pPr>
      <w:bookmarkStart w:id="15" w:name="_Toc503777543"/>
      <w:r>
        <w:t>Overall Sales Figures and Forecast</w:t>
      </w:r>
      <w:bookmarkEnd w:id="15"/>
    </w:p>
    <w:p w:rsidR="00075B62" w:rsidRPr="00075B62" w:rsidRDefault="00075B62" w:rsidP="00075B62">
      <w:r>
        <w:t xml:space="preserve">The trend for overall </w:t>
      </w:r>
      <w:r w:rsidR="009E2512">
        <w:t xml:space="preserve">value of </w:t>
      </w:r>
      <w:r>
        <w:t>sales</w:t>
      </w:r>
      <w:r w:rsidR="005663BA">
        <w:t xml:space="preserve"> (before tax and freight charges) </w:t>
      </w:r>
      <w:r w:rsidR="009E2512">
        <w:t>for the Northeast Sales Territory</w:t>
      </w:r>
      <w:r>
        <w:t xml:space="preserve"> over the reported period is on a steady incline (see Fig </w:t>
      </w:r>
      <w:r w:rsidR="00652590">
        <w:t>6</w:t>
      </w:r>
      <w:r>
        <w:t xml:space="preserve">). The forecast for the next 18 months would indicate that this incline in sales is </w:t>
      </w:r>
      <w:r w:rsidR="009E2512">
        <w:t>unlikely to continue, with the trend of sales flattening out.</w:t>
      </w:r>
    </w:p>
    <w:p w:rsidR="00075B62" w:rsidRDefault="00075B62" w:rsidP="00E00803">
      <w:pPr>
        <w:jc w:val="center"/>
      </w:pPr>
    </w:p>
    <w:p w:rsidR="009E2512" w:rsidRDefault="00FF1F7A" w:rsidP="00E00803">
      <w:pPr>
        <w:jc w:val="center"/>
      </w:pPr>
      <w:r>
        <w:rPr>
          <w:noProof/>
          <w:lang w:eastAsia="en-GB"/>
        </w:rPr>
        <w:lastRenderedPageBreak/>
        <w:drawing>
          <wp:inline distT="0" distB="0" distL="0" distR="0" wp14:anchorId="2C70B7E9" wp14:editId="75861947">
            <wp:extent cx="5731510" cy="2870835"/>
            <wp:effectExtent l="0" t="0" r="2540" b="5715"/>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870835"/>
                    </a:xfrm>
                    <a:prstGeom prst="rect">
                      <a:avLst/>
                    </a:prstGeom>
                  </pic:spPr>
                </pic:pic>
              </a:graphicData>
            </a:graphic>
          </wp:inline>
        </w:drawing>
      </w:r>
    </w:p>
    <w:p w:rsidR="00E00803" w:rsidRPr="000B0C44" w:rsidRDefault="00E00803" w:rsidP="00E00803">
      <w:pPr>
        <w:jc w:val="center"/>
        <w:rPr>
          <w:sz w:val="16"/>
          <w:szCs w:val="16"/>
        </w:rPr>
      </w:pPr>
      <w:r w:rsidRPr="000B0C44">
        <w:rPr>
          <w:b/>
          <w:sz w:val="16"/>
          <w:szCs w:val="16"/>
        </w:rPr>
        <w:t xml:space="preserve">Fig </w:t>
      </w:r>
      <w:r w:rsidR="00652590" w:rsidRPr="000B0C44">
        <w:rPr>
          <w:b/>
          <w:sz w:val="16"/>
          <w:szCs w:val="16"/>
        </w:rPr>
        <w:t>6</w:t>
      </w:r>
      <w:r w:rsidRPr="000B0C44">
        <w:rPr>
          <w:sz w:val="16"/>
          <w:szCs w:val="16"/>
        </w:rPr>
        <w:t xml:space="preserve"> – Overall </w:t>
      </w:r>
      <w:r w:rsidR="005663BA" w:rsidRPr="000B0C44">
        <w:rPr>
          <w:sz w:val="16"/>
          <w:szCs w:val="16"/>
        </w:rPr>
        <w:t xml:space="preserve">Value of </w:t>
      </w:r>
      <w:r w:rsidRPr="000B0C44">
        <w:rPr>
          <w:sz w:val="16"/>
          <w:szCs w:val="16"/>
        </w:rPr>
        <w:t>Sales &amp; Forecast</w:t>
      </w:r>
      <w:r w:rsidR="00FF1F7A" w:rsidRPr="000B0C44">
        <w:rPr>
          <w:sz w:val="16"/>
          <w:szCs w:val="16"/>
        </w:rPr>
        <w:t xml:space="preserve"> f</w:t>
      </w:r>
      <w:r w:rsidR="009E2512" w:rsidRPr="000B0C44">
        <w:rPr>
          <w:sz w:val="16"/>
          <w:szCs w:val="16"/>
        </w:rPr>
        <w:t>or Northeast Sales Territory</w:t>
      </w:r>
      <w:r w:rsidRPr="000B0C44">
        <w:rPr>
          <w:sz w:val="16"/>
          <w:szCs w:val="16"/>
        </w:rPr>
        <w:t xml:space="preserve"> by Month</w:t>
      </w:r>
    </w:p>
    <w:p w:rsidR="00075B62" w:rsidRDefault="00075B62" w:rsidP="00075B62">
      <w:r>
        <w:t>The</w:t>
      </w:r>
      <w:r w:rsidR="005663BA">
        <w:t xml:space="preserve"> value of sales </w:t>
      </w:r>
      <w:r>
        <w:t xml:space="preserve">for just 2002 and 2003 (the only compete years in the available dataset) show that there is an overall trend </w:t>
      </w:r>
      <w:r w:rsidR="005663BA">
        <w:t xml:space="preserve">of the value of sales </w:t>
      </w:r>
      <w:r w:rsidR="00E00803">
        <w:t xml:space="preserve">going up throughout the year </w:t>
      </w:r>
      <w:r w:rsidR="009E2512">
        <w:t>in 2002</w:t>
      </w:r>
      <w:r w:rsidR="005663BA">
        <w:t>,</w:t>
      </w:r>
      <w:r w:rsidR="009E2512">
        <w:t xml:space="preserve"> </w:t>
      </w:r>
      <w:r w:rsidR="00E00803">
        <w:t>with peak</w:t>
      </w:r>
      <w:r w:rsidR="005663BA">
        <w:t xml:space="preserve"> value of</w:t>
      </w:r>
      <w:r w:rsidR="00E00803">
        <w:t xml:space="preserve"> sales reached in August (see Fig </w:t>
      </w:r>
      <w:r w:rsidR="00652590">
        <w:t>7</w:t>
      </w:r>
      <w:r w:rsidR="00E00803">
        <w:t>).</w:t>
      </w:r>
      <w:r w:rsidR="009E2512">
        <w:t xml:space="preserve"> In 2003, there is a </w:t>
      </w:r>
      <w:r w:rsidR="00FF1F7A">
        <w:t>de</w:t>
      </w:r>
      <w:r w:rsidR="005663BA">
        <w:t>clining trend</w:t>
      </w:r>
      <w:r w:rsidR="009E2512">
        <w:t xml:space="preserve"> in </w:t>
      </w:r>
      <w:r w:rsidR="005663BA">
        <w:t xml:space="preserve">the value of </w:t>
      </w:r>
      <w:r w:rsidR="009E2512">
        <w:t xml:space="preserve">sales throughout the year, </w:t>
      </w:r>
      <w:r w:rsidR="00FF1F7A">
        <w:t>with the peak in sales occurring in May.</w:t>
      </w:r>
    </w:p>
    <w:p w:rsidR="00075B62" w:rsidRDefault="00FF1F7A" w:rsidP="00E00803">
      <w:pPr>
        <w:jc w:val="center"/>
      </w:pPr>
      <w:r>
        <w:rPr>
          <w:noProof/>
          <w:lang w:eastAsia="en-GB"/>
        </w:rPr>
        <w:drawing>
          <wp:inline distT="0" distB="0" distL="0" distR="0" wp14:anchorId="3BBE504C" wp14:editId="760E9BAC">
            <wp:extent cx="5731510" cy="2849245"/>
            <wp:effectExtent l="0" t="0" r="2540" b="825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849245"/>
                    </a:xfrm>
                    <a:prstGeom prst="rect">
                      <a:avLst/>
                    </a:prstGeom>
                  </pic:spPr>
                </pic:pic>
              </a:graphicData>
            </a:graphic>
          </wp:inline>
        </w:drawing>
      </w:r>
    </w:p>
    <w:p w:rsidR="00A57AB8" w:rsidRPr="000B0C44" w:rsidRDefault="00E00803" w:rsidP="00652590">
      <w:pPr>
        <w:jc w:val="center"/>
        <w:rPr>
          <w:sz w:val="16"/>
          <w:szCs w:val="16"/>
        </w:rPr>
      </w:pPr>
      <w:r w:rsidRPr="000B0C44">
        <w:rPr>
          <w:b/>
          <w:sz w:val="16"/>
          <w:szCs w:val="16"/>
        </w:rPr>
        <w:t xml:space="preserve">Fig </w:t>
      </w:r>
      <w:r w:rsidR="00652590" w:rsidRPr="000B0C44">
        <w:rPr>
          <w:b/>
          <w:sz w:val="16"/>
          <w:szCs w:val="16"/>
        </w:rPr>
        <w:t>7</w:t>
      </w:r>
      <w:r w:rsidRPr="000B0C44">
        <w:rPr>
          <w:sz w:val="16"/>
          <w:szCs w:val="16"/>
        </w:rPr>
        <w:t xml:space="preserve"> - Overall </w:t>
      </w:r>
      <w:r w:rsidR="009E2512" w:rsidRPr="000B0C44">
        <w:rPr>
          <w:sz w:val="16"/>
          <w:szCs w:val="16"/>
        </w:rPr>
        <w:t>value of Sales</w:t>
      </w:r>
      <w:r w:rsidRPr="000B0C44">
        <w:rPr>
          <w:sz w:val="16"/>
          <w:szCs w:val="16"/>
        </w:rPr>
        <w:t xml:space="preserve"> &amp; Forecast by Month for 2002 &amp; 2003</w:t>
      </w:r>
      <w:r w:rsidR="009E2512" w:rsidRPr="000B0C44">
        <w:rPr>
          <w:sz w:val="16"/>
          <w:szCs w:val="16"/>
        </w:rPr>
        <w:t xml:space="preserve"> for Northeast Sales Territory</w:t>
      </w:r>
    </w:p>
    <w:p w:rsidR="00E00803" w:rsidRDefault="00E00803" w:rsidP="001A2CCA">
      <w:pPr>
        <w:pStyle w:val="Heading1"/>
        <w:numPr>
          <w:ilvl w:val="0"/>
          <w:numId w:val="12"/>
        </w:numPr>
      </w:pPr>
      <w:bookmarkStart w:id="16" w:name="_Toc503777544"/>
      <w:r>
        <w:t>Sales Breakdown</w:t>
      </w:r>
      <w:bookmarkEnd w:id="16"/>
    </w:p>
    <w:p w:rsidR="00981485" w:rsidRDefault="00981485" w:rsidP="00981485">
      <w:pPr>
        <w:pStyle w:val="Heading2"/>
        <w:numPr>
          <w:ilvl w:val="1"/>
          <w:numId w:val="11"/>
        </w:numPr>
      </w:pPr>
      <w:bookmarkStart w:id="17" w:name="_Toc503777545"/>
      <w:r>
        <w:t>Sales by State</w:t>
      </w:r>
      <w:bookmarkEnd w:id="17"/>
    </w:p>
    <w:p w:rsidR="00981485" w:rsidRPr="00A57AB8" w:rsidRDefault="00981485" w:rsidP="00981485">
      <w:r>
        <w:t>Orders shipped to New Hampshire contributed the most to the value of sales</w:t>
      </w:r>
      <w:r w:rsidR="00B269E1">
        <w:t xml:space="preserve"> (before tax and freight charges) </w:t>
      </w:r>
      <w:r>
        <w:t xml:space="preserve">in the Northeast Sales Territory for the reported period (see Fig </w:t>
      </w:r>
      <w:r w:rsidR="00652590">
        <w:t>8</w:t>
      </w:r>
      <w:r>
        <w:t>).</w:t>
      </w:r>
    </w:p>
    <w:p w:rsidR="00981485" w:rsidRDefault="00FF1F7A" w:rsidP="00981485">
      <w:pPr>
        <w:jc w:val="center"/>
      </w:pPr>
      <w:r>
        <w:rPr>
          <w:noProof/>
          <w:lang w:eastAsia="en-GB"/>
        </w:rPr>
        <w:lastRenderedPageBreak/>
        <w:drawing>
          <wp:inline distT="0" distB="0" distL="0" distR="0" wp14:anchorId="4CA5EB09" wp14:editId="0B660D9E">
            <wp:extent cx="4690753" cy="3751666"/>
            <wp:effectExtent l="0" t="0" r="0" b="127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09908" cy="3766986"/>
                    </a:xfrm>
                    <a:prstGeom prst="rect">
                      <a:avLst/>
                    </a:prstGeom>
                  </pic:spPr>
                </pic:pic>
              </a:graphicData>
            </a:graphic>
          </wp:inline>
        </w:drawing>
      </w:r>
    </w:p>
    <w:p w:rsidR="00981485" w:rsidRPr="000B0C44" w:rsidRDefault="00652590" w:rsidP="00981485">
      <w:pPr>
        <w:jc w:val="center"/>
        <w:rPr>
          <w:sz w:val="16"/>
          <w:szCs w:val="16"/>
        </w:rPr>
      </w:pPr>
      <w:r w:rsidRPr="000B0C44">
        <w:rPr>
          <w:b/>
          <w:sz w:val="16"/>
          <w:szCs w:val="16"/>
        </w:rPr>
        <w:t>Fig 8</w:t>
      </w:r>
      <w:r w:rsidR="00981485" w:rsidRPr="000B0C44">
        <w:rPr>
          <w:sz w:val="16"/>
          <w:szCs w:val="16"/>
        </w:rPr>
        <w:t xml:space="preserve"> – Value of Sales by State Shipped To in the Northeast Sales Territory</w:t>
      </w:r>
    </w:p>
    <w:p w:rsidR="00981485" w:rsidRDefault="00981485" w:rsidP="00981485">
      <w:r>
        <w:t xml:space="preserve">Although the state where most individual orders were shipped to in the Northeast Sales Territory in the reported period was actually Ohio (see Fig </w:t>
      </w:r>
      <w:r w:rsidR="00652590">
        <w:t>9</w:t>
      </w:r>
      <w:r>
        <w:t>).</w:t>
      </w:r>
    </w:p>
    <w:p w:rsidR="00981485" w:rsidRDefault="00981485" w:rsidP="00981485">
      <w:pPr>
        <w:jc w:val="center"/>
      </w:pPr>
      <w:r>
        <w:rPr>
          <w:noProof/>
          <w:lang w:eastAsia="en-GB"/>
        </w:rPr>
        <w:drawing>
          <wp:inline distT="0" distB="0" distL="0" distR="0" wp14:anchorId="7C593418" wp14:editId="05306459">
            <wp:extent cx="4662226" cy="3728852"/>
            <wp:effectExtent l="0" t="0" r="5080" b="508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93746" cy="3754062"/>
                    </a:xfrm>
                    <a:prstGeom prst="rect">
                      <a:avLst/>
                    </a:prstGeom>
                  </pic:spPr>
                </pic:pic>
              </a:graphicData>
            </a:graphic>
          </wp:inline>
        </w:drawing>
      </w:r>
    </w:p>
    <w:p w:rsidR="00981485" w:rsidRPr="000B0C44" w:rsidRDefault="00981485" w:rsidP="00981485">
      <w:pPr>
        <w:jc w:val="center"/>
        <w:rPr>
          <w:sz w:val="16"/>
          <w:szCs w:val="16"/>
        </w:rPr>
      </w:pPr>
      <w:r w:rsidRPr="000B0C44">
        <w:rPr>
          <w:b/>
          <w:sz w:val="16"/>
          <w:szCs w:val="16"/>
        </w:rPr>
        <w:t xml:space="preserve">Fig </w:t>
      </w:r>
      <w:r w:rsidR="00652590" w:rsidRPr="000B0C44">
        <w:rPr>
          <w:b/>
          <w:sz w:val="16"/>
          <w:szCs w:val="16"/>
        </w:rPr>
        <w:t>9</w:t>
      </w:r>
      <w:r w:rsidRPr="000B0C44">
        <w:rPr>
          <w:sz w:val="16"/>
          <w:szCs w:val="16"/>
        </w:rPr>
        <w:t xml:space="preserve"> – Number of Sales by State Shipped To in the Northeast Sales Territory</w:t>
      </w:r>
    </w:p>
    <w:p w:rsidR="00E00803" w:rsidRDefault="00E00803" w:rsidP="00981485">
      <w:pPr>
        <w:pStyle w:val="Heading2"/>
        <w:numPr>
          <w:ilvl w:val="1"/>
          <w:numId w:val="11"/>
        </w:numPr>
      </w:pPr>
      <w:bookmarkStart w:id="18" w:name="_Toc503777546"/>
      <w:r>
        <w:lastRenderedPageBreak/>
        <w:t>Sales by Colour</w:t>
      </w:r>
      <w:bookmarkEnd w:id="18"/>
    </w:p>
    <w:p w:rsidR="00E00803" w:rsidRPr="00E00803" w:rsidRDefault="003A4A1E" w:rsidP="00E00803">
      <w:r>
        <w:t xml:space="preserve">Viewing the total </w:t>
      </w:r>
      <w:r w:rsidR="002E49C7">
        <w:t xml:space="preserve">value of </w:t>
      </w:r>
      <w:r>
        <w:t>sales (</w:t>
      </w:r>
      <w:r w:rsidR="005663BA">
        <w:t>before tax and freight charges</w:t>
      </w:r>
      <w:r>
        <w:t>) for the reported period</w:t>
      </w:r>
      <w:r w:rsidR="002E49C7">
        <w:t xml:space="preserve"> in the Northeast Sales Territory</w:t>
      </w:r>
      <w:r>
        <w:t xml:space="preserve"> (see Fig 1</w:t>
      </w:r>
      <w:r w:rsidR="00652590">
        <w:t>0</w:t>
      </w:r>
      <w:r>
        <w:t xml:space="preserve">) shows that black </w:t>
      </w:r>
      <w:r w:rsidR="002B36D6">
        <w:t>products generated the highest value of sales</w:t>
      </w:r>
      <w:r>
        <w:t xml:space="preserve"> and the value of black</w:t>
      </w:r>
      <w:r w:rsidR="00FF1F7A">
        <w:t xml:space="preserve"> and red</w:t>
      </w:r>
      <w:r>
        <w:t xml:space="preserve"> items sold</w:t>
      </w:r>
      <w:r w:rsidR="00B269E1">
        <w:t xml:space="preserve"> combined</w:t>
      </w:r>
      <w:r>
        <w:t xml:space="preserve"> </w:t>
      </w:r>
      <w:r w:rsidR="00FF1F7A">
        <w:t>makes up over half the total value</w:t>
      </w:r>
      <w:r w:rsidR="005663BA">
        <w:t xml:space="preserve"> of sales for products where the colour is recorded.</w:t>
      </w:r>
    </w:p>
    <w:p w:rsidR="00E00803" w:rsidRDefault="009E2512" w:rsidP="00E00803">
      <w:pPr>
        <w:jc w:val="center"/>
      </w:pPr>
      <w:r w:rsidRPr="009E2512">
        <w:rPr>
          <w:noProof/>
          <w:lang w:eastAsia="en-GB"/>
        </w:rPr>
        <w:t xml:space="preserve"> </w:t>
      </w:r>
      <w:r w:rsidR="00FF1F7A">
        <w:rPr>
          <w:noProof/>
          <w:lang w:eastAsia="en-GB"/>
        </w:rPr>
        <w:drawing>
          <wp:inline distT="0" distB="0" distL="0" distR="0" wp14:anchorId="6C646235" wp14:editId="2328ACD3">
            <wp:extent cx="5731510" cy="2462530"/>
            <wp:effectExtent l="0" t="0" r="254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462530"/>
                    </a:xfrm>
                    <a:prstGeom prst="rect">
                      <a:avLst/>
                    </a:prstGeom>
                  </pic:spPr>
                </pic:pic>
              </a:graphicData>
            </a:graphic>
          </wp:inline>
        </w:drawing>
      </w:r>
    </w:p>
    <w:p w:rsidR="003A4A1E" w:rsidRPr="000B0C44" w:rsidRDefault="003A4A1E" w:rsidP="00E00803">
      <w:pPr>
        <w:jc w:val="center"/>
        <w:rPr>
          <w:sz w:val="16"/>
          <w:szCs w:val="16"/>
        </w:rPr>
      </w:pPr>
      <w:r w:rsidRPr="000B0C44">
        <w:rPr>
          <w:b/>
          <w:sz w:val="16"/>
          <w:szCs w:val="16"/>
        </w:rPr>
        <w:t>Fig 1</w:t>
      </w:r>
      <w:r w:rsidR="00652590" w:rsidRPr="000B0C44">
        <w:rPr>
          <w:b/>
          <w:sz w:val="16"/>
          <w:szCs w:val="16"/>
        </w:rPr>
        <w:t>0</w:t>
      </w:r>
      <w:r w:rsidRPr="000B0C44">
        <w:rPr>
          <w:sz w:val="16"/>
          <w:szCs w:val="16"/>
        </w:rPr>
        <w:t xml:space="preserve"> – </w:t>
      </w:r>
      <w:r w:rsidR="00CC10B6" w:rsidRPr="000B0C44">
        <w:rPr>
          <w:sz w:val="16"/>
          <w:szCs w:val="16"/>
        </w:rPr>
        <w:t>Value</w:t>
      </w:r>
      <w:r w:rsidRPr="000B0C44">
        <w:rPr>
          <w:sz w:val="16"/>
          <w:szCs w:val="16"/>
        </w:rPr>
        <w:t xml:space="preserve"> of Sales of Products by Colour</w:t>
      </w:r>
      <w:r w:rsidR="002E49C7" w:rsidRPr="000B0C44">
        <w:rPr>
          <w:sz w:val="16"/>
          <w:szCs w:val="16"/>
        </w:rPr>
        <w:t xml:space="preserve"> in the Northeast Sales Territory</w:t>
      </w:r>
    </w:p>
    <w:p w:rsidR="009E2512" w:rsidRDefault="003A4A1E" w:rsidP="003A4A1E">
      <w:r>
        <w:t>Viewing the sales</w:t>
      </w:r>
      <w:r w:rsidR="002B36D6">
        <w:t xml:space="preserve"> of the five most popular colours over the reported time period (see Fig 1</w:t>
      </w:r>
      <w:r w:rsidR="00652590">
        <w:t>1</w:t>
      </w:r>
      <w:r w:rsidR="002B36D6">
        <w:t xml:space="preserve">) show that by the end of the reporting period, yellow products were actually generating the highest value of sales. Red products which generated the highest value of sales </w:t>
      </w:r>
      <w:r w:rsidR="005663BA">
        <w:t>until</w:t>
      </w:r>
      <w:r w:rsidR="002B36D6">
        <w:t xml:space="preserve"> June 2002 provided much less of the value of overall sales post June 2003.</w:t>
      </w:r>
    </w:p>
    <w:p w:rsidR="009E2512" w:rsidRDefault="005663BA" w:rsidP="003A4A1E">
      <w:r>
        <w:rPr>
          <w:noProof/>
          <w:lang w:eastAsia="en-GB"/>
        </w:rPr>
        <w:drawing>
          <wp:inline distT="0" distB="0" distL="0" distR="0" wp14:anchorId="352ED770" wp14:editId="71BE673C">
            <wp:extent cx="5731510" cy="2870835"/>
            <wp:effectExtent l="0" t="0" r="2540" b="571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70835"/>
                    </a:xfrm>
                    <a:prstGeom prst="rect">
                      <a:avLst/>
                    </a:prstGeom>
                  </pic:spPr>
                </pic:pic>
              </a:graphicData>
            </a:graphic>
          </wp:inline>
        </w:drawing>
      </w:r>
    </w:p>
    <w:p w:rsidR="002B36D6" w:rsidRPr="002B3FE5" w:rsidRDefault="002B36D6" w:rsidP="002B36D6">
      <w:pPr>
        <w:jc w:val="center"/>
        <w:rPr>
          <w:sz w:val="16"/>
          <w:szCs w:val="16"/>
        </w:rPr>
      </w:pPr>
      <w:r w:rsidRPr="002B3FE5">
        <w:rPr>
          <w:b/>
          <w:sz w:val="16"/>
          <w:szCs w:val="16"/>
        </w:rPr>
        <w:t>Fig 1</w:t>
      </w:r>
      <w:r w:rsidR="00652590" w:rsidRPr="002B3FE5">
        <w:rPr>
          <w:b/>
          <w:sz w:val="16"/>
          <w:szCs w:val="16"/>
        </w:rPr>
        <w:t>1</w:t>
      </w:r>
      <w:r w:rsidRPr="002B3FE5">
        <w:rPr>
          <w:sz w:val="16"/>
          <w:szCs w:val="16"/>
        </w:rPr>
        <w:t xml:space="preserve"> – Top Five Value of Sales </w:t>
      </w:r>
      <w:r w:rsidR="003C799C" w:rsidRPr="002B3FE5">
        <w:rPr>
          <w:sz w:val="16"/>
          <w:szCs w:val="16"/>
        </w:rPr>
        <w:t xml:space="preserve">for Northeast Sales Territory </w:t>
      </w:r>
      <w:r w:rsidRPr="002B3FE5">
        <w:rPr>
          <w:sz w:val="16"/>
          <w:szCs w:val="16"/>
        </w:rPr>
        <w:t>by Product Colour between June 2001 and June 2004</w:t>
      </w:r>
    </w:p>
    <w:p w:rsidR="00AF4C2C" w:rsidRDefault="00AF4C2C" w:rsidP="00981485">
      <w:pPr>
        <w:pStyle w:val="Heading2"/>
        <w:numPr>
          <w:ilvl w:val="1"/>
          <w:numId w:val="11"/>
        </w:numPr>
      </w:pPr>
      <w:bookmarkStart w:id="19" w:name="_Toc503777547"/>
      <w:r>
        <w:lastRenderedPageBreak/>
        <w:t>Sales by Product Line</w:t>
      </w:r>
      <w:bookmarkEnd w:id="19"/>
    </w:p>
    <w:p w:rsidR="00CC10B6" w:rsidRPr="00CC10B6" w:rsidRDefault="00CC10B6" w:rsidP="00CC10B6">
      <w:r>
        <w:t xml:space="preserve">Sales value (subtotal) by product line over the reported period </w:t>
      </w:r>
      <w:r w:rsidR="004D0638">
        <w:t xml:space="preserve">in the Northeast Sales Territory show </w:t>
      </w:r>
      <w:r>
        <w:t>that the Road Product Line generated the highest value of sales</w:t>
      </w:r>
      <w:r w:rsidR="00B269E1">
        <w:t xml:space="preserve"> (before tax and freight charges)</w:t>
      </w:r>
      <w:r>
        <w:t xml:space="preserve"> (see Fig 1</w:t>
      </w:r>
      <w:r w:rsidR="00652590">
        <w:t>2</w:t>
      </w:r>
      <w:r>
        <w:t>)</w:t>
      </w:r>
      <w:r w:rsidR="004D0638">
        <w:t>.</w:t>
      </w:r>
    </w:p>
    <w:p w:rsidR="00AF4C2C" w:rsidRDefault="004D0638" w:rsidP="00CC10B6">
      <w:pPr>
        <w:jc w:val="center"/>
      </w:pPr>
      <w:r w:rsidRPr="004D0638">
        <w:rPr>
          <w:noProof/>
          <w:lang w:eastAsia="en-GB"/>
        </w:rPr>
        <w:t xml:space="preserve"> </w:t>
      </w:r>
      <w:r w:rsidR="005663BA">
        <w:rPr>
          <w:noProof/>
          <w:lang w:eastAsia="en-GB"/>
        </w:rPr>
        <w:drawing>
          <wp:inline distT="0" distB="0" distL="0" distR="0" wp14:anchorId="6E674E4A" wp14:editId="52ECF258">
            <wp:extent cx="4486901" cy="2152950"/>
            <wp:effectExtent l="0" t="0" r="9525"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486901" cy="2152950"/>
                    </a:xfrm>
                    <a:prstGeom prst="rect">
                      <a:avLst/>
                    </a:prstGeom>
                  </pic:spPr>
                </pic:pic>
              </a:graphicData>
            </a:graphic>
          </wp:inline>
        </w:drawing>
      </w:r>
    </w:p>
    <w:p w:rsidR="00CC10B6" w:rsidRPr="002B3FE5" w:rsidRDefault="00CC10B6" w:rsidP="00CC10B6">
      <w:pPr>
        <w:jc w:val="center"/>
        <w:rPr>
          <w:sz w:val="16"/>
          <w:szCs w:val="16"/>
        </w:rPr>
      </w:pPr>
      <w:r w:rsidRPr="002B3FE5">
        <w:rPr>
          <w:b/>
          <w:sz w:val="16"/>
          <w:szCs w:val="16"/>
        </w:rPr>
        <w:t>Fig 1</w:t>
      </w:r>
      <w:r w:rsidR="00652590" w:rsidRPr="002B3FE5">
        <w:rPr>
          <w:b/>
          <w:sz w:val="16"/>
          <w:szCs w:val="16"/>
        </w:rPr>
        <w:t>2</w:t>
      </w:r>
      <w:r w:rsidRPr="002B3FE5">
        <w:rPr>
          <w:sz w:val="16"/>
          <w:szCs w:val="16"/>
        </w:rPr>
        <w:t xml:space="preserve"> – Value of Sales by Product Line</w:t>
      </w:r>
    </w:p>
    <w:p w:rsidR="00CC10B6" w:rsidRPr="00AF4C2C" w:rsidRDefault="00C07BA1" w:rsidP="00CC10B6">
      <w:r>
        <w:t xml:space="preserve">Breaking down the value of sales </w:t>
      </w:r>
      <w:r w:rsidR="00B269E1">
        <w:t xml:space="preserve">(before tax and freight charges) </w:t>
      </w:r>
      <w:r>
        <w:t xml:space="preserve">by Product Line per quarter </w:t>
      </w:r>
      <w:r w:rsidR="004D0638">
        <w:t xml:space="preserve">for the whole of AdventureWorks sales </w:t>
      </w:r>
      <w:r>
        <w:t>shows that the Touring Product Line only started to generate sales in the second quarter of 2003</w:t>
      </w:r>
      <w:r w:rsidR="00301A20">
        <w:t xml:space="preserve"> (see Fig 1</w:t>
      </w:r>
      <w:r w:rsidR="00652590">
        <w:t>3</w:t>
      </w:r>
      <w:r w:rsidR="00301A20">
        <w:t>)</w:t>
      </w:r>
      <w:r>
        <w:t xml:space="preserve">. This view shows that for the next four quarters from the third quarter 2003, </w:t>
      </w:r>
      <w:r w:rsidR="00301A20">
        <w:t xml:space="preserve">without the Touring Product Line, </w:t>
      </w:r>
      <w:r>
        <w:t xml:space="preserve">overall </w:t>
      </w:r>
      <w:r w:rsidR="004D0638">
        <w:t xml:space="preserve">value of </w:t>
      </w:r>
      <w:r>
        <w:t xml:space="preserve">sales would have been </w:t>
      </w:r>
      <w:r w:rsidR="00301A20">
        <w:t>approximately</w:t>
      </w:r>
      <w:r>
        <w:t xml:space="preserve"> </w:t>
      </w:r>
      <w:r w:rsidR="00301A20">
        <w:t>equal</w:t>
      </w:r>
      <w:r>
        <w:t xml:space="preserve"> </w:t>
      </w:r>
      <w:r w:rsidR="00B269E1">
        <w:t xml:space="preserve">or only slightly higher </w:t>
      </w:r>
      <w:r>
        <w:t xml:space="preserve">with the </w:t>
      </w:r>
      <w:r w:rsidR="00301A20">
        <w:t>same quarter of the previous year.</w:t>
      </w:r>
    </w:p>
    <w:p w:rsidR="00AF4C2C" w:rsidRDefault="005663BA" w:rsidP="00AF4C2C">
      <w:pPr>
        <w:jc w:val="center"/>
      </w:pPr>
      <w:r>
        <w:rPr>
          <w:noProof/>
          <w:lang w:eastAsia="en-GB"/>
        </w:rPr>
        <w:drawing>
          <wp:inline distT="0" distB="0" distL="0" distR="0" wp14:anchorId="05A43A01" wp14:editId="6B166E5F">
            <wp:extent cx="5731510" cy="3416300"/>
            <wp:effectExtent l="0" t="0" r="254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416300"/>
                    </a:xfrm>
                    <a:prstGeom prst="rect">
                      <a:avLst/>
                    </a:prstGeom>
                  </pic:spPr>
                </pic:pic>
              </a:graphicData>
            </a:graphic>
          </wp:inline>
        </w:drawing>
      </w:r>
    </w:p>
    <w:p w:rsidR="00301A20" w:rsidRPr="002B3FE5" w:rsidRDefault="00301A20" w:rsidP="00AF4C2C">
      <w:pPr>
        <w:jc w:val="center"/>
        <w:rPr>
          <w:sz w:val="16"/>
          <w:szCs w:val="16"/>
        </w:rPr>
      </w:pPr>
      <w:r w:rsidRPr="002B3FE5">
        <w:rPr>
          <w:b/>
          <w:sz w:val="16"/>
          <w:szCs w:val="16"/>
        </w:rPr>
        <w:t>Fig 1</w:t>
      </w:r>
      <w:r w:rsidR="00652590" w:rsidRPr="002B3FE5">
        <w:rPr>
          <w:b/>
          <w:sz w:val="16"/>
          <w:szCs w:val="16"/>
        </w:rPr>
        <w:t>3</w:t>
      </w:r>
      <w:r w:rsidRPr="002B3FE5">
        <w:rPr>
          <w:sz w:val="16"/>
          <w:szCs w:val="16"/>
        </w:rPr>
        <w:t xml:space="preserve"> – Value of Sales of Product Lines by Quarter</w:t>
      </w:r>
    </w:p>
    <w:p w:rsidR="004D0638" w:rsidRDefault="004D0638" w:rsidP="004D0638">
      <w:r>
        <w:t>However, for the Northeast Sales Territory, the same pattern cannot be seen due to the decrease from the previous year in the value of sales in the quarters from 2003, quarter 3 (see Fig 1</w:t>
      </w:r>
      <w:r w:rsidR="00652590">
        <w:t>4</w:t>
      </w:r>
      <w:r>
        <w:t>).</w:t>
      </w:r>
      <w:r w:rsidR="00981485">
        <w:t xml:space="preserve"> But as there is a distinct correlation between the addition of the Touring Product Line and an increase in </w:t>
      </w:r>
      <w:r w:rsidR="00981485">
        <w:lastRenderedPageBreak/>
        <w:t>the value of sales for AdventureWorks as a whole, it is possible that the value of sales for the Northeast Sales Territory may have been even lower if not for the sales of products in the Touring Product Line.</w:t>
      </w:r>
    </w:p>
    <w:p w:rsidR="004D0638" w:rsidRDefault="005663BA" w:rsidP="004D0638">
      <w:pPr>
        <w:jc w:val="center"/>
      </w:pPr>
      <w:r>
        <w:rPr>
          <w:noProof/>
          <w:lang w:eastAsia="en-GB"/>
        </w:rPr>
        <w:drawing>
          <wp:inline distT="0" distB="0" distL="0" distR="0" wp14:anchorId="4786FC0D" wp14:editId="65EE4450">
            <wp:extent cx="5527964" cy="353383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533859" cy="3537599"/>
                    </a:xfrm>
                    <a:prstGeom prst="rect">
                      <a:avLst/>
                    </a:prstGeom>
                  </pic:spPr>
                </pic:pic>
              </a:graphicData>
            </a:graphic>
          </wp:inline>
        </w:drawing>
      </w:r>
    </w:p>
    <w:p w:rsidR="004D0638" w:rsidRPr="002B3FE5" w:rsidRDefault="002E49C7" w:rsidP="004D0638">
      <w:pPr>
        <w:jc w:val="center"/>
        <w:rPr>
          <w:sz w:val="16"/>
          <w:szCs w:val="16"/>
        </w:rPr>
      </w:pPr>
      <w:r w:rsidRPr="002B3FE5">
        <w:rPr>
          <w:b/>
          <w:sz w:val="16"/>
          <w:szCs w:val="16"/>
        </w:rPr>
        <w:t>Fig 1</w:t>
      </w:r>
      <w:r w:rsidR="00652590" w:rsidRPr="002B3FE5">
        <w:rPr>
          <w:b/>
          <w:sz w:val="16"/>
          <w:szCs w:val="16"/>
        </w:rPr>
        <w:t>4</w:t>
      </w:r>
      <w:r w:rsidRPr="002B3FE5">
        <w:rPr>
          <w:sz w:val="16"/>
          <w:szCs w:val="16"/>
        </w:rPr>
        <w:t xml:space="preserve"> </w:t>
      </w:r>
      <w:r w:rsidR="004D0638" w:rsidRPr="002B3FE5">
        <w:rPr>
          <w:sz w:val="16"/>
          <w:szCs w:val="16"/>
        </w:rPr>
        <w:t>– Value of Sales of Product Lines by Quarter</w:t>
      </w:r>
      <w:r w:rsidRPr="002B3FE5">
        <w:rPr>
          <w:sz w:val="16"/>
          <w:szCs w:val="16"/>
        </w:rPr>
        <w:t xml:space="preserve"> for t</w:t>
      </w:r>
      <w:r w:rsidR="004D0638" w:rsidRPr="002B3FE5">
        <w:rPr>
          <w:sz w:val="16"/>
          <w:szCs w:val="16"/>
        </w:rPr>
        <w:t>he Northeast Sales Territory</w:t>
      </w:r>
    </w:p>
    <w:p w:rsidR="00301A20" w:rsidRDefault="00301A20" w:rsidP="00981485">
      <w:pPr>
        <w:pStyle w:val="Heading2"/>
        <w:numPr>
          <w:ilvl w:val="1"/>
          <w:numId w:val="11"/>
        </w:numPr>
      </w:pPr>
      <w:bookmarkStart w:id="20" w:name="_Toc503777548"/>
      <w:r>
        <w:t>Sales by Style</w:t>
      </w:r>
      <w:bookmarkEnd w:id="20"/>
    </w:p>
    <w:p w:rsidR="00301A20" w:rsidRDefault="00301A20" w:rsidP="002B3FE5">
      <w:r>
        <w:t>Where style is recorded</w:t>
      </w:r>
      <w:r w:rsidR="00562E94">
        <w:t>, the Universal style generated the highest value of sales (</w:t>
      </w:r>
      <w:r w:rsidR="00B269E1">
        <w:t>before tax and freight charges</w:t>
      </w:r>
      <w:r w:rsidR="00562E94">
        <w:t>) of the reported period (</w:t>
      </w:r>
      <w:r w:rsidR="002E49C7">
        <w:t>see Fig 1</w:t>
      </w:r>
      <w:r w:rsidR="00652590">
        <w:t>5</w:t>
      </w:r>
      <w:r w:rsidR="00562E94">
        <w:t>)</w:t>
      </w:r>
      <w:r w:rsidR="002E49C7">
        <w:t xml:space="preserve"> for the Northeast Sales Territory</w:t>
      </w:r>
      <w:r w:rsidR="00562E94">
        <w:t>. The styles for men and women only started generating sales after June 2002, however there were no sales of products in a s</w:t>
      </w:r>
      <w:r w:rsidR="002E49C7">
        <w:t>pecific style for men after June</w:t>
      </w:r>
      <w:r w:rsidR="00562E94">
        <w:t xml:space="preserve"> 2003. </w:t>
      </w:r>
    </w:p>
    <w:p w:rsidR="002E49C7" w:rsidRDefault="005663BA" w:rsidP="00301A20">
      <w:pPr>
        <w:jc w:val="center"/>
      </w:pPr>
      <w:r>
        <w:rPr>
          <w:noProof/>
          <w:lang w:eastAsia="en-GB"/>
        </w:rPr>
        <w:drawing>
          <wp:inline distT="0" distB="0" distL="0" distR="0" wp14:anchorId="42436CAC" wp14:editId="3149371F">
            <wp:extent cx="5945760" cy="29781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63536" cy="2987054"/>
                    </a:xfrm>
                    <a:prstGeom prst="rect">
                      <a:avLst/>
                    </a:prstGeom>
                  </pic:spPr>
                </pic:pic>
              </a:graphicData>
            </a:graphic>
          </wp:inline>
        </w:drawing>
      </w:r>
    </w:p>
    <w:p w:rsidR="00562E94" w:rsidRPr="002B3FE5" w:rsidRDefault="00562E94" w:rsidP="00301A20">
      <w:pPr>
        <w:jc w:val="center"/>
        <w:rPr>
          <w:sz w:val="16"/>
          <w:szCs w:val="16"/>
        </w:rPr>
      </w:pPr>
      <w:r w:rsidRPr="002B3FE5">
        <w:rPr>
          <w:b/>
          <w:sz w:val="16"/>
          <w:szCs w:val="16"/>
        </w:rPr>
        <w:t>Fig 1</w:t>
      </w:r>
      <w:r w:rsidR="00652590" w:rsidRPr="002B3FE5">
        <w:rPr>
          <w:b/>
          <w:sz w:val="16"/>
          <w:szCs w:val="16"/>
        </w:rPr>
        <w:t>5</w:t>
      </w:r>
      <w:r w:rsidRPr="002B3FE5">
        <w:rPr>
          <w:sz w:val="16"/>
          <w:szCs w:val="16"/>
        </w:rPr>
        <w:t xml:space="preserve"> – Value of Sales of Products of Specific Styles</w:t>
      </w:r>
    </w:p>
    <w:p w:rsidR="002E49C7" w:rsidRDefault="002E49C7" w:rsidP="002E49C7">
      <w:r>
        <w:lastRenderedPageBreak/>
        <w:t>The introduction of products styles for specific gender does coincide with an overall increase in the value of sales, but as the universal style saw a much greater increase in sales at the same time, it is difficult to say that gender specific products contributed to an overall increase in the value of sales.</w:t>
      </w:r>
    </w:p>
    <w:p w:rsidR="0016622F" w:rsidRDefault="0016622F" w:rsidP="0016622F">
      <w:pPr>
        <w:pStyle w:val="Heading2"/>
        <w:numPr>
          <w:ilvl w:val="1"/>
          <w:numId w:val="11"/>
        </w:numPr>
      </w:pPr>
      <w:bookmarkStart w:id="21" w:name="_Toc503777549"/>
      <w:r>
        <w:t>Sales by Special Offer</w:t>
      </w:r>
      <w:bookmarkEnd w:id="21"/>
    </w:p>
    <w:p w:rsidR="0016622F" w:rsidRPr="0016622F" w:rsidRDefault="0016622F" w:rsidP="0016622F">
      <w:r>
        <w:t>Throughout the reported period AdventureWorks have run a number of sales promotions. The Special Offer that has the highest value of Sales for the Northeast Sales Territory is the ‘Volume Discount 11 – 14’. The Special Offer ‘Volume Discount 11 – 14’ has the second highest value of sales at approximately two thirds of the value of sales of ‘Volume Discount 15 – 24’ (see Fig 1</w:t>
      </w:r>
      <w:r w:rsidR="00652590">
        <w:t>6</w:t>
      </w:r>
      <w:r>
        <w:t>).</w:t>
      </w:r>
    </w:p>
    <w:p w:rsidR="0016622F" w:rsidRDefault="0016622F" w:rsidP="0016622F">
      <w:pPr>
        <w:jc w:val="center"/>
      </w:pPr>
      <w:r>
        <w:rPr>
          <w:noProof/>
          <w:lang w:eastAsia="en-GB"/>
        </w:rPr>
        <w:drawing>
          <wp:inline distT="0" distB="0" distL="0" distR="0" wp14:anchorId="2881709A" wp14:editId="733E696D">
            <wp:extent cx="5731510" cy="3251200"/>
            <wp:effectExtent l="0" t="0" r="2540" b="635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51200"/>
                    </a:xfrm>
                    <a:prstGeom prst="rect">
                      <a:avLst/>
                    </a:prstGeom>
                  </pic:spPr>
                </pic:pic>
              </a:graphicData>
            </a:graphic>
          </wp:inline>
        </w:drawing>
      </w:r>
    </w:p>
    <w:p w:rsidR="0016622F" w:rsidRPr="002B3FE5" w:rsidRDefault="0016622F" w:rsidP="0016622F">
      <w:pPr>
        <w:jc w:val="center"/>
        <w:rPr>
          <w:sz w:val="16"/>
          <w:szCs w:val="16"/>
        </w:rPr>
      </w:pPr>
      <w:r w:rsidRPr="002B3FE5">
        <w:rPr>
          <w:b/>
          <w:sz w:val="16"/>
          <w:szCs w:val="16"/>
        </w:rPr>
        <w:t>Fig 1</w:t>
      </w:r>
      <w:r w:rsidR="00652590" w:rsidRPr="002B3FE5">
        <w:rPr>
          <w:b/>
          <w:sz w:val="16"/>
          <w:szCs w:val="16"/>
        </w:rPr>
        <w:t>6</w:t>
      </w:r>
      <w:r w:rsidRPr="002B3FE5">
        <w:rPr>
          <w:sz w:val="16"/>
          <w:szCs w:val="16"/>
        </w:rPr>
        <w:t xml:space="preserve"> – Value of Sales</w:t>
      </w:r>
      <w:r w:rsidR="00406936" w:rsidRPr="002B3FE5">
        <w:rPr>
          <w:sz w:val="16"/>
          <w:szCs w:val="16"/>
        </w:rPr>
        <w:t xml:space="preserve"> for the Northeast Sales Territory That Include a</w:t>
      </w:r>
      <w:r w:rsidRPr="002B3FE5">
        <w:rPr>
          <w:sz w:val="16"/>
          <w:szCs w:val="16"/>
        </w:rPr>
        <w:t xml:space="preserve"> </w:t>
      </w:r>
      <w:r w:rsidR="00406936" w:rsidRPr="002B3FE5">
        <w:rPr>
          <w:sz w:val="16"/>
          <w:szCs w:val="16"/>
        </w:rPr>
        <w:t>Special Offer</w:t>
      </w:r>
    </w:p>
    <w:p w:rsidR="0016622F" w:rsidRDefault="0057117D" w:rsidP="0016622F">
      <w:r>
        <w:t xml:space="preserve">Many Special Offers did not generate a significant amount of sales, but some only ran for a short period of time (see Fig </w:t>
      </w:r>
      <w:r w:rsidR="00652590">
        <w:t>17</w:t>
      </w:r>
      <w:r>
        <w:t>).</w:t>
      </w:r>
    </w:p>
    <w:p w:rsidR="0057117D" w:rsidRDefault="0057117D" w:rsidP="0057117D">
      <w:pPr>
        <w:jc w:val="center"/>
      </w:pPr>
      <w:r>
        <w:rPr>
          <w:noProof/>
          <w:lang w:eastAsia="en-GB"/>
        </w:rPr>
        <w:drawing>
          <wp:inline distT="0" distB="0" distL="0" distR="0" wp14:anchorId="2CEE13B4" wp14:editId="7F7BB509">
            <wp:extent cx="5731510" cy="1402715"/>
            <wp:effectExtent l="0" t="0" r="2540" b="6985"/>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402715"/>
                    </a:xfrm>
                    <a:prstGeom prst="rect">
                      <a:avLst/>
                    </a:prstGeom>
                  </pic:spPr>
                </pic:pic>
              </a:graphicData>
            </a:graphic>
          </wp:inline>
        </w:drawing>
      </w:r>
    </w:p>
    <w:p w:rsidR="0057117D" w:rsidRPr="002B3FE5" w:rsidRDefault="0057117D" w:rsidP="0057117D">
      <w:pPr>
        <w:jc w:val="center"/>
        <w:rPr>
          <w:sz w:val="16"/>
          <w:szCs w:val="16"/>
        </w:rPr>
      </w:pPr>
      <w:r w:rsidRPr="002B3FE5">
        <w:rPr>
          <w:b/>
          <w:sz w:val="16"/>
          <w:szCs w:val="16"/>
        </w:rPr>
        <w:t xml:space="preserve">Fig </w:t>
      </w:r>
      <w:r w:rsidR="00652590" w:rsidRPr="002B3FE5">
        <w:rPr>
          <w:b/>
          <w:sz w:val="16"/>
          <w:szCs w:val="16"/>
        </w:rPr>
        <w:t>17</w:t>
      </w:r>
      <w:r w:rsidRPr="002B3FE5">
        <w:rPr>
          <w:sz w:val="16"/>
          <w:szCs w:val="16"/>
        </w:rPr>
        <w:t xml:space="preserve"> – Period of Time Special Offers Ran For</w:t>
      </w:r>
    </w:p>
    <w:p w:rsidR="001723D1" w:rsidRDefault="001723D1" w:rsidP="001723D1">
      <w:pPr>
        <w:pStyle w:val="Heading2"/>
        <w:numPr>
          <w:ilvl w:val="1"/>
          <w:numId w:val="11"/>
        </w:numPr>
      </w:pPr>
      <w:bookmarkStart w:id="22" w:name="_Toc503777550"/>
      <w:r>
        <w:t>Sales by Category</w:t>
      </w:r>
      <w:bookmarkEnd w:id="22"/>
    </w:p>
    <w:p w:rsidR="001723D1" w:rsidRPr="001723D1" w:rsidRDefault="001723D1" w:rsidP="001723D1">
      <w:r>
        <w:t xml:space="preserve">Throughout the reported period, the ‘Bike’ category has provided the highest value of Sales in the Northeast Sales Territory, with components providing the second highest value. The value of sales from the ‘Components’ and ‘Clothing’ categories are minimal (see Fig </w:t>
      </w:r>
      <w:r w:rsidR="00652590">
        <w:t>18</w:t>
      </w:r>
      <w:r>
        <w:t>).</w:t>
      </w:r>
    </w:p>
    <w:p w:rsidR="001723D1" w:rsidRDefault="001723D1" w:rsidP="001723D1">
      <w:pPr>
        <w:jc w:val="center"/>
      </w:pPr>
      <w:r>
        <w:rPr>
          <w:noProof/>
          <w:lang w:eastAsia="en-GB"/>
        </w:rPr>
        <w:lastRenderedPageBreak/>
        <w:drawing>
          <wp:inline distT="0" distB="0" distL="0" distR="0" wp14:anchorId="058F7FB0" wp14:editId="638C4A15">
            <wp:extent cx="5731510" cy="2712085"/>
            <wp:effectExtent l="0" t="0" r="254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712085"/>
                    </a:xfrm>
                    <a:prstGeom prst="rect">
                      <a:avLst/>
                    </a:prstGeom>
                  </pic:spPr>
                </pic:pic>
              </a:graphicData>
            </a:graphic>
          </wp:inline>
        </w:drawing>
      </w:r>
    </w:p>
    <w:p w:rsidR="001723D1" w:rsidRPr="002B3FE5" w:rsidRDefault="001723D1" w:rsidP="002B3FE5">
      <w:pPr>
        <w:jc w:val="center"/>
        <w:rPr>
          <w:sz w:val="16"/>
          <w:szCs w:val="16"/>
        </w:rPr>
      </w:pPr>
      <w:r w:rsidRPr="002B3FE5">
        <w:rPr>
          <w:b/>
          <w:sz w:val="16"/>
          <w:szCs w:val="16"/>
        </w:rPr>
        <w:t xml:space="preserve">Fig </w:t>
      </w:r>
      <w:r w:rsidR="00652590" w:rsidRPr="002B3FE5">
        <w:rPr>
          <w:b/>
          <w:sz w:val="16"/>
          <w:szCs w:val="16"/>
        </w:rPr>
        <w:t>18</w:t>
      </w:r>
      <w:r w:rsidRPr="002B3FE5">
        <w:rPr>
          <w:sz w:val="16"/>
          <w:szCs w:val="16"/>
        </w:rPr>
        <w:t xml:space="preserve"> – Value of Sales by Product Category in the Northeast Sales Territory</w:t>
      </w:r>
    </w:p>
    <w:p w:rsidR="00B601F8" w:rsidRDefault="00897519" w:rsidP="00897519">
      <w:pPr>
        <w:pStyle w:val="Heading1"/>
        <w:numPr>
          <w:ilvl w:val="0"/>
          <w:numId w:val="11"/>
        </w:numPr>
      </w:pPr>
      <w:bookmarkStart w:id="23" w:name="_Toc503777551"/>
      <w:r>
        <w:t>Market Basket Analysis</w:t>
      </w:r>
      <w:bookmarkEnd w:id="23"/>
    </w:p>
    <w:p w:rsidR="00897519" w:rsidRDefault="00897519" w:rsidP="00897519">
      <w:r>
        <w:t>According to Albion Research Ltd</w:t>
      </w:r>
      <w:sdt>
        <w:sdtPr>
          <w:id w:val="-65185636"/>
          <w:citation/>
        </w:sdtPr>
        <w:sdtEndPr/>
        <w:sdtContent>
          <w:r>
            <w:fldChar w:fldCharType="begin"/>
          </w:r>
          <w:r>
            <w:instrText xml:space="preserve"> CITATION Alb18 \l 2057 </w:instrText>
          </w:r>
          <w:r>
            <w:fldChar w:fldCharType="separate"/>
          </w:r>
          <w:r>
            <w:rPr>
              <w:noProof/>
            </w:rPr>
            <w:t xml:space="preserve"> </w:t>
          </w:r>
          <w:r w:rsidRPr="00897519">
            <w:rPr>
              <w:noProof/>
            </w:rPr>
            <w:t>[2]</w:t>
          </w:r>
          <w:r>
            <w:fldChar w:fldCharType="end"/>
          </w:r>
        </w:sdtContent>
      </w:sdt>
      <w:r>
        <w:t xml:space="preserve"> “</w:t>
      </w:r>
      <w:r w:rsidRPr="00897519">
        <w:t>Market Basket Analysis is a modelling technique based upon the theory that if you buy a certain group of items, you are more (or less) likely to buy another group of items”</w:t>
      </w:r>
      <w:r>
        <w:t>.</w:t>
      </w:r>
    </w:p>
    <w:p w:rsidR="00897519" w:rsidRDefault="00897519" w:rsidP="00897519">
      <w:r>
        <w:t>By looking at what different Product Sub Categories were purchased in the same order, it is p</w:t>
      </w:r>
      <w:r w:rsidR="00652590">
        <w:t>o</w:t>
      </w:r>
      <w:r>
        <w:t>ssible to see which pairs of Sub Categories</w:t>
      </w:r>
      <w:r w:rsidR="005A5228">
        <w:t xml:space="preserve"> are most likely to be purchased together.</w:t>
      </w:r>
    </w:p>
    <w:p w:rsidR="005A5228" w:rsidRDefault="005A5228" w:rsidP="00897519">
      <w:r>
        <w:t xml:space="preserve">Using the Tableau workbook “Adventureworks Sales – Market Basket Analysis” provided, a heat map was created (see Fig </w:t>
      </w:r>
      <w:r w:rsidR="00652590">
        <w:t>19</w:t>
      </w:r>
      <w:r>
        <w:t>) for the Northeast Sales Territory showing the number of times Products from different sub categories were purchased.</w:t>
      </w:r>
    </w:p>
    <w:p w:rsidR="00652590" w:rsidRDefault="00652590" w:rsidP="00652590">
      <w:r>
        <w:t>The highest number of pairings by far is between Road Bikes &amp; Road Frames. Road Bikes appear to be one half of many common pairings. Along with Road Frames, Road Bikes can also be seen to have often be purchased with Helmets, Jerseys and Wheels. Road Frames are also (to a lesser degree) commonly purchased with Products from other Sub categories.</w:t>
      </w:r>
    </w:p>
    <w:p w:rsidR="00652590" w:rsidRDefault="00652590" w:rsidP="00652590">
      <w:r>
        <w:t>It is likely that Road Bikes are the most popular individual sellers as they belong to the ‘Bikes’ Product category (the category which generated the highest value of sales) and the ‘Road’ product line (the Product Line which generated the highest value of sales).</w:t>
      </w:r>
    </w:p>
    <w:p w:rsidR="00652590" w:rsidRPr="00897519" w:rsidRDefault="00652590" w:rsidP="00897519">
      <w:r>
        <w:t>Bikes &amp; frames appear to be a common pairing as there is a significant pairing of Mountain Bikes &amp; Mountain Frames. Similarly to Road Bikes, Mountain Bikes are often purchased with Wheels, although there is not as a significant correlation between Mountain Bikes and Helmets &amp; Jerseys as there is with Road Bikes and Helmets &amp; Jerseys.</w:t>
      </w:r>
    </w:p>
    <w:p w:rsidR="00897519" w:rsidRDefault="00897519" w:rsidP="00652590">
      <w:pPr>
        <w:jc w:val="center"/>
      </w:pPr>
      <w:r>
        <w:rPr>
          <w:noProof/>
          <w:lang w:eastAsia="en-GB"/>
        </w:rPr>
        <w:lastRenderedPageBreak/>
        <w:drawing>
          <wp:inline distT="0" distB="0" distL="0" distR="0" wp14:anchorId="61A11654" wp14:editId="3F0DC8A6">
            <wp:extent cx="8547158" cy="2744256"/>
            <wp:effectExtent l="6032"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rot="5400000">
                      <a:off x="0" y="0"/>
                      <a:ext cx="8614122" cy="2765756"/>
                    </a:xfrm>
                    <a:prstGeom prst="rect">
                      <a:avLst/>
                    </a:prstGeom>
                  </pic:spPr>
                </pic:pic>
              </a:graphicData>
            </a:graphic>
          </wp:inline>
        </w:drawing>
      </w:r>
    </w:p>
    <w:p w:rsidR="005A5228" w:rsidRPr="002B3FE5" w:rsidRDefault="005A5228" w:rsidP="005A5228">
      <w:pPr>
        <w:jc w:val="center"/>
        <w:rPr>
          <w:sz w:val="16"/>
          <w:szCs w:val="16"/>
        </w:rPr>
      </w:pPr>
      <w:r w:rsidRPr="002B3FE5">
        <w:rPr>
          <w:b/>
          <w:sz w:val="16"/>
          <w:szCs w:val="16"/>
        </w:rPr>
        <w:t xml:space="preserve">Fig </w:t>
      </w:r>
      <w:r w:rsidR="00652590" w:rsidRPr="002B3FE5">
        <w:rPr>
          <w:b/>
          <w:sz w:val="16"/>
          <w:szCs w:val="16"/>
        </w:rPr>
        <w:t>19</w:t>
      </w:r>
      <w:r w:rsidRPr="002B3FE5">
        <w:rPr>
          <w:sz w:val="16"/>
          <w:szCs w:val="16"/>
        </w:rPr>
        <w:t xml:space="preserve"> – Market Basket Analysis for </w:t>
      </w:r>
      <w:r w:rsidR="00652590" w:rsidRPr="002B3FE5">
        <w:rPr>
          <w:sz w:val="16"/>
          <w:szCs w:val="16"/>
        </w:rPr>
        <w:t>Northeast</w:t>
      </w:r>
      <w:r w:rsidRPr="002B3FE5">
        <w:rPr>
          <w:sz w:val="16"/>
          <w:szCs w:val="16"/>
        </w:rPr>
        <w:t xml:space="preserve"> Sales Territory</w:t>
      </w:r>
    </w:p>
    <w:p w:rsidR="00FF417C" w:rsidRDefault="00FF417C" w:rsidP="00FF417C">
      <w:pPr>
        <w:pStyle w:val="Heading1"/>
        <w:numPr>
          <w:ilvl w:val="0"/>
          <w:numId w:val="11"/>
        </w:numPr>
      </w:pPr>
      <w:bookmarkStart w:id="24" w:name="_Toc503777552"/>
      <w:r>
        <w:lastRenderedPageBreak/>
        <w:t>Conclusion</w:t>
      </w:r>
      <w:bookmarkEnd w:id="24"/>
    </w:p>
    <w:p w:rsidR="00FF417C" w:rsidRDefault="00FF417C" w:rsidP="00FF417C">
      <w:r>
        <w:t>Overall sales figures show that the general trend of value of sales for the Northeast Sales Territory has been on an incline in the reported period, but is forecasted to even out over the next year.</w:t>
      </w:r>
      <w:r w:rsidR="003D4A66">
        <w:t xml:space="preserve"> From the analysis in this report several recommendations can be made.</w:t>
      </w:r>
    </w:p>
    <w:p w:rsidR="003D4A66" w:rsidRDefault="003D4A66" w:rsidP="00FF417C">
      <w:r>
        <w:t>Thought should be given to increasing the number of Product Lines, as the addition of the Touring product line has led to an increase in sales for AdventureWorks as a whole.</w:t>
      </w:r>
    </w:p>
    <w:p w:rsidR="003D4A66" w:rsidRDefault="003D4A66" w:rsidP="00FF417C">
      <w:r>
        <w:t>Products of a yellow colour are gaining in popularity, so increasing the range of products of this colour could stimulate further sales.</w:t>
      </w:r>
    </w:p>
    <w:p w:rsidR="003D4A66" w:rsidRDefault="003D4A66" w:rsidP="00FF417C">
      <w:r>
        <w:t>Sales to individual states in the Northeast Sales Territory are not even, with Maine, Rhode Island and M</w:t>
      </w:r>
      <w:r w:rsidRPr="003D4A66">
        <w:t>assachusetts</w:t>
      </w:r>
      <w:r>
        <w:t xml:space="preserve"> being particularly under represented. Advertising in these areas should be a priority.</w:t>
      </w:r>
    </w:p>
    <w:p w:rsidR="003D4A66" w:rsidRPr="00FF417C" w:rsidRDefault="003D4A66" w:rsidP="00FF417C">
      <w:r>
        <w:t>Sales of bikes have provided the greatest value of sales, so increasing the products available in this category as well as advertising of this category</w:t>
      </w:r>
      <w:r w:rsidR="005B034E">
        <w:t xml:space="preserve"> could stimulate further sales. This would be particularly beneficial, as the Market Basket Analysis shows that customers often purchase these products with additional items.</w:t>
      </w:r>
    </w:p>
    <w:p w:rsidR="005A5228" w:rsidRPr="00897519" w:rsidRDefault="00BD7ADD" w:rsidP="005A5228">
      <w:r>
        <w:t>While Special Offers (excluding  ongoing bulk discounts), have failed to generate substantial value of Sales in the past, a Special Offer on Road Bikes should be considered, as any increase in sales in this area is likely to generate additional sales of other products.</w:t>
      </w:r>
    </w:p>
    <w:p w:rsidR="0077118A" w:rsidRDefault="0077118A">
      <w:r>
        <w:br w:type="page"/>
      </w:r>
    </w:p>
    <w:bookmarkStart w:id="25" w:name="_Toc503777553" w:displacedByCustomXml="next"/>
    <w:sdt>
      <w:sdtPr>
        <w:rPr>
          <w:rFonts w:asciiTheme="minorHAnsi" w:eastAsiaTheme="minorHAnsi" w:hAnsiTheme="minorHAnsi" w:cstheme="minorBidi"/>
          <w:color w:val="auto"/>
          <w:sz w:val="22"/>
          <w:szCs w:val="22"/>
        </w:rPr>
        <w:id w:val="332263048"/>
        <w:docPartObj>
          <w:docPartGallery w:val="Bibliographies"/>
          <w:docPartUnique/>
        </w:docPartObj>
      </w:sdtPr>
      <w:sdtEndPr/>
      <w:sdtContent>
        <w:p w:rsidR="0077118A" w:rsidRDefault="0077118A">
          <w:pPr>
            <w:pStyle w:val="Heading1"/>
          </w:pPr>
          <w:r>
            <w:t>References</w:t>
          </w:r>
          <w:bookmarkEnd w:id="25"/>
        </w:p>
        <w:sdt>
          <w:sdtPr>
            <w:id w:val="-573587230"/>
            <w:bibliography/>
          </w:sdtPr>
          <w:sdtEndPr/>
          <w:sdtContent>
            <w:p w:rsidR="0077118A" w:rsidRDefault="0077118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77118A">
                <w:trPr>
                  <w:divId w:val="286736359"/>
                  <w:tblCellSpacing w:w="15" w:type="dxa"/>
                </w:trPr>
                <w:tc>
                  <w:tcPr>
                    <w:tcW w:w="50" w:type="pct"/>
                    <w:hideMark/>
                  </w:tcPr>
                  <w:p w:rsidR="0077118A" w:rsidRDefault="0077118A">
                    <w:pPr>
                      <w:pStyle w:val="Bibliography"/>
                      <w:rPr>
                        <w:noProof/>
                        <w:sz w:val="24"/>
                        <w:szCs w:val="24"/>
                      </w:rPr>
                    </w:pPr>
                    <w:r>
                      <w:rPr>
                        <w:noProof/>
                      </w:rPr>
                      <w:t xml:space="preserve">[1] </w:t>
                    </w:r>
                  </w:p>
                </w:tc>
                <w:tc>
                  <w:tcPr>
                    <w:tcW w:w="0" w:type="auto"/>
                    <w:hideMark/>
                  </w:tcPr>
                  <w:p w:rsidR="0077118A" w:rsidRDefault="0077118A">
                    <w:pPr>
                      <w:pStyle w:val="Bibliography"/>
                      <w:rPr>
                        <w:noProof/>
                      </w:rPr>
                    </w:pPr>
                    <w:r>
                      <w:rPr>
                        <w:noProof/>
                      </w:rPr>
                      <w:t>Microsoft, “Product Table (AdventureWorks),” [Online]. Available: https://technet.microsoft.com/en-us/library/ms124719(v=sql.100).aspx. [Accessed 12 January 2018].</w:t>
                    </w:r>
                  </w:p>
                </w:tc>
              </w:tr>
              <w:tr w:rsidR="0077118A">
                <w:trPr>
                  <w:divId w:val="286736359"/>
                  <w:tblCellSpacing w:w="15" w:type="dxa"/>
                </w:trPr>
                <w:tc>
                  <w:tcPr>
                    <w:tcW w:w="50" w:type="pct"/>
                    <w:hideMark/>
                  </w:tcPr>
                  <w:p w:rsidR="0077118A" w:rsidRDefault="0077118A">
                    <w:pPr>
                      <w:pStyle w:val="Bibliography"/>
                      <w:rPr>
                        <w:noProof/>
                      </w:rPr>
                    </w:pPr>
                    <w:r>
                      <w:rPr>
                        <w:noProof/>
                      </w:rPr>
                      <w:t xml:space="preserve">[2] </w:t>
                    </w:r>
                  </w:p>
                </w:tc>
                <w:tc>
                  <w:tcPr>
                    <w:tcW w:w="0" w:type="auto"/>
                    <w:hideMark/>
                  </w:tcPr>
                  <w:p w:rsidR="0077118A" w:rsidRDefault="0077118A">
                    <w:pPr>
                      <w:pStyle w:val="Bibliography"/>
                      <w:rPr>
                        <w:noProof/>
                      </w:rPr>
                    </w:pPr>
                    <w:r>
                      <w:rPr>
                        <w:noProof/>
                      </w:rPr>
                      <w:t>Albion Research Ltd., “Market Basket Analysis,” [Online]. Available: http://www.albionresearch.com/data_mining/market_basket.php. [Accessed 13 January 2018].</w:t>
                    </w:r>
                  </w:p>
                </w:tc>
              </w:tr>
            </w:tbl>
            <w:p w:rsidR="0077118A" w:rsidRDefault="0077118A">
              <w:pPr>
                <w:divId w:val="286736359"/>
                <w:rPr>
                  <w:rFonts w:eastAsia="Times New Roman"/>
                  <w:noProof/>
                </w:rPr>
              </w:pPr>
            </w:p>
            <w:p w:rsidR="0077118A" w:rsidRDefault="0077118A">
              <w:r>
                <w:rPr>
                  <w:b/>
                  <w:bCs/>
                  <w:noProof/>
                </w:rPr>
                <w:fldChar w:fldCharType="end"/>
              </w:r>
            </w:p>
          </w:sdtContent>
        </w:sdt>
      </w:sdtContent>
    </w:sdt>
    <w:p w:rsidR="003B50AC" w:rsidRDefault="003B50AC"/>
    <w:sectPr w:rsidR="003B50AC" w:rsidSect="007778F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A0F31"/>
    <w:multiLevelType w:val="hybridMultilevel"/>
    <w:tmpl w:val="DAD01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B91E0A"/>
    <w:multiLevelType w:val="hybridMultilevel"/>
    <w:tmpl w:val="3DF40A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5B6FDA"/>
    <w:multiLevelType w:val="hybridMultilevel"/>
    <w:tmpl w:val="7E748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6752D6"/>
    <w:multiLevelType w:val="multilevel"/>
    <w:tmpl w:val="FADA3DC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C863AFF"/>
    <w:multiLevelType w:val="multilevel"/>
    <w:tmpl w:val="DE78296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345E27B2"/>
    <w:multiLevelType w:val="multilevel"/>
    <w:tmpl w:val="0BDAF63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5524F16"/>
    <w:multiLevelType w:val="multilevel"/>
    <w:tmpl w:val="DE78296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7602F3B"/>
    <w:multiLevelType w:val="multilevel"/>
    <w:tmpl w:val="42320AFC"/>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65146D0"/>
    <w:multiLevelType w:val="multilevel"/>
    <w:tmpl w:val="DE782964"/>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5514630"/>
    <w:multiLevelType w:val="hybridMultilevel"/>
    <w:tmpl w:val="D994A148"/>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0" w15:restartNumberingAfterBreak="0">
    <w:nsid w:val="59D92CB0"/>
    <w:multiLevelType w:val="multilevel"/>
    <w:tmpl w:val="DE782964"/>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E6E69A9"/>
    <w:multiLevelType w:val="hybridMultilevel"/>
    <w:tmpl w:val="99A24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11"/>
  </w:num>
  <w:num w:numId="6">
    <w:abstractNumId w:val="8"/>
  </w:num>
  <w:num w:numId="7">
    <w:abstractNumId w:val="7"/>
  </w:num>
  <w:num w:numId="8">
    <w:abstractNumId w:val="9"/>
  </w:num>
  <w:num w:numId="9">
    <w:abstractNumId w:val="5"/>
  </w:num>
  <w:num w:numId="10">
    <w:abstractNumId w:val="6"/>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032"/>
    <w:rsid w:val="00075B62"/>
    <w:rsid w:val="000947F7"/>
    <w:rsid w:val="000B0C44"/>
    <w:rsid w:val="00150330"/>
    <w:rsid w:val="0016622F"/>
    <w:rsid w:val="001723D1"/>
    <w:rsid w:val="001868B3"/>
    <w:rsid w:val="001A2CCA"/>
    <w:rsid w:val="001F015B"/>
    <w:rsid w:val="00222032"/>
    <w:rsid w:val="002B36D6"/>
    <w:rsid w:val="002B3FE5"/>
    <w:rsid w:val="002D67C4"/>
    <w:rsid w:val="002E49C7"/>
    <w:rsid w:val="00301A20"/>
    <w:rsid w:val="00313CFA"/>
    <w:rsid w:val="003A07C1"/>
    <w:rsid w:val="003A4A1E"/>
    <w:rsid w:val="003B50AC"/>
    <w:rsid w:val="003C799C"/>
    <w:rsid w:val="003D4A66"/>
    <w:rsid w:val="004015A6"/>
    <w:rsid w:val="00406936"/>
    <w:rsid w:val="00414C2A"/>
    <w:rsid w:val="00483F06"/>
    <w:rsid w:val="004A4432"/>
    <w:rsid w:val="004D0638"/>
    <w:rsid w:val="00562E94"/>
    <w:rsid w:val="005663BA"/>
    <w:rsid w:val="0057117D"/>
    <w:rsid w:val="005A5228"/>
    <w:rsid w:val="005B034E"/>
    <w:rsid w:val="005E1375"/>
    <w:rsid w:val="00652590"/>
    <w:rsid w:val="0068242A"/>
    <w:rsid w:val="006A4AF8"/>
    <w:rsid w:val="006A6E3C"/>
    <w:rsid w:val="006B74D1"/>
    <w:rsid w:val="00723CC8"/>
    <w:rsid w:val="0077118A"/>
    <w:rsid w:val="007778F9"/>
    <w:rsid w:val="007A5818"/>
    <w:rsid w:val="007D0F21"/>
    <w:rsid w:val="007D1749"/>
    <w:rsid w:val="00831FB5"/>
    <w:rsid w:val="00897519"/>
    <w:rsid w:val="00907223"/>
    <w:rsid w:val="00954A8F"/>
    <w:rsid w:val="00973D5E"/>
    <w:rsid w:val="00981485"/>
    <w:rsid w:val="009939FD"/>
    <w:rsid w:val="009E2512"/>
    <w:rsid w:val="00A31D8B"/>
    <w:rsid w:val="00A57AB8"/>
    <w:rsid w:val="00A92B43"/>
    <w:rsid w:val="00AF4C2C"/>
    <w:rsid w:val="00B152CE"/>
    <w:rsid w:val="00B169C7"/>
    <w:rsid w:val="00B253B0"/>
    <w:rsid w:val="00B269E1"/>
    <w:rsid w:val="00B372D4"/>
    <w:rsid w:val="00B449C8"/>
    <w:rsid w:val="00B601F8"/>
    <w:rsid w:val="00BD7ADD"/>
    <w:rsid w:val="00C07BA1"/>
    <w:rsid w:val="00C07FD6"/>
    <w:rsid w:val="00C15043"/>
    <w:rsid w:val="00C260B3"/>
    <w:rsid w:val="00C42EEA"/>
    <w:rsid w:val="00C66B96"/>
    <w:rsid w:val="00C7222B"/>
    <w:rsid w:val="00C96DD3"/>
    <w:rsid w:val="00CC10B6"/>
    <w:rsid w:val="00CD6A67"/>
    <w:rsid w:val="00D45BDA"/>
    <w:rsid w:val="00D56F79"/>
    <w:rsid w:val="00E00803"/>
    <w:rsid w:val="00E336DD"/>
    <w:rsid w:val="00E36BD0"/>
    <w:rsid w:val="00E505C5"/>
    <w:rsid w:val="00FF1F7A"/>
    <w:rsid w:val="00FF41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E68C637-F44B-4784-9C7D-53F00A8B6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778F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0722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824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4432"/>
    <w:rPr>
      <w:color w:val="0563C1" w:themeColor="hyperlink"/>
      <w:u w:val="single"/>
    </w:rPr>
  </w:style>
  <w:style w:type="paragraph" w:styleId="NoSpacing">
    <w:name w:val="No Spacing"/>
    <w:link w:val="NoSpacingChar"/>
    <w:uiPriority w:val="1"/>
    <w:qFormat/>
    <w:rsid w:val="007778F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78F9"/>
    <w:rPr>
      <w:rFonts w:eastAsiaTheme="minorEastAsia"/>
      <w:lang w:val="en-US"/>
    </w:rPr>
  </w:style>
  <w:style w:type="paragraph" w:styleId="ListParagraph">
    <w:name w:val="List Paragraph"/>
    <w:basedOn w:val="Normal"/>
    <w:uiPriority w:val="34"/>
    <w:qFormat/>
    <w:rsid w:val="007778F9"/>
    <w:pPr>
      <w:ind w:left="720"/>
      <w:contextualSpacing/>
    </w:pPr>
  </w:style>
  <w:style w:type="character" w:customStyle="1" w:styleId="Heading1Char">
    <w:name w:val="Heading 1 Char"/>
    <w:basedOn w:val="DefaultParagraphFont"/>
    <w:link w:val="Heading1"/>
    <w:uiPriority w:val="9"/>
    <w:rsid w:val="007778F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778F9"/>
    <w:pPr>
      <w:outlineLvl w:val="9"/>
    </w:pPr>
    <w:rPr>
      <w:lang w:val="en-US"/>
    </w:rPr>
  </w:style>
  <w:style w:type="paragraph" w:styleId="TOC1">
    <w:name w:val="toc 1"/>
    <w:basedOn w:val="Normal"/>
    <w:next w:val="Normal"/>
    <w:autoRedefine/>
    <w:uiPriority w:val="39"/>
    <w:unhideWhenUsed/>
    <w:rsid w:val="007778F9"/>
    <w:pPr>
      <w:spacing w:after="100"/>
    </w:pPr>
  </w:style>
  <w:style w:type="character" w:customStyle="1" w:styleId="Heading2Char">
    <w:name w:val="Heading 2 Char"/>
    <w:basedOn w:val="DefaultParagraphFont"/>
    <w:link w:val="Heading2"/>
    <w:uiPriority w:val="9"/>
    <w:rsid w:val="00907223"/>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68242A"/>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BD7ADD"/>
    <w:pPr>
      <w:spacing w:after="100"/>
      <w:ind w:left="220"/>
    </w:pPr>
  </w:style>
  <w:style w:type="paragraph" w:styleId="TOC3">
    <w:name w:val="toc 3"/>
    <w:basedOn w:val="Normal"/>
    <w:next w:val="Normal"/>
    <w:autoRedefine/>
    <w:uiPriority w:val="39"/>
    <w:unhideWhenUsed/>
    <w:rsid w:val="00BD7ADD"/>
    <w:pPr>
      <w:spacing w:after="100"/>
      <w:ind w:left="440"/>
    </w:pPr>
  </w:style>
  <w:style w:type="paragraph" w:styleId="Bibliography">
    <w:name w:val="Bibliography"/>
    <w:basedOn w:val="Normal"/>
    <w:next w:val="Normal"/>
    <w:uiPriority w:val="37"/>
    <w:unhideWhenUsed/>
    <w:rsid w:val="007711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736359">
      <w:bodyDiv w:val="1"/>
      <w:marLeft w:val="0"/>
      <w:marRight w:val="0"/>
      <w:marTop w:val="0"/>
      <w:marBottom w:val="0"/>
      <w:divBdr>
        <w:top w:val="none" w:sz="0" w:space="0" w:color="auto"/>
        <w:left w:val="none" w:sz="0" w:space="0" w:color="auto"/>
        <w:bottom w:val="none" w:sz="0" w:space="0" w:color="auto"/>
        <w:right w:val="none" w:sz="0" w:space="0" w:color="auto"/>
      </w:divBdr>
    </w:div>
    <w:div w:id="996568525">
      <w:bodyDiv w:val="1"/>
      <w:marLeft w:val="0"/>
      <w:marRight w:val="0"/>
      <w:marTop w:val="0"/>
      <w:marBottom w:val="0"/>
      <w:divBdr>
        <w:top w:val="none" w:sz="0" w:space="0" w:color="auto"/>
        <w:left w:val="none" w:sz="0" w:space="0" w:color="auto"/>
        <w:bottom w:val="none" w:sz="0" w:space="0" w:color="auto"/>
        <w:right w:val="none" w:sz="0" w:space="0" w:color="auto"/>
      </w:divBdr>
    </w:div>
    <w:div w:id="1595551038">
      <w:bodyDiv w:val="1"/>
      <w:marLeft w:val="0"/>
      <w:marRight w:val="0"/>
      <w:marTop w:val="0"/>
      <w:marBottom w:val="0"/>
      <w:divBdr>
        <w:top w:val="none" w:sz="0" w:space="0" w:color="auto"/>
        <w:left w:val="none" w:sz="0" w:space="0" w:color="auto"/>
        <w:bottom w:val="none" w:sz="0" w:space="0" w:color="auto"/>
        <w:right w:val="none" w:sz="0" w:space="0" w:color="auto"/>
      </w:divBdr>
    </w:div>
    <w:div w:id="1707750115">
      <w:bodyDiv w:val="1"/>
      <w:marLeft w:val="0"/>
      <w:marRight w:val="0"/>
      <w:marTop w:val="0"/>
      <w:marBottom w:val="0"/>
      <w:divBdr>
        <w:top w:val="none" w:sz="0" w:space="0" w:color="auto"/>
        <w:left w:val="none" w:sz="0" w:space="0" w:color="auto"/>
        <w:bottom w:val="none" w:sz="0" w:space="0" w:color="auto"/>
        <w:right w:val="none" w:sz="0" w:space="0" w:color="auto"/>
      </w:divBdr>
    </w:div>
    <w:div w:id="186675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Mic18</b:Tag>
    <b:SourceType>DocumentFromInternetSite</b:SourceType>
    <b:Guid>{79065132-CC3D-4B8D-9901-FADC32CFFEEB}</b:Guid>
    <b:Author>
      <b:Author>
        <b:NameList>
          <b:Person>
            <b:Last>Microsoft</b:Last>
          </b:Person>
        </b:NameList>
      </b:Author>
    </b:Author>
    <b:Title>Product Table (AdventureWorks)</b:Title>
    <b:YearAccessed>2018</b:YearAccessed>
    <b:MonthAccessed>January</b:MonthAccessed>
    <b:DayAccessed>12</b:DayAccessed>
    <b:URL>https://technet.microsoft.com/en-us/library/ms124719(v=sql.100).aspx</b:URL>
    <b:RefOrder>1</b:RefOrder>
  </b:Source>
  <b:Source>
    <b:Tag>Alb18</b:Tag>
    <b:SourceType>InternetSite</b:SourceType>
    <b:Guid>{BF966C67-F047-4782-9D93-B78BA331901E}</b:Guid>
    <b:Author>
      <b:Author>
        <b:Corporate>Albion Research Ltd.</b:Corporate>
      </b:Author>
    </b:Author>
    <b:Title>Market Basket Analysis</b:Title>
    <b:YearAccessed>2018</b:YearAccessed>
    <b:MonthAccessed>January</b:MonthAccessed>
    <b:DayAccessed>13</b:DayAccessed>
    <b:URL>http://www.albionresearch.com/data_mining/market_basket.php</b:URL>
    <b:RefOrder>2</b:RefOrder>
  </b:Source>
</b:Sources>
</file>

<file path=customXml/itemProps1.xml><?xml version="1.0" encoding="utf-8"?>
<ds:datastoreItem xmlns:ds="http://schemas.openxmlformats.org/officeDocument/2006/customXml" ds:itemID="{E0C1FD1D-2D80-4EB7-B8BA-0523E4758E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2469</TotalTime>
  <Pages>16</Pages>
  <Words>2524</Words>
  <Characters>14391</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Business Intelligence Systems – Data Analysis &amp; Mining</vt:lpstr>
    </vt:vector>
  </TitlesOfParts>
  <Company>DVLA</Company>
  <LinksUpToDate>false</LinksUpToDate>
  <CharactersWithSpaces>16882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Intelligence Systems – Data Analysis &amp; Mining</dc:title>
  <dc:subject>Business Report on The Northeast sales territory of the adventureworks dataset</dc:subject>
  <dc:creator>Kevin Moses P144089</dc:creator>
  <cp:keywords/>
  <dc:description/>
  <cp:lastModifiedBy>Kevin Moses</cp:lastModifiedBy>
  <cp:revision>28</cp:revision>
  <dcterms:created xsi:type="dcterms:W3CDTF">2018-01-13T17:54:00Z</dcterms:created>
  <dcterms:modified xsi:type="dcterms:W3CDTF">2018-01-15T11:03:00Z</dcterms:modified>
</cp:coreProperties>
</file>