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Default="00420598">
      <w:pPr>
        <w:rPr>
          <w:b/>
          <w:sz w:val="28"/>
          <w:szCs w:val="28"/>
        </w:rPr>
      </w:pPr>
      <w:r w:rsidRPr="00420598">
        <w:rPr>
          <w:b/>
          <w:sz w:val="28"/>
          <w:szCs w:val="28"/>
        </w:rPr>
        <w:t>Tutorial exercises and associated cases</w:t>
      </w:r>
      <w:r w:rsidR="00607617">
        <w:rPr>
          <w:b/>
          <w:sz w:val="28"/>
          <w:szCs w:val="28"/>
        </w:rPr>
        <w:t xml:space="preserve"> Answers</w:t>
      </w:r>
    </w:p>
    <w:p w:rsidR="00420598" w:rsidRDefault="00420598">
      <w:pPr>
        <w:rPr>
          <w:b/>
          <w:sz w:val="28"/>
          <w:szCs w:val="28"/>
        </w:rPr>
      </w:pPr>
      <w:r w:rsidRPr="00420598">
        <w:rPr>
          <w:b/>
          <w:sz w:val="28"/>
          <w:szCs w:val="28"/>
        </w:rPr>
        <w:t>Exercise one</w:t>
      </w:r>
    </w:p>
    <w:p w:rsidR="00420598" w:rsidRPr="00420598" w:rsidRDefault="00420598" w:rsidP="0042059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TimesNewRoman,Bold"/>
          <w:b/>
          <w:bCs/>
          <w:sz w:val="24"/>
          <w:szCs w:val="24"/>
        </w:rPr>
      </w:pPr>
      <w:r w:rsidRPr="00420598">
        <w:rPr>
          <w:rFonts w:cs="TimesNewRoman,Bold"/>
          <w:b/>
          <w:bCs/>
          <w:sz w:val="24"/>
          <w:szCs w:val="24"/>
        </w:rPr>
        <w:t>What are the reasons for these politicians advocating the concept of a ‘partnership’</w:t>
      </w:r>
      <w:r>
        <w:rPr>
          <w:rFonts w:cs="TimesNewRoman,Bold"/>
          <w:b/>
          <w:bCs/>
          <w:sz w:val="24"/>
          <w:szCs w:val="24"/>
        </w:rPr>
        <w:t xml:space="preserve"> </w:t>
      </w:r>
      <w:r w:rsidRPr="00420598">
        <w:rPr>
          <w:rFonts w:cs="TimesNewRoman,Bold"/>
          <w:b/>
          <w:bCs/>
          <w:sz w:val="24"/>
          <w:szCs w:val="24"/>
        </w:rPr>
        <w:t>company?</w:t>
      </w:r>
    </w:p>
    <w:p w:rsidR="00420598" w:rsidRDefault="00420598" w:rsidP="00420598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cs="TimesNewRoman"/>
          <w:sz w:val="24"/>
          <w:szCs w:val="24"/>
        </w:rPr>
      </w:pPr>
      <w:r w:rsidRPr="00420598">
        <w:rPr>
          <w:rFonts w:cs="TimesNewRoman"/>
          <w:sz w:val="24"/>
          <w:szCs w:val="24"/>
        </w:rPr>
        <w:t>It is a model for economic and organisational reform, owned by the staff and managed</w:t>
      </w:r>
      <w:r>
        <w:rPr>
          <w:rFonts w:cs="TimesNewRoman"/>
          <w:sz w:val="24"/>
          <w:szCs w:val="24"/>
        </w:rPr>
        <w:t xml:space="preserve"> </w:t>
      </w:r>
      <w:r w:rsidRPr="00420598">
        <w:rPr>
          <w:rFonts w:cs="TimesNewRoman"/>
          <w:sz w:val="24"/>
          <w:szCs w:val="24"/>
        </w:rPr>
        <w:t>on democratic principles.</w:t>
      </w:r>
    </w:p>
    <w:p w:rsidR="00420598" w:rsidRDefault="00420598" w:rsidP="00420598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cs="TimesNewRoman"/>
          <w:sz w:val="24"/>
          <w:szCs w:val="24"/>
        </w:rPr>
      </w:pPr>
      <w:r w:rsidRPr="00420598">
        <w:rPr>
          <w:rFonts w:cs="TimesNewRoman"/>
          <w:sz w:val="24"/>
          <w:szCs w:val="24"/>
        </w:rPr>
        <w:t>They think that too few people have capital, so they need more individuals to have a</w:t>
      </w:r>
      <w:r>
        <w:rPr>
          <w:rFonts w:cs="TimesNewRoman"/>
          <w:sz w:val="24"/>
          <w:szCs w:val="24"/>
        </w:rPr>
        <w:t xml:space="preserve"> </w:t>
      </w:r>
      <w:r w:rsidR="00975AE7">
        <w:rPr>
          <w:rFonts w:cs="TimesNewRoman"/>
          <w:sz w:val="24"/>
          <w:szCs w:val="24"/>
        </w:rPr>
        <w:t>real stake in their firms.</w:t>
      </w:r>
    </w:p>
    <w:p w:rsidR="00975AE7" w:rsidRPr="00420598" w:rsidRDefault="00975AE7" w:rsidP="00975AE7">
      <w:pPr>
        <w:pStyle w:val="ListParagraph"/>
        <w:autoSpaceDE w:val="0"/>
        <w:autoSpaceDN w:val="0"/>
        <w:adjustRightInd w:val="0"/>
        <w:spacing w:after="0" w:line="240" w:lineRule="auto"/>
        <w:ind w:left="1080"/>
        <w:rPr>
          <w:rFonts w:cs="TimesNewRoman"/>
          <w:sz w:val="24"/>
          <w:szCs w:val="24"/>
        </w:rPr>
      </w:pPr>
    </w:p>
    <w:p w:rsidR="00420598" w:rsidRPr="00420598" w:rsidRDefault="00420598" w:rsidP="0042059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TimesNewRoman,Bold"/>
          <w:b/>
          <w:bCs/>
          <w:sz w:val="24"/>
          <w:szCs w:val="24"/>
        </w:rPr>
      </w:pPr>
      <w:r w:rsidRPr="00420598">
        <w:rPr>
          <w:rFonts w:cs="TimesNewRoman,Bold"/>
          <w:b/>
          <w:bCs/>
          <w:sz w:val="24"/>
          <w:szCs w:val="24"/>
        </w:rPr>
        <w:t>What are the arguments against this form of partnership?</w:t>
      </w:r>
    </w:p>
    <w:p w:rsidR="00420598" w:rsidRDefault="00420598" w:rsidP="00420598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cs="TimesNewRoman"/>
          <w:sz w:val="24"/>
          <w:szCs w:val="24"/>
        </w:rPr>
      </w:pPr>
      <w:r w:rsidRPr="00420598">
        <w:rPr>
          <w:rFonts w:cs="TimesNewRoman"/>
          <w:sz w:val="24"/>
          <w:szCs w:val="24"/>
        </w:rPr>
        <w:t>No guarantee of success</w:t>
      </w:r>
    </w:p>
    <w:p w:rsidR="00420598" w:rsidRDefault="00420598" w:rsidP="00420598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cs="TimesNewRoman"/>
          <w:sz w:val="24"/>
          <w:szCs w:val="24"/>
        </w:rPr>
      </w:pPr>
      <w:r w:rsidRPr="00420598">
        <w:rPr>
          <w:rFonts w:cs="TimesNewRoman"/>
          <w:sz w:val="24"/>
          <w:szCs w:val="24"/>
        </w:rPr>
        <w:t>Management system tends towards bureaucracy</w:t>
      </w:r>
    </w:p>
    <w:p w:rsidR="00420598" w:rsidRDefault="00420598" w:rsidP="00420598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cs="TimesNewRoman"/>
          <w:sz w:val="24"/>
          <w:szCs w:val="24"/>
        </w:rPr>
      </w:pPr>
      <w:r w:rsidRPr="00420598">
        <w:rPr>
          <w:rFonts w:cs="TimesNewRoman"/>
          <w:sz w:val="24"/>
          <w:szCs w:val="24"/>
        </w:rPr>
        <w:t>Employee-ownership impedes expansion and hinders productivity improvements.</w:t>
      </w:r>
    </w:p>
    <w:p w:rsidR="00975AE7" w:rsidRPr="00420598" w:rsidRDefault="00975AE7" w:rsidP="00975AE7">
      <w:pPr>
        <w:pStyle w:val="ListParagraph"/>
        <w:autoSpaceDE w:val="0"/>
        <w:autoSpaceDN w:val="0"/>
        <w:adjustRightInd w:val="0"/>
        <w:spacing w:after="0" w:line="240" w:lineRule="auto"/>
        <w:ind w:left="1080"/>
        <w:rPr>
          <w:rFonts w:cs="TimesNewRoman"/>
          <w:sz w:val="24"/>
          <w:szCs w:val="24"/>
        </w:rPr>
      </w:pPr>
    </w:p>
    <w:p w:rsidR="00420598" w:rsidRPr="00420598" w:rsidRDefault="00420598" w:rsidP="0042059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TimesNewRoman,Bold"/>
          <w:b/>
          <w:bCs/>
          <w:sz w:val="24"/>
          <w:szCs w:val="24"/>
        </w:rPr>
      </w:pPr>
      <w:r w:rsidRPr="00420598">
        <w:rPr>
          <w:rFonts w:cs="TimesNewRoman,Bold"/>
          <w:b/>
          <w:bCs/>
          <w:sz w:val="24"/>
          <w:szCs w:val="24"/>
        </w:rPr>
        <w:t>Using the Schein’s definition, try and detect the assumptions in the article with regard</w:t>
      </w:r>
      <w:r>
        <w:rPr>
          <w:rFonts w:cs="TimesNewRoman,Bold"/>
          <w:b/>
          <w:bCs/>
          <w:sz w:val="24"/>
          <w:szCs w:val="24"/>
        </w:rPr>
        <w:t xml:space="preserve"> </w:t>
      </w:r>
      <w:r w:rsidRPr="00420598">
        <w:rPr>
          <w:rFonts w:cs="TimesNewRoman,Bold"/>
          <w:b/>
          <w:bCs/>
          <w:sz w:val="24"/>
          <w:szCs w:val="24"/>
        </w:rPr>
        <w:t>to a) external adaptation (how to survive), and b) internal integration (how to stay</w:t>
      </w:r>
      <w:r>
        <w:rPr>
          <w:rFonts w:cs="TimesNewRoman,Bold"/>
          <w:b/>
          <w:bCs/>
          <w:sz w:val="24"/>
          <w:szCs w:val="24"/>
        </w:rPr>
        <w:t xml:space="preserve"> </w:t>
      </w:r>
      <w:r w:rsidRPr="00420598">
        <w:rPr>
          <w:rFonts w:cs="TimesNewRoman,Bold"/>
          <w:b/>
          <w:bCs/>
          <w:sz w:val="24"/>
          <w:szCs w:val="24"/>
        </w:rPr>
        <w:t>together).</w:t>
      </w:r>
    </w:p>
    <w:p w:rsidR="00420598" w:rsidRPr="00420598" w:rsidRDefault="00420598" w:rsidP="00420598">
      <w:pPr>
        <w:autoSpaceDE w:val="0"/>
        <w:autoSpaceDN w:val="0"/>
        <w:adjustRightInd w:val="0"/>
        <w:spacing w:after="0" w:line="240" w:lineRule="auto"/>
        <w:ind w:left="720"/>
        <w:rPr>
          <w:rFonts w:cs="TimesNewRoman,Italic"/>
          <w:i/>
          <w:iCs/>
          <w:sz w:val="24"/>
          <w:szCs w:val="24"/>
        </w:rPr>
      </w:pPr>
      <w:r w:rsidRPr="00420598">
        <w:rPr>
          <w:rFonts w:cs="TimesNewRoman,Italic"/>
          <w:i/>
          <w:iCs/>
          <w:sz w:val="24"/>
          <w:szCs w:val="24"/>
        </w:rPr>
        <w:t>a) External adaptation:</w:t>
      </w:r>
    </w:p>
    <w:p w:rsidR="00420598" w:rsidRPr="00420598" w:rsidRDefault="00420598" w:rsidP="00420598">
      <w:pPr>
        <w:autoSpaceDE w:val="0"/>
        <w:autoSpaceDN w:val="0"/>
        <w:adjustRightInd w:val="0"/>
        <w:spacing w:after="0" w:line="240" w:lineRule="auto"/>
        <w:ind w:left="720"/>
        <w:rPr>
          <w:rFonts w:cs="TimesNewRoman"/>
          <w:sz w:val="24"/>
          <w:szCs w:val="24"/>
        </w:rPr>
      </w:pPr>
      <w:r w:rsidRPr="00420598">
        <w:rPr>
          <w:rFonts w:cs="TimesNewRoman"/>
          <w:sz w:val="24"/>
          <w:szCs w:val="24"/>
        </w:rPr>
        <w:t>An assumption concerning the financial sec</w:t>
      </w:r>
      <w:r>
        <w:rPr>
          <w:rFonts w:cs="TimesNewRoman"/>
          <w:sz w:val="24"/>
          <w:szCs w:val="24"/>
        </w:rPr>
        <w:t xml:space="preserve">tor and the stock market in the </w:t>
      </w:r>
      <w:r w:rsidRPr="00420598">
        <w:rPr>
          <w:rFonts w:cs="TimesNewRoman"/>
          <w:sz w:val="24"/>
          <w:szCs w:val="24"/>
        </w:rPr>
        <w:t>case you want to</w:t>
      </w:r>
      <w:r>
        <w:rPr>
          <w:rFonts w:cs="TimesNewRoman"/>
          <w:sz w:val="24"/>
          <w:szCs w:val="24"/>
        </w:rPr>
        <w:t xml:space="preserve"> </w:t>
      </w:r>
      <w:r w:rsidRPr="00420598">
        <w:rPr>
          <w:rFonts w:cs="TimesNewRoman"/>
          <w:sz w:val="24"/>
          <w:szCs w:val="24"/>
        </w:rPr>
        <w:t>sell your family firm:</w:t>
      </w:r>
    </w:p>
    <w:p w:rsidR="00420598" w:rsidRPr="00420598" w:rsidRDefault="00420598" w:rsidP="00420598">
      <w:pPr>
        <w:autoSpaceDE w:val="0"/>
        <w:autoSpaceDN w:val="0"/>
        <w:adjustRightInd w:val="0"/>
        <w:spacing w:after="0" w:line="240" w:lineRule="auto"/>
        <w:ind w:left="1440"/>
        <w:rPr>
          <w:rFonts w:cs="TimesNewRoman"/>
          <w:sz w:val="24"/>
          <w:szCs w:val="24"/>
        </w:rPr>
      </w:pPr>
      <w:r w:rsidRPr="00420598">
        <w:rPr>
          <w:rFonts w:cs="Symbol"/>
          <w:sz w:val="24"/>
          <w:szCs w:val="24"/>
        </w:rPr>
        <w:t xml:space="preserve">• </w:t>
      </w:r>
      <w:r w:rsidRPr="00420598">
        <w:rPr>
          <w:rFonts w:cs="TimesNewRoman"/>
          <w:sz w:val="24"/>
          <w:szCs w:val="24"/>
        </w:rPr>
        <w:t>Financial adviser would say: ‘sell it in a trade sale or float it on a stock market’, but</w:t>
      </w:r>
      <w:r>
        <w:rPr>
          <w:rFonts w:cs="TimesNewRoman"/>
          <w:sz w:val="24"/>
          <w:szCs w:val="24"/>
        </w:rPr>
        <w:t xml:space="preserve"> </w:t>
      </w:r>
      <w:r w:rsidRPr="00420598">
        <w:rPr>
          <w:rFonts w:cs="TimesNewRoman"/>
          <w:sz w:val="24"/>
          <w:szCs w:val="24"/>
        </w:rPr>
        <w:t>never ‘sell it to an employee trust’. There is an obstacle to change in this sector.</w:t>
      </w:r>
    </w:p>
    <w:p w:rsidR="00420598" w:rsidRPr="00420598" w:rsidRDefault="00420598" w:rsidP="00420598">
      <w:pPr>
        <w:autoSpaceDE w:val="0"/>
        <w:autoSpaceDN w:val="0"/>
        <w:adjustRightInd w:val="0"/>
        <w:spacing w:after="0" w:line="240" w:lineRule="auto"/>
        <w:ind w:left="720"/>
        <w:rPr>
          <w:rFonts w:cs="TimesNewRoman"/>
          <w:sz w:val="24"/>
          <w:szCs w:val="24"/>
        </w:rPr>
      </w:pPr>
      <w:r w:rsidRPr="00420598">
        <w:rPr>
          <w:rFonts w:cs="TimesNewRoman,Italic"/>
          <w:i/>
          <w:iCs/>
          <w:sz w:val="24"/>
          <w:szCs w:val="24"/>
        </w:rPr>
        <w:t>b) Internal integratio</w:t>
      </w:r>
      <w:r w:rsidRPr="00420598">
        <w:rPr>
          <w:rFonts w:cs="TimesNewRoman"/>
          <w:sz w:val="24"/>
          <w:szCs w:val="24"/>
        </w:rPr>
        <w:t>n:</w:t>
      </w:r>
    </w:p>
    <w:p w:rsidR="00420598" w:rsidRPr="00420598" w:rsidRDefault="00420598" w:rsidP="00420598">
      <w:pPr>
        <w:autoSpaceDE w:val="0"/>
        <w:autoSpaceDN w:val="0"/>
        <w:adjustRightInd w:val="0"/>
        <w:spacing w:after="0" w:line="240" w:lineRule="auto"/>
        <w:ind w:left="720"/>
        <w:rPr>
          <w:rFonts w:cs="TimesNewRoman"/>
          <w:sz w:val="24"/>
          <w:szCs w:val="24"/>
        </w:rPr>
      </w:pPr>
      <w:r w:rsidRPr="00420598">
        <w:rPr>
          <w:rFonts w:cs="TimesNewRoman"/>
          <w:sz w:val="24"/>
          <w:szCs w:val="24"/>
        </w:rPr>
        <w:t xml:space="preserve">Two assumptions concerning productivity of the </w:t>
      </w:r>
      <w:r>
        <w:rPr>
          <w:rFonts w:cs="TimesNewRoman"/>
          <w:sz w:val="24"/>
          <w:szCs w:val="24"/>
        </w:rPr>
        <w:t xml:space="preserve">employees if applying the three </w:t>
      </w:r>
      <w:r w:rsidRPr="00420598">
        <w:rPr>
          <w:rFonts w:cs="TimesNewRoman"/>
          <w:sz w:val="24"/>
          <w:szCs w:val="24"/>
        </w:rPr>
        <w:t>elements</w:t>
      </w:r>
      <w:r>
        <w:rPr>
          <w:rFonts w:cs="TimesNewRoman"/>
          <w:sz w:val="24"/>
          <w:szCs w:val="24"/>
        </w:rPr>
        <w:t xml:space="preserve"> </w:t>
      </w:r>
      <w:r w:rsidRPr="00420598">
        <w:rPr>
          <w:rFonts w:cs="TimesNewRoman"/>
          <w:sz w:val="24"/>
          <w:szCs w:val="24"/>
        </w:rPr>
        <w:t>of the formula (participative management style, employee ownership and profit sharing)</w:t>
      </w:r>
      <w:r>
        <w:rPr>
          <w:rFonts w:cs="TimesNewRoman"/>
          <w:sz w:val="24"/>
          <w:szCs w:val="24"/>
        </w:rPr>
        <w:t xml:space="preserve"> in </w:t>
      </w:r>
      <w:r w:rsidRPr="00420598">
        <w:rPr>
          <w:rFonts w:cs="TimesNewRoman"/>
          <w:sz w:val="24"/>
          <w:szCs w:val="24"/>
        </w:rPr>
        <w:t>the company:</w:t>
      </w:r>
    </w:p>
    <w:p w:rsidR="00420598" w:rsidRPr="00420598" w:rsidRDefault="00420598" w:rsidP="00975AE7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420598">
        <w:rPr>
          <w:rFonts w:cs="TimesNewRoman"/>
          <w:sz w:val="24"/>
          <w:szCs w:val="24"/>
        </w:rPr>
        <w:t>Productivity can increase if the three elements together are applied.</w:t>
      </w:r>
    </w:p>
    <w:p w:rsidR="00420598" w:rsidRDefault="001B6515">
      <w:pPr>
        <w:rPr>
          <w:b/>
          <w:sz w:val="28"/>
          <w:szCs w:val="28"/>
        </w:rPr>
      </w:pPr>
      <w:r w:rsidRPr="001B6515">
        <w:rPr>
          <w:b/>
          <w:sz w:val="28"/>
          <w:szCs w:val="28"/>
        </w:rPr>
        <w:t>Exercise two</w:t>
      </w:r>
    </w:p>
    <w:p w:rsidR="00831079" w:rsidRPr="00607617" w:rsidRDefault="00831079" w:rsidP="00831079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0" w:line="240" w:lineRule="auto"/>
        <w:rPr>
          <w:rFonts w:cs="TimesNewRoman,Bold"/>
          <w:b/>
          <w:bCs/>
          <w:sz w:val="24"/>
          <w:szCs w:val="24"/>
        </w:rPr>
      </w:pPr>
      <w:bookmarkStart w:id="0" w:name="_GoBack"/>
      <w:bookmarkEnd w:id="0"/>
      <w:r w:rsidRPr="00607617">
        <w:rPr>
          <w:rFonts w:cs="TimesNewRoman,Bold"/>
          <w:b/>
          <w:bCs/>
          <w:sz w:val="24"/>
          <w:szCs w:val="24"/>
        </w:rPr>
        <w:t>Using the percentages given in the above figure, how would you characterise the</w:t>
      </w:r>
      <w:r w:rsidR="00607617">
        <w:rPr>
          <w:rFonts w:cs="TimesNewRoman,Bold"/>
          <w:b/>
          <w:bCs/>
          <w:sz w:val="24"/>
          <w:szCs w:val="24"/>
        </w:rPr>
        <w:t xml:space="preserve"> </w:t>
      </w:r>
      <w:r w:rsidRPr="00607617">
        <w:rPr>
          <w:rFonts w:cs="TimesNewRoman,Bold"/>
          <w:b/>
          <w:bCs/>
          <w:sz w:val="24"/>
          <w:szCs w:val="24"/>
        </w:rPr>
        <w:t>attitudes of Swedes, Germans and Japanese towards the role of the manager in an</w:t>
      </w:r>
      <w:r w:rsidR="00607617">
        <w:rPr>
          <w:rFonts w:cs="TimesNewRoman,Bold"/>
          <w:b/>
          <w:bCs/>
          <w:sz w:val="24"/>
          <w:szCs w:val="24"/>
        </w:rPr>
        <w:t xml:space="preserve"> </w:t>
      </w:r>
      <w:r w:rsidRPr="00607617">
        <w:rPr>
          <w:rFonts w:cs="TimesNewRoman,Bold"/>
          <w:b/>
          <w:bCs/>
          <w:sz w:val="24"/>
          <w:szCs w:val="24"/>
        </w:rPr>
        <w:t>organisation?</w:t>
      </w:r>
    </w:p>
    <w:p w:rsidR="00831079" w:rsidRPr="00607617" w:rsidRDefault="00831079" w:rsidP="00607617">
      <w:pPr>
        <w:autoSpaceDE w:val="0"/>
        <w:autoSpaceDN w:val="0"/>
        <w:adjustRightInd w:val="0"/>
        <w:spacing w:after="0" w:line="240" w:lineRule="auto"/>
        <w:ind w:left="720"/>
        <w:rPr>
          <w:rFonts w:cs="TimesNewRoman"/>
          <w:sz w:val="24"/>
          <w:szCs w:val="24"/>
        </w:rPr>
      </w:pPr>
      <w:r w:rsidRPr="00607617">
        <w:rPr>
          <w:rFonts w:cs="TimesNewRoman"/>
          <w:sz w:val="24"/>
          <w:szCs w:val="24"/>
        </w:rPr>
        <w:t>The reactions to this</w:t>
      </w:r>
      <w:r w:rsidR="00607617">
        <w:rPr>
          <w:rFonts w:cs="TimesNewRoman"/>
          <w:sz w:val="24"/>
          <w:szCs w:val="24"/>
        </w:rPr>
        <w:t xml:space="preserve"> dilemma (as given in Figure 1.1</w:t>
      </w:r>
      <w:r w:rsidRPr="00607617">
        <w:rPr>
          <w:rFonts w:cs="TimesNewRoman"/>
          <w:sz w:val="24"/>
          <w:szCs w:val="24"/>
        </w:rPr>
        <w:t>) show clear</w:t>
      </w:r>
      <w:r w:rsidR="00607617">
        <w:rPr>
          <w:rFonts w:cs="TimesNewRoman"/>
          <w:sz w:val="24"/>
          <w:szCs w:val="24"/>
        </w:rPr>
        <w:t xml:space="preserve"> differences between countries. </w:t>
      </w:r>
      <w:r w:rsidRPr="00607617">
        <w:rPr>
          <w:rFonts w:cs="TimesNewRoman"/>
          <w:sz w:val="24"/>
          <w:szCs w:val="24"/>
        </w:rPr>
        <w:t>North European and Anglo-Saxon countries, for example, see m</w:t>
      </w:r>
      <w:r w:rsidR="00607617">
        <w:rPr>
          <w:rFonts w:cs="TimesNewRoman"/>
          <w:sz w:val="24"/>
          <w:szCs w:val="24"/>
        </w:rPr>
        <w:t>anagers more as problem</w:t>
      </w:r>
      <w:r w:rsidR="00EC285E">
        <w:rPr>
          <w:rFonts w:cs="TimesNewRoman"/>
          <w:sz w:val="24"/>
          <w:szCs w:val="24"/>
        </w:rPr>
        <w:t xml:space="preserve"> </w:t>
      </w:r>
      <w:r w:rsidR="00607617">
        <w:rPr>
          <w:rFonts w:cs="TimesNewRoman"/>
          <w:sz w:val="24"/>
          <w:szCs w:val="24"/>
        </w:rPr>
        <w:t xml:space="preserve">solvers, </w:t>
      </w:r>
      <w:r w:rsidRPr="00607617">
        <w:rPr>
          <w:rFonts w:cs="TimesNewRoman"/>
          <w:sz w:val="24"/>
          <w:szCs w:val="24"/>
        </w:rPr>
        <w:t>while Latin and Asian countries see them more as experts.</w:t>
      </w:r>
    </w:p>
    <w:p w:rsidR="00831079" w:rsidRPr="001B6515" w:rsidRDefault="00831079">
      <w:pPr>
        <w:autoSpaceDE w:val="0"/>
        <w:autoSpaceDN w:val="0"/>
        <w:adjustRightInd w:val="0"/>
        <w:spacing w:after="0" w:line="240" w:lineRule="auto"/>
        <w:rPr>
          <w:rFonts w:cs="TimesNewRoman"/>
          <w:sz w:val="24"/>
          <w:szCs w:val="24"/>
        </w:rPr>
      </w:pPr>
    </w:p>
    <w:sectPr w:rsidR="00831079" w:rsidRPr="001B6515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B6515" w:rsidRDefault="001B6515" w:rsidP="001B6515">
      <w:pPr>
        <w:spacing w:after="0" w:line="240" w:lineRule="auto"/>
      </w:pPr>
      <w:r>
        <w:separator/>
      </w:r>
    </w:p>
  </w:endnote>
  <w:endnote w:type="continuationSeparator" w:id="0">
    <w:p w:rsidR="001B6515" w:rsidRDefault="001B6515" w:rsidP="001B65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NewRoman,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TimesNew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TimesNewRoman,Italic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40633403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B6515" w:rsidRDefault="001B651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D766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B6515" w:rsidRDefault="001B651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B6515" w:rsidRDefault="001B6515" w:rsidP="001B6515">
      <w:pPr>
        <w:spacing w:after="0" w:line="240" w:lineRule="auto"/>
      </w:pPr>
      <w:r>
        <w:separator/>
      </w:r>
    </w:p>
  </w:footnote>
  <w:footnote w:type="continuationSeparator" w:id="0">
    <w:p w:rsidR="001B6515" w:rsidRDefault="001B6515" w:rsidP="001B65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D92049B"/>
    <w:multiLevelType w:val="hybridMultilevel"/>
    <w:tmpl w:val="C2AE121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3B3E6C15"/>
    <w:multiLevelType w:val="hybridMultilevel"/>
    <w:tmpl w:val="7CB6C5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B527D04"/>
    <w:multiLevelType w:val="hybridMultilevel"/>
    <w:tmpl w:val="C30E664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>
    <w:nsid w:val="40D612AC"/>
    <w:multiLevelType w:val="hybridMultilevel"/>
    <w:tmpl w:val="1F94F3F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>
    <w:nsid w:val="53D14AB7"/>
    <w:multiLevelType w:val="hybridMultilevel"/>
    <w:tmpl w:val="870A14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9C0681E"/>
    <w:multiLevelType w:val="hybridMultilevel"/>
    <w:tmpl w:val="55F4F29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">
    <w:nsid w:val="5A5F4A71"/>
    <w:multiLevelType w:val="hybridMultilevel"/>
    <w:tmpl w:val="4E661A0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>
    <w:nsid w:val="6AA75F2F"/>
    <w:multiLevelType w:val="hybridMultilevel"/>
    <w:tmpl w:val="8B5AA1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72422CB2"/>
    <w:multiLevelType w:val="hybridMultilevel"/>
    <w:tmpl w:val="7A6026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7"/>
  </w:num>
  <w:num w:numId="3">
    <w:abstractNumId w:val="2"/>
  </w:num>
  <w:num w:numId="4">
    <w:abstractNumId w:val="0"/>
  </w:num>
  <w:num w:numId="5">
    <w:abstractNumId w:val="5"/>
  </w:num>
  <w:num w:numId="6">
    <w:abstractNumId w:val="8"/>
  </w:num>
  <w:num w:numId="7">
    <w:abstractNumId w:val="1"/>
  </w:num>
  <w:num w:numId="8">
    <w:abstractNumId w:val="6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20598"/>
    <w:rsid w:val="000F6426"/>
    <w:rsid w:val="001B6515"/>
    <w:rsid w:val="003E57AE"/>
    <w:rsid w:val="00420598"/>
    <w:rsid w:val="00607617"/>
    <w:rsid w:val="00831079"/>
    <w:rsid w:val="00834B16"/>
    <w:rsid w:val="008C7FE8"/>
    <w:rsid w:val="00975AE7"/>
    <w:rsid w:val="00A21B89"/>
    <w:rsid w:val="00EC285E"/>
    <w:rsid w:val="00ED7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42059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B65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6515"/>
  </w:style>
  <w:style w:type="paragraph" w:styleId="Footer">
    <w:name w:val="footer"/>
    <w:basedOn w:val="Normal"/>
    <w:link w:val="FooterChar"/>
    <w:uiPriority w:val="99"/>
    <w:unhideWhenUsed/>
    <w:rsid w:val="001B65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6515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42059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B65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6515"/>
  </w:style>
  <w:style w:type="paragraph" w:styleId="Footer">
    <w:name w:val="footer"/>
    <w:basedOn w:val="Normal"/>
    <w:link w:val="FooterChar"/>
    <w:uiPriority w:val="99"/>
    <w:unhideWhenUsed/>
    <w:rsid w:val="001B65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65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269</Words>
  <Characters>1534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Administrator</cp:lastModifiedBy>
  <cp:revision>2</cp:revision>
  <dcterms:created xsi:type="dcterms:W3CDTF">2017-03-08T11:03:00Z</dcterms:created>
  <dcterms:modified xsi:type="dcterms:W3CDTF">2017-03-08T11:03:00Z</dcterms:modified>
</cp:coreProperties>
</file>