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7B931B" w14:textId="77777777" w:rsidR="003B6C6B" w:rsidRPr="00E77076" w:rsidRDefault="003B6C6B" w:rsidP="00E77076">
      <w:pPr>
        <w:spacing w:line="360" w:lineRule="auto"/>
        <w:jc w:val="both"/>
        <w:rPr>
          <w:rFonts w:ascii="Arial" w:hAnsi="Arial" w:cs="Arial"/>
          <w:color w:val="202124"/>
          <w:shd w:val="clear" w:color="auto" w:fill="FFFFFF"/>
        </w:rPr>
      </w:pPr>
    </w:p>
    <w:p w14:paraId="18C7465B" w14:textId="77777777" w:rsidR="003B6C6B" w:rsidRPr="00E77076" w:rsidRDefault="003B6C6B" w:rsidP="00E77076">
      <w:pPr>
        <w:spacing w:line="360" w:lineRule="auto"/>
        <w:jc w:val="both"/>
        <w:rPr>
          <w:rFonts w:ascii="Arial" w:hAnsi="Arial" w:cs="Arial"/>
          <w:color w:val="202124"/>
          <w:shd w:val="clear" w:color="auto" w:fill="FFFFFF"/>
        </w:rPr>
      </w:pPr>
    </w:p>
    <w:p w14:paraId="543A71B2" w14:textId="3FB0A8AF" w:rsidR="003A2DE3" w:rsidRPr="003A2DE3" w:rsidRDefault="003A2DE3" w:rsidP="00E77076">
      <w:pPr>
        <w:spacing w:before="100" w:beforeAutospacing="1" w:after="159" w:line="360" w:lineRule="auto"/>
        <w:jc w:val="center"/>
        <w:rPr>
          <w:rFonts w:ascii="Arial" w:eastAsia="Times New Roman" w:hAnsi="Arial" w:cs="Arial"/>
          <w:sz w:val="24"/>
          <w:szCs w:val="24"/>
          <w:lang w:val="en-GB" w:eastAsia="en-GB"/>
        </w:rPr>
      </w:pPr>
      <w:r w:rsidRPr="003A2DE3">
        <w:rPr>
          <w:rFonts w:ascii="Arial" w:eastAsia="Times New Roman" w:hAnsi="Arial" w:cs="Arial"/>
          <w:color w:val="000000"/>
          <w:sz w:val="32"/>
          <w:szCs w:val="32"/>
          <w:lang w:val="en-GB" w:eastAsia="en-GB"/>
        </w:rPr>
        <w:t xml:space="preserve">Student Name: </w:t>
      </w:r>
      <w:r w:rsidRPr="00E77076">
        <w:rPr>
          <w:rFonts w:ascii="Arial" w:eastAsia="Times New Roman" w:hAnsi="Arial" w:cs="Arial"/>
          <w:color w:val="000000"/>
          <w:sz w:val="32"/>
          <w:szCs w:val="32"/>
          <w:lang w:val="en-GB" w:eastAsia="en-GB"/>
        </w:rPr>
        <w:t>Penka Ruseva</w:t>
      </w:r>
    </w:p>
    <w:p w14:paraId="6128A170" w14:textId="2F32FBC2" w:rsidR="003A2DE3" w:rsidRPr="003A2DE3" w:rsidRDefault="003A2DE3" w:rsidP="00E77076">
      <w:pPr>
        <w:spacing w:before="100" w:beforeAutospacing="1" w:after="159" w:line="360" w:lineRule="auto"/>
        <w:jc w:val="center"/>
        <w:rPr>
          <w:rFonts w:ascii="Arial" w:eastAsia="Times New Roman" w:hAnsi="Arial" w:cs="Arial"/>
          <w:sz w:val="24"/>
          <w:szCs w:val="24"/>
          <w:lang w:val="en-GB" w:eastAsia="en-GB"/>
        </w:rPr>
      </w:pPr>
      <w:r w:rsidRPr="003A2DE3">
        <w:rPr>
          <w:rFonts w:ascii="Arial" w:eastAsia="Times New Roman" w:hAnsi="Arial" w:cs="Arial"/>
          <w:color w:val="000000"/>
          <w:sz w:val="32"/>
          <w:szCs w:val="32"/>
          <w:lang w:val="en-GB" w:eastAsia="en-GB"/>
        </w:rPr>
        <w:t>Student ID number</w:t>
      </w:r>
      <w:r w:rsidRPr="00E77076">
        <w:rPr>
          <w:rFonts w:ascii="Arial" w:eastAsia="Times New Roman" w:hAnsi="Arial" w:cs="Arial"/>
          <w:color w:val="000000"/>
          <w:sz w:val="32"/>
          <w:szCs w:val="32"/>
          <w:lang w:val="en-GB" w:eastAsia="en-GB"/>
        </w:rPr>
        <w:t>:</w:t>
      </w:r>
      <w:r w:rsidRPr="00E77076">
        <w:rPr>
          <w:rFonts w:ascii="Arial" w:hAnsi="Arial" w:cs="Arial"/>
          <w:color w:val="202124"/>
          <w:sz w:val="32"/>
          <w:szCs w:val="32"/>
          <w:shd w:val="clear" w:color="auto" w:fill="FFFFFF"/>
        </w:rPr>
        <w:t xml:space="preserve"> </w:t>
      </w:r>
      <w:r w:rsidRPr="00E77076">
        <w:rPr>
          <w:rFonts w:ascii="Arial" w:eastAsia="Times New Roman" w:hAnsi="Arial" w:cs="Arial"/>
          <w:color w:val="000000"/>
          <w:sz w:val="32"/>
          <w:szCs w:val="32"/>
          <w:lang w:eastAsia="en-GB"/>
        </w:rPr>
        <w:t>2029255</w:t>
      </w:r>
    </w:p>
    <w:p w14:paraId="6EC6357A" w14:textId="77777777" w:rsidR="003A2DE3" w:rsidRPr="003A2DE3" w:rsidRDefault="003A2DE3" w:rsidP="00E77076">
      <w:pPr>
        <w:spacing w:before="100" w:beforeAutospacing="1" w:after="159" w:line="360" w:lineRule="auto"/>
        <w:jc w:val="center"/>
        <w:rPr>
          <w:rFonts w:ascii="Arial" w:eastAsia="Times New Roman" w:hAnsi="Arial" w:cs="Arial"/>
          <w:sz w:val="24"/>
          <w:szCs w:val="24"/>
          <w:lang w:val="en-GB" w:eastAsia="en-GB"/>
        </w:rPr>
      </w:pPr>
      <w:r w:rsidRPr="003A2DE3">
        <w:rPr>
          <w:rFonts w:ascii="Arial" w:eastAsia="Times New Roman" w:hAnsi="Arial" w:cs="Arial"/>
          <w:color w:val="000000"/>
          <w:sz w:val="32"/>
          <w:szCs w:val="32"/>
          <w:lang w:val="en-GB" w:eastAsia="en-GB"/>
        </w:rPr>
        <w:t>Programme: BA Business Management</w:t>
      </w:r>
    </w:p>
    <w:p w14:paraId="44FE89D3" w14:textId="77777777" w:rsidR="003A2DE3" w:rsidRPr="003A2DE3" w:rsidRDefault="003A2DE3" w:rsidP="00E77076">
      <w:pPr>
        <w:spacing w:before="100" w:beforeAutospacing="1" w:after="159" w:line="360" w:lineRule="auto"/>
        <w:jc w:val="center"/>
        <w:rPr>
          <w:rFonts w:ascii="Arial" w:eastAsia="Times New Roman" w:hAnsi="Arial" w:cs="Arial"/>
          <w:sz w:val="24"/>
          <w:szCs w:val="24"/>
          <w:lang w:val="en-GB" w:eastAsia="en-GB"/>
        </w:rPr>
      </w:pPr>
      <w:r w:rsidRPr="003A2DE3">
        <w:rPr>
          <w:rFonts w:ascii="Arial" w:eastAsia="Times New Roman" w:hAnsi="Arial" w:cs="Arial"/>
          <w:color w:val="000000"/>
          <w:sz w:val="32"/>
          <w:szCs w:val="32"/>
          <w:lang w:val="en-GB" w:eastAsia="en-GB"/>
        </w:rPr>
        <w:t xml:space="preserve">Module: </w:t>
      </w:r>
      <w:r w:rsidRPr="003A2DE3">
        <w:rPr>
          <w:rFonts w:ascii="Arial" w:eastAsia="Times New Roman" w:hAnsi="Arial" w:cs="Arial"/>
          <w:sz w:val="32"/>
          <w:szCs w:val="32"/>
          <w:lang w:val="en-GB" w:eastAsia="en-GB"/>
        </w:rPr>
        <w:t>ENTREPRENEURSHIP</w:t>
      </w:r>
    </w:p>
    <w:p w14:paraId="73FA2AE8" w14:textId="77777777" w:rsidR="003A2DE3" w:rsidRPr="003A2DE3" w:rsidRDefault="003A2DE3" w:rsidP="00E77076">
      <w:pPr>
        <w:spacing w:before="100" w:beforeAutospacing="1" w:after="159" w:line="360" w:lineRule="auto"/>
        <w:jc w:val="center"/>
        <w:rPr>
          <w:rFonts w:ascii="Arial" w:eastAsia="Times New Roman" w:hAnsi="Arial" w:cs="Arial"/>
          <w:sz w:val="24"/>
          <w:szCs w:val="24"/>
          <w:lang w:val="en-GB" w:eastAsia="en-GB"/>
        </w:rPr>
      </w:pPr>
      <w:r w:rsidRPr="003A2DE3">
        <w:rPr>
          <w:rFonts w:ascii="Arial" w:eastAsia="Times New Roman" w:hAnsi="Arial" w:cs="Arial"/>
          <w:color w:val="000000"/>
          <w:sz w:val="32"/>
          <w:szCs w:val="32"/>
          <w:lang w:val="en-GB" w:eastAsia="en-GB"/>
        </w:rPr>
        <w:t xml:space="preserve">Module code: </w:t>
      </w:r>
      <w:r w:rsidRPr="003A2DE3">
        <w:rPr>
          <w:rFonts w:ascii="Arial" w:eastAsia="Times New Roman" w:hAnsi="Arial" w:cs="Arial"/>
          <w:color w:val="000000"/>
          <w:sz w:val="32"/>
          <w:szCs w:val="32"/>
          <w:lang w:eastAsia="en-GB"/>
        </w:rPr>
        <w:t>LCBB5001</w:t>
      </w:r>
    </w:p>
    <w:p w14:paraId="5F4CFC84" w14:textId="77777777" w:rsidR="003A2DE3" w:rsidRPr="003A2DE3" w:rsidRDefault="003A2DE3" w:rsidP="00E77076">
      <w:pPr>
        <w:spacing w:before="100" w:beforeAutospacing="1" w:after="159" w:line="360" w:lineRule="auto"/>
        <w:jc w:val="center"/>
        <w:rPr>
          <w:rFonts w:ascii="Arial" w:eastAsia="Times New Roman" w:hAnsi="Arial" w:cs="Arial"/>
          <w:sz w:val="24"/>
          <w:szCs w:val="24"/>
          <w:lang w:val="en-GB" w:eastAsia="en-GB"/>
        </w:rPr>
      </w:pPr>
      <w:r w:rsidRPr="003A2DE3">
        <w:rPr>
          <w:rFonts w:ascii="Arial" w:eastAsia="Times New Roman" w:hAnsi="Arial" w:cs="Arial"/>
          <w:color w:val="000000"/>
          <w:sz w:val="32"/>
          <w:szCs w:val="32"/>
          <w:lang w:val="en-GB" w:eastAsia="en-GB"/>
        </w:rPr>
        <w:t>Lecturer:</w:t>
      </w:r>
      <w:r w:rsidRPr="003A2DE3">
        <w:rPr>
          <w:rFonts w:ascii="Arial" w:eastAsia="Calibri" w:hAnsi="Arial" w:cs="Arial"/>
          <w:sz w:val="24"/>
          <w:szCs w:val="24"/>
        </w:rPr>
        <w:t xml:space="preserve"> </w:t>
      </w:r>
      <w:r w:rsidRPr="003A2DE3">
        <w:rPr>
          <w:rFonts w:ascii="Arial" w:eastAsia="Times New Roman" w:hAnsi="Arial" w:cs="Arial"/>
          <w:color w:val="000000"/>
          <w:sz w:val="32"/>
          <w:szCs w:val="32"/>
          <w:lang w:eastAsia="en-GB"/>
        </w:rPr>
        <w:t xml:space="preserve">Vasilios </w:t>
      </w:r>
      <w:proofErr w:type="spellStart"/>
      <w:r w:rsidRPr="003A2DE3">
        <w:rPr>
          <w:rFonts w:ascii="Arial" w:eastAsia="Times New Roman" w:hAnsi="Arial" w:cs="Arial"/>
          <w:color w:val="000000"/>
          <w:sz w:val="32"/>
          <w:szCs w:val="32"/>
          <w:lang w:eastAsia="en-GB"/>
        </w:rPr>
        <w:t>Tavlaridis</w:t>
      </w:r>
      <w:proofErr w:type="spellEnd"/>
    </w:p>
    <w:p w14:paraId="27804612" w14:textId="77777777" w:rsidR="003A2DE3" w:rsidRPr="003A2DE3" w:rsidRDefault="003A2DE3" w:rsidP="00E77076">
      <w:pPr>
        <w:spacing w:before="100" w:beforeAutospacing="1" w:after="159" w:line="360" w:lineRule="auto"/>
        <w:jc w:val="center"/>
        <w:rPr>
          <w:rFonts w:ascii="Arial" w:eastAsia="Times New Roman" w:hAnsi="Arial" w:cs="Arial"/>
          <w:color w:val="000000"/>
          <w:sz w:val="32"/>
          <w:szCs w:val="32"/>
          <w:lang w:eastAsia="en-GB"/>
        </w:rPr>
      </w:pPr>
      <w:r w:rsidRPr="003A2DE3">
        <w:rPr>
          <w:rFonts w:ascii="Arial" w:eastAsia="Times New Roman" w:hAnsi="Arial" w:cs="Arial"/>
          <w:color w:val="000000"/>
          <w:sz w:val="32"/>
          <w:szCs w:val="32"/>
          <w:lang w:val="en-GB" w:eastAsia="en-GB"/>
        </w:rPr>
        <w:t xml:space="preserve">Assignment Title: </w:t>
      </w:r>
      <w:r w:rsidRPr="003A2DE3">
        <w:rPr>
          <w:rFonts w:ascii="Arial" w:eastAsia="Times New Roman" w:hAnsi="Arial" w:cs="Arial"/>
          <w:color w:val="000000"/>
          <w:sz w:val="32"/>
          <w:szCs w:val="32"/>
          <w:lang w:eastAsia="en-GB"/>
        </w:rPr>
        <w:t>Assessment Component 2</w:t>
      </w:r>
    </w:p>
    <w:p w14:paraId="7F0CEC83" w14:textId="77777777" w:rsidR="003A2DE3" w:rsidRPr="003A2DE3" w:rsidRDefault="003A2DE3" w:rsidP="00E77076">
      <w:pPr>
        <w:spacing w:before="100" w:beforeAutospacing="1" w:after="159" w:line="360" w:lineRule="auto"/>
        <w:jc w:val="center"/>
        <w:rPr>
          <w:rFonts w:ascii="Arial" w:eastAsia="Times New Roman" w:hAnsi="Arial" w:cs="Arial"/>
          <w:sz w:val="24"/>
          <w:szCs w:val="24"/>
          <w:lang w:val="en-GB" w:eastAsia="en-GB"/>
        </w:rPr>
      </w:pPr>
      <w:r w:rsidRPr="003A2DE3">
        <w:rPr>
          <w:rFonts w:ascii="Arial" w:eastAsia="Times New Roman" w:hAnsi="Arial" w:cs="Arial"/>
          <w:color w:val="000000"/>
          <w:sz w:val="32"/>
          <w:szCs w:val="32"/>
          <w:lang w:eastAsia="en-GB"/>
        </w:rPr>
        <w:t>Task 2 1500 Words Report</w:t>
      </w:r>
    </w:p>
    <w:p w14:paraId="2FE2D8D7" w14:textId="77777777" w:rsidR="003B6C6B" w:rsidRPr="00E77076" w:rsidRDefault="003B6C6B" w:rsidP="00E77076">
      <w:pPr>
        <w:spacing w:line="360" w:lineRule="auto"/>
        <w:jc w:val="both"/>
        <w:rPr>
          <w:rFonts w:ascii="Arial" w:hAnsi="Arial" w:cs="Arial"/>
          <w:color w:val="202124"/>
          <w:shd w:val="clear" w:color="auto" w:fill="FFFFFF"/>
        </w:rPr>
      </w:pPr>
    </w:p>
    <w:p w14:paraId="2CA58A65" w14:textId="77777777" w:rsidR="003B6C6B" w:rsidRPr="00E77076" w:rsidRDefault="003B6C6B" w:rsidP="00E77076">
      <w:pPr>
        <w:spacing w:line="360" w:lineRule="auto"/>
        <w:jc w:val="center"/>
        <w:rPr>
          <w:rFonts w:ascii="Arial" w:hAnsi="Arial" w:cs="Arial"/>
          <w:color w:val="202124"/>
          <w:sz w:val="36"/>
          <w:szCs w:val="36"/>
          <w:shd w:val="clear" w:color="auto" w:fill="FFFFFF"/>
        </w:rPr>
      </w:pPr>
    </w:p>
    <w:p w14:paraId="55DA013A" w14:textId="77777777" w:rsidR="003B6C6B" w:rsidRPr="00E77076" w:rsidRDefault="003B6C6B" w:rsidP="00E77076">
      <w:pPr>
        <w:spacing w:line="360" w:lineRule="auto"/>
        <w:jc w:val="center"/>
        <w:rPr>
          <w:rFonts w:ascii="Arial" w:hAnsi="Arial" w:cs="Arial"/>
          <w:color w:val="202124"/>
          <w:sz w:val="36"/>
          <w:szCs w:val="36"/>
          <w:shd w:val="clear" w:color="auto" w:fill="FFFFFF"/>
        </w:rPr>
      </w:pPr>
    </w:p>
    <w:p w14:paraId="276DDE8C" w14:textId="77777777" w:rsidR="003B6C6B" w:rsidRPr="00E77076" w:rsidRDefault="003B6C6B" w:rsidP="00E77076">
      <w:pPr>
        <w:spacing w:line="360" w:lineRule="auto"/>
        <w:jc w:val="center"/>
        <w:rPr>
          <w:rFonts w:ascii="Arial" w:hAnsi="Arial" w:cs="Arial"/>
          <w:color w:val="202124"/>
          <w:sz w:val="36"/>
          <w:szCs w:val="36"/>
          <w:shd w:val="clear" w:color="auto" w:fill="FFFFFF"/>
        </w:rPr>
      </w:pPr>
    </w:p>
    <w:p w14:paraId="3CFF577C" w14:textId="77777777" w:rsidR="003B6C6B" w:rsidRPr="00E77076" w:rsidRDefault="003B6C6B" w:rsidP="00E77076">
      <w:pPr>
        <w:spacing w:line="360" w:lineRule="auto"/>
        <w:jc w:val="center"/>
        <w:rPr>
          <w:rFonts w:ascii="Arial" w:hAnsi="Arial" w:cs="Arial"/>
          <w:color w:val="202124"/>
          <w:sz w:val="36"/>
          <w:szCs w:val="36"/>
          <w:shd w:val="clear" w:color="auto" w:fill="FFFFFF"/>
        </w:rPr>
      </w:pPr>
    </w:p>
    <w:p w14:paraId="2ACBF37C" w14:textId="77777777" w:rsidR="003B6C6B" w:rsidRPr="00E77076" w:rsidRDefault="003B6C6B" w:rsidP="00E77076">
      <w:pPr>
        <w:spacing w:line="360" w:lineRule="auto"/>
        <w:jc w:val="center"/>
        <w:rPr>
          <w:rFonts w:ascii="Arial" w:hAnsi="Arial" w:cs="Arial"/>
          <w:color w:val="202124"/>
          <w:sz w:val="32"/>
          <w:szCs w:val="32"/>
          <w:shd w:val="clear" w:color="auto" w:fill="FFFFFF"/>
        </w:rPr>
      </w:pPr>
    </w:p>
    <w:p w14:paraId="177DAB1F" w14:textId="3C8CDE20" w:rsidR="003B6C6B" w:rsidRDefault="003B6C6B" w:rsidP="00E77076">
      <w:pPr>
        <w:spacing w:line="360" w:lineRule="auto"/>
        <w:jc w:val="both"/>
        <w:rPr>
          <w:rFonts w:ascii="Arial" w:hAnsi="Arial" w:cs="Arial"/>
          <w:color w:val="202124"/>
          <w:shd w:val="clear" w:color="auto" w:fill="FFFFFF"/>
        </w:rPr>
      </w:pPr>
    </w:p>
    <w:p w14:paraId="03324BB1" w14:textId="3B8E8584" w:rsidR="00E77076" w:rsidRDefault="00E77076" w:rsidP="00E77076">
      <w:pPr>
        <w:spacing w:line="360" w:lineRule="auto"/>
        <w:jc w:val="both"/>
        <w:rPr>
          <w:rFonts w:ascii="Arial" w:hAnsi="Arial" w:cs="Arial"/>
          <w:color w:val="202124"/>
          <w:shd w:val="clear" w:color="auto" w:fill="FFFFFF"/>
        </w:rPr>
      </w:pPr>
    </w:p>
    <w:p w14:paraId="65A4E5FB" w14:textId="77777777" w:rsidR="00E77076" w:rsidRPr="00E77076" w:rsidRDefault="00E77076" w:rsidP="00E77076">
      <w:pPr>
        <w:spacing w:line="360" w:lineRule="auto"/>
        <w:jc w:val="both"/>
        <w:rPr>
          <w:rFonts w:ascii="Arial" w:hAnsi="Arial" w:cs="Arial"/>
          <w:color w:val="202124"/>
          <w:shd w:val="clear" w:color="auto" w:fill="FFFFFF"/>
        </w:rPr>
      </w:pPr>
    </w:p>
    <w:p w14:paraId="4B1A866C" w14:textId="77777777" w:rsidR="003B6C6B" w:rsidRPr="00E77076" w:rsidRDefault="003B6C6B" w:rsidP="00E77076">
      <w:pPr>
        <w:spacing w:line="360" w:lineRule="auto"/>
        <w:jc w:val="both"/>
        <w:rPr>
          <w:rFonts w:ascii="Arial" w:hAnsi="Arial" w:cs="Arial"/>
          <w:color w:val="202124"/>
          <w:shd w:val="clear" w:color="auto" w:fill="FFFFFF"/>
        </w:rPr>
      </w:pPr>
    </w:p>
    <w:p w14:paraId="53A3C5FC" w14:textId="77777777" w:rsidR="003B6C6B" w:rsidRPr="00E77076" w:rsidRDefault="00A77A08" w:rsidP="006F7909">
      <w:pPr>
        <w:pStyle w:val="aff0"/>
        <w:spacing w:line="360" w:lineRule="auto"/>
        <w:jc w:val="both"/>
        <w:rPr>
          <w:rFonts w:ascii="Arial" w:hAnsi="Arial" w:cs="Arial"/>
          <w:sz w:val="22"/>
          <w:szCs w:val="22"/>
        </w:rPr>
      </w:pPr>
      <w:r w:rsidRPr="00E77076">
        <w:rPr>
          <w:rFonts w:ascii="Arial" w:hAnsi="Arial" w:cs="Arial"/>
          <w:sz w:val="22"/>
          <w:szCs w:val="22"/>
        </w:rPr>
        <w:t>Table of Contents</w:t>
      </w:r>
    </w:p>
    <w:p w14:paraId="4CEF2BD6" w14:textId="77777777" w:rsidR="003B6C6B" w:rsidRPr="00E77076" w:rsidRDefault="00A77A08" w:rsidP="006F7909">
      <w:pPr>
        <w:pStyle w:val="11"/>
        <w:tabs>
          <w:tab w:val="right" w:leader="dot" w:pos="9350"/>
        </w:tabs>
        <w:spacing w:line="360" w:lineRule="auto"/>
        <w:jc w:val="both"/>
        <w:rPr>
          <w:rFonts w:ascii="Arial" w:eastAsiaTheme="minorEastAsia" w:hAnsi="Arial" w:cs="Arial"/>
        </w:rPr>
      </w:pPr>
      <w:r w:rsidRPr="00E77076">
        <w:rPr>
          <w:rFonts w:ascii="Arial" w:hAnsi="Arial" w:cs="Arial"/>
        </w:rPr>
        <w:fldChar w:fldCharType="begin"/>
      </w:r>
      <w:r w:rsidRPr="00E77076">
        <w:rPr>
          <w:rFonts w:ascii="Arial" w:hAnsi="Arial" w:cs="Arial"/>
        </w:rPr>
        <w:instrText xml:space="preserve"> TOC \o "1-3" \h \z \u </w:instrText>
      </w:r>
      <w:r w:rsidRPr="00E77076">
        <w:rPr>
          <w:rFonts w:ascii="Arial" w:hAnsi="Arial" w:cs="Arial"/>
        </w:rPr>
        <w:fldChar w:fldCharType="separate"/>
      </w:r>
      <w:hyperlink w:anchor="_Toc110080263" w:history="1">
        <w:r w:rsidRPr="00E77076">
          <w:rPr>
            <w:rStyle w:val="aff1"/>
            <w:rFonts w:ascii="Arial" w:hAnsi="Arial" w:cs="Arial"/>
            <w:shd w:val="clear" w:color="auto" w:fill="FFFFFF"/>
          </w:rPr>
          <w:t>Introduction</w:t>
        </w:r>
        <w:r w:rsidRPr="00E77076">
          <w:rPr>
            <w:rFonts w:ascii="Arial" w:hAnsi="Arial" w:cs="Arial"/>
          </w:rPr>
          <w:tab/>
        </w:r>
        <w:r w:rsidRPr="00E77076">
          <w:rPr>
            <w:rFonts w:ascii="Arial" w:hAnsi="Arial" w:cs="Arial"/>
          </w:rPr>
          <w:fldChar w:fldCharType="begin"/>
        </w:r>
        <w:r w:rsidRPr="00E77076">
          <w:rPr>
            <w:rFonts w:ascii="Arial" w:hAnsi="Arial" w:cs="Arial"/>
          </w:rPr>
          <w:instrText xml:space="preserve"> PAGEREF _Toc110080263 \h </w:instrText>
        </w:r>
        <w:r w:rsidRPr="00E77076">
          <w:rPr>
            <w:rFonts w:ascii="Arial" w:hAnsi="Arial" w:cs="Arial"/>
          </w:rPr>
        </w:r>
        <w:r w:rsidRPr="00E77076">
          <w:rPr>
            <w:rFonts w:ascii="Arial" w:hAnsi="Arial" w:cs="Arial"/>
          </w:rPr>
          <w:fldChar w:fldCharType="separate"/>
        </w:r>
        <w:r w:rsidRPr="00E77076">
          <w:rPr>
            <w:rFonts w:ascii="Arial" w:hAnsi="Arial" w:cs="Arial"/>
          </w:rPr>
          <w:t>3</w:t>
        </w:r>
        <w:r w:rsidRPr="00E77076">
          <w:rPr>
            <w:rFonts w:ascii="Arial" w:hAnsi="Arial" w:cs="Arial"/>
          </w:rPr>
          <w:fldChar w:fldCharType="end"/>
        </w:r>
      </w:hyperlink>
    </w:p>
    <w:p w14:paraId="0E71A20A" w14:textId="77777777" w:rsidR="003B6C6B" w:rsidRPr="00E77076" w:rsidRDefault="00000000" w:rsidP="006F7909">
      <w:pPr>
        <w:pStyle w:val="21"/>
        <w:tabs>
          <w:tab w:val="right" w:leader="dot" w:pos="9350"/>
        </w:tabs>
        <w:spacing w:line="360" w:lineRule="auto"/>
        <w:jc w:val="both"/>
        <w:rPr>
          <w:rFonts w:ascii="Arial" w:eastAsiaTheme="minorEastAsia" w:hAnsi="Arial" w:cs="Arial"/>
        </w:rPr>
      </w:pPr>
      <w:hyperlink w:anchor="_Toc110080264" w:history="1">
        <w:r w:rsidR="00A77A08" w:rsidRPr="00E77076">
          <w:rPr>
            <w:rStyle w:val="aff1"/>
            <w:rFonts w:ascii="Arial" w:hAnsi="Arial" w:cs="Arial"/>
            <w:shd w:val="clear" w:color="auto" w:fill="FFFFFF"/>
          </w:rPr>
          <w:t>Demonstrating a clear understanding of the main subject definitions including entrepreneurship, entrepreneurs, small business and small business owners</w:t>
        </w:r>
        <w:r w:rsidR="00A77A08" w:rsidRPr="00E77076">
          <w:rPr>
            <w:rFonts w:ascii="Arial" w:hAnsi="Arial" w:cs="Arial"/>
          </w:rPr>
          <w:tab/>
        </w:r>
        <w:r w:rsidR="00A77A08" w:rsidRPr="00E77076">
          <w:rPr>
            <w:rFonts w:ascii="Arial" w:hAnsi="Arial" w:cs="Arial"/>
          </w:rPr>
          <w:fldChar w:fldCharType="begin"/>
        </w:r>
        <w:r w:rsidR="00A77A08" w:rsidRPr="00E77076">
          <w:rPr>
            <w:rFonts w:ascii="Arial" w:hAnsi="Arial" w:cs="Arial"/>
          </w:rPr>
          <w:instrText xml:space="preserve"> PAGEREF _Toc110080264 \h </w:instrText>
        </w:r>
        <w:r w:rsidR="00A77A08" w:rsidRPr="00E77076">
          <w:rPr>
            <w:rFonts w:ascii="Arial" w:hAnsi="Arial" w:cs="Arial"/>
          </w:rPr>
        </w:r>
        <w:r w:rsidR="00A77A08" w:rsidRPr="00E77076">
          <w:rPr>
            <w:rFonts w:ascii="Arial" w:hAnsi="Arial" w:cs="Arial"/>
          </w:rPr>
          <w:fldChar w:fldCharType="separate"/>
        </w:r>
        <w:r w:rsidR="00A77A08" w:rsidRPr="00E77076">
          <w:rPr>
            <w:rFonts w:ascii="Arial" w:hAnsi="Arial" w:cs="Arial"/>
          </w:rPr>
          <w:t>3</w:t>
        </w:r>
        <w:r w:rsidR="00A77A08" w:rsidRPr="00E77076">
          <w:rPr>
            <w:rFonts w:ascii="Arial" w:hAnsi="Arial" w:cs="Arial"/>
          </w:rPr>
          <w:fldChar w:fldCharType="end"/>
        </w:r>
      </w:hyperlink>
    </w:p>
    <w:p w14:paraId="3861FF53" w14:textId="77777777" w:rsidR="003B6C6B" w:rsidRPr="00E77076" w:rsidRDefault="00000000" w:rsidP="006F7909">
      <w:pPr>
        <w:pStyle w:val="21"/>
        <w:tabs>
          <w:tab w:val="right" w:leader="dot" w:pos="9350"/>
        </w:tabs>
        <w:spacing w:line="360" w:lineRule="auto"/>
        <w:jc w:val="both"/>
        <w:rPr>
          <w:rFonts w:ascii="Arial" w:eastAsiaTheme="minorEastAsia" w:hAnsi="Arial" w:cs="Arial"/>
        </w:rPr>
      </w:pPr>
      <w:hyperlink w:anchor="_Toc110080265" w:history="1">
        <w:r w:rsidR="00A77A08" w:rsidRPr="00E77076">
          <w:rPr>
            <w:rStyle w:val="aff1"/>
            <w:rFonts w:ascii="Arial" w:hAnsi="Arial" w:cs="Arial"/>
            <w:shd w:val="clear" w:color="auto" w:fill="FFFFFF"/>
          </w:rPr>
          <w:t>Demonstrating the key entrepreneurial motives and skills before starting a new business</w:t>
        </w:r>
        <w:r w:rsidR="00A77A08" w:rsidRPr="00E77076">
          <w:rPr>
            <w:rFonts w:ascii="Arial" w:hAnsi="Arial" w:cs="Arial"/>
          </w:rPr>
          <w:tab/>
        </w:r>
        <w:r w:rsidR="00A77A08" w:rsidRPr="00E77076">
          <w:rPr>
            <w:rFonts w:ascii="Arial" w:hAnsi="Arial" w:cs="Arial"/>
          </w:rPr>
          <w:fldChar w:fldCharType="begin"/>
        </w:r>
        <w:r w:rsidR="00A77A08" w:rsidRPr="00E77076">
          <w:rPr>
            <w:rFonts w:ascii="Arial" w:hAnsi="Arial" w:cs="Arial"/>
          </w:rPr>
          <w:instrText xml:space="preserve"> PAGEREF _Toc110080265 \h </w:instrText>
        </w:r>
        <w:r w:rsidR="00A77A08" w:rsidRPr="00E77076">
          <w:rPr>
            <w:rFonts w:ascii="Arial" w:hAnsi="Arial" w:cs="Arial"/>
          </w:rPr>
        </w:r>
        <w:r w:rsidR="00A77A08" w:rsidRPr="00E77076">
          <w:rPr>
            <w:rFonts w:ascii="Arial" w:hAnsi="Arial" w:cs="Arial"/>
          </w:rPr>
          <w:fldChar w:fldCharType="separate"/>
        </w:r>
        <w:r w:rsidR="00A77A08" w:rsidRPr="00E77076">
          <w:rPr>
            <w:rFonts w:ascii="Arial" w:hAnsi="Arial" w:cs="Arial"/>
          </w:rPr>
          <w:t>3</w:t>
        </w:r>
        <w:r w:rsidR="00A77A08" w:rsidRPr="00E77076">
          <w:rPr>
            <w:rFonts w:ascii="Arial" w:hAnsi="Arial" w:cs="Arial"/>
          </w:rPr>
          <w:fldChar w:fldCharType="end"/>
        </w:r>
      </w:hyperlink>
    </w:p>
    <w:p w14:paraId="228CD4A4" w14:textId="77777777" w:rsidR="003B6C6B" w:rsidRPr="00E77076" w:rsidRDefault="00000000" w:rsidP="006F7909">
      <w:pPr>
        <w:pStyle w:val="31"/>
        <w:tabs>
          <w:tab w:val="right" w:leader="dot" w:pos="9350"/>
        </w:tabs>
        <w:spacing w:line="360" w:lineRule="auto"/>
        <w:jc w:val="both"/>
        <w:rPr>
          <w:rFonts w:ascii="Arial" w:hAnsi="Arial" w:cs="Arial"/>
        </w:rPr>
      </w:pPr>
      <w:hyperlink w:anchor="_Toc110080266" w:history="1">
        <w:r w:rsidR="00A77A08" w:rsidRPr="00E77076">
          <w:rPr>
            <w:rStyle w:val="aff1"/>
            <w:rFonts w:ascii="Arial" w:hAnsi="Arial" w:cs="Arial"/>
            <w:shd w:val="clear" w:color="auto" w:fill="FFFFFF"/>
          </w:rPr>
          <w:t>Discussing on the entrepreneurial motives and how impact on the business operation</w:t>
        </w:r>
        <w:r w:rsidR="00A77A08" w:rsidRPr="00E77076">
          <w:rPr>
            <w:rFonts w:ascii="Arial" w:hAnsi="Arial" w:cs="Arial"/>
          </w:rPr>
          <w:tab/>
        </w:r>
        <w:r w:rsidR="00A77A08" w:rsidRPr="00E77076">
          <w:rPr>
            <w:rFonts w:ascii="Arial" w:hAnsi="Arial" w:cs="Arial"/>
          </w:rPr>
          <w:fldChar w:fldCharType="begin"/>
        </w:r>
        <w:r w:rsidR="00A77A08" w:rsidRPr="00E77076">
          <w:rPr>
            <w:rFonts w:ascii="Arial" w:hAnsi="Arial" w:cs="Arial"/>
          </w:rPr>
          <w:instrText xml:space="preserve"> PAGEREF _Toc110080266 \h </w:instrText>
        </w:r>
        <w:r w:rsidR="00A77A08" w:rsidRPr="00E77076">
          <w:rPr>
            <w:rFonts w:ascii="Arial" w:hAnsi="Arial" w:cs="Arial"/>
          </w:rPr>
        </w:r>
        <w:r w:rsidR="00A77A08" w:rsidRPr="00E77076">
          <w:rPr>
            <w:rFonts w:ascii="Arial" w:hAnsi="Arial" w:cs="Arial"/>
          </w:rPr>
          <w:fldChar w:fldCharType="separate"/>
        </w:r>
        <w:r w:rsidR="00A77A08" w:rsidRPr="00E77076">
          <w:rPr>
            <w:rFonts w:ascii="Arial" w:hAnsi="Arial" w:cs="Arial"/>
          </w:rPr>
          <w:t>4</w:t>
        </w:r>
        <w:r w:rsidR="00A77A08" w:rsidRPr="00E77076">
          <w:rPr>
            <w:rFonts w:ascii="Arial" w:hAnsi="Arial" w:cs="Arial"/>
          </w:rPr>
          <w:fldChar w:fldCharType="end"/>
        </w:r>
      </w:hyperlink>
    </w:p>
    <w:p w14:paraId="0FC667FB" w14:textId="77777777" w:rsidR="003B6C6B" w:rsidRPr="00E77076" w:rsidRDefault="00000000" w:rsidP="006F7909">
      <w:pPr>
        <w:pStyle w:val="31"/>
        <w:tabs>
          <w:tab w:val="right" w:leader="dot" w:pos="9350"/>
        </w:tabs>
        <w:spacing w:line="360" w:lineRule="auto"/>
        <w:jc w:val="both"/>
        <w:rPr>
          <w:rFonts w:ascii="Arial" w:hAnsi="Arial" w:cs="Arial"/>
        </w:rPr>
      </w:pPr>
      <w:hyperlink w:anchor="_Toc110080267" w:history="1">
        <w:r w:rsidR="00A77A08" w:rsidRPr="00E77076">
          <w:rPr>
            <w:rStyle w:val="aff1"/>
            <w:rFonts w:ascii="Arial" w:hAnsi="Arial" w:cs="Arial"/>
            <w:shd w:val="clear" w:color="auto" w:fill="FFFFFF"/>
          </w:rPr>
          <w:t>Discussing on the entrepreneurial skills for the start-up business</w:t>
        </w:r>
        <w:r w:rsidR="00A77A08" w:rsidRPr="00E77076">
          <w:rPr>
            <w:rFonts w:ascii="Arial" w:hAnsi="Arial" w:cs="Arial"/>
          </w:rPr>
          <w:tab/>
        </w:r>
        <w:r w:rsidR="00A77A08" w:rsidRPr="00E77076">
          <w:rPr>
            <w:rFonts w:ascii="Arial" w:hAnsi="Arial" w:cs="Arial"/>
          </w:rPr>
          <w:fldChar w:fldCharType="begin"/>
        </w:r>
        <w:r w:rsidR="00A77A08" w:rsidRPr="00E77076">
          <w:rPr>
            <w:rFonts w:ascii="Arial" w:hAnsi="Arial" w:cs="Arial"/>
          </w:rPr>
          <w:instrText xml:space="preserve"> PAGEREF _Toc110080267 \h </w:instrText>
        </w:r>
        <w:r w:rsidR="00A77A08" w:rsidRPr="00E77076">
          <w:rPr>
            <w:rFonts w:ascii="Arial" w:hAnsi="Arial" w:cs="Arial"/>
          </w:rPr>
        </w:r>
        <w:r w:rsidR="00A77A08" w:rsidRPr="00E77076">
          <w:rPr>
            <w:rFonts w:ascii="Arial" w:hAnsi="Arial" w:cs="Arial"/>
          </w:rPr>
          <w:fldChar w:fldCharType="separate"/>
        </w:r>
        <w:r w:rsidR="00A77A08" w:rsidRPr="00E77076">
          <w:rPr>
            <w:rFonts w:ascii="Arial" w:hAnsi="Arial" w:cs="Arial"/>
          </w:rPr>
          <w:t>4</w:t>
        </w:r>
        <w:r w:rsidR="00A77A08" w:rsidRPr="00E77076">
          <w:rPr>
            <w:rFonts w:ascii="Arial" w:hAnsi="Arial" w:cs="Arial"/>
          </w:rPr>
          <w:fldChar w:fldCharType="end"/>
        </w:r>
      </w:hyperlink>
    </w:p>
    <w:p w14:paraId="498FB7D6" w14:textId="77777777" w:rsidR="003B6C6B" w:rsidRPr="00E77076" w:rsidRDefault="00000000" w:rsidP="006F7909">
      <w:pPr>
        <w:pStyle w:val="11"/>
        <w:tabs>
          <w:tab w:val="right" w:leader="dot" w:pos="9350"/>
        </w:tabs>
        <w:spacing w:line="360" w:lineRule="auto"/>
        <w:jc w:val="both"/>
        <w:rPr>
          <w:rFonts w:ascii="Arial" w:eastAsiaTheme="minorEastAsia" w:hAnsi="Arial" w:cs="Arial"/>
        </w:rPr>
      </w:pPr>
      <w:hyperlink w:anchor="_Toc110080268" w:history="1">
        <w:r w:rsidR="00A77A08" w:rsidRPr="00E77076">
          <w:rPr>
            <w:rStyle w:val="aff1"/>
            <w:rFonts w:ascii="Arial" w:hAnsi="Arial" w:cs="Arial"/>
            <w:shd w:val="clear" w:color="auto" w:fill="FFFFFF"/>
          </w:rPr>
          <w:t>Conclusion</w:t>
        </w:r>
        <w:r w:rsidR="00A77A08" w:rsidRPr="00E77076">
          <w:rPr>
            <w:rFonts w:ascii="Arial" w:hAnsi="Arial" w:cs="Arial"/>
          </w:rPr>
          <w:tab/>
        </w:r>
        <w:r w:rsidR="00A77A08" w:rsidRPr="00E77076">
          <w:rPr>
            <w:rFonts w:ascii="Arial" w:hAnsi="Arial" w:cs="Arial"/>
          </w:rPr>
          <w:fldChar w:fldCharType="begin"/>
        </w:r>
        <w:r w:rsidR="00A77A08" w:rsidRPr="00E77076">
          <w:rPr>
            <w:rFonts w:ascii="Arial" w:hAnsi="Arial" w:cs="Arial"/>
          </w:rPr>
          <w:instrText xml:space="preserve"> PAGEREF _Toc110080268 \h </w:instrText>
        </w:r>
        <w:r w:rsidR="00A77A08" w:rsidRPr="00E77076">
          <w:rPr>
            <w:rFonts w:ascii="Arial" w:hAnsi="Arial" w:cs="Arial"/>
          </w:rPr>
        </w:r>
        <w:r w:rsidR="00A77A08" w:rsidRPr="00E77076">
          <w:rPr>
            <w:rFonts w:ascii="Arial" w:hAnsi="Arial" w:cs="Arial"/>
          </w:rPr>
          <w:fldChar w:fldCharType="separate"/>
        </w:r>
        <w:r w:rsidR="00A77A08" w:rsidRPr="00E77076">
          <w:rPr>
            <w:rFonts w:ascii="Arial" w:hAnsi="Arial" w:cs="Arial"/>
          </w:rPr>
          <w:t>5</w:t>
        </w:r>
        <w:r w:rsidR="00A77A08" w:rsidRPr="00E77076">
          <w:rPr>
            <w:rFonts w:ascii="Arial" w:hAnsi="Arial" w:cs="Arial"/>
          </w:rPr>
          <w:fldChar w:fldCharType="end"/>
        </w:r>
      </w:hyperlink>
    </w:p>
    <w:p w14:paraId="298C7AAA" w14:textId="77777777" w:rsidR="003B6C6B" w:rsidRPr="00E77076" w:rsidRDefault="00000000" w:rsidP="006F7909">
      <w:pPr>
        <w:pStyle w:val="11"/>
        <w:tabs>
          <w:tab w:val="right" w:leader="dot" w:pos="9350"/>
        </w:tabs>
        <w:spacing w:line="360" w:lineRule="auto"/>
        <w:jc w:val="both"/>
        <w:rPr>
          <w:rFonts w:ascii="Arial" w:eastAsiaTheme="minorEastAsia" w:hAnsi="Arial" w:cs="Arial"/>
        </w:rPr>
      </w:pPr>
      <w:hyperlink w:anchor="_Toc110080269" w:history="1">
        <w:r w:rsidR="00A77A08" w:rsidRPr="00E77076">
          <w:rPr>
            <w:rStyle w:val="aff1"/>
            <w:rFonts w:ascii="Arial" w:hAnsi="Arial" w:cs="Arial"/>
            <w:shd w:val="clear" w:color="auto" w:fill="FFFFFF"/>
          </w:rPr>
          <w:t>References</w:t>
        </w:r>
        <w:r w:rsidR="00A77A08" w:rsidRPr="00E77076">
          <w:rPr>
            <w:rFonts w:ascii="Arial" w:hAnsi="Arial" w:cs="Arial"/>
          </w:rPr>
          <w:tab/>
        </w:r>
        <w:r w:rsidR="00A77A08" w:rsidRPr="00E77076">
          <w:rPr>
            <w:rFonts w:ascii="Arial" w:hAnsi="Arial" w:cs="Arial"/>
          </w:rPr>
          <w:fldChar w:fldCharType="begin"/>
        </w:r>
        <w:r w:rsidR="00A77A08" w:rsidRPr="00E77076">
          <w:rPr>
            <w:rFonts w:ascii="Arial" w:hAnsi="Arial" w:cs="Arial"/>
          </w:rPr>
          <w:instrText xml:space="preserve"> PAGEREF _Toc110080269 \h </w:instrText>
        </w:r>
        <w:r w:rsidR="00A77A08" w:rsidRPr="00E77076">
          <w:rPr>
            <w:rFonts w:ascii="Arial" w:hAnsi="Arial" w:cs="Arial"/>
          </w:rPr>
        </w:r>
        <w:r w:rsidR="00A77A08" w:rsidRPr="00E77076">
          <w:rPr>
            <w:rFonts w:ascii="Arial" w:hAnsi="Arial" w:cs="Arial"/>
          </w:rPr>
          <w:fldChar w:fldCharType="separate"/>
        </w:r>
        <w:r w:rsidR="00A77A08" w:rsidRPr="00E77076">
          <w:rPr>
            <w:rFonts w:ascii="Arial" w:hAnsi="Arial" w:cs="Arial"/>
          </w:rPr>
          <w:t>6</w:t>
        </w:r>
        <w:r w:rsidR="00A77A08" w:rsidRPr="00E77076">
          <w:rPr>
            <w:rFonts w:ascii="Arial" w:hAnsi="Arial" w:cs="Arial"/>
          </w:rPr>
          <w:fldChar w:fldCharType="end"/>
        </w:r>
      </w:hyperlink>
    </w:p>
    <w:p w14:paraId="0D4A9125" w14:textId="77777777" w:rsidR="003B6C6B" w:rsidRPr="00E77076" w:rsidRDefault="00A77A08" w:rsidP="006F7909">
      <w:pPr>
        <w:spacing w:line="360" w:lineRule="auto"/>
        <w:jc w:val="both"/>
        <w:rPr>
          <w:rFonts w:ascii="Arial" w:hAnsi="Arial" w:cs="Arial"/>
        </w:rPr>
      </w:pPr>
      <w:r w:rsidRPr="00E77076">
        <w:rPr>
          <w:rFonts w:ascii="Arial" w:hAnsi="Arial" w:cs="Arial"/>
        </w:rPr>
        <w:fldChar w:fldCharType="end"/>
      </w:r>
    </w:p>
    <w:p w14:paraId="00AEF390" w14:textId="77777777" w:rsidR="003B6C6B" w:rsidRPr="00E77076" w:rsidRDefault="00A77A08" w:rsidP="00E77076">
      <w:pPr>
        <w:spacing w:line="360" w:lineRule="auto"/>
        <w:jc w:val="both"/>
        <w:rPr>
          <w:rFonts w:ascii="Arial" w:hAnsi="Arial" w:cs="Arial"/>
          <w:color w:val="202124"/>
          <w:shd w:val="clear" w:color="auto" w:fill="FFFFFF"/>
        </w:rPr>
      </w:pPr>
      <w:r w:rsidRPr="00E77076">
        <w:rPr>
          <w:rFonts w:ascii="Arial" w:hAnsi="Arial" w:cs="Arial"/>
          <w:color w:val="202124"/>
          <w:shd w:val="clear" w:color="auto" w:fill="FFFFFF"/>
        </w:rPr>
        <w:br w:type="page"/>
      </w:r>
    </w:p>
    <w:p w14:paraId="52C29ADA" w14:textId="77777777" w:rsidR="003B6C6B" w:rsidRPr="00E77076" w:rsidRDefault="00A77A08" w:rsidP="00E77076">
      <w:pPr>
        <w:pStyle w:val="1"/>
        <w:spacing w:line="360" w:lineRule="auto"/>
        <w:jc w:val="both"/>
        <w:rPr>
          <w:rFonts w:ascii="Arial" w:hAnsi="Arial" w:cs="Arial"/>
          <w:sz w:val="28"/>
          <w:szCs w:val="28"/>
          <w:shd w:val="clear" w:color="auto" w:fill="FFFFFF"/>
        </w:rPr>
      </w:pPr>
      <w:bookmarkStart w:id="0" w:name="_Toc110080263"/>
      <w:r w:rsidRPr="00E77076">
        <w:rPr>
          <w:rFonts w:ascii="Arial" w:hAnsi="Arial" w:cs="Arial"/>
          <w:sz w:val="28"/>
          <w:szCs w:val="28"/>
          <w:shd w:val="clear" w:color="auto" w:fill="FFFFFF"/>
        </w:rPr>
        <w:lastRenderedPageBreak/>
        <w:t>Introduction</w:t>
      </w:r>
      <w:bookmarkEnd w:id="0"/>
      <w:r w:rsidRPr="00E77076">
        <w:rPr>
          <w:rFonts w:ascii="Arial" w:hAnsi="Arial" w:cs="Arial"/>
          <w:sz w:val="28"/>
          <w:szCs w:val="28"/>
          <w:shd w:val="clear" w:color="auto" w:fill="FFFFFF"/>
        </w:rPr>
        <w:t xml:space="preserve"> </w:t>
      </w:r>
    </w:p>
    <w:p w14:paraId="0EBB783D" w14:textId="77777777" w:rsidR="003B6C6B" w:rsidRPr="00E77076" w:rsidRDefault="00A77A08" w:rsidP="00E77076">
      <w:pPr>
        <w:spacing w:line="360" w:lineRule="auto"/>
        <w:jc w:val="both"/>
        <w:rPr>
          <w:rFonts w:ascii="Arial" w:hAnsi="Arial" w:cs="Arial"/>
        </w:rPr>
      </w:pPr>
      <w:r w:rsidRPr="00E77076">
        <w:rPr>
          <w:rFonts w:ascii="Arial" w:hAnsi="Arial" w:cs="Arial"/>
        </w:rPr>
        <w:t>Entrepreneurship may be conducted in greater or small extent. In many cases, the individuals implement business plans on the basis business ideas onto small business. Small business could be conducted through sole proprietorship or building partnership. First of all, the entrepreneurs need to have concrete and implementable business idea. Secondly, they need to have entrepreneurial skills including business management skills, consumer service skills, team working and leadership skills, engagement skills and cognitive and intellectual skills through which they would be able to implement the business plan (</w:t>
      </w:r>
      <w:r w:rsidRPr="00E77076">
        <w:rPr>
          <w:rFonts w:ascii="Arial" w:hAnsi="Arial" w:cs="Arial"/>
          <w:color w:val="222222"/>
          <w:shd w:val="clear" w:color="auto" w:fill="FFFFFF"/>
        </w:rPr>
        <w:t>Audretsch et al., 2021).</w:t>
      </w:r>
      <w:r w:rsidRPr="00E77076">
        <w:rPr>
          <w:rFonts w:ascii="Arial" w:hAnsi="Arial" w:cs="Arial"/>
        </w:rPr>
        <w:t xml:space="preserve"> The report is going to demonstrate the definitions of entrepreneurship, entrepreneurs, small business and small business owners. </w:t>
      </w:r>
    </w:p>
    <w:p w14:paraId="49006F56" w14:textId="77777777" w:rsidR="003B6C6B" w:rsidRPr="00E77076" w:rsidRDefault="00A77A08" w:rsidP="00E77076">
      <w:pPr>
        <w:pStyle w:val="2"/>
        <w:spacing w:line="360" w:lineRule="auto"/>
        <w:jc w:val="both"/>
        <w:rPr>
          <w:rFonts w:ascii="Arial" w:hAnsi="Arial" w:cs="Arial"/>
          <w:sz w:val="28"/>
          <w:szCs w:val="28"/>
          <w:shd w:val="clear" w:color="auto" w:fill="FFFFFF"/>
        </w:rPr>
      </w:pPr>
      <w:bookmarkStart w:id="1" w:name="_Toc110080264"/>
      <w:r w:rsidRPr="00E77076">
        <w:rPr>
          <w:rFonts w:ascii="Arial" w:hAnsi="Arial" w:cs="Arial"/>
          <w:sz w:val="28"/>
          <w:szCs w:val="28"/>
          <w:shd w:val="clear" w:color="auto" w:fill="FFFFFF"/>
        </w:rPr>
        <w:t>Demonstrating a clear understanding of the main subject definitions including entrepreneurship, entrepreneurs, small business and small business owners</w:t>
      </w:r>
      <w:bookmarkEnd w:id="1"/>
      <w:r w:rsidRPr="00E77076">
        <w:rPr>
          <w:rFonts w:ascii="Arial" w:hAnsi="Arial" w:cs="Arial"/>
          <w:sz w:val="28"/>
          <w:szCs w:val="28"/>
          <w:shd w:val="clear" w:color="auto" w:fill="FFFFFF"/>
        </w:rPr>
        <w:t xml:space="preserve"> </w:t>
      </w:r>
    </w:p>
    <w:p w14:paraId="30BC1268" w14:textId="77777777" w:rsidR="003B6C6B" w:rsidRPr="00E77076" w:rsidRDefault="00A77A08" w:rsidP="00E77076">
      <w:pPr>
        <w:spacing w:line="360" w:lineRule="auto"/>
        <w:jc w:val="both"/>
        <w:rPr>
          <w:rFonts w:ascii="Arial" w:hAnsi="Arial" w:cs="Arial"/>
        </w:rPr>
      </w:pPr>
      <w:r w:rsidRPr="00E77076">
        <w:rPr>
          <w:rFonts w:ascii="Arial" w:hAnsi="Arial" w:cs="Arial"/>
          <w:b/>
          <w:bCs/>
          <w:sz w:val="24"/>
          <w:szCs w:val="24"/>
        </w:rPr>
        <w:t>Entrepreneurs:</w:t>
      </w:r>
      <w:r w:rsidRPr="00E77076">
        <w:rPr>
          <w:rFonts w:ascii="Arial" w:hAnsi="Arial" w:cs="Arial"/>
        </w:rPr>
        <w:t xml:space="preserve"> Entrepreneurs are those of enthusiastic individuals who start new business by using new ideas, services, business plan and goods. The individuals take the risks or rewards in this case. The competitiveness of marketing is changing. So, the entrepreneurs have to take risks while taking decisions for starting new business. The entrepreneurs need to fulfil the social motives through conducting business activities. Through innovative approach and visionary quality, the individuals may be effective entrepreneurs. </w:t>
      </w:r>
    </w:p>
    <w:p w14:paraId="3A1AE34B" w14:textId="77777777" w:rsidR="003B6C6B" w:rsidRPr="00E77076" w:rsidRDefault="00A77A08" w:rsidP="00E77076">
      <w:pPr>
        <w:spacing w:line="360" w:lineRule="auto"/>
        <w:jc w:val="both"/>
        <w:rPr>
          <w:rFonts w:ascii="Arial" w:hAnsi="Arial" w:cs="Arial"/>
        </w:rPr>
      </w:pPr>
      <w:r w:rsidRPr="00E77076">
        <w:rPr>
          <w:rFonts w:ascii="Arial" w:hAnsi="Arial" w:cs="Arial"/>
          <w:b/>
          <w:bCs/>
          <w:sz w:val="24"/>
          <w:szCs w:val="24"/>
        </w:rPr>
        <w:t>Entrepreneurship:</w:t>
      </w:r>
      <w:r w:rsidRPr="00E77076">
        <w:rPr>
          <w:rFonts w:ascii="Arial" w:hAnsi="Arial" w:cs="Arial"/>
        </w:rPr>
        <w:t xml:space="preserve"> The process of starting new business </w:t>
      </w:r>
      <w:proofErr w:type="gramStart"/>
      <w:r w:rsidRPr="00E77076">
        <w:rPr>
          <w:rFonts w:ascii="Arial" w:hAnsi="Arial" w:cs="Arial"/>
        </w:rPr>
        <w:t>on the basis of</w:t>
      </w:r>
      <w:proofErr w:type="gramEnd"/>
      <w:r w:rsidRPr="00E77076">
        <w:rPr>
          <w:rFonts w:ascii="Arial" w:hAnsi="Arial" w:cs="Arial"/>
        </w:rPr>
        <w:t xml:space="preserve"> new ideas is called entrepreneurship. In terms of entrepreneurship, the individuals take different steps to grow the business on the basis of not only the capital but also their intellectual concept. In many cases, the amount of capital isn`t major concern. Here, the most important aspect is business ideas. If the individuals can create business ideas, they need to implement the ideas through which they would be able to expand the ideas by observing the feedback and possibilities (</w:t>
      </w:r>
      <w:r w:rsidRPr="00E77076">
        <w:rPr>
          <w:rFonts w:ascii="Arial" w:hAnsi="Arial" w:cs="Arial"/>
          <w:color w:val="222222"/>
          <w:shd w:val="clear" w:color="auto" w:fill="FFFFFF"/>
        </w:rPr>
        <w:t>Urbano &amp; Aparicio, 2019).</w:t>
      </w:r>
      <w:r w:rsidRPr="00E77076">
        <w:rPr>
          <w:rFonts w:ascii="Arial" w:hAnsi="Arial" w:cs="Arial"/>
        </w:rPr>
        <w:t xml:space="preserve"> </w:t>
      </w:r>
    </w:p>
    <w:p w14:paraId="348E80F9" w14:textId="77777777" w:rsidR="003B6C6B" w:rsidRPr="00E77076" w:rsidRDefault="00A77A08" w:rsidP="00E77076">
      <w:pPr>
        <w:spacing w:line="360" w:lineRule="auto"/>
        <w:jc w:val="both"/>
        <w:rPr>
          <w:rFonts w:ascii="Arial" w:hAnsi="Arial" w:cs="Arial"/>
        </w:rPr>
      </w:pPr>
      <w:r w:rsidRPr="00E77076">
        <w:rPr>
          <w:rFonts w:ascii="Arial" w:hAnsi="Arial" w:cs="Arial"/>
          <w:b/>
          <w:bCs/>
          <w:sz w:val="24"/>
          <w:szCs w:val="24"/>
        </w:rPr>
        <w:t>Small business:</w:t>
      </w:r>
      <w:r w:rsidRPr="00E77076">
        <w:rPr>
          <w:rFonts w:ascii="Arial" w:hAnsi="Arial" w:cs="Arial"/>
          <w:b/>
          <w:bCs/>
        </w:rPr>
        <w:t xml:space="preserve"> </w:t>
      </w:r>
      <w:r w:rsidRPr="00E77076">
        <w:rPr>
          <w:rFonts w:ascii="Arial" w:hAnsi="Arial" w:cs="Arial"/>
        </w:rPr>
        <w:t xml:space="preserve">Small Business is conducted through sole proprietorship or partnership which starts with fewer employees and less revenues. The individuals may start the business in small areas. If they meet to the beneficiary approach, they would be able to expand their business. Entrepreneurship could be conducted by single or many individuals. Sometimes, single individual may create business idea and launch start-up business by applying his or her own intellectual </w:t>
      </w:r>
      <w:r w:rsidRPr="00E77076">
        <w:rPr>
          <w:rFonts w:ascii="Arial" w:hAnsi="Arial" w:cs="Arial"/>
        </w:rPr>
        <w:lastRenderedPageBreak/>
        <w:t xml:space="preserve">ability and concept. Here, the individual wouldn’t provide the chance of engaging partnership with others. On the other hand, the entrepreneurship may be conducted by some of the individuals by accumulating the ideas of them. </w:t>
      </w:r>
    </w:p>
    <w:p w14:paraId="59F6AA4B" w14:textId="77777777" w:rsidR="003B6C6B" w:rsidRPr="00E77076" w:rsidRDefault="00A77A08" w:rsidP="00E77076">
      <w:pPr>
        <w:spacing w:line="360" w:lineRule="auto"/>
        <w:jc w:val="both"/>
        <w:rPr>
          <w:rFonts w:ascii="Arial" w:hAnsi="Arial" w:cs="Arial"/>
        </w:rPr>
      </w:pPr>
      <w:r w:rsidRPr="00E77076">
        <w:rPr>
          <w:rFonts w:ascii="Arial" w:hAnsi="Arial" w:cs="Arial"/>
          <w:b/>
          <w:bCs/>
          <w:sz w:val="24"/>
          <w:szCs w:val="24"/>
        </w:rPr>
        <w:t>Small business owners:</w:t>
      </w:r>
      <w:r w:rsidRPr="00E77076">
        <w:rPr>
          <w:rFonts w:ascii="Arial" w:hAnsi="Arial" w:cs="Arial"/>
        </w:rPr>
        <w:t xml:space="preserve"> The entrepreneurs generally start the business as small business. Gradually, they can develop their extent of business. For example, the individuals may start of providing fresh vegetables and fruits on door-to-door services on the basis of order conducted by online marketing. In this way, they would be able to provide the fresh vegetables and fruits to the consumers without any difficulties. Gradually, they may start with a particular city area. Then, they can start on the basis of their capability and revenue of business. Here, the individuals are the entrepreneurs and the whole process is called entrepreneurship. </w:t>
      </w:r>
    </w:p>
    <w:p w14:paraId="66EFF747" w14:textId="77777777" w:rsidR="003B6C6B" w:rsidRPr="00E77076" w:rsidRDefault="00A77A08" w:rsidP="00E77076">
      <w:pPr>
        <w:pStyle w:val="2"/>
        <w:spacing w:line="360" w:lineRule="auto"/>
        <w:jc w:val="both"/>
        <w:rPr>
          <w:rFonts w:ascii="Arial" w:hAnsi="Arial" w:cs="Arial"/>
          <w:sz w:val="28"/>
          <w:szCs w:val="28"/>
          <w:shd w:val="clear" w:color="auto" w:fill="FFFFFF"/>
        </w:rPr>
      </w:pPr>
      <w:bookmarkStart w:id="2" w:name="_Toc110080265"/>
      <w:r w:rsidRPr="00E77076">
        <w:rPr>
          <w:rFonts w:ascii="Arial" w:hAnsi="Arial" w:cs="Arial"/>
          <w:sz w:val="28"/>
          <w:szCs w:val="28"/>
          <w:shd w:val="clear" w:color="auto" w:fill="FFFFFF"/>
        </w:rPr>
        <w:t>Demonstrating the key entrepreneurial motives and skills before starting a new business</w:t>
      </w:r>
      <w:bookmarkEnd w:id="2"/>
      <w:r w:rsidRPr="00E77076">
        <w:rPr>
          <w:rFonts w:ascii="Arial" w:hAnsi="Arial" w:cs="Arial"/>
          <w:sz w:val="28"/>
          <w:szCs w:val="28"/>
          <w:shd w:val="clear" w:color="auto" w:fill="FFFFFF"/>
        </w:rPr>
        <w:t xml:space="preserve">  </w:t>
      </w:r>
    </w:p>
    <w:p w14:paraId="1EEE5E8C" w14:textId="77777777" w:rsidR="003B6C6B" w:rsidRPr="00E77076" w:rsidRDefault="00A77A08" w:rsidP="00E77076">
      <w:pPr>
        <w:spacing w:line="360" w:lineRule="auto"/>
        <w:jc w:val="both"/>
        <w:rPr>
          <w:rFonts w:ascii="Arial" w:hAnsi="Arial" w:cs="Arial"/>
          <w:color w:val="202124"/>
          <w:shd w:val="clear" w:color="auto" w:fill="FFFFFF"/>
        </w:rPr>
      </w:pPr>
      <w:r w:rsidRPr="00E77076">
        <w:rPr>
          <w:rFonts w:ascii="Arial" w:hAnsi="Arial" w:cs="Arial"/>
          <w:color w:val="202124"/>
          <w:shd w:val="clear" w:color="auto" w:fill="FFFFFF"/>
        </w:rPr>
        <w:t xml:space="preserve">The leading body of the organization needs to focus on entrepreneurial skills of the employees so that they can face the challenges of the business. At the same time, they need to be concerned about entrepreneurial motives so that they can meet organizational performance. </w:t>
      </w:r>
    </w:p>
    <w:p w14:paraId="39ADEF16" w14:textId="77777777" w:rsidR="003B6C6B" w:rsidRPr="00E77076" w:rsidRDefault="00A77A08" w:rsidP="00E77076">
      <w:pPr>
        <w:pStyle w:val="3"/>
        <w:spacing w:line="360" w:lineRule="auto"/>
        <w:jc w:val="both"/>
        <w:rPr>
          <w:rFonts w:ascii="Arial" w:hAnsi="Arial" w:cs="Arial"/>
          <w:sz w:val="28"/>
          <w:szCs w:val="28"/>
          <w:shd w:val="clear" w:color="auto" w:fill="FFFFFF"/>
        </w:rPr>
      </w:pPr>
      <w:bookmarkStart w:id="3" w:name="_Toc110080266"/>
      <w:r w:rsidRPr="00E77076">
        <w:rPr>
          <w:rFonts w:ascii="Arial" w:hAnsi="Arial" w:cs="Arial"/>
          <w:sz w:val="28"/>
          <w:szCs w:val="28"/>
          <w:shd w:val="clear" w:color="auto" w:fill="FFFFFF"/>
        </w:rPr>
        <w:t>Discussing on the entrepreneurial motives and how impact on the business operation</w:t>
      </w:r>
      <w:bookmarkEnd w:id="3"/>
      <w:r w:rsidRPr="00E77076">
        <w:rPr>
          <w:rFonts w:ascii="Arial" w:hAnsi="Arial" w:cs="Arial"/>
          <w:sz w:val="28"/>
          <w:szCs w:val="28"/>
          <w:shd w:val="clear" w:color="auto" w:fill="FFFFFF"/>
        </w:rPr>
        <w:t xml:space="preserve"> </w:t>
      </w:r>
    </w:p>
    <w:p w14:paraId="60B9EABE" w14:textId="77777777" w:rsidR="003B6C6B" w:rsidRPr="00E77076" w:rsidRDefault="00A77A08" w:rsidP="00E77076">
      <w:pPr>
        <w:spacing w:line="360" w:lineRule="auto"/>
        <w:jc w:val="both"/>
        <w:rPr>
          <w:rFonts w:ascii="Arial" w:hAnsi="Arial" w:cs="Arial"/>
          <w:b/>
          <w:bCs/>
          <w:color w:val="202124"/>
          <w:sz w:val="24"/>
          <w:szCs w:val="24"/>
          <w:shd w:val="clear" w:color="auto" w:fill="FFFFFF"/>
        </w:rPr>
      </w:pPr>
      <w:r w:rsidRPr="00E77076">
        <w:rPr>
          <w:rFonts w:ascii="Arial" w:hAnsi="Arial" w:cs="Arial"/>
          <w:b/>
          <w:bCs/>
          <w:color w:val="202124"/>
          <w:sz w:val="24"/>
          <w:szCs w:val="24"/>
          <w:shd w:val="clear" w:color="auto" w:fill="FFFFFF"/>
        </w:rPr>
        <w:t xml:space="preserve">Financial motives </w:t>
      </w:r>
    </w:p>
    <w:p w14:paraId="576F6D5D" w14:textId="77777777" w:rsidR="003B6C6B" w:rsidRPr="00E77076" w:rsidRDefault="00A77A08" w:rsidP="00E77076">
      <w:pPr>
        <w:spacing w:line="360" w:lineRule="auto"/>
        <w:jc w:val="both"/>
        <w:rPr>
          <w:rFonts w:ascii="Arial" w:hAnsi="Arial" w:cs="Arial"/>
          <w:color w:val="202124"/>
          <w:shd w:val="clear" w:color="auto" w:fill="FFFFFF"/>
        </w:rPr>
      </w:pPr>
      <w:r w:rsidRPr="00E77076">
        <w:rPr>
          <w:rFonts w:ascii="Arial" w:hAnsi="Arial" w:cs="Arial"/>
          <w:color w:val="202124"/>
          <w:shd w:val="clear" w:color="auto" w:fill="FFFFFF"/>
        </w:rPr>
        <w:t>The entrepreneurs generally start small business with less amount of capital. So, they can`t expect huge earnings for the very first time. Generally, the individuals consider the profits as their salary. On the basis of income, they can recruit small amounts of employees. If they can earn more sales revenue than the business costs, they can meet profit by conducting the business operation (</w:t>
      </w:r>
      <w:r w:rsidRPr="00E77076">
        <w:rPr>
          <w:rFonts w:ascii="Arial" w:hAnsi="Arial" w:cs="Arial"/>
          <w:color w:val="222222"/>
          <w:shd w:val="clear" w:color="auto" w:fill="FFFFFF"/>
        </w:rPr>
        <w:t xml:space="preserve">Burke et al., 2002). </w:t>
      </w:r>
      <w:r w:rsidRPr="00E77076">
        <w:rPr>
          <w:rFonts w:ascii="Arial" w:hAnsi="Arial" w:cs="Arial"/>
          <w:color w:val="202124"/>
          <w:shd w:val="clear" w:color="auto" w:fill="FFFFFF"/>
        </w:rPr>
        <w:t xml:space="preserve"> </w:t>
      </w:r>
    </w:p>
    <w:p w14:paraId="68C369AA" w14:textId="77777777" w:rsidR="003B6C6B" w:rsidRPr="00E77076" w:rsidRDefault="00A77A08" w:rsidP="00E77076">
      <w:pPr>
        <w:spacing w:line="360" w:lineRule="auto"/>
        <w:jc w:val="both"/>
        <w:rPr>
          <w:rFonts w:ascii="Arial" w:hAnsi="Arial" w:cs="Arial"/>
          <w:b/>
          <w:bCs/>
          <w:color w:val="202124"/>
          <w:sz w:val="24"/>
          <w:szCs w:val="24"/>
          <w:shd w:val="clear" w:color="auto" w:fill="FFFFFF"/>
        </w:rPr>
      </w:pPr>
      <w:r w:rsidRPr="00E77076">
        <w:rPr>
          <w:rFonts w:ascii="Arial" w:hAnsi="Arial" w:cs="Arial"/>
          <w:b/>
          <w:bCs/>
          <w:color w:val="202124"/>
          <w:sz w:val="24"/>
          <w:szCs w:val="24"/>
          <w:shd w:val="clear" w:color="auto" w:fill="FFFFFF"/>
        </w:rPr>
        <w:t>Non-financial motives</w:t>
      </w:r>
    </w:p>
    <w:p w14:paraId="2BB999A4" w14:textId="77777777" w:rsidR="003B6C6B" w:rsidRPr="00E77076" w:rsidRDefault="00A77A08" w:rsidP="00E77076">
      <w:pPr>
        <w:spacing w:line="360" w:lineRule="auto"/>
        <w:jc w:val="both"/>
        <w:rPr>
          <w:rFonts w:ascii="Arial" w:hAnsi="Arial" w:cs="Arial"/>
          <w:color w:val="202124"/>
          <w:shd w:val="clear" w:color="auto" w:fill="FFFFFF"/>
        </w:rPr>
      </w:pPr>
      <w:r w:rsidRPr="00E77076">
        <w:rPr>
          <w:rFonts w:ascii="Arial" w:hAnsi="Arial" w:cs="Arial"/>
          <w:color w:val="202124"/>
          <w:shd w:val="clear" w:color="auto" w:fill="FFFFFF"/>
        </w:rPr>
        <w:t>Non-financial motives are very essential in terms of meeting the implication of entrepreneurship. The individuals work as entrepreneurs for meeting personal satisfaction, being boss, challenges and independence. Many individuals conduct entrepreneurship from their own interests and hobby. They can face more challenges to implement their respective business ideas. The entrepreneurs aren`t responsible to be accountable upon their boss as they because they are their own boss (</w:t>
      </w:r>
      <w:r w:rsidRPr="00E77076">
        <w:rPr>
          <w:rFonts w:ascii="Arial" w:hAnsi="Arial" w:cs="Arial"/>
          <w:color w:val="222222"/>
          <w:shd w:val="clear" w:color="auto" w:fill="FFFFFF"/>
        </w:rPr>
        <w:t>Block &amp; Landgraf, 2016).</w:t>
      </w:r>
      <w:r w:rsidRPr="00E77076">
        <w:rPr>
          <w:rFonts w:ascii="Arial" w:hAnsi="Arial" w:cs="Arial"/>
          <w:color w:val="202124"/>
          <w:shd w:val="clear" w:color="auto" w:fill="FFFFFF"/>
        </w:rPr>
        <w:t xml:space="preserve"> They can implement their business plans and ideas </w:t>
      </w:r>
      <w:r w:rsidRPr="00E77076">
        <w:rPr>
          <w:rFonts w:ascii="Arial" w:hAnsi="Arial" w:cs="Arial"/>
          <w:color w:val="202124"/>
          <w:shd w:val="clear" w:color="auto" w:fill="FFFFFF"/>
        </w:rPr>
        <w:lastRenderedPageBreak/>
        <w:t>through their own ways. For example, the individuals may work with different goods and services including craftwork, fruits and vegetables, online marketing and many more. During working with craftwork, they can fulfil their interests of working.</w:t>
      </w:r>
    </w:p>
    <w:p w14:paraId="0A47FE3A" w14:textId="77777777" w:rsidR="003B6C6B" w:rsidRPr="00E77076" w:rsidRDefault="00A77A08" w:rsidP="00E77076">
      <w:pPr>
        <w:spacing w:line="360" w:lineRule="auto"/>
        <w:jc w:val="both"/>
        <w:rPr>
          <w:rFonts w:ascii="Arial" w:hAnsi="Arial" w:cs="Arial"/>
          <w:b/>
          <w:bCs/>
          <w:color w:val="202124"/>
          <w:sz w:val="24"/>
          <w:szCs w:val="24"/>
          <w:shd w:val="clear" w:color="auto" w:fill="FFFFFF"/>
        </w:rPr>
      </w:pPr>
      <w:r w:rsidRPr="00E77076">
        <w:rPr>
          <w:rFonts w:ascii="Arial" w:hAnsi="Arial" w:cs="Arial"/>
          <w:b/>
          <w:bCs/>
          <w:color w:val="202124"/>
          <w:sz w:val="24"/>
          <w:szCs w:val="24"/>
          <w:shd w:val="clear" w:color="auto" w:fill="FFFFFF"/>
        </w:rPr>
        <w:t>Social motives</w:t>
      </w:r>
    </w:p>
    <w:p w14:paraId="06F09BCA" w14:textId="77777777" w:rsidR="003B6C6B" w:rsidRPr="00E77076" w:rsidRDefault="00A77A08" w:rsidP="00E77076">
      <w:pPr>
        <w:spacing w:line="360" w:lineRule="auto"/>
        <w:jc w:val="both"/>
        <w:rPr>
          <w:rFonts w:ascii="Arial" w:hAnsi="Arial" w:cs="Arial"/>
          <w:color w:val="202124"/>
          <w:shd w:val="clear" w:color="auto" w:fill="FFFFFF"/>
        </w:rPr>
      </w:pPr>
      <w:r w:rsidRPr="00E77076">
        <w:rPr>
          <w:rFonts w:ascii="Arial" w:hAnsi="Arial" w:cs="Arial"/>
          <w:color w:val="202124"/>
          <w:shd w:val="clear" w:color="auto" w:fill="FFFFFF"/>
        </w:rPr>
        <w:t xml:space="preserve">During conducting entrepreneurship, the individuals may meet the social motives. They work different objects which are socially, culturally and traditionally linked with the consumers. They introduce their own culture, history, fairness and national pride through the products and services. They need to engage the consumers in a gradual process. They offer friendly behavior towards the consumers so that they can achieve consumer satisfaction. </w:t>
      </w:r>
    </w:p>
    <w:p w14:paraId="57954802" w14:textId="77777777" w:rsidR="003B6C6B" w:rsidRPr="00E77076" w:rsidRDefault="00A77A08" w:rsidP="00E77076">
      <w:pPr>
        <w:pStyle w:val="3"/>
        <w:spacing w:line="360" w:lineRule="auto"/>
        <w:jc w:val="both"/>
        <w:rPr>
          <w:rFonts w:ascii="Arial" w:hAnsi="Arial" w:cs="Arial"/>
          <w:sz w:val="28"/>
          <w:szCs w:val="28"/>
          <w:shd w:val="clear" w:color="auto" w:fill="FFFFFF"/>
        </w:rPr>
      </w:pPr>
      <w:bookmarkStart w:id="4" w:name="_Toc110080267"/>
      <w:r w:rsidRPr="00E77076">
        <w:rPr>
          <w:rFonts w:ascii="Arial" w:hAnsi="Arial" w:cs="Arial"/>
          <w:sz w:val="28"/>
          <w:szCs w:val="28"/>
          <w:shd w:val="clear" w:color="auto" w:fill="FFFFFF"/>
        </w:rPr>
        <w:t>Discussing on the entrepreneurial skills for the start-up business</w:t>
      </w:r>
      <w:bookmarkEnd w:id="4"/>
      <w:r w:rsidRPr="00E77076">
        <w:rPr>
          <w:rFonts w:ascii="Arial" w:hAnsi="Arial" w:cs="Arial"/>
          <w:sz w:val="28"/>
          <w:szCs w:val="28"/>
          <w:shd w:val="clear" w:color="auto" w:fill="FFFFFF"/>
        </w:rPr>
        <w:t xml:space="preserve"> </w:t>
      </w:r>
    </w:p>
    <w:p w14:paraId="14F85457" w14:textId="77777777" w:rsidR="003B6C6B" w:rsidRPr="00E77076" w:rsidRDefault="00A77A08" w:rsidP="00E77076">
      <w:pPr>
        <w:spacing w:line="360" w:lineRule="auto"/>
        <w:jc w:val="both"/>
        <w:rPr>
          <w:rFonts w:ascii="Arial" w:hAnsi="Arial" w:cs="Arial"/>
          <w:b/>
          <w:bCs/>
          <w:color w:val="202124"/>
          <w:sz w:val="24"/>
          <w:szCs w:val="24"/>
          <w:shd w:val="clear" w:color="auto" w:fill="FFFFFF"/>
        </w:rPr>
      </w:pPr>
      <w:r w:rsidRPr="00E77076">
        <w:rPr>
          <w:rFonts w:ascii="Arial" w:hAnsi="Arial" w:cs="Arial"/>
          <w:b/>
          <w:bCs/>
          <w:color w:val="202124"/>
          <w:sz w:val="24"/>
          <w:szCs w:val="24"/>
          <w:shd w:val="clear" w:color="auto" w:fill="FFFFFF"/>
        </w:rPr>
        <w:t xml:space="preserve">Business management skills </w:t>
      </w:r>
    </w:p>
    <w:p w14:paraId="15C83864" w14:textId="77777777" w:rsidR="003B6C6B" w:rsidRPr="00E77076" w:rsidRDefault="00A77A08" w:rsidP="00E77076">
      <w:pPr>
        <w:spacing w:line="360" w:lineRule="auto"/>
        <w:jc w:val="both"/>
        <w:rPr>
          <w:rFonts w:ascii="Arial" w:hAnsi="Arial" w:cs="Arial"/>
          <w:color w:val="202124"/>
          <w:shd w:val="clear" w:color="auto" w:fill="FFFFFF"/>
        </w:rPr>
      </w:pPr>
      <w:r w:rsidRPr="00E77076">
        <w:rPr>
          <w:rFonts w:ascii="Arial" w:hAnsi="Arial" w:cs="Arial"/>
          <w:color w:val="202124"/>
          <w:shd w:val="clear" w:color="auto" w:fill="FFFFFF"/>
        </w:rPr>
        <w:t xml:space="preserve">The roles and responsibilities of the employees should be determined so that they can work according to the directions. And the managers should provide the responsibilities to the employees on the basis of their ability. If they pressurize the employees for accomplishing the activities, they wouldn’t be able to meet effective management. Workload could be major barrier to maintain effective management. </w:t>
      </w:r>
    </w:p>
    <w:p w14:paraId="3D28234E" w14:textId="77777777" w:rsidR="003B6C6B" w:rsidRPr="00E77076" w:rsidRDefault="00A77A08" w:rsidP="00E77076">
      <w:pPr>
        <w:spacing w:line="360" w:lineRule="auto"/>
        <w:jc w:val="both"/>
        <w:rPr>
          <w:rFonts w:ascii="Arial" w:hAnsi="Arial" w:cs="Arial"/>
          <w:b/>
          <w:bCs/>
          <w:color w:val="202124"/>
          <w:sz w:val="24"/>
          <w:szCs w:val="24"/>
          <w:shd w:val="clear" w:color="auto" w:fill="FFFFFF"/>
        </w:rPr>
      </w:pPr>
      <w:r w:rsidRPr="00E77076">
        <w:rPr>
          <w:rFonts w:ascii="Arial" w:hAnsi="Arial" w:cs="Arial"/>
          <w:b/>
          <w:bCs/>
          <w:color w:val="202124"/>
          <w:sz w:val="24"/>
          <w:szCs w:val="24"/>
          <w:shd w:val="clear" w:color="auto" w:fill="FFFFFF"/>
        </w:rPr>
        <w:t xml:space="preserve">Customer service skills </w:t>
      </w:r>
    </w:p>
    <w:p w14:paraId="47DF2C0C" w14:textId="77777777" w:rsidR="003B6C6B" w:rsidRPr="00E77076" w:rsidRDefault="00A77A08" w:rsidP="00E77076">
      <w:pPr>
        <w:spacing w:line="360" w:lineRule="auto"/>
        <w:jc w:val="both"/>
        <w:rPr>
          <w:rFonts w:ascii="Arial" w:hAnsi="Arial" w:cs="Arial"/>
          <w:color w:val="202124"/>
          <w:shd w:val="clear" w:color="auto" w:fill="FFFFFF"/>
        </w:rPr>
      </w:pPr>
      <w:r w:rsidRPr="00E77076">
        <w:rPr>
          <w:rFonts w:ascii="Arial" w:hAnsi="Arial" w:cs="Arial"/>
          <w:color w:val="202124"/>
          <w:shd w:val="clear" w:color="auto" w:fill="FFFFFF"/>
        </w:rPr>
        <w:t xml:space="preserve">Consumer services could be developed through developing communication skills. The employees need to communicate with the employees through different ways online and offline processes. In this way, they would be able to provide the information of different services which are available within the organization. Moreover, they need to respond the consumer`s orders through online processes. If they can provide the products and services in right time, they would be able to achieve consumer satisfaction which is very essential for the organization. </w:t>
      </w:r>
    </w:p>
    <w:p w14:paraId="57A9917D" w14:textId="77777777" w:rsidR="003B6C6B" w:rsidRPr="00E77076" w:rsidRDefault="00A77A08" w:rsidP="00E77076">
      <w:pPr>
        <w:spacing w:line="360" w:lineRule="auto"/>
        <w:jc w:val="both"/>
        <w:rPr>
          <w:rFonts w:ascii="Arial" w:hAnsi="Arial" w:cs="Arial"/>
          <w:b/>
          <w:bCs/>
          <w:color w:val="202124"/>
          <w:sz w:val="24"/>
          <w:szCs w:val="24"/>
          <w:shd w:val="clear" w:color="auto" w:fill="FFFFFF"/>
        </w:rPr>
      </w:pPr>
      <w:r w:rsidRPr="00E77076">
        <w:rPr>
          <w:rFonts w:ascii="Arial" w:hAnsi="Arial" w:cs="Arial"/>
          <w:b/>
          <w:bCs/>
          <w:color w:val="202124"/>
          <w:sz w:val="24"/>
          <w:szCs w:val="24"/>
          <w:shd w:val="clear" w:color="auto" w:fill="FFFFFF"/>
        </w:rPr>
        <w:t xml:space="preserve">Team working and leadership skills </w:t>
      </w:r>
    </w:p>
    <w:p w14:paraId="1F3F4D0B" w14:textId="77777777" w:rsidR="003B6C6B" w:rsidRPr="00E77076" w:rsidRDefault="00A77A08" w:rsidP="00E77076">
      <w:pPr>
        <w:spacing w:line="360" w:lineRule="auto"/>
        <w:jc w:val="both"/>
        <w:rPr>
          <w:rFonts w:ascii="Arial" w:hAnsi="Arial" w:cs="Arial"/>
          <w:color w:val="202124"/>
          <w:shd w:val="clear" w:color="auto" w:fill="FFFFFF"/>
        </w:rPr>
      </w:pPr>
      <w:r w:rsidRPr="00E77076">
        <w:rPr>
          <w:rFonts w:ascii="Arial" w:hAnsi="Arial" w:cs="Arial"/>
          <w:color w:val="202124"/>
          <w:shd w:val="clear" w:color="auto" w:fill="FFFFFF"/>
        </w:rPr>
        <w:t xml:space="preserve">Team working is very essential for the business organization, specially, for the entrepreneurship. If the employees can conduct team working, they would be able to meet effective management which would help to gain organizational performance </w:t>
      </w:r>
      <w:r w:rsidRPr="00E77076">
        <w:rPr>
          <w:rFonts w:ascii="Arial" w:hAnsi="Arial" w:cs="Arial"/>
          <w:color w:val="222222"/>
          <w:shd w:val="clear" w:color="auto" w:fill="FFFFFF"/>
        </w:rPr>
        <w:t>(Costin et al., 2018).</w:t>
      </w:r>
      <w:r w:rsidRPr="00E77076">
        <w:rPr>
          <w:rFonts w:ascii="Arial" w:hAnsi="Arial" w:cs="Arial"/>
          <w:color w:val="202124"/>
          <w:shd w:val="clear" w:color="auto" w:fill="FFFFFF"/>
        </w:rPr>
        <w:t xml:space="preserve"> During team working, the employees can learn many qualities like respective towards other, evaluating other`s performance, emphasizing other`s opinions and many more. During starting a new business, he leading body of the organization needs to emphasize on participative and transformational </w:t>
      </w:r>
      <w:r w:rsidRPr="00E77076">
        <w:rPr>
          <w:rFonts w:ascii="Arial" w:hAnsi="Arial" w:cs="Arial"/>
          <w:color w:val="202124"/>
          <w:shd w:val="clear" w:color="auto" w:fill="FFFFFF"/>
        </w:rPr>
        <w:lastRenderedPageBreak/>
        <w:t xml:space="preserve">leadership theories. During conducting participative leadership theory, the individuals would be able to provide platforms for the employees in which they would be able to meet effective engagement. During conducting transformational leadership theory, the leading body of the organization would be able to motivate the employees. By motivating the employees, they would be able to face the current business challenges. </w:t>
      </w:r>
    </w:p>
    <w:p w14:paraId="0B74E0AF" w14:textId="77777777" w:rsidR="00E77076" w:rsidRDefault="00E77076" w:rsidP="00E77076">
      <w:pPr>
        <w:spacing w:line="360" w:lineRule="auto"/>
        <w:jc w:val="both"/>
        <w:rPr>
          <w:rFonts w:ascii="Arial" w:hAnsi="Arial" w:cs="Arial"/>
          <w:b/>
          <w:bCs/>
          <w:color w:val="202124"/>
          <w:sz w:val="24"/>
          <w:szCs w:val="24"/>
          <w:shd w:val="clear" w:color="auto" w:fill="FFFFFF"/>
        </w:rPr>
      </w:pPr>
    </w:p>
    <w:p w14:paraId="004B6BB1" w14:textId="686F2896" w:rsidR="00E77076" w:rsidRDefault="00A77A08" w:rsidP="00E77076">
      <w:pPr>
        <w:spacing w:line="360" w:lineRule="auto"/>
        <w:jc w:val="both"/>
        <w:rPr>
          <w:rFonts w:ascii="Arial" w:hAnsi="Arial" w:cs="Arial"/>
          <w:b/>
          <w:bCs/>
          <w:color w:val="202124"/>
          <w:sz w:val="24"/>
          <w:szCs w:val="24"/>
          <w:shd w:val="clear" w:color="auto" w:fill="FFFFFF"/>
        </w:rPr>
      </w:pPr>
      <w:r w:rsidRPr="00E77076">
        <w:rPr>
          <w:rFonts w:ascii="Arial" w:hAnsi="Arial" w:cs="Arial"/>
          <w:b/>
          <w:bCs/>
          <w:color w:val="202124"/>
          <w:sz w:val="24"/>
          <w:szCs w:val="24"/>
          <w:shd w:val="clear" w:color="auto" w:fill="FFFFFF"/>
        </w:rPr>
        <w:t xml:space="preserve">Strategic and planning skills </w:t>
      </w:r>
    </w:p>
    <w:p w14:paraId="47C46161" w14:textId="67F01466" w:rsidR="003B6C6B" w:rsidRPr="00E77076" w:rsidRDefault="00A77A08" w:rsidP="00E77076">
      <w:pPr>
        <w:spacing w:line="360" w:lineRule="auto"/>
        <w:jc w:val="both"/>
        <w:rPr>
          <w:rFonts w:ascii="Arial" w:hAnsi="Arial" w:cs="Arial"/>
          <w:b/>
          <w:bCs/>
          <w:color w:val="202124"/>
          <w:sz w:val="24"/>
          <w:szCs w:val="24"/>
          <w:shd w:val="clear" w:color="auto" w:fill="FFFFFF"/>
        </w:rPr>
      </w:pPr>
      <w:r w:rsidRPr="00E77076">
        <w:rPr>
          <w:rFonts w:ascii="Arial" w:hAnsi="Arial" w:cs="Arial"/>
          <w:color w:val="202124"/>
          <w:shd w:val="clear" w:color="auto" w:fill="FFFFFF"/>
        </w:rPr>
        <w:t xml:space="preserve">The business organization should conduct their activities </w:t>
      </w:r>
      <w:proofErr w:type="gramStart"/>
      <w:r w:rsidRPr="00E77076">
        <w:rPr>
          <w:rFonts w:ascii="Arial" w:hAnsi="Arial" w:cs="Arial"/>
          <w:color w:val="202124"/>
          <w:shd w:val="clear" w:color="auto" w:fill="FFFFFF"/>
        </w:rPr>
        <w:t>on the basis of</w:t>
      </w:r>
      <w:proofErr w:type="gramEnd"/>
      <w:r w:rsidRPr="00E77076">
        <w:rPr>
          <w:rFonts w:ascii="Arial" w:hAnsi="Arial" w:cs="Arial"/>
          <w:color w:val="202124"/>
          <w:shd w:val="clear" w:color="auto" w:fill="FFFFFF"/>
        </w:rPr>
        <w:t xml:space="preserve"> planning. Without implementing the planning, they wouldn’t be able to meet accomplish the activities in time. For effective planning, the individuals need to focus on the activities and analyze the current ability </w:t>
      </w:r>
      <w:r w:rsidRPr="00E77076">
        <w:rPr>
          <w:rFonts w:ascii="Arial" w:hAnsi="Arial" w:cs="Arial"/>
          <w:color w:val="222222"/>
          <w:shd w:val="clear" w:color="auto" w:fill="FFFFFF"/>
        </w:rPr>
        <w:t>(Bejinaru, 2018).</w:t>
      </w:r>
      <w:r w:rsidRPr="00E77076">
        <w:rPr>
          <w:rFonts w:ascii="Arial" w:hAnsi="Arial" w:cs="Arial"/>
          <w:color w:val="202124"/>
          <w:shd w:val="clear" w:color="auto" w:fill="FFFFFF"/>
        </w:rPr>
        <w:t xml:space="preserve"> Then, they need to select the competent employees who would be able to accomplish the activities within the time. By conducting collaborative approach, they would be able to ensure organizational performance. During planning, they need to analyze the financial statements of the project. </w:t>
      </w:r>
    </w:p>
    <w:p w14:paraId="53D8A40C" w14:textId="77777777" w:rsidR="003B6C6B" w:rsidRPr="00E77076" w:rsidRDefault="00A77A08" w:rsidP="00E77076">
      <w:pPr>
        <w:pStyle w:val="1"/>
        <w:spacing w:line="360" w:lineRule="auto"/>
        <w:jc w:val="both"/>
        <w:rPr>
          <w:rFonts w:ascii="Arial" w:hAnsi="Arial" w:cs="Arial"/>
          <w:sz w:val="28"/>
          <w:szCs w:val="28"/>
          <w:shd w:val="clear" w:color="auto" w:fill="FFFFFF"/>
        </w:rPr>
      </w:pPr>
      <w:bookmarkStart w:id="5" w:name="_Toc110080268"/>
      <w:r w:rsidRPr="00E77076">
        <w:rPr>
          <w:rFonts w:ascii="Arial" w:hAnsi="Arial" w:cs="Arial"/>
          <w:sz w:val="28"/>
          <w:szCs w:val="28"/>
          <w:shd w:val="clear" w:color="auto" w:fill="FFFFFF"/>
        </w:rPr>
        <w:t>Conclusion</w:t>
      </w:r>
      <w:bookmarkEnd w:id="5"/>
      <w:r w:rsidRPr="00E77076">
        <w:rPr>
          <w:rFonts w:ascii="Arial" w:hAnsi="Arial" w:cs="Arial"/>
          <w:sz w:val="28"/>
          <w:szCs w:val="28"/>
          <w:shd w:val="clear" w:color="auto" w:fill="FFFFFF"/>
        </w:rPr>
        <w:t xml:space="preserve"> </w:t>
      </w:r>
    </w:p>
    <w:p w14:paraId="391A4A15" w14:textId="77777777" w:rsidR="003B6C6B" w:rsidRPr="00E77076" w:rsidRDefault="00A77A08" w:rsidP="00E77076">
      <w:pPr>
        <w:spacing w:line="360" w:lineRule="auto"/>
        <w:jc w:val="both"/>
        <w:rPr>
          <w:rFonts w:ascii="Arial" w:hAnsi="Arial" w:cs="Arial"/>
          <w:color w:val="222222"/>
          <w:shd w:val="clear" w:color="auto" w:fill="FFFFFF"/>
        </w:rPr>
      </w:pPr>
      <w:r w:rsidRPr="00E77076">
        <w:rPr>
          <w:rFonts w:ascii="Arial" w:hAnsi="Arial" w:cs="Arial"/>
          <w:color w:val="202124"/>
          <w:shd w:val="clear" w:color="auto" w:fill="FFFFFF"/>
        </w:rPr>
        <w:t xml:space="preserve">The start-up business organization should be highly concerned about different types of business strategies and theories. If they conduct the business activities on the basis strategies, they would be able to create the attention of the consumers </w:t>
      </w:r>
      <w:r w:rsidRPr="00E77076">
        <w:rPr>
          <w:rFonts w:ascii="Arial" w:hAnsi="Arial" w:cs="Arial"/>
          <w:color w:val="222222"/>
          <w:shd w:val="clear" w:color="auto" w:fill="FFFFFF"/>
        </w:rPr>
        <w:t>(Mensah et al., 2021).</w:t>
      </w:r>
      <w:r w:rsidRPr="00E77076">
        <w:rPr>
          <w:rFonts w:ascii="Arial" w:hAnsi="Arial" w:cs="Arial"/>
          <w:color w:val="202124"/>
          <w:shd w:val="clear" w:color="auto" w:fill="FFFFFF"/>
        </w:rPr>
        <w:t xml:space="preserve"> By emphasizing on the intellectual skills, they would be able to conduct strategic activities. Through applying different types of strategies including marketing strategy, pricing strategy, advertising and production strategy, they would be able to meet organizational performance in the competitive markets. If they implement the plans, they would be able to meet competitive advantages in the market. </w:t>
      </w:r>
      <w:r w:rsidRPr="00E77076">
        <w:rPr>
          <w:rFonts w:ascii="Arial" w:hAnsi="Arial" w:cs="Arial"/>
          <w:color w:val="202124"/>
          <w:shd w:val="clear" w:color="auto" w:fill="FFFFFF"/>
        </w:rPr>
        <w:br w:type="page"/>
      </w:r>
    </w:p>
    <w:p w14:paraId="4098ECC8" w14:textId="74430516" w:rsidR="003B6C6B" w:rsidRDefault="00A77A08">
      <w:pPr>
        <w:pStyle w:val="1"/>
        <w:spacing w:line="360" w:lineRule="auto"/>
        <w:jc w:val="both"/>
        <w:rPr>
          <w:rFonts w:ascii="Arial" w:hAnsi="Arial" w:cs="Arial"/>
          <w:sz w:val="28"/>
          <w:szCs w:val="28"/>
          <w:shd w:val="clear" w:color="auto" w:fill="FFFFFF"/>
        </w:rPr>
      </w:pPr>
      <w:bookmarkStart w:id="6" w:name="_Toc110080269"/>
      <w:r w:rsidRPr="00E77076">
        <w:rPr>
          <w:rFonts w:ascii="Arial" w:hAnsi="Arial" w:cs="Arial"/>
          <w:sz w:val="28"/>
          <w:szCs w:val="28"/>
          <w:shd w:val="clear" w:color="auto" w:fill="FFFFFF"/>
        </w:rPr>
        <w:lastRenderedPageBreak/>
        <w:t>References</w:t>
      </w:r>
      <w:bookmarkEnd w:id="6"/>
      <w:r w:rsidRPr="00E77076">
        <w:rPr>
          <w:rFonts w:ascii="Arial" w:hAnsi="Arial" w:cs="Arial"/>
          <w:sz w:val="28"/>
          <w:szCs w:val="28"/>
          <w:shd w:val="clear" w:color="auto" w:fill="FFFFFF"/>
        </w:rPr>
        <w:t xml:space="preserve"> </w:t>
      </w:r>
    </w:p>
    <w:p w14:paraId="4A27104E" w14:textId="77777777" w:rsidR="00E77076" w:rsidRPr="00E77076" w:rsidRDefault="00E77076" w:rsidP="00E77076">
      <w:pPr>
        <w:spacing w:line="360" w:lineRule="auto"/>
      </w:pPr>
    </w:p>
    <w:p w14:paraId="0863A196" w14:textId="3773DE34" w:rsidR="003B6C6B" w:rsidRDefault="00A77A08" w:rsidP="00E77076">
      <w:pPr>
        <w:spacing w:line="360" w:lineRule="auto"/>
        <w:jc w:val="both"/>
        <w:rPr>
          <w:rFonts w:ascii="Arial" w:hAnsi="Arial" w:cs="Arial"/>
          <w:color w:val="222222"/>
          <w:shd w:val="clear" w:color="auto" w:fill="FFFFFF"/>
        </w:rPr>
      </w:pPr>
      <w:bookmarkStart w:id="7" w:name="_Hlk111209052"/>
      <w:proofErr w:type="spellStart"/>
      <w:r w:rsidRPr="00E77076">
        <w:rPr>
          <w:rFonts w:ascii="Arial" w:hAnsi="Arial" w:cs="Arial"/>
          <w:color w:val="222222"/>
          <w:shd w:val="clear" w:color="auto" w:fill="FFFFFF"/>
        </w:rPr>
        <w:t>Audretsch</w:t>
      </w:r>
      <w:proofErr w:type="spellEnd"/>
      <w:r w:rsidRPr="00E77076">
        <w:rPr>
          <w:rFonts w:ascii="Arial" w:hAnsi="Arial" w:cs="Arial"/>
          <w:color w:val="222222"/>
          <w:shd w:val="clear" w:color="auto" w:fill="FFFFFF"/>
        </w:rPr>
        <w:t xml:space="preserve">, D.B., </w:t>
      </w:r>
      <w:proofErr w:type="spellStart"/>
      <w:r w:rsidRPr="00E77076">
        <w:rPr>
          <w:rFonts w:ascii="Arial" w:hAnsi="Arial" w:cs="Arial"/>
          <w:color w:val="222222"/>
          <w:shd w:val="clear" w:color="auto" w:fill="FFFFFF"/>
        </w:rPr>
        <w:t>Belitski</w:t>
      </w:r>
      <w:proofErr w:type="spellEnd"/>
      <w:r w:rsidRPr="00E77076">
        <w:rPr>
          <w:rFonts w:ascii="Arial" w:hAnsi="Arial" w:cs="Arial"/>
          <w:color w:val="222222"/>
          <w:shd w:val="clear" w:color="auto" w:fill="FFFFFF"/>
        </w:rPr>
        <w:t>, M., Caiazza, R., Günther, C. and Menter, M., (2021). From latent to emergent entrepreneurship: The importance of context. </w:t>
      </w:r>
      <w:r w:rsidRPr="00E77076">
        <w:rPr>
          <w:rFonts w:ascii="Arial" w:hAnsi="Arial" w:cs="Arial"/>
          <w:i/>
          <w:iCs/>
          <w:color w:val="222222"/>
          <w:shd w:val="clear" w:color="auto" w:fill="FFFFFF"/>
        </w:rPr>
        <w:t>Technological Forecasting and Social Change</w:t>
      </w:r>
      <w:r w:rsidRPr="00E77076">
        <w:rPr>
          <w:rFonts w:ascii="Arial" w:hAnsi="Arial" w:cs="Arial"/>
          <w:color w:val="222222"/>
          <w:shd w:val="clear" w:color="auto" w:fill="FFFFFF"/>
        </w:rPr>
        <w:t>, p.121356.</w:t>
      </w:r>
    </w:p>
    <w:p w14:paraId="3B8AD597" w14:textId="57E23930" w:rsidR="00E77076" w:rsidRPr="00E77076" w:rsidRDefault="00E77076" w:rsidP="00E77076">
      <w:pPr>
        <w:spacing w:line="360" w:lineRule="auto"/>
        <w:jc w:val="both"/>
        <w:rPr>
          <w:rFonts w:ascii="Arial" w:hAnsi="Arial" w:cs="Arial"/>
          <w:color w:val="222222"/>
          <w:shd w:val="clear" w:color="auto" w:fill="FFFFFF"/>
        </w:rPr>
      </w:pPr>
      <w:proofErr w:type="spellStart"/>
      <w:r>
        <w:rPr>
          <w:rFonts w:ascii="Arial" w:hAnsi="Arial" w:cs="Arial"/>
          <w:color w:val="222222"/>
          <w:shd w:val="clear" w:color="auto" w:fill="FFFFFF"/>
        </w:rPr>
        <w:t>B</w:t>
      </w:r>
      <w:r w:rsidRPr="00E77076">
        <w:rPr>
          <w:rFonts w:ascii="Arial" w:hAnsi="Arial" w:cs="Arial"/>
          <w:color w:val="222222"/>
          <w:shd w:val="clear" w:color="auto" w:fill="FFFFFF"/>
        </w:rPr>
        <w:t>ejinaru</w:t>
      </w:r>
      <w:proofErr w:type="spellEnd"/>
      <w:r w:rsidRPr="00E77076">
        <w:rPr>
          <w:rFonts w:ascii="Arial" w:hAnsi="Arial" w:cs="Arial"/>
          <w:color w:val="222222"/>
          <w:shd w:val="clear" w:color="auto" w:fill="FFFFFF"/>
        </w:rPr>
        <w:t>, R., (2018). Assessing students’ entrepreneurial skills needed in the knowledge economy. </w:t>
      </w:r>
      <w:r w:rsidRPr="00E77076">
        <w:rPr>
          <w:rFonts w:ascii="Arial" w:hAnsi="Arial" w:cs="Arial"/>
          <w:i/>
          <w:iCs/>
          <w:color w:val="222222"/>
          <w:shd w:val="clear" w:color="auto" w:fill="FFFFFF"/>
        </w:rPr>
        <w:t>Management &amp; Marketing</w:t>
      </w:r>
      <w:r w:rsidRPr="00E77076">
        <w:rPr>
          <w:rFonts w:ascii="Arial" w:hAnsi="Arial" w:cs="Arial"/>
          <w:color w:val="222222"/>
          <w:shd w:val="clear" w:color="auto" w:fill="FFFFFF"/>
        </w:rPr>
        <w:t>, </w:t>
      </w:r>
      <w:r w:rsidRPr="00E77076">
        <w:rPr>
          <w:rFonts w:ascii="Arial" w:hAnsi="Arial" w:cs="Arial"/>
          <w:i/>
          <w:iCs/>
          <w:color w:val="222222"/>
          <w:shd w:val="clear" w:color="auto" w:fill="FFFFFF"/>
        </w:rPr>
        <w:t>13</w:t>
      </w:r>
      <w:r w:rsidRPr="00E77076">
        <w:rPr>
          <w:rFonts w:ascii="Arial" w:hAnsi="Arial" w:cs="Arial"/>
          <w:color w:val="222222"/>
          <w:shd w:val="clear" w:color="auto" w:fill="FFFFFF"/>
        </w:rPr>
        <w:t>(3), pp.1119-1132.</w:t>
      </w:r>
    </w:p>
    <w:bookmarkEnd w:id="7"/>
    <w:p w14:paraId="713AB18F" w14:textId="77777777" w:rsidR="003B6C6B" w:rsidRPr="00E77076" w:rsidRDefault="00A77A08" w:rsidP="00E77076">
      <w:pPr>
        <w:spacing w:line="360" w:lineRule="auto"/>
        <w:jc w:val="both"/>
        <w:rPr>
          <w:rFonts w:ascii="Arial" w:hAnsi="Arial" w:cs="Arial"/>
          <w:color w:val="222222"/>
          <w:shd w:val="clear" w:color="auto" w:fill="FFFFFF"/>
        </w:rPr>
      </w:pPr>
      <w:r w:rsidRPr="00E77076">
        <w:rPr>
          <w:rFonts w:ascii="Arial" w:hAnsi="Arial" w:cs="Arial"/>
          <w:color w:val="222222"/>
          <w:shd w:val="clear" w:color="auto" w:fill="FFFFFF"/>
        </w:rPr>
        <w:t>Block, J.H. and Landgraf, A., (2016). Transition from part-time entrepreneurship to full-time entrepreneurship: the role of financial and non-financial motives. </w:t>
      </w:r>
      <w:r w:rsidRPr="00E77076">
        <w:rPr>
          <w:rFonts w:ascii="Arial" w:hAnsi="Arial" w:cs="Arial"/>
          <w:i/>
          <w:iCs/>
          <w:color w:val="222222"/>
          <w:shd w:val="clear" w:color="auto" w:fill="FFFFFF"/>
        </w:rPr>
        <w:t>International entrepreneurship and management journal</w:t>
      </w:r>
      <w:r w:rsidRPr="00E77076">
        <w:rPr>
          <w:rFonts w:ascii="Arial" w:hAnsi="Arial" w:cs="Arial"/>
          <w:color w:val="222222"/>
          <w:shd w:val="clear" w:color="auto" w:fill="FFFFFF"/>
        </w:rPr>
        <w:t>, </w:t>
      </w:r>
      <w:r w:rsidRPr="00E77076">
        <w:rPr>
          <w:rFonts w:ascii="Arial" w:hAnsi="Arial" w:cs="Arial"/>
          <w:i/>
          <w:iCs/>
          <w:color w:val="222222"/>
          <w:shd w:val="clear" w:color="auto" w:fill="FFFFFF"/>
        </w:rPr>
        <w:t>12</w:t>
      </w:r>
      <w:r w:rsidRPr="00E77076">
        <w:rPr>
          <w:rFonts w:ascii="Arial" w:hAnsi="Arial" w:cs="Arial"/>
          <w:color w:val="222222"/>
          <w:shd w:val="clear" w:color="auto" w:fill="FFFFFF"/>
        </w:rPr>
        <w:t>(1), pp.259-282.</w:t>
      </w:r>
    </w:p>
    <w:p w14:paraId="73BAB262" w14:textId="77777777" w:rsidR="003B6C6B" w:rsidRPr="00E77076" w:rsidRDefault="00A77A08" w:rsidP="00E77076">
      <w:pPr>
        <w:spacing w:line="360" w:lineRule="auto"/>
        <w:jc w:val="both"/>
        <w:rPr>
          <w:rFonts w:ascii="Arial" w:hAnsi="Arial" w:cs="Arial"/>
          <w:color w:val="222222"/>
          <w:shd w:val="clear" w:color="auto" w:fill="FFFFFF"/>
        </w:rPr>
      </w:pPr>
      <w:r w:rsidRPr="00E77076">
        <w:rPr>
          <w:rFonts w:ascii="Arial" w:hAnsi="Arial" w:cs="Arial"/>
          <w:color w:val="222222"/>
          <w:shd w:val="clear" w:color="auto" w:fill="FFFFFF"/>
        </w:rPr>
        <w:t>Burke, A.E., Fitzroy, F.R. and Nolan, M.A., (2002). Self-employment wealth and job creation: The roles of gender, non-pecuniary motivation and entrepreneurial ability. </w:t>
      </w:r>
      <w:r w:rsidRPr="00E77076">
        <w:rPr>
          <w:rFonts w:ascii="Arial" w:hAnsi="Arial" w:cs="Arial"/>
          <w:i/>
          <w:iCs/>
          <w:color w:val="222222"/>
          <w:shd w:val="clear" w:color="auto" w:fill="FFFFFF"/>
        </w:rPr>
        <w:t>Small business economics</w:t>
      </w:r>
      <w:r w:rsidRPr="00E77076">
        <w:rPr>
          <w:rFonts w:ascii="Arial" w:hAnsi="Arial" w:cs="Arial"/>
          <w:color w:val="222222"/>
          <w:shd w:val="clear" w:color="auto" w:fill="FFFFFF"/>
        </w:rPr>
        <w:t>, </w:t>
      </w:r>
      <w:r w:rsidRPr="00E77076">
        <w:rPr>
          <w:rFonts w:ascii="Arial" w:hAnsi="Arial" w:cs="Arial"/>
          <w:i/>
          <w:iCs/>
          <w:color w:val="222222"/>
          <w:shd w:val="clear" w:color="auto" w:fill="FFFFFF"/>
        </w:rPr>
        <w:t>19</w:t>
      </w:r>
      <w:r w:rsidRPr="00E77076">
        <w:rPr>
          <w:rFonts w:ascii="Arial" w:hAnsi="Arial" w:cs="Arial"/>
          <w:color w:val="222222"/>
          <w:shd w:val="clear" w:color="auto" w:fill="FFFFFF"/>
        </w:rPr>
        <w:t>(3), pp.255-270.</w:t>
      </w:r>
    </w:p>
    <w:p w14:paraId="5C5A481F" w14:textId="77777777" w:rsidR="003B6C6B" w:rsidRPr="00E77076" w:rsidRDefault="00A77A08" w:rsidP="00E77076">
      <w:pPr>
        <w:spacing w:line="360" w:lineRule="auto"/>
        <w:jc w:val="both"/>
        <w:rPr>
          <w:rFonts w:ascii="Arial" w:hAnsi="Arial" w:cs="Arial"/>
          <w:color w:val="222222"/>
          <w:shd w:val="clear" w:color="auto" w:fill="FFFFFF"/>
        </w:rPr>
      </w:pPr>
      <w:r w:rsidRPr="00E77076">
        <w:rPr>
          <w:rFonts w:ascii="Arial" w:hAnsi="Arial" w:cs="Arial"/>
          <w:color w:val="222222"/>
          <w:shd w:val="clear" w:color="auto" w:fill="FFFFFF"/>
        </w:rPr>
        <w:t>Costin, Y., O'Brien, M.P. and Slattery, D.M., (2018). Using simulation to develop entrepreneurial skills and mind-set: An exploratory case study.</w:t>
      </w:r>
    </w:p>
    <w:p w14:paraId="0E8DA41B" w14:textId="77777777" w:rsidR="003B6C6B" w:rsidRPr="00E77076" w:rsidRDefault="00A77A08" w:rsidP="00E77076">
      <w:pPr>
        <w:spacing w:line="360" w:lineRule="auto"/>
        <w:jc w:val="both"/>
        <w:rPr>
          <w:rFonts w:ascii="Arial" w:hAnsi="Arial" w:cs="Arial"/>
          <w:color w:val="222222"/>
          <w:shd w:val="clear" w:color="auto" w:fill="FFFFFF"/>
        </w:rPr>
      </w:pPr>
      <w:r w:rsidRPr="00E77076">
        <w:rPr>
          <w:rFonts w:ascii="Arial" w:hAnsi="Arial" w:cs="Arial"/>
          <w:color w:val="222222"/>
          <w:shd w:val="clear" w:color="auto" w:fill="FFFFFF"/>
        </w:rPr>
        <w:t>Mensah, E.K., Asamoah, L.A. and Jafari-Sadeghi, V., (2021). Entrepreneurial opportunity decisions under uncertainty: Recognizing the complementing role of personality traits and cognitive skills.</w:t>
      </w:r>
    </w:p>
    <w:p w14:paraId="6ADD674A" w14:textId="77777777" w:rsidR="003B6C6B" w:rsidRPr="00E77076" w:rsidRDefault="00A77A08" w:rsidP="00E77076">
      <w:pPr>
        <w:spacing w:line="360" w:lineRule="auto"/>
        <w:jc w:val="both"/>
        <w:rPr>
          <w:rFonts w:ascii="Arial" w:hAnsi="Arial" w:cs="Arial"/>
          <w:color w:val="222222"/>
          <w:shd w:val="clear" w:color="auto" w:fill="FFFFFF"/>
        </w:rPr>
      </w:pPr>
      <w:r w:rsidRPr="00E77076">
        <w:rPr>
          <w:rFonts w:ascii="Arial" w:hAnsi="Arial" w:cs="Arial"/>
          <w:color w:val="222222"/>
          <w:shd w:val="clear" w:color="auto" w:fill="FFFFFF"/>
        </w:rPr>
        <w:t>Urbano, D. and Aparicio, S., (2019). An Overview of the Economics of Entrepreneurship and Small Business: The Legacy of David Audretsch. </w:t>
      </w:r>
      <w:r w:rsidRPr="00E77076">
        <w:rPr>
          <w:rFonts w:ascii="Arial" w:hAnsi="Arial" w:cs="Arial"/>
          <w:i/>
          <w:iCs/>
          <w:color w:val="222222"/>
          <w:shd w:val="clear" w:color="auto" w:fill="FFFFFF"/>
        </w:rPr>
        <w:t>From Industrial Organization to Entrepreneurship</w:t>
      </w:r>
      <w:r w:rsidRPr="00E77076">
        <w:rPr>
          <w:rFonts w:ascii="Arial" w:hAnsi="Arial" w:cs="Arial"/>
          <w:color w:val="222222"/>
          <w:shd w:val="clear" w:color="auto" w:fill="FFFFFF"/>
        </w:rPr>
        <w:t>, pp.279-306.</w:t>
      </w:r>
    </w:p>
    <w:sectPr w:rsidR="003B6C6B" w:rsidRPr="00E77076">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drawingGridHorizontalSpacing w:val="187"/>
  <w:drawingGridVerticalSpacing w:val="187"/>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A0D"/>
    <w:rsid w:val="000155F0"/>
    <w:rsid w:val="00021756"/>
    <w:rsid w:val="000267C5"/>
    <w:rsid w:val="00043679"/>
    <w:rsid w:val="00056D53"/>
    <w:rsid w:val="000662A2"/>
    <w:rsid w:val="000961EF"/>
    <w:rsid w:val="000B65D1"/>
    <w:rsid w:val="000B7BF8"/>
    <w:rsid w:val="00140533"/>
    <w:rsid w:val="00184215"/>
    <w:rsid w:val="0018680D"/>
    <w:rsid w:val="001B5E1A"/>
    <w:rsid w:val="001F0998"/>
    <w:rsid w:val="0022262F"/>
    <w:rsid w:val="0023308C"/>
    <w:rsid w:val="0023563C"/>
    <w:rsid w:val="00250504"/>
    <w:rsid w:val="00257B7A"/>
    <w:rsid w:val="002A7B2F"/>
    <w:rsid w:val="002B23DB"/>
    <w:rsid w:val="002D3591"/>
    <w:rsid w:val="002F6A9E"/>
    <w:rsid w:val="0030035C"/>
    <w:rsid w:val="00300D66"/>
    <w:rsid w:val="00305CB7"/>
    <w:rsid w:val="003403A7"/>
    <w:rsid w:val="00345520"/>
    <w:rsid w:val="003637D0"/>
    <w:rsid w:val="0037307C"/>
    <w:rsid w:val="00385EE3"/>
    <w:rsid w:val="003A2940"/>
    <w:rsid w:val="003A2DE3"/>
    <w:rsid w:val="003B6C6B"/>
    <w:rsid w:val="0045055D"/>
    <w:rsid w:val="00483287"/>
    <w:rsid w:val="004A3882"/>
    <w:rsid w:val="004A3BF6"/>
    <w:rsid w:val="004B28DB"/>
    <w:rsid w:val="004B3A0D"/>
    <w:rsid w:val="004D6862"/>
    <w:rsid w:val="004F6757"/>
    <w:rsid w:val="00511748"/>
    <w:rsid w:val="00524544"/>
    <w:rsid w:val="00557DFB"/>
    <w:rsid w:val="00582BB6"/>
    <w:rsid w:val="005C1753"/>
    <w:rsid w:val="005C2D27"/>
    <w:rsid w:val="005D1EBF"/>
    <w:rsid w:val="005D55CC"/>
    <w:rsid w:val="005E574C"/>
    <w:rsid w:val="00603543"/>
    <w:rsid w:val="006465FD"/>
    <w:rsid w:val="00662041"/>
    <w:rsid w:val="006732B8"/>
    <w:rsid w:val="006C15DB"/>
    <w:rsid w:val="006D2444"/>
    <w:rsid w:val="006F44E3"/>
    <w:rsid w:val="006F7909"/>
    <w:rsid w:val="00705E51"/>
    <w:rsid w:val="0071710B"/>
    <w:rsid w:val="00734CDF"/>
    <w:rsid w:val="00755235"/>
    <w:rsid w:val="00755244"/>
    <w:rsid w:val="007612FD"/>
    <w:rsid w:val="00772287"/>
    <w:rsid w:val="00776F33"/>
    <w:rsid w:val="00782927"/>
    <w:rsid w:val="007A3B8F"/>
    <w:rsid w:val="007E66AB"/>
    <w:rsid w:val="00834F14"/>
    <w:rsid w:val="008415F5"/>
    <w:rsid w:val="0085392D"/>
    <w:rsid w:val="00860A55"/>
    <w:rsid w:val="00865363"/>
    <w:rsid w:val="0088011A"/>
    <w:rsid w:val="00881CEC"/>
    <w:rsid w:val="008A39A9"/>
    <w:rsid w:val="008D2B09"/>
    <w:rsid w:val="008E6CB6"/>
    <w:rsid w:val="008F3BA0"/>
    <w:rsid w:val="00926473"/>
    <w:rsid w:val="0092761E"/>
    <w:rsid w:val="0094072C"/>
    <w:rsid w:val="00976B1B"/>
    <w:rsid w:val="009A3ED3"/>
    <w:rsid w:val="009E5541"/>
    <w:rsid w:val="00A00646"/>
    <w:rsid w:val="00A331CD"/>
    <w:rsid w:val="00A34C4A"/>
    <w:rsid w:val="00A36BEE"/>
    <w:rsid w:val="00A4398A"/>
    <w:rsid w:val="00A4502C"/>
    <w:rsid w:val="00A503FD"/>
    <w:rsid w:val="00A64A30"/>
    <w:rsid w:val="00A77A08"/>
    <w:rsid w:val="00A80DA9"/>
    <w:rsid w:val="00AB6DBD"/>
    <w:rsid w:val="00AD5DE5"/>
    <w:rsid w:val="00AE4381"/>
    <w:rsid w:val="00AF2517"/>
    <w:rsid w:val="00B03116"/>
    <w:rsid w:val="00B21E6E"/>
    <w:rsid w:val="00B302DE"/>
    <w:rsid w:val="00B31FBC"/>
    <w:rsid w:val="00B32C80"/>
    <w:rsid w:val="00B363F3"/>
    <w:rsid w:val="00B739A2"/>
    <w:rsid w:val="00BA3459"/>
    <w:rsid w:val="00BD56CB"/>
    <w:rsid w:val="00C33053"/>
    <w:rsid w:val="00C427F7"/>
    <w:rsid w:val="00C4668C"/>
    <w:rsid w:val="00C47E8F"/>
    <w:rsid w:val="00C52985"/>
    <w:rsid w:val="00C66C33"/>
    <w:rsid w:val="00CB0014"/>
    <w:rsid w:val="00CC5844"/>
    <w:rsid w:val="00CD77AF"/>
    <w:rsid w:val="00CE14E6"/>
    <w:rsid w:val="00CE58C3"/>
    <w:rsid w:val="00CF61AD"/>
    <w:rsid w:val="00D00B25"/>
    <w:rsid w:val="00D05F81"/>
    <w:rsid w:val="00D4576D"/>
    <w:rsid w:val="00D461E7"/>
    <w:rsid w:val="00D64A35"/>
    <w:rsid w:val="00D66D8F"/>
    <w:rsid w:val="00D86EB5"/>
    <w:rsid w:val="00D96BC7"/>
    <w:rsid w:val="00DA126B"/>
    <w:rsid w:val="00DB7D21"/>
    <w:rsid w:val="00DC47A2"/>
    <w:rsid w:val="00DD78C7"/>
    <w:rsid w:val="00DE0C9C"/>
    <w:rsid w:val="00DE27B1"/>
    <w:rsid w:val="00DF17B9"/>
    <w:rsid w:val="00E05B70"/>
    <w:rsid w:val="00E45960"/>
    <w:rsid w:val="00E46068"/>
    <w:rsid w:val="00E77076"/>
    <w:rsid w:val="00E84C87"/>
    <w:rsid w:val="00EA22BA"/>
    <w:rsid w:val="00EC5687"/>
    <w:rsid w:val="00EF1556"/>
    <w:rsid w:val="00EF70D6"/>
    <w:rsid w:val="00F532DC"/>
    <w:rsid w:val="00F7246D"/>
    <w:rsid w:val="00F9072F"/>
    <w:rsid w:val="00F93CEE"/>
    <w:rsid w:val="00FB1B31"/>
    <w:rsid w:val="00FB5BDE"/>
    <w:rsid w:val="00FD4D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F4713"/>
  <w15:chartTrackingRefBased/>
  <w15:docId w15:val="{8B415068-78F7-4EF4-B9EA-D5A719B69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4">
    <w:name w:val="heading 4"/>
    <w:basedOn w:val="a"/>
    <w:next w:val="a"/>
    <w:link w:val="40"/>
    <w:uiPriority w:val="9"/>
    <w:semiHidden/>
    <w:unhideWhenUsed/>
    <w:qFormat/>
    <w:pPr>
      <w:keepNext/>
      <w:keepLines/>
      <w:spacing w:before="200" w:after="0"/>
      <w:outlineLvl w:val="3"/>
    </w:pPr>
    <w:rPr>
      <w:rFonts w:asciiTheme="majorHAnsi" w:eastAsiaTheme="majorEastAsia" w:hAnsiTheme="majorHAnsi" w:cstheme="majorBidi"/>
      <w:b/>
      <w:bCs/>
      <w:i/>
      <w:iCs/>
      <w:color w:val="4472C4" w:themeColor="accent1"/>
    </w:rPr>
  </w:style>
  <w:style w:type="paragraph" w:styleId="5">
    <w:name w:val="heading 5"/>
    <w:basedOn w:val="a"/>
    <w:next w:val="a"/>
    <w:link w:val="50"/>
    <w:uiPriority w:val="9"/>
    <w:semiHidden/>
    <w:unhideWhenUsed/>
    <w:qFormat/>
    <w:pPr>
      <w:keepNext/>
      <w:keepLines/>
      <w:spacing w:before="200" w:after="0"/>
      <w:outlineLvl w:val="4"/>
    </w:pPr>
    <w:rPr>
      <w:rFonts w:asciiTheme="majorHAnsi" w:eastAsiaTheme="majorEastAsia" w:hAnsiTheme="majorHAnsi" w:cstheme="majorBidi"/>
      <w:color w:val="1F3763" w:themeColor="accent1" w:themeShade="7F"/>
    </w:rPr>
  </w:style>
  <w:style w:type="paragraph" w:styleId="6">
    <w:name w:val="heading 6"/>
    <w:basedOn w:val="a"/>
    <w:next w:val="a"/>
    <w:link w:val="60"/>
    <w:uiPriority w:val="9"/>
    <w:semiHidden/>
    <w:unhideWhenUsed/>
    <w:qFormat/>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7">
    <w:name w:val="heading 7"/>
    <w:basedOn w:val="a"/>
    <w:next w:val="a"/>
    <w:link w:val="70"/>
    <w:uiPriority w:val="9"/>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8">
    <w:name w:val="heading 8"/>
    <w:basedOn w:val="a"/>
    <w:next w:val="a"/>
    <w:link w:val="80"/>
    <w:uiPriority w:val="9"/>
    <w:semiHidden/>
    <w:unhideWhenUsed/>
    <w:qFormat/>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9">
    <w:name w:val="heading 9"/>
    <w:basedOn w:val="a"/>
    <w:next w:val="a"/>
    <w:link w:val="90"/>
    <w:uiPriority w:val="9"/>
    <w:semiHidden/>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uiPriority w:val="1"/>
    <w:qFormat/>
    <w:pPr>
      <w:spacing w:after="0" w:line="240" w:lineRule="auto"/>
    </w:pPr>
  </w:style>
  <w:style w:type="character" w:customStyle="1" w:styleId="40">
    <w:name w:val="Заглавие 4 Знак"/>
    <w:basedOn w:val="a0"/>
    <w:link w:val="4"/>
    <w:uiPriority w:val="9"/>
    <w:rPr>
      <w:rFonts w:asciiTheme="majorHAnsi" w:eastAsiaTheme="majorEastAsia" w:hAnsiTheme="majorHAnsi" w:cstheme="majorBidi"/>
      <w:b/>
      <w:bCs/>
      <w:i/>
      <w:iCs/>
      <w:color w:val="4472C4" w:themeColor="accent1"/>
    </w:rPr>
  </w:style>
  <w:style w:type="character" w:customStyle="1" w:styleId="50">
    <w:name w:val="Заглавие 5 Знак"/>
    <w:basedOn w:val="a0"/>
    <w:link w:val="5"/>
    <w:uiPriority w:val="9"/>
    <w:rPr>
      <w:rFonts w:asciiTheme="majorHAnsi" w:eastAsiaTheme="majorEastAsia" w:hAnsiTheme="majorHAnsi" w:cstheme="majorBidi"/>
      <w:color w:val="1F3763" w:themeColor="accent1" w:themeShade="7F"/>
    </w:rPr>
  </w:style>
  <w:style w:type="character" w:customStyle="1" w:styleId="60">
    <w:name w:val="Заглавие 6 Знак"/>
    <w:basedOn w:val="a0"/>
    <w:link w:val="6"/>
    <w:uiPriority w:val="9"/>
    <w:rPr>
      <w:rFonts w:asciiTheme="majorHAnsi" w:eastAsiaTheme="majorEastAsia" w:hAnsiTheme="majorHAnsi" w:cstheme="majorBidi"/>
      <w:i/>
      <w:iCs/>
      <w:color w:val="1F3763" w:themeColor="accent1" w:themeShade="7F"/>
    </w:rPr>
  </w:style>
  <w:style w:type="character" w:customStyle="1" w:styleId="70">
    <w:name w:val="Заглавие 7 Знак"/>
    <w:basedOn w:val="a0"/>
    <w:link w:val="7"/>
    <w:uiPriority w:val="9"/>
    <w:rPr>
      <w:rFonts w:asciiTheme="majorHAnsi" w:eastAsiaTheme="majorEastAsia" w:hAnsiTheme="majorHAnsi" w:cstheme="majorBidi"/>
      <w:i/>
      <w:iCs/>
      <w:color w:val="404040" w:themeColor="text1" w:themeTint="BF"/>
    </w:rPr>
  </w:style>
  <w:style w:type="character" w:customStyle="1" w:styleId="80">
    <w:name w:val="Заглавие 8 Знак"/>
    <w:basedOn w:val="a0"/>
    <w:link w:val="8"/>
    <w:uiPriority w:val="9"/>
    <w:rPr>
      <w:rFonts w:asciiTheme="majorHAnsi" w:eastAsiaTheme="majorEastAsia" w:hAnsiTheme="majorHAnsi" w:cstheme="majorBidi"/>
      <w:color w:val="404040" w:themeColor="text1" w:themeTint="BF"/>
      <w:sz w:val="20"/>
      <w:szCs w:val="20"/>
    </w:rPr>
  </w:style>
  <w:style w:type="character" w:customStyle="1" w:styleId="90">
    <w:name w:val="Заглавие 9 Знак"/>
    <w:basedOn w:val="a0"/>
    <w:link w:val="9"/>
    <w:uiPriority w:val="9"/>
    <w:rPr>
      <w:rFonts w:asciiTheme="majorHAnsi" w:eastAsiaTheme="majorEastAsia" w:hAnsiTheme="majorHAnsi" w:cstheme="majorBidi"/>
      <w:i/>
      <w:iCs/>
      <w:color w:val="404040" w:themeColor="text1" w:themeTint="BF"/>
      <w:sz w:val="20"/>
      <w:szCs w:val="20"/>
    </w:rPr>
  </w:style>
  <w:style w:type="paragraph" w:styleId="a4">
    <w:name w:val="Title"/>
    <w:basedOn w:val="a"/>
    <w:next w:val="a"/>
    <w:link w:val="a5"/>
    <w:uiPriority w:val="10"/>
    <w:qFormat/>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a5">
    <w:name w:val="Заглавие Знак"/>
    <w:basedOn w:val="a0"/>
    <w:link w:val="a4"/>
    <w:uiPriority w:val="10"/>
    <w:rPr>
      <w:rFonts w:asciiTheme="majorHAnsi" w:eastAsiaTheme="majorEastAsia" w:hAnsiTheme="majorHAnsi" w:cstheme="majorBidi"/>
      <w:color w:val="323E4F" w:themeColor="text2" w:themeShade="BF"/>
      <w:spacing w:val="5"/>
      <w:sz w:val="52"/>
      <w:szCs w:val="52"/>
    </w:rPr>
  </w:style>
  <w:style w:type="paragraph" w:styleId="a6">
    <w:name w:val="Subtitle"/>
    <w:basedOn w:val="a"/>
    <w:next w:val="a"/>
    <w:link w:val="a7"/>
    <w:uiPriority w:val="11"/>
    <w:qFormat/>
    <w:rPr>
      <w:rFonts w:asciiTheme="majorHAnsi" w:eastAsiaTheme="majorEastAsia" w:hAnsiTheme="majorHAnsi" w:cstheme="majorBidi"/>
      <w:i/>
      <w:iCs/>
      <w:color w:val="4472C4" w:themeColor="accent1"/>
      <w:spacing w:val="15"/>
      <w:sz w:val="24"/>
      <w:szCs w:val="24"/>
    </w:rPr>
  </w:style>
  <w:style w:type="character" w:customStyle="1" w:styleId="a7">
    <w:name w:val="Подзаглавие Знак"/>
    <w:basedOn w:val="a0"/>
    <w:link w:val="a6"/>
    <w:uiPriority w:val="11"/>
    <w:rPr>
      <w:rFonts w:asciiTheme="majorHAnsi" w:eastAsiaTheme="majorEastAsia" w:hAnsiTheme="majorHAnsi" w:cstheme="majorBidi"/>
      <w:i/>
      <w:iCs/>
      <w:color w:val="4472C4" w:themeColor="accent1"/>
      <w:spacing w:val="15"/>
      <w:sz w:val="24"/>
      <w:szCs w:val="24"/>
    </w:rPr>
  </w:style>
  <w:style w:type="character" w:styleId="a8">
    <w:name w:val="Subtle Emphasis"/>
    <w:basedOn w:val="a0"/>
    <w:uiPriority w:val="19"/>
    <w:qFormat/>
    <w:rPr>
      <w:i/>
      <w:iCs/>
      <w:color w:val="808080" w:themeColor="text1" w:themeTint="7F"/>
    </w:rPr>
  </w:style>
  <w:style w:type="character" w:styleId="a9">
    <w:name w:val="Emphasis"/>
    <w:basedOn w:val="a0"/>
    <w:uiPriority w:val="20"/>
    <w:qFormat/>
    <w:rPr>
      <w:i/>
      <w:iCs/>
    </w:rPr>
  </w:style>
  <w:style w:type="character" w:styleId="aa">
    <w:name w:val="Intense Emphasis"/>
    <w:basedOn w:val="a0"/>
    <w:uiPriority w:val="21"/>
    <w:qFormat/>
    <w:rPr>
      <w:b/>
      <w:bCs/>
      <w:i/>
      <w:iCs/>
      <w:color w:val="4472C4" w:themeColor="accent1"/>
    </w:rPr>
  </w:style>
  <w:style w:type="character" w:styleId="ab">
    <w:name w:val="Strong"/>
    <w:basedOn w:val="a0"/>
    <w:uiPriority w:val="22"/>
    <w:qFormat/>
    <w:rPr>
      <w:b/>
      <w:bCs/>
    </w:rPr>
  </w:style>
  <w:style w:type="paragraph" w:styleId="ac">
    <w:name w:val="Quote"/>
    <w:basedOn w:val="a"/>
    <w:next w:val="a"/>
    <w:link w:val="ad"/>
    <w:uiPriority w:val="29"/>
    <w:qFormat/>
    <w:rPr>
      <w:i/>
      <w:iCs/>
      <w:color w:val="000000" w:themeColor="text1"/>
    </w:rPr>
  </w:style>
  <w:style w:type="character" w:customStyle="1" w:styleId="ad">
    <w:name w:val="Цитат Знак"/>
    <w:basedOn w:val="a0"/>
    <w:link w:val="ac"/>
    <w:uiPriority w:val="29"/>
    <w:rPr>
      <w:i/>
      <w:iCs/>
      <w:color w:val="000000" w:themeColor="text1"/>
    </w:rPr>
  </w:style>
  <w:style w:type="paragraph" w:styleId="ae">
    <w:name w:val="Intense Quote"/>
    <w:basedOn w:val="a"/>
    <w:next w:val="a"/>
    <w:link w:val="af"/>
    <w:uiPriority w:val="30"/>
    <w:qFormat/>
    <w:pPr>
      <w:pBdr>
        <w:bottom w:val="single" w:sz="4" w:space="4" w:color="4472C4" w:themeColor="accent1"/>
      </w:pBdr>
      <w:spacing w:before="200" w:after="280"/>
      <w:ind w:left="936" w:right="936"/>
    </w:pPr>
    <w:rPr>
      <w:b/>
      <w:bCs/>
      <w:i/>
      <w:iCs/>
      <w:color w:val="4472C4" w:themeColor="accent1"/>
    </w:rPr>
  </w:style>
  <w:style w:type="character" w:customStyle="1" w:styleId="af">
    <w:name w:val="Интензивно цитиране Знак"/>
    <w:basedOn w:val="a0"/>
    <w:link w:val="ae"/>
    <w:uiPriority w:val="30"/>
    <w:rPr>
      <w:b/>
      <w:bCs/>
      <w:i/>
      <w:iCs/>
      <w:color w:val="4472C4" w:themeColor="accent1"/>
    </w:rPr>
  </w:style>
  <w:style w:type="character" w:styleId="af0">
    <w:name w:val="Subtle Reference"/>
    <w:basedOn w:val="a0"/>
    <w:uiPriority w:val="31"/>
    <w:qFormat/>
    <w:rPr>
      <w:smallCaps/>
      <w:color w:val="ED7D31" w:themeColor="accent2"/>
      <w:u w:val="single"/>
    </w:rPr>
  </w:style>
  <w:style w:type="character" w:styleId="af1">
    <w:name w:val="Intense Reference"/>
    <w:basedOn w:val="a0"/>
    <w:uiPriority w:val="32"/>
    <w:qFormat/>
    <w:rPr>
      <w:b/>
      <w:bCs/>
      <w:smallCaps/>
      <w:color w:val="ED7D31" w:themeColor="accent2"/>
      <w:spacing w:val="5"/>
      <w:u w:val="single"/>
    </w:rPr>
  </w:style>
  <w:style w:type="character" w:styleId="af2">
    <w:name w:val="Book Title"/>
    <w:basedOn w:val="a0"/>
    <w:uiPriority w:val="33"/>
    <w:qFormat/>
    <w:rPr>
      <w:b/>
      <w:bCs/>
      <w:smallCaps/>
      <w:spacing w:val="5"/>
    </w:rPr>
  </w:style>
  <w:style w:type="paragraph" w:styleId="af3">
    <w:name w:val="List Paragraph"/>
    <w:basedOn w:val="a"/>
    <w:uiPriority w:val="34"/>
    <w:qFormat/>
    <w:pPr>
      <w:ind w:left="720"/>
      <w:contextualSpacing/>
    </w:pPr>
  </w:style>
  <w:style w:type="paragraph" w:styleId="af4">
    <w:name w:val="footnote text"/>
    <w:basedOn w:val="a"/>
    <w:link w:val="af5"/>
    <w:uiPriority w:val="99"/>
    <w:semiHidden/>
    <w:unhideWhenUsed/>
    <w:pPr>
      <w:spacing w:after="0" w:line="240" w:lineRule="auto"/>
    </w:pPr>
    <w:rPr>
      <w:sz w:val="20"/>
      <w:szCs w:val="20"/>
    </w:rPr>
  </w:style>
  <w:style w:type="character" w:customStyle="1" w:styleId="af5">
    <w:name w:val="Текст под линия Знак"/>
    <w:basedOn w:val="a0"/>
    <w:link w:val="af4"/>
    <w:uiPriority w:val="99"/>
    <w:semiHidden/>
    <w:rPr>
      <w:sz w:val="20"/>
      <w:szCs w:val="20"/>
    </w:rPr>
  </w:style>
  <w:style w:type="character" w:styleId="af6">
    <w:name w:val="footnote reference"/>
    <w:basedOn w:val="a0"/>
    <w:uiPriority w:val="99"/>
    <w:semiHidden/>
    <w:unhideWhenUsed/>
    <w:rPr>
      <w:vertAlign w:val="superscript"/>
    </w:rPr>
  </w:style>
  <w:style w:type="paragraph" w:styleId="af7">
    <w:name w:val="endnote text"/>
    <w:basedOn w:val="a"/>
    <w:link w:val="af8"/>
    <w:uiPriority w:val="99"/>
    <w:semiHidden/>
    <w:unhideWhenUsed/>
    <w:pPr>
      <w:spacing w:after="0" w:line="240" w:lineRule="auto"/>
    </w:pPr>
    <w:rPr>
      <w:sz w:val="20"/>
      <w:szCs w:val="20"/>
    </w:rPr>
  </w:style>
  <w:style w:type="character" w:customStyle="1" w:styleId="af8">
    <w:name w:val="Текст на бележка в края Знак"/>
    <w:basedOn w:val="a0"/>
    <w:link w:val="af7"/>
    <w:uiPriority w:val="99"/>
    <w:semiHidden/>
    <w:rPr>
      <w:sz w:val="20"/>
      <w:szCs w:val="20"/>
    </w:rPr>
  </w:style>
  <w:style w:type="character" w:styleId="af9">
    <w:name w:val="endnote reference"/>
    <w:basedOn w:val="a0"/>
    <w:uiPriority w:val="99"/>
    <w:semiHidden/>
    <w:unhideWhenUsed/>
    <w:rPr>
      <w:vertAlign w:val="superscript"/>
    </w:rPr>
  </w:style>
  <w:style w:type="paragraph" w:styleId="afa">
    <w:name w:val="Plain Text"/>
    <w:basedOn w:val="a"/>
    <w:link w:val="afb"/>
    <w:uiPriority w:val="99"/>
    <w:semiHidden/>
    <w:unhideWhenUsed/>
    <w:pPr>
      <w:spacing w:after="0" w:line="240" w:lineRule="auto"/>
    </w:pPr>
    <w:rPr>
      <w:rFonts w:ascii="Courier New" w:hAnsi="Courier New" w:cs="Courier New"/>
      <w:sz w:val="21"/>
      <w:szCs w:val="21"/>
    </w:rPr>
  </w:style>
  <w:style w:type="character" w:customStyle="1" w:styleId="afb">
    <w:name w:val="Обикновен текст Знак"/>
    <w:basedOn w:val="a0"/>
    <w:link w:val="afa"/>
    <w:uiPriority w:val="99"/>
    <w:rPr>
      <w:rFonts w:ascii="Courier New" w:hAnsi="Courier New" w:cs="Courier New"/>
      <w:sz w:val="21"/>
      <w:szCs w:val="21"/>
    </w:rPr>
  </w:style>
  <w:style w:type="paragraph" w:styleId="afc">
    <w:name w:val="header"/>
    <w:basedOn w:val="a"/>
    <w:link w:val="afd"/>
    <w:uiPriority w:val="99"/>
    <w:unhideWhenUsed/>
    <w:pPr>
      <w:spacing w:after="0" w:line="240" w:lineRule="auto"/>
    </w:pPr>
  </w:style>
  <w:style w:type="character" w:customStyle="1" w:styleId="afd">
    <w:name w:val="Горен колонтитул Знак"/>
    <w:basedOn w:val="a0"/>
    <w:link w:val="afc"/>
    <w:uiPriority w:val="99"/>
  </w:style>
  <w:style w:type="paragraph" w:styleId="afe">
    <w:name w:val="footer"/>
    <w:basedOn w:val="a"/>
    <w:link w:val="aff"/>
    <w:uiPriority w:val="99"/>
    <w:unhideWhenUsed/>
    <w:pPr>
      <w:spacing w:after="0" w:line="240" w:lineRule="auto"/>
    </w:pPr>
  </w:style>
  <w:style w:type="character" w:customStyle="1" w:styleId="aff">
    <w:name w:val="Долен колонтитул Знак"/>
    <w:basedOn w:val="a0"/>
    <w:link w:val="afe"/>
    <w:uiPriority w:val="99"/>
  </w:style>
  <w:style w:type="character" w:customStyle="1" w:styleId="10">
    <w:name w:val="Заглавие 1 Знак"/>
    <w:basedOn w:val="a0"/>
    <w:link w:val="1"/>
    <w:uiPriority w:val="9"/>
    <w:rPr>
      <w:rFonts w:asciiTheme="majorHAnsi" w:eastAsiaTheme="majorEastAsia" w:hAnsiTheme="majorHAnsi" w:cstheme="majorBidi"/>
      <w:color w:val="2F5496" w:themeColor="accent1" w:themeShade="BF"/>
      <w:sz w:val="32"/>
      <w:szCs w:val="32"/>
    </w:rPr>
  </w:style>
  <w:style w:type="character" w:customStyle="1" w:styleId="20">
    <w:name w:val="Заглавие 2 Знак"/>
    <w:basedOn w:val="a0"/>
    <w:link w:val="2"/>
    <w:uiPriority w:val="9"/>
    <w:rPr>
      <w:rFonts w:asciiTheme="majorHAnsi" w:eastAsiaTheme="majorEastAsia" w:hAnsiTheme="majorHAnsi" w:cstheme="majorBidi"/>
      <w:color w:val="2F5496" w:themeColor="accent1" w:themeShade="BF"/>
      <w:sz w:val="26"/>
      <w:szCs w:val="26"/>
    </w:rPr>
  </w:style>
  <w:style w:type="paragraph" w:styleId="aff0">
    <w:name w:val="TOC Heading"/>
    <w:basedOn w:val="1"/>
    <w:next w:val="a"/>
    <w:uiPriority w:val="39"/>
    <w:unhideWhenUsed/>
    <w:qFormat/>
  </w:style>
  <w:style w:type="paragraph" w:styleId="11">
    <w:name w:val="toc 1"/>
    <w:basedOn w:val="a"/>
    <w:next w:val="a"/>
    <w:uiPriority w:val="39"/>
    <w:unhideWhenUsed/>
    <w:pPr>
      <w:spacing w:after="100"/>
    </w:pPr>
  </w:style>
  <w:style w:type="paragraph" w:styleId="21">
    <w:name w:val="toc 2"/>
    <w:basedOn w:val="a"/>
    <w:next w:val="a"/>
    <w:uiPriority w:val="39"/>
    <w:unhideWhenUsed/>
    <w:pPr>
      <w:spacing w:after="100"/>
      <w:ind w:left="220"/>
    </w:pPr>
  </w:style>
  <w:style w:type="character" w:styleId="aff1">
    <w:name w:val="Hyperlink"/>
    <w:basedOn w:val="a0"/>
    <w:uiPriority w:val="99"/>
    <w:unhideWhenUsed/>
    <w:rPr>
      <w:color w:val="0563C1" w:themeColor="hyperlink"/>
      <w:u w:val="single"/>
    </w:rPr>
  </w:style>
  <w:style w:type="character" w:customStyle="1" w:styleId="30">
    <w:name w:val="Заглавие 3 Знак"/>
    <w:basedOn w:val="a0"/>
    <w:link w:val="3"/>
    <w:uiPriority w:val="9"/>
    <w:rPr>
      <w:rFonts w:asciiTheme="majorHAnsi" w:eastAsiaTheme="majorEastAsia" w:hAnsiTheme="majorHAnsi" w:cstheme="majorBidi"/>
      <w:color w:val="1F3763" w:themeColor="accent1" w:themeShade="7F"/>
      <w:sz w:val="24"/>
      <w:szCs w:val="24"/>
    </w:rPr>
  </w:style>
  <w:style w:type="paragraph" w:styleId="31">
    <w:name w:val="toc 3"/>
    <w:basedOn w:val="a"/>
    <w:next w:val="a"/>
    <w:uiPriority w:val="39"/>
    <w:unhideWhenUse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E0FB9C-8405-4D09-9007-C73CF680C4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1714</Words>
  <Characters>9771</Characters>
  <Application>Microsoft Office Word</Application>
  <DocSecurity>0</DocSecurity>
  <Lines>81</Lines>
  <Paragraphs>22</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11463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Raihan Chowdhury</dc:creator>
  <cp:lastModifiedBy>Penka Ruseva (2029255)</cp:lastModifiedBy>
  <cp:revision>3</cp:revision>
  <dcterms:created xsi:type="dcterms:W3CDTF">2022-08-12T14:09:00Z</dcterms:created>
  <dcterms:modified xsi:type="dcterms:W3CDTF">2022-08-12T14:10:00Z</dcterms:modified>
</cp:coreProperties>
</file>