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164CE" w14:textId="77777777" w:rsidR="00545C12" w:rsidRDefault="00545C12" w:rsidP="001F6F3F">
      <w:pPr>
        <w:pStyle w:val="Normal1"/>
        <w:spacing w:line="360" w:lineRule="auto"/>
        <w:rPr>
          <w:rFonts w:ascii="Times New Roman" w:eastAsia="Times New Roman" w:hAnsi="Times New Roman" w:cs="Times New Roman"/>
          <w:b/>
          <w:sz w:val="24"/>
          <w:szCs w:val="24"/>
          <w:lang w:val="en-GB"/>
        </w:rPr>
      </w:pPr>
    </w:p>
    <w:p w14:paraId="3B5C15EC" w14:textId="0EE0D124" w:rsidR="001F6F3F" w:rsidRDefault="001F6F3F" w:rsidP="001F6F3F">
      <w:pPr>
        <w:pStyle w:val="Heading1"/>
        <w:spacing w:line="360" w:lineRule="auto"/>
        <w:jc w:val="center"/>
        <w:rPr>
          <w:sz w:val="32"/>
          <w:szCs w:val="32"/>
          <w:lang w:val="en-GB"/>
        </w:rPr>
      </w:pPr>
      <w:bookmarkStart w:id="0" w:name="_qxto295w2fcw" w:colFirst="0" w:colLast="0"/>
      <w:bookmarkEnd w:id="0"/>
      <w:r w:rsidRPr="001F6F3F">
        <w:rPr>
          <w:sz w:val="32"/>
          <w:szCs w:val="32"/>
          <w:lang w:val="en-GB"/>
        </w:rPr>
        <w:t>I</w:t>
      </w:r>
      <w:r w:rsidRPr="001F6F3F">
        <w:rPr>
          <w:sz w:val="32"/>
          <w:szCs w:val="32"/>
          <w:lang w:val="en-GB"/>
        </w:rPr>
        <w:t xml:space="preserve">NTRODUCING THE MODERN </w:t>
      </w:r>
      <w:r w:rsidR="00DB3A23" w:rsidRPr="001F6F3F">
        <w:rPr>
          <w:sz w:val="32"/>
          <w:szCs w:val="32"/>
          <w:lang w:val="en-GB"/>
        </w:rPr>
        <w:t>WORKPLACE</w:t>
      </w:r>
    </w:p>
    <w:p w14:paraId="69A59A29" w14:textId="77777777" w:rsidR="001F6F3F" w:rsidRPr="001F6F3F" w:rsidRDefault="001F6F3F" w:rsidP="001F6F3F">
      <w:pPr>
        <w:pStyle w:val="Normal1"/>
        <w:rPr>
          <w:lang w:val="en-GB"/>
        </w:rPr>
      </w:pPr>
    </w:p>
    <w:p w14:paraId="56C1CCCF" w14:textId="5285D716" w:rsidR="001F6F3F" w:rsidRPr="001F6F3F" w:rsidRDefault="001F6F3F" w:rsidP="001F6F3F">
      <w:pPr>
        <w:pStyle w:val="Heading1"/>
        <w:spacing w:line="360" w:lineRule="auto"/>
        <w:jc w:val="center"/>
        <w:rPr>
          <w:lang w:val="en-GB"/>
        </w:rPr>
      </w:pPr>
      <w:r w:rsidRPr="001F6F3F">
        <w:rPr>
          <w:lang w:val="en-GB"/>
        </w:rPr>
        <w:t>LCBB4003</w:t>
      </w:r>
    </w:p>
    <w:p w14:paraId="73994D6B" w14:textId="77777777" w:rsidR="001F6F3F" w:rsidRPr="001F6F3F" w:rsidRDefault="001F6F3F" w:rsidP="001F6F3F">
      <w:pPr>
        <w:pStyle w:val="Normal1"/>
        <w:rPr>
          <w:sz w:val="24"/>
          <w:szCs w:val="24"/>
          <w:lang w:val="en-GB"/>
        </w:rPr>
      </w:pPr>
    </w:p>
    <w:p w14:paraId="63DB0560" w14:textId="5B3BE753" w:rsidR="001F6F3F" w:rsidRPr="001F6F3F" w:rsidRDefault="001F6F3F" w:rsidP="001F6F3F">
      <w:pPr>
        <w:pStyle w:val="Heading1"/>
        <w:spacing w:line="360" w:lineRule="auto"/>
        <w:jc w:val="center"/>
        <w:rPr>
          <w:lang w:val="en-GB"/>
        </w:rPr>
      </w:pPr>
      <w:r w:rsidRPr="001F6F3F">
        <w:rPr>
          <w:lang w:val="en-GB"/>
        </w:rPr>
        <w:t>ASSESSMENT 1</w:t>
      </w:r>
    </w:p>
    <w:p w14:paraId="242632E5" w14:textId="77777777" w:rsidR="001F6F3F" w:rsidRPr="001F6F3F" w:rsidRDefault="001F6F3F" w:rsidP="001F6F3F">
      <w:pPr>
        <w:pStyle w:val="Normal1"/>
        <w:rPr>
          <w:sz w:val="24"/>
          <w:szCs w:val="24"/>
          <w:lang w:val="en-GB"/>
        </w:rPr>
      </w:pPr>
    </w:p>
    <w:p w14:paraId="646A2E75" w14:textId="687B4990" w:rsidR="001F6F3F" w:rsidRPr="001F6F3F" w:rsidRDefault="001F6F3F" w:rsidP="001F6F3F">
      <w:pPr>
        <w:pStyle w:val="Heading1"/>
        <w:spacing w:line="360" w:lineRule="auto"/>
        <w:jc w:val="center"/>
        <w:rPr>
          <w:sz w:val="32"/>
          <w:szCs w:val="32"/>
          <w:lang w:val="en-GB"/>
        </w:rPr>
      </w:pPr>
      <w:r w:rsidRPr="001F6F3F">
        <w:rPr>
          <w:sz w:val="32"/>
          <w:szCs w:val="32"/>
          <w:lang w:val="en-GB"/>
        </w:rPr>
        <w:t>TESCO STORE</w:t>
      </w:r>
    </w:p>
    <w:p w14:paraId="5CC2195D" w14:textId="77777777" w:rsidR="001F6F3F" w:rsidRPr="001F6F3F" w:rsidRDefault="001F6F3F" w:rsidP="001F6F3F">
      <w:pPr>
        <w:pStyle w:val="Normal1"/>
        <w:rPr>
          <w:sz w:val="24"/>
          <w:szCs w:val="24"/>
          <w:lang w:val="en-GB"/>
        </w:rPr>
      </w:pPr>
    </w:p>
    <w:p w14:paraId="58851EA3" w14:textId="1D53EEE3" w:rsidR="001F6F3F" w:rsidRPr="001F6F3F" w:rsidRDefault="001F6F3F" w:rsidP="001F6F3F">
      <w:pPr>
        <w:pStyle w:val="Heading1"/>
        <w:spacing w:line="360" w:lineRule="auto"/>
        <w:jc w:val="center"/>
        <w:rPr>
          <w:lang w:val="en-GB"/>
        </w:rPr>
      </w:pPr>
      <w:r w:rsidRPr="001F6F3F">
        <w:rPr>
          <w:lang w:val="en-GB"/>
        </w:rPr>
        <w:t>IONELA DAN</w:t>
      </w:r>
    </w:p>
    <w:p w14:paraId="380035BC" w14:textId="77777777" w:rsidR="001F6F3F" w:rsidRPr="001F6F3F" w:rsidRDefault="001F6F3F" w:rsidP="001F6F3F">
      <w:pPr>
        <w:pStyle w:val="Normal1"/>
        <w:rPr>
          <w:sz w:val="24"/>
          <w:szCs w:val="24"/>
          <w:lang w:val="en-GB"/>
        </w:rPr>
      </w:pPr>
    </w:p>
    <w:p w14:paraId="05F52EC8" w14:textId="77777777" w:rsidR="001F6F3F" w:rsidRPr="001F6F3F" w:rsidRDefault="001F6F3F" w:rsidP="001F6F3F">
      <w:pPr>
        <w:pStyle w:val="Heading1"/>
        <w:spacing w:line="360" w:lineRule="auto"/>
        <w:jc w:val="center"/>
        <w:rPr>
          <w:lang w:val="en-GB"/>
        </w:rPr>
      </w:pPr>
      <w:r w:rsidRPr="001F6F3F">
        <w:rPr>
          <w:lang w:val="en-GB"/>
        </w:rPr>
        <w:t>2023559</w:t>
      </w:r>
    </w:p>
    <w:p w14:paraId="6AF025B2" w14:textId="1117FED3" w:rsidR="001F6F3F" w:rsidRDefault="001F6F3F" w:rsidP="001F6F3F">
      <w:pPr>
        <w:pStyle w:val="Heading1"/>
        <w:spacing w:line="360" w:lineRule="auto"/>
        <w:jc w:val="center"/>
        <w:rPr>
          <w:lang w:val="en-GB"/>
        </w:rPr>
      </w:pPr>
    </w:p>
    <w:p w14:paraId="609795A7" w14:textId="32551FEE" w:rsidR="001F6F3F" w:rsidRDefault="001F6F3F" w:rsidP="001F6F3F">
      <w:pPr>
        <w:pStyle w:val="Normal1"/>
        <w:rPr>
          <w:lang w:val="en-GB"/>
        </w:rPr>
      </w:pPr>
    </w:p>
    <w:p w14:paraId="06B6B565" w14:textId="2A59A58E" w:rsidR="001F6F3F" w:rsidRDefault="001F6F3F" w:rsidP="001F6F3F">
      <w:pPr>
        <w:pStyle w:val="Normal1"/>
        <w:rPr>
          <w:lang w:val="en-GB"/>
        </w:rPr>
      </w:pPr>
    </w:p>
    <w:p w14:paraId="4C310576" w14:textId="0FAB67A5" w:rsidR="001F6F3F" w:rsidRDefault="001F6F3F" w:rsidP="001F6F3F">
      <w:pPr>
        <w:pStyle w:val="Normal1"/>
        <w:rPr>
          <w:lang w:val="en-GB"/>
        </w:rPr>
      </w:pPr>
    </w:p>
    <w:p w14:paraId="3DB3EE5F" w14:textId="4ABA6FA1" w:rsidR="001F6F3F" w:rsidRDefault="001F6F3F" w:rsidP="001F6F3F">
      <w:pPr>
        <w:pStyle w:val="Normal1"/>
        <w:rPr>
          <w:lang w:val="en-GB"/>
        </w:rPr>
      </w:pPr>
    </w:p>
    <w:p w14:paraId="6D594023" w14:textId="77777777" w:rsidR="001F6F3F" w:rsidRPr="001F6F3F" w:rsidRDefault="001F6F3F" w:rsidP="001F6F3F">
      <w:pPr>
        <w:pStyle w:val="Normal1"/>
        <w:rPr>
          <w:lang w:val="en-GB"/>
        </w:rPr>
      </w:pPr>
    </w:p>
    <w:p w14:paraId="364CD91A" w14:textId="3D318A2B" w:rsidR="001F6F3F" w:rsidRDefault="001F6F3F" w:rsidP="001F6F3F">
      <w:pPr>
        <w:pStyle w:val="Heading1"/>
        <w:spacing w:line="360" w:lineRule="auto"/>
        <w:jc w:val="center"/>
        <w:rPr>
          <w:lang w:val="en-GB"/>
        </w:rPr>
      </w:pPr>
      <w:r w:rsidRPr="001F6F3F">
        <w:rPr>
          <w:lang w:val="en-GB"/>
        </w:rPr>
        <w:t>Professor</w:t>
      </w:r>
      <w:r>
        <w:rPr>
          <w:lang w:val="en-GB"/>
        </w:rPr>
        <w:t>:</w:t>
      </w:r>
    </w:p>
    <w:p w14:paraId="111E08C4" w14:textId="6BFFADC6" w:rsidR="001F6F3F" w:rsidRPr="001F6F3F" w:rsidRDefault="001F6F3F" w:rsidP="001F6F3F">
      <w:pPr>
        <w:pStyle w:val="Heading1"/>
        <w:spacing w:line="360" w:lineRule="auto"/>
        <w:jc w:val="center"/>
        <w:rPr>
          <w:lang w:val="en-GB"/>
        </w:rPr>
      </w:pPr>
      <w:r w:rsidRPr="001F6F3F">
        <w:rPr>
          <w:lang w:val="en-GB"/>
        </w:rPr>
        <w:t>NADEEM MIRZA</w:t>
      </w:r>
    </w:p>
    <w:p w14:paraId="32ED4C89" w14:textId="4CF6929D" w:rsidR="00EB2940" w:rsidRPr="001F6F3F" w:rsidRDefault="001F6F3F" w:rsidP="001F6F3F">
      <w:pPr>
        <w:pStyle w:val="Heading1"/>
        <w:spacing w:line="360" w:lineRule="auto"/>
        <w:jc w:val="center"/>
        <w:rPr>
          <w:lang w:val="en-GB"/>
        </w:rPr>
      </w:pPr>
      <w:r w:rsidRPr="001F6F3F">
        <w:rPr>
          <w:lang w:val="en-GB"/>
        </w:rPr>
        <w:t>-</w:t>
      </w:r>
      <w:r w:rsidRPr="001F6F3F">
        <w:rPr>
          <w:lang w:val="en-GB"/>
        </w:rPr>
        <w:t>SEPTEMBER 2021</w:t>
      </w:r>
      <w:r w:rsidRPr="001F6F3F">
        <w:rPr>
          <w:lang w:val="en-GB"/>
        </w:rPr>
        <w:t>-</w:t>
      </w:r>
      <w:r w:rsidR="00721F4C" w:rsidRPr="001F6F3F">
        <w:rPr>
          <w:lang w:val="en-GB"/>
        </w:rPr>
        <w:br w:type="page"/>
      </w:r>
    </w:p>
    <w:p w14:paraId="549DF152" w14:textId="77777777" w:rsidR="00EB2940" w:rsidRPr="00545C12" w:rsidRDefault="00721F4C" w:rsidP="00545C12">
      <w:pPr>
        <w:jc w:val="center"/>
        <w:rPr>
          <w:rFonts w:ascii="Times New Roman" w:hAnsi="Times New Roman" w:cs="Times New Roman"/>
          <w:b/>
          <w:sz w:val="24"/>
          <w:szCs w:val="24"/>
          <w:lang w:val="en-GB"/>
        </w:rPr>
      </w:pPr>
      <w:bookmarkStart w:id="1" w:name="_o3k18we4gy32" w:colFirst="0" w:colLast="0"/>
      <w:bookmarkEnd w:id="1"/>
      <w:r w:rsidRPr="00545C12">
        <w:rPr>
          <w:rFonts w:ascii="Times New Roman" w:hAnsi="Times New Roman" w:cs="Times New Roman"/>
          <w:b/>
          <w:sz w:val="24"/>
          <w:szCs w:val="24"/>
          <w:lang w:val="en-GB"/>
        </w:rPr>
        <w:lastRenderedPageBreak/>
        <w:t xml:space="preserve">Table of </w:t>
      </w:r>
      <w:r w:rsidRPr="00545C12">
        <w:rPr>
          <w:rFonts w:ascii="Times New Roman" w:hAnsi="Times New Roman" w:cs="Times New Roman"/>
          <w:b/>
          <w:sz w:val="24"/>
          <w:szCs w:val="24"/>
        </w:rPr>
        <w:t>contents</w:t>
      </w:r>
    </w:p>
    <w:sdt>
      <w:sdtPr>
        <w:rPr>
          <w:rFonts w:ascii="Times New Roman" w:hAnsi="Times New Roman" w:cs="Times New Roman"/>
          <w:sz w:val="24"/>
          <w:szCs w:val="24"/>
          <w:lang w:val="en-GB"/>
        </w:rPr>
        <w:id w:val="7015947"/>
        <w:docPartObj>
          <w:docPartGallery w:val="Table of Contents"/>
          <w:docPartUnique/>
        </w:docPartObj>
      </w:sdtPr>
      <w:sdtEndPr/>
      <w:sdtContent>
        <w:p w14:paraId="4A3FB08E" w14:textId="77777777" w:rsidR="00545C12" w:rsidRPr="00545C12" w:rsidRDefault="00EB2940" w:rsidP="00545C12">
          <w:pPr>
            <w:pStyle w:val="TOC1"/>
            <w:spacing w:line="360" w:lineRule="auto"/>
            <w:jc w:val="both"/>
            <w:rPr>
              <w:rFonts w:ascii="Times New Roman" w:eastAsiaTheme="minorEastAsia" w:hAnsi="Times New Roman" w:cs="Times New Roman"/>
              <w:noProof/>
              <w:sz w:val="24"/>
              <w:szCs w:val="24"/>
              <w:lang w:val="en-IN"/>
            </w:rPr>
          </w:pPr>
          <w:r w:rsidRPr="00545C12">
            <w:rPr>
              <w:rFonts w:ascii="Times New Roman" w:hAnsi="Times New Roman" w:cs="Times New Roman"/>
              <w:sz w:val="24"/>
              <w:szCs w:val="24"/>
              <w:lang w:val="en-GB"/>
            </w:rPr>
            <w:fldChar w:fldCharType="begin"/>
          </w:r>
          <w:r w:rsidR="00721F4C" w:rsidRPr="00545C12">
            <w:rPr>
              <w:rFonts w:ascii="Times New Roman" w:hAnsi="Times New Roman" w:cs="Times New Roman"/>
              <w:sz w:val="24"/>
              <w:szCs w:val="24"/>
              <w:lang w:val="en-GB"/>
            </w:rPr>
            <w:instrText xml:space="preserve"> TOC \h \u \z </w:instrText>
          </w:r>
          <w:r w:rsidRPr="00545C12">
            <w:rPr>
              <w:rFonts w:ascii="Times New Roman" w:hAnsi="Times New Roman" w:cs="Times New Roman"/>
              <w:sz w:val="24"/>
              <w:szCs w:val="24"/>
              <w:lang w:val="en-GB"/>
            </w:rPr>
            <w:fldChar w:fldCharType="separate"/>
          </w:r>
          <w:hyperlink w:anchor="_Toc78562651" w:history="1">
            <w:r w:rsidR="00545C12" w:rsidRPr="00545C12">
              <w:rPr>
                <w:rStyle w:val="Hyperlink"/>
                <w:rFonts w:ascii="Times New Roman" w:hAnsi="Times New Roman" w:cs="Times New Roman"/>
                <w:noProof/>
                <w:sz w:val="24"/>
                <w:szCs w:val="24"/>
                <w:lang w:val="en-GB"/>
              </w:rPr>
              <w:t>Introduction</w:t>
            </w:r>
            <w:r w:rsidR="00545C12" w:rsidRPr="00545C12">
              <w:rPr>
                <w:rFonts w:ascii="Times New Roman" w:hAnsi="Times New Roman" w:cs="Times New Roman"/>
                <w:noProof/>
                <w:webHidden/>
                <w:sz w:val="24"/>
                <w:szCs w:val="24"/>
              </w:rPr>
              <w:tab/>
            </w:r>
            <w:r w:rsidR="00545C12" w:rsidRPr="00545C12">
              <w:rPr>
                <w:rFonts w:ascii="Times New Roman" w:hAnsi="Times New Roman" w:cs="Times New Roman"/>
                <w:noProof/>
                <w:webHidden/>
                <w:sz w:val="24"/>
                <w:szCs w:val="24"/>
              </w:rPr>
              <w:fldChar w:fldCharType="begin"/>
            </w:r>
            <w:r w:rsidR="00545C12" w:rsidRPr="00545C12">
              <w:rPr>
                <w:rFonts w:ascii="Times New Roman" w:hAnsi="Times New Roman" w:cs="Times New Roman"/>
                <w:noProof/>
                <w:webHidden/>
                <w:sz w:val="24"/>
                <w:szCs w:val="24"/>
              </w:rPr>
              <w:instrText xml:space="preserve"> PAGEREF _Toc78562651 \h </w:instrText>
            </w:r>
            <w:r w:rsidR="00545C12" w:rsidRPr="00545C12">
              <w:rPr>
                <w:rFonts w:ascii="Times New Roman" w:hAnsi="Times New Roman" w:cs="Times New Roman"/>
                <w:noProof/>
                <w:webHidden/>
                <w:sz w:val="24"/>
                <w:szCs w:val="24"/>
              </w:rPr>
            </w:r>
            <w:r w:rsidR="00545C12" w:rsidRPr="00545C12">
              <w:rPr>
                <w:rFonts w:ascii="Times New Roman" w:hAnsi="Times New Roman" w:cs="Times New Roman"/>
                <w:noProof/>
                <w:webHidden/>
                <w:sz w:val="24"/>
                <w:szCs w:val="24"/>
              </w:rPr>
              <w:fldChar w:fldCharType="separate"/>
            </w:r>
            <w:r w:rsidR="00545C12" w:rsidRPr="00545C12">
              <w:rPr>
                <w:rFonts w:ascii="Times New Roman" w:hAnsi="Times New Roman" w:cs="Times New Roman"/>
                <w:noProof/>
                <w:webHidden/>
                <w:sz w:val="24"/>
                <w:szCs w:val="24"/>
              </w:rPr>
              <w:t>3</w:t>
            </w:r>
            <w:r w:rsidR="00545C12" w:rsidRPr="00545C12">
              <w:rPr>
                <w:rFonts w:ascii="Times New Roman" w:hAnsi="Times New Roman" w:cs="Times New Roman"/>
                <w:noProof/>
                <w:webHidden/>
                <w:sz w:val="24"/>
                <w:szCs w:val="24"/>
              </w:rPr>
              <w:fldChar w:fldCharType="end"/>
            </w:r>
          </w:hyperlink>
        </w:p>
        <w:p w14:paraId="0865024B" w14:textId="77777777" w:rsidR="00545C12" w:rsidRPr="00545C12" w:rsidRDefault="000A1588" w:rsidP="00545C12">
          <w:pPr>
            <w:pStyle w:val="TOC1"/>
            <w:spacing w:line="360" w:lineRule="auto"/>
            <w:jc w:val="both"/>
            <w:rPr>
              <w:rFonts w:ascii="Times New Roman" w:eastAsiaTheme="minorEastAsia" w:hAnsi="Times New Roman" w:cs="Times New Roman"/>
              <w:noProof/>
              <w:sz w:val="24"/>
              <w:szCs w:val="24"/>
              <w:lang w:val="en-IN"/>
            </w:rPr>
          </w:pPr>
          <w:hyperlink w:anchor="_Toc78562652" w:history="1">
            <w:r w:rsidR="00545C12" w:rsidRPr="00545C12">
              <w:rPr>
                <w:rStyle w:val="Hyperlink"/>
                <w:rFonts w:ascii="Times New Roman" w:hAnsi="Times New Roman" w:cs="Times New Roman"/>
                <w:noProof/>
                <w:sz w:val="24"/>
                <w:szCs w:val="24"/>
                <w:lang w:val="en-GB"/>
              </w:rPr>
              <w:t>1. How organisational Structure and cultures can influence organisational performances.</w:t>
            </w:r>
            <w:r w:rsidR="00545C12" w:rsidRPr="00545C12">
              <w:rPr>
                <w:rFonts w:ascii="Times New Roman" w:hAnsi="Times New Roman" w:cs="Times New Roman"/>
                <w:noProof/>
                <w:webHidden/>
                <w:sz w:val="24"/>
                <w:szCs w:val="24"/>
              </w:rPr>
              <w:tab/>
            </w:r>
            <w:r w:rsidR="00545C12" w:rsidRPr="00545C12">
              <w:rPr>
                <w:rFonts w:ascii="Times New Roman" w:hAnsi="Times New Roman" w:cs="Times New Roman"/>
                <w:noProof/>
                <w:webHidden/>
                <w:sz w:val="24"/>
                <w:szCs w:val="24"/>
              </w:rPr>
              <w:fldChar w:fldCharType="begin"/>
            </w:r>
            <w:r w:rsidR="00545C12" w:rsidRPr="00545C12">
              <w:rPr>
                <w:rFonts w:ascii="Times New Roman" w:hAnsi="Times New Roman" w:cs="Times New Roman"/>
                <w:noProof/>
                <w:webHidden/>
                <w:sz w:val="24"/>
                <w:szCs w:val="24"/>
              </w:rPr>
              <w:instrText xml:space="preserve"> PAGEREF _Toc78562652 \h </w:instrText>
            </w:r>
            <w:r w:rsidR="00545C12" w:rsidRPr="00545C12">
              <w:rPr>
                <w:rFonts w:ascii="Times New Roman" w:hAnsi="Times New Roman" w:cs="Times New Roman"/>
                <w:noProof/>
                <w:webHidden/>
                <w:sz w:val="24"/>
                <w:szCs w:val="24"/>
              </w:rPr>
            </w:r>
            <w:r w:rsidR="00545C12" w:rsidRPr="00545C12">
              <w:rPr>
                <w:rFonts w:ascii="Times New Roman" w:hAnsi="Times New Roman" w:cs="Times New Roman"/>
                <w:noProof/>
                <w:webHidden/>
                <w:sz w:val="24"/>
                <w:szCs w:val="24"/>
              </w:rPr>
              <w:fldChar w:fldCharType="separate"/>
            </w:r>
            <w:r w:rsidR="00545C12" w:rsidRPr="00545C12">
              <w:rPr>
                <w:rFonts w:ascii="Times New Roman" w:hAnsi="Times New Roman" w:cs="Times New Roman"/>
                <w:noProof/>
                <w:webHidden/>
                <w:sz w:val="24"/>
                <w:szCs w:val="24"/>
              </w:rPr>
              <w:t>3</w:t>
            </w:r>
            <w:r w:rsidR="00545C12" w:rsidRPr="00545C12">
              <w:rPr>
                <w:rFonts w:ascii="Times New Roman" w:hAnsi="Times New Roman" w:cs="Times New Roman"/>
                <w:noProof/>
                <w:webHidden/>
                <w:sz w:val="24"/>
                <w:szCs w:val="24"/>
              </w:rPr>
              <w:fldChar w:fldCharType="end"/>
            </w:r>
          </w:hyperlink>
        </w:p>
        <w:p w14:paraId="2615AE65" w14:textId="77777777" w:rsidR="00545C12" w:rsidRPr="00545C12" w:rsidRDefault="000A1588" w:rsidP="00545C12">
          <w:pPr>
            <w:pStyle w:val="TOC1"/>
            <w:spacing w:line="360" w:lineRule="auto"/>
            <w:jc w:val="both"/>
            <w:rPr>
              <w:rFonts w:ascii="Times New Roman" w:eastAsiaTheme="minorEastAsia" w:hAnsi="Times New Roman" w:cs="Times New Roman"/>
              <w:noProof/>
              <w:sz w:val="24"/>
              <w:szCs w:val="24"/>
              <w:lang w:val="en-IN"/>
            </w:rPr>
          </w:pPr>
          <w:hyperlink w:anchor="_Toc78562653" w:history="1">
            <w:r w:rsidR="00545C12" w:rsidRPr="00545C12">
              <w:rPr>
                <w:rStyle w:val="Hyperlink"/>
                <w:rFonts w:ascii="Times New Roman" w:hAnsi="Times New Roman" w:cs="Times New Roman"/>
                <w:noProof/>
                <w:sz w:val="24"/>
                <w:szCs w:val="24"/>
                <w:lang w:val="en-GB"/>
              </w:rPr>
              <w:t>2. Based on behavioural approach, how different factors can influence individual behaviour at the workplace</w:t>
            </w:r>
            <w:r w:rsidR="00545C12" w:rsidRPr="00545C12">
              <w:rPr>
                <w:rFonts w:ascii="Times New Roman" w:hAnsi="Times New Roman" w:cs="Times New Roman"/>
                <w:noProof/>
                <w:webHidden/>
                <w:sz w:val="24"/>
                <w:szCs w:val="24"/>
              </w:rPr>
              <w:tab/>
            </w:r>
            <w:r w:rsidR="00545C12" w:rsidRPr="00545C12">
              <w:rPr>
                <w:rFonts w:ascii="Times New Roman" w:hAnsi="Times New Roman" w:cs="Times New Roman"/>
                <w:noProof/>
                <w:webHidden/>
                <w:sz w:val="24"/>
                <w:szCs w:val="24"/>
              </w:rPr>
              <w:fldChar w:fldCharType="begin"/>
            </w:r>
            <w:r w:rsidR="00545C12" w:rsidRPr="00545C12">
              <w:rPr>
                <w:rFonts w:ascii="Times New Roman" w:hAnsi="Times New Roman" w:cs="Times New Roman"/>
                <w:noProof/>
                <w:webHidden/>
                <w:sz w:val="24"/>
                <w:szCs w:val="24"/>
              </w:rPr>
              <w:instrText xml:space="preserve"> PAGEREF _Toc78562653 \h </w:instrText>
            </w:r>
            <w:r w:rsidR="00545C12" w:rsidRPr="00545C12">
              <w:rPr>
                <w:rFonts w:ascii="Times New Roman" w:hAnsi="Times New Roman" w:cs="Times New Roman"/>
                <w:noProof/>
                <w:webHidden/>
                <w:sz w:val="24"/>
                <w:szCs w:val="24"/>
              </w:rPr>
            </w:r>
            <w:r w:rsidR="00545C12" w:rsidRPr="00545C12">
              <w:rPr>
                <w:rFonts w:ascii="Times New Roman" w:hAnsi="Times New Roman" w:cs="Times New Roman"/>
                <w:noProof/>
                <w:webHidden/>
                <w:sz w:val="24"/>
                <w:szCs w:val="24"/>
              </w:rPr>
              <w:fldChar w:fldCharType="separate"/>
            </w:r>
            <w:r w:rsidR="00545C12" w:rsidRPr="00545C12">
              <w:rPr>
                <w:rFonts w:ascii="Times New Roman" w:hAnsi="Times New Roman" w:cs="Times New Roman"/>
                <w:noProof/>
                <w:webHidden/>
                <w:sz w:val="24"/>
                <w:szCs w:val="24"/>
              </w:rPr>
              <w:t>6</w:t>
            </w:r>
            <w:r w:rsidR="00545C12" w:rsidRPr="00545C12">
              <w:rPr>
                <w:rFonts w:ascii="Times New Roman" w:hAnsi="Times New Roman" w:cs="Times New Roman"/>
                <w:noProof/>
                <w:webHidden/>
                <w:sz w:val="24"/>
                <w:szCs w:val="24"/>
              </w:rPr>
              <w:fldChar w:fldCharType="end"/>
            </w:r>
          </w:hyperlink>
        </w:p>
        <w:p w14:paraId="28D0268B" w14:textId="77777777" w:rsidR="00545C12" w:rsidRPr="00545C12" w:rsidRDefault="000A1588" w:rsidP="00545C12">
          <w:pPr>
            <w:pStyle w:val="TOC1"/>
            <w:spacing w:line="360" w:lineRule="auto"/>
            <w:jc w:val="both"/>
            <w:rPr>
              <w:rFonts w:ascii="Times New Roman" w:eastAsiaTheme="minorEastAsia" w:hAnsi="Times New Roman" w:cs="Times New Roman"/>
              <w:noProof/>
              <w:sz w:val="24"/>
              <w:szCs w:val="24"/>
              <w:lang w:val="en-IN"/>
            </w:rPr>
          </w:pPr>
          <w:hyperlink w:anchor="_Toc78562654" w:history="1">
            <w:r w:rsidR="00545C12" w:rsidRPr="00545C12">
              <w:rPr>
                <w:rStyle w:val="Hyperlink"/>
                <w:rFonts w:ascii="Times New Roman" w:hAnsi="Times New Roman" w:cs="Times New Roman"/>
                <w:noProof/>
                <w:sz w:val="24"/>
                <w:szCs w:val="24"/>
                <w:lang w:val="en-GB"/>
              </w:rPr>
              <w:t>Conclusion</w:t>
            </w:r>
            <w:r w:rsidR="00545C12" w:rsidRPr="00545C12">
              <w:rPr>
                <w:rFonts w:ascii="Times New Roman" w:hAnsi="Times New Roman" w:cs="Times New Roman"/>
                <w:noProof/>
                <w:webHidden/>
                <w:sz w:val="24"/>
                <w:szCs w:val="24"/>
              </w:rPr>
              <w:tab/>
            </w:r>
            <w:r w:rsidR="00545C12" w:rsidRPr="00545C12">
              <w:rPr>
                <w:rFonts w:ascii="Times New Roman" w:hAnsi="Times New Roman" w:cs="Times New Roman"/>
                <w:noProof/>
                <w:webHidden/>
                <w:sz w:val="24"/>
                <w:szCs w:val="24"/>
              </w:rPr>
              <w:fldChar w:fldCharType="begin"/>
            </w:r>
            <w:r w:rsidR="00545C12" w:rsidRPr="00545C12">
              <w:rPr>
                <w:rFonts w:ascii="Times New Roman" w:hAnsi="Times New Roman" w:cs="Times New Roman"/>
                <w:noProof/>
                <w:webHidden/>
                <w:sz w:val="24"/>
                <w:szCs w:val="24"/>
              </w:rPr>
              <w:instrText xml:space="preserve"> PAGEREF _Toc78562654 \h </w:instrText>
            </w:r>
            <w:r w:rsidR="00545C12" w:rsidRPr="00545C12">
              <w:rPr>
                <w:rFonts w:ascii="Times New Roman" w:hAnsi="Times New Roman" w:cs="Times New Roman"/>
                <w:noProof/>
                <w:webHidden/>
                <w:sz w:val="24"/>
                <w:szCs w:val="24"/>
              </w:rPr>
            </w:r>
            <w:r w:rsidR="00545C12" w:rsidRPr="00545C12">
              <w:rPr>
                <w:rFonts w:ascii="Times New Roman" w:hAnsi="Times New Roman" w:cs="Times New Roman"/>
                <w:noProof/>
                <w:webHidden/>
                <w:sz w:val="24"/>
                <w:szCs w:val="24"/>
              </w:rPr>
              <w:fldChar w:fldCharType="separate"/>
            </w:r>
            <w:r w:rsidR="00545C12" w:rsidRPr="00545C12">
              <w:rPr>
                <w:rFonts w:ascii="Times New Roman" w:hAnsi="Times New Roman" w:cs="Times New Roman"/>
                <w:noProof/>
                <w:webHidden/>
                <w:sz w:val="24"/>
                <w:szCs w:val="24"/>
              </w:rPr>
              <w:t>8</w:t>
            </w:r>
            <w:r w:rsidR="00545C12" w:rsidRPr="00545C12">
              <w:rPr>
                <w:rFonts w:ascii="Times New Roman" w:hAnsi="Times New Roman" w:cs="Times New Roman"/>
                <w:noProof/>
                <w:webHidden/>
                <w:sz w:val="24"/>
                <w:szCs w:val="24"/>
              </w:rPr>
              <w:fldChar w:fldCharType="end"/>
            </w:r>
          </w:hyperlink>
        </w:p>
        <w:p w14:paraId="546371C5" w14:textId="77777777" w:rsidR="00545C12" w:rsidRPr="00545C12" w:rsidRDefault="000A1588" w:rsidP="00545C12">
          <w:pPr>
            <w:pStyle w:val="TOC1"/>
            <w:spacing w:line="360" w:lineRule="auto"/>
            <w:jc w:val="both"/>
            <w:rPr>
              <w:rFonts w:ascii="Times New Roman" w:eastAsiaTheme="minorEastAsia" w:hAnsi="Times New Roman" w:cs="Times New Roman"/>
              <w:noProof/>
              <w:sz w:val="24"/>
              <w:szCs w:val="24"/>
              <w:lang w:val="en-IN"/>
            </w:rPr>
          </w:pPr>
          <w:hyperlink w:anchor="_Toc78562655" w:history="1">
            <w:r w:rsidR="00545C12" w:rsidRPr="00545C12">
              <w:rPr>
                <w:rStyle w:val="Hyperlink"/>
                <w:rFonts w:ascii="Times New Roman" w:hAnsi="Times New Roman" w:cs="Times New Roman"/>
                <w:noProof/>
                <w:sz w:val="24"/>
                <w:szCs w:val="24"/>
                <w:lang w:val="en-GB"/>
              </w:rPr>
              <w:t>Reference List:</w:t>
            </w:r>
            <w:r w:rsidR="00545C12" w:rsidRPr="00545C12">
              <w:rPr>
                <w:rFonts w:ascii="Times New Roman" w:hAnsi="Times New Roman" w:cs="Times New Roman"/>
                <w:noProof/>
                <w:webHidden/>
                <w:sz w:val="24"/>
                <w:szCs w:val="24"/>
              </w:rPr>
              <w:tab/>
            </w:r>
            <w:r w:rsidR="00545C12" w:rsidRPr="00545C12">
              <w:rPr>
                <w:rFonts w:ascii="Times New Roman" w:hAnsi="Times New Roman" w:cs="Times New Roman"/>
                <w:noProof/>
                <w:webHidden/>
                <w:sz w:val="24"/>
                <w:szCs w:val="24"/>
              </w:rPr>
              <w:fldChar w:fldCharType="begin"/>
            </w:r>
            <w:r w:rsidR="00545C12" w:rsidRPr="00545C12">
              <w:rPr>
                <w:rFonts w:ascii="Times New Roman" w:hAnsi="Times New Roman" w:cs="Times New Roman"/>
                <w:noProof/>
                <w:webHidden/>
                <w:sz w:val="24"/>
                <w:szCs w:val="24"/>
              </w:rPr>
              <w:instrText xml:space="preserve"> PAGEREF _Toc78562655 \h </w:instrText>
            </w:r>
            <w:r w:rsidR="00545C12" w:rsidRPr="00545C12">
              <w:rPr>
                <w:rFonts w:ascii="Times New Roman" w:hAnsi="Times New Roman" w:cs="Times New Roman"/>
                <w:noProof/>
                <w:webHidden/>
                <w:sz w:val="24"/>
                <w:szCs w:val="24"/>
              </w:rPr>
            </w:r>
            <w:r w:rsidR="00545C12" w:rsidRPr="00545C12">
              <w:rPr>
                <w:rFonts w:ascii="Times New Roman" w:hAnsi="Times New Roman" w:cs="Times New Roman"/>
                <w:noProof/>
                <w:webHidden/>
                <w:sz w:val="24"/>
                <w:szCs w:val="24"/>
              </w:rPr>
              <w:fldChar w:fldCharType="separate"/>
            </w:r>
            <w:r w:rsidR="00545C12" w:rsidRPr="00545C12">
              <w:rPr>
                <w:rFonts w:ascii="Times New Roman" w:hAnsi="Times New Roman" w:cs="Times New Roman"/>
                <w:noProof/>
                <w:webHidden/>
                <w:sz w:val="24"/>
                <w:szCs w:val="24"/>
              </w:rPr>
              <w:t>9</w:t>
            </w:r>
            <w:r w:rsidR="00545C12" w:rsidRPr="00545C12">
              <w:rPr>
                <w:rFonts w:ascii="Times New Roman" w:hAnsi="Times New Roman" w:cs="Times New Roman"/>
                <w:noProof/>
                <w:webHidden/>
                <w:sz w:val="24"/>
                <w:szCs w:val="24"/>
              </w:rPr>
              <w:fldChar w:fldCharType="end"/>
            </w:r>
          </w:hyperlink>
        </w:p>
        <w:p w14:paraId="06107327" w14:textId="77777777" w:rsidR="00EB2940" w:rsidRPr="00545C12" w:rsidRDefault="00EB2940" w:rsidP="00545C12">
          <w:pPr>
            <w:pStyle w:val="Normal1"/>
            <w:tabs>
              <w:tab w:val="right" w:pos="9360"/>
            </w:tabs>
            <w:spacing w:before="200" w:after="80" w:line="360" w:lineRule="auto"/>
            <w:jc w:val="both"/>
            <w:rPr>
              <w:rFonts w:ascii="Times New Roman" w:eastAsia="Times New Roman" w:hAnsi="Times New Roman" w:cs="Times New Roman"/>
              <w:sz w:val="24"/>
              <w:szCs w:val="24"/>
              <w:lang w:val="en-GB"/>
            </w:rPr>
          </w:pPr>
          <w:r w:rsidRPr="00545C12">
            <w:rPr>
              <w:rFonts w:ascii="Times New Roman" w:hAnsi="Times New Roman" w:cs="Times New Roman"/>
              <w:sz w:val="24"/>
              <w:szCs w:val="24"/>
              <w:lang w:val="en-GB"/>
            </w:rPr>
            <w:fldChar w:fldCharType="end"/>
          </w:r>
        </w:p>
      </w:sdtContent>
    </w:sdt>
    <w:p w14:paraId="401E57D0" w14:textId="77777777" w:rsidR="00EB2940" w:rsidRPr="00545C12" w:rsidRDefault="00EB2940">
      <w:pPr>
        <w:pStyle w:val="Normal1"/>
        <w:rPr>
          <w:lang w:val="en-GB"/>
        </w:rPr>
      </w:pPr>
    </w:p>
    <w:p w14:paraId="671BACB0" w14:textId="77777777" w:rsidR="00EB2940" w:rsidRPr="00545C12" w:rsidRDefault="00721F4C">
      <w:pPr>
        <w:pStyle w:val="Heading1"/>
        <w:spacing w:line="360" w:lineRule="auto"/>
        <w:rPr>
          <w:lang w:val="en-GB"/>
        </w:rPr>
      </w:pPr>
      <w:bookmarkStart w:id="2" w:name="_i8yehmfx1h60" w:colFirst="0" w:colLast="0"/>
      <w:bookmarkEnd w:id="2"/>
      <w:r w:rsidRPr="00545C12">
        <w:rPr>
          <w:lang w:val="en-GB"/>
        </w:rPr>
        <w:br w:type="page"/>
      </w:r>
    </w:p>
    <w:p w14:paraId="2BBCCBE2" w14:textId="77777777" w:rsidR="00EB2940" w:rsidRPr="00545C12" w:rsidRDefault="00721F4C" w:rsidP="00545C12">
      <w:pPr>
        <w:pStyle w:val="Heading1"/>
        <w:spacing w:line="360" w:lineRule="auto"/>
        <w:jc w:val="both"/>
        <w:rPr>
          <w:lang w:val="en-GB"/>
        </w:rPr>
      </w:pPr>
      <w:bookmarkStart w:id="3" w:name="_Toc78562651"/>
      <w:r w:rsidRPr="00545C12">
        <w:rPr>
          <w:lang w:val="en-GB"/>
        </w:rPr>
        <w:lastRenderedPageBreak/>
        <w:t>Introduction</w:t>
      </w:r>
      <w:bookmarkEnd w:id="3"/>
    </w:p>
    <w:p w14:paraId="04E65ED1"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Corporate structure and culture observed in companies have ultimate significance in business performance, providing the firm with its ability of attaining goals through effective use of </w:t>
      </w:r>
      <w:r w:rsidR="00545C12" w:rsidRPr="00545C12">
        <w:rPr>
          <w:rFonts w:ascii="Times New Roman" w:eastAsia="Times New Roman" w:hAnsi="Times New Roman" w:cs="Times New Roman"/>
          <w:sz w:val="24"/>
          <w:szCs w:val="24"/>
          <w:lang w:val="en-GB"/>
        </w:rPr>
        <w:t>resources. The</w:t>
      </w:r>
      <w:r w:rsidRPr="00545C12">
        <w:rPr>
          <w:rFonts w:ascii="Times New Roman" w:eastAsia="Times New Roman" w:hAnsi="Times New Roman" w:cs="Times New Roman"/>
          <w:sz w:val="24"/>
          <w:szCs w:val="24"/>
          <w:lang w:val="en-GB"/>
        </w:rPr>
        <w:t xml:space="preserve"> concept of corporate culture has a binding effect on the workforce and provides essential direction for the sake of the </w:t>
      </w:r>
      <w:r w:rsidR="00545C12" w:rsidRPr="00545C12">
        <w:rPr>
          <w:rFonts w:ascii="Times New Roman" w:eastAsia="Times New Roman" w:hAnsi="Times New Roman" w:cs="Times New Roman"/>
          <w:sz w:val="24"/>
          <w:szCs w:val="24"/>
          <w:lang w:val="en-GB"/>
        </w:rPr>
        <w:t>company (</w:t>
      </w:r>
      <w:r w:rsidRPr="00545C12">
        <w:rPr>
          <w:rFonts w:ascii="Times New Roman" w:eastAsia="Times New Roman" w:hAnsi="Times New Roman" w:cs="Times New Roman"/>
          <w:sz w:val="24"/>
          <w:szCs w:val="24"/>
          <w:lang w:val="en-GB"/>
        </w:rPr>
        <w:t xml:space="preserve">Vance and Paik,2015). The report would highlight the details on what importance is imposed by organizational culture and how it positively impacts the performance of employees and overall output of the company. The approaches based around corporate behaviour play a major role in understanding the level of influence it has on the behaviour of members in a workspace. Tesco is a British multinational grocery and retail chain, well renowned for its range of profitability. The study would encompass details on its organizational culture and structure that determines the growth and development of the employees and the </w:t>
      </w:r>
      <w:proofErr w:type="gramStart"/>
      <w:r w:rsidRPr="00545C12">
        <w:rPr>
          <w:rFonts w:ascii="Times New Roman" w:eastAsia="Times New Roman" w:hAnsi="Times New Roman" w:cs="Times New Roman"/>
          <w:sz w:val="24"/>
          <w:szCs w:val="24"/>
          <w:lang w:val="en-GB"/>
        </w:rPr>
        <w:t>organization as a whole</w:t>
      </w:r>
      <w:proofErr w:type="gramEnd"/>
      <w:r w:rsidRPr="00545C12">
        <w:rPr>
          <w:rFonts w:ascii="Times New Roman" w:eastAsia="Times New Roman" w:hAnsi="Times New Roman" w:cs="Times New Roman"/>
          <w:sz w:val="24"/>
          <w:szCs w:val="24"/>
          <w:lang w:val="en-GB"/>
        </w:rPr>
        <w:t>.</w:t>
      </w:r>
    </w:p>
    <w:p w14:paraId="14D036DE" w14:textId="77777777" w:rsidR="00EB2940" w:rsidRPr="00545C12" w:rsidRDefault="00721F4C" w:rsidP="00545C12">
      <w:pPr>
        <w:pStyle w:val="Heading1"/>
        <w:spacing w:line="360" w:lineRule="auto"/>
        <w:jc w:val="both"/>
        <w:rPr>
          <w:lang w:val="en-GB"/>
        </w:rPr>
      </w:pPr>
      <w:bookmarkStart w:id="4" w:name="_Toc78562652"/>
      <w:r w:rsidRPr="00545C12">
        <w:rPr>
          <w:lang w:val="en-GB"/>
        </w:rPr>
        <w:t>1. How organisational Structure and cultures can influence organisational performances.</w:t>
      </w:r>
      <w:bookmarkEnd w:id="4"/>
    </w:p>
    <w:p w14:paraId="12D5AC4E" w14:textId="77777777" w:rsidR="00EB2940" w:rsidRPr="00545C12" w:rsidRDefault="00721F4C" w:rsidP="00545C12">
      <w:pPr>
        <w:pStyle w:val="Normal1"/>
        <w:spacing w:line="360" w:lineRule="auto"/>
        <w:jc w:val="both"/>
        <w:rPr>
          <w:rFonts w:ascii="Times New Roman" w:eastAsia="Times New Roman" w:hAnsi="Times New Roman" w:cs="Times New Roman"/>
          <w:b/>
          <w:i/>
          <w:sz w:val="24"/>
          <w:szCs w:val="24"/>
          <w:lang w:val="en-GB"/>
        </w:rPr>
      </w:pPr>
      <w:r w:rsidRPr="00545C12">
        <w:rPr>
          <w:rFonts w:ascii="Times New Roman" w:eastAsia="Times New Roman" w:hAnsi="Times New Roman" w:cs="Times New Roman"/>
          <w:b/>
          <w:i/>
          <w:sz w:val="24"/>
          <w:szCs w:val="24"/>
          <w:lang w:val="en-GB"/>
        </w:rPr>
        <w:t xml:space="preserve">Impact of organizational structure on the performances of </w:t>
      </w:r>
      <w:r w:rsidR="00545C12">
        <w:rPr>
          <w:rFonts w:ascii="Times New Roman" w:eastAsia="Times New Roman" w:hAnsi="Times New Roman" w:cs="Times New Roman"/>
          <w:b/>
          <w:i/>
          <w:sz w:val="24"/>
          <w:szCs w:val="24"/>
          <w:lang w:val="en-GB"/>
        </w:rPr>
        <w:t>employees</w:t>
      </w:r>
      <w:r w:rsidR="00545C12" w:rsidRPr="00545C12">
        <w:rPr>
          <w:rFonts w:ascii="Times New Roman" w:eastAsia="Times New Roman" w:hAnsi="Times New Roman" w:cs="Times New Roman"/>
          <w:b/>
          <w:i/>
          <w:sz w:val="24"/>
          <w:szCs w:val="24"/>
          <w:lang w:val="en-GB"/>
        </w:rPr>
        <w:t xml:space="preserve"> and</w:t>
      </w:r>
      <w:r w:rsidRPr="00545C12">
        <w:rPr>
          <w:rFonts w:ascii="Times New Roman" w:eastAsia="Times New Roman" w:hAnsi="Times New Roman" w:cs="Times New Roman"/>
          <w:b/>
          <w:i/>
          <w:sz w:val="24"/>
          <w:szCs w:val="24"/>
          <w:lang w:val="en-GB"/>
        </w:rPr>
        <w:t xml:space="preserve"> organization</w:t>
      </w:r>
    </w:p>
    <w:p w14:paraId="2A3FF505"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The structure of companies as an important component of business has vital importance for managing operations. Managing individuals in a workplace</w:t>
      </w:r>
      <w:r w:rsidR="00545C12">
        <w:rPr>
          <w:rFonts w:ascii="Times New Roman" w:eastAsia="Times New Roman" w:hAnsi="Times New Roman" w:cs="Times New Roman"/>
          <w:sz w:val="24"/>
          <w:szCs w:val="24"/>
          <w:lang w:val="en-GB"/>
        </w:rPr>
        <w:t xml:space="preserve"> can facilitate</w:t>
      </w:r>
      <w:r w:rsidRPr="00545C12">
        <w:rPr>
          <w:rFonts w:ascii="Times New Roman" w:eastAsia="Times New Roman" w:hAnsi="Times New Roman" w:cs="Times New Roman"/>
          <w:sz w:val="24"/>
          <w:szCs w:val="24"/>
          <w:lang w:val="en-GB"/>
        </w:rPr>
        <w:t xml:space="preserve"> communication and coordination within the teams of operation and management of a company. The structures present in companies have been studied by researchers extensively which makes them highlight its key </w:t>
      </w:r>
      <w:r w:rsidR="00545C12" w:rsidRPr="00545C12">
        <w:rPr>
          <w:rFonts w:ascii="Times New Roman" w:eastAsia="Times New Roman" w:hAnsi="Times New Roman" w:cs="Times New Roman"/>
          <w:sz w:val="24"/>
          <w:szCs w:val="24"/>
          <w:lang w:val="en-GB"/>
        </w:rPr>
        <w:t>dimensions (</w:t>
      </w:r>
      <w:proofErr w:type="spellStart"/>
      <w:r w:rsidRPr="00545C12">
        <w:rPr>
          <w:rFonts w:ascii="Times New Roman" w:eastAsia="Times New Roman" w:hAnsi="Times New Roman" w:cs="Times New Roman"/>
          <w:sz w:val="24"/>
          <w:szCs w:val="24"/>
          <w:lang w:val="en-GB"/>
        </w:rPr>
        <w:t>Dedahanov</w:t>
      </w:r>
      <w:proofErr w:type="spellEnd"/>
      <w:r w:rsidRPr="00545C12">
        <w:rPr>
          <w:rFonts w:ascii="Times New Roman" w:eastAsia="Times New Roman" w:hAnsi="Times New Roman" w:cs="Times New Roman"/>
          <w:sz w:val="24"/>
          <w:szCs w:val="24"/>
          <w:lang w:val="en-GB"/>
        </w:rPr>
        <w:t xml:space="preserve"> </w:t>
      </w:r>
      <w:r w:rsidRPr="00545C12">
        <w:rPr>
          <w:rFonts w:ascii="Times New Roman" w:eastAsia="Times New Roman" w:hAnsi="Times New Roman" w:cs="Times New Roman"/>
          <w:i/>
          <w:sz w:val="24"/>
          <w:szCs w:val="24"/>
          <w:lang w:val="en-GB"/>
        </w:rPr>
        <w:t>et al.</w:t>
      </w:r>
      <w:r w:rsidRPr="00545C12">
        <w:rPr>
          <w:rFonts w:ascii="Times New Roman" w:eastAsia="Times New Roman" w:hAnsi="Times New Roman" w:cs="Times New Roman"/>
          <w:sz w:val="24"/>
          <w:szCs w:val="24"/>
          <w:lang w:val="en-GB"/>
        </w:rPr>
        <w:t>, 2017).</w:t>
      </w:r>
      <w:r w:rsidRPr="00545C12">
        <w:rPr>
          <w:rFonts w:ascii="Times New Roman" w:eastAsia="Times New Roman" w:hAnsi="Times New Roman" w:cs="Times New Roman"/>
          <w:i/>
          <w:sz w:val="24"/>
          <w:szCs w:val="24"/>
          <w:lang w:val="en-GB"/>
        </w:rPr>
        <w:t xml:space="preserve"> Centralization</w:t>
      </w:r>
      <w:r w:rsidRPr="00545C12">
        <w:rPr>
          <w:rFonts w:ascii="Times New Roman" w:eastAsia="Times New Roman" w:hAnsi="Times New Roman" w:cs="Times New Roman"/>
          <w:sz w:val="24"/>
          <w:szCs w:val="24"/>
          <w:lang w:val="en-GB"/>
        </w:rPr>
        <w:t xml:space="preserve"> causes decision making procedures to be concentrated in a singular zone in the company and its best implementation leads to tight managerial control, and greater flexibility of work. In </w:t>
      </w:r>
      <w:r w:rsidRPr="00545C12">
        <w:rPr>
          <w:rFonts w:ascii="Times New Roman" w:eastAsia="Times New Roman" w:hAnsi="Times New Roman" w:cs="Times New Roman"/>
          <w:i/>
          <w:sz w:val="24"/>
          <w:szCs w:val="24"/>
          <w:lang w:val="en-GB"/>
        </w:rPr>
        <w:t>formalization</w:t>
      </w:r>
      <w:r w:rsidRPr="00545C12">
        <w:rPr>
          <w:rFonts w:ascii="Times New Roman" w:eastAsia="Times New Roman" w:hAnsi="Times New Roman" w:cs="Times New Roman"/>
          <w:sz w:val="24"/>
          <w:szCs w:val="24"/>
          <w:lang w:val="en-GB"/>
        </w:rPr>
        <w:t>, various jobs are standardized and governed by procedures which help workers improve on their efficiencies.</w:t>
      </w:r>
      <w:r w:rsidRPr="00545C12">
        <w:rPr>
          <w:rFonts w:ascii="Times New Roman" w:eastAsia="Times New Roman" w:hAnsi="Times New Roman" w:cs="Times New Roman"/>
          <w:i/>
          <w:sz w:val="24"/>
          <w:szCs w:val="24"/>
          <w:lang w:val="en-GB"/>
        </w:rPr>
        <w:t xml:space="preserve"> Specialization</w:t>
      </w:r>
      <w:r w:rsidRPr="00545C12">
        <w:rPr>
          <w:rFonts w:ascii="Times New Roman" w:eastAsia="Times New Roman" w:hAnsi="Times New Roman" w:cs="Times New Roman"/>
          <w:sz w:val="24"/>
          <w:szCs w:val="24"/>
          <w:lang w:val="en-GB"/>
        </w:rPr>
        <w:t xml:space="preserve"> is present in organizations with more complex structures as more horizontal </w:t>
      </w:r>
      <w:r w:rsidR="00545C12" w:rsidRPr="00545C12">
        <w:rPr>
          <w:rFonts w:ascii="Times New Roman" w:eastAsia="Times New Roman" w:hAnsi="Times New Roman" w:cs="Times New Roman"/>
          <w:sz w:val="24"/>
          <w:szCs w:val="24"/>
          <w:lang w:val="en-GB"/>
        </w:rPr>
        <w:t>differentiations (</w:t>
      </w:r>
      <w:r w:rsidRPr="00545C12">
        <w:rPr>
          <w:rFonts w:ascii="Times New Roman" w:eastAsia="Times New Roman" w:hAnsi="Times New Roman" w:cs="Times New Roman"/>
          <w:sz w:val="24"/>
          <w:szCs w:val="24"/>
          <w:lang w:val="en-GB"/>
        </w:rPr>
        <w:t xml:space="preserve">more types of workers) and vertical </w:t>
      </w:r>
      <w:proofErr w:type="gramStart"/>
      <w:r w:rsidRPr="00545C12">
        <w:rPr>
          <w:rFonts w:ascii="Times New Roman" w:eastAsia="Times New Roman" w:hAnsi="Times New Roman" w:cs="Times New Roman"/>
          <w:sz w:val="24"/>
          <w:szCs w:val="24"/>
          <w:lang w:val="en-GB"/>
        </w:rPr>
        <w:t>integration(</w:t>
      </w:r>
      <w:proofErr w:type="gramEnd"/>
      <w:r w:rsidRPr="00545C12">
        <w:rPr>
          <w:rFonts w:ascii="Times New Roman" w:eastAsia="Times New Roman" w:hAnsi="Times New Roman" w:cs="Times New Roman"/>
          <w:sz w:val="24"/>
          <w:szCs w:val="24"/>
          <w:lang w:val="en-GB"/>
        </w:rPr>
        <w:t>more layers of hierarchy in management) are present.</w:t>
      </w:r>
    </w:p>
    <w:p w14:paraId="72A77BA2"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According to</w:t>
      </w:r>
      <w:r w:rsidRPr="00545C12">
        <w:rPr>
          <w:rFonts w:ascii="Times New Roman" w:eastAsia="Times New Roman" w:hAnsi="Times New Roman" w:cs="Times New Roman"/>
          <w:b/>
          <w:i/>
          <w:sz w:val="24"/>
          <w:szCs w:val="24"/>
          <w:lang w:val="en-GB"/>
        </w:rPr>
        <w:t xml:space="preserve"> modern theory</w:t>
      </w:r>
      <w:r w:rsidRPr="00545C12">
        <w:rPr>
          <w:rFonts w:ascii="Times New Roman" w:eastAsia="Times New Roman" w:hAnsi="Times New Roman" w:cs="Times New Roman"/>
          <w:sz w:val="24"/>
          <w:szCs w:val="24"/>
          <w:lang w:val="en-GB"/>
        </w:rPr>
        <w:t xml:space="preserve">, a company has been defined as a structured </w:t>
      </w:r>
      <w:proofErr w:type="gramStart"/>
      <w:r w:rsidRPr="00545C12">
        <w:rPr>
          <w:rFonts w:ascii="Times New Roman" w:eastAsia="Times New Roman" w:hAnsi="Times New Roman" w:cs="Times New Roman"/>
          <w:sz w:val="24"/>
          <w:szCs w:val="24"/>
          <w:lang w:val="en-GB"/>
        </w:rPr>
        <w:t>well designed</w:t>
      </w:r>
      <w:proofErr w:type="gramEnd"/>
      <w:r w:rsidRPr="00545C12">
        <w:rPr>
          <w:rFonts w:ascii="Times New Roman" w:eastAsia="Times New Roman" w:hAnsi="Times New Roman" w:cs="Times New Roman"/>
          <w:sz w:val="24"/>
          <w:szCs w:val="24"/>
          <w:lang w:val="en-GB"/>
        </w:rPr>
        <w:t xml:space="preserve"> process where people interact only for set </w:t>
      </w:r>
      <w:r w:rsidR="00545C12" w:rsidRPr="00545C12">
        <w:rPr>
          <w:rFonts w:ascii="Times New Roman" w:eastAsia="Times New Roman" w:hAnsi="Times New Roman" w:cs="Times New Roman"/>
          <w:sz w:val="24"/>
          <w:szCs w:val="24"/>
          <w:lang w:val="en-GB"/>
        </w:rPr>
        <w:t>objectives. The</w:t>
      </w:r>
      <w:r w:rsidRPr="00545C12">
        <w:rPr>
          <w:rFonts w:ascii="Times New Roman" w:eastAsia="Times New Roman" w:hAnsi="Times New Roman" w:cs="Times New Roman"/>
          <w:sz w:val="24"/>
          <w:szCs w:val="24"/>
          <w:lang w:val="en-GB"/>
        </w:rPr>
        <w:t xml:space="preserve"> more</w:t>
      </w:r>
      <w:r w:rsidRPr="00545C12">
        <w:rPr>
          <w:rFonts w:ascii="Times New Roman" w:eastAsia="Times New Roman" w:hAnsi="Times New Roman" w:cs="Times New Roman"/>
          <w:b/>
          <w:i/>
          <w:sz w:val="24"/>
          <w:szCs w:val="24"/>
          <w:lang w:val="en-GB"/>
        </w:rPr>
        <w:t xml:space="preserve"> contemporary approach </w:t>
      </w:r>
      <w:r w:rsidRPr="00545C12">
        <w:rPr>
          <w:rFonts w:ascii="Times New Roman" w:eastAsia="Times New Roman" w:hAnsi="Times New Roman" w:cs="Times New Roman"/>
          <w:sz w:val="24"/>
          <w:szCs w:val="24"/>
          <w:lang w:val="en-GB"/>
        </w:rPr>
        <w:t xml:space="preserve">is deemed to be multidisciplinary owing to its development by scientists from various </w:t>
      </w:r>
      <w:r w:rsidR="00545C12">
        <w:rPr>
          <w:rFonts w:ascii="Times New Roman" w:eastAsia="Times New Roman" w:hAnsi="Times New Roman" w:cs="Times New Roman"/>
          <w:sz w:val="24"/>
          <w:szCs w:val="24"/>
          <w:lang w:val="en-GB"/>
        </w:rPr>
        <w:t>fields,</w:t>
      </w:r>
      <w:r w:rsidR="00545C12" w:rsidRPr="00545C12">
        <w:rPr>
          <w:rFonts w:ascii="Times New Roman" w:eastAsia="Times New Roman" w:hAnsi="Times New Roman" w:cs="Times New Roman"/>
          <w:sz w:val="24"/>
          <w:szCs w:val="24"/>
          <w:lang w:val="en-GB"/>
        </w:rPr>
        <w:t xml:space="preserve"> which</w:t>
      </w:r>
      <w:r w:rsidRPr="00545C12">
        <w:rPr>
          <w:rFonts w:ascii="Times New Roman" w:eastAsia="Times New Roman" w:hAnsi="Times New Roman" w:cs="Times New Roman"/>
          <w:sz w:val="24"/>
          <w:szCs w:val="24"/>
          <w:lang w:val="en-GB"/>
        </w:rPr>
        <w:t xml:space="preserve"> resonates on individual and company </w:t>
      </w:r>
      <w:r w:rsidR="00545C12" w:rsidRPr="00545C12">
        <w:rPr>
          <w:rFonts w:ascii="Times New Roman" w:eastAsia="Times New Roman" w:hAnsi="Times New Roman" w:cs="Times New Roman"/>
          <w:sz w:val="24"/>
          <w:szCs w:val="24"/>
          <w:lang w:val="en-GB"/>
        </w:rPr>
        <w:t>interests (</w:t>
      </w:r>
      <w:r w:rsidRPr="00545C12">
        <w:rPr>
          <w:rFonts w:ascii="Times New Roman" w:eastAsia="Times New Roman" w:hAnsi="Times New Roman" w:cs="Times New Roman"/>
          <w:sz w:val="24"/>
          <w:szCs w:val="24"/>
          <w:lang w:val="en-GB"/>
        </w:rPr>
        <w:t xml:space="preserve">Riskin </w:t>
      </w:r>
      <w:r w:rsidRPr="00545C12">
        <w:rPr>
          <w:rFonts w:ascii="Times New Roman" w:eastAsia="Times New Roman" w:hAnsi="Times New Roman" w:cs="Times New Roman"/>
          <w:i/>
          <w:sz w:val="24"/>
          <w:szCs w:val="24"/>
          <w:lang w:val="en-GB"/>
        </w:rPr>
        <w:t>et al.</w:t>
      </w:r>
      <w:r w:rsidRPr="00545C12">
        <w:rPr>
          <w:rFonts w:ascii="Times New Roman" w:eastAsia="Times New Roman" w:hAnsi="Times New Roman" w:cs="Times New Roman"/>
          <w:sz w:val="24"/>
          <w:szCs w:val="24"/>
          <w:lang w:val="en-GB"/>
        </w:rPr>
        <w:t>,2019). The</w:t>
      </w:r>
      <w:r w:rsidRPr="00545C12">
        <w:rPr>
          <w:rFonts w:ascii="Times New Roman" w:eastAsia="Times New Roman" w:hAnsi="Times New Roman" w:cs="Times New Roman"/>
          <w:b/>
          <w:i/>
          <w:sz w:val="24"/>
          <w:szCs w:val="24"/>
          <w:lang w:val="en-GB"/>
        </w:rPr>
        <w:t xml:space="preserve"> operational research approach </w:t>
      </w:r>
      <w:r w:rsidRPr="00545C12">
        <w:rPr>
          <w:rFonts w:ascii="Times New Roman" w:eastAsia="Times New Roman" w:hAnsi="Times New Roman" w:cs="Times New Roman"/>
          <w:sz w:val="24"/>
          <w:szCs w:val="24"/>
          <w:lang w:val="en-GB"/>
        </w:rPr>
        <w:t xml:space="preserve">uses the contributions of disciplines in solving different problems. Modern approaches levied on </w:t>
      </w:r>
      <w:r w:rsidRPr="00545C12">
        <w:rPr>
          <w:rFonts w:ascii="Times New Roman" w:eastAsia="Times New Roman" w:hAnsi="Times New Roman" w:cs="Times New Roman"/>
          <w:sz w:val="24"/>
          <w:szCs w:val="24"/>
          <w:lang w:val="en-GB"/>
        </w:rPr>
        <w:lastRenderedPageBreak/>
        <w:t>companies use a systems viewpoint, a dynamic interaction process, is multidimensional, probabilities, adaptive and multivariable.</w:t>
      </w:r>
    </w:p>
    <w:p w14:paraId="1E3EE63F"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b/>
          <w:i/>
          <w:sz w:val="24"/>
          <w:szCs w:val="24"/>
          <w:lang w:val="en-GB"/>
        </w:rPr>
        <w:t xml:space="preserve">Organizational structure can promote or inhibit performances </w:t>
      </w:r>
      <w:r w:rsidRPr="00545C12">
        <w:rPr>
          <w:rFonts w:ascii="Times New Roman" w:eastAsia="Times New Roman" w:hAnsi="Times New Roman" w:cs="Times New Roman"/>
          <w:sz w:val="24"/>
          <w:szCs w:val="24"/>
          <w:lang w:val="en-GB"/>
        </w:rPr>
        <w:t xml:space="preserve">according to how relationships are formed while inducing workplace productivity. The management includes setting various objectives along with periodically conducted reviews by managers of the reporting hierarchy. Without the integration of procedures and policies which remain consistently enforced in the company, performance enhancement </w:t>
      </w:r>
      <w:r w:rsidR="00545C12" w:rsidRPr="00545C12">
        <w:rPr>
          <w:rFonts w:ascii="Times New Roman" w:eastAsia="Times New Roman" w:hAnsi="Times New Roman" w:cs="Times New Roman"/>
          <w:sz w:val="24"/>
          <w:szCs w:val="24"/>
          <w:lang w:val="en-GB"/>
        </w:rPr>
        <w:t>strategies would</w:t>
      </w:r>
      <w:r w:rsidRPr="00545C12">
        <w:rPr>
          <w:rFonts w:ascii="Times New Roman" w:eastAsia="Times New Roman" w:hAnsi="Times New Roman" w:cs="Times New Roman"/>
          <w:sz w:val="24"/>
          <w:szCs w:val="24"/>
          <w:lang w:val="en-GB"/>
        </w:rPr>
        <w:t xml:space="preserve"> fail to improve service and product quality for </w:t>
      </w:r>
      <w:r w:rsidR="00545C12" w:rsidRPr="00545C12">
        <w:rPr>
          <w:rFonts w:ascii="Times New Roman" w:eastAsia="Times New Roman" w:hAnsi="Times New Roman" w:cs="Times New Roman"/>
          <w:sz w:val="24"/>
          <w:szCs w:val="24"/>
          <w:lang w:val="en-GB"/>
        </w:rPr>
        <w:t>customers (</w:t>
      </w:r>
      <w:r w:rsidRPr="00545C12">
        <w:rPr>
          <w:rFonts w:ascii="Times New Roman" w:eastAsia="Times New Roman" w:hAnsi="Times New Roman" w:cs="Times New Roman"/>
          <w:sz w:val="24"/>
          <w:szCs w:val="24"/>
          <w:lang w:val="en-GB"/>
        </w:rPr>
        <w:t xml:space="preserve">Naranjo-Valencia </w:t>
      </w:r>
      <w:r w:rsidRPr="00545C12">
        <w:rPr>
          <w:rFonts w:ascii="Times New Roman" w:eastAsia="Times New Roman" w:hAnsi="Times New Roman" w:cs="Times New Roman"/>
          <w:i/>
          <w:sz w:val="24"/>
          <w:szCs w:val="24"/>
          <w:lang w:val="en-GB"/>
        </w:rPr>
        <w:t>et al.</w:t>
      </w:r>
      <w:r w:rsidRPr="00545C12">
        <w:rPr>
          <w:rFonts w:ascii="Times New Roman" w:eastAsia="Times New Roman" w:hAnsi="Times New Roman" w:cs="Times New Roman"/>
          <w:sz w:val="24"/>
          <w:szCs w:val="24"/>
          <w:lang w:val="en-GB"/>
        </w:rPr>
        <w:t>, 2016).</w:t>
      </w:r>
    </w:p>
    <w:p w14:paraId="6E13C40B"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1.An entrepreneurial company which is relatively informal and unstructured, performance management is </w:t>
      </w:r>
      <w:r w:rsidR="00545C12" w:rsidRPr="00545C12">
        <w:rPr>
          <w:rFonts w:ascii="Times New Roman" w:eastAsia="Times New Roman" w:hAnsi="Times New Roman" w:cs="Times New Roman"/>
          <w:sz w:val="24"/>
          <w:szCs w:val="24"/>
          <w:lang w:val="en-GB"/>
        </w:rPr>
        <w:t>flexible. There</w:t>
      </w:r>
      <w:r w:rsidRPr="00545C12">
        <w:rPr>
          <w:rFonts w:ascii="Times New Roman" w:eastAsia="Times New Roman" w:hAnsi="Times New Roman" w:cs="Times New Roman"/>
          <w:sz w:val="24"/>
          <w:szCs w:val="24"/>
          <w:lang w:val="en-GB"/>
        </w:rPr>
        <w:t xml:space="preserve"> is also risk involved in the achievement of goals.</w:t>
      </w:r>
    </w:p>
    <w:p w14:paraId="0754CCF1"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2.A bureaucratic organization, work remains </w:t>
      </w:r>
      <w:r w:rsidR="00545C12" w:rsidRPr="00545C12">
        <w:rPr>
          <w:rFonts w:ascii="Times New Roman" w:eastAsia="Times New Roman" w:hAnsi="Times New Roman" w:cs="Times New Roman"/>
          <w:sz w:val="24"/>
          <w:szCs w:val="24"/>
          <w:lang w:val="en-GB"/>
        </w:rPr>
        <w:t>formalized, with</w:t>
      </w:r>
      <w:r w:rsidRPr="00545C12">
        <w:rPr>
          <w:rFonts w:ascii="Times New Roman" w:eastAsia="Times New Roman" w:hAnsi="Times New Roman" w:cs="Times New Roman"/>
          <w:sz w:val="24"/>
          <w:szCs w:val="24"/>
          <w:lang w:val="en-GB"/>
        </w:rPr>
        <w:t xml:space="preserve"> many standards, </w:t>
      </w:r>
      <w:proofErr w:type="gramStart"/>
      <w:r w:rsidRPr="00545C12">
        <w:rPr>
          <w:rFonts w:ascii="Times New Roman" w:eastAsia="Times New Roman" w:hAnsi="Times New Roman" w:cs="Times New Roman"/>
          <w:sz w:val="24"/>
          <w:szCs w:val="24"/>
          <w:lang w:val="en-GB"/>
        </w:rPr>
        <w:t>policies</w:t>
      </w:r>
      <w:proofErr w:type="gramEnd"/>
      <w:r w:rsidRPr="00545C12">
        <w:rPr>
          <w:rFonts w:ascii="Times New Roman" w:eastAsia="Times New Roman" w:hAnsi="Times New Roman" w:cs="Times New Roman"/>
          <w:sz w:val="24"/>
          <w:szCs w:val="24"/>
          <w:lang w:val="en-GB"/>
        </w:rPr>
        <w:t xml:space="preserve"> and routines. Clear job descriptions and </w:t>
      </w:r>
      <w:proofErr w:type="gramStart"/>
      <w:r w:rsidRPr="00545C12">
        <w:rPr>
          <w:rFonts w:ascii="Times New Roman" w:eastAsia="Times New Roman" w:hAnsi="Times New Roman" w:cs="Times New Roman"/>
          <w:sz w:val="24"/>
          <w:szCs w:val="24"/>
          <w:lang w:val="en-GB"/>
        </w:rPr>
        <w:t>well defined</w:t>
      </w:r>
      <w:proofErr w:type="gramEnd"/>
      <w:r w:rsidRPr="00545C12">
        <w:rPr>
          <w:rFonts w:ascii="Times New Roman" w:eastAsia="Times New Roman" w:hAnsi="Times New Roman" w:cs="Times New Roman"/>
          <w:sz w:val="24"/>
          <w:szCs w:val="24"/>
          <w:lang w:val="en-GB"/>
        </w:rPr>
        <w:t xml:space="preserve"> career paths are present in all functional areas of the company. This structure finds promotion of employees within niche departments but no such much into wider areas of </w:t>
      </w:r>
      <w:proofErr w:type="gramStart"/>
      <w:r w:rsidRPr="00545C12">
        <w:rPr>
          <w:rFonts w:ascii="Times New Roman" w:eastAsia="Times New Roman" w:hAnsi="Times New Roman" w:cs="Times New Roman"/>
          <w:sz w:val="24"/>
          <w:szCs w:val="24"/>
          <w:lang w:val="en-GB"/>
        </w:rPr>
        <w:t>scope(</w:t>
      </w:r>
      <w:proofErr w:type="gramEnd"/>
      <w:r w:rsidRPr="00545C12">
        <w:rPr>
          <w:rFonts w:ascii="Times New Roman" w:eastAsia="Times New Roman" w:hAnsi="Times New Roman" w:cs="Times New Roman"/>
          <w:sz w:val="24"/>
          <w:szCs w:val="24"/>
          <w:lang w:val="en-GB"/>
        </w:rPr>
        <w:t xml:space="preserve">Gibson </w:t>
      </w:r>
      <w:r w:rsidRPr="00545C12">
        <w:rPr>
          <w:rFonts w:ascii="Times New Roman" w:eastAsia="Times New Roman" w:hAnsi="Times New Roman" w:cs="Times New Roman"/>
          <w:i/>
          <w:sz w:val="24"/>
          <w:szCs w:val="24"/>
          <w:lang w:val="en-GB"/>
        </w:rPr>
        <w:t>et al</w:t>
      </w:r>
      <w:r w:rsidRPr="00545C12">
        <w:rPr>
          <w:rFonts w:ascii="Times New Roman" w:eastAsia="Times New Roman" w:hAnsi="Times New Roman" w:cs="Times New Roman"/>
          <w:sz w:val="24"/>
          <w:szCs w:val="24"/>
          <w:lang w:val="en-GB"/>
        </w:rPr>
        <w:t>., 2019)</w:t>
      </w:r>
    </w:p>
    <w:p w14:paraId="5B46DF3D"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3. A divisional organization finds the centre to support various autonomous departments for making their own decisions and have their sets of standards, and performance management policies. This sometimes leads to conflicts between different employees out of feelings of resentment.</w:t>
      </w:r>
    </w:p>
    <w:p w14:paraId="48EF0F03"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4. For innovative organizations, very few rules are imposed as the structure keeps adjusting to demands of the market. There is informal performance management prevalent in this environment. A core employee base is maintained while hiring contingent workers according to need.</w:t>
      </w:r>
    </w:p>
    <w:p w14:paraId="161FB67E"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b/>
          <w:sz w:val="24"/>
          <w:szCs w:val="24"/>
          <w:lang w:val="en-GB"/>
        </w:rPr>
        <w:t>Tesco’s organizational structure</w:t>
      </w:r>
      <w:r w:rsidRPr="00545C12">
        <w:rPr>
          <w:rFonts w:ascii="Times New Roman" w:eastAsia="Times New Roman" w:hAnsi="Times New Roman" w:cs="Times New Roman"/>
          <w:sz w:val="24"/>
          <w:szCs w:val="24"/>
          <w:lang w:val="en-GB"/>
        </w:rPr>
        <w:t xml:space="preserve"> is largely hierarchical owing to the business’s large size. At the level of their stores, there is the presence of four layers of the management. The structure is dependent on the </w:t>
      </w:r>
      <w:proofErr w:type="gramStart"/>
      <w:r w:rsidRPr="00545C12">
        <w:rPr>
          <w:rFonts w:ascii="Times New Roman" w:eastAsia="Times New Roman" w:hAnsi="Times New Roman" w:cs="Times New Roman"/>
          <w:sz w:val="24"/>
          <w:szCs w:val="24"/>
          <w:lang w:val="en-GB"/>
        </w:rPr>
        <w:t>size ,</w:t>
      </w:r>
      <w:proofErr w:type="gramEnd"/>
      <w:r w:rsidRPr="00545C12">
        <w:rPr>
          <w:rFonts w:ascii="Times New Roman" w:eastAsia="Times New Roman" w:hAnsi="Times New Roman" w:cs="Times New Roman"/>
          <w:sz w:val="24"/>
          <w:szCs w:val="24"/>
          <w:lang w:val="en-GB"/>
        </w:rPr>
        <w:t xml:space="preserve"> location, range of specific factors or Tesco that operate accordingly.</w:t>
      </w:r>
    </w:p>
    <w:p w14:paraId="59A8AF6D"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It should be understood how multiple layers of management in a structure can cause unusual bureaucracy including </w:t>
      </w:r>
      <w:r w:rsidRPr="00545C12">
        <w:rPr>
          <w:rFonts w:ascii="Times New Roman" w:eastAsia="Times New Roman" w:hAnsi="Times New Roman" w:cs="Times New Roman"/>
          <w:i/>
          <w:sz w:val="24"/>
          <w:szCs w:val="24"/>
          <w:lang w:val="en-GB"/>
        </w:rPr>
        <w:t xml:space="preserve">negative impacts </w:t>
      </w:r>
      <w:r w:rsidRPr="00545C12">
        <w:rPr>
          <w:rFonts w:ascii="Times New Roman" w:eastAsia="Times New Roman" w:hAnsi="Times New Roman" w:cs="Times New Roman"/>
          <w:sz w:val="24"/>
          <w:szCs w:val="24"/>
          <w:lang w:val="en-GB"/>
        </w:rPr>
        <w:t xml:space="preserve">like hindrances of the flow of </w:t>
      </w:r>
      <w:r w:rsidR="00545C12" w:rsidRPr="00545C12">
        <w:rPr>
          <w:rFonts w:ascii="Times New Roman" w:eastAsia="Times New Roman" w:hAnsi="Times New Roman" w:cs="Times New Roman"/>
          <w:sz w:val="24"/>
          <w:szCs w:val="24"/>
          <w:lang w:val="en-GB"/>
        </w:rPr>
        <w:t>information (</w:t>
      </w:r>
      <w:proofErr w:type="spellStart"/>
      <w:r w:rsidRPr="00545C12">
        <w:rPr>
          <w:rFonts w:ascii="Times New Roman" w:eastAsia="Times New Roman" w:hAnsi="Times New Roman" w:cs="Times New Roman"/>
          <w:sz w:val="24"/>
          <w:szCs w:val="24"/>
          <w:lang w:val="en-GB"/>
        </w:rPr>
        <w:t>Alam</w:t>
      </w:r>
      <w:proofErr w:type="spellEnd"/>
      <w:r w:rsidRPr="00545C12">
        <w:rPr>
          <w:rFonts w:ascii="Times New Roman" w:eastAsia="Times New Roman" w:hAnsi="Times New Roman" w:cs="Times New Roman"/>
          <w:sz w:val="24"/>
          <w:szCs w:val="24"/>
          <w:lang w:val="en-GB"/>
        </w:rPr>
        <w:t xml:space="preserve"> and Raut-Roy, 2019).  The management at the senior level of Tesco should be considering </w:t>
      </w:r>
      <w:r w:rsidR="00545C12" w:rsidRPr="00545C12">
        <w:rPr>
          <w:rFonts w:ascii="Times New Roman" w:eastAsia="Times New Roman" w:hAnsi="Times New Roman" w:cs="Times New Roman"/>
          <w:sz w:val="24"/>
          <w:szCs w:val="24"/>
          <w:lang w:val="en-GB"/>
        </w:rPr>
        <w:t>delivering</w:t>
      </w:r>
      <w:r w:rsidRPr="00545C12">
        <w:rPr>
          <w:rFonts w:ascii="Times New Roman" w:eastAsia="Times New Roman" w:hAnsi="Times New Roman" w:cs="Times New Roman"/>
          <w:sz w:val="24"/>
          <w:szCs w:val="24"/>
          <w:lang w:val="en-GB"/>
        </w:rPr>
        <w:t xml:space="preserve"> scope, which would increase the operational flexibility and modification within the store and accelerate the rates of information flow. </w:t>
      </w:r>
      <w:proofErr w:type="gramStart"/>
      <w:r w:rsidRPr="00545C12">
        <w:rPr>
          <w:rFonts w:ascii="Times New Roman" w:eastAsia="Times New Roman" w:hAnsi="Times New Roman" w:cs="Times New Roman"/>
          <w:sz w:val="24"/>
          <w:szCs w:val="24"/>
          <w:lang w:val="en-GB"/>
        </w:rPr>
        <w:t>However</w:t>
      </w:r>
      <w:proofErr w:type="gramEnd"/>
      <w:r w:rsidRPr="00545C12">
        <w:rPr>
          <w:rFonts w:ascii="Times New Roman" w:eastAsia="Times New Roman" w:hAnsi="Times New Roman" w:cs="Times New Roman"/>
          <w:sz w:val="24"/>
          <w:szCs w:val="24"/>
          <w:lang w:val="en-GB"/>
        </w:rPr>
        <w:t xml:space="preserve"> the </w:t>
      </w:r>
      <w:r w:rsidRPr="00545C12">
        <w:rPr>
          <w:rFonts w:ascii="Times New Roman" w:eastAsia="Times New Roman" w:hAnsi="Times New Roman" w:cs="Times New Roman"/>
          <w:i/>
          <w:sz w:val="24"/>
          <w:szCs w:val="24"/>
          <w:lang w:val="en-GB"/>
        </w:rPr>
        <w:t>hierarchical structure at Tesco produces the advantage</w:t>
      </w:r>
      <w:r w:rsidRPr="00545C12">
        <w:rPr>
          <w:rFonts w:ascii="Times New Roman" w:eastAsia="Times New Roman" w:hAnsi="Times New Roman" w:cs="Times New Roman"/>
          <w:sz w:val="24"/>
          <w:szCs w:val="24"/>
          <w:lang w:val="en-GB"/>
        </w:rPr>
        <w:t xml:space="preserve"> of a clarified line of authority for various departments of work. Managers impose authority as a stance of the management while having the power of allocating rewards, resources </w:t>
      </w:r>
      <w:r w:rsidRPr="00545C12">
        <w:rPr>
          <w:rFonts w:ascii="Times New Roman" w:eastAsia="Times New Roman" w:hAnsi="Times New Roman" w:cs="Times New Roman"/>
          <w:sz w:val="24"/>
          <w:szCs w:val="24"/>
          <w:lang w:val="en-GB"/>
        </w:rPr>
        <w:lastRenderedPageBreak/>
        <w:t>and punishing behaviour as well as giving orders to subordinates. The Tesco board of directors contain 10 members comprising the CEO, Dave Lewis and chief financial officer, Alan Steward, to name a few.</w:t>
      </w:r>
    </w:p>
    <w:p w14:paraId="375ED685" w14:textId="77777777" w:rsidR="00EB2940" w:rsidRPr="00545C12" w:rsidRDefault="00721F4C" w:rsidP="00545C12">
      <w:pPr>
        <w:pStyle w:val="Normal1"/>
        <w:spacing w:line="360" w:lineRule="auto"/>
        <w:jc w:val="both"/>
        <w:rPr>
          <w:rFonts w:ascii="Times New Roman" w:eastAsia="Times New Roman" w:hAnsi="Times New Roman" w:cs="Times New Roman"/>
          <w:b/>
          <w:i/>
          <w:sz w:val="24"/>
          <w:szCs w:val="24"/>
          <w:lang w:val="en-GB"/>
        </w:rPr>
      </w:pPr>
      <w:r w:rsidRPr="00545C12">
        <w:rPr>
          <w:rFonts w:ascii="Times New Roman" w:eastAsia="Times New Roman" w:hAnsi="Times New Roman" w:cs="Times New Roman"/>
          <w:b/>
          <w:i/>
          <w:sz w:val="24"/>
          <w:szCs w:val="24"/>
          <w:lang w:val="en-GB"/>
        </w:rPr>
        <w:t>Impact of organizational culture on employee</w:t>
      </w:r>
      <w:r w:rsidR="00545C12">
        <w:rPr>
          <w:rFonts w:ascii="Times New Roman" w:eastAsia="Times New Roman" w:hAnsi="Times New Roman" w:cs="Times New Roman"/>
          <w:b/>
          <w:i/>
          <w:sz w:val="24"/>
          <w:szCs w:val="24"/>
          <w:lang w:val="en-GB"/>
        </w:rPr>
        <w:t xml:space="preserve"> and organizational performance</w:t>
      </w:r>
    </w:p>
    <w:p w14:paraId="4C5871B3"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The way in which a company’s culture clearly determines the methods </w:t>
      </w:r>
      <w:r w:rsidR="00545C12">
        <w:rPr>
          <w:rFonts w:ascii="Times New Roman" w:eastAsia="Times New Roman" w:hAnsi="Times New Roman" w:cs="Times New Roman"/>
          <w:sz w:val="24"/>
          <w:szCs w:val="24"/>
          <w:lang w:val="en-GB"/>
        </w:rPr>
        <w:t xml:space="preserve">that helps </w:t>
      </w:r>
      <w:r w:rsidRPr="00545C12">
        <w:rPr>
          <w:rFonts w:ascii="Times New Roman" w:eastAsia="Times New Roman" w:hAnsi="Times New Roman" w:cs="Times New Roman"/>
          <w:sz w:val="24"/>
          <w:szCs w:val="24"/>
          <w:lang w:val="en-GB"/>
        </w:rPr>
        <w:t xml:space="preserve">employees </w:t>
      </w:r>
      <w:r w:rsidR="00545C12">
        <w:rPr>
          <w:rFonts w:ascii="Times New Roman" w:eastAsia="Times New Roman" w:hAnsi="Times New Roman" w:cs="Times New Roman"/>
          <w:sz w:val="24"/>
          <w:szCs w:val="24"/>
          <w:lang w:val="en-GB"/>
        </w:rPr>
        <w:t xml:space="preserve">to </w:t>
      </w:r>
      <w:r w:rsidRPr="00545C12">
        <w:rPr>
          <w:rFonts w:ascii="Times New Roman" w:eastAsia="Times New Roman" w:hAnsi="Times New Roman" w:cs="Times New Roman"/>
          <w:sz w:val="24"/>
          <w:szCs w:val="24"/>
          <w:lang w:val="en-GB"/>
        </w:rPr>
        <w:t xml:space="preserve">accomplish tasks while having stable interactions with one another in the company. The paradigm of culture includes different values, beliefs, symbols and rituals which have effective governance over the style of operations taking place in </w:t>
      </w:r>
      <w:proofErr w:type="gramStart"/>
      <w:r w:rsidRPr="00545C12">
        <w:rPr>
          <w:rFonts w:ascii="Times New Roman" w:eastAsia="Times New Roman" w:hAnsi="Times New Roman" w:cs="Times New Roman"/>
          <w:sz w:val="24"/>
          <w:szCs w:val="24"/>
          <w:lang w:val="en-GB"/>
        </w:rPr>
        <w:t>companies(</w:t>
      </w:r>
      <w:proofErr w:type="gramEnd"/>
      <w:r w:rsidRPr="00545C12">
        <w:rPr>
          <w:rFonts w:ascii="Times New Roman" w:eastAsia="Times New Roman" w:hAnsi="Times New Roman" w:cs="Times New Roman"/>
          <w:sz w:val="24"/>
          <w:szCs w:val="24"/>
          <w:lang w:val="en-GB"/>
        </w:rPr>
        <w:t>Warrick,2017).</w:t>
      </w:r>
    </w:p>
    <w:p w14:paraId="780EC182"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The dominant culture in various companies is dependent on the environment of operation, organizational </w:t>
      </w:r>
      <w:r w:rsidR="00545C12" w:rsidRPr="00545C12">
        <w:rPr>
          <w:rFonts w:ascii="Times New Roman" w:eastAsia="Times New Roman" w:hAnsi="Times New Roman" w:cs="Times New Roman"/>
          <w:sz w:val="24"/>
          <w:szCs w:val="24"/>
          <w:lang w:val="en-GB"/>
        </w:rPr>
        <w:t>objectives, employee</w:t>
      </w:r>
      <w:r w:rsidRPr="00545C12">
        <w:rPr>
          <w:rFonts w:ascii="Times New Roman" w:eastAsia="Times New Roman" w:hAnsi="Times New Roman" w:cs="Times New Roman"/>
          <w:sz w:val="24"/>
          <w:szCs w:val="24"/>
          <w:lang w:val="en-GB"/>
        </w:rPr>
        <w:t xml:space="preserve"> belief system, and the management style of the company.</w:t>
      </w:r>
    </w:p>
    <w:p w14:paraId="69227E20"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It is natural for a </w:t>
      </w:r>
      <w:proofErr w:type="spellStart"/>
      <w:proofErr w:type="gramStart"/>
      <w:r w:rsidRPr="00545C12">
        <w:rPr>
          <w:rFonts w:ascii="Times New Roman" w:eastAsia="Times New Roman" w:hAnsi="Times New Roman" w:cs="Times New Roman"/>
          <w:sz w:val="24"/>
          <w:szCs w:val="24"/>
          <w:lang w:val="en-GB"/>
        </w:rPr>
        <w:t>well structured</w:t>
      </w:r>
      <w:proofErr w:type="spellEnd"/>
      <w:proofErr w:type="gramEnd"/>
      <w:r w:rsidRPr="00545C12">
        <w:rPr>
          <w:rFonts w:ascii="Times New Roman" w:eastAsia="Times New Roman" w:hAnsi="Times New Roman" w:cs="Times New Roman"/>
          <w:sz w:val="24"/>
          <w:szCs w:val="24"/>
          <w:lang w:val="en-GB"/>
        </w:rPr>
        <w:t xml:space="preserve"> bureaucratic company to follow a culture having extensive control. Employees would need to follow procedures maintained as standard with adherence to individual roles in the hierarchy. The strategy is for the attainment of competitive </w:t>
      </w:r>
      <w:proofErr w:type="gramStart"/>
      <w:r w:rsidRPr="00545C12">
        <w:rPr>
          <w:rFonts w:ascii="Times New Roman" w:eastAsia="Times New Roman" w:hAnsi="Times New Roman" w:cs="Times New Roman"/>
          <w:sz w:val="24"/>
          <w:szCs w:val="24"/>
          <w:lang w:val="en-GB"/>
        </w:rPr>
        <w:t>advantages(</w:t>
      </w:r>
      <w:proofErr w:type="gramEnd"/>
      <w:r w:rsidRPr="00545C12">
        <w:rPr>
          <w:rFonts w:ascii="Times New Roman" w:eastAsia="Times New Roman" w:hAnsi="Times New Roman" w:cs="Times New Roman"/>
          <w:sz w:val="24"/>
          <w:szCs w:val="24"/>
          <w:lang w:val="en-GB"/>
        </w:rPr>
        <w:t>Glisson,2015).</w:t>
      </w:r>
    </w:p>
    <w:p w14:paraId="6B4D9306" w14:textId="77777777" w:rsidR="00EB2940" w:rsidRPr="00545C12" w:rsidRDefault="00EB2940" w:rsidP="00545C12">
      <w:pPr>
        <w:pStyle w:val="Normal1"/>
        <w:spacing w:line="360" w:lineRule="auto"/>
        <w:jc w:val="both"/>
        <w:rPr>
          <w:rFonts w:ascii="Times New Roman" w:eastAsia="Times New Roman" w:hAnsi="Times New Roman" w:cs="Times New Roman"/>
          <w:sz w:val="24"/>
          <w:szCs w:val="24"/>
          <w:lang w:val="en-GB"/>
        </w:rPr>
      </w:pPr>
    </w:p>
    <w:p w14:paraId="1A0E419F" w14:textId="77777777" w:rsidR="00EB2940" w:rsidRPr="00545C12" w:rsidRDefault="00721F4C" w:rsidP="00545C12">
      <w:pPr>
        <w:pStyle w:val="Normal1"/>
        <w:spacing w:line="360" w:lineRule="auto"/>
        <w:jc w:val="both"/>
        <w:rPr>
          <w:rFonts w:ascii="Times New Roman" w:eastAsia="Times New Roman" w:hAnsi="Times New Roman" w:cs="Times New Roman"/>
          <w:b/>
          <w:sz w:val="24"/>
          <w:szCs w:val="24"/>
          <w:lang w:val="en-GB"/>
        </w:rPr>
      </w:pPr>
      <w:r w:rsidRPr="00545C12">
        <w:rPr>
          <w:rFonts w:ascii="Times New Roman" w:eastAsia="Times New Roman" w:hAnsi="Times New Roman" w:cs="Times New Roman"/>
          <w:b/>
          <w:sz w:val="24"/>
          <w:szCs w:val="24"/>
          <w:lang w:val="en-GB"/>
        </w:rPr>
        <w:t>Benefits of a strong organizational culture in alignment with the workplace of Tesco</w:t>
      </w:r>
    </w:p>
    <w:p w14:paraId="2FF82EBB"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Strong corporate cultures, like that of the renowned multinational company </w:t>
      </w:r>
      <w:r w:rsidR="00545C12" w:rsidRPr="00545C12">
        <w:rPr>
          <w:rFonts w:ascii="Times New Roman" w:eastAsia="Times New Roman" w:hAnsi="Times New Roman" w:cs="Times New Roman"/>
          <w:sz w:val="24"/>
          <w:szCs w:val="24"/>
          <w:lang w:val="en-GB"/>
        </w:rPr>
        <w:t>Tesco, give</w:t>
      </w:r>
      <w:r w:rsidRPr="00545C12">
        <w:rPr>
          <w:rFonts w:ascii="Times New Roman" w:eastAsia="Times New Roman" w:hAnsi="Times New Roman" w:cs="Times New Roman"/>
          <w:sz w:val="24"/>
          <w:szCs w:val="24"/>
          <w:lang w:val="en-GB"/>
        </w:rPr>
        <w:t xml:space="preserve"> an indication of employees in the workforce to be like minded and to hold similar ethical values and beliefs. In the case of these values which show alignment with the objective of business and prove to be quite effective for building teams due to the assurance of trust and rapport. These bonds built by teams make them avoid various conflicts </w:t>
      </w:r>
      <w:proofErr w:type="gramStart"/>
      <w:r w:rsidRPr="00545C12">
        <w:rPr>
          <w:rFonts w:ascii="Times New Roman" w:eastAsia="Times New Roman" w:hAnsi="Times New Roman" w:cs="Times New Roman"/>
          <w:sz w:val="24"/>
          <w:szCs w:val="24"/>
          <w:lang w:val="en-GB"/>
        </w:rPr>
        <w:t>and also</w:t>
      </w:r>
      <w:proofErr w:type="gramEnd"/>
      <w:r w:rsidRPr="00545C12">
        <w:rPr>
          <w:rFonts w:ascii="Times New Roman" w:eastAsia="Times New Roman" w:hAnsi="Times New Roman" w:cs="Times New Roman"/>
          <w:sz w:val="24"/>
          <w:szCs w:val="24"/>
          <w:lang w:val="en-GB"/>
        </w:rPr>
        <w:t xml:space="preserve"> give proper focus on completion of tasks. Stronger corporate cultures also ease out the responsibility of communication for individuals as employees know what all is expected from them and how their performances are assessed by the management. The forms of rewards are also known which provides substantial motivation to employees to enhance their rates of output. Employees in Tesco are often noted to work harder for achievement of goals only if they find their contributions are considered while being able to be part of the corporate environment. Tesco has several employee </w:t>
      </w:r>
      <w:proofErr w:type="gramStart"/>
      <w:r w:rsidRPr="00545C12">
        <w:rPr>
          <w:rFonts w:ascii="Times New Roman" w:eastAsia="Times New Roman" w:hAnsi="Times New Roman" w:cs="Times New Roman"/>
          <w:sz w:val="24"/>
          <w:szCs w:val="24"/>
          <w:lang w:val="en-GB"/>
        </w:rPr>
        <w:t>appraisal</w:t>
      </w:r>
      <w:proofErr w:type="gramEnd"/>
      <w:r w:rsidRPr="00545C12">
        <w:rPr>
          <w:rFonts w:ascii="Times New Roman" w:eastAsia="Times New Roman" w:hAnsi="Times New Roman" w:cs="Times New Roman"/>
          <w:sz w:val="24"/>
          <w:szCs w:val="24"/>
          <w:lang w:val="en-GB"/>
        </w:rPr>
        <w:t xml:space="preserve"> programs along with events promoting the benefits of cultural diversity and inclusiveness. Companies should look forward to structure their process of recruitment for attracting and engaging incumbents with similar values and beliefs which constitute the company’s culture. The employee’s assimilation to the organization is increased and corporate culture is strengthened. Company’s culture is directly aligned to the systems of performance management. </w:t>
      </w:r>
    </w:p>
    <w:p w14:paraId="5F2577BA"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lastRenderedPageBreak/>
        <w:t xml:space="preserve">Tesco respects their colleagues in an environment of trust and respect for one another where all employees feel identified and recognized and have opportunities for supporting their overall development. People work harmoniously in the workplace and value enhancement of customer engagement through modifications and innovations in their </w:t>
      </w:r>
      <w:r w:rsidR="00545C12" w:rsidRPr="00545C12">
        <w:rPr>
          <w:rFonts w:ascii="Times New Roman" w:eastAsia="Times New Roman" w:hAnsi="Times New Roman" w:cs="Times New Roman"/>
          <w:sz w:val="24"/>
          <w:szCs w:val="24"/>
          <w:lang w:val="en-GB"/>
        </w:rPr>
        <w:t>system (</w:t>
      </w:r>
      <w:proofErr w:type="spellStart"/>
      <w:r w:rsidRPr="00545C12">
        <w:rPr>
          <w:rFonts w:ascii="Times New Roman" w:eastAsia="Times New Roman" w:hAnsi="Times New Roman" w:cs="Times New Roman"/>
          <w:sz w:val="24"/>
          <w:szCs w:val="24"/>
          <w:lang w:val="en-GB"/>
        </w:rPr>
        <w:t>Aslael</w:t>
      </w:r>
      <w:proofErr w:type="spellEnd"/>
      <w:r w:rsidRPr="00545C12">
        <w:rPr>
          <w:rFonts w:ascii="Times New Roman" w:eastAsia="Times New Roman" w:hAnsi="Times New Roman" w:cs="Times New Roman"/>
          <w:sz w:val="24"/>
          <w:szCs w:val="24"/>
          <w:lang w:val="en-GB"/>
        </w:rPr>
        <w:t xml:space="preserve"> and Jusoh,2015). Tesco has a diverse range of employees from various ethnicities, gender, race, communities to have a great cultural impact on their functioning and placement of a wide range of ideas and catering interests. Tesco has become a business of such high value with respect to the customers that are </w:t>
      </w:r>
      <w:r w:rsidR="00545C12" w:rsidRPr="00545C12">
        <w:rPr>
          <w:rFonts w:ascii="Times New Roman" w:eastAsia="Times New Roman" w:hAnsi="Times New Roman" w:cs="Times New Roman"/>
          <w:sz w:val="24"/>
          <w:szCs w:val="24"/>
          <w:lang w:val="en-GB"/>
        </w:rPr>
        <w:t>served, communities</w:t>
      </w:r>
      <w:r w:rsidRPr="00545C12">
        <w:rPr>
          <w:rFonts w:ascii="Times New Roman" w:eastAsia="Times New Roman" w:hAnsi="Times New Roman" w:cs="Times New Roman"/>
          <w:sz w:val="24"/>
          <w:szCs w:val="24"/>
          <w:lang w:val="en-GB"/>
        </w:rPr>
        <w:t xml:space="preserve"> in which they lay their </w:t>
      </w:r>
      <w:r w:rsidR="00545C12" w:rsidRPr="00545C12">
        <w:rPr>
          <w:rFonts w:ascii="Times New Roman" w:eastAsia="Times New Roman" w:hAnsi="Times New Roman" w:cs="Times New Roman"/>
          <w:sz w:val="24"/>
          <w:szCs w:val="24"/>
          <w:lang w:val="en-GB"/>
        </w:rPr>
        <w:t>operations, commitment</w:t>
      </w:r>
      <w:r w:rsidRPr="00545C12">
        <w:rPr>
          <w:rFonts w:ascii="Times New Roman" w:eastAsia="Times New Roman" w:hAnsi="Times New Roman" w:cs="Times New Roman"/>
          <w:sz w:val="24"/>
          <w:szCs w:val="24"/>
          <w:lang w:val="en-GB"/>
        </w:rPr>
        <w:t xml:space="preserve"> of colleagues, and the range of shareholders. Satisfying stakeholders is an important part </w:t>
      </w:r>
      <w:r w:rsidR="00545C12" w:rsidRPr="00545C12">
        <w:rPr>
          <w:rFonts w:ascii="Times New Roman" w:eastAsia="Times New Roman" w:hAnsi="Times New Roman" w:cs="Times New Roman"/>
          <w:sz w:val="24"/>
          <w:szCs w:val="24"/>
          <w:lang w:val="en-GB"/>
        </w:rPr>
        <w:t>in</w:t>
      </w:r>
      <w:r w:rsidRPr="00545C12">
        <w:rPr>
          <w:rFonts w:ascii="Times New Roman" w:eastAsia="Times New Roman" w:hAnsi="Times New Roman" w:cs="Times New Roman"/>
          <w:sz w:val="24"/>
          <w:szCs w:val="24"/>
          <w:lang w:val="en-GB"/>
        </w:rPr>
        <w:t xml:space="preserve"> their vision. Tesco has stability, continuity and certainty in their workspace and do not face hindrances with respect to explicit expectations or adaptation to changes.</w:t>
      </w:r>
    </w:p>
    <w:p w14:paraId="3B6EF276" w14:textId="77777777" w:rsidR="00EB2940" w:rsidRPr="00545C12" w:rsidRDefault="00721F4C" w:rsidP="00545C12">
      <w:pPr>
        <w:pStyle w:val="Heading1"/>
        <w:spacing w:line="360" w:lineRule="auto"/>
        <w:jc w:val="both"/>
        <w:rPr>
          <w:lang w:val="en-GB"/>
        </w:rPr>
      </w:pPr>
      <w:bookmarkStart w:id="5" w:name="_Toc78562653"/>
      <w:r w:rsidRPr="00545C12">
        <w:rPr>
          <w:lang w:val="en-GB"/>
        </w:rPr>
        <w:t xml:space="preserve">2. </w:t>
      </w:r>
      <w:r w:rsidR="00545C12" w:rsidRPr="00545C12">
        <w:rPr>
          <w:lang w:val="en-GB"/>
        </w:rPr>
        <w:t>Based</w:t>
      </w:r>
      <w:r w:rsidRPr="00545C12">
        <w:rPr>
          <w:lang w:val="en-GB"/>
        </w:rPr>
        <w:t xml:space="preserve"> on behavioural approach, how different factors can influence indivi</w:t>
      </w:r>
      <w:r w:rsidR="00545C12">
        <w:rPr>
          <w:lang w:val="en-GB"/>
        </w:rPr>
        <w:t>dual behaviour at the workplace</w:t>
      </w:r>
      <w:bookmarkEnd w:id="5"/>
    </w:p>
    <w:p w14:paraId="2A58752E"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The </w:t>
      </w:r>
      <w:r w:rsidR="00545C12" w:rsidRPr="00545C12">
        <w:rPr>
          <w:rFonts w:ascii="Times New Roman" w:eastAsia="Times New Roman" w:hAnsi="Times New Roman" w:cs="Times New Roman"/>
          <w:sz w:val="24"/>
          <w:szCs w:val="24"/>
          <w:lang w:val="en-GB"/>
        </w:rPr>
        <w:t>behavioural</w:t>
      </w:r>
      <w:r w:rsidRPr="00545C12">
        <w:rPr>
          <w:rFonts w:ascii="Times New Roman" w:eastAsia="Times New Roman" w:hAnsi="Times New Roman" w:cs="Times New Roman"/>
          <w:sz w:val="24"/>
          <w:szCs w:val="24"/>
          <w:lang w:val="en-GB"/>
        </w:rPr>
        <w:t xml:space="preserve"> approaches to management focus on the dimension of humans in a workplace. Fostering understanding of how people respond to conflict and making out ways to manage expectations as well as motivate </w:t>
      </w:r>
      <w:r w:rsidR="00545C12" w:rsidRPr="00545C12">
        <w:rPr>
          <w:rFonts w:ascii="Times New Roman" w:eastAsia="Times New Roman" w:hAnsi="Times New Roman" w:cs="Times New Roman"/>
          <w:sz w:val="24"/>
          <w:szCs w:val="24"/>
          <w:lang w:val="en-GB"/>
        </w:rPr>
        <w:t>employees, would</w:t>
      </w:r>
      <w:r w:rsidRPr="00545C12">
        <w:rPr>
          <w:rFonts w:ascii="Times New Roman" w:eastAsia="Times New Roman" w:hAnsi="Times New Roman" w:cs="Times New Roman"/>
          <w:sz w:val="24"/>
          <w:szCs w:val="24"/>
          <w:lang w:val="en-GB"/>
        </w:rPr>
        <w:t xml:space="preserve"> fall under an approach of the management to help the leaders of the company handle problems related to human resources each </w:t>
      </w:r>
      <w:proofErr w:type="gramStart"/>
      <w:r w:rsidRPr="00545C12">
        <w:rPr>
          <w:rFonts w:ascii="Times New Roman" w:eastAsia="Times New Roman" w:hAnsi="Times New Roman" w:cs="Times New Roman"/>
          <w:sz w:val="24"/>
          <w:szCs w:val="24"/>
          <w:lang w:val="en-GB"/>
        </w:rPr>
        <w:t>day(</w:t>
      </w:r>
      <w:proofErr w:type="gramEnd"/>
      <w:r w:rsidRPr="00545C12">
        <w:rPr>
          <w:rFonts w:ascii="Times New Roman" w:eastAsia="Times New Roman" w:hAnsi="Times New Roman" w:cs="Times New Roman"/>
          <w:sz w:val="24"/>
          <w:szCs w:val="24"/>
          <w:lang w:val="en-GB"/>
        </w:rPr>
        <w:t>Hodges and Steinholtz,2018). Understanding the viewpoint of behaviour of the management is important.</w:t>
      </w:r>
    </w:p>
    <w:p w14:paraId="1E943729"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1. Task oriented approach: When employees perform repetitive specific tasks for achieving higher productivity, this approach is the best to be implemented. This plans on </w:t>
      </w:r>
      <w:proofErr w:type="gramStart"/>
      <w:r w:rsidRPr="00545C12">
        <w:rPr>
          <w:rFonts w:ascii="Times New Roman" w:eastAsia="Times New Roman" w:hAnsi="Times New Roman" w:cs="Times New Roman"/>
          <w:sz w:val="24"/>
          <w:szCs w:val="24"/>
          <w:lang w:val="en-GB"/>
        </w:rPr>
        <w:t>coordination  and</w:t>
      </w:r>
      <w:proofErr w:type="gramEnd"/>
      <w:r w:rsidRPr="00545C12">
        <w:rPr>
          <w:rFonts w:ascii="Times New Roman" w:eastAsia="Times New Roman" w:hAnsi="Times New Roman" w:cs="Times New Roman"/>
          <w:sz w:val="24"/>
          <w:szCs w:val="24"/>
          <w:lang w:val="en-GB"/>
        </w:rPr>
        <w:t xml:space="preserve"> assignment of tasks which are based on employee experiences and skills </w:t>
      </w:r>
      <w:proofErr w:type="spellStart"/>
      <w:r w:rsidRPr="00545C12">
        <w:rPr>
          <w:rFonts w:ascii="Times New Roman" w:eastAsia="Times New Roman" w:hAnsi="Times New Roman" w:cs="Times New Roman"/>
          <w:sz w:val="24"/>
          <w:szCs w:val="24"/>
          <w:lang w:val="en-GB"/>
        </w:rPr>
        <w:t>ets</w:t>
      </w:r>
      <w:proofErr w:type="spellEnd"/>
      <w:r w:rsidRPr="00545C12">
        <w:rPr>
          <w:rFonts w:ascii="Times New Roman" w:eastAsia="Times New Roman" w:hAnsi="Times New Roman" w:cs="Times New Roman"/>
          <w:sz w:val="24"/>
          <w:szCs w:val="24"/>
          <w:lang w:val="en-GB"/>
        </w:rPr>
        <w:t xml:space="preserve">. Their strengths are utilised </w:t>
      </w:r>
      <w:proofErr w:type="gramStart"/>
      <w:r w:rsidRPr="00545C12">
        <w:rPr>
          <w:rFonts w:ascii="Times New Roman" w:eastAsia="Times New Roman" w:hAnsi="Times New Roman" w:cs="Times New Roman"/>
          <w:sz w:val="24"/>
          <w:szCs w:val="24"/>
          <w:lang w:val="en-GB"/>
        </w:rPr>
        <w:t>optimally</w:t>
      </w:r>
      <w:proofErr w:type="gramEnd"/>
      <w:r w:rsidRPr="00545C12">
        <w:rPr>
          <w:rFonts w:ascii="Times New Roman" w:eastAsia="Times New Roman" w:hAnsi="Times New Roman" w:cs="Times New Roman"/>
          <w:sz w:val="24"/>
          <w:szCs w:val="24"/>
          <w:lang w:val="en-GB"/>
        </w:rPr>
        <w:t xml:space="preserve"> and performances are naturally enhanced.</w:t>
      </w:r>
    </w:p>
    <w:p w14:paraId="3714E461" w14:textId="77777777" w:rsidR="00EB2940" w:rsidRPr="00545C12" w:rsidRDefault="00545C12"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2. Needs</w:t>
      </w:r>
      <w:r w:rsidR="00721F4C" w:rsidRPr="00545C12">
        <w:rPr>
          <w:rFonts w:ascii="Times New Roman" w:eastAsia="Times New Roman" w:hAnsi="Times New Roman" w:cs="Times New Roman"/>
          <w:sz w:val="24"/>
          <w:szCs w:val="24"/>
          <w:lang w:val="en-GB"/>
        </w:rPr>
        <w:t xml:space="preserve">-based approach: Management of the staff based on primary requisites of the company, in the case of which managers keep an account of the needs of employees in the organization, including their psychological </w:t>
      </w:r>
      <w:proofErr w:type="spellStart"/>
      <w:r w:rsidR="00721F4C" w:rsidRPr="00545C12">
        <w:rPr>
          <w:rFonts w:ascii="Times New Roman" w:eastAsia="Times New Roman" w:hAnsi="Times New Roman" w:cs="Times New Roman"/>
          <w:sz w:val="24"/>
          <w:szCs w:val="24"/>
          <w:lang w:val="en-GB"/>
        </w:rPr>
        <w:t>well being</w:t>
      </w:r>
      <w:proofErr w:type="spellEnd"/>
      <w:r w:rsidR="00721F4C" w:rsidRPr="00545C12">
        <w:rPr>
          <w:rFonts w:ascii="Times New Roman" w:eastAsia="Times New Roman" w:hAnsi="Times New Roman" w:cs="Times New Roman"/>
          <w:sz w:val="24"/>
          <w:szCs w:val="24"/>
          <w:lang w:val="en-GB"/>
        </w:rPr>
        <w:t xml:space="preserve"> and security. </w:t>
      </w:r>
      <w:proofErr w:type="spellStart"/>
      <w:r w:rsidR="00721F4C" w:rsidRPr="00545C12">
        <w:rPr>
          <w:rFonts w:ascii="Times New Roman" w:eastAsia="Times New Roman" w:hAnsi="Times New Roman" w:cs="Times New Roman"/>
          <w:sz w:val="24"/>
          <w:szCs w:val="24"/>
          <w:lang w:val="en-GB"/>
        </w:rPr>
        <w:t>Self actualization</w:t>
      </w:r>
      <w:proofErr w:type="spellEnd"/>
      <w:r w:rsidR="00721F4C" w:rsidRPr="00545C12">
        <w:rPr>
          <w:rFonts w:ascii="Times New Roman" w:eastAsia="Times New Roman" w:hAnsi="Times New Roman" w:cs="Times New Roman"/>
          <w:sz w:val="24"/>
          <w:szCs w:val="24"/>
          <w:lang w:val="en-GB"/>
        </w:rPr>
        <w:t xml:space="preserve"> needs are to be met for driving motivation in the </w:t>
      </w:r>
      <w:proofErr w:type="gramStart"/>
      <w:r w:rsidR="00721F4C" w:rsidRPr="00545C12">
        <w:rPr>
          <w:rFonts w:ascii="Times New Roman" w:eastAsia="Times New Roman" w:hAnsi="Times New Roman" w:cs="Times New Roman"/>
          <w:sz w:val="24"/>
          <w:szCs w:val="24"/>
          <w:lang w:val="en-GB"/>
        </w:rPr>
        <w:t>workplace(</w:t>
      </w:r>
      <w:proofErr w:type="gramEnd"/>
      <w:r w:rsidR="00721F4C" w:rsidRPr="00545C12">
        <w:rPr>
          <w:rFonts w:ascii="Times New Roman" w:eastAsia="Times New Roman" w:hAnsi="Times New Roman" w:cs="Times New Roman"/>
          <w:sz w:val="24"/>
          <w:szCs w:val="24"/>
          <w:lang w:val="en-GB"/>
        </w:rPr>
        <w:t>Gopinath,2020).</w:t>
      </w:r>
    </w:p>
    <w:p w14:paraId="378A37D4"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3. Path-goal approach: In this case, the </w:t>
      </w:r>
      <w:r w:rsidR="00545C12" w:rsidRPr="00545C12">
        <w:rPr>
          <w:rFonts w:ascii="Times New Roman" w:eastAsia="Times New Roman" w:hAnsi="Times New Roman" w:cs="Times New Roman"/>
          <w:sz w:val="24"/>
          <w:szCs w:val="24"/>
          <w:lang w:val="en-GB"/>
        </w:rPr>
        <w:t>focus is on empowering workers for outperforming themselves to their key abilities and is</w:t>
      </w:r>
      <w:r w:rsidRPr="00545C12">
        <w:rPr>
          <w:rFonts w:ascii="Times New Roman" w:eastAsia="Times New Roman" w:hAnsi="Times New Roman" w:cs="Times New Roman"/>
          <w:sz w:val="24"/>
          <w:szCs w:val="24"/>
          <w:lang w:val="en-GB"/>
        </w:rPr>
        <w:t xml:space="preserve"> based on achievements, participation, </w:t>
      </w:r>
      <w:proofErr w:type="gramStart"/>
      <w:r w:rsidRPr="00545C12">
        <w:rPr>
          <w:rFonts w:ascii="Times New Roman" w:eastAsia="Times New Roman" w:hAnsi="Times New Roman" w:cs="Times New Roman"/>
          <w:sz w:val="24"/>
          <w:szCs w:val="24"/>
          <w:lang w:val="en-GB"/>
        </w:rPr>
        <w:t>support</w:t>
      </w:r>
      <w:proofErr w:type="gramEnd"/>
      <w:r w:rsidRPr="00545C12">
        <w:rPr>
          <w:rFonts w:ascii="Times New Roman" w:eastAsia="Times New Roman" w:hAnsi="Times New Roman" w:cs="Times New Roman"/>
          <w:sz w:val="24"/>
          <w:szCs w:val="24"/>
          <w:lang w:val="en-GB"/>
        </w:rPr>
        <w:t xml:space="preserve"> and direction given to employees. This approach establishes expectations and provides employees with viable </w:t>
      </w:r>
      <w:r w:rsidRPr="00545C12">
        <w:rPr>
          <w:rFonts w:ascii="Times New Roman" w:eastAsia="Times New Roman" w:hAnsi="Times New Roman" w:cs="Times New Roman"/>
          <w:sz w:val="24"/>
          <w:szCs w:val="24"/>
          <w:lang w:val="en-GB"/>
        </w:rPr>
        <w:lastRenderedPageBreak/>
        <w:t xml:space="preserve">resources required to achieve good results. This is often utilized in engineering, science based or tech businesses. </w:t>
      </w:r>
    </w:p>
    <w:p w14:paraId="4C8C8AA5"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In the</w:t>
      </w:r>
      <w:r w:rsidRPr="00545C12">
        <w:rPr>
          <w:rFonts w:ascii="Times New Roman" w:eastAsia="Times New Roman" w:hAnsi="Times New Roman" w:cs="Times New Roman"/>
          <w:i/>
          <w:sz w:val="24"/>
          <w:szCs w:val="24"/>
          <w:lang w:val="en-GB"/>
        </w:rPr>
        <w:t xml:space="preserve"> participative style</w:t>
      </w:r>
      <w:r w:rsidRPr="00545C12">
        <w:rPr>
          <w:rFonts w:ascii="Times New Roman" w:eastAsia="Times New Roman" w:hAnsi="Times New Roman" w:cs="Times New Roman"/>
          <w:sz w:val="24"/>
          <w:szCs w:val="24"/>
          <w:lang w:val="en-GB"/>
        </w:rPr>
        <w:t xml:space="preserve">, managers take employee ideas and suggestions before making important decisions to create closer </w:t>
      </w:r>
      <w:r w:rsidR="00545C12" w:rsidRPr="00545C12">
        <w:rPr>
          <w:rFonts w:ascii="Times New Roman" w:eastAsia="Times New Roman" w:hAnsi="Times New Roman" w:cs="Times New Roman"/>
          <w:sz w:val="24"/>
          <w:szCs w:val="24"/>
          <w:lang w:val="en-GB"/>
        </w:rPr>
        <w:t>collaborations.</w:t>
      </w:r>
      <w:r w:rsidRPr="00545C12">
        <w:rPr>
          <w:rFonts w:ascii="Times New Roman" w:eastAsia="Times New Roman" w:hAnsi="Times New Roman" w:cs="Times New Roman"/>
          <w:sz w:val="24"/>
          <w:szCs w:val="24"/>
          <w:lang w:val="en-GB"/>
        </w:rPr>
        <w:t xml:space="preserve"> </w:t>
      </w:r>
      <w:r w:rsidRPr="00545C12">
        <w:rPr>
          <w:rFonts w:ascii="Times New Roman" w:eastAsia="Times New Roman" w:hAnsi="Times New Roman" w:cs="Times New Roman"/>
          <w:i/>
          <w:sz w:val="24"/>
          <w:szCs w:val="24"/>
          <w:lang w:val="en-GB"/>
        </w:rPr>
        <w:t>In the supportive style</w:t>
      </w:r>
      <w:r w:rsidRPr="00545C12">
        <w:rPr>
          <w:rFonts w:ascii="Times New Roman" w:eastAsia="Times New Roman" w:hAnsi="Times New Roman" w:cs="Times New Roman"/>
          <w:sz w:val="24"/>
          <w:szCs w:val="24"/>
          <w:lang w:val="en-GB"/>
        </w:rPr>
        <w:t>, managers remain concerned about the psychological and emotional health of employees.</w:t>
      </w:r>
    </w:p>
    <w:p w14:paraId="46AFB27C"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A manager’s leadership style leads to the creation of an environment in which employees influence the performance and attitude of their respective teams. For effectiveness, managers should adapt leadership styles based on circumstances and responses of employees that are managed, </w:t>
      </w:r>
      <w:proofErr w:type="gramStart"/>
      <w:r w:rsidRPr="00545C12">
        <w:rPr>
          <w:rFonts w:ascii="Times New Roman" w:eastAsia="Times New Roman" w:hAnsi="Times New Roman" w:cs="Times New Roman"/>
          <w:sz w:val="24"/>
          <w:szCs w:val="24"/>
          <w:lang w:val="en-GB"/>
        </w:rPr>
        <w:t>This</w:t>
      </w:r>
      <w:proofErr w:type="gramEnd"/>
      <w:r w:rsidRPr="00545C12">
        <w:rPr>
          <w:rFonts w:ascii="Times New Roman" w:eastAsia="Times New Roman" w:hAnsi="Times New Roman" w:cs="Times New Roman"/>
          <w:sz w:val="24"/>
          <w:szCs w:val="24"/>
          <w:lang w:val="en-GB"/>
        </w:rPr>
        <w:t xml:space="preserve"> is also known as </w:t>
      </w:r>
      <w:r w:rsidRPr="00545C12">
        <w:rPr>
          <w:rFonts w:ascii="Times New Roman" w:eastAsia="Times New Roman" w:hAnsi="Times New Roman" w:cs="Times New Roman"/>
          <w:i/>
          <w:sz w:val="24"/>
          <w:szCs w:val="24"/>
          <w:lang w:val="en-GB"/>
        </w:rPr>
        <w:t>contingency or situational leadership</w:t>
      </w:r>
      <w:r w:rsidRPr="00545C12">
        <w:rPr>
          <w:rFonts w:ascii="Times New Roman" w:eastAsia="Times New Roman" w:hAnsi="Times New Roman" w:cs="Times New Roman"/>
          <w:sz w:val="24"/>
          <w:szCs w:val="24"/>
          <w:lang w:val="en-GB"/>
        </w:rPr>
        <w:t xml:space="preserve"> which is prevalent in Tesco. These approaches lead to factors affecting the behaviour of employees in the </w:t>
      </w:r>
      <w:r w:rsidR="00545C12" w:rsidRPr="00545C12">
        <w:rPr>
          <w:rFonts w:ascii="Times New Roman" w:eastAsia="Times New Roman" w:hAnsi="Times New Roman" w:cs="Times New Roman"/>
          <w:sz w:val="24"/>
          <w:szCs w:val="24"/>
          <w:lang w:val="en-GB"/>
        </w:rPr>
        <w:t>workspace (</w:t>
      </w:r>
      <w:r w:rsidRPr="00545C12">
        <w:rPr>
          <w:rFonts w:ascii="Times New Roman" w:eastAsia="Times New Roman" w:hAnsi="Times New Roman" w:cs="Times New Roman"/>
          <w:sz w:val="24"/>
          <w:szCs w:val="24"/>
          <w:lang w:val="en-GB"/>
        </w:rPr>
        <w:t xml:space="preserve">Goleman,2017). Factors like an individual's ability and experience, demographic factors of age, gender and income, positivity, </w:t>
      </w:r>
      <w:proofErr w:type="gramStart"/>
      <w:r w:rsidRPr="00545C12">
        <w:rPr>
          <w:rFonts w:ascii="Times New Roman" w:eastAsia="Times New Roman" w:hAnsi="Times New Roman" w:cs="Times New Roman"/>
          <w:sz w:val="24"/>
          <w:szCs w:val="24"/>
          <w:lang w:val="en-GB"/>
        </w:rPr>
        <w:t>perception</w:t>
      </w:r>
      <w:proofErr w:type="gramEnd"/>
      <w:r w:rsidRPr="00545C12">
        <w:rPr>
          <w:rFonts w:ascii="Times New Roman" w:eastAsia="Times New Roman" w:hAnsi="Times New Roman" w:cs="Times New Roman"/>
          <w:sz w:val="24"/>
          <w:szCs w:val="24"/>
          <w:lang w:val="en-GB"/>
        </w:rPr>
        <w:t xml:space="preserve"> and presentations play a role in shaping employee outlook and influencing behaviour in the workspace.</w:t>
      </w:r>
    </w:p>
    <w:p w14:paraId="5D5F1104"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b/>
          <w:sz w:val="24"/>
          <w:szCs w:val="24"/>
          <w:lang w:val="en-GB"/>
        </w:rPr>
        <w:t xml:space="preserve">Tesco is </w:t>
      </w:r>
      <w:r w:rsidRPr="00545C12">
        <w:rPr>
          <w:rFonts w:ascii="Times New Roman" w:eastAsia="Times New Roman" w:hAnsi="Times New Roman" w:cs="Times New Roman"/>
          <w:sz w:val="24"/>
          <w:szCs w:val="24"/>
          <w:lang w:val="en-GB"/>
        </w:rPr>
        <w:t>quite centralized in</w:t>
      </w:r>
      <w:r w:rsidRPr="00545C12">
        <w:rPr>
          <w:rFonts w:ascii="Times New Roman" w:eastAsia="Times New Roman" w:hAnsi="Times New Roman" w:cs="Times New Roman"/>
          <w:b/>
          <w:i/>
          <w:sz w:val="24"/>
          <w:szCs w:val="24"/>
          <w:lang w:val="en-GB"/>
        </w:rPr>
        <w:t xml:space="preserve"> decision making </w:t>
      </w:r>
      <w:r w:rsidRPr="00545C12">
        <w:rPr>
          <w:rFonts w:ascii="Times New Roman" w:eastAsia="Times New Roman" w:hAnsi="Times New Roman" w:cs="Times New Roman"/>
          <w:sz w:val="24"/>
          <w:szCs w:val="24"/>
          <w:lang w:val="en-GB"/>
        </w:rPr>
        <w:t xml:space="preserve">where the organization believes in the importance of making critical decisions and for employers to be concentrating on their own set of roles and responsibilities. Tesco is also </w:t>
      </w:r>
      <w:r w:rsidRPr="00545C12">
        <w:rPr>
          <w:rFonts w:ascii="Times New Roman" w:eastAsia="Times New Roman" w:hAnsi="Times New Roman" w:cs="Times New Roman"/>
          <w:b/>
          <w:i/>
          <w:sz w:val="24"/>
          <w:szCs w:val="24"/>
          <w:lang w:val="en-GB"/>
        </w:rPr>
        <w:t>autocratic</w:t>
      </w:r>
      <w:r w:rsidRPr="00545C12">
        <w:rPr>
          <w:rFonts w:ascii="Times New Roman" w:eastAsia="Times New Roman" w:hAnsi="Times New Roman" w:cs="Times New Roman"/>
          <w:sz w:val="24"/>
          <w:szCs w:val="24"/>
          <w:lang w:val="en-GB"/>
        </w:rPr>
        <w:t xml:space="preserve"> in nature, for leading to the utility of the decisions to impose power. A management with a coercive style might in many cases exert control over workers which would be relying on the threats of negative consequences for ensuring </w:t>
      </w:r>
      <w:proofErr w:type="gramStart"/>
      <w:r w:rsidRPr="00545C12">
        <w:rPr>
          <w:rFonts w:ascii="Times New Roman" w:eastAsia="Times New Roman" w:hAnsi="Times New Roman" w:cs="Times New Roman"/>
          <w:sz w:val="24"/>
          <w:szCs w:val="24"/>
          <w:lang w:val="en-GB"/>
        </w:rPr>
        <w:t>compliance(</w:t>
      </w:r>
      <w:proofErr w:type="gramEnd"/>
      <w:r w:rsidRPr="00545C12">
        <w:rPr>
          <w:rFonts w:ascii="Times New Roman" w:eastAsia="Times New Roman" w:hAnsi="Times New Roman" w:cs="Times New Roman"/>
          <w:sz w:val="24"/>
          <w:szCs w:val="24"/>
          <w:lang w:val="en-GB"/>
        </w:rPr>
        <w:t xml:space="preserve">Hogg,2020). This is however quite successful in crisis scenarios. But it might also lead to demotivating many capable employees whose morale is tampered. Employee dissatisfaction occurs in some cases where managers fail to trust skills of employees and relevant </w:t>
      </w:r>
      <w:r w:rsidR="00545C12" w:rsidRPr="00545C12">
        <w:rPr>
          <w:rFonts w:ascii="Times New Roman" w:eastAsia="Times New Roman" w:hAnsi="Times New Roman" w:cs="Times New Roman"/>
          <w:sz w:val="24"/>
          <w:szCs w:val="24"/>
          <w:lang w:val="en-GB"/>
        </w:rPr>
        <w:t>experiences. Tesco</w:t>
      </w:r>
      <w:r w:rsidRPr="00545C12">
        <w:rPr>
          <w:rFonts w:ascii="Times New Roman" w:eastAsia="Times New Roman" w:hAnsi="Times New Roman" w:cs="Times New Roman"/>
          <w:sz w:val="24"/>
          <w:szCs w:val="24"/>
          <w:lang w:val="en-GB"/>
        </w:rPr>
        <w:t xml:space="preserve"> evidently supports the </w:t>
      </w:r>
      <w:r w:rsidRPr="00545C12">
        <w:rPr>
          <w:rFonts w:ascii="Times New Roman" w:eastAsia="Times New Roman" w:hAnsi="Times New Roman" w:cs="Times New Roman"/>
          <w:b/>
          <w:i/>
          <w:sz w:val="24"/>
          <w:szCs w:val="24"/>
          <w:lang w:val="en-GB"/>
        </w:rPr>
        <w:t>span of control</w:t>
      </w:r>
      <w:r w:rsidRPr="00545C12">
        <w:rPr>
          <w:rFonts w:ascii="Times New Roman" w:eastAsia="Times New Roman" w:hAnsi="Times New Roman" w:cs="Times New Roman"/>
          <w:sz w:val="24"/>
          <w:szCs w:val="24"/>
          <w:lang w:val="en-GB"/>
        </w:rPr>
        <w:t xml:space="preserve"> in its workspace, meaning that whenever there are fewer employees present in the workplace, distance between employees and management occurs which might cause hindrances in direct communication. In Tesco, importance is given to </w:t>
      </w:r>
      <w:r w:rsidRPr="00545C12">
        <w:rPr>
          <w:rFonts w:ascii="Times New Roman" w:eastAsia="Times New Roman" w:hAnsi="Times New Roman" w:cs="Times New Roman"/>
          <w:b/>
          <w:i/>
          <w:sz w:val="24"/>
          <w:szCs w:val="24"/>
          <w:lang w:val="en-GB"/>
        </w:rPr>
        <w:t>effective communication</w:t>
      </w:r>
      <w:r w:rsidRPr="00545C12">
        <w:rPr>
          <w:rFonts w:ascii="Times New Roman" w:eastAsia="Times New Roman" w:hAnsi="Times New Roman" w:cs="Times New Roman"/>
          <w:sz w:val="24"/>
          <w:szCs w:val="24"/>
          <w:lang w:val="en-GB"/>
        </w:rPr>
        <w:t xml:space="preserve"> between employees and teams as they know employee demotivation would make employees lose interest in their work. Expression of their opinions in primary and grievances should be addressed in the forms of employee feedback that are conducted in the organization. The structure of the work process induces employees in Tesco to be grouped together for static purposes and follow </w:t>
      </w:r>
      <w:r w:rsidRPr="00545C12">
        <w:rPr>
          <w:rFonts w:ascii="Times New Roman" w:eastAsia="Times New Roman" w:hAnsi="Times New Roman" w:cs="Times New Roman"/>
          <w:b/>
          <w:i/>
          <w:sz w:val="24"/>
          <w:szCs w:val="24"/>
          <w:lang w:val="en-GB"/>
        </w:rPr>
        <w:t>bureaucracy alignment</w:t>
      </w:r>
      <w:r w:rsidRPr="00545C12">
        <w:rPr>
          <w:rFonts w:ascii="Times New Roman" w:eastAsia="Times New Roman" w:hAnsi="Times New Roman" w:cs="Times New Roman"/>
          <w:sz w:val="24"/>
          <w:szCs w:val="24"/>
          <w:lang w:val="en-GB"/>
        </w:rPr>
        <w:t xml:space="preserve"> for achievement of goals.</w:t>
      </w:r>
    </w:p>
    <w:p w14:paraId="231CBBB8" w14:textId="77777777" w:rsidR="00EB2940" w:rsidRPr="00545C12" w:rsidRDefault="00721F4C" w:rsidP="00545C12">
      <w:pPr>
        <w:pStyle w:val="Heading1"/>
        <w:spacing w:line="360" w:lineRule="auto"/>
        <w:jc w:val="both"/>
        <w:rPr>
          <w:lang w:val="en-GB"/>
        </w:rPr>
      </w:pPr>
      <w:bookmarkStart w:id="6" w:name="_Toc78562654"/>
      <w:r w:rsidRPr="00545C12">
        <w:rPr>
          <w:lang w:val="en-GB"/>
        </w:rPr>
        <w:lastRenderedPageBreak/>
        <w:t>Conclusion</w:t>
      </w:r>
      <w:bookmarkEnd w:id="6"/>
    </w:p>
    <w:p w14:paraId="205A3F96" w14:textId="77777777" w:rsidR="00EB2940" w:rsidRPr="00545C12" w:rsidRDefault="00721F4C" w:rsidP="00545C12">
      <w:pPr>
        <w:pStyle w:val="Normal1"/>
        <w:spacing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The report has successfully </w:t>
      </w:r>
      <w:proofErr w:type="spellStart"/>
      <w:r w:rsidRPr="00545C12">
        <w:rPr>
          <w:rFonts w:ascii="Times New Roman" w:eastAsia="Times New Roman" w:hAnsi="Times New Roman" w:cs="Times New Roman"/>
          <w:sz w:val="24"/>
          <w:szCs w:val="24"/>
          <w:lang w:val="en-GB"/>
        </w:rPr>
        <w:t>analyzed</w:t>
      </w:r>
      <w:proofErr w:type="spellEnd"/>
      <w:r w:rsidRPr="00545C12">
        <w:rPr>
          <w:rFonts w:ascii="Times New Roman" w:eastAsia="Times New Roman" w:hAnsi="Times New Roman" w:cs="Times New Roman"/>
          <w:sz w:val="24"/>
          <w:szCs w:val="24"/>
          <w:lang w:val="en-GB"/>
        </w:rPr>
        <w:t xml:space="preserve"> the various structural and cultural components which are essential in leading a business organization towards success and attainment of deserved recognition. The report sheds light on the importance of workplace culture, structure and behaviour of the retail organization Tesco and the principles they undertake to maintain a smoothly functioning work environment. Currently, modern workplace cultures are uprooting traditional cultures, for promoting work compartmentalization which makes operations feasible and easier.</w:t>
      </w:r>
      <w:r w:rsidR="00545C12">
        <w:rPr>
          <w:rFonts w:ascii="Times New Roman" w:eastAsia="Times New Roman" w:hAnsi="Times New Roman" w:cs="Times New Roman"/>
          <w:sz w:val="24"/>
          <w:szCs w:val="24"/>
          <w:lang w:val="en-GB"/>
        </w:rPr>
        <w:t xml:space="preserve"> </w:t>
      </w:r>
      <w:r w:rsidRPr="00545C12">
        <w:rPr>
          <w:rFonts w:ascii="Times New Roman" w:eastAsia="Times New Roman" w:hAnsi="Times New Roman" w:cs="Times New Roman"/>
          <w:sz w:val="24"/>
          <w:szCs w:val="24"/>
          <w:lang w:val="en-GB"/>
        </w:rPr>
        <w:t xml:space="preserve">The </w:t>
      </w:r>
      <w:proofErr w:type="gramStart"/>
      <w:r w:rsidRPr="00545C12">
        <w:rPr>
          <w:rFonts w:ascii="Times New Roman" w:eastAsia="Times New Roman" w:hAnsi="Times New Roman" w:cs="Times New Roman"/>
          <w:sz w:val="24"/>
          <w:szCs w:val="24"/>
          <w:lang w:val="en-GB"/>
        </w:rPr>
        <w:t>expectations</w:t>
      </w:r>
      <w:proofErr w:type="gramEnd"/>
      <w:r w:rsidRPr="00545C12">
        <w:rPr>
          <w:rFonts w:ascii="Times New Roman" w:eastAsia="Times New Roman" w:hAnsi="Times New Roman" w:cs="Times New Roman"/>
          <w:sz w:val="24"/>
          <w:szCs w:val="24"/>
          <w:lang w:val="en-GB"/>
        </w:rPr>
        <w:t xml:space="preserve"> from employees drives the shift to cultures which induces collaborative and holistic wellbeing of the employees, while acquiring benefits of open communication and flexibility in the workspace leading to further development.,</w:t>
      </w:r>
    </w:p>
    <w:p w14:paraId="41462ABE" w14:textId="77777777" w:rsidR="00EB2940" w:rsidRPr="00545C12" w:rsidRDefault="00EB2940">
      <w:pPr>
        <w:pStyle w:val="Normal1"/>
        <w:spacing w:line="360" w:lineRule="auto"/>
        <w:rPr>
          <w:rFonts w:ascii="Times New Roman" w:eastAsia="Times New Roman" w:hAnsi="Times New Roman" w:cs="Times New Roman"/>
          <w:sz w:val="24"/>
          <w:szCs w:val="24"/>
          <w:lang w:val="en-GB"/>
        </w:rPr>
      </w:pPr>
    </w:p>
    <w:p w14:paraId="3BE29F47" w14:textId="77777777" w:rsidR="00EB2940" w:rsidRPr="00545C12" w:rsidRDefault="00721F4C">
      <w:pPr>
        <w:pStyle w:val="Heading1"/>
        <w:spacing w:before="240" w:after="240" w:line="360" w:lineRule="auto"/>
        <w:jc w:val="both"/>
        <w:rPr>
          <w:lang w:val="en-GB"/>
        </w:rPr>
      </w:pPr>
      <w:bookmarkStart w:id="7" w:name="_jj9ujris128f" w:colFirst="0" w:colLast="0"/>
      <w:bookmarkEnd w:id="7"/>
      <w:r w:rsidRPr="00545C12">
        <w:rPr>
          <w:lang w:val="en-GB"/>
        </w:rPr>
        <w:br w:type="page"/>
      </w:r>
    </w:p>
    <w:p w14:paraId="000541FC" w14:textId="77777777" w:rsidR="00EB2940" w:rsidRPr="00545C12" w:rsidRDefault="00721F4C">
      <w:pPr>
        <w:pStyle w:val="Heading1"/>
        <w:spacing w:before="240" w:after="240" w:line="360" w:lineRule="auto"/>
        <w:jc w:val="both"/>
        <w:rPr>
          <w:lang w:val="en-GB"/>
        </w:rPr>
      </w:pPr>
      <w:bookmarkStart w:id="8" w:name="_ie2j431zoxkc" w:colFirst="0" w:colLast="0"/>
      <w:bookmarkStart w:id="9" w:name="_Toc78562655"/>
      <w:bookmarkEnd w:id="8"/>
      <w:r w:rsidRPr="00545C12">
        <w:rPr>
          <w:lang w:val="en-GB"/>
        </w:rPr>
        <w:lastRenderedPageBreak/>
        <w:t>Reference List:</w:t>
      </w:r>
      <w:bookmarkEnd w:id="9"/>
    </w:p>
    <w:p w14:paraId="64C11632" w14:textId="77777777" w:rsidR="00545C12" w:rsidRPr="00545C12" w:rsidRDefault="00545C1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545C12">
        <w:rPr>
          <w:rFonts w:ascii="Times New Roman" w:eastAsia="Times New Roman" w:hAnsi="Times New Roman" w:cs="Times New Roman"/>
          <w:color w:val="222222"/>
          <w:sz w:val="24"/>
          <w:szCs w:val="24"/>
          <w:highlight w:val="white"/>
          <w:lang w:val="en-GB"/>
        </w:rPr>
        <w:t>Alam</w:t>
      </w:r>
      <w:proofErr w:type="spellEnd"/>
      <w:r w:rsidRPr="00545C12">
        <w:rPr>
          <w:rFonts w:ascii="Times New Roman" w:eastAsia="Times New Roman" w:hAnsi="Times New Roman" w:cs="Times New Roman"/>
          <w:color w:val="222222"/>
          <w:sz w:val="24"/>
          <w:szCs w:val="24"/>
          <w:highlight w:val="white"/>
          <w:lang w:val="en-GB"/>
        </w:rPr>
        <w:t xml:space="preserve">, S. and Raut-Roy, U., 2019. Evaluating the Effectiveness of Reward Strategy at Tesco: Evidence from Selected Stores in UK. </w:t>
      </w:r>
      <w:r w:rsidRPr="00545C12">
        <w:rPr>
          <w:rFonts w:ascii="Times New Roman" w:eastAsia="Times New Roman" w:hAnsi="Times New Roman" w:cs="Times New Roman"/>
          <w:i/>
          <w:color w:val="222222"/>
          <w:sz w:val="24"/>
          <w:szCs w:val="24"/>
          <w:highlight w:val="white"/>
          <w:lang w:val="en-GB"/>
        </w:rPr>
        <w:t>Indian Journal of Industrial Relations</w:t>
      </w:r>
      <w:r w:rsidRPr="00545C12">
        <w:rPr>
          <w:rFonts w:ascii="Times New Roman" w:eastAsia="Times New Roman" w:hAnsi="Times New Roman" w:cs="Times New Roman"/>
          <w:color w:val="222222"/>
          <w:sz w:val="24"/>
          <w:szCs w:val="24"/>
          <w:highlight w:val="white"/>
          <w:lang w:val="en-GB"/>
        </w:rPr>
        <w:t xml:space="preserve">, </w:t>
      </w:r>
      <w:r w:rsidRPr="00545C12">
        <w:rPr>
          <w:rFonts w:ascii="Times New Roman" w:eastAsia="Times New Roman" w:hAnsi="Times New Roman" w:cs="Times New Roman"/>
          <w:i/>
          <w:color w:val="222222"/>
          <w:sz w:val="24"/>
          <w:szCs w:val="24"/>
          <w:highlight w:val="white"/>
          <w:lang w:val="en-GB"/>
        </w:rPr>
        <w:t>55</w:t>
      </w:r>
      <w:r w:rsidRPr="00545C12">
        <w:rPr>
          <w:rFonts w:ascii="Times New Roman" w:eastAsia="Times New Roman" w:hAnsi="Times New Roman" w:cs="Times New Roman"/>
          <w:color w:val="222222"/>
          <w:sz w:val="24"/>
          <w:szCs w:val="24"/>
          <w:highlight w:val="white"/>
          <w:lang w:val="en-GB"/>
        </w:rPr>
        <w:t>(1).</w:t>
      </w:r>
    </w:p>
    <w:p w14:paraId="5E7D581A" w14:textId="77777777" w:rsidR="00545C12" w:rsidRPr="00545C12" w:rsidRDefault="00545C1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545C12">
        <w:rPr>
          <w:rFonts w:ascii="Times New Roman" w:eastAsia="Times New Roman" w:hAnsi="Times New Roman" w:cs="Times New Roman"/>
          <w:color w:val="222222"/>
          <w:sz w:val="24"/>
          <w:szCs w:val="24"/>
          <w:highlight w:val="white"/>
          <w:lang w:val="en-GB"/>
        </w:rPr>
        <w:t>Asiaei</w:t>
      </w:r>
      <w:proofErr w:type="spellEnd"/>
      <w:r w:rsidRPr="00545C12">
        <w:rPr>
          <w:rFonts w:ascii="Times New Roman" w:eastAsia="Times New Roman" w:hAnsi="Times New Roman" w:cs="Times New Roman"/>
          <w:color w:val="222222"/>
          <w:sz w:val="24"/>
          <w:szCs w:val="24"/>
          <w:highlight w:val="white"/>
          <w:lang w:val="en-GB"/>
        </w:rPr>
        <w:t xml:space="preserve">, K. and </w:t>
      </w:r>
      <w:proofErr w:type="spellStart"/>
      <w:r w:rsidRPr="00545C12">
        <w:rPr>
          <w:rFonts w:ascii="Times New Roman" w:eastAsia="Times New Roman" w:hAnsi="Times New Roman" w:cs="Times New Roman"/>
          <w:color w:val="222222"/>
          <w:sz w:val="24"/>
          <w:szCs w:val="24"/>
          <w:highlight w:val="white"/>
          <w:lang w:val="en-GB"/>
        </w:rPr>
        <w:t>Jusoh</w:t>
      </w:r>
      <w:proofErr w:type="spellEnd"/>
      <w:r w:rsidRPr="00545C12">
        <w:rPr>
          <w:rFonts w:ascii="Times New Roman" w:eastAsia="Times New Roman" w:hAnsi="Times New Roman" w:cs="Times New Roman"/>
          <w:color w:val="222222"/>
          <w:sz w:val="24"/>
          <w:szCs w:val="24"/>
          <w:highlight w:val="white"/>
          <w:lang w:val="en-GB"/>
        </w:rPr>
        <w:t xml:space="preserve">, R., 2015. A multidimensional view of intellectual capital: the impact on organizational performance. </w:t>
      </w:r>
      <w:r w:rsidRPr="00545C12">
        <w:rPr>
          <w:rFonts w:ascii="Times New Roman" w:eastAsia="Times New Roman" w:hAnsi="Times New Roman" w:cs="Times New Roman"/>
          <w:i/>
          <w:color w:val="222222"/>
          <w:sz w:val="24"/>
          <w:szCs w:val="24"/>
          <w:highlight w:val="white"/>
          <w:lang w:val="en-GB"/>
        </w:rPr>
        <w:t>Management decision</w:t>
      </w:r>
      <w:r w:rsidRPr="00545C12">
        <w:rPr>
          <w:rFonts w:ascii="Times New Roman" w:eastAsia="Times New Roman" w:hAnsi="Times New Roman" w:cs="Times New Roman"/>
          <w:color w:val="222222"/>
          <w:sz w:val="24"/>
          <w:szCs w:val="24"/>
          <w:highlight w:val="white"/>
          <w:lang w:val="en-GB"/>
        </w:rPr>
        <w:t>.</w:t>
      </w:r>
    </w:p>
    <w:p w14:paraId="09A9C048" w14:textId="77777777" w:rsidR="00545C12" w:rsidRPr="00545C12" w:rsidRDefault="00545C1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545C12">
        <w:rPr>
          <w:rFonts w:ascii="Times New Roman" w:eastAsia="Times New Roman" w:hAnsi="Times New Roman" w:cs="Times New Roman"/>
          <w:color w:val="222222"/>
          <w:sz w:val="24"/>
          <w:szCs w:val="24"/>
          <w:highlight w:val="white"/>
          <w:lang w:val="en-GB"/>
        </w:rPr>
        <w:t>Dedahanov</w:t>
      </w:r>
      <w:proofErr w:type="spellEnd"/>
      <w:r w:rsidRPr="00545C12">
        <w:rPr>
          <w:rFonts w:ascii="Times New Roman" w:eastAsia="Times New Roman" w:hAnsi="Times New Roman" w:cs="Times New Roman"/>
          <w:color w:val="222222"/>
          <w:sz w:val="24"/>
          <w:szCs w:val="24"/>
          <w:highlight w:val="white"/>
          <w:lang w:val="en-GB"/>
        </w:rPr>
        <w:t xml:space="preserve">, A.T., Rhee, C. and Yoon, J., 2017. Organizational structure and innovation performance. </w:t>
      </w:r>
      <w:r w:rsidRPr="00545C12">
        <w:rPr>
          <w:rFonts w:ascii="Times New Roman" w:eastAsia="Times New Roman" w:hAnsi="Times New Roman" w:cs="Times New Roman"/>
          <w:i/>
          <w:color w:val="222222"/>
          <w:sz w:val="24"/>
          <w:szCs w:val="24"/>
          <w:highlight w:val="white"/>
          <w:lang w:val="en-GB"/>
        </w:rPr>
        <w:t>Career Development International</w:t>
      </w:r>
      <w:r w:rsidRPr="00545C12">
        <w:rPr>
          <w:rFonts w:ascii="Times New Roman" w:eastAsia="Times New Roman" w:hAnsi="Times New Roman" w:cs="Times New Roman"/>
          <w:color w:val="222222"/>
          <w:sz w:val="24"/>
          <w:szCs w:val="24"/>
          <w:highlight w:val="white"/>
          <w:lang w:val="en-GB"/>
        </w:rPr>
        <w:t>.</w:t>
      </w:r>
    </w:p>
    <w:p w14:paraId="50422DAC" w14:textId="77777777" w:rsidR="00545C12" w:rsidRPr="00545C12" w:rsidRDefault="00545C1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545C12">
        <w:rPr>
          <w:rFonts w:ascii="Times New Roman" w:eastAsia="Times New Roman" w:hAnsi="Times New Roman" w:cs="Times New Roman"/>
          <w:color w:val="222222"/>
          <w:sz w:val="24"/>
          <w:szCs w:val="24"/>
          <w:highlight w:val="white"/>
          <w:lang w:val="en-GB"/>
        </w:rPr>
        <w:t xml:space="preserve">Gibson, C.B., Dunlop, P.D. and </w:t>
      </w:r>
      <w:proofErr w:type="spellStart"/>
      <w:r w:rsidRPr="00545C12">
        <w:rPr>
          <w:rFonts w:ascii="Times New Roman" w:eastAsia="Times New Roman" w:hAnsi="Times New Roman" w:cs="Times New Roman"/>
          <w:color w:val="222222"/>
          <w:sz w:val="24"/>
          <w:szCs w:val="24"/>
          <w:highlight w:val="white"/>
          <w:lang w:val="en-GB"/>
        </w:rPr>
        <w:t>Cordery</w:t>
      </w:r>
      <w:proofErr w:type="spellEnd"/>
      <w:r w:rsidRPr="00545C12">
        <w:rPr>
          <w:rFonts w:ascii="Times New Roman" w:eastAsia="Times New Roman" w:hAnsi="Times New Roman" w:cs="Times New Roman"/>
          <w:color w:val="222222"/>
          <w:sz w:val="24"/>
          <w:szCs w:val="24"/>
          <w:highlight w:val="white"/>
          <w:lang w:val="en-GB"/>
        </w:rPr>
        <w:t xml:space="preserve">, J.L., 2019. Managing formalization to increase global team effectiveness and meaningfulness of work in multinational organizations. </w:t>
      </w:r>
      <w:r w:rsidRPr="00545C12">
        <w:rPr>
          <w:rFonts w:ascii="Times New Roman" w:eastAsia="Times New Roman" w:hAnsi="Times New Roman" w:cs="Times New Roman"/>
          <w:i/>
          <w:color w:val="222222"/>
          <w:sz w:val="24"/>
          <w:szCs w:val="24"/>
          <w:highlight w:val="white"/>
          <w:lang w:val="en-GB"/>
        </w:rPr>
        <w:t>Journal of International Business Studies</w:t>
      </w:r>
      <w:r w:rsidRPr="00545C12">
        <w:rPr>
          <w:rFonts w:ascii="Times New Roman" w:eastAsia="Times New Roman" w:hAnsi="Times New Roman" w:cs="Times New Roman"/>
          <w:color w:val="222222"/>
          <w:sz w:val="24"/>
          <w:szCs w:val="24"/>
          <w:highlight w:val="white"/>
          <w:lang w:val="en-GB"/>
        </w:rPr>
        <w:t xml:space="preserve">, </w:t>
      </w:r>
      <w:r w:rsidRPr="00545C12">
        <w:rPr>
          <w:rFonts w:ascii="Times New Roman" w:eastAsia="Times New Roman" w:hAnsi="Times New Roman" w:cs="Times New Roman"/>
          <w:i/>
          <w:color w:val="222222"/>
          <w:sz w:val="24"/>
          <w:szCs w:val="24"/>
          <w:highlight w:val="white"/>
          <w:lang w:val="en-GB"/>
        </w:rPr>
        <w:t>50</w:t>
      </w:r>
      <w:r w:rsidRPr="00545C12">
        <w:rPr>
          <w:rFonts w:ascii="Times New Roman" w:eastAsia="Times New Roman" w:hAnsi="Times New Roman" w:cs="Times New Roman"/>
          <w:color w:val="222222"/>
          <w:sz w:val="24"/>
          <w:szCs w:val="24"/>
          <w:highlight w:val="white"/>
          <w:lang w:val="en-GB"/>
        </w:rPr>
        <w:t>(6), pp.1021-1052.</w:t>
      </w:r>
    </w:p>
    <w:p w14:paraId="15DEFD13" w14:textId="77777777" w:rsidR="00545C12" w:rsidRPr="00545C12" w:rsidRDefault="00545C1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545C12">
        <w:rPr>
          <w:rFonts w:ascii="Times New Roman" w:eastAsia="Times New Roman" w:hAnsi="Times New Roman" w:cs="Times New Roman"/>
          <w:color w:val="222222"/>
          <w:sz w:val="24"/>
          <w:szCs w:val="24"/>
          <w:highlight w:val="white"/>
          <w:lang w:val="en-GB"/>
        </w:rPr>
        <w:t xml:space="preserve">Glisson, C., 2015. The role of organizational culture and climate in innovation and effectiveness. </w:t>
      </w:r>
      <w:r w:rsidRPr="00545C12">
        <w:rPr>
          <w:rFonts w:ascii="Times New Roman" w:eastAsia="Times New Roman" w:hAnsi="Times New Roman" w:cs="Times New Roman"/>
          <w:i/>
          <w:color w:val="222222"/>
          <w:sz w:val="24"/>
          <w:szCs w:val="24"/>
          <w:highlight w:val="white"/>
          <w:lang w:val="en-GB"/>
        </w:rPr>
        <w:t>Human service organizations: management, leadership &amp; governance</w:t>
      </w:r>
      <w:r w:rsidRPr="00545C12">
        <w:rPr>
          <w:rFonts w:ascii="Times New Roman" w:eastAsia="Times New Roman" w:hAnsi="Times New Roman" w:cs="Times New Roman"/>
          <w:color w:val="222222"/>
          <w:sz w:val="24"/>
          <w:szCs w:val="24"/>
          <w:highlight w:val="white"/>
          <w:lang w:val="en-GB"/>
        </w:rPr>
        <w:t xml:space="preserve">, </w:t>
      </w:r>
      <w:r w:rsidRPr="00545C12">
        <w:rPr>
          <w:rFonts w:ascii="Times New Roman" w:eastAsia="Times New Roman" w:hAnsi="Times New Roman" w:cs="Times New Roman"/>
          <w:i/>
          <w:color w:val="222222"/>
          <w:sz w:val="24"/>
          <w:szCs w:val="24"/>
          <w:highlight w:val="white"/>
          <w:lang w:val="en-GB"/>
        </w:rPr>
        <w:t>39</w:t>
      </w:r>
      <w:r w:rsidRPr="00545C12">
        <w:rPr>
          <w:rFonts w:ascii="Times New Roman" w:eastAsia="Times New Roman" w:hAnsi="Times New Roman" w:cs="Times New Roman"/>
          <w:color w:val="222222"/>
          <w:sz w:val="24"/>
          <w:szCs w:val="24"/>
          <w:highlight w:val="white"/>
          <w:lang w:val="en-GB"/>
        </w:rPr>
        <w:t>(4), pp.245-250.</w:t>
      </w:r>
    </w:p>
    <w:p w14:paraId="269F705C" w14:textId="77777777" w:rsidR="00545C12" w:rsidRPr="00545C12" w:rsidRDefault="00545C1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545C12">
        <w:rPr>
          <w:rFonts w:ascii="Times New Roman" w:eastAsia="Times New Roman" w:hAnsi="Times New Roman" w:cs="Times New Roman"/>
          <w:color w:val="222222"/>
          <w:sz w:val="24"/>
          <w:szCs w:val="24"/>
          <w:highlight w:val="white"/>
          <w:lang w:val="en-GB"/>
        </w:rPr>
        <w:t xml:space="preserve">Goleman, D., 2017. </w:t>
      </w:r>
      <w:r w:rsidRPr="00545C12">
        <w:rPr>
          <w:rFonts w:ascii="Times New Roman" w:eastAsia="Times New Roman" w:hAnsi="Times New Roman" w:cs="Times New Roman"/>
          <w:i/>
          <w:color w:val="222222"/>
          <w:sz w:val="24"/>
          <w:szCs w:val="24"/>
          <w:highlight w:val="white"/>
          <w:lang w:val="en-GB"/>
        </w:rPr>
        <w:t>Leadership that gets results (Harvard business review classics)</w:t>
      </w:r>
      <w:r w:rsidRPr="00545C12">
        <w:rPr>
          <w:rFonts w:ascii="Times New Roman" w:eastAsia="Times New Roman" w:hAnsi="Times New Roman" w:cs="Times New Roman"/>
          <w:color w:val="222222"/>
          <w:sz w:val="24"/>
          <w:szCs w:val="24"/>
          <w:highlight w:val="white"/>
          <w:lang w:val="en-GB"/>
        </w:rPr>
        <w:t>. Harvard Business Press.</w:t>
      </w:r>
    </w:p>
    <w:p w14:paraId="4DA64493" w14:textId="77777777" w:rsidR="00545C12" w:rsidRPr="00545C12" w:rsidRDefault="00545C1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545C12">
        <w:rPr>
          <w:rFonts w:ascii="Times New Roman" w:eastAsia="Times New Roman" w:hAnsi="Times New Roman" w:cs="Times New Roman"/>
          <w:color w:val="222222"/>
          <w:sz w:val="24"/>
          <w:szCs w:val="24"/>
          <w:highlight w:val="white"/>
          <w:lang w:val="en-GB"/>
        </w:rPr>
        <w:t xml:space="preserve">Gopinath, R., 2020. Prominence of Self-Actualization in Organization. </w:t>
      </w:r>
      <w:r w:rsidRPr="00545C12">
        <w:rPr>
          <w:rFonts w:ascii="Times New Roman" w:eastAsia="Times New Roman" w:hAnsi="Times New Roman" w:cs="Times New Roman"/>
          <w:i/>
          <w:color w:val="222222"/>
          <w:sz w:val="24"/>
          <w:szCs w:val="24"/>
          <w:highlight w:val="white"/>
          <w:lang w:val="en-GB"/>
        </w:rPr>
        <w:t>International Journal of Advanced Science and Technology</w:t>
      </w:r>
      <w:r w:rsidRPr="00545C12">
        <w:rPr>
          <w:rFonts w:ascii="Times New Roman" w:eastAsia="Times New Roman" w:hAnsi="Times New Roman" w:cs="Times New Roman"/>
          <w:color w:val="222222"/>
          <w:sz w:val="24"/>
          <w:szCs w:val="24"/>
          <w:highlight w:val="white"/>
          <w:lang w:val="en-GB"/>
        </w:rPr>
        <w:t xml:space="preserve">, </w:t>
      </w:r>
      <w:r w:rsidRPr="00545C12">
        <w:rPr>
          <w:rFonts w:ascii="Times New Roman" w:eastAsia="Times New Roman" w:hAnsi="Times New Roman" w:cs="Times New Roman"/>
          <w:i/>
          <w:color w:val="222222"/>
          <w:sz w:val="24"/>
          <w:szCs w:val="24"/>
          <w:highlight w:val="white"/>
          <w:lang w:val="en-GB"/>
        </w:rPr>
        <w:t>29</w:t>
      </w:r>
      <w:r w:rsidRPr="00545C12">
        <w:rPr>
          <w:rFonts w:ascii="Times New Roman" w:eastAsia="Times New Roman" w:hAnsi="Times New Roman" w:cs="Times New Roman"/>
          <w:color w:val="222222"/>
          <w:sz w:val="24"/>
          <w:szCs w:val="24"/>
          <w:highlight w:val="white"/>
          <w:lang w:val="en-GB"/>
        </w:rPr>
        <w:t>(3), pp.11591-11602.</w:t>
      </w:r>
    </w:p>
    <w:p w14:paraId="7EA19C5B" w14:textId="77777777" w:rsidR="00545C12" w:rsidRPr="00545C12" w:rsidRDefault="00545C1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545C12">
        <w:rPr>
          <w:rFonts w:ascii="Times New Roman" w:eastAsia="Times New Roman" w:hAnsi="Times New Roman" w:cs="Times New Roman"/>
          <w:color w:val="222222"/>
          <w:sz w:val="24"/>
          <w:szCs w:val="24"/>
          <w:highlight w:val="white"/>
          <w:lang w:val="en-GB"/>
        </w:rPr>
        <w:t xml:space="preserve">Hodges, C. and </w:t>
      </w:r>
      <w:proofErr w:type="spellStart"/>
      <w:r w:rsidRPr="00545C12">
        <w:rPr>
          <w:rFonts w:ascii="Times New Roman" w:eastAsia="Times New Roman" w:hAnsi="Times New Roman" w:cs="Times New Roman"/>
          <w:color w:val="222222"/>
          <w:sz w:val="24"/>
          <w:szCs w:val="24"/>
          <w:highlight w:val="white"/>
          <w:lang w:val="en-GB"/>
        </w:rPr>
        <w:t>Steinholtz</w:t>
      </w:r>
      <w:proofErr w:type="spellEnd"/>
      <w:r w:rsidRPr="00545C12">
        <w:rPr>
          <w:rFonts w:ascii="Times New Roman" w:eastAsia="Times New Roman" w:hAnsi="Times New Roman" w:cs="Times New Roman"/>
          <w:color w:val="222222"/>
          <w:sz w:val="24"/>
          <w:szCs w:val="24"/>
          <w:highlight w:val="white"/>
          <w:lang w:val="en-GB"/>
        </w:rPr>
        <w:t xml:space="preserve">, R., 2018. </w:t>
      </w:r>
      <w:r w:rsidRPr="00545C12">
        <w:rPr>
          <w:rFonts w:ascii="Times New Roman" w:eastAsia="Times New Roman" w:hAnsi="Times New Roman" w:cs="Times New Roman"/>
          <w:i/>
          <w:color w:val="222222"/>
          <w:sz w:val="24"/>
          <w:szCs w:val="24"/>
          <w:highlight w:val="white"/>
          <w:lang w:val="en-GB"/>
        </w:rPr>
        <w:t>Ethical business practice and regulation: a behavioural and values-based approach to compliance and enforcement</w:t>
      </w:r>
      <w:r w:rsidRPr="00545C12">
        <w:rPr>
          <w:rFonts w:ascii="Times New Roman" w:eastAsia="Times New Roman" w:hAnsi="Times New Roman" w:cs="Times New Roman"/>
          <w:color w:val="222222"/>
          <w:sz w:val="24"/>
          <w:szCs w:val="24"/>
          <w:highlight w:val="white"/>
          <w:lang w:val="en-GB"/>
        </w:rPr>
        <w:t>. Bloomsbury Publishing.</w:t>
      </w:r>
    </w:p>
    <w:p w14:paraId="18F850E9" w14:textId="77777777" w:rsidR="00545C12" w:rsidRPr="00545C12" w:rsidRDefault="00545C1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545C12">
        <w:rPr>
          <w:rFonts w:ascii="Times New Roman" w:eastAsia="Times New Roman" w:hAnsi="Times New Roman" w:cs="Times New Roman"/>
          <w:color w:val="222222"/>
          <w:sz w:val="24"/>
          <w:szCs w:val="24"/>
          <w:highlight w:val="white"/>
          <w:lang w:val="en-GB"/>
        </w:rPr>
        <w:t xml:space="preserve">Hogg, M.A., 2020. Uncertain Self in a Changing World: A Foundation for Radicalisation, Populism, and Autocratic Leadership. </w:t>
      </w:r>
      <w:r w:rsidRPr="00545C12">
        <w:rPr>
          <w:rFonts w:ascii="Times New Roman" w:eastAsia="Times New Roman" w:hAnsi="Times New Roman" w:cs="Times New Roman"/>
          <w:i/>
          <w:color w:val="222222"/>
          <w:sz w:val="24"/>
          <w:szCs w:val="24"/>
          <w:highlight w:val="white"/>
          <w:lang w:val="en-GB"/>
        </w:rPr>
        <w:t>European Review of Social Psychology</w:t>
      </w:r>
      <w:r w:rsidRPr="00545C12">
        <w:rPr>
          <w:rFonts w:ascii="Times New Roman" w:eastAsia="Times New Roman" w:hAnsi="Times New Roman" w:cs="Times New Roman"/>
          <w:color w:val="222222"/>
          <w:sz w:val="24"/>
          <w:szCs w:val="24"/>
          <w:highlight w:val="white"/>
          <w:lang w:val="en-GB"/>
        </w:rPr>
        <w:t>, pp.1-34.</w:t>
      </w:r>
    </w:p>
    <w:p w14:paraId="0944CC3F" w14:textId="77777777" w:rsidR="00545C12" w:rsidRPr="00545C12" w:rsidRDefault="00545C1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545C12">
        <w:rPr>
          <w:rFonts w:ascii="Times New Roman" w:eastAsia="Times New Roman" w:hAnsi="Times New Roman" w:cs="Times New Roman"/>
          <w:color w:val="222222"/>
          <w:sz w:val="24"/>
          <w:szCs w:val="24"/>
          <w:highlight w:val="white"/>
          <w:lang w:val="en-GB"/>
        </w:rPr>
        <w:t xml:space="preserve">Naranjo-Valencia, J.C., Jiménez-Jiménez, D. and Sanz-Valle, R., 2016. Studying the links between organizational culture, innovation, and performance in Spanish companies. </w:t>
      </w:r>
      <w:proofErr w:type="spellStart"/>
      <w:r w:rsidRPr="00545C12">
        <w:rPr>
          <w:rFonts w:ascii="Times New Roman" w:eastAsia="Times New Roman" w:hAnsi="Times New Roman" w:cs="Times New Roman"/>
          <w:i/>
          <w:color w:val="222222"/>
          <w:sz w:val="24"/>
          <w:szCs w:val="24"/>
          <w:highlight w:val="white"/>
          <w:lang w:val="en-GB"/>
        </w:rPr>
        <w:t>Revista</w:t>
      </w:r>
      <w:proofErr w:type="spellEnd"/>
      <w:r w:rsidRPr="00545C12">
        <w:rPr>
          <w:rFonts w:ascii="Times New Roman" w:eastAsia="Times New Roman" w:hAnsi="Times New Roman" w:cs="Times New Roman"/>
          <w:i/>
          <w:color w:val="222222"/>
          <w:sz w:val="24"/>
          <w:szCs w:val="24"/>
          <w:highlight w:val="white"/>
          <w:lang w:val="en-GB"/>
        </w:rPr>
        <w:t xml:space="preserve"> </w:t>
      </w:r>
      <w:proofErr w:type="spellStart"/>
      <w:r w:rsidRPr="00545C12">
        <w:rPr>
          <w:rFonts w:ascii="Times New Roman" w:eastAsia="Times New Roman" w:hAnsi="Times New Roman" w:cs="Times New Roman"/>
          <w:i/>
          <w:color w:val="222222"/>
          <w:sz w:val="24"/>
          <w:szCs w:val="24"/>
          <w:highlight w:val="white"/>
          <w:lang w:val="en-GB"/>
        </w:rPr>
        <w:t>Latinoamericana</w:t>
      </w:r>
      <w:proofErr w:type="spellEnd"/>
      <w:r w:rsidRPr="00545C12">
        <w:rPr>
          <w:rFonts w:ascii="Times New Roman" w:eastAsia="Times New Roman" w:hAnsi="Times New Roman" w:cs="Times New Roman"/>
          <w:i/>
          <w:color w:val="222222"/>
          <w:sz w:val="24"/>
          <w:szCs w:val="24"/>
          <w:highlight w:val="white"/>
          <w:lang w:val="en-GB"/>
        </w:rPr>
        <w:t xml:space="preserve"> de </w:t>
      </w:r>
      <w:proofErr w:type="spellStart"/>
      <w:r w:rsidRPr="00545C12">
        <w:rPr>
          <w:rFonts w:ascii="Times New Roman" w:eastAsia="Times New Roman" w:hAnsi="Times New Roman" w:cs="Times New Roman"/>
          <w:i/>
          <w:color w:val="222222"/>
          <w:sz w:val="24"/>
          <w:szCs w:val="24"/>
          <w:highlight w:val="white"/>
          <w:lang w:val="en-GB"/>
        </w:rPr>
        <w:t>Psicología</w:t>
      </w:r>
      <w:proofErr w:type="spellEnd"/>
      <w:r w:rsidRPr="00545C12">
        <w:rPr>
          <w:rFonts w:ascii="Times New Roman" w:eastAsia="Times New Roman" w:hAnsi="Times New Roman" w:cs="Times New Roman"/>
          <w:color w:val="222222"/>
          <w:sz w:val="24"/>
          <w:szCs w:val="24"/>
          <w:highlight w:val="white"/>
          <w:lang w:val="en-GB"/>
        </w:rPr>
        <w:t xml:space="preserve">, </w:t>
      </w:r>
      <w:r w:rsidRPr="00545C12">
        <w:rPr>
          <w:rFonts w:ascii="Times New Roman" w:eastAsia="Times New Roman" w:hAnsi="Times New Roman" w:cs="Times New Roman"/>
          <w:i/>
          <w:color w:val="222222"/>
          <w:sz w:val="24"/>
          <w:szCs w:val="24"/>
          <w:highlight w:val="white"/>
          <w:lang w:val="en-GB"/>
        </w:rPr>
        <w:t>48</w:t>
      </w:r>
      <w:r w:rsidRPr="00545C12">
        <w:rPr>
          <w:rFonts w:ascii="Times New Roman" w:eastAsia="Times New Roman" w:hAnsi="Times New Roman" w:cs="Times New Roman"/>
          <w:color w:val="222222"/>
          <w:sz w:val="24"/>
          <w:szCs w:val="24"/>
          <w:highlight w:val="white"/>
          <w:lang w:val="en-GB"/>
        </w:rPr>
        <w:t>(1), pp.30-41.</w:t>
      </w:r>
    </w:p>
    <w:p w14:paraId="2F5C38F2" w14:textId="77777777" w:rsidR="00545C12" w:rsidRPr="00545C12" w:rsidRDefault="00545C1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545C12">
        <w:rPr>
          <w:rFonts w:ascii="Times New Roman" w:eastAsia="Times New Roman" w:hAnsi="Times New Roman" w:cs="Times New Roman"/>
          <w:color w:val="222222"/>
          <w:sz w:val="24"/>
          <w:szCs w:val="24"/>
          <w:highlight w:val="white"/>
          <w:lang w:val="en-GB"/>
        </w:rPr>
        <w:t xml:space="preserve">Riskin, L.L., Guthrie, C., Reuben, R.C., </w:t>
      </w:r>
      <w:proofErr w:type="spellStart"/>
      <w:r w:rsidRPr="00545C12">
        <w:rPr>
          <w:rFonts w:ascii="Times New Roman" w:eastAsia="Times New Roman" w:hAnsi="Times New Roman" w:cs="Times New Roman"/>
          <w:color w:val="222222"/>
          <w:sz w:val="24"/>
          <w:szCs w:val="24"/>
          <w:highlight w:val="white"/>
          <w:lang w:val="en-GB"/>
        </w:rPr>
        <w:t>Robbennolt</w:t>
      </w:r>
      <w:proofErr w:type="spellEnd"/>
      <w:r w:rsidRPr="00545C12">
        <w:rPr>
          <w:rFonts w:ascii="Times New Roman" w:eastAsia="Times New Roman" w:hAnsi="Times New Roman" w:cs="Times New Roman"/>
          <w:color w:val="222222"/>
          <w:sz w:val="24"/>
          <w:szCs w:val="24"/>
          <w:highlight w:val="white"/>
          <w:lang w:val="en-GB"/>
        </w:rPr>
        <w:t xml:space="preserve">, J.K., Welsh, N.A. and Hinshaw, A., 2019. </w:t>
      </w:r>
      <w:r w:rsidRPr="00545C12">
        <w:rPr>
          <w:rFonts w:ascii="Times New Roman" w:eastAsia="Times New Roman" w:hAnsi="Times New Roman" w:cs="Times New Roman"/>
          <w:i/>
          <w:color w:val="222222"/>
          <w:sz w:val="24"/>
          <w:szCs w:val="24"/>
          <w:highlight w:val="white"/>
          <w:lang w:val="en-GB"/>
        </w:rPr>
        <w:t>Dispute Resolution and Lawyers: A Contemporary Approach</w:t>
      </w:r>
      <w:r w:rsidRPr="00545C12">
        <w:rPr>
          <w:rFonts w:ascii="Times New Roman" w:eastAsia="Times New Roman" w:hAnsi="Times New Roman" w:cs="Times New Roman"/>
          <w:color w:val="222222"/>
          <w:sz w:val="24"/>
          <w:szCs w:val="24"/>
          <w:highlight w:val="white"/>
          <w:lang w:val="en-GB"/>
        </w:rPr>
        <w:t>. West Academic Publishing.</w:t>
      </w:r>
    </w:p>
    <w:p w14:paraId="00016E44" w14:textId="77777777" w:rsidR="00545C12" w:rsidRPr="00545C12" w:rsidRDefault="00545C1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545C12">
        <w:rPr>
          <w:rFonts w:ascii="Times New Roman" w:eastAsia="Times New Roman" w:hAnsi="Times New Roman" w:cs="Times New Roman"/>
          <w:color w:val="222222"/>
          <w:sz w:val="24"/>
          <w:szCs w:val="24"/>
          <w:highlight w:val="white"/>
          <w:lang w:val="en-GB"/>
        </w:rPr>
        <w:lastRenderedPageBreak/>
        <w:t xml:space="preserve">Vance, C.M. and Paik, Y., 2015. </w:t>
      </w:r>
      <w:r w:rsidRPr="00545C12">
        <w:rPr>
          <w:rFonts w:ascii="Times New Roman" w:eastAsia="Times New Roman" w:hAnsi="Times New Roman" w:cs="Times New Roman"/>
          <w:i/>
          <w:color w:val="222222"/>
          <w:sz w:val="24"/>
          <w:szCs w:val="24"/>
          <w:highlight w:val="white"/>
          <w:lang w:val="en-GB"/>
        </w:rPr>
        <w:t>Managing a global workforce: Challenges and opportunities in international human resource management</w:t>
      </w:r>
      <w:r w:rsidRPr="00545C12">
        <w:rPr>
          <w:rFonts w:ascii="Times New Roman" w:eastAsia="Times New Roman" w:hAnsi="Times New Roman" w:cs="Times New Roman"/>
          <w:color w:val="222222"/>
          <w:sz w:val="24"/>
          <w:szCs w:val="24"/>
          <w:highlight w:val="white"/>
          <w:lang w:val="en-GB"/>
        </w:rPr>
        <w:t>. Routledge.</w:t>
      </w:r>
    </w:p>
    <w:p w14:paraId="51EFCBB8" w14:textId="77777777" w:rsidR="00545C12" w:rsidRPr="00545C12" w:rsidRDefault="00545C12">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545C12">
        <w:rPr>
          <w:rFonts w:ascii="Times New Roman" w:eastAsia="Times New Roman" w:hAnsi="Times New Roman" w:cs="Times New Roman"/>
          <w:color w:val="222222"/>
          <w:sz w:val="24"/>
          <w:szCs w:val="24"/>
          <w:highlight w:val="white"/>
          <w:lang w:val="en-GB"/>
        </w:rPr>
        <w:t>Warrick</w:t>
      </w:r>
      <w:proofErr w:type="spellEnd"/>
      <w:r w:rsidRPr="00545C12">
        <w:rPr>
          <w:rFonts w:ascii="Times New Roman" w:eastAsia="Times New Roman" w:hAnsi="Times New Roman" w:cs="Times New Roman"/>
          <w:color w:val="222222"/>
          <w:sz w:val="24"/>
          <w:szCs w:val="24"/>
          <w:highlight w:val="white"/>
          <w:lang w:val="en-GB"/>
        </w:rPr>
        <w:t xml:space="preserve">, D.D., 2017. What leaders need to know about organizational culture. </w:t>
      </w:r>
      <w:r w:rsidRPr="00545C12">
        <w:rPr>
          <w:rFonts w:ascii="Times New Roman" w:eastAsia="Times New Roman" w:hAnsi="Times New Roman" w:cs="Times New Roman"/>
          <w:i/>
          <w:color w:val="222222"/>
          <w:sz w:val="24"/>
          <w:szCs w:val="24"/>
          <w:highlight w:val="white"/>
          <w:lang w:val="en-GB"/>
        </w:rPr>
        <w:t>Business Horizons</w:t>
      </w:r>
      <w:r w:rsidRPr="00545C12">
        <w:rPr>
          <w:rFonts w:ascii="Times New Roman" w:eastAsia="Times New Roman" w:hAnsi="Times New Roman" w:cs="Times New Roman"/>
          <w:color w:val="222222"/>
          <w:sz w:val="24"/>
          <w:szCs w:val="24"/>
          <w:highlight w:val="white"/>
          <w:lang w:val="en-GB"/>
        </w:rPr>
        <w:t xml:space="preserve">, </w:t>
      </w:r>
      <w:r w:rsidRPr="00545C12">
        <w:rPr>
          <w:rFonts w:ascii="Times New Roman" w:eastAsia="Times New Roman" w:hAnsi="Times New Roman" w:cs="Times New Roman"/>
          <w:i/>
          <w:color w:val="222222"/>
          <w:sz w:val="24"/>
          <w:szCs w:val="24"/>
          <w:highlight w:val="white"/>
          <w:lang w:val="en-GB"/>
        </w:rPr>
        <w:t>60</w:t>
      </w:r>
      <w:r w:rsidRPr="00545C12">
        <w:rPr>
          <w:rFonts w:ascii="Times New Roman" w:eastAsia="Times New Roman" w:hAnsi="Times New Roman" w:cs="Times New Roman"/>
          <w:color w:val="222222"/>
          <w:sz w:val="24"/>
          <w:szCs w:val="24"/>
          <w:highlight w:val="white"/>
          <w:lang w:val="en-GB"/>
        </w:rPr>
        <w:t>(3), pp.395-404.</w:t>
      </w:r>
    </w:p>
    <w:p w14:paraId="77672157" w14:textId="77777777" w:rsidR="00EB2940" w:rsidRPr="00545C12" w:rsidRDefault="00EB294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
    <w:p w14:paraId="4A7709F4" w14:textId="77777777" w:rsidR="00EB2940" w:rsidRPr="00545C12" w:rsidRDefault="00EB294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
    <w:p w14:paraId="53C5BF83" w14:textId="77777777" w:rsidR="00EB2940" w:rsidRPr="00545C12" w:rsidRDefault="00EB2940">
      <w:pPr>
        <w:pStyle w:val="Normal1"/>
        <w:spacing w:before="240" w:after="240" w:line="360" w:lineRule="auto"/>
        <w:jc w:val="both"/>
        <w:rPr>
          <w:color w:val="222222"/>
          <w:sz w:val="20"/>
          <w:szCs w:val="20"/>
          <w:highlight w:val="white"/>
          <w:lang w:val="en-GB"/>
        </w:rPr>
      </w:pPr>
    </w:p>
    <w:p w14:paraId="6450F7AE" w14:textId="77777777" w:rsidR="00EB2940" w:rsidRPr="00545C12" w:rsidRDefault="00EB2940">
      <w:pPr>
        <w:pStyle w:val="Normal1"/>
        <w:spacing w:before="240" w:after="240" w:line="360" w:lineRule="auto"/>
        <w:jc w:val="both"/>
        <w:rPr>
          <w:color w:val="222222"/>
          <w:sz w:val="20"/>
          <w:szCs w:val="20"/>
          <w:highlight w:val="white"/>
          <w:lang w:val="en-GB"/>
        </w:rPr>
      </w:pPr>
    </w:p>
    <w:p w14:paraId="113AA80E" w14:textId="77777777" w:rsidR="00EB2940" w:rsidRPr="00545C12" w:rsidRDefault="00EB2940">
      <w:pPr>
        <w:pStyle w:val="Normal1"/>
        <w:spacing w:before="240" w:after="240" w:line="360" w:lineRule="auto"/>
        <w:jc w:val="both"/>
        <w:rPr>
          <w:color w:val="222222"/>
          <w:sz w:val="20"/>
          <w:szCs w:val="20"/>
          <w:highlight w:val="white"/>
          <w:lang w:val="en-GB"/>
        </w:rPr>
      </w:pPr>
    </w:p>
    <w:p w14:paraId="124DCC66" w14:textId="77777777" w:rsidR="00EB2940" w:rsidRPr="00545C12" w:rsidRDefault="00EB2940">
      <w:pPr>
        <w:pStyle w:val="Normal1"/>
        <w:spacing w:before="240" w:after="240" w:line="360" w:lineRule="auto"/>
        <w:jc w:val="both"/>
        <w:rPr>
          <w:color w:val="222222"/>
          <w:sz w:val="20"/>
          <w:szCs w:val="20"/>
          <w:highlight w:val="white"/>
          <w:lang w:val="en-GB"/>
        </w:rPr>
      </w:pPr>
    </w:p>
    <w:p w14:paraId="4DA71815" w14:textId="77777777" w:rsidR="00EB2940" w:rsidRPr="00545C12" w:rsidRDefault="00EB2940">
      <w:pPr>
        <w:pStyle w:val="Normal1"/>
        <w:spacing w:before="240" w:after="240" w:line="360" w:lineRule="auto"/>
        <w:jc w:val="both"/>
        <w:rPr>
          <w:color w:val="222222"/>
          <w:sz w:val="20"/>
          <w:szCs w:val="20"/>
          <w:highlight w:val="white"/>
          <w:lang w:val="en-GB"/>
        </w:rPr>
      </w:pPr>
    </w:p>
    <w:p w14:paraId="1E53ABDB" w14:textId="77777777" w:rsidR="00EB2940" w:rsidRPr="00545C12" w:rsidRDefault="00EB2940">
      <w:pPr>
        <w:pStyle w:val="Normal1"/>
        <w:spacing w:before="240" w:after="240" w:line="360" w:lineRule="auto"/>
        <w:jc w:val="both"/>
        <w:rPr>
          <w:color w:val="222222"/>
          <w:sz w:val="20"/>
          <w:szCs w:val="20"/>
          <w:highlight w:val="white"/>
          <w:lang w:val="en-GB"/>
        </w:rPr>
      </w:pPr>
    </w:p>
    <w:p w14:paraId="0AF4BC51" w14:textId="77777777" w:rsidR="00EB2940" w:rsidRPr="00545C12" w:rsidRDefault="00EB2940">
      <w:pPr>
        <w:pStyle w:val="Normal1"/>
        <w:spacing w:before="240" w:after="240" w:line="360" w:lineRule="auto"/>
        <w:jc w:val="both"/>
        <w:rPr>
          <w:color w:val="222222"/>
          <w:sz w:val="20"/>
          <w:szCs w:val="20"/>
          <w:highlight w:val="white"/>
          <w:lang w:val="en-GB"/>
        </w:rPr>
      </w:pPr>
    </w:p>
    <w:p w14:paraId="69E9150A" w14:textId="77777777" w:rsidR="00EB2940" w:rsidRPr="00545C12" w:rsidRDefault="00EB2940">
      <w:pPr>
        <w:pStyle w:val="Normal1"/>
        <w:spacing w:before="240" w:after="240" w:line="360" w:lineRule="auto"/>
        <w:jc w:val="both"/>
        <w:rPr>
          <w:color w:val="222222"/>
          <w:sz w:val="20"/>
          <w:szCs w:val="20"/>
          <w:highlight w:val="white"/>
          <w:lang w:val="en-GB"/>
        </w:rPr>
      </w:pPr>
    </w:p>
    <w:p w14:paraId="2DD90184" w14:textId="77777777" w:rsidR="00EB2940" w:rsidRPr="00545C12" w:rsidRDefault="00721F4C">
      <w:pPr>
        <w:pStyle w:val="Normal1"/>
        <w:spacing w:before="240" w:after="240" w:line="360" w:lineRule="auto"/>
        <w:jc w:val="both"/>
        <w:rPr>
          <w:rFonts w:ascii="Times New Roman" w:eastAsia="Times New Roman" w:hAnsi="Times New Roman" w:cs="Times New Roman"/>
          <w:sz w:val="24"/>
          <w:szCs w:val="24"/>
          <w:lang w:val="en-GB"/>
        </w:rPr>
      </w:pPr>
      <w:r w:rsidRPr="00545C12">
        <w:rPr>
          <w:rFonts w:ascii="Times New Roman" w:eastAsia="Times New Roman" w:hAnsi="Times New Roman" w:cs="Times New Roman"/>
          <w:sz w:val="24"/>
          <w:szCs w:val="24"/>
          <w:lang w:val="en-GB"/>
        </w:rPr>
        <w:t xml:space="preserve">  </w:t>
      </w:r>
    </w:p>
    <w:p w14:paraId="791BF978" w14:textId="77777777" w:rsidR="00EB2940" w:rsidRPr="00545C12" w:rsidRDefault="00EB2940">
      <w:pPr>
        <w:pStyle w:val="Normal1"/>
        <w:spacing w:line="360" w:lineRule="auto"/>
        <w:jc w:val="both"/>
        <w:rPr>
          <w:rFonts w:ascii="Times New Roman" w:eastAsia="Times New Roman" w:hAnsi="Times New Roman" w:cs="Times New Roman"/>
          <w:sz w:val="24"/>
          <w:szCs w:val="24"/>
          <w:lang w:val="en-GB"/>
        </w:rPr>
      </w:pPr>
    </w:p>
    <w:p w14:paraId="413E6C9A" w14:textId="77777777" w:rsidR="00EB2940" w:rsidRPr="00545C12" w:rsidRDefault="00EB2940">
      <w:pPr>
        <w:pStyle w:val="Normal1"/>
        <w:rPr>
          <w:lang w:val="en-GB"/>
        </w:rPr>
      </w:pPr>
    </w:p>
    <w:p w14:paraId="12D91B1A" w14:textId="77777777" w:rsidR="00EB2940" w:rsidRPr="00545C12" w:rsidRDefault="00EB2940">
      <w:pPr>
        <w:pStyle w:val="Normal1"/>
        <w:spacing w:line="360" w:lineRule="auto"/>
        <w:rPr>
          <w:rFonts w:ascii="Times New Roman" w:eastAsia="Times New Roman" w:hAnsi="Times New Roman" w:cs="Times New Roman"/>
          <w:sz w:val="24"/>
          <w:szCs w:val="24"/>
          <w:lang w:val="en-GB"/>
        </w:rPr>
      </w:pPr>
    </w:p>
    <w:p w14:paraId="2DF16F0A" w14:textId="77777777" w:rsidR="00EB2940" w:rsidRPr="00545C12" w:rsidRDefault="00EB2940">
      <w:pPr>
        <w:pStyle w:val="Normal1"/>
        <w:spacing w:line="360" w:lineRule="auto"/>
        <w:rPr>
          <w:rFonts w:ascii="Times New Roman" w:eastAsia="Times New Roman" w:hAnsi="Times New Roman" w:cs="Times New Roman"/>
          <w:sz w:val="24"/>
          <w:szCs w:val="24"/>
          <w:lang w:val="en-GB"/>
        </w:rPr>
      </w:pPr>
    </w:p>
    <w:sectPr w:rsidR="00EB2940" w:rsidRPr="00545C12" w:rsidSect="00EB2940">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28224" w14:textId="77777777" w:rsidR="000A1588" w:rsidRDefault="000A1588" w:rsidP="00EB2940">
      <w:pPr>
        <w:spacing w:line="240" w:lineRule="auto"/>
      </w:pPr>
      <w:r>
        <w:separator/>
      </w:r>
    </w:p>
  </w:endnote>
  <w:endnote w:type="continuationSeparator" w:id="0">
    <w:p w14:paraId="7AA6D6F4" w14:textId="77777777" w:rsidR="000A1588" w:rsidRDefault="000A1588" w:rsidP="00EB29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71413" w14:textId="77777777" w:rsidR="00EB2940" w:rsidRDefault="00EB2940">
    <w:pPr>
      <w:pStyle w:val="Normal1"/>
      <w:jc w:val="right"/>
    </w:pPr>
    <w:r>
      <w:fldChar w:fldCharType="begin"/>
    </w:r>
    <w:r w:rsidR="00721F4C">
      <w:instrText>PAGE</w:instrText>
    </w:r>
    <w:r>
      <w:fldChar w:fldCharType="separate"/>
    </w:r>
    <w:r w:rsidR="00545C12">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46CDD6" w14:textId="77777777" w:rsidR="000A1588" w:rsidRDefault="000A1588" w:rsidP="00EB2940">
      <w:pPr>
        <w:spacing w:line="240" w:lineRule="auto"/>
      </w:pPr>
      <w:r>
        <w:separator/>
      </w:r>
    </w:p>
  </w:footnote>
  <w:footnote w:type="continuationSeparator" w:id="0">
    <w:p w14:paraId="66275DC0" w14:textId="77777777" w:rsidR="000A1588" w:rsidRDefault="000A1588" w:rsidP="00EB294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940"/>
    <w:rsid w:val="000A1588"/>
    <w:rsid w:val="001F6F3F"/>
    <w:rsid w:val="00545C12"/>
    <w:rsid w:val="00721F4C"/>
    <w:rsid w:val="00DB3A23"/>
    <w:rsid w:val="00EB29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74BE4"/>
  <w15:docId w15:val="{1179CB01-7782-402E-B07C-5DDBE7819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RO"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B2940"/>
    <w:pPr>
      <w:keepNext/>
      <w:keepLines/>
      <w:spacing w:before="400" w:after="120"/>
      <w:outlineLvl w:val="0"/>
    </w:pPr>
    <w:rPr>
      <w:rFonts w:ascii="Times New Roman" w:eastAsia="Times New Roman" w:hAnsi="Times New Roman" w:cs="Times New Roman"/>
      <w:b/>
      <w:sz w:val="24"/>
      <w:szCs w:val="24"/>
    </w:rPr>
  </w:style>
  <w:style w:type="paragraph" w:styleId="Heading2">
    <w:name w:val="heading 2"/>
    <w:basedOn w:val="Normal1"/>
    <w:next w:val="Normal1"/>
    <w:rsid w:val="00EB2940"/>
    <w:pPr>
      <w:keepNext/>
      <w:keepLines/>
      <w:spacing w:before="360" w:after="120"/>
      <w:outlineLvl w:val="1"/>
    </w:pPr>
    <w:rPr>
      <w:sz w:val="32"/>
      <w:szCs w:val="32"/>
    </w:rPr>
  </w:style>
  <w:style w:type="paragraph" w:styleId="Heading3">
    <w:name w:val="heading 3"/>
    <w:basedOn w:val="Normal1"/>
    <w:next w:val="Normal1"/>
    <w:rsid w:val="00EB2940"/>
    <w:pPr>
      <w:keepNext/>
      <w:keepLines/>
      <w:spacing w:before="320" w:after="80"/>
      <w:outlineLvl w:val="2"/>
    </w:pPr>
    <w:rPr>
      <w:color w:val="434343"/>
      <w:sz w:val="28"/>
      <w:szCs w:val="28"/>
    </w:rPr>
  </w:style>
  <w:style w:type="paragraph" w:styleId="Heading4">
    <w:name w:val="heading 4"/>
    <w:basedOn w:val="Normal1"/>
    <w:next w:val="Normal1"/>
    <w:rsid w:val="00EB2940"/>
    <w:pPr>
      <w:keepNext/>
      <w:keepLines/>
      <w:spacing w:before="280" w:after="80"/>
      <w:outlineLvl w:val="3"/>
    </w:pPr>
    <w:rPr>
      <w:color w:val="666666"/>
      <w:sz w:val="24"/>
      <w:szCs w:val="24"/>
    </w:rPr>
  </w:style>
  <w:style w:type="paragraph" w:styleId="Heading5">
    <w:name w:val="heading 5"/>
    <w:basedOn w:val="Normal1"/>
    <w:next w:val="Normal1"/>
    <w:rsid w:val="00EB2940"/>
    <w:pPr>
      <w:keepNext/>
      <w:keepLines/>
      <w:spacing w:before="240" w:after="80"/>
      <w:outlineLvl w:val="4"/>
    </w:pPr>
    <w:rPr>
      <w:color w:val="666666"/>
    </w:rPr>
  </w:style>
  <w:style w:type="paragraph" w:styleId="Heading6">
    <w:name w:val="heading 6"/>
    <w:basedOn w:val="Normal1"/>
    <w:next w:val="Normal1"/>
    <w:rsid w:val="00EB294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B2940"/>
  </w:style>
  <w:style w:type="paragraph" w:styleId="Title">
    <w:name w:val="Title"/>
    <w:basedOn w:val="Normal1"/>
    <w:next w:val="Normal1"/>
    <w:rsid w:val="00EB2940"/>
    <w:pPr>
      <w:keepNext/>
      <w:keepLines/>
      <w:spacing w:after="60"/>
    </w:pPr>
    <w:rPr>
      <w:sz w:val="52"/>
      <w:szCs w:val="52"/>
    </w:rPr>
  </w:style>
  <w:style w:type="paragraph" w:styleId="Subtitle">
    <w:name w:val="Subtitle"/>
    <w:basedOn w:val="Normal1"/>
    <w:next w:val="Normal1"/>
    <w:rsid w:val="00EB2940"/>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545C1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5C12"/>
    <w:rPr>
      <w:rFonts w:ascii="Tahoma" w:hAnsi="Tahoma" w:cs="Tahoma"/>
      <w:sz w:val="16"/>
      <w:szCs w:val="16"/>
    </w:rPr>
  </w:style>
  <w:style w:type="paragraph" w:styleId="TOC1">
    <w:name w:val="toc 1"/>
    <w:basedOn w:val="Normal"/>
    <w:next w:val="Normal"/>
    <w:autoRedefine/>
    <w:uiPriority w:val="39"/>
    <w:unhideWhenUsed/>
    <w:rsid w:val="00545C12"/>
    <w:pPr>
      <w:tabs>
        <w:tab w:val="right" w:pos="9350"/>
      </w:tabs>
      <w:spacing w:after="100"/>
    </w:pPr>
  </w:style>
  <w:style w:type="character" w:styleId="Hyperlink">
    <w:name w:val="Hyperlink"/>
    <w:basedOn w:val="DefaultParagraphFont"/>
    <w:uiPriority w:val="99"/>
    <w:unhideWhenUsed/>
    <w:rsid w:val="00545C1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10</Pages>
  <Words>2454</Words>
  <Characters>14237</Characters>
  <Application>Microsoft Office Word</Application>
  <DocSecurity>0</DocSecurity>
  <Lines>118</Lines>
  <Paragraphs>33</Paragraphs>
  <ScaleCrop>false</ScaleCrop>
  <Company/>
  <LinksUpToDate>false</LinksUpToDate>
  <CharactersWithSpaces>16658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Catalina Duta</dc:creator>
  <cp:lastModifiedBy>catalina duta</cp:lastModifiedBy>
  <cp:revision>3</cp:revision>
  <dcterms:created xsi:type="dcterms:W3CDTF">2021-09-06T04:18:00Z</dcterms:created>
  <dcterms:modified xsi:type="dcterms:W3CDTF">2021-09-06T04:19:00Z</dcterms:modified>
</cp:coreProperties>
</file>