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7306D7" w14:textId="32D44179" w:rsidR="002A2349" w:rsidRDefault="00BE5DA7">
      <w:r>
        <w:rPr>
          <w:noProof/>
        </w:rPr>
        <w:drawing>
          <wp:inline distT="0" distB="0" distL="0" distR="0" wp14:anchorId="576EBEFB" wp14:editId="303D1826">
            <wp:extent cx="5730875" cy="2554605"/>
            <wp:effectExtent l="0" t="0" r="3175" b="0"/>
            <wp:docPr id="2090579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2554605"/>
                    </a:xfrm>
                    <a:prstGeom prst="rect">
                      <a:avLst/>
                    </a:prstGeom>
                    <a:noFill/>
                  </pic:spPr>
                </pic:pic>
              </a:graphicData>
            </a:graphic>
          </wp:inline>
        </w:drawing>
      </w:r>
    </w:p>
    <w:p w14:paraId="7F95085A" w14:textId="77777777" w:rsidR="00EC3E3E" w:rsidRDefault="00EC3E3E" w:rsidP="00BD2150">
      <w:pPr>
        <w:jc w:val="center"/>
        <w:rPr>
          <w:b/>
          <w:bCs/>
          <w:sz w:val="40"/>
          <w:szCs w:val="40"/>
        </w:rPr>
      </w:pPr>
    </w:p>
    <w:p w14:paraId="0D441BC1" w14:textId="77777777" w:rsidR="00EC3E3E" w:rsidRDefault="00EC3E3E" w:rsidP="00BD2150">
      <w:pPr>
        <w:jc w:val="center"/>
        <w:rPr>
          <w:b/>
          <w:bCs/>
          <w:sz w:val="40"/>
          <w:szCs w:val="40"/>
        </w:rPr>
      </w:pPr>
    </w:p>
    <w:p w14:paraId="23060C99" w14:textId="136E65CD" w:rsidR="00BD2150" w:rsidRPr="00AB23C2" w:rsidRDefault="00BD2150" w:rsidP="00BD2150">
      <w:pPr>
        <w:jc w:val="center"/>
        <w:rPr>
          <w:b/>
          <w:bCs/>
          <w:sz w:val="40"/>
          <w:szCs w:val="40"/>
        </w:rPr>
      </w:pPr>
      <w:bookmarkStart w:id="0" w:name="_Hlk165617575"/>
      <w:r w:rsidRPr="00AB23C2">
        <w:rPr>
          <w:b/>
          <w:bCs/>
          <w:sz w:val="40"/>
          <w:szCs w:val="40"/>
        </w:rPr>
        <w:t xml:space="preserve">LCMB7003 </w:t>
      </w:r>
    </w:p>
    <w:p w14:paraId="1DD6C254" w14:textId="220488EF" w:rsidR="00BD2150" w:rsidRPr="00AB23C2" w:rsidRDefault="00BD2150" w:rsidP="00BD2150">
      <w:pPr>
        <w:jc w:val="center"/>
        <w:rPr>
          <w:b/>
          <w:bCs/>
          <w:sz w:val="40"/>
          <w:szCs w:val="40"/>
        </w:rPr>
      </w:pPr>
      <w:r w:rsidRPr="00AB23C2">
        <w:rPr>
          <w:b/>
          <w:bCs/>
          <w:sz w:val="40"/>
          <w:szCs w:val="40"/>
        </w:rPr>
        <w:t>STRATEGIC MANAGEMENT</w:t>
      </w:r>
    </w:p>
    <w:bookmarkEnd w:id="0"/>
    <w:p w14:paraId="49E683A9" w14:textId="0DB43094" w:rsidR="00AB23C2" w:rsidRDefault="00AB23C2" w:rsidP="00BD2150">
      <w:pPr>
        <w:jc w:val="center"/>
        <w:rPr>
          <w:sz w:val="40"/>
          <w:szCs w:val="40"/>
        </w:rPr>
      </w:pPr>
      <w:r>
        <w:rPr>
          <w:noProof/>
          <w:sz w:val="40"/>
          <w:szCs w:val="40"/>
        </w:rPr>
        <w:drawing>
          <wp:inline distT="0" distB="0" distL="0" distR="0" wp14:anchorId="174161D9" wp14:editId="419E515D">
            <wp:extent cx="4872990" cy="3268980"/>
            <wp:effectExtent l="0" t="0" r="3810" b="7620"/>
            <wp:docPr id="4581564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72990" cy="3268980"/>
                    </a:xfrm>
                    <a:prstGeom prst="rect">
                      <a:avLst/>
                    </a:prstGeom>
                    <a:noFill/>
                  </pic:spPr>
                </pic:pic>
              </a:graphicData>
            </a:graphic>
          </wp:inline>
        </w:drawing>
      </w:r>
    </w:p>
    <w:p w14:paraId="7D95106A" w14:textId="77777777" w:rsidR="00EC3E3E" w:rsidRDefault="00EC3E3E" w:rsidP="00BD2150">
      <w:pPr>
        <w:jc w:val="center"/>
        <w:rPr>
          <w:sz w:val="40"/>
          <w:szCs w:val="40"/>
        </w:rPr>
      </w:pPr>
    </w:p>
    <w:p w14:paraId="5268402E" w14:textId="77777777" w:rsidR="00EC3E3E" w:rsidRDefault="00EC3E3E" w:rsidP="00BD2150">
      <w:pPr>
        <w:jc w:val="center"/>
        <w:rPr>
          <w:sz w:val="40"/>
          <w:szCs w:val="40"/>
        </w:rPr>
      </w:pPr>
    </w:p>
    <w:p w14:paraId="75020D4F" w14:textId="0DDE64E9" w:rsidR="00D21882" w:rsidRDefault="00D21882" w:rsidP="00FE3C90">
      <w:pPr>
        <w:rPr>
          <w:sz w:val="28"/>
          <w:szCs w:val="28"/>
        </w:rPr>
      </w:pPr>
      <w:r>
        <w:rPr>
          <w:sz w:val="28"/>
          <w:szCs w:val="28"/>
        </w:rPr>
        <w:lastRenderedPageBreak/>
        <w:t xml:space="preserve"> </w:t>
      </w:r>
    </w:p>
    <w:p w14:paraId="2255EC7E" w14:textId="22651BB5" w:rsidR="00D21882" w:rsidRDefault="00D21882" w:rsidP="00FE3C90">
      <w:pPr>
        <w:rPr>
          <w:sz w:val="28"/>
          <w:szCs w:val="28"/>
        </w:rPr>
      </w:pPr>
      <w:r>
        <w:rPr>
          <w:sz w:val="28"/>
          <w:szCs w:val="28"/>
        </w:rPr>
        <w:t>-</w:t>
      </w:r>
      <w:r w:rsidRPr="00DC76BD">
        <w:rPr>
          <w:b/>
          <w:bCs/>
          <w:sz w:val="28"/>
          <w:szCs w:val="28"/>
        </w:rPr>
        <w:t>ANALYSIS OF THE CONCLUSION:</w:t>
      </w:r>
    </w:p>
    <w:p w14:paraId="102B1744" w14:textId="77777777" w:rsidR="00D21882" w:rsidRPr="00DC76BD" w:rsidRDefault="00D21882" w:rsidP="00FE3C90">
      <w:pPr>
        <w:rPr>
          <w:b/>
          <w:bCs/>
          <w:sz w:val="28"/>
          <w:szCs w:val="28"/>
        </w:rPr>
      </w:pPr>
      <w:r w:rsidRPr="00DC76BD">
        <w:rPr>
          <w:b/>
          <w:bCs/>
          <w:sz w:val="28"/>
          <w:szCs w:val="28"/>
        </w:rPr>
        <w:t>WHAT THE AUTHOR THINK THE RESULTS MEAN? ,DO THEY LINK IT WITH THE RESEARCH QUESTION? DO THE AUTHORS IDENTIFY LIMITATION OF THE STUDY?, DO YOU SEE ANY POINTS THAT THE AUTHORS MISSED?WHAT SO THEY  PROPOSE TO DO AS  A NEXT STEPS? DO YOU AGREE WITH THAT ?</w:t>
      </w:r>
    </w:p>
    <w:p w14:paraId="03D5D055" w14:textId="77777777" w:rsidR="00D21882" w:rsidRDefault="00D21882" w:rsidP="00FE3C90">
      <w:pPr>
        <w:rPr>
          <w:sz w:val="28"/>
          <w:szCs w:val="28"/>
        </w:rPr>
      </w:pPr>
    </w:p>
    <w:p w14:paraId="58A03451" w14:textId="3CA61257" w:rsidR="00FE3C90" w:rsidRPr="00FE3C90" w:rsidRDefault="00D21882" w:rsidP="00FE3C90">
      <w:pPr>
        <w:rPr>
          <w:sz w:val="28"/>
          <w:szCs w:val="28"/>
        </w:rPr>
      </w:pPr>
      <w:r>
        <w:rPr>
          <w:sz w:val="28"/>
          <w:szCs w:val="28"/>
        </w:rPr>
        <w:t>-</w:t>
      </w:r>
      <w:r w:rsidR="00FE3C90" w:rsidRPr="00FE3C90">
        <w:rPr>
          <w:sz w:val="28"/>
          <w:szCs w:val="28"/>
        </w:rPr>
        <w:t>In the article's conclusion, the authors emphasize how important their research is to bridging the theoretical gap and offering a methodical understanding of 5G's potential applications in operations management and digital supply chains.</w:t>
      </w:r>
    </w:p>
    <w:p w14:paraId="1503E64A" w14:textId="77777777" w:rsidR="00FE3C90" w:rsidRPr="00FE3C90" w:rsidRDefault="00FE3C90" w:rsidP="00FE3C90">
      <w:pPr>
        <w:rPr>
          <w:sz w:val="28"/>
          <w:szCs w:val="28"/>
        </w:rPr>
      </w:pPr>
    </w:p>
    <w:p w14:paraId="51A656B6" w14:textId="5940C458" w:rsidR="00FE3C90" w:rsidRPr="00FE3C90" w:rsidRDefault="00FE3C90" w:rsidP="00FE3C90">
      <w:pPr>
        <w:rPr>
          <w:sz w:val="28"/>
          <w:szCs w:val="28"/>
        </w:rPr>
      </w:pPr>
      <w:r w:rsidRPr="00FE3C90">
        <w:rPr>
          <w:sz w:val="28"/>
          <w:szCs w:val="28"/>
        </w:rPr>
        <w:t xml:space="preserve"> </w:t>
      </w:r>
      <w:r w:rsidR="00DC76BD">
        <w:rPr>
          <w:sz w:val="28"/>
          <w:szCs w:val="28"/>
        </w:rPr>
        <w:t>-</w:t>
      </w:r>
      <w:r w:rsidRPr="00FE3C90">
        <w:rPr>
          <w:sz w:val="28"/>
          <w:szCs w:val="28"/>
        </w:rPr>
        <w:t xml:space="preserve">Based on their findings, further research on the implications of 5G on both short- and long-term time horizons will gain insight from understanding how to enhance supply chain operations' intelligence, visibility, transparency, dynamic networking, and </w:t>
      </w:r>
      <w:r w:rsidR="00DC76BD" w:rsidRPr="00FE3C90">
        <w:rPr>
          <w:sz w:val="28"/>
          <w:szCs w:val="28"/>
        </w:rPr>
        <w:t>connectivity.</w:t>
      </w:r>
    </w:p>
    <w:p w14:paraId="755955F0" w14:textId="77777777" w:rsidR="00FE3C90" w:rsidRPr="00FE3C90" w:rsidRDefault="00FE3C90" w:rsidP="00FE3C90">
      <w:pPr>
        <w:rPr>
          <w:sz w:val="28"/>
          <w:szCs w:val="28"/>
        </w:rPr>
      </w:pPr>
    </w:p>
    <w:p w14:paraId="7F42BF83" w14:textId="24B94561" w:rsidR="00FE3C90" w:rsidRPr="00FE3C90" w:rsidRDefault="00DC76BD" w:rsidP="00FE3C90">
      <w:pPr>
        <w:rPr>
          <w:sz w:val="28"/>
          <w:szCs w:val="28"/>
        </w:rPr>
      </w:pPr>
      <w:r>
        <w:rPr>
          <w:sz w:val="28"/>
          <w:szCs w:val="28"/>
        </w:rPr>
        <w:t>-</w:t>
      </w:r>
      <w:r w:rsidR="00FE3C90" w:rsidRPr="00FE3C90">
        <w:rPr>
          <w:sz w:val="28"/>
          <w:szCs w:val="28"/>
        </w:rPr>
        <w:t xml:space="preserve">The authors do make a connection between their findings and the research issue by highlighting how their discussion aligns with the promise of 5G technology in smart operations and the digital supply chain, as stated in the introduction. </w:t>
      </w:r>
    </w:p>
    <w:p w14:paraId="3EB9F103" w14:textId="77777777" w:rsidR="00FE3C90" w:rsidRPr="00FE3C90" w:rsidRDefault="00FE3C90" w:rsidP="00FE3C90">
      <w:pPr>
        <w:rPr>
          <w:sz w:val="28"/>
          <w:szCs w:val="28"/>
        </w:rPr>
      </w:pPr>
    </w:p>
    <w:p w14:paraId="4BF24981" w14:textId="72A752CE" w:rsidR="00EC3E3E" w:rsidRDefault="00DC76BD" w:rsidP="00FE3C90">
      <w:pPr>
        <w:rPr>
          <w:sz w:val="28"/>
          <w:szCs w:val="28"/>
        </w:rPr>
      </w:pPr>
      <w:r>
        <w:rPr>
          <w:sz w:val="28"/>
          <w:szCs w:val="28"/>
        </w:rPr>
        <w:t>-</w:t>
      </w:r>
      <w:r w:rsidR="00FE3C90" w:rsidRPr="00FE3C90">
        <w:rPr>
          <w:sz w:val="28"/>
          <w:szCs w:val="28"/>
        </w:rPr>
        <w:t>Additionally, they highlight the study's flaws, pointing out that process design and layout planning were overlooked, which they think leads</w:t>
      </w:r>
      <w:r w:rsidR="008D13FB">
        <w:rPr>
          <w:sz w:val="28"/>
          <w:szCs w:val="28"/>
        </w:rPr>
        <w:t xml:space="preserve"> </w:t>
      </w:r>
      <w:r w:rsidR="008D13FB" w:rsidRPr="008D13FB">
        <w:rPr>
          <w:sz w:val="28"/>
          <w:szCs w:val="28"/>
        </w:rPr>
        <w:t>thought to be promising directions for more research.</w:t>
      </w:r>
    </w:p>
    <w:p w14:paraId="55DBA6E5" w14:textId="1820AE5C" w:rsidR="00671E30" w:rsidRPr="00671E30" w:rsidRDefault="00DC76BD" w:rsidP="00671E30">
      <w:pPr>
        <w:rPr>
          <w:sz w:val="28"/>
          <w:szCs w:val="28"/>
        </w:rPr>
      </w:pPr>
      <w:r>
        <w:rPr>
          <w:sz w:val="28"/>
          <w:szCs w:val="28"/>
        </w:rPr>
        <w:t>-</w:t>
      </w:r>
      <w:r w:rsidR="00671E30" w:rsidRPr="00671E30">
        <w:rPr>
          <w:sz w:val="28"/>
          <w:szCs w:val="28"/>
        </w:rPr>
        <w:t>The authors may have missed some important details in their more in-depth analysis of the challenges and barriers that might arise from incorporating 5G technology into supply chain operations. Understanding these difficulties might help one grasp the practical implications and real-world uses of 5G deployment more thoroughly.</w:t>
      </w:r>
    </w:p>
    <w:p w14:paraId="669E90EE" w14:textId="77777777" w:rsidR="00671E30" w:rsidRPr="00671E30" w:rsidRDefault="00671E30" w:rsidP="00671E30">
      <w:pPr>
        <w:rPr>
          <w:sz w:val="28"/>
          <w:szCs w:val="28"/>
        </w:rPr>
      </w:pPr>
    </w:p>
    <w:p w14:paraId="6C2AF052" w14:textId="38CDCD46" w:rsidR="00671E30" w:rsidRPr="00671E30" w:rsidRDefault="00DC76BD" w:rsidP="00671E30">
      <w:pPr>
        <w:rPr>
          <w:sz w:val="28"/>
          <w:szCs w:val="28"/>
        </w:rPr>
      </w:pPr>
      <w:r>
        <w:rPr>
          <w:sz w:val="28"/>
          <w:szCs w:val="28"/>
        </w:rPr>
        <w:lastRenderedPageBreak/>
        <w:t>-</w:t>
      </w:r>
      <w:r w:rsidR="00671E30" w:rsidRPr="00671E30">
        <w:rPr>
          <w:sz w:val="28"/>
          <w:szCs w:val="28"/>
        </w:rPr>
        <w:t xml:space="preserve">Afterwards, the authors recommend conducting additional research to determine the benefits and drawbacks of 5G in supply chains, develop recommendations regarding product and process characteristics suitable for 5G implementation, and explore novel research opportunities in the domain of supply chain and operations management knowledge. </w:t>
      </w:r>
    </w:p>
    <w:p w14:paraId="46526F47" w14:textId="77777777" w:rsidR="00671E30" w:rsidRPr="00671E30" w:rsidRDefault="00671E30" w:rsidP="00671E30">
      <w:pPr>
        <w:rPr>
          <w:sz w:val="28"/>
          <w:szCs w:val="28"/>
        </w:rPr>
      </w:pPr>
    </w:p>
    <w:p w14:paraId="6383C970" w14:textId="4A48C5B4" w:rsidR="00671E30" w:rsidRPr="00671E30" w:rsidRDefault="00DC76BD" w:rsidP="00671E30">
      <w:pPr>
        <w:rPr>
          <w:sz w:val="28"/>
          <w:szCs w:val="28"/>
        </w:rPr>
      </w:pPr>
      <w:r>
        <w:rPr>
          <w:sz w:val="28"/>
          <w:szCs w:val="28"/>
        </w:rPr>
        <w:t>-</w:t>
      </w:r>
      <w:r w:rsidR="00671E30" w:rsidRPr="00671E30">
        <w:rPr>
          <w:sz w:val="28"/>
          <w:szCs w:val="28"/>
        </w:rPr>
        <w:t>This proactive approach to research in the future is consistent with the ways that supply chain operations are impacted by technology and how it is evolving.</w:t>
      </w:r>
    </w:p>
    <w:p w14:paraId="51D3B4F0" w14:textId="77777777" w:rsidR="00671E30" w:rsidRPr="00671E30" w:rsidRDefault="00671E30" w:rsidP="00671E30">
      <w:pPr>
        <w:rPr>
          <w:sz w:val="28"/>
          <w:szCs w:val="28"/>
        </w:rPr>
      </w:pPr>
    </w:p>
    <w:p w14:paraId="59EDAD03" w14:textId="64D56AF9" w:rsidR="00974E40" w:rsidRPr="00974E40" w:rsidRDefault="00DC76BD" w:rsidP="00974E40">
      <w:pPr>
        <w:rPr>
          <w:sz w:val="28"/>
          <w:szCs w:val="28"/>
        </w:rPr>
      </w:pPr>
      <w:r>
        <w:rPr>
          <w:sz w:val="28"/>
          <w:szCs w:val="28"/>
        </w:rPr>
        <w:t>-</w:t>
      </w:r>
      <w:r w:rsidR="00671E30" w:rsidRPr="00671E30">
        <w:rPr>
          <w:sz w:val="28"/>
          <w:szCs w:val="28"/>
        </w:rPr>
        <w:t>In light of everything, the writers' recommended next actions</w:t>
      </w:r>
      <w:r w:rsidR="00974E40" w:rsidRPr="00974E40">
        <w:t xml:space="preserve"> </w:t>
      </w:r>
      <w:r w:rsidR="00974E40" w:rsidRPr="00974E40">
        <w:rPr>
          <w:sz w:val="28"/>
          <w:szCs w:val="28"/>
        </w:rPr>
        <w:t xml:space="preserve">make sense and are necessary to increase our comprehension of 5G technology's applications in operations and supply chain management. </w:t>
      </w:r>
    </w:p>
    <w:p w14:paraId="0E1339A3" w14:textId="77777777" w:rsidR="00974E40" w:rsidRPr="00974E40" w:rsidRDefault="00974E40" w:rsidP="00974E40">
      <w:pPr>
        <w:rPr>
          <w:sz w:val="28"/>
          <w:szCs w:val="28"/>
        </w:rPr>
      </w:pPr>
    </w:p>
    <w:p w14:paraId="41BDACE9" w14:textId="4A1A55B1" w:rsidR="00671E30" w:rsidRDefault="00D21882" w:rsidP="00974E40">
      <w:pPr>
        <w:rPr>
          <w:sz w:val="28"/>
          <w:szCs w:val="28"/>
        </w:rPr>
      </w:pPr>
      <w:r>
        <w:rPr>
          <w:sz w:val="28"/>
          <w:szCs w:val="28"/>
        </w:rPr>
        <w:t>-</w:t>
      </w:r>
      <w:r w:rsidR="00974E40" w:rsidRPr="00974E40">
        <w:rPr>
          <w:sz w:val="28"/>
          <w:szCs w:val="28"/>
        </w:rPr>
        <w:t>Further study in the areas they have identified might make a significant contribution to the sector and help organizations realize the full potential of 5G for supply chain process optimization.</w:t>
      </w:r>
      <w:r w:rsidR="00791C51">
        <w:rPr>
          <w:sz w:val="28"/>
          <w:szCs w:val="28"/>
        </w:rPr>
        <w:t xml:space="preserve"> </w:t>
      </w:r>
      <w:r w:rsidR="00974E40">
        <w:rPr>
          <w:sz w:val="28"/>
          <w:szCs w:val="28"/>
        </w:rPr>
        <w:t xml:space="preserve">  </w:t>
      </w:r>
    </w:p>
    <w:p w14:paraId="5E47C49F" w14:textId="6A75B177" w:rsidR="00616D26" w:rsidRDefault="00DC76BD" w:rsidP="00974E40">
      <w:pPr>
        <w:rPr>
          <w:sz w:val="28"/>
          <w:szCs w:val="28"/>
        </w:rPr>
      </w:pPr>
      <w:r>
        <w:rPr>
          <w:sz w:val="28"/>
          <w:szCs w:val="28"/>
        </w:rPr>
        <w:t>-</w:t>
      </w:r>
      <w:r w:rsidR="00616D26" w:rsidRPr="00616D26">
        <w:rPr>
          <w:sz w:val="28"/>
          <w:szCs w:val="28"/>
        </w:rPr>
        <w:t>The study's findings, according to the authors, suggest that there may be room for major developments in the field of digital supply chain and operations management with 5G. The significance of comprehending the effects of 5G on both short- and long-term time horizons is emphasized, along with the necessity of more investigation into the advantages and disadvantages of 5G in supply chains. The writers also discuss the possibility of developing fresh business plans and tactics, how data-driven planning may help make better decisions, and how greater efficiency, flexibility, and resilience will have an impact on operations. In supply chain and operations management, the authors believe that 5G will play a revolutionary role, based on the overall findings.</w:t>
      </w:r>
    </w:p>
    <w:p w14:paraId="31044F15" w14:textId="77777777" w:rsidR="00DC76BD" w:rsidRDefault="00DC76BD" w:rsidP="00974E40">
      <w:pPr>
        <w:rPr>
          <w:sz w:val="28"/>
          <w:szCs w:val="28"/>
        </w:rPr>
      </w:pPr>
    </w:p>
    <w:p w14:paraId="67B7A2B8" w14:textId="56B816ED" w:rsidR="00DC76BD" w:rsidRPr="00DC76BD" w:rsidRDefault="00DC76BD" w:rsidP="00974E40">
      <w:pPr>
        <w:rPr>
          <w:b/>
          <w:bCs/>
          <w:sz w:val="32"/>
          <w:szCs w:val="32"/>
        </w:rPr>
      </w:pPr>
      <w:r w:rsidRPr="00DC76BD">
        <w:rPr>
          <w:b/>
          <w:bCs/>
          <w:sz w:val="32"/>
          <w:szCs w:val="32"/>
        </w:rPr>
        <w:t xml:space="preserve">NEXT STEP OF AUTHOR </w:t>
      </w:r>
    </w:p>
    <w:p w14:paraId="03742BB7" w14:textId="4026085C" w:rsidR="00DE5273" w:rsidRDefault="00DC76BD" w:rsidP="00974E40">
      <w:pPr>
        <w:rPr>
          <w:sz w:val="28"/>
          <w:szCs w:val="28"/>
        </w:rPr>
      </w:pPr>
      <w:r>
        <w:rPr>
          <w:sz w:val="28"/>
          <w:szCs w:val="28"/>
        </w:rPr>
        <w:t>-</w:t>
      </w:r>
      <w:r w:rsidR="00DE5273" w:rsidRPr="00DE5273">
        <w:rPr>
          <w:sz w:val="28"/>
          <w:szCs w:val="28"/>
        </w:rPr>
        <w:t xml:space="preserve">The authors of the paper talk about how 5G would affect operations management and digital supply chains, emphasizing how the internet-of-everything will promote flexibility, end-to-end connection, and real-time </w:t>
      </w:r>
      <w:r w:rsidR="00DE5273" w:rsidRPr="00DE5273">
        <w:rPr>
          <w:sz w:val="28"/>
          <w:szCs w:val="28"/>
        </w:rPr>
        <w:lastRenderedPageBreak/>
        <w:t>visibility. Their goal is to provide guidance on how to bridge the knowledge gap on the theoretical foundation and organized conceptualization of application domains, the difficulties associated with their implementation and use, and the potential impact of 5G on value creation in the future. The study's shortcomings, such as the omission of process design and layout planning, are pointed out by the authors, who also suggest worthwhile avenues for future investigation.</w:t>
      </w:r>
    </w:p>
    <w:p w14:paraId="003271C0" w14:textId="6F564914" w:rsidR="00E16EE0" w:rsidRDefault="00D21882" w:rsidP="00974E40">
      <w:pPr>
        <w:rPr>
          <w:sz w:val="28"/>
          <w:szCs w:val="28"/>
        </w:rPr>
      </w:pPr>
      <w:r>
        <w:rPr>
          <w:sz w:val="28"/>
          <w:szCs w:val="28"/>
        </w:rPr>
        <w:t>-</w:t>
      </w:r>
      <w:r w:rsidR="00E16EE0" w:rsidRPr="00E16EE0">
        <w:rPr>
          <w:sz w:val="28"/>
          <w:szCs w:val="28"/>
        </w:rPr>
        <w:t>The authors outline potential avenues for future 5G research in supply chain and operations management, covering both tactical and strategic viewpoints and operational procedures. They talk about the information, visibility, connection, and dynamic networking that 5G may provide to supply chain and operations management. Additionally, they draw attention to possible hurdles and obstacles with the deployment of 5G in supply chain and operations management, including issues with management usage and technical implementation. They also stress the need of weighing costs and benefits when using 5G technology in operations and supply chains.</w:t>
      </w:r>
    </w:p>
    <w:p w14:paraId="5F379DD3" w14:textId="5C3E860A" w:rsidR="000F3B53" w:rsidRPr="000F3B53" w:rsidRDefault="00D21882" w:rsidP="000F3B53">
      <w:pPr>
        <w:rPr>
          <w:sz w:val="28"/>
          <w:szCs w:val="28"/>
        </w:rPr>
      </w:pPr>
      <w:r>
        <w:rPr>
          <w:sz w:val="28"/>
          <w:szCs w:val="28"/>
        </w:rPr>
        <w:t>-</w:t>
      </w:r>
      <w:r w:rsidR="000F3B53" w:rsidRPr="000F3B53">
        <w:rPr>
          <w:sz w:val="28"/>
          <w:szCs w:val="28"/>
        </w:rPr>
        <w:t>Future study objectives suggested by the authors include mapping virtual and physical supply chain footprints, investigating new business prospects arising from supply chain reconfigurability, and entwined supply networks. In addition, they emphasize the necessity of practical use cases to promote comprehension of the advantages and disadvantages of 5G in addition to the developments in technology and standards. The authors want to add to the body of literature by suggesting potential 5G-related research topics for the future in various supply chain and operations management domains.</w:t>
      </w:r>
    </w:p>
    <w:p w14:paraId="7D87AF3D" w14:textId="00424CFD" w:rsidR="000F3B53" w:rsidRDefault="00083338" w:rsidP="00974E40">
      <w:pPr>
        <w:rPr>
          <w:sz w:val="28"/>
          <w:szCs w:val="28"/>
        </w:rPr>
      </w:pPr>
      <w:r w:rsidRPr="00083338">
        <w:rPr>
          <w:sz w:val="28"/>
          <w:szCs w:val="28"/>
        </w:rPr>
        <w:t>In conclusion, the authors point out the limits of their research and suggest future avenues for investigation. They also present a thorough analysis of the possible effects of 5G on supply chain and operations management. Their suggested course of action included investigating new business prospects, improving technology and standards, and comprehending the costs and advantages of 5G through practical use cases. All things considered, their methodology is thorough and organized, offering a strong basis for further study in this field.</w:t>
      </w:r>
    </w:p>
    <w:p w14:paraId="1FD9E638" w14:textId="4E9AA274" w:rsidR="002D52A8" w:rsidRPr="00DC76BD" w:rsidRDefault="00DC76BD" w:rsidP="00974E40">
      <w:pPr>
        <w:rPr>
          <w:b/>
          <w:bCs/>
          <w:sz w:val="32"/>
          <w:szCs w:val="32"/>
        </w:rPr>
      </w:pPr>
      <w:r>
        <w:rPr>
          <w:b/>
          <w:bCs/>
          <w:sz w:val="32"/>
          <w:szCs w:val="32"/>
        </w:rPr>
        <w:t>-</w:t>
      </w:r>
      <w:r w:rsidR="002D52A8" w:rsidRPr="00DC76BD">
        <w:rPr>
          <w:b/>
          <w:bCs/>
          <w:sz w:val="32"/>
          <w:szCs w:val="32"/>
        </w:rPr>
        <w:t xml:space="preserve">AUTHOR MISSED THE POINTS </w:t>
      </w:r>
    </w:p>
    <w:p w14:paraId="2A2236EA" w14:textId="7BE4BB42" w:rsidR="002D52A8" w:rsidRDefault="002D52A8" w:rsidP="00974E40">
      <w:pPr>
        <w:rPr>
          <w:sz w:val="28"/>
          <w:szCs w:val="28"/>
        </w:rPr>
      </w:pPr>
      <w:r>
        <w:rPr>
          <w:sz w:val="28"/>
          <w:szCs w:val="28"/>
        </w:rPr>
        <w:t>-</w:t>
      </w:r>
      <w:r w:rsidRPr="002D52A8">
        <w:t xml:space="preserve"> </w:t>
      </w:r>
      <w:r w:rsidRPr="002D52A8">
        <w:rPr>
          <w:sz w:val="28"/>
          <w:szCs w:val="28"/>
        </w:rPr>
        <w:t xml:space="preserve">The authors suggest that future research areas might be based on the limitations of their study. Additionally, they advocate that significant efforts be </w:t>
      </w:r>
      <w:r w:rsidRPr="002D52A8">
        <w:rPr>
          <w:sz w:val="28"/>
          <w:szCs w:val="28"/>
        </w:rPr>
        <w:lastRenderedPageBreak/>
        <w:t>made to identify the costs and advantages of 5G in supply chains as well as to create suggestions for the kinds of processes and products where this new technology may be particularly helpful. They also intend to investigate the effects of 5G on both short- and long-term time horizons.</w:t>
      </w:r>
    </w:p>
    <w:p w14:paraId="6141B10B" w14:textId="789C7A9E" w:rsidR="00C163E6" w:rsidRDefault="00C163E6" w:rsidP="00974E40">
      <w:pPr>
        <w:rPr>
          <w:sz w:val="28"/>
          <w:szCs w:val="28"/>
        </w:rPr>
      </w:pPr>
      <w:r>
        <w:rPr>
          <w:sz w:val="28"/>
          <w:szCs w:val="28"/>
        </w:rPr>
        <w:t>-</w:t>
      </w:r>
      <w:r w:rsidRPr="00C163E6">
        <w:t xml:space="preserve"> </w:t>
      </w:r>
      <w:r w:rsidRPr="00C163E6">
        <w:rPr>
          <w:sz w:val="28"/>
          <w:szCs w:val="28"/>
        </w:rPr>
        <w:t>The study's acknowledged shortcomings include the authors' suggestion that process design and layout planning be explored further, since these areas might be interesting avenues for future research. They add that although the research may have overlooked certain details pertaining to process design and layout planning, it does cover both operational processes and strategic viewpoints.</w:t>
      </w:r>
    </w:p>
    <w:p w14:paraId="616F2C78" w14:textId="77777777" w:rsidR="00256215" w:rsidRPr="00FE3C90" w:rsidRDefault="00256215" w:rsidP="00974E40">
      <w:pPr>
        <w:rPr>
          <w:sz w:val="28"/>
          <w:szCs w:val="28"/>
        </w:rPr>
      </w:pPr>
    </w:p>
    <w:p w14:paraId="1278C311" w14:textId="1B6E1DA5" w:rsidR="00256215" w:rsidRDefault="00B7149D" w:rsidP="00256215">
      <w:pPr>
        <w:rPr>
          <w:sz w:val="28"/>
          <w:szCs w:val="28"/>
        </w:rPr>
      </w:pPr>
      <w:r w:rsidRPr="00FE3C90">
        <w:rPr>
          <w:sz w:val="28"/>
          <w:szCs w:val="28"/>
        </w:rPr>
        <w:t xml:space="preserve">  </w:t>
      </w:r>
      <w:r w:rsidR="007B1153">
        <w:rPr>
          <w:sz w:val="28"/>
          <w:szCs w:val="28"/>
        </w:rPr>
        <w:t>-</w:t>
      </w:r>
      <w:r w:rsidRPr="00FE3C90">
        <w:rPr>
          <w:sz w:val="28"/>
          <w:szCs w:val="28"/>
        </w:rPr>
        <w:t xml:space="preserve"> </w:t>
      </w:r>
      <w:r w:rsidR="00256215" w:rsidRPr="00256215">
        <w:rPr>
          <w:sz w:val="28"/>
          <w:szCs w:val="28"/>
        </w:rPr>
        <w:t xml:space="preserve">The writers' extensive coverage of a wide variety of subjects on the significance of 5G in digital supply chain and operations management is evident from the text that has been retrieved. They have talked about the advantages, restrictions, and possible </w:t>
      </w:r>
      <w:r w:rsidR="00CB631D" w:rsidRPr="00256215">
        <w:rPr>
          <w:sz w:val="28"/>
          <w:szCs w:val="28"/>
        </w:rPr>
        <w:t>issu</w:t>
      </w:r>
      <w:r w:rsidR="00CB631D">
        <w:rPr>
          <w:sz w:val="28"/>
          <w:szCs w:val="28"/>
        </w:rPr>
        <w:t>e</w:t>
      </w:r>
      <w:r w:rsidR="00CB631D" w:rsidRPr="00256215">
        <w:rPr>
          <w:sz w:val="28"/>
          <w:szCs w:val="28"/>
        </w:rPr>
        <w:t>s</w:t>
      </w:r>
      <w:r w:rsidR="00256215" w:rsidRPr="00256215">
        <w:rPr>
          <w:sz w:val="28"/>
          <w:szCs w:val="28"/>
        </w:rPr>
        <w:t xml:space="preserve"> that come with the use of 5G in operations and supply chain management. Furthermore, they have delineated the fundamental aspects of 5G applications, including intelligence, dynamic networking, connection, and visibility, and they have furnished forthcoming research avenues in this domain.</w:t>
      </w:r>
      <w:r w:rsidR="00B4317C">
        <w:rPr>
          <w:sz w:val="28"/>
          <w:szCs w:val="28"/>
        </w:rPr>
        <w:t xml:space="preserve"> </w:t>
      </w:r>
    </w:p>
    <w:p w14:paraId="57334FF1" w14:textId="60E3BA47" w:rsidR="00B4317C" w:rsidRPr="00256215" w:rsidRDefault="007B1153" w:rsidP="00256215">
      <w:pPr>
        <w:rPr>
          <w:sz w:val="28"/>
          <w:szCs w:val="28"/>
        </w:rPr>
      </w:pPr>
      <w:r>
        <w:rPr>
          <w:sz w:val="28"/>
          <w:szCs w:val="28"/>
        </w:rPr>
        <w:t>-</w:t>
      </w:r>
      <w:r w:rsidR="00B4317C">
        <w:rPr>
          <w:sz w:val="28"/>
          <w:szCs w:val="28"/>
        </w:rPr>
        <w:t xml:space="preserve">Environment and killing forest for network because of that migration birds or other birds get injury and die because of network towers which, may cause global warming issues world over facing this main missing point in author.  </w:t>
      </w:r>
    </w:p>
    <w:p w14:paraId="35FAA47C" w14:textId="37BA8DE9" w:rsidR="00EC3E3E" w:rsidRDefault="00B4317C" w:rsidP="00FE3C90">
      <w:pPr>
        <w:rPr>
          <w:sz w:val="28"/>
          <w:szCs w:val="28"/>
        </w:rPr>
      </w:pPr>
      <w:r>
        <w:rPr>
          <w:sz w:val="28"/>
          <w:szCs w:val="28"/>
        </w:rPr>
        <w:t>Yes,</w:t>
      </w:r>
      <w:r w:rsidR="00D21882">
        <w:rPr>
          <w:sz w:val="28"/>
          <w:szCs w:val="28"/>
        </w:rPr>
        <w:t xml:space="preserve"> I agree with authors point there some economical sources that help </w:t>
      </w:r>
      <w:r>
        <w:rPr>
          <w:sz w:val="28"/>
          <w:szCs w:val="28"/>
        </w:rPr>
        <w:t>to people but some where they were planning for the 6G in future which, high-tech technology like robots and flexibility cell phone or other.</w:t>
      </w:r>
    </w:p>
    <w:p w14:paraId="3195F040" w14:textId="0EF2C5D7" w:rsidR="00363A89" w:rsidRDefault="006C16F1" w:rsidP="00FE3C90">
      <w:pPr>
        <w:rPr>
          <w:b/>
          <w:bCs/>
          <w:sz w:val="32"/>
          <w:szCs w:val="32"/>
        </w:rPr>
      </w:pPr>
      <w:r w:rsidRPr="006C16F1">
        <w:rPr>
          <w:b/>
          <w:bCs/>
          <w:sz w:val="32"/>
          <w:szCs w:val="32"/>
        </w:rPr>
        <w:t>Reference</w:t>
      </w:r>
      <w:r>
        <w:rPr>
          <w:b/>
          <w:bCs/>
          <w:sz w:val="32"/>
          <w:szCs w:val="32"/>
        </w:rPr>
        <w:t>:</w:t>
      </w:r>
    </w:p>
    <w:p w14:paraId="50D69BAD" w14:textId="6CD99438" w:rsidR="006C16F1" w:rsidRDefault="006C16F1" w:rsidP="006C16F1">
      <w:pPr>
        <w:rPr>
          <w:sz w:val="28"/>
          <w:szCs w:val="28"/>
        </w:rPr>
      </w:pPr>
      <w:r w:rsidRPr="006C16F1">
        <w:rPr>
          <w:sz w:val="28"/>
          <w:szCs w:val="28"/>
        </w:rPr>
        <w:t xml:space="preserve">Alexandre Dolgui and Dmitry Ivanov (2021). 5G in digital supply chain and operations management: fostering flexibility, end-to-end connectivity and real-time visibility through internet-of-everything. [online] Research gate. Available at: </w:t>
      </w:r>
      <w:hyperlink r:id="rId6" w:history="1">
        <w:r w:rsidRPr="00FF4F87">
          <w:rPr>
            <w:rStyle w:val="Hyperlink"/>
            <w:sz w:val="28"/>
            <w:szCs w:val="28"/>
          </w:rPr>
          <w:t>https://www.researchgate.net/publication/356431951_5G_in_digital_supply_chain_and_operations_management_fostering_flexibility_end-to-end_connectivity_and_real-time_visibility_through_internet-of-everything</w:t>
        </w:r>
      </w:hyperlink>
    </w:p>
    <w:p w14:paraId="590A3AB4" w14:textId="31CB9894" w:rsidR="006C16F1" w:rsidRPr="006C16F1" w:rsidRDefault="006C16F1" w:rsidP="006C16F1">
      <w:pPr>
        <w:rPr>
          <w:sz w:val="28"/>
          <w:szCs w:val="28"/>
        </w:rPr>
      </w:pPr>
      <w:r>
        <w:rPr>
          <w:sz w:val="28"/>
          <w:szCs w:val="28"/>
        </w:rPr>
        <w:t>(article reference for 1000 words summary)</w:t>
      </w:r>
    </w:p>
    <w:p w14:paraId="0D774709" w14:textId="77777777" w:rsidR="006C16F1" w:rsidRPr="006C16F1" w:rsidRDefault="006C16F1" w:rsidP="006C16F1">
      <w:pPr>
        <w:rPr>
          <w:b/>
          <w:bCs/>
          <w:sz w:val="32"/>
          <w:szCs w:val="32"/>
        </w:rPr>
      </w:pPr>
    </w:p>
    <w:p w14:paraId="17AF19F3" w14:textId="33ECE815" w:rsidR="006C16F1" w:rsidRPr="006C16F1" w:rsidRDefault="006C16F1" w:rsidP="006C16F1">
      <w:pPr>
        <w:rPr>
          <w:b/>
          <w:bCs/>
          <w:sz w:val="32"/>
          <w:szCs w:val="32"/>
        </w:rPr>
      </w:pPr>
      <w:r w:rsidRPr="006C16F1">
        <w:rPr>
          <w:b/>
          <w:bCs/>
          <w:sz w:val="32"/>
          <w:szCs w:val="32"/>
        </w:rPr>
        <w:t>‌</w:t>
      </w:r>
    </w:p>
    <w:p w14:paraId="7814BEF4" w14:textId="77777777" w:rsidR="00363A89" w:rsidRDefault="00363A89" w:rsidP="00FE3C90">
      <w:pPr>
        <w:rPr>
          <w:sz w:val="28"/>
          <w:szCs w:val="28"/>
        </w:rPr>
      </w:pPr>
    </w:p>
    <w:p w14:paraId="33AA5C5F" w14:textId="77777777" w:rsidR="00363A89" w:rsidRDefault="00363A89" w:rsidP="00FE3C90">
      <w:pPr>
        <w:rPr>
          <w:sz w:val="28"/>
          <w:szCs w:val="28"/>
        </w:rPr>
      </w:pPr>
    </w:p>
    <w:p w14:paraId="702093B0" w14:textId="77777777" w:rsidR="00363A89" w:rsidRDefault="00363A89" w:rsidP="00FE3C90">
      <w:pPr>
        <w:rPr>
          <w:sz w:val="28"/>
          <w:szCs w:val="28"/>
        </w:rPr>
      </w:pPr>
    </w:p>
    <w:p w14:paraId="13952396" w14:textId="77777777" w:rsidR="00363A89" w:rsidRDefault="00363A89" w:rsidP="00FE3C90">
      <w:pPr>
        <w:rPr>
          <w:sz w:val="28"/>
          <w:szCs w:val="28"/>
        </w:rPr>
      </w:pPr>
    </w:p>
    <w:p w14:paraId="46240073" w14:textId="77777777" w:rsidR="00363A89" w:rsidRDefault="00363A89" w:rsidP="00FE3C90">
      <w:pPr>
        <w:rPr>
          <w:sz w:val="28"/>
          <w:szCs w:val="28"/>
        </w:rPr>
      </w:pPr>
    </w:p>
    <w:p w14:paraId="11910A4A" w14:textId="77777777" w:rsidR="00363A89" w:rsidRDefault="00363A89" w:rsidP="00FE3C90">
      <w:pPr>
        <w:rPr>
          <w:sz w:val="28"/>
          <w:szCs w:val="28"/>
        </w:rPr>
      </w:pPr>
    </w:p>
    <w:p w14:paraId="52BB378A" w14:textId="77777777" w:rsidR="00363A89" w:rsidRDefault="00363A89" w:rsidP="00FE3C90">
      <w:pPr>
        <w:rPr>
          <w:sz w:val="28"/>
          <w:szCs w:val="28"/>
        </w:rPr>
      </w:pPr>
    </w:p>
    <w:p w14:paraId="24BBAAE0" w14:textId="1F6438A0" w:rsidR="00363A89" w:rsidRDefault="00ED6106" w:rsidP="00FE3C90">
      <w:pPr>
        <w:rPr>
          <w:sz w:val="28"/>
          <w:szCs w:val="28"/>
        </w:rPr>
      </w:pPr>
      <w:r>
        <w:rPr>
          <w:noProof/>
          <w:sz w:val="28"/>
          <w:szCs w:val="28"/>
        </w:rPr>
        <w:drawing>
          <wp:inline distT="0" distB="0" distL="0" distR="0" wp14:anchorId="290B94D3" wp14:editId="35E14D6E">
            <wp:extent cx="5730875" cy="2554605"/>
            <wp:effectExtent l="0" t="0" r="3175" b="0"/>
            <wp:docPr id="821009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2554605"/>
                    </a:xfrm>
                    <a:prstGeom prst="rect">
                      <a:avLst/>
                    </a:prstGeom>
                    <a:noFill/>
                  </pic:spPr>
                </pic:pic>
              </a:graphicData>
            </a:graphic>
          </wp:inline>
        </w:drawing>
      </w:r>
    </w:p>
    <w:p w14:paraId="544C5532" w14:textId="3E7696A0" w:rsidR="00ED6106" w:rsidRDefault="00ED6106" w:rsidP="00FE3C90">
      <w:pPr>
        <w:rPr>
          <w:sz w:val="28"/>
          <w:szCs w:val="28"/>
        </w:rPr>
      </w:pPr>
      <w:r>
        <w:rPr>
          <w:noProof/>
          <w:sz w:val="28"/>
          <w:szCs w:val="28"/>
        </w:rPr>
        <w:drawing>
          <wp:inline distT="0" distB="0" distL="0" distR="0" wp14:anchorId="5DA67250" wp14:editId="0E7F2336">
            <wp:extent cx="4572635" cy="3048000"/>
            <wp:effectExtent l="0" t="0" r="0" b="0"/>
            <wp:docPr id="3751506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635" cy="3048000"/>
                    </a:xfrm>
                    <a:prstGeom prst="rect">
                      <a:avLst/>
                    </a:prstGeom>
                    <a:noFill/>
                  </pic:spPr>
                </pic:pic>
              </a:graphicData>
            </a:graphic>
          </wp:inline>
        </w:drawing>
      </w:r>
    </w:p>
    <w:p w14:paraId="53EB4CA4" w14:textId="193BFB40" w:rsidR="00645E52" w:rsidRDefault="00645E52" w:rsidP="00FE3C90">
      <w:pPr>
        <w:rPr>
          <w:sz w:val="28"/>
          <w:szCs w:val="28"/>
        </w:rPr>
      </w:pPr>
      <w:r>
        <w:rPr>
          <w:sz w:val="28"/>
          <w:szCs w:val="28"/>
        </w:rPr>
        <w:lastRenderedPageBreak/>
        <w:t>2000words.</w:t>
      </w:r>
    </w:p>
    <w:p w14:paraId="1E00CD9E" w14:textId="77777777" w:rsidR="00645E52" w:rsidRDefault="00645E52" w:rsidP="00FE3C90">
      <w:pPr>
        <w:rPr>
          <w:sz w:val="28"/>
          <w:szCs w:val="28"/>
        </w:rPr>
      </w:pPr>
    </w:p>
    <w:p w14:paraId="774310AC" w14:textId="77777777" w:rsidR="00645E52" w:rsidRDefault="00645E52" w:rsidP="00FE3C90">
      <w:pPr>
        <w:rPr>
          <w:sz w:val="28"/>
          <w:szCs w:val="28"/>
        </w:rPr>
      </w:pPr>
    </w:p>
    <w:p w14:paraId="4F5258AF" w14:textId="77777777" w:rsidR="00645E52" w:rsidRDefault="00645E52" w:rsidP="00FE3C90">
      <w:pPr>
        <w:rPr>
          <w:sz w:val="28"/>
          <w:szCs w:val="28"/>
        </w:rPr>
      </w:pPr>
    </w:p>
    <w:p w14:paraId="7E63E2D3" w14:textId="77777777" w:rsidR="00645E52" w:rsidRDefault="00645E52" w:rsidP="00FE3C90">
      <w:pPr>
        <w:rPr>
          <w:sz w:val="28"/>
          <w:szCs w:val="28"/>
        </w:rPr>
      </w:pPr>
    </w:p>
    <w:p w14:paraId="32095C23" w14:textId="77777777" w:rsidR="00645E52" w:rsidRDefault="00645E52" w:rsidP="00FE3C90">
      <w:pPr>
        <w:rPr>
          <w:sz w:val="28"/>
          <w:szCs w:val="28"/>
        </w:rPr>
      </w:pPr>
    </w:p>
    <w:p w14:paraId="750BBE75" w14:textId="77777777" w:rsidR="00645E52" w:rsidRDefault="00645E52" w:rsidP="00FE3C90">
      <w:pPr>
        <w:rPr>
          <w:sz w:val="28"/>
          <w:szCs w:val="28"/>
        </w:rPr>
      </w:pPr>
    </w:p>
    <w:p w14:paraId="4CC31768" w14:textId="77777777" w:rsidR="00645E52" w:rsidRDefault="00645E52" w:rsidP="00FE3C90">
      <w:pPr>
        <w:rPr>
          <w:sz w:val="28"/>
          <w:szCs w:val="28"/>
        </w:rPr>
      </w:pPr>
    </w:p>
    <w:p w14:paraId="223231E9" w14:textId="77777777" w:rsidR="00645E52" w:rsidRDefault="00645E52" w:rsidP="00FE3C90">
      <w:pPr>
        <w:rPr>
          <w:sz w:val="28"/>
          <w:szCs w:val="28"/>
        </w:rPr>
      </w:pPr>
    </w:p>
    <w:p w14:paraId="0760E828" w14:textId="7EEE231E" w:rsidR="00645E52" w:rsidRDefault="00C15BFB" w:rsidP="00FE3C90">
      <w:pPr>
        <w:rPr>
          <w:b/>
          <w:bCs/>
          <w:sz w:val="32"/>
          <w:szCs w:val="32"/>
        </w:rPr>
      </w:pPr>
      <w:r w:rsidRPr="00C15BFB">
        <w:rPr>
          <w:b/>
          <w:bCs/>
          <w:sz w:val="32"/>
          <w:szCs w:val="32"/>
        </w:rPr>
        <w:t>Examine the emergence of virtual organizations critically, concentrating on the strategic management challenges related to organizing, designing, and overseeing such organizations.?</w:t>
      </w:r>
    </w:p>
    <w:p w14:paraId="39BBDC39" w14:textId="77777777" w:rsidR="00AA61FD" w:rsidRPr="00AA61FD" w:rsidRDefault="00AA61FD" w:rsidP="00AA61FD">
      <w:pPr>
        <w:rPr>
          <w:b/>
          <w:bCs/>
          <w:sz w:val="32"/>
          <w:szCs w:val="32"/>
        </w:rPr>
      </w:pPr>
      <w:r w:rsidRPr="00AA61FD">
        <w:rPr>
          <w:b/>
          <w:bCs/>
          <w:sz w:val="32"/>
          <w:szCs w:val="32"/>
        </w:rPr>
        <w:t xml:space="preserve">INTRODUCTION OF VIRTAL ORGANIZATION </w:t>
      </w:r>
    </w:p>
    <w:p w14:paraId="76FC51AB" w14:textId="645D886A" w:rsidR="00AA61FD" w:rsidRPr="00AA61FD" w:rsidRDefault="00AA61FD" w:rsidP="00AA61FD">
      <w:pPr>
        <w:rPr>
          <w:sz w:val="28"/>
          <w:szCs w:val="28"/>
        </w:rPr>
      </w:pPr>
      <w:r w:rsidRPr="00AA61FD">
        <w:rPr>
          <w:sz w:val="28"/>
          <w:szCs w:val="28"/>
        </w:rPr>
        <w:t>Virtual firms are anticipated to become more significant players in the global economy as a result of the information and communication technology' quick advancements. Some industries will eventually have a large number of businesses that exclusively operate virtually. The way that traditional corporations retain information by tying personnel down over time, while the virtual enterprises of the future purchase knowledge on the open market as needed, is the primary distinction between them! The end product will be a "business without walls" those functions as an open and cooperative network of individuals working together, irrespective of their ownership or place of business. There is a widespread belief nowadays that virtual commercial organizations will be the norm in the future. However, accuracy It might be challenging to locate definitions of virtual organizations.</w:t>
      </w:r>
    </w:p>
    <w:p w14:paraId="48D5FA97" w14:textId="6DAE84C4" w:rsidR="00AA61FD" w:rsidRPr="00352A22" w:rsidRDefault="00AA61FD" w:rsidP="00AA61FD">
      <w:pPr>
        <w:rPr>
          <w:b/>
          <w:bCs/>
          <w:sz w:val="28"/>
          <w:szCs w:val="28"/>
        </w:rPr>
      </w:pPr>
      <w:r w:rsidRPr="00AA61FD">
        <w:rPr>
          <w:sz w:val="28"/>
          <w:szCs w:val="28"/>
        </w:rPr>
        <w:t xml:space="preserve">The origin of the term is evident. Its name derives from the phrase "virtual reality," which describes an environment where artificially produced sounds and visuals are presented as authentic. In virtual organizations, time and distance do not constrain the organizational process. Members of a virtual group are not required to meet in person and may never do so. Although the virtual organization seems like a traditional organization, it is not. In terms of its </w:t>
      </w:r>
      <w:r w:rsidRPr="00AA61FD">
        <w:rPr>
          <w:sz w:val="28"/>
          <w:szCs w:val="28"/>
        </w:rPr>
        <w:lastRenderedPageBreak/>
        <w:t>inputs and outputs, a virtual business is similar to a typical traditional business. The way it provides value on the route between is different</w:t>
      </w:r>
      <w:r w:rsidRPr="00352A22">
        <w:rPr>
          <w:b/>
          <w:bCs/>
          <w:sz w:val="28"/>
          <w:szCs w:val="28"/>
        </w:rPr>
        <w:t>.</w:t>
      </w:r>
      <w:r w:rsidR="00352A22" w:rsidRPr="00352A22">
        <w:rPr>
          <w:b/>
          <w:bCs/>
        </w:rPr>
        <w:t xml:space="preserve"> </w:t>
      </w:r>
      <w:r w:rsidR="00352A22" w:rsidRPr="00352A22">
        <w:rPr>
          <w:b/>
          <w:bCs/>
          <w:sz w:val="28"/>
          <w:szCs w:val="28"/>
        </w:rPr>
        <w:t>(ProofHub, 2023)</w:t>
      </w:r>
    </w:p>
    <w:p w14:paraId="53FB5B3B" w14:textId="77777777" w:rsidR="00AA61FD" w:rsidRPr="00AA61FD" w:rsidRDefault="00AA61FD" w:rsidP="00AA61FD">
      <w:pPr>
        <w:rPr>
          <w:b/>
          <w:bCs/>
          <w:sz w:val="32"/>
          <w:szCs w:val="32"/>
        </w:rPr>
      </w:pPr>
    </w:p>
    <w:p w14:paraId="6CE7C13F" w14:textId="07C80297" w:rsidR="00AA61FD" w:rsidRPr="00AA61FD" w:rsidRDefault="00AA61FD" w:rsidP="00AA61FD">
      <w:pPr>
        <w:rPr>
          <w:b/>
          <w:bCs/>
          <w:sz w:val="32"/>
          <w:szCs w:val="32"/>
        </w:rPr>
      </w:pPr>
      <w:r w:rsidRPr="00AA61FD">
        <w:rPr>
          <w:b/>
          <w:bCs/>
          <w:sz w:val="32"/>
          <w:szCs w:val="32"/>
        </w:rPr>
        <w:t>STRATEGIC MANAGEMENT ISSUED IN VIRTUAL ORGANISATION CRITTCALY EVALUATE:</w:t>
      </w:r>
      <w:r w:rsidR="0078166F" w:rsidRPr="0078166F">
        <w:t xml:space="preserve"> </w:t>
      </w:r>
      <w:r w:rsidR="0078166F" w:rsidRPr="0078166F">
        <w:rPr>
          <w:b/>
          <w:bCs/>
          <w:sz w:val="32"/>
          <w:szCs w:val="32"/>
        </w:rPr>
        <w:t>(ProofHub, 2023)</w:t>
      </w:r>
    </w:p>
    <w:p w14:paraId="11ED6D6C" w14:textId="77777777" w:rsidR="00AA61FD" w:rsidRPr="00AA61FD" w:rsidRDefault="00AA61FD" w:rsidP="00AA61FD">
      <w:pPr>
        <w:rPr>
          <w:b/>
          <w:bCs/>
          <w:sz w:val="28"/>
          <w:szCs w:val="28"/>
        </w:rPr>
      </w:pPr>
      <w:r w:rsidRPr="00AA61FD">
        <w:rPr>
          <w:b/>
          <w:bCs/>
          <w:sz w:val="28"/>
          <w:szCs w:val="28"/>
        </w:rPr>
        <w:t>Virtual team management has particular challenges, ranging from supporting team cohesion in a digital environment to bridging communication limitations. These are a handful of the obstacles:</w:t>
      </w:r>
    </w:p>
    <w:p w14:paraId="5C8B927D" w14:textId="77777777" w:rsidR="00AA61FD" w:rsidRPr="00AA61FD" w:rsidRDefault="00AA61FD" w:rsidP="00AA61FD">
      <w:pPr>
        <w:rPr>
          <w:b/>
          <w:bCs/>
          <w:sz w:val="28"/>
          <w:szCs w:val="28"/>
        </w:rPr>
      </w:pPr>
    </w:p>
    <w:p w14:paraId="717F9F79" w14:textId="77777777" w:rsidR="00AA61FD" w:rsidRPr="00AA61FD" w:rsidRDefault="00AA61FD" w:rsidP="00AA61FD">
      <w:pPr>
        <w:rPr>
          <w:b/>
          <w:bCs/>
          <w:sz w:val="32"/>
          <w:szCs w:val="32"/>
        </w:rPr>
      </w:pPr>
      <w:r w:rsidRPr="00AA61FD">
        <w:rPr>
          <w:b/>
          <w:bCs/>
          <w:sz w:val="32"/>
          <w:szCs w:val="32"/>
        </w:rPr>
        <w:t>1.</w:t>
      </w:r>
      <w:r w:rsidRPr="00AA61FD">
        <w:rPr>
          <w:b/>
          <w:bCs/>
          <w:sz w:val="32"/>
          <w:szCs w:val="32"/>
        </w:rPr>
        <w:tab/>
        <w:t xml:space="preserve">Communication Problems: </w:t>
      </w:r>
      <w:r w:rsidRPr="00AA61FD">
        <w:rPr>
          <w:sz w:val="28"/>
          <w:szCs w:val="28"/>
        </w:rPr>
        <w:t>While face-to-face interaction and nonverbal clues like body language are crucial for effective communication, they might be absent in virtual teams, which can result in miscommunication and misconceptions</w:t>
      </w:r>
      <w:r w:rsidRPr="00AA61FD">
        <w:rPr>
          <w:b/>
          <w:bCs/>
          <w:sz w:val="32"/>
          <w:szCs w:val="32"/>
        </w:rPr>
        <w:t>.</w:t>
      </w:r>
    </w:p>
    <w:p w14:paraId="4815CB89" w14:textId="77777777" w:rsidR="00AA61FD" w:rsidRPr="00AA61FD" w:rsidRDefault="00AA61FD" w:rsidP="00AA61FD">
      <w:pPr>
        <w:rPr>
          <w:sz w:val="28"/>
          <w:szCs w:val="28"/>
        </w:rPr>
      </w:pPr>
      <w:r w:rsidRPr="00AA61FD">
        <w:rPr>
          <w:b/>
          <w:bCs/>
          <w:sz w:val="32"/>
          <w:szCs w:val="32"/>
        </w:rPr>
        <w:t>2.</w:t>
      </w:r>
      <w:r w:rsidRPr="00AA61FD">
        <w:rPr>
          <w:b/>
          <w:bCs/>
          <w:sz w:val="32"/>
          <w:szCs w:val="32"/>
        </w:rPr>
        <w:tab/>
        <w:t xml:space="preserve"> Cohesion of the Team: </w:t>
      </w:r>
      <w:r w:rsidRPr="00AA61FD">
        <w:rPr>
          <w:sz w:val="28"/>
          <w:szCs w:val="28"/>
        </w:rPr>
        <w:t>It might be difficult to foster confidence and comradery among distant workers. It is challenging to forge a feeling of unity and common objectives among team members without consistent communication.</w:t>
      </w:r>
    </w:p>
    <w:p w14:paraId="072E13E0" w14:textId="77777777" w:rsidR="00AA61FD" w:rsidRPr="00AA61FD" w:rsidRDefault="00AA61FD" w:rsidP="00AA61FD">
      <w:pPr>
        <w:rPr>
          <w:sz w:val="28"/>
          <w:szCs w:val="28"/>
        </w:rPr>
      </w:pPr>
      <w:r w:rsidRPr="00AA61FD">
        <w:rPr>
          <w:b/>
          <w:bCs/>
          <w:sz w:val="32"/>
          <w:szCs w:val="32"/>
        </w:rPr>
        <w:t>3.</w:t>
      </w:r>
      <w:r w:rsidRPr="00AA61FD">
        <w:rPr>
          <w:b/>
          <w:bCs/>
          <w:sz w:val="32"/>
          <w:szCs w:val="32"/>
        </w:rPr>
        <w:tab/>
        <w:t>Cooperativeness and Arrangement</w:t>
      </w:r>
      <w:r w:rsidRPr="00AA61FD">
        <w:rPr>
          <w:sz w:val="28"/>
          <w:szCs w:val="28"/>
        </w:rPr>
        <w:t>: It might be difficult to arrange assignments and projects for team members who are dispersed over several places and time zones. To work together efficiently, team members need to rely on digital tools and technology.</w:t>
      </w:r>
    </w:p>
    <w:p w14:paraId="0DBD2855" w14:textId="77777777" w:rsidR="00AA61FD" w:rsidRPr="00AA61FD" w:rsidRDefault="00AA61FD" w:rsidP="00AA61FD">
      <w:pPr>
        <w:rPr>
          <w:b/>
          <w:bCs/>
          <w:sz w:val="32"/>
          <w:szCs w:val="32"/>
        </w:rPr>
      </w:pPr>
      <w:r w:rsidRPr="00AA61FD">
        <w:rPr>
          <w:b/>
          <w:bCs/>
          <w:sz w:val="32"/>
          <w:szCs w:val="32"/>
        </w:rPr>
        <w:t>4.</w:t>
      </w:r>
      <w:r w:rsidRPr="00AA61FD">
        <w:rPr>
          <w:b/>
          <w:bCs/>
          <w:sz w:val="32"/>
          <w:szCs w:val="32"/>
        </w:rPr>
        <w:tab/>
        <w:t xml:space="preserve">Organizing Meetings: </w:t>
      </w:r>
      <w:r w:rsidRPr="00AA61FD">
        <w:rPr>
          <w:sz w:val="28"/>
          <w:szCs w:val="28"/>
        </w:rPr>
        <w:t>It might be difficult to plan meetings and make sure that everyone is available while working remotely in teams that are spread out across many time zones. Both adaptability and effective time management are necessary</w:t>
      </w:r>
      <w:r w:rsidRPr="00AA61FD">
        <w:rPr>
          <w:b/>
          <w:bCs/>
          <w:sz w:val="32"/>
          <w:szCs w:val="32"/>
        </w:rPr>
        <w:t>.</w:t>
      </w:r>
    </w:p>
    <w:p w14:paraId="2CC101F2" w14:textId="77777777" w:rsidR="00AA61FD" w:rsidRPr="00AA61FD" w:rsidRDefault="00AA61FD" w:rsidP="00AA61FD">
      <w:pPr>
        <w:rPr>
          <w:sz w:val="28"/>
          <w:szCs w:val="28"/>
        </w:rPr>
      </w:pPr>
      <w:r w:rsidRPr="00AA61FD">
        <w:rPr>
          <w:b/>
          <w:bCs/>
          <w:sz w:val="32"/>
          <w:szCs w:val="32"/>
        </w:rPr>
        <w:t>5.</w:t>
      </w:r>
      <w:r w:rsidRPr="00AA61FD">
        <w:rPr>
          <w:b/>
          <w:bCs/>
          <w:sz w:val="32"/>
          <w:szCs w:val="32"/>
        </w:rPr>
        <w:tab/>
        <w:t xml:space="preserve">Technology and Infrastructure: </w:t>
      </w:r>
      <w:r w:rsidRPr="00AA61FD">
        <w:rPr>
          <w:sz w:val="28"/>
          <w:szCs w:val="28"/>
        </w:rPr>
        <w:t>The productivity of virtual teams might be hampered by technical problems and a lack of dependable internet connections. To effectively communicate and work together, the team needs access to the required tools and technology.</w:t>
      </w:r>
    </w:p>
    <w:p w14:paraId="03747C2E" w14:textId="77777777" w:rsidR="00AA61FD" w:rsidRPr="00AA61FD" w:rsidRDefault="00AA61FD" w:rsidP="00AA61FD">
      <w:pPr>
        <w:rPr>
          <w:sz w:val="28"/>
          <w:szCs w:val="28"/>
        </w:rPr>
      </w:pPr>
      <w:r w:rsidRPr="00AA61FD">
        <w:rPr>
          <w:b/>
          <w:bCs/>
          <w:sz w:val="32"/>
          <w:szCs w:val="32"/>
        </w:rPr>
        <w:t>6.</w:t>
      </w:r>
      <w:r w:rsidRPr="00AA61FD">
        <w:rPr>
          <w:b/>
          <w:bCs/>
          <w:sz w:val="32"/>
          <w:szCs w:val="32"/>
        </w:rPr>
        <w:tab/>
        <w:t xml:space="preserve">Diversity in Background and Culture: </w:t>
      </w:r>
      <w:r w:rsidRPr="00AA61FD">
        <w:rPr>
          <w:sz w:val="28"/>
          <w:szCs w:val="28"/>
        </w:rPr>
        <w:t xml:space="preserve">Members of virtual teams frequently come from a variety of cultural backgrounds. To achieve successful </w:t>
      </w:r>
      <w:r w:rsidRPr="00AA61FD">
        <w:rPr>
          <w:sz w:val="28"/>
          <w:szCs w:val="28"/>
        </w:rPr>
        <w:lastRenderedPageBreak/>
        <w:t>cooperation, it is important to bridge these cultural gaps and promote tolerance.</w:t>
      </w:r>
    </w:p>
    <w:p w14:paraId="26CCAD54" w14:textId="77777777" w:rsidR="00AA61FD" w:rsidRPr="00AA61FD" w:rsidRDefault="00AA61FD" w:rsidP="00AA61FD">
      <w:pPr>
        <w:rPr>
          <w:b/>
          <w:bCs/>
          <w:sz w:val="32"/>
          <w:szCs w:val="32"/>
        </w:rPr>
      </w:pPr>
      <w:r w:rsidRPr="00AA61FD">
        <w:rPr>
          <w:b/>
          <w:bCs/>
          <w:sz w:val="32"/>
          <w:szCs w:val="32"/>
        </w:rPr>
        <w:t>7.</w:t>
      </w:r>
      <w:r w:rsidRPr="00AA61FD">
        <w:rPr>
          <w:b/>
          <w:bCs/>
          <w:sz w:val="32"/>
          <w:szCs w:val="32"/>
        </w:rPr>
        <w:tab/>
        <w:t xml:space="preserve">Team Morale: </w:t>
      </w:r>
      <w:r w:rsidRPr="00AA61FD">
        <w:rPr>
          <w:sz w:val="28"/>
          <w:szCs w:val="28"/>
        </w:rPr>
        <w:t>Retaining a positive team atmosphere might be difficult in the absence of frequent in-person meetings and team work. Employee motivation and engagement may suffer if they feel alone and alienated from their workplace</w:t>
      </w:r>
      <w:r w:rsidRPr="00AA61FD">
        <w:rPr>
          <w:b/>
          <w:bCs/>
          <w:sz w:val="32"/>
          <w:szCs w:val="32"/>
        </w:rPr>
        <w:t>.</w:t>
      </w:r>
    </w:p>
    <w:p w14:paraId="15224756" w14:textId="77777777" w:rsidR="00AA61FD" w:rsidRPr="00AA61FD" w:rsidRDefault="00AA61FD" w:rsidP="00AA61FD">
      <w:pPr>
        <w:rPr>
          <w:b/>
          <w:bCs/>
          <w:sz w:val="32"/>
          <w:szCs w:val="32"/>
        </w:rPr>
      </w:pPr>
    </w:p>
    <w:p w14:paraId="5F175D38" w14:textId="77777777" w:rsidR="00AA61FD" w:rsidRPr="00AA61FD" w:rsidRDefault="00AA61FD" w:rsidP="00AA61FD">
      <w:pPr>
        <w:rPr>
          <w:b/>
          <w:bCs/>
          <w:sz w:val="32"/>
          <w:szCs w:val="32"/>
        </w:rPr>
      </w:pPr>
    </w:p>
    <w:p w14:paraId="1E602947" w14:textId="77777777" w:rsidR="00AA61FD" w:rsidRPr="00AA61FD" w:rsidRDefault="00AA61FD" w:rsidP="00AA61FD">
      <w:pPr>
        <w:rPr>
          <w:b/>
          <w:bCs/>
          <w:sz w:val="32"/>
          <w:szCs w:val="32"/>
        </w:rPr>
      </w:pPr>
    </w:p>
    <w:p w14:paraId="6A1C4CE7" w14:textId="77777777" w:rsidR="00AA61FD" w:rsidRPr="00AA61FD" w:rsidRDefault="00AA61FD" w:rsidP="00AA61FD">
      <w:pPr>
        <w:rPr>
          <w:b/>
          <w:bCs/>
          <w:sz w:val="32"/>
          <w:szCs w:val="32"/>
        </w:rPr>
      </w:pPr>
      <w:r w:rsidRPr="00AA61FD">
        <w:rPr>
          <w:b/>
          <w:bCs/>
          <w:sz w:val="32"/>
          <w:szCs w:val="32"/>
        </w:rPr>
        <w:t>Six Methods to Get Through These Obstacles</w:t>
      </w:r>
    </w:p>
    <w:p w14:paraId="5ABF1807" w14:textId="77777777" w:rsidR="00AA61FD" w:rsidRPr="00AA61FD" w:rsidRDefault="00AA61FD" w:rsidP="00AA61FD">
      <w:pPr>
        <w:rPr>
          <w:b/>
          <w:bCs/>
          <w:sz w:val="32"/>
          <w:szCs w:val="32"/>
        </w:rPr>
      </w:pPr>
      <w:r w:rsidRPr="00AA61FD">
        <w:rPr>
          <w:b/>
          <w:bCs/>
          <w:sz w:val="32"/>
          <w:szCs w:val="32"/>
        </w:rPr>
        <w:t>There is a solution for every problem, and these answers may also be useful in keeping other problems from developing in your company.</w:t>
      </w:r>
    </w:p>
    <w:p w14:paraId="7009A3C6" w14:textId="77777777" w:rsidR="00AA61FD" w:rsidRPr="00AA61FD" w:rsidRDefault="00AA61FD" w:rsidP="00AA61FD">
      <w:pPr>
        <w:rPr>
          <w:b/>
          <w:bCs/>
          <w:sz w:val="32"/>
          <w:szCs w:val="32"/>
        </w:rPr>
      </w:pPr>
    </w:p>
    <w:p w14:paraId="3CDCDDF6" w14:textId="77777777" w:rsidR="00AA61FD" w:rsidRPr="00AA61FD" w:rsidRDefault="00AA61FD" w:rsidP="00AA61FD">
      <w:pPr>
        <w:rPr>
          <w:b/>
          <w:bCs/>
          <w:sz w:val="32"/>
          <w:szCs w:val="32"/>
        </w:rPr>
      </w:pPr>
      <w:r w:rsidRPr="00AA61FD">
        <w:rPr>
          <w:b/>
          <w:bCs/>
          <w:sz w:val="32"/>
          <w:szCs w:val="32"/>
        </w:rPr>
        <w:t>1 Fluency in Communication</w:t>
      </w:r>
    </w:p>
    <w:p w14:paraId="003C0A1A" w14:textId="77777777" w:rsidR="00AA61FD" w:rsidRPr="00C303CF" w:rsidRDefault="00AA61FD" w:rsidP="00AA61FD">
      <w:pPr>
        <w:rPr>
          <w:sz w:val="28"/>
          <w:szCs w:val="28"/>
        </w:rPr>
      </w:pPr>
      <w:r w:rsidRPr="00C303CF">
        <w:rPr>
          <w:sz w:val="28"/>
          <w:szCs w:val="28"/>
        </w:rPr>
        <w:t xml:space="preserve">For virtual team management to be successful, communication must be effective. In a virtual setting when in-person encounters are few, honing communication skills becomes even more important. To avoid misunderstandings or misinterpretations, team members must be able to express their ideas and views in a clear and concise manner. </w:t>
      </w:r>
    </w:p>
    <w:p w14:paraId="1A5C31DB" w14:textId="77777777" w:rsidR="00AA61FD" w:rsidRPr="00AA61FD" w:rsidRDefault="00AA61FD" w:rsidP="00AA61FD">
      <w:pPr>
        <w:rPr>
          <w:b/>
          <w:bCs/>
          <w:sz w:val="32"/>
          <w:szCs w:val="32"/>
        </w:rPr>
      </w:pPr>
      <w:r w:rsidRPr="00AA61FD">
        <w:rPr>
          <w:b/>
          <w:bCs/>
          <w:sz w:val="32"/>
          <w:szCs w:val="32"/>
        </w:rPr>
        <w:t>-Body Language and Facial Expressions</w:t>
      </w:r>
    </w:p>
    <w:p w14:paraId="5DF1710E" w14:textId="77777777" w:rsidR="00AA61FD" w:rsidRPr="00C303CF" w:rsidRDefault="00AA61FD" w:rsidP="00AA61FD">
      <w:pPr>
        <w:rPr>
          <w:sz w:val="28"/>
          <w:szCs w:val="28"/>
        </w:rPr>
      </w:pPr>
      <w:r w:rsidRPr="00C303CF">
        <w:rPr>
          <w:sz w:val="28"/>
          <w:szCs w:val="28"/>
        </w:rPr>
        <w:t>Perhaps the last things that spring to mind when it comes to managing a virtual workforce are body language and facial emotions. But among remote team members, these nonverbal clues are crucial for understanding team dynamics, promoting effective communication, and developing trust.</w:t>
      </w:r>
    </w:p>
    <w:p w14:paraId="128B0DC5" w14:textId="77777777" w:rsidR="00AA61FD" w:rsidRPr="00AA61FD" w:rsidRDefault="00AA61FD" w:rsidP="00AA61FD">
      <w:pPr>
        <w:rPr>
          <w:b/>
          <w:bCs/>
          <w:sz w:val="32"/>
          <w:szCs w:val="32"/>
        </w:rPr>
      </w:pPr>
      <w:r w:rsidRPr="00AA61FD">
        <w:rPr>
          <w:b/>
          <w:bCs/>
          <w:sz w:val="32"/>
          <w:szCs w:val="32"/>
        </w:rPr>
        <w:t>-Creating Channels of Effective Communication</w:t>
      </w:r>
    </w:p>
    <w:p w14:paraId="7B9C08E4" w14:textId="77777777" w:rsidR="00AA61FD" w:rsidRPr="00C303CF" w:rsidRDefault="00AA61FD" w:rsidP="00AA61FD">
      <w:pPr>
        <w:rPr>
          <w:sz w:val="28"/>
          <w:szCs w:val="28"/>
        </w:rPr>
      </w:pPr>
      <w:r w:rsidRPr="00C303CF">
        <w:rPr>
          <w:sz w:val="28"/>
          <w:szCs w:val="28"/>
        </w:rPr>
        <w:t>Successful virtual team management requires effective communication. Members of a remote team primarily rely on communication tools to keep in touch and work together.</w:t>
      </w:r>
    </w:p>
    <w:p w14:paraId="2C0E1A3A" w14:textId="77777777" w:rsidR="00AA61FD" w:rsidRPr="00C303CF" w:rsidRDefault="00AA61FD" w:rsidP="00AA61FD">
      <w:pPr>
        <w:rPr>
          <w:sz w:val="28"/>
          <w:szCs w:val="28"/>
        </w:rPr>
      </w:pPr>
      <w:r w:rsidRPr="00C303CF">
        <w:rPr>
          <w:sz w:val="28"/>
          <w:szCs w:val="28"/>
        </w:rPr>
        <w:lastRenderedPageBreak/>
        <w:t>Teams may overcome distance obstacles and enable smooth collaboration by utilizing top-notch communication tools like Zoom, Google Hangouts, Slack, and Basecamp .</w:t>
      </w:r>
    </w:p>
    <w:p w14:paraId="3410DF3D" w14:textId="77777777" w:rsidR="00AA61FD" w:rsidRPr="00AA61FD" w:rsidRDefault="00AA61FD" w:rsidP="00AA61FD">
      <w:pPr>
        <w:rPr>
          <w:b/>
          <w:bCs/>
          <w:sz w:val="32"/>
          <w:szCs w:val="32"/>
        </w:rPr>
      </w:pPr>
      <w:r w:rsidRPr="00AA61FD">
        <w:rPr>
          <w:b/>
          <w:bCs/>
          <w:sz w:val="32"/>
          <w:szCs w:val="32"/>
        </w:rPr>
        <w:t>2. Building a Robust Organizational Culture</w:t>
      </w:r>
    </w:p>
    <w:p w14:paraId="0650FB89" w14:textId="77777777" w:rsidR="00AA61FD" w:rsidRPr="00C303CF" w:rsidRDefault="00AA61FD" w:rsidP="00AA61FD">
      <w:pPr>
        <w:rPr>
          <w:sz w:val="28"/>
          <w:szCs w:val="28"/>
        </w:rPr>
      </w:pPr>
      <w:r w:rsidRPr="00C303CF">
        <w:rPr>
          <w:sz w:val="28"/>
          <w:szCs w:val="28"/>
        </w:rPr>
        <w:t>The key to managing virtual teams successfully is creating a strong corporate culture. Team members exhibit higher levels of engagement, motivation, and commitment to their job when they perceive a feeling of belonging and alignment with the organization's values. Nonetheless, creating and maintaining a corporate culture in a virtual setting may be difficult.</w:t>
      </w:r>
    </w:p>
    <w:p w14:paraId="6BCE581C" w14:textId="77777777" w:rsidR="00AA61FD" w:rsidRPr="00AA61FD" w:rsidRDefault="00AA61FD" w:rsidP="00AA61FD">
      <w:pPr>
        <w:rPr>
          <w:b/>
          <w:bCs/>
          <w:sz w:val="32"/>
          <w:szCs w:val="32"/>
        </w:rPr>
      </w:pPr>
      <w:r w:rsidRPr="00AA61FD">
        <w:rPr>
          <w:b/>
          <w:bCs/>
          <w:sz w:val="32"/>
          <w:szCs w:val="32"/>
        </w:rPr>
        <w:t>3. Organize Weekly Meetings of the Team</w:t>
      </w:r>
    </w:p>
    <w:p w14:paraId="661723DA" w14:textId="77777777" w:rsidR="00AA61FD" w:rsidRPr="00AA61FD" w:rsidRDefault="00AA61FD" w:rsidP="00AA61FD">
      <w:pPr>
        <w:rPr>
          <w:b/>
          <w:bCs/>
          <w:sz w:val="32"/>
          <w:szCs w:val="32"/>
        </w:rPr>
      </w:pPr>
      <w:r w:rsidRPr="00C303CF">
        <w:rPr>
          <w:sz w:val="28"/>
          <w:szCs w:val="28"/>
        </w:rPr>
        <w:t>Setting up weekly team meetings is a critical component of efficient virtual team management. Team members can gather at these sessions to talk about progress, resolve issues, and coordinate their efforts toward shared objectives</w:t>
      </w:r>
      <w:r w:rsidRPr="00AA61FD">
        <w:rPr>
          <w:b/>
          <w:bCs/>
          <w:sz w:val="32"/>
          <w:szCs w:val="32"/>
        </w:rPr>
        <w:t>.</w:t>
      </w:r>
    </w:p>
    <w:p w14:paraId="20C761CD" w14:textId="77777777" w:rsidR="00AA61FD" w:rsidRPr="00AA61FD" w:rsidRDefault="00AA61FD" w:rsidP="00AA61FD">
      <w:pPr>
        <w:rPr>
          <w:b/>
          <w:bCs/>
          <w:sz w:val="32"/>
          <w:szCs w:val="32"/>
        </w:rPr>
      </w:pPr>
      <w:r w:rsidRPr="00AA61FD">
        <w:rPr>
          <w:b/>
          <w:bCs/>
          <w:sz w:val="32"/>
          <w:szCs w:val="32"/>
        </w:rPr>
        <w:t xml:space="preserve">-Establish a Regular Schedule: </w:t>
      </w:r>
      <w:r w:rsidRPr="002E13EC">
        <w:rPr>
          <w:sz w:val="28"/>
          <w:szCs w:val="28"/>
        </w:rPr>
        <w:t>Offering weekly meetings a certain day and time promotes stability and organization. Team members may prioritise their duties and organize their workload properly with this. The time zones of team members must be taken into account, and a mutually agreeable time must be chosen</w:t>
      </w:r>
      <w:r w:rsidRPr="00AA61FD">
        <w:rPr>
          <w:b/>
          <w:bCs/>
          <w:sz w:val="32"/>
          <w:szCs w:val="32"/>
        </w:rPr>
        <w:t>.</w:t>
      </w:r>
    </w:p>
    <w:p w14:paraId="1BFFB5C3" w14:textId="77777777" w:rsidR="00AA61FD" w:rsidRPr="002E13EC" w:rsidRDefault="00AA61FD" w:rsidP="00AA61FD">
      <w:pPr>
        <w:rPr>
          <w:sz w:val="28"/>
          <w:szCs w:val="28"/>
        </w:rPr>
      </w:pPr>
      <w:r w:rsidRPr="00AA61FD">
        <w:rPr>
          <w:b/>
          <w:bCs/>
          <w:sz w:val="32"/>
          <w:szCs w:val="32"/>
        </w:rPr>
        <w:t xml:space="preserve">-Specify Your Goals: </w:t>
      </w:r>
      <w:r w:rsidRPr="002E13EC">
        <w:rPr>
          <w:sz w:val="28"/>
          <w:szCs w:val="28"/>
        </w:rPr>
        <w:t>Having a clear agenda is essential to making sure that team meetings are targeted and fruitful. The subjects and objectives of the meeting, along with any pre-meeting work or documents that need to be prepared, should all be included in this agenda. When team members are aware of the agenda in advance, they may prepare ahead of time and maximize the effectiveness of the meeting.</w:t>
      </w:r>
    </w:p>
    <w:p w14:paraId="3BECCDD6" w14:textId="77777777" w:rsidR="00AA61FD" w:rsidRPr="002E13EC" w:rsidRDefault="00AA61FD" w:rsidP="00AA61FD">
      <w:pPr>
        <w:rPr>
          <w:sz w:val="28"/>
          <w:szCs w:val="28"/>
        </w:rPr>
      </w:pPr>
      <w:r w:rsidRPr="00AA61FD">
        <w:rPr>
          <w:b/>
          <w:bCs/>
          <w:sz w:val="32"/>
          <w:szCs w:val="32"/>
        </w:rPr>
        <w:t xml:space="preserve">-Encourage Active involvement: </w:t>
      </w:r>
      <w:r w:rsidRPr="002E13EC">
        <w:rPr>
          <w:sz w:val="28"/>
          <w:szCs w:val="28"/>
        </w:rPr>
        <w:t>Good communication and teamwork depend on encouraging active involvement in team meetings. Everyone should feel free to share ideas, discuss progress, and voice any worries or difficulties they may be having in a secure and welcoming environment that the team leader has established. Asking open-ended questions, paying attention to what team members have to say, and giving helpful criticism are ways to do this.</w:t>
      </w:r>
    </w:p>
    <w:p w14:paraId="06A155F9" w14:textId="77777777" w:rsidR="00AA61FD" w:rsidRPr="00AA61FD" w:rsidRDefault="00AA61FD" w:rsidP="00AA61FD">
      <w:pPr>
        <w:rPr>
          <w:b/>
          <w:bCs/>
          <w:sz w:val="32"/>
          <w:szCs w:val="32"/>
        </w:rPr>
      </w:pPr>
      <w:r w:rsidRPr="00AA61FD">
        <w:rPr>
          <w:b/>
          <w:bCs/>
          <w:sz w:val="32"/>
          <w:szCs w:val="32"/>
        </w:rPr>
        <w:t>4. Enhancing Meeting Engagement with Video Conferencing Tools</w:t>
      </w:r>
    </w:p>
    <w:p w14:paraId="766BF304" w14:textId="77777777" w:rsidR="00AA61FD" w:rsidRPr="002E13EC" w:rsidRDefault="00AA61FD" w:rsidP="00AA61FD">
      <w:pPr>
        <w:rPr>
          <w:sz w:val="28"/>
          <w:szCs w:val="28"/>
        </w:rPr>
      </w:pPr>
      <w:r w:rsidRPr="002E13EC">
        <w:rPr>
          <w:sz w:val="28"/>
          <w:szCs w:val="28"/>
        </w:rPr>
        <w:lastRenderedPageBreak/>
        <w:t>In order to maintain communication and facilitate productive teamwork, video conferencing has become a crucial component of virtual meetings. Nevertheless, not every tool for video conferences is made equally. Selecting a platform that makes collaboration easier and improves the meeting experience overall is crucial to increasing the engagement of meetings.</w:t>
      </w:r>
    </w:p>
    <w:p w14:paraId="2656DE2F" w14:textId="77777777" w:rsidR="00AA61FD" w:rsidRPr="00AA61FD" w:rsidRDefault="00AA61FD" w:rsidP="00AA61FD">
      <w:pPr>
        <w:rPr>
          <w:b/>
          <w:bCs/>
          <w:sz w:val="32"/>
          <w:szCs w:val="32"/>
        </w:rPr>
      </w:pPr>
      <w:r w:rsidRPr="00AA61FD">
        <w:rPr>
          <w:b/>
          <w:bCs/>
          <w:sz w:val="32"/>
          <w:szCs w:val="32"/>
        </w:rPr>
        <w:t>5. Team dynamics and agile teams.</w:t>
      </w:r>
    </w:p>
    <w:p w14:paraId="6D96831E" w14:textId="77777777" w:rsidR="00AA61FD" w:rsidRPr="002E13EC" w:rsidRDefault="00AA61FD" w:rsidP="00AA61FD">
      <w:pPr>
        <w:rPr>
          <w:sz w:val="28"/>
          <w:szCs w:val="28"/>
        </w:rPr>
      </w:pPr>
      <w:r w:rsidRPr="002E13EC">
        <w:rPr>
          <w:sz w:val="28"/>
          <w:szCs w:val="28"/>
        </w:rPr>
        <w:t>The effectiveness of managing virtual teams is greatly dependent on agile teams and their dynamics. To efficiently manage and engage with their teams in an increasingly distant work environment, corporations are implementing the agile methodology. But leading agile teams at a distance has its own special set of difficulties.</w:t>
      </w:r>
    </w:p>
    <w:p w14:paraId="42311221" w14:textId="77777777" w:rsidR="00AA61FD" w:rsidRPr="00AA61FD" w:rsidRDefault="00AA61FD" w:rsidP="00AA61FD">
      <w:pPr>
        <w:rPr>
          <w:b/>
          <w:bCs/>
          <w:sz w:val="32"/>
          <w:szCs w:val="32"/>
        </w:rPr>
      </w:pPr>
      <w:r w:rsidRPr="00AA61FD">
        <w:rPr>
          <w:b/>
          <w:bCs/>
          <w:sz w:val="32"/>
          <w:szCs w:val="32"/>
        </w:rPr>
        <w:t>6. Fostering Ingenuity and Originality Within Groups</w:t>
      </w:r>
    </w:p>
    <w:p w14:paraId="6F915C1E" w14:textId="259F8E81" w:rsidR="00AA61FD" w:rsidRPr="0078166F" w:rsidRDefault="00AA61FD" w:rsidP="00AA61FD">
      <w:pPr>
        <w:rPr>
          <w:b/>
          <w:bCs/>
          <w:sz w:val="28"/>
          <w:szCs w:val="28"/>
        </w:rPr>
      </w:pPr>
      <w:r w:rsidRPr="00ED7683">
        <w:rPr>
          <w:sz w:val="28"/>
          <w:szCs w:val="28"/>
        </w:rPr>
        <w:t>Fostering a dynamic and forward-thinking atmosphere via the promotion of creativity and innovation is essential to virtual team management. Team leaders can fully realize the potential of virtual teams and propel them toward success by fostering innovative concepts and methods.</w:t>
      </w:r>
      <w:r w:rsidR="0078166F" w:rsidRPr="0078166F">
        <w:t xml:space="preserve"> </w:t>
      </w:r>
      <w:r w:rsidR="0078166F" w:rsidRPr="0078166F">
        <w:rPr>
          <w:b/>
          <w:bCs/>
          <w:sz w:val="28"/>
          <w:szCs w:val="28"/>
        </w:rPr>
        <w:t>(ProofHub, 2023)</w:t>
      </w:r>
    </w:p>
    <w:p w14:paraId="3687ECD3" w14:textId="77777777" w:rsidR="00AA61FD" w:rsidRPr="00AA61FD" w:rsidRDefault="00AA61FD" w:rsidP="00AA61FD">
      <w:pPr>
        <w:rPr>
          <w:b/>
          <w:bCs/>
          <w:sz w:val="32"/>
          <w:szCs w:val="32"/>
        </w:rPr>
      </w:pPr>
      <w:r w:rsidRPr="00AA61FD">
        <w:rPr>
          <w:b/>
          <w:bCs/>
          <w:sz w:val="32"/>
          <w:szCs w:val="32"/>
        </w:rPr>
        <w:t xml:space="preserve">ADVANTAGES </w:t>
      </w:r>
    </w:p>
    <w:p w14:paraId="1795334C" w14:textId="77777777" w:rsidR="00AA61FD" w:rsidRPr="00AA61FD" w:rsidRDefault="00AA61FD" w:rsidP="00AA61FD">
      <w:pPr>
        <w:rPr>
          <w:b/>
          <w:bCs/>
          <w:sz w:val="32"/>
          <w:szCs w:val="32"/>
        </w:rPr>
      </w:pPr>
      <w:r w:rsidRPr="00AA61FD">
        <w:rPr>
          <w:b/>
          <w:bCs/>
          <w:sz w:val="32"/>
          <w:szCs w:val="32"/>
        </w:rPr>
        <w:t>Benefits of a Virtual Organization Structure</w:t>
      </w:r>
    </w:p>
    <w:p w14:paraId="51DD9984" w14:textId="77777777" w:rsidR="00AA61FD" w:rsidRPr="00ED7683" w:rsidRDefault="00AA61FD" w:rsidP="00AA61FD">
      <w:pPr>
        <w:rPr>
          <w:sz w:val="28"/>
          <w:szCs w:val="28"/>
        </w:rPr>
      </w:pPr>
      <w:r w:rsidRPr="00ED7683">
        <w:rPr>
          <w:sz w:val="28"/>
          <w:szCs w:val="28"/>
        </w:rPr>
        <w:t xml:space="preserve">Virtual teams are considered "one of the major drivers of transformation in the workplace," according to a recent World Economic Forum projection, and with good reason. Virtual organization design has several benefits. The following are some of these benefits: </w:t>
      </w:r>
    </w:p>
    <w:p w14:paraId="3D572B8E" w14:textId="77777777" w:rsidR="00AA61FD" w:rsidRPr="00AA61FD" w:rsidRDefault="00AA61FD" w:rsidP="00AA61FD">
      <w:pPr>
        <w:rPr>
          <w:b/>
          <w:bCs/>
          <w:sz w:val="32"/>
          <w:szCs w:val="32"/>
        </w:rPr>
      </w:pPr>
      <w:r w:rsidRPr="00AA61FD">
        <w:rPr>
          <w:b/>
          <w:bCs/>
          <w:sz w:val="32"/>
          <w:szCs w:val="32"/>
        </w:rPr>
        <w:t xml:space="preserve">- Reduced Expenses for Overhead: </w:t>
      </w:r>
      <w:r w:rsidRPr="00ED7683">
        <w:rPr>
          <w:sz w:val="28"/>
          <w:szCs w:val="28"/>
        </w:rPr>
        <w:t>Operating expenses are significantly lower for virtual enterprises. As more people turn to virtual teams and remote work, Aetna was able to reduce its office footprint by 2.7 million square feet and save $78 million. By concentrating on employing remote workers, American Express also benefited from reduced overhead expenses of close to $15 million.</w:t>
      </w:r>
    </w:p>
    <w:p w14:paraId="542EAED1" w14:textId="77777777" w:rsidR="00AA61FD" w:rsidRPr="00AA61FD" w:rsidRDefault="00AA61FD" w:rsidP="00AA61FD">
      <w:pPr>
        <w:rPr>
          <w:b/>
          <w:bCs/>
          <w:sz w:val="32"/>
          <w:szCs w:val="32"/>
        </w:rPr>
      </w:pPr>
    </w:p>
    <w:p w14:paraId="1DF565AA" w14:textId="77777777" w:rsidR="00AA61FD" w:rsidRPr="00ED7683" w:rsidRDefault="00AA61FD" w:rsidP="00AA61FD">
      <w:pPr>
        <w:rPr>
          <w:sz w:val="28"/>
          <w:szCs w:val="28"/>
        </w:rPr>
      </w:pPr>
      <w:r w:rsidRPr="00AA61FD">
        <w:rPr>
          <w:b/>
          <w:bCs/>
          <w:sz w:val="32"/>
          <w:szCs w:val="32"/>
        </w:rPr>
        <w:t xml:space="preserve">-Enhanced Contentment among Workers: </w:t>
      </w:r>
      <w:r w:rsidRPr="00ED7683">
        <w:rPr>
          <w:sz w:val="28"/>
          <w:szCs w:val="28"/>
        </w:rPr>
        <w:t xml:space="preserve">Simply said, having the option to work from home makes employees happier. 82% of people who work </w:t>
      </w:r>
      <w:r w:rsidRPr="00ED7683">
        <w:rPr>
          <w:sz w:val="28"/>
          <w:szCs w:val="28"/>
        </w:rPr>
        <w:lastRenderedPageBreak/>
        <w:t xml:space="preserve">remotely say they are less stressed. The study also demonstrated how a move to remote work raised morale and reduced absenteeism. </w:t>
      </w:r>
    </w:p>
    <w:p w14:paraId="6A49E726" w14:textId="4E42A32B" w:rsidR="00AA61FD" w:rsidRPr="00ED7683" w:rsidRDefault="00AA61FD" w:rsidP="00AA61FD">
      <w:pPr>
        <w:rPr>
          <w:sz w:val="28"/>
          <w:szCs w:val="28"/>
        </w:rPr>
      </w:pPr>
      <w:r w:rsidRPr="00AA61FD">
        <w:rPr>
          <w:b/>
          <w:bCs/>
          <w:sz w:val="32"/>
          <w:szCs w:val="32"/>
        </w:rPr>
        <w:t>-Enhanced Worker Productivity</w:t>
      </w:r>
      <w:r w:rsidR="00ED7683">
        <w:rPr>
          <w:b/>
          <w:bCs/>
          <w:sz w:val="32"/>
          <w:szCs w:val="32"/>
        </w:rPr>
        <w:t xml:space="preserve">: </w:t>
      </w:r>
      <w:r w:rsidRPr="00ED7683">
        <w:rPr>
          <w:sz w:val="28"/>
          <w:szCs w:val="28"/>
        </w:rPr>
        <w:t>Workers working remotely do more without having to deal with office politics. According to a recent poll, thirty percent of employees said they could do more tasks in less time when they worked remotely.</w:t>
      </w:r>
    </w:p>
    <w:p w14:paraId="30358615" w14:textId="137251EF" w:rsidR="00AA61FD" w:rsidRPr="00ED7683" w:rsidRDefault="00AA61FD" w:rsidP="00AA61FD">
      <w:pPr>
        <w:rPr>
          <w:sz w:val="28"/>
          <w:szCs w:val="28"/>
        </w:rPr>
      </w:pPr>
      <w:r w:rsidRPr="00AA61FD">
        <w:rPr>
          <w:b/>
          <w:bCs/>
          <w:sz w:val="32"/>
          <w:szCs w:val="32"/>
        </w:rPr>
        <w:t>-Greater Potential for Growth and Scalability</w:t>
      </w:r>
      <w:r w:rsidR="00ED7683">
        <w:rPr>
          <w:b/>
          <w:bCs/>
          <w:sz w:val="32"/>
          <w:szCs w:val="32"/>
        </w:rPr>
        <w:t>:</w:t>
      </w:r>
      <w:r w:rsidRPr="00AA61FD">
        <w:rPr>
          <w:b/>
          <w:bCs/>
          <w:sz w:val="32"/>
          <w:szCs w:val="32"/>
        </w:rPr>
        <w:t xml:space="preserve"> </w:t>
      </w:r>
      <w:r w:rsidRPr="00ED7683">
        <w:rPr>
          <w:sz w:val="28"/>
          <w:szCs w:val="28"/>
        </w:rPr>
        <w:t xml:space="preserve">By eliminating the expenses usually linked to upkeep of an office space and reducing supply purchases, businesses can increase their capacity to grow and expand. Simply put, remote teams are nimbler. </w:t>
      </w:r>
    </w:p>
    <w:p w14:paraId="10658EFA" w14:textId="1E43FB31" w:rsidR="00AA61FD" w:rsidRPr="00ED7683" w:rsidRDefault="00AA61FD" w:rsidP="00AA61FD">
      <w:pPr>
        <w:rPr>
          <w:sz w:val="28"/>
          <w:szCs w:val="28"/>
        </w:rPr>
      </w:pPr>
      <w:r w:rsidRPr="00ED7683">
        <w:rPr>
          <w:sz w:val="28"/>
          <w:szCs w:val="28"/>
        </w:rPr>
        <w:t>-</w:t>
      </w:r>
      <w:r w:rsidRPr="00ED7683">
        <w:rPr>
          <w:b/>
          <w:bCs/>
          <w:sz w:val="32"/>
          <w:szCs w:val="32"/>
        </w:rPr>
        <w:t>greater pool of talent</w:t>
      </w:r>
      <w:r w:rsidR="00ED7683">
        <w:rPr>
          <w:b/>
          <w:bCs/>
          <w:sz w:val="32"/>
          <w:szCs w:val="32"/>
        </w:rPr>
        <w:t>:</w:t>
      </w:r>
      <w:r w:rsidRPr="00ED7683">
        <w:rPr>
          <w:sz w:val="28"/>
          <w:szCs w:val="28"/>
        </w:rPr>
        <w:t xml:space="preserve"> Employing employees remotely gives startups access to a wider talent pool. Without being restricted to a single area, you may employ talent from anywhere in the globe.</w:t>
      </w:r>
    </w:p>
    <w:p w14:paraId="232ABAE7" w14:textId="4A5A5793" w:rsidR="00AA61FD" w:rsidRPr="00ED7683" w:rsidRDefault="00AA61FD" w:rsidP="00AA61FD">
      <w:pPr>
        <w:rPr>
          <w:sz w:val="28"/>
          <w:szCs w:val="28"/>
        </w:rPr>
      </w:pPr>
      <w:r w:rsidRPr="00AA61FD">
        <w:rPr>
          <w:b/>
          <w:bCs/>
          <w:sz w:val="32"/>
          <w:szCs w:val="32"/>
        </w:rPr>
        <w:t>-enhanced retention of employees</w:t>
      </w:r>
      <w:r w:rsidR="00ED7683">
        <w:rPr>
          <w:b/>
          <w:bCs/>
          <w:sz w:val="32"/>
          <w:szCs w:val="32"/>
        </w:rPr>
        <w:t>:</w:t>
      </w:r>
      <w:r w:rsidRPr="00AA61FD">
        <w:rPr>
          <w:b/>
          <w:bCs/>
          <w:sz w:val="32"/>
          <w:szCs w:val="32"/>
        </w:rPr>
        <w:t xml:space="preserve"> </w:t>
      </w:r>
      <w:r w:rsidRPr="00ED7683">
        <w:rPr>
          <w:sz w:val="28"/>
          <w:szCs w:val="28"/>
        </w:rPr>
        <w:t>More likely to stay on are those who are content with their jobs. Remote employees are less likely to quit their employment when they get competitive pay.</w:t>
      </w:r>
    </w:p>
    <w:p w14:paraId="3950FE98" w14:textId="581AE424" w:rsidR="00AA61FD" w:rsidRPr="00670D02" w:rsidRDefault="00AA61FD" w:rsidP="00AA61FD">
      <w:pPr>
        <w:rPr>
          <w:b/>
          <w:bCs/>
          <w:sz w:val="28"/>
          <w:szCs w:val="28"/>
        </w:rPr>
      </w:pPr>
      <w:r w:rsidRPr="00ED7683">
        <w:rPr>
          <w:sz w:val="28"/>
          <w:szCs w:val="28"/>
        </w:rPr>
        <w:t>-</w:t>
      </w:r>
      <w:r w:rsidRPr="00ED7683">
        <w:rPr>
          <w:b/>
          <w:bCs/>
          <w:sz w:val="32"/>
          <w:szCs w:val="32"/>
        </w:rPr>
        <w:t>Getting into New Markets</w:t>
      </w:r>
      <w:r w:rsidRPr="00ED7683">
        <w:rPr>
          <w:sz w:val="28"/>
          <w:szCs w:val="28"/>
        </w:rPr>
        <w:t>. Reaching out to remote workers enables your firm to enter new markets. This is especially helpful for remote sales teams, as they will be able to connect with potential clients that your business would not have otherwise been able to</w:t>
      </w:r>
      <w:r w:rsidRPr="00670D02">
        <w:rPr>
          <w:b/>
          <w:bCs/>
          <w:sz w:val="28"/>
          <w:szCs w:val="28"/>
        </w:rPr>
        <w:t xml:space="preserve">. </w:t>
      </w:r>
      <w:r w:rsidR="00670D02" w:rsidRPr="00670D02">
        <w:rPr>
          <w:b/>
          <w:bCs/>
          <w:sz w:val="28"/>
          <w:szCs w:val="28"/>
        </w:rPr>
        <w:t>(ORGANIMI, 2018)</w:t>
      </w:r>
    </w:p>
    <w:p w14:paraId="7343DC6A" w14:textId="77777777" w:rsidR="00AA61FD" w:rsidRPr="00AA61FD" w:rsidRDefault="00AA61FD" w:rsidP="00AA61FD">
      <w:pPr>
        <w:rPr>
          <w:b/>
          <w:bCs/>
          <w:sz w:val="32"/>
          <w:szCs w:val="32"/>
        </w:rPr>
      </w:pPr>
    </w:p>
    <w:p w14:paraId="0D6BCE7D" w14:textId="77777777" w:rsidR="00AA61FD" w:rsidRPr="00AA61FD" w:rsidRDefault="00AA61FD" w:rsidP="00AA61FD">
      <w:pPr>
        <w:rPr>
          <w:b/>
          <w:bCs/>
          <w:sz w:val="32"/>
          <w:szCs w:val="32"/>
        </w:rPr>
      </w:pPr>
      <w:r w:rsidRPr="00AA61FD">
        <w:rPr>
          <w:b/>
          <w:bCs/>
          <w:sz w:val="32"/>
          <w:szCs w:val="32"/>
        </w:rPr>
        <w:t>DISAGVANTAGE</w:t>
      </w:r>
    </w:p>
    <w:p w14:paraId="7BDD4E2C" w14:textId="77777777" w:rsidR="00AA61FD" w:rsidRPr="00AA61FD" w:rsidRDefault="00AA61FD" w:rsidP="00AA61FD">
      <w:pPr>
        <w:rPr>
          <w:b/>
          <w:bCs/>
          <w:sz w:val="32"/>
          <w:szCs w:val="32"/>
        </w:rPr>
      </w:pPr>
      <w:r w:rsidRPr="00AA61FD">
        <w:rPr>
          <w:b/>
          <w:bCs/>
          <w:sz w:val="32"/>
          <w:szCs w:val="32"/>
        </w:rPr>
        <w:t>The drawbacks of a virtual organizational structure</w:t>
      </w:r>
    </w:p>
    <w:p w14:paraId="740CFA19" w14:textId="77777777" w:rsidR="00AA61FD" w:rsidRPr="00FA0A4B" w:rsidRDefault="00AA61FD" w:rsidP="00AA61FD">
      <w:pPr>
        <w:rPr>
          <w:sz w:val="28"/>
          <w:szCs w:val="28"/>
        </w:rPr>
      </w:pPr>
      <w:r w:rsidRPr="00FA0A4B">
        <w:rPr>
          <w:sz w:val="28"/>
          <w:szCs w:val="28"/>
        </w:rPr>
        <w:t>There are significant drawbacks to remote recruiting that outweigh its advantages. Startups that choose a virtual organizational structure without doing their homework frequently learn about these drawbacks the hard way.</w:t>
      </w:r>
    </w:p>
    <w:p w14:paraId="30E384B3" w14:textId="3C2E9BCC" w:rsidR="00AA61FD" w:rsidRPr="00FA0A4B" w:rsidRDefault="00AA61FD" w:rsidP="00AA61FD">
      <w:pPr>
        <w:rPr>
          <w:sz w:val="28"/>
          <w:szCs w:val="28"/>
        </w:rPr>
      </w:pPr>
      <w:r w:rsidRPr="00FA0A4B">
        <w:rPr>
          <w:b/>
          <w:bCs/>
          <w:sz w:val="28"/>
          <w:szCs w:val="28"/>
        </w:rPr>
        <w:t>Challenges Establishing Corporate Culture</w:t>
      </w:r>
      <w:r w:rsidR="00FA0A4B" w:rsidRPr="00FA0A4B">
        <w:rPr>
          <w:b/>
          <w:bCs/>
          <w:sz w:val="28"/>
          <w:szCs w:val="28"/>
        </w:rPr>
        <w:t>:</w:t>
      </w:r>
      <w:r w:rsidR="00FA0A4B">
        <w:rPr>
          <w:sz w:val="28"/>
          <w:szCs w:val="28"/>
        </w:rPr>
        <w:t xml:space="preserve"> </w:t>
      </w:r>
      <w:r w:rsidRPr="00FA0A4B">
        <w:rPr>
          <w:sz w:val="28"/>
          <w:szCs w:val="28"/>
        </w:rPr>
        <w:t xml:space="preserve">Fostering team cohesion is a common challenge for remote teams. The practice of remote workers setting their own work schedules might cause a disjointed corporate culture. It might be challenging to implement the necessary adjustments to get things back on track after that culture has been established. </w:t>
      </w:r>
    </w:p>
    <w:p w14:paraId="236684FF" w14:textId="38660084" w:rsidR="00AA61FD" w:rsidRPr="001B365D" w:rsidRDefault="00AA61FD" w:rsidP="00AA61FD">
      <w:pPr>
        <w:rPr>
          <w:sz w:val="28"/>
          <w:szCs w:val="28"/>
        </w:rPr>
      </w:pPr>
      <w:r w:rsidRPr="00AA61FD">
        <w:rPr>
          <w:b/>
          <w:bCs/>
          <w:sz w:val="32"/>
          <w:szCs w:val="32"/>
        </w:rPr>
        <w:lastRenderedPageBreak/>
        <w:t>-Insufficient comradery</w:t>
      </w:r>
      <w:r w:rsidR="00FA0A4B">
        <w:rPr>
          <w:b/>
          <w:bCs/>
          <w:sz w:val="32"/>
          <w:szCs w:val="32"/>
        </w:rPr>
        <w:t xml:space="preserve">: </w:t>
      </w:r>
      <w:r w:rsidRPr="001B365D">
        <w:rPr>
          <w:sz w:val="28"/>
          <w:szCs w:val="28"/>
        </w:rPr>
        <w:t xml:space="preserve">Face-to-face communication is uncommon among remote professionals. The camaraderie that develops when coworkers work together in an office setting is difficult to entirely replicate, even for businesses that utilize video chat technologies to the fullest. The chance for spontaneous discussions is reduced. The individuals you work with teach you less about themselves. Remote teams need companies to take proactive measures to foster team cohesion and collaboration. </w:t>
      </w:r>
    </w:p>
    <w:p w14:paraId="2F08E66E" w14:textId="15F395C3" w:rsidR="00AA61FD" w:rsidRPr="00AA61FD" w:rsidRDefault="00AA61FD" w:rsidP="00AA61FD">
      <w:pPr>
        <w:rPr>
          <w:b/>
          <w:bCs/>
          <w:sz w:val="32"/>
          <w:szCs w:val="32"/>
        </w:rPr>
      </w:pPr>
      <w:r w:rsidRPr="00AA61FD">
        <w:rPr>
          <w:b/>
          <w:bCs/>
          <w:sz w:val="32"/>
          <w:szCs w:val="32"/>
        </w:rPr>
        <w:t>-Increased Communication Focus Is Required</w:t>
      </w:r>
      <w:r w:rsidR="004F6331">
        <w:rPr>
          <w:b/>
          <w:bCs/>
          <w:sz w:val="32"/>
          <w:szCs w:val="32"/>
        </w:rPr>
        <w:t>:</w:t>
      </w:r>
      <w:r w:rsidRPr="00AA61FD">
        <w:rPr>
          <w:b/>
          <w:bCs/>
          <w:sz w:val="32"/>
          <w:szCs w:val="32"/>
        </w:rPr>
        <w:t xml:space="preserve"> </w:t>
      </w:r>
      <w:r w:rsidRPr="001B365D">
        <w:rPr>
          <w:sz w:val="28"/>
          <w:szCs w:val="28"/>
        </w:rPr>
        <w:t>Your teams will not be able to share information among themselves like they would in an office setting, so you must provide them with the resources and guidelines necessary to guarantee active communication. Effective communication is essential for virtual firms to succeed, whether it means establishing a Slack channel, holding regular conversations, or just pushing people to email each other fresh information often</w:t>
      </w:r>
      <w:r w:rsidRPr="00AA61FD">
        <w:rPr>
          <w:b/>
          <w:bCs/>
          <w:sz w:val="32"/>
          <w:szCs w:val="32"/>
        </w:rPr>
        <w:t xml:space="preserve">. </w:t>
      </w:r>
    </w:p>
    <w:p w14:paraId="037CE1DB" w14:textId="6F82A3C0" w:rsidR="00AA61FD" w:rsidRPr="004F6331" w:rsidRDefault="00AA61FD" w:rsidP="00AA61FD">
      <w:pPr>
        <w:rPr>
          <w:sz w:val="28"/>
          <w:szCs w:val="28"/>
        </w:rPr>
      </w:pPr>
      <w:r w:rsidRPr="00AA61FD">
        <w:rPr>
          <w:b/>
          <w:bCs/>
          <w:sz w:val="32"/>
          <w:szCs w:val="32"/>
        </w:rPr>
        <w:t>-Hazards to Reputation</w:t>
      </w:r>
      <w:r w:rsidR="004F6331">
        <w:rPr>
          <w:b/>
          <w:bCs/>
          <w:sz w:val="32"/>
          <w:szCs w:val="32"/>
        </w:rPr>
        <w:t>:</w:t>
      </w:r>
      <w:r w:rsidRPr="00AA61FD">
        <w:rPr>
          <w:b/>
          <w:bCs/>
          <w:sz w:val="32"/>
          <w:szCs w:val="32"/>
        </w:rPr>
        <w:t xml:space="preserve"> </w:t>
      </w:r>
      <w:r w:rsidRPr="004F6331">
        <w:rPr>
          <w:sz w:val="28"/>
          <w:szCs w:val="28"/>
        </w:rPr>
        <w:t>Your reputation may suffer as a result of a badly managed virtual staff. Certain prospective clients might be hesitant to collaborate with a remote-working firm that operates from a virtual office and might not give your startup the respect it deserves.</w:t>
      </w:r>
    </w:p>
    <w:p w14:paraId="0867AA57" w14:textId="0C50DCC9" w:rsidR="007F704A" w:rsidRDefault="00AA61FD" w:rsidP="00AA61FD">
      <w:pPr>
        <w:rPr>
          <w:sz w:val="28"/>
          <w:szCs w:val="28"/>
        </w:rPr>
      </w:pPr>
      <w:r w:rsidRPr="00AA61FD">
        <w:rPr>
          <w:b/>
          <w:bCs/>
          <w:sz w:val="32"/>
          <w:szCs w:val="32"/>
        </w:rPr>
        <w:t>-Problems with Security and Compliance</w:t>
      </w:r>
      <w:r w:rsidR="004F6331" w:rsidRPr="004F6331">
        <w:rPr>
          <w:sz w:val="28"/>
          <w:szCs w:val="28"/>
        </w:rPr>
        <w:t xml:space="preserve">: </w:t>
      </w:r>
      <w:r w:rsidRPr="004F6331">
        <w:rPr>
          <w:sz w:val="28"/>
          <w:szCs w:val="28"/>
        </w:rPr>
        <w:t xml:space="preserve">Data must be sent back and forth often when working remotely. It might be too dangerous for companies to use a virtual organizational structure in particular sectors </w:t>
      </w:r>
      <w:r w:rsidR="0054476E" w:rsidRPr="0054476E">
        <w:rPr>
          <w:sz w:val="28"/>
          <w:szCs w:val="28"/>
        </w:rPr>
        <w:t>(financial, health, etc.).</w:t>
      </w:r>
      <w:r w:rsidR="00670D02" w:rsidRPr="00670D02">
        <w:t xml:space="preserve"> </w:t>
      </w:r>
      <w:r w:rsidR="00670D02" w:rsidRPr="00670D02">
        <w:rPr>
          <w:b/>
          <w:bCs/>
          <w:sz w:val="28"/>
          <w:szCs w:val="28"/>
        </w:rPr>
        <w:t>(ORGANIMI, 2018)</w:t>
      </w:r>
    </w:p>
    <w:p w14:paraId="573B5556" w14:textId="220C5AF0" w:rsidR="002A5104" w:rsidRPr="002A5104" w:rsidRDefault="002A5104" w:rsidP="002A5104">
      <w:pPr>
        <w:rPr>
          <w:b/>
          <w:bCs/>
          <w:sz w:val="36"/>
          <w:szCs w:val="36"/>
        </w:rPr>
      </w:pPr>
      <w:r w:rsidRPr="002A5104">
        <w:rPr>
          <w:b/>
          <w:bCs/>
          <w:sz w:val="36"/>
          <w:szCs w:val="36"/>
        </w:rPr>
        <w:t xml:space="preserve">Complex systems, complexity and chaos of virtual organisation history of </w:t>
      </w:r>
      <w:r w:rsidRPr="002A5104">
        <w:rPr>
          <w:b/>
          <w:bCs/>
          <w:sz w:val="36"/>
          <w:szCs w:val="36"/>
        </w:rPr>
        <w:t>changes</w:t>
      </w:r>
    </w:p>
    <w:p w14:paraId="1A45A3A1" w14:textId="77777777" w:rsidR="002A5104" w:rsidRPr="002A5104" w:rsidRDefault="002A5104" w:rsidP="002A5104">
      <w:pPr>
        <w:rPr>
          <w:sz w:val="28"/>
          <w:szCs w:val="28"/>
        </w:rPr>
      </w:pPr>
      <w:r w:rsidRPr="002A5104">
        <w:rPr>
          <w:sz w:val="28"/>
          <w:szCs w:val="28"/>
        </w:rPr>
        <w:t xml:space="preserve">Clarifying what a complex system is will help us get started on our examination of complexity theories. Keep in mind that intricate and complex systems are not the same thing (Devaney, 1988). When shown as a map, a complex system with several components and sub-components and a wide variety of linear linkages might appear extremely complex. However, the patterns in these systems are static. Non-linear interactions, such as a feedback loop or learning curve, can be present in seemingly simple systems that are actually rather complicated. Because complex systems involve non-linear interactions, their patterns can change or be dynamic, even at periods when there is no obvious pattern. </w:t>
      </w:r>
    </w:p>
    <w:p w14:paraId="1015B585" w14:textId="14B4E791" w:rsidR="002A5104" w:rsidRDefault="002A5104" w:rsidP="002A5104">
      <w:pPr>
        <w:rPr>
          <w:b/>
          <w:bCs/>
          <w:sz w:val="28"/>
          <w:szCs w:val="28"/>
        </w:rPr>
      </w:pPr>
      <w:r w:rsidRPr="002A5104">
        <w:rPr>
          <w:sz w:val="28"/>
          <w:szCs w:val="28"/>
        </w:rPr>
        <w:lastRenderedPageBreak/>
        <w:t>According to Devaney (1993) and Cramer (1993), a system becomes dynamic until it achieves a state of equilibrium because of the non-linear interactions between its constituents. The system does not create or utilize anything when it is in equilibrium. This indicates that the system is dead to a live thing. Since most complex systems are out of balance, they are inherently dynamic (Cramer, 1993). These systems usually maintain an ordered stability when near an attractor variable, although they are only predictable in the short term (Hunt, 1995; Cramer, 1993).</w:t>
      </w:r>
      <w:r w:rsidR="005728ED" w:rsidRPr="005728ED">
        <w:t xml:space="preserve"> </w:t>
      </w:r>
      <w:r w:rsidR="005728ED" w:rsidRPr="005728ED">
        <w:rPr>
          <w:b/>
          <w:bCs/>
          <w:sz w:val="28"/>
          <w:szCs w:val="28"/>
        </w:rPr>
        <w:t>(Black &amp; Edwards, 2000)</w:t>
      </w:r>
      <w:r w:rsidRPr="005728ED">
        <w:rPr>
          <w:b/>
          <w:bCs/>
          <w:sz w:val="28"/>
          <w:szCs w:val="28"/>
        </w:rPr>
        <w:t xml:space="preserve">  </w:t>
      </w:r>
    </w:p>
    <w:p w14:paraId="47ECAA37" w14:textId="77777777" w:rsidR="00EF2C2B" w:rsidRDefault="00EF2C2B" w:rsidP="002A5104">
      <w:pPr>
        <w:rPr>
          <w:b/>
          <w:bCs/>
          <w:sz w:val="28"/>
          <w:szCs w:val="28"/>
        </w:rPr>
      </w:pPr>
    </w:p>
    <w:p w14:paraId="1DCC455B" w14:textId="652393B3" w:rsidR="00EF2C2B" w:rsidRDefault="00EF2C2B" w:rsidP="002A5104">
      <w:pPr>
        <w:rPr>
          <w:b/>
          <w:bCs/>
          <w:sz w:val="28"/>
          <w:szCs w:val="28"/>
        </w:rPr>
      </w:pPr>
      <w:r>
        <w:rPr>
          <w:b/>
          <w:bCs/>
          <w:sz w:val="28"/>
          <w:szCs w:val="28"/>
        </w:rPr>
        <w:t>Reference:</w:t>
      </w:r>
    </w:p>
    <w:p w14:paraId="354C4A12" w14:textId="713A838F" w:rsidR="0092485C" w:rsidRDefault="0092485C" w:rsidP="002A5104">
      <w:pPr>
        <w:rPr>
          <w:sz w:val="28"/>
          <w:szCs w:val="28"/>
        </w:rPr>
      </w:pPr>
      <w:r w:rsidRPr="0092485C">
        <w:rPr>
          <w:sz w:val="28"/>
          <w:szCs w:val="28"/>
        </w:rPr>
        <w:t xml:space="preserve">Black, J. A., &amp; Edwards, S. (2000). Emergence of virtual or network organizations: fad or feature. Journal of Organizational Change Management, 13(6), 567–576. </w:t>
      </w:r>
      <w:hyperlink r:id="rId9" w:history="1">
        <w:r w:rsidRPr="00FF4F87">
          <w:rPr>
            <w:rStyle w:val="Hyperlink"/>
            <w:sz w:val="28"/>
            <w:szCs w:val="28"/>
          </w:rPr>
          <w:t>https://doi.org/10.1108/09534810010378588</w:t>
        </w:r>
      </w:hyperlink>
    </w:p>
    <w:p w14:paraId="021A4880" w14:textId="77777777" w:rsidR="0092485C" w:rsidRDefault="0092485C" w:rsidP="002A5104">
      <w:pPr>
        <w:rPr>
          <w:sz w:val="28"/>
          <w:szCs w:val="28"/>
        </w:rPr>
      </w:pPr>
    </w:p>
    <w:p w14:paraId="039D66FE" w14:textId="52D9A1A0" w:rsidR="0092485C" w:rsidRDefault="0092485C" w:rsidP="002A5104">
      <w:pPr>
        <w:rPr>
          <w:sz w:val="28"/>
          <w:szCs w:val="28"/>
          <w:lang w:val="it-IT"/>
        </w:rPr>
      </w:pPr>
      <w:r w:rsidRPr="0092485C">
        <w:rPr>
          <w:sz w:val="28"/>
          <w:szCs w:val="28"/>
        </w:rPr>
        <w:t xml:space="preserve">ORGANIMI. (2018, December 12). The Advantages and Disadvantages of Virtual Organization Design. </w:t>
      </w:r>
      <w:r w:rsidRPr="0092485C">
        <w:rPr>
          <w:sz w:val="28"/>
          <w:szCs w:val="28"/>
          <w:lang w:val="it-IT"/>
        </w:rPr>
        <w:t xml:space="preserve">Organimi. </w:t>
      </w:r>
      <w:hyperlink r:id="rId10" w:history="1">
        <w:r w:rsidRPr="00FF4F87">
          <w:rPr>
            <w:rStyle w:val="Hyperlink"/>
            <w:sz w:val="28"/>
            <w:szCs w:val="28"/>
            <w:lang w:val="it-IT"/>
          </w:rPr>
          <w:t>https://www.organimi.com/the-advantages-and-disadvantages-of-virtual-organization-design-in-startups/</w:t>
        </w:r>
      </w:hyperlink>
    </w:p>
    <w:p w14:paraId="6574F4A1" w14:textId="77777777" w:rsidR="0092485C" w:rsidRDefault="0092485C" w:rsidP="002A5104">
      <w:pPr>
        <w:rPr>
          <w:sz w:val="28"/>
          <w:szCs w:val="28"/>
        </w:rPr>
      </w:pPr>
    </w:p>
    <w:p w14:paraId="036B1597" w14:textId="7F331336" w:rsidR="0092485C" w:rsidRDefault="0092485C" w:rsidP="002A5104">
      <w:pPr>
        <w:rPr>
          <w:sz w:val="28"/>
          <w:szCs w:val="28"/>
        </w:rPr>
      </w:pPr>
      <w:r w:rsidRPr="0092485C">
        <w:rPr>
          <w:sz w:val="28"/>
          <w:szCs w:val="28"/>
        </w:rPr>
        <w:t xml:space="preserve">ProofHub. (2023, September 8). 6 Ways to Overcome Challenges in Virtual Team Management. Medium. </w:t>
      </w:r>
      <w:hyperlink r:id="rId11" w:history="1">
        <w:r w:rsidRPr="00FF4F87">
          <w:rPr>
            <w:rStyle w:val="Hyperlink"/>
            <w:sz w:val="28"/>
            <w:szCs w:val="28"/>
          </w:rPr>
          <w:t>https://blog.proofhub.com/6-ways-to-overcome-challenges-in-virtual-team-management-80ab66d026a0</w:t>
        </w:r>
      </w:hyperlink>
    </w:p>
    <w:p w14:paraId="22A993A0" w14:textId="77777777" w:rsidR="00632368" w:rsidRDefault="00632368" w:rsidP="002A5104">
      <w:pPr>
        <w:rPr>
          <w:sz w:val="28"/>
          <w:szCs w:val="28"/>
        </w:rPr>
      </w:pPr>
    </w:p>
    <w:p w14:paraId="043C8B28" w14:textId="77777777" w:rsidR="00632368" w:rsidRDefault="00632368" w:rsidP="002A5104">
      <w:pPr>
        <w:rPr>
          <w:sz w:val="28"/>
          <w:szCs w:val="28"/>
        </w:rPr>
      </w:pPr>
    </w:p>
    <w:p w14:paraId="7304448B" w14:textId="77777777" w:rsidR="00632368" w:rsidRDefault="00632368" w:rsidP="002A5104">
      <w:pPr>
        <w:rPr>
          <w:sz w:val="28"/>
          <w:szCs w:val="28"/>
        </w:rPr>
      </w:pPr>
    </w:p>
    <w:p w14:paraId="28695B8A" w14:textId="77777777" w:rsidR="00632368" w:rsidRDefault="00632368" w:rsidP="002A5104">
      <w:pPr>
        <w:rPr>
          <w:sz w:val="28"/>
          <w:szCs w:val="28"/>
        </w:rPr>
      </w:pPr>
    </w:p>
    <w:p w14:paraId="535279AE" w14:textId="77777777" w:rsidR="00632368" w:rsidRDefault="00632368" w:rsidP="002A5104">
      <w:pPr>
        <w:rPr>
          <w:sz w:val="28"/>
          <w:szCs w:val="28"/>
        </w:rPr>
      </w:pPr>
    </w:p>
    <w:p w14:paraId="54462C1A" w14:textId="77777777" w:rsidR="00632368" w:rsidRDefault="00632368" w:rsidP="002A5104">
      <w:pPr>
        <w:rPr>
          <w:sz w:val="28"/>
          <w:szCs w:val="28"/>
        </w:rPr>
      </w:pPr>
    </w:p>
    <w:p w14:paraId="3C43985D" w14:textId="77777777" w:rsidR="00632368" w:rsidRDefault="00632368" w:rsidP="002A5104">
      <w:pPr>
        <w:rPr>
          <w:sz w:val="28"/>
          <w:szCs w:val="28"/>
        </w:rPr>
      </w:pPr>
    </w:p>
    <w:p w14:paraId="0A5712F6" w14:textId="77777777" w:rsidR="00632368" w:rsidRDefault="00632368" w:rsidP="002A5104">
      <w:pPr>
        <w:rPr>
          <w:sz w:val="28"/>
          <w:szCs w:val="28"/>
        </w:rPr>
      </w:pPr>
    </w:p>
    <w:p w14:paraId="2C4121A0" w14:textId="77777777" w:rsidR="00632368" w:rsidRDefault="00632368" w:rsidP="002A5104">
      <w:pPr>
        <w:rPr>
          <w:sz w:val="28"/>
          <w:szCs w:val="28"/>
        </w:rPr>
      </w:pPr>
    </w:p>
    <w:p w14:paraId="5F65C684" w14:textId="5C4BF3F4" w:rsidR="00546CDC" w:rsidRPr="00546CDC" w:rsidRDefault="00546CDC" w:rsidP="008F11A3">
      <w:pPr>
        <w:rPr>
          <w:b/>
          <w:bCs/>
          <w:sz w:val="40"/>
          <w:szCs w:val="40"/>
        </w:rPr>
      </w:pPr>
      <w:r w:rsidRPr="00546CDC">
        <w:rPr>
          <w:b/>
          <w:bCs/>
          <w:sz w:val="40"/>
          <w:szCs w:val="40"/>
        </w:rPr>
        <w:lastRenderedPageBreak/>
        <w:t>Précis of the selected paper</w:t>
      </w:r>
    </w:p>
    <w:p w14:paraId="14BF90DE" w14:textId="77777777" w:rsidR="00546CDC" w:rsidRDefault="00546CDC" w:rsidP="008F11A3">
      <w:pPr>
        <w:rPr>
          <w:sz w:val="28"/>
          <w:szCs w:val="28"/>
        </w:rPr>
      </w:pPr>
    </w:p>
    <w:p w14:paraId="7405140A" w14:textId="77777777" w:rsidR="00546CDC" w:rsidRDefault="00546CDC" w:rsidP="008F11A3">
      <w:pPr>
        <w:rPr>
          <w:sz w:val="28"/>
          <w:szCs w:val="28"/>
        </w:rPr>
      </w:pPr>
    </w:p>
    <w:p w14:paraId="55A4ED2F" w14:textId="77777777" w:rsidR="00546CDC" w:rsidRDefault="00546CDC" w:rsidP="008F11A3">
      <w:pPr>
        <w:rPr>
          <w:sz w:val="28"/>
          <w:szCs w:val="28"/>
        </w:rPr>
      </w:pPr>
    </w:p>
    <w:p w14:paraId="3B53F031" w14:textId="77777777" w:rsidR="00546CDC" w:rsidRDefault="00546CDC" w:rsidP="008F11A3">
      <w:pPr>
        <w:rPr>
          <w:sz w:val="28"/>
          <w:szCs w:val="28"/>
        </w:rPr>
      </w:pPr>
    </w:p>
    <w:p w14:paraId="47A0A485" w14:textId="332C08A2" w:rsidR="008F11A3" w:rsidRPr="008F11A3" w:rsidRDefault="008F11A3" w:rsidP="008F11A3">
      <w:pPr>
        <w:rPr>
          <w:sz w:val="28"/>
          <w:szCs w:val="28"/>
        </w:rPr>
      </w:pPr>
      <w:r w:rsidRPr="008F11A3">
        <w:rPr>
          <w:sz w:val="28"/>
          <w:szCs w:val="28"/>
        </w:rPr>
        <w:t>This introductory part offers a top-level view of the importance of handling supply chains in today's economic system. Discusses how technological advancements are changing the manner supply chain operations are treated. It focuses on the effect of digitalization Industry 4.0 technology and the Internet of Everything framework, in riding deliver chain enhancements in the direction of adaptability, transparency and connectivity. Specifically, it delves into the growing ability of 5G technology as a thing in permitting connectivity and real-time visibility in virtual delivery chains. While recognizing the advantages this segment highlights a loss of literature that thoroughly explores the foundations and dependent conceptualization of 5Gs function in supply chain management. The main goal is to bridge this study's gap by outlining directions, for studies in this sector.</w:t>
      </w:r>
    </w:p>
    <w:p w14:paraId="326A1494" w14:textId="77777777" w:rsidR="00546CDC" w:rsidRDefault="00546CDC" w:rsidP="008F11A3">
      <w:pPr>
        <w:rPr>
          <w:sz w:val="28"/>
          <w:szCs w:val="28"/>
        </w:rPr>
      </w:pPr>
    </w:p>
    <w:p w14:paraId="78D457CE" w14:textId="582C313F" w:rsidR="008F11A3" w:rsidRPr="008F11A3" w:rsidRDefault="008F11A3" w:rsidP="008F11A3">
      <w:pPr>
        <w:rPr>
          <w:sz w:val="28"/>
          <w:szCs w:val="28"/>
        </w:rPr>
      </w:pPr>
      <w:r w:rsidRPr="008F11A3">
        <w:rPr>
          <w:sz w:val="28"/>
          <w:szCs w:val="28"/>
        </w:rPr>
        <w:t>This second section of the paper delves into how 5G is concerned with dealing with delivery chains and clever operations. This section shows the uses of a framework to observe Industry 4.0 technologies in an effort to pinpoint elements of 5G applications. This includes intelligence, networking and connectivity. The benefits and downsides of 5G are included, which specialize in how it is able to improve supply chain adaptability and connectivity. The section stresses the significance of grasping the effect of 5G generation on shaping network structures in the delivery chain and attaining Industry 4.0 connectivity. Furthermore, it delves into the benefits of 5G, in delivery chain and operations management, particularly highlighting its effect on pace and data accessibility, each vital, for securing an advantage within the business landscape.</w:t>
      </w:r>
    </w:p>
    <w:p w14:paraId="7CDE2080" w14:textId="77777777" w:rsidR="00546CDC" w:rsidRDefault="00546CDC" w:rsidP="008F11A3">
      <w:pPr>
        <w:rPr>
          <w:sz w:val="28"/>
          <w:szCs w:val="28"/>
        </w:rPr>
      </w:pPr>
    </w:p>
    <w:p w14:paraId="053983B5" w14:textId="2AA451AD" w:rsidR="008F11A3" w:rsidRPr="008F11A3" w:rsidRDefault="008F11A3" w:rsidP="008F11A3">
      <w:pPr>
        <w:rPr>
          <w:sz w:val="28"/>
          <w:szCs w:val="28"/>
        </w:rPr>
      </w:pPr>
      <w:r w:rsidRPr="008F11A3">
        <w:rPr>
          <w:sz w:val="28"/>
          <w:szCs w:val="28"/>
        </w:rPr>
        <w:t xml:space="preserve">The third part of the paper focuses on future research directions that can be followed by the research community. The author pointed out that three new </w:t>
      </w:r>
      <w:r w:rsidRPr="008F11A3">
        <w:rPr>
          <w:sz w:val="28"/>
          <w:szCs w:val="28"/>
        </w:rPr>
        <w:lastRenderedPageBreak/>
        <w:t>and important study fields include the exploration of these emerging company potentials resulting from supply chain adaptability, interwoven supply chains, and visualising virtual and physical supply chain footprints. AI powered by 5G has the potential to significantly assist operational-level choices in supply chain and operations management. The five main areas of improvement for smart operations and the digital supply chain were the focal points of the academics' debate. In order to help researchers and managers alike comprehend the effects of 5G on a variety of time frames, they also outlined potential future research issues connected to 5G in several sectors of supply chain and operations management.</w:t>
      </w:r>
    </w:p>
    <w:p w14:paraId="265A2E34" w14:textId="77777777" w:rsidR="00546CDC" w:rsidRDefault="00546CDC" w:rsidP="008F11A3">
      <w:pPr>
        <w:rPr>
          <w:sz w:val="28"/>
          <w:szCs w:val="28"/>
        </w:rPr>
      </w:pPr>
    </w:p>
    <w:p w14:paraId="0A7E72A0" w14:textId="7091D9B7" w:rsidR="008F11A3" w:rsidRDefault="008F11A3" w:rsidP="008F11A3">
      <w:pPr>
        <w:rPr>
          <w:sz w:val="28"/>
          <w:szCs w:val="28"/>
        </w:rPr>
      </w:pPr>
      <w:r w:rsidRPr="008F11A3">
        <w:rPr>
          <w:sz w:val="28"/>
          <w:szCs w:val="28"/>
        </w:rPr>
        <w:t>Organisations and supply chains are becoming increasingly computerised. The accuracy and accessibility of information are critical to the effective application of these capabilities. One tool to improve data-driven, digital 5G is smart supply chains. End-to-end real-time connection at an extremely fine level is made possible by 5G technology. In addition to the corresponding end-to-end visibility made possible by the Internet of Everything. Numerous regional supply chain procedures can be digitalized thanks to 5G. Entirely automated supply chains might result from local digitalization's ability to facilitate network-wide digital activities. Although there have been some announced advantages of 5G for logistics and operations management, there continues to be a dearth of research into theoretical</w:t>
      </w:r>
    </w:p>
    <w:p w14:paraId="35343BA3" w14:textId="77777777" w:rsidR="00C7166A" w:rsidRDefault="00C7166A" w:rsidP="008F11A3">
      <w:pPr>
        <w:rPr>
          <w:sz w:val="28"/>
          <w:szCs w:val="28"/>
        </w:rPr>
      </w:pPr>
    </w:p>
    <w:p w14:paraId="49E38EFC" w14:textId="77777777" w:rsidR="00C7166A" w:rsidRDefault="00C7166A" w:rsidP="008F11A3">
      <w:pPr>
        <w:rPr>
          <w:b/>
          <w:bCs/>
          <w:sz w:val="44"/>
          <w:szCs w:val="44"/>
        </w:rPr>
      </w:pPr>
    </w:p>
    <w:p w14:paraId="77699652" w14:textId="77777777" w:rsidR="00C7166A" w:rsidRDefault="00C7166A" w:rsidP="008F11A3">
      <w:pPr>
        <w:rPr>
          <w:b/>
          <w:bCs/>
          <w:sz w:val="44"/>
          <w:szCs w:val="44"/>
        </w:rPr>
      </w:pPr>
    </w:p>
    <w:p w14:paraId="52AC7ABA" w14:textId="77777777" w:rsidR="00C7166A" w:rsidRDefault="00C7166A" w:rsidP="008F11A3">
      <w:pPr>
        <w:rPr>
          <w:b/>
          <w:bCs/>
          <w:sz w:val="44"/>
          <w:szCs w:val="44"/>
        </w:rPr>
      </w:pPr>
    </w:p>
    <w:p w14:paraId="4D0EC7F5" w14:textId="77777777" w:rsidR="00C7166A" w:rsidRDefault="00C7166A" w:rsidP="008F11A3">
      <w:pPr>
        <w:rPr>
          <w:b/>
          <w:bCs/>
          <w:sz w:val="44"/>
          <w:szCs w:val="44"/>
        </w:rPr>
      </w:pPr>
    </w:p>
    <w:p w14:paraId="3C38C671" w14:textId="77777777" w:rsidR="00C7166A" w:rsidRDefault="00C7166A" w:rsidP="008F11A3">
      <w:pPr>
        <w:rPr>
          <w:b/>
          <w:bCs/>
          <w:sz w:val="44"/>
          <w:szCs w:val="44"/>
        </w:rPr>
      </w:pPr>
    </w:p>
    <w:p w14:paraId="029BC250" w14:textId="77777777" w:rsidR="00C7166A" w:rsidRDefault="00C7166A" w:rsidP="008F11A3">
      <w:pPr>
        <w:rPr>
          <w:b/>
          <w:bCs/>
          <w:sz w:val="44"/>
          <w:szCs w:val="44"/>
        </w:rPr>
      </w:pPr>
    </w:p>
    <w:p w14:paraId="56AA3750" w14:textId="2FAC5DEB" w:rsidR="00C7166A" w:rsidRDefault="00C7166A" w:rsidP="008F11A3">
      <w:pPr>
        <w:rPr>
          <w:b/>
          <w:bCs/>
          <w:sz w:val="44"/>
          <w:szCs w:val="44"/>
        </w:rPr>
      </w:pPr>
      <w:r w:rsidRPr="00C7166A">
        <w:rPr>
          <w:b/>
          <w:bCs/>
          <w:sz w:val="44"/>
          <w:szCs w:val="44"/>
        </w:rPr>
        <w:lastRenderedPageBreak/>
        <w:t xml:space="preserve">Ppt sliced attached </w:t>
      </w:r>
    </w:p>
    <w:p w14:paraId="20653BDF" w14:textId="77777777" w:rsidR="00F17BC6" w:rsidRDefault="00F17BC6" w:rsidP="008F11A3">
      <w:pPr>
        <w:rPr>
          <w:b/>
          <w:bCs/>
          <w:sz w:val="44"/>
          <w:szCs w:val="44"/>
        </w:rPr>
      </w:pPr>
    </w:p>
    <w:p w14:paraId="594458A7" w14:textId="77777777" w:rsidR="00C7166A" w:rsidRPr="00C7166A" w:rsidRDefault="00C7166A" w:rsidP="008F11A3">
      <w:pPr>
        <w:rPr>
          <w:b/>
          <w:bCs/>
          <w:sz w:val="44"/>
          <w:szCs w:val="44"/>
        </w:rPr>
      </w:pPr>
    </w:p>
    <w:p w14:paraId="30001C9F" w14:textId="77777777" w:rsidR="008F11A3" w:rsidRPr="008F11A3" w:rsidRDefault="008F11A3" w:rsidP="008F11A3">
      <w:pPr>
        <w:rPr>
          <w:sz w:val="28"/>
          <w:szCs w:val="28"/>
        </w:rPr>
      </w:pPr>
    </w:p>
    <w:p w14:paraId="0F56D7F5" w14:textId="0B83C671" w:rsidR="008F11A3" w:rsidRPr="008F11A3" w:rsidRDefault="00F17BC6" w:rsidP="008F11A3">
      <w:pPr>
        <w:rPr>
          <w:sz w:val="28"/>
          <w:szCs w:val="28"/>
        </w:rPr>
      </w:pPr>
      <w:r>
        <w:rPr>
          <w:noProof/>
          <w:sz w:val="28"/>
          <w:szCs w:val="28"/>
        </w:rPr>
        <w:drawing>
          <wp:inline distT="0" distB="0" distL="0" distR="0" wp14:anchorId="08D9B27C" wp14:editId="47507C99">
            <wp:extent cx="5981700" cy="4518660"/>
            <wp:effectExtent l="0" t="0" r="0" b="0"/>
            <wp:docPr id="12643822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1700" cy="4518660"/>
                    </a:xfrm>
                    <a:prstGeom prst="rect">
                      <a:avLst/>
                    </a:prstGeom>
                    <a:noFill/>
                  </pic:spPr>
                </pic:pic>
              </a:graphicData>
            </a:graphic>
          </wp:inline>
        </w:drawing>
      </w:r>
    </w:p>
    <w:p w14:paraId="11A77D77" w14:textId="77777777" w:rsidR="008F11A3" w:rsidRPr="008F11A3" w:rsidRDefault="008F11A3" w:rsidP="008F11A3">
      <w:pPr>
        <w:rPr>
          <w:sz w:val="28"/>
          <w:szCs w:val="28"/>
        </w:rPr>
      </w:pPr>
    </w:p>
    <w:p w14:paraId="5FDAC2A1" w14:textId="6184FF31" w:rsidR="00632368" w:rsidRDefault="008F11A3" w:rsidP="008F11A3">
      <w:pPr>
        <w:rPr>
          <w:sz w:val="28"/>
          <w:szCs w:val="28"/>
        </w:rPr>
      </w:pPr>
      <w:r w:rsidRPr="008F11A3">
        <w:rPr>
          <w:sz w:val="28"/>
          <w:szCs w:val="28"/>
        </w:rPr>
        <w:t> </w:t>
      </w:r>
    </w:p>
    <w:p w14:paraId="0CD34FB9" w14:textId="77777777" w:rsidR="0092485C" w:rsidRDefault="0092485C" w:rsidP="002A5104">
      <w:pPr>
        <w:rPr>
          <w:sz w:val="28"/>
          <w:szCs w:val="28"/>
        </w:rPr>
      </w:pPr>
    </w:p>
    <w:p w14:paraId="3740A6EE" w14:textId="77777777" w:rsidR="00F17BC6" w:rsidRDefault="00F17BC6" w:rsidP="002A5104">
      <w:pPr>
        <w:rPr>
          <w:sz w:val="28"/>
          <w:szCs w:val="28"/>
        </w:rPr>
      </w:pPr>
    </w:p>
    <w:p w14:paraId="2350804A" w14:textId="77777777" w:rsidR="00F17BC6" w:rsidRDefault="00F17BC6" w:rsidP="002A5104">
      <w:pPr>
        <w:rPr>
          <w:sz w:val="28"/>
          <w:szCs w:val="28"/>
        </w:rPr>
      </w:pPr>
    </w:p>
    <w:p w14:paraId="241BF556" w14:textId="77777777" w:rsidR="00F17BC6" w:rsidRDefault="00F17BC6" w:rsidP="002A5104">
      <w:pPr>
        <w:rPr>
          <w:sz w:val="28"/>
          <w:szCs w:val="28"/>
        </w:rPr>
      </w:pPr>
    </w:p>
    <w:p w14:paraId="0BAB5B91" w14:textId="77777777" w:rsidR="00F17BC6" w:rsidRDefault="00F17BC6" w:rsidP="002A5104">
      <w:pPr>
        <w:rPr>
          <w:sz w:val="28"/>
          <w:szCs w:val="28"/>
        </w:rPr>
      </w:pPr>
    </w:p>
    <w:p w14:paraId="245A0A91" w14:textId="59BB33B1" w:rsidR="00F17BC6" w:rsidRPr="0092485C" w:rsidRDefault="004558B8" w:rsidP="002A5104">
      <w:pPr>
        <w:rPr>
          <w:sz w:val="28"/>
          <w:szCs w:val="28"/>
        </w:rPr>
      </w:pPr>
      <w:r>
        <w:rPr>
          <w:noProof/>
          <w:sz w:val="28"/>
          <w:szCs w:val="28"/>
        </w:rPr>
        <w:lastRenderedPageBreak/>
        <w:drawing>
          <wp:inline distT="0" distB="0" distL="0" distR="0" wp14:anchorId="56DEB725" wp14:editId="45ED128F">
            <wp:extent cx="5905500" cy="4328160"/>
            <wp:effectExtent l="0" t="0" r="0" b="0"/>
            <wp:docPr id="8400971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5500" cy="4328160"/>
                    </a:xfrm>
                    <a:prstGeom prst="rect">
                      <a:avLst/>
                    </a:prstGeom>
                    <a:noFill/>
                  </pic:spPr>
                </pic:pic>
              </a:graphicData>
            </a:graphic>
          </wp:inline>
        </w:drawing>
      </w:r>
    </w:p>
    <w:sectPr w:rsidR="00F17BC6" w:rsidRPr="00924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49"/>
    <w:rsid w:val="00083338"/>
    <w:rsid w:val="000F3B53"/>
    <w:rsid w:val="001B365D"/>
    <w:rsid w:val="00256215"/>
    <w:rsid w:val="002A2349"/>
    <w:rsid w:val="002A5104"/>
    <w:rsid w:val="002D52A8"/>
    <w:rsid w:val="002E13EC"/>
    <w:rsid w:val="00352A22"/>
    <w:rsid w:val="00363A89"/>
    <w:rsid w:val="004558B8"/>
    <w:rsid w:val="004F6331"/>
    <w:rsid w:val="0054476E"/>
    <w:rsid w:val="00546CDC"/>
    <w:rsid w:val="005728ED"/>
    <w:rsid w:val="00616D26"/>
    <w:rsid w:val="00632368"/>
    <w:rsid w:val="00645E52"/>
    <w:rsid w:val="00670D02"/>
    <w:rsid w:val="00671E30"/>
    <w:rsid w:val="006C16F1"/>
    <w:rsid w:val="006C79C4"/>
    <w:rsid w:val="0078166F"/>
    <w:rsid w:val="00791C51"/>
    <w:rsid w:val="007B1153"/>
    <w:rsid w:val="007F704A"/>
    <w:rsid w:val="00817C4F"/>
    <w:rsid w:val="008D13FB"/>
    <w:rsid w:val="008F11A3"/>
    <w:rsid w:val="0092485C"/>
    <w:rsid w:val="00974E40"/>
    <w:rsid w:val="00AA61FD"/>
    <w:rsid w:val="00AB23C2"/>
    <w:rsid w:val="00B4317C"/>
    <w:rsid w:val="00B7149D"/>
    <w:rsid w:val="00BD2150"/>
    <w:rsid w:val="00BE5DA7"/>
    <w:rsid w:val="00C15BFB"/>
    <w:rsid w:val="00C163E6"/>
    <w:rsid w:val="00C303CF"/>
    <w:rsid w:val="00C7166A"/>
    <w:rsid w:val="00CB631D"/>
    <w:rsid w:val="00D21882"/>
    <w:rsid w:val="00DC76BD"/>
    <w:rsid w:val="00DE5273"/>
    <w:rsid w:val="00E16EE0"/>
    <w:rsid w:val="00EC3E3E"/>
    <w:rsid w:val="00ED6106"/>
    <w:rsid w:val="00ED7683"/>
    <w:rsid w:val="00EF2C2B"/>
    <w:rsid w:val="00F17BC6"/>
    <w:rsid w:val="00FA0A4B"/>
    <w:rsid w:val="00FE3C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EE86"/>
  <w15:chartTrackingRefBased/>
  <w15:docId w15:val="{4419D4ED-72CC-4FAB-ACF1-0CE6A4947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16F1"/>
    <w:rPr>
      <w:color w:val="0563C1" w:themeColor="hyperlink"/>
      <w:u w:val="single"/>
    </w:rPr>
  </w:style>
  <w:style w:type="character" w:styleId="UnresolvedMention">
    <w:name w:val="Unresolved Mention"/>
    <w:basedOn w:val="DefaultParagraphFont"/>
    <w:uiPriority w:val="99"/>
    <w:semiHidden/>
    <w:unhideWhenUsed/>
    <w:rsid w:val="006C16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ublication/356431951_5G_in_digital_supply_chain_and_operations_management_fostering_flexibility_end-to-end_connectivity_and_real-time_visibility_through_internet-of-everything" TargetMode="External"/><Relationship Id="rId11" Type="http://schemas.openxmlformats.org/officeDocument/2006/relationships/hyperlink" Target="https://blog.proofhub.com/6-ways-to-overcome-challenges-in-virtual-team-management-80ab66d026a0"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www.organimi.com/the-advantages-and-disadvantages-of-virtual-organization-design-in-startups/" TargetMode="External"/><Relationship Id="rId4" Type="http://schemas.openxmlformats.org/officeDocument/2006/relationships/image" Target="media/image1.png"/><Relationship Id="rId9" Type="http://schemas.openxmlformats.org/officeDocument/2006/relationships/hyperlink" Target="https://doi.org/10.1108/0953481001037858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18</Pages>
  <Words>3918</Words>
  <Characters>22339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Amisha Setiyar</dc:creator>
  <cp:keywords/>
  <dc:description/>
  <cp:lastModifiedBy>Amisha Setiyar</cp:lastModifiedBy>
  <cp:revision>51</cp:revision>
  <dcterms:created xsi:type="dcterms:W3CDTF">2024-05-01T18:14:00Z</dcterms:created>
  <dcterms:modified xsi:type="dcterms:W3CDTF">2024-05-03T10:08:00Z</dcterms:modified>
</cp:coreProperties>
</file>