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eastAsia="en-US"/>
          <w14:ligatures w14:val="standardContextual"/>
        </w:rPr>
        <w:id w:val="193739757"/>
        <w:docPartObj>
          <w:docPartGallery w:val="Cover Pages"/>
          <w:docPartUnique/>
        </w:docPartObj>
      </w:sdtPr>
      <w:sdtEndPr>
        <w:rPr>
          <w:rFonts w:ascii="Calibri" w:hAnsi="Calibri" w:cs="Calibri"/>
        </w:rPr>
      </w:sdtEndPr>
      <w:sdtContent>
        <w:p w14:paraId="0C7142D7" w14:textId="35666084" w:rsidR="00EB3E1D" w:rsidRDefault="00EB3E1D">
          <w:pPr>
            <w:pStyle w:val="NoSpacing"/>
          </w:pPr>
          <w:r>
            <w:rPr>
              <w:noProof/>
            </w:rPr>
            <mc:AlternateContent>
              <mc:Choice Requires="wpg">
                <w:drawing>
                  <wp:anchor distT="0" distB="0" distL="114300" distR="114300" simplePos="0" relativeHeight="251664384" behindDoc="1" locked="0" layoutInCell="1" allowOverlap="1" wp14:anchorId="701DF2EA" wp14:editId="7083568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215033508"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549424314" name="Rectangle 154942431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8044180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2-28T00:00:00Z">
                                      <w:dateFormat w:val="dd/MM/yyyy"/>
                                      <w:lid w:val="en-GB"/>
                                      <w:storeMappedDataAs w:val="dateTime"/>
                                      <w:calendar w:val="gregorian"/>
                                    </w:date>
                                  </w:sdtPr>
                                  <w:sdtEndPr/>
                                  <w:sdtContent>
                                    <w:p w14:paraId="5D89E61E" w14:textId="50FCCA8A" w:rsidR="00EB3E1D" w:rsidRDefault="000716AD">
                                      <w:pPr>
                                        <w:pStyle w:val="NoSpacing"/>
                                        <w:jc w:val="right"/>
                                        <w:rPr>
                                          <w:color w:val="FFFFFF" w:themeColor="background1"/>
                                          <w:sz w:val="28"/>
                                          <w:szCs w:val="28"/>
                                        </w:rPr>
                                      </w:pPr>
                                      <w:r>
                                        <w:rPr>
                                          <w:color w:val="FFFFFF" w:themeColor="background1"/>
                                          <w:sz w:val="28"/>
                                          <w:szCs w:val="28"/>
                                        </w:rPr>
                                        <w:t>28/02/2024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89830786" name="Group 489830786"/>
                            <wpg:cNvGrpSpPr/>
                            <wpg:grpSpPr>
                              <a:xfrm>
                                <a:off x="76200" y="4210050"/>
                                <a:ext cx="2057400" cy="4910328"/>
                                <a:chOff x="80645" y="4211812"/>
                                <a:chExt cx="1306273" cy="3121026"/>
                              </a:xfrm>
                            </wpg:grpSpPr>
                            <wpg:grpSp>
                              <wpg:cNvPr id="1049717787" name="Group 1049717787"/>
                              <wpg:cNvGrpSpPr>
                                <a:grpSpLocks noChangeAspect="1"/>
                              </wpg:cNvGrpSpPr>
                              <wpg:grpSpPr>
                                <a:xfrm>
                                  <a:off x="141062" y="4211812"/>
                                  <a:ext cx="1047750" cy="3121026"/>
                                  <a:chOff x="141062" y="4211812"/>
                                  <a:chExt cx="1047750" cy="3121026"/>
                                </a:xfrm>
                              </wpg:grpSpPr>
                              <wps:wsp>
                                <wps:cNvPr id="206640519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487338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945975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7094522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6627841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8824925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250413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5373020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2452944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6130465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2768215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8923032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09250540" name="Group 709250540"/>
                              <wpg:cNvGrpSpPr>
                                <a:grpSpLocks noChangeAspect="1"/>
                              </wpg:cNvGrpSpPr>
                              <wpg:grpSpPr>
                                <a:xfrm>
                                  <a:off x="80645" y="4826972"/>
                                  <a:ext cx="1306273" cy="2505863"/>
                                  <a:chOff x="80645" y="4649964"/>
                                  <a:chExt cx="874712" cy="1677988"/>
                                </a:xfrm>
                              </wpg:grpSpPr>
                              <wps:wsp>
                                <wps:cNvPr id="193378350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536308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2866491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725867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571853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5527365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302507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763997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2562027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13816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963315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1DF2EA" id="Group 1" o:spid="_x0000_s1026" style="position:absolute;margin-left:0;margin-top:0;width:172.8pt;height:718.55pt;z-index:-2516520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">
                    <v:rect id="Rectangle 154942431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2-28T00:00:00Z">
                                <w:dateFormat w:val="dd/MM/yyyy"/>
                                <w:lid w:val="en-GB"/>
                                <w:storeMappedDataAs w:val="dateTime"/>
                                <w:calendar w:val="gregorian"/>
                              </w:date>
                            </w:sdtPr>
                            <w:sdtEndPr/>
                            <w:sdtContent>
                              <w:p w14:paraId="5D89E61E" w14:textId="50FCCA8A" w:rsidR="00EB3E1D" w:rsidRDefault="000716AD">
                                <w:pPr>
                                  <w:pStyle w:val="NoSpacing"/>
                                  <w:jc w:val="right"/>
                                  <w:rPr>
                                    <w:color w:val="FFFFFF" w:themeColor="background1"/>
                                    <w:sz w:val="28"/>
                                    <w:szCs w:val="28"/>
                                  </w:rPr>
                                </w:pPr>
                                <w:r>
                                  <w:rPr>
                                    <w:color w:val="FFFFFF" w:themeColor="background1"/>
                                    <w:sz w:val="28"/>
                                    <w:szCs w:val="28"/>
                                  </w:rPr>
                                  <w:t>28/02/2024</w:t>
                                </w:r>
                              </w:p>
                            </w:sdtContent>
                          </w:sdt>
                        </w:txbxContent>
                      </v:textbox>
                    </v:shape>
                    <v:group id="Group 48983078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">
                      <v:group id="Group 104971778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&#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&#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0925054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&#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6432" behindDoc="0" locked="0" layoutInCell="1" allowOverlap="1" wp14:anchorId="4FED7066" wp14:editId="62FDE39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825C58" w14:textId="392E137D" w:rsidR="00EB3E1D" w:rsidRDefault="00903FD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B3E1D">
                                      <w:rPr>
                                        <w:color w:val="156082" w:themeColor="accent1"/>
                                        <w:sz w:val="26"/>
                                        <w:szCs w:val="26"/>
                                      </w:rPr>
                                      <w:t>Raluca-Cornelia Vasiu (2241085)</w:t>
                                    </w:r>
                                  </w:sdtContent>
                                </w:sdt>
                              </w:p>
                              <w:p w14:paraId="271D91AF" w14:textId="18DC7C6C" w:rsidR="00EB3E1D" w:rsidRPr="002B21E9" w:rsidRDefault="000716AD">
                                <w:pPr>
                                  <w:pStyle w:val="NoSpacing"/>
                                  <w:rPr>
                                    <w:sz w:val="26"/>
                                    <w:szCs w:val="26"/>
                                  </w:rPr>
                                </w:pPr>
                                <w:r w:rsidRPr="002B21E9">
                                  <w:rPr>
                                    <w:sz w:val="26"/>
                                    <w:szCs w:val="26"/>
                                  </w:rPr>
                                  <w:t>University of W</w:t>
                                </w:r>
                                <w:r w:rsidR="0069597B" w:rsidRPr="002B21E9">
                                  <w:rPr>
                                    <w:sz w:val="26"/>
                                    <w:szCs w:val="26"/>
                                  </w:rPr>
                                  <w:t>ales Trinity Saint Davi</w:t>
                                </w:r>
                                <w:r w:rsidR="002B21E9" w:rsidRPr="002B21E9">
                                  <w:rPr>
                                    <w:sz w:val="26"/>
                                    <w:szCs w:val="26"/>
                                  </w:rPr>
                                  <w:t>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FED7066" id="_x0000_t202" coordsize="21600,21600" o:spt="202" path="m,l,21600r21600,l21600,xe">
                    <v:stroke joinstyle="miter"/>
                    <v:path gradientshapeok="t" o:connecttype="rect"/>
                  </v:shapetype>
                  <v:shape id="Text Box 2" o:spid="_x0000_s1055" type="#_x0000_t202" style="position:absolute;margin-left:0;margin-top:0;width:4in;height:28.8pt;z-index:25166643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F825C58" w14:textId="392E137D" w:rsidR="00EB3E1D" w:rsidRDefault="00903FD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B3E1D">
                                <w:rPr>
                                  <w:color w:val="156082" w:themeColor="accent1"/>
                                  <w:sz w:val="26"/>
                                  <w:szCs w:val="26"/>
                                </w:rPr>
                                <w:t>Raluca-Cornelia Vasiu (2241085)</w:t>
                              </w:r>
                            </w:sdtContent>
                          </w:sdt>
                        </w:p>
                        <w:p w14:paraId="271D91AF" w14:textId="18DC7C6C" w:rsidR="00EB3E1D" w:rsidRPr="002B21E9" w:rsidRDefault="000716AD">
                          <w:pPr>
                            <w:pStyle w:val="NoSpacing"/>
                            <w:rPr>
                              <w:sz w:val="26"/>
                              <w:szCs w:val="26"/>
                            </w:rPr>
                          </w:pPr>
                          <w:r w:rsidRPr="002B21E9">
                            <w:rPr>
                              <w:sz w:val="26"/>
                              <w:szCs w:val="26"/>
                            </w:rPr>
                            <w:t>University of W</w:t>
                          </w:r>
                          <w:r w:rsidR="0069597B" w:rsidRPr="002B21E9">
                            <w:rPr>
                              <w:sz w:val="26"/>
                              <w:szCs w:val="26"/>
                            </w:rPr>
                            <w:t>ales Trinity Saint Davi</w:t>
                          </w:r>
                          <w:r w:rsidR="002B21E9" w:rsidRPr="002B21E9">
                            <w:rPr>
                              <w:sz w:val="26"/>
                              <w:szCs w:val="26"/>
                            </w:rPr>
                            <w:t>d</w:t>
                          </w:r>
                        </w:p>
                      </w:txbxContent>
                    </v:textbox>
                    <w10:wrap anchorx="page" anchory="page"/>
                  </v:shape>
                </w:pict>
              </mc:Fallback>
            </mc:AlternateContent>
          </w:r>
        </w:p>
        <w:p w14:paraId="7CE665A3" w14:textId="3391840B" w:rsidR="00332533" w:rsidRPr="00332533" w:rsidRDefault="00104230" w:rsidP="00097628">
          <w:pPr>
            <w:rPr>
              <w:rFonts w:ascii="Calibri" w:hAnsi="Calibri" w:cs="Calibri"/>
            </w:rPr>
          </w:pPr>
          <w:r>
            <w:rPr>
              <w:noProof/>
            </w:rPr>
            <mc:AlternateContent>
              <mc:Choice Requires="wps">
                <w:drawing>
                  <wp:anchor distT="0" distB="0" distL="114300" distR="114300" simplePos="0" relativeHeight="251665408" behindDoc="0" locked="0" layoutInCell="1" allowOverlap="1" wp14:anchorId="41117006" wp14:editId="63E77FED">
                    <wp:simplePos x="0" y="0"/>
                    <wp:positionH relativeFrom="page">
                      <wp:posOffset>2941320</wp:posOffset>
                    </wp:positionH>
                    <wp:positionV relativeFrom="page">
                      <wp:posOffset>1866900</wp:posOffset>
                    </wp:positionV>
                    <wp:extent cx="3954780" cy="1228090"/>
                    <wp:effectExtent l="0" t="0" r="7620" b="10160"/>
                    <wp:wrapNone/>
                    <wp:docPr id="1" name="Text Box 3"/>
                    <wp:cNvGraphicFramePr/>
                    <a:graphic xmlns:a="http://schemas.openxmlformats.org/drawingml/2006/main">
                      <a:graphicData uri="http://schemas.microsoft.com/office/word/2010/wordprocessingShape">
                        <wps:wsp>
                          <wps:cNvSpPr txBox="1"/>
                          <wps:spPr>
                            <a:xfrm>
                              <a:off x="0" y="0"/>
                              <a:ext cx="3954780" cy="12280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B2BEB9" w14:textId="6A3E50C9" w:rsidR="00EB3E1D" w:rsidRPr="00C00748" w:rsidRDefault="00903FD8" w:rsidP="00104230">
                                <w:pPr>
                                  <w:pStyle w:val="NoSpacing"/>
                                  <w:jc w:val="center"/>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04230">
                                      <w:rPr>
                                        <w:rFonts w:asciiTheme="majorHAnsi" w:eastAsiaTheme="majorEastAsia" w:hAnsiTheme="majorHAnsi" w:cstheme="majorBidi"/>
                                        <w:color w:val="262626" w:themeColor="text1" w:themeTint="D9"/>
                                        <w:sz w:val="56"/>
                                        <w:szCs w:val="56"/>
                                      </w:rPr>
                                      <w:t>Group Presentation</w:t>
                                    </w:r>
                                  </w:sdtContent>
                                </w:sdt>
                              </w:p>
                              <w:p w14:paraId="364BCC13" w14:textId="22853E40" w:rsidR="00EB3E1D" w:rsidRPr="00C00748" w:rsidRDefault="00903FD8" w:rsidP="00104230">
                                <w:pPr>
                                  <w:spacing w:before="120"/>
                                  <w:jc w:val="center"/>
                                  <w:rPr>
                                    <w:rFonts w:ascii="Calibri" w:hAnsi="Calibri" w:cs="Calibri"/>
                                    <w:color w:val="404040" w:themeColor="text1" w:themeTint="BF"/>
                                    <w:sz w:val="36"/>
                                    <w:szCs w:val="36"/>
                                  </w:rPr>
                                </w:pPr>
                                <w:sdt>
                                  <w:sdtPr>
                                    <w:rPr>
                                      <w:rFonts w:ascii="Calibri" w:hAnsi="Calibri" w:cs="Calibri"/>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00748" w:rsidRPr="00C00748">
                                      <w:rPr>
                                        <w:rFonts w:ascii="Calibri" w:hAnsi="Calibri" w:cs="Calibri"/>
                                        <w:color w:val="404040" w:themeColor="text1" w:themeTint="BF"/>
                                        <w:sz w:val="36"/>
                                        <w:szCs w:val="36"/>
                                      </w:rPr>
                                      <w:t>Design thinking – Empat</w:t>
                                    </w:r>
                                    <w:r w:rsidR="00BF011A">
                                      <w:rPr>
                                        <w:rFonts w:ascii="Calibri" w:hAnsi="Calibri" w:cs="Calibri"/>
                                        <w:color w:val="404040" w:themeColor="text1" w:themeTint="BF"/>
                                        <w:sz w:val="36"/>
                                        <w:szCs w:val="36"/>
                                      </w:rPr>
                                      <w:t>h</w:t>
                                    </w:r>
                                    <w:r w:rsidR="00C00748" w:rsidRPr="00C00748">
                                      <w:rPr>
                                        <w:rFonts w:ascii="Calibri" w:hAnsi="Calibri" w:cs="Calibri"/>
                                        <w:color w:val="404040" w:themeColor="text1" w:themeTint="BF"/>
                                        <w:sz w:val="36"/>
                                        <w:szCs w:val="36"/>
                                      </w:rPr>
                                      <w:t xml:space="preserve">ise in the </w:t>
                                    </w:r>
                                    <w:r w:rsidR="00C00748">
                                      <w:rPr>
                                        <w:rFonts w:ascii="Calibri" w:hAnsi="Calibri" w:cs="Calibri"/>
                                        <w:color w:val="404040" w:themeColor="text1" w:themeTint="BF"/>
                                        <w:sz w:val="36"/>
                                        <w:szCs w:val="36"/>
                                      </w:rPr>
                                      <w:t xml:space="preserve">    </w:t>
                                    </w:r>
                                    <w:r w:rsidR="00C00748" w:rsidRPr="00C00748">
                                      <w:rPr>
                                        <w:rFonts w:ascii="Calibri" w:hAnsi="Calibri" w:cs="Calibri"/>
                                        <w:color w:val="404040" w:themeColor="text1" w:themeTint="BF"/>
                                        <w:sz w:val="36"/>
                                        <w:szCs w:val="36"/>
                                      </w:rPr>
                                      <w:t>Climate Change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1117006" id="Text Box 3" o:spid="_x0000_s1056" type="#_x0000_t202" style="position:absolute;margin-left:231.6pt;margin-top:147pt;width:311.4pt;height:96.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" filled="f" stroked="f" strokeweight=".5pt">
                    <v:textbox inset="0,0,0,0">
                      <w:txbxContent>
                        <w:p w14:paraId="7AB2BEB9" w14:textId="6A3E50C9" w:rsidR="00EB3E1D" w:rsidRPr="00C00748" w:rsidRDefault="00903FD8" w:rsidP="00104230">
                          <w:pPr>
                            <w:pStyle w:val="NoSpacing"/>
                            <w:jc w:val="center"/>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04230">
                                <w:rPr>
                                  <w:rFonts w:asciiTheme="majorHAnsi" w:eastAsiaTheme="majorEastAsia" w:hAnsiTheme="majorHAnsi" w:cstheme="majorBidi"/>
                                  <w:color w:val="262626" w:themeColor="text1" w:themeTint="D9"/>
                                  <w:sz w:val="56"/>
                                  <w:szCs w:val="56"/>
                                </w:rPr>
                                <w:t>Group Presentation</w:t>
                              </w:r>
                            </w:sdtContent>
                          </w:sdt>
                        </w:p>
                        <w:p w14:paraId="364BCC13" w14:textId="22853E40" w:rsidR="00EB3E1D" w:rsidRPr="00C00748" w:rsidRDefault="00903FD8" w:rsidP="00104230">
                          <w:pPr>
                            <w:spacing w:before="120"/>
                            <w:jc w:val="center"/>
                            <w:rPr>
                              <w:rFonts w:ascii="Calibri" w:hAnsi="Calibri" w:cs="Calibri"/>
                              <w:color w:val="404040" w:themeColor="text1" w:themeTint="BF"/>
                              <w:sz w:val="36"/>
                              <w:szCs w:val="36"/>
                            </w:rPr>
                          </w:pPr>
                          <w:sdt>
                            <w:sdtPr>
                              <w:rPr>
                                <w:rFonts w:ascii="Calibri" w:hAnsi="Calibri" w:cs="Calibri"/>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00748" w:rsidRPr="00C00748">
                                <w:rPr>
                                  <w:rFonts w:ascii="Calibri" w:hAnsi="Calibri" w:cs="Calibri"/>
                                  <w:color w:val="404040" w:themeColor="text1" w:themeTint="BF"/>
                                  <w:sz w:val="36"/>
                                  <w:szCs w:val="36"/>
                                </w:rPr>
                                <w:t>Design thinking – Empat</w:t>
                              </w:r>
                              <w:r w:rsidR="00BF011A">
                                <w:rPr>
                                  <w:rFonts w:ascii="Calibri" w:hAnsi="Calibri" w:cs="Calibri"/>
                                  <w:color w:val="404040" w:themeColor="text1" w:themeTint="BF"/>
                                  <w:sz w:val="36"/>
                                  <w:szCs w:val="36"/>
                                </w:rPr>
                                <w:t>h</w:t>
                              </w:r>
                              <w:r w:rsidR="00C00748" w:rsidRPr="00C00748">
                                <w:rPr>
                                  <w:rFonts w:ascii="Calibri" w:hAnsi="Calibri" w:cs="Calibri"/>
                                  <w:color w:val="404040" w:themeColor="text1" w:themeTint="BF"/>
                                  <w:sz w:val="36"/>
                                  <w:szCs w:val="36"/>
                                </w:rPr>
                                <w:t xml:space="preserve">ise in the </w:t>
                              </w:r>
                              <w:r w:rsidR="00C00748">
                                <w:rPr>
                                  <w:rFonts w:ascii="Calibri" w:hAnsi="Calibri" w:cs="Calibri"/>
                                  <w:color w:val="404040" w:themeColor="text1" w:themeTint="BF"/>
                                  <w:sz w:val="36"/>
                                  <w:szCs w:val="36"/>
                                </w:rPr>
                                <w:t xml:space="preserve">    </w:t>
                              </w:r>
                              <w:r w:rsidR="00C00748" w:rsidRPr="00C00748">
                                <w:rPr>
                                  <w:rFonts w:ascii="Calibri" w:hAnsi="Calibri" w:cs="Calibri"/>
                                  <w:color w:val="404040" w:themeColor="text1" w:themeTint="BF"/>
                                  <w:sz w:val="36"/>
                                  <w:szCs w:val="36"/>
                                </w:rPr>
                                <w:t>Climate Change</w:t>
                              </w:r>
                            </w:sdtContent>
                          </w:sdt>
                        </w:p>
                      </w:txbxContent>
                    </v:textbox>
                    <w10:wrap anchorx="page" anchory="page"/>
                  </v:shape>
                </w:pict>
              </mc:Fallback>
            </mc:AlternateContent>
          </w:r>
          <w:r w:rsidR="00EB3E1D">
            <w:rPr>
              <w:rFonts w:ascii="Calibri" w:hAnsi="Calibri" w:cs="Calibri"/>
            </w:rPr>
            <w:br w:type="page"/>
          </w:r>
        </w:p>
      </w:sdtContent>
    </w:sdt>
    <w:p w14:paraId="14D9346B" w14:textId="7E4ED44C" w:rsidR="00097628" w:rsidRPr="00097628" w:rsidRDefault="00097628" w:rsidP="00097628">
      <w:pPr>
        <w:rPr>
          <w:rFonts w:ascii="Calibri" w:hAnsi="Calibri" w:cs="Calibri"/>
          <w:b/>
          <w:bCs/>
          <w:sz w:val="24"/>
          <w:szCs w:val="24"/>
        </w:rPr>
      </w:pPr>
      <w:r w:rsidRPr="00097628">
        <w:rPr>
          <w:rFonts w:ascii="Calibri" w:hAnsi="Calibri" w:cs="Calibri"/>
          <w:b/>
          <w:bCs/>
          <w:sz w:val="24"/>
          <w:szCs w:val="24"/>
        </w:rPr>
        <w:lastRenderedPageBreak/>
        <w:t>Introduction</w:t>
      </w:r>
    </w:p>
    <w:p w14:paraId="6BBCB2ED" w14:textId="77777777" w:rsidR="00097628" w:rsidRPr="00097628" w:rsidRDefault="00097628" w:rsidP="00097628">
      <w:pPr>
        <w:rPr>
          <w:rFonts w:ascii="Calibri" w:hAnsi="Calibri" w:cs="Calibri"/>
        </w:rPr>
      </w:pPr>
      <w:r w:rsidRPr="00097628">
        <w:rPr>
          <w:rFonts w:ascii="Calibri" w:hAnsi="Calibri" w:cs="Calibri"/>
        </w:rPr>
        <w:t>Climate change, which is mostly caused by people doing things like burning fossil fuels and cutting down trees, is a threat to our very existence. As temperatures rise around the world, ice caps melt, natural disasters happen more often and with more force, ecosystems are thrown off balance, and species is in danger. The effects are widespread and have an impact on health, water resources, and food stability. People need to move quickly to cut down on emissions, switch to renewable energy sources, and get used to the changes that are already happening. To fight this crisis and protect the future of our planet for future generations, the world needs to work together internationally, use sustainable practices, and raise public knowledge.</w:t>
      </w:r>
    </w:p>
    <w:p w14:paraId="4A585127" w14:textId="77777777" w:rsidR="006357FB" w:rsidRDefault="006357FB" w:rsidP="00097628">
      <w:pPr>
        <w:rPr>
          <w:rFonts w:ascii="Calibri" w:hAnsi="Calibri" w:cs="Calibri"/>
          <w:b/>
          <w:bCs/>
          <w:sz w:val="24"/>
          <w:szCs w:val="24"/>
        </w:rPr>
      </w:pPr>
    </w:p>
    <w:p w14:paraId="412927EE" w14:textId="21335BDF" w:rsidR="00097628" w:rsidRPr="00097628" w:rsidRDefault="00097628" w:rsidP="00097628">
      <w:pPr>
        <w:rPr>
          <w:rFonts w:ascii="Calibri" w:hAnsi="Calibri" w:cs="Calibri"/>
          <w:b/>
          <w:bCs/>
          <w:sz w:val="24"/>
          <w:szCs w:val="24"/>
        </w:rPr>
      </w:pPr>
      <w:r w:rsidRPr="00097628">
        <w:rPr>
          <w:rFonts w:ascii="Calibri" w:hAnsi="Calibri" w:cs="Calibri"/>
          <w:b/>
          <w:bCs/>
          <w:sz w:val="24"/>
          <w:szCs w:val="24"/>
        </w:rPr>
        <w:t>Main Findings</w:t>
      </w:r>
    </w:p>
    <w:p w14:paraId="62EDBCC9" w14:textId="77777777" w:rsidR="00097628" w:rsidRPr="00097628" w:rsidRDefault="00097628" w:rsidP="00097628">
      <w:pPr>
        <w:rPr>
          <w:rFonts w:ascii="Calibri" w:hAnsi="Calibri" w:cs="Calibri"/>
        </w:rPr>
      </w:pPr>
      <w:r w:rsidRPr="00097628">
        <w:rPr>
          <w:rFonts w:ascii="Calibri" w:hAnsi="Calibri" w:cs="Calibri"/>
        </w:rPr>
        <w:t>(What is empathize?)</w:t>
      </w:r>
    </w:p>
    <w:p w14:paraId="5570575D" w14:textId="77777777" w:rsidR="00097628" w:rsidRPr="00097628" w:rsidRDefault="00097628" w:rsidP="00097628">
      <w:pPr>
        <w:rPr>
          <w:rFonts w:ascii="Calibri" w:hAnsi="Calibri" w:cs="Calibri"/>
        </w:rPr>
      </w:pPr>
      <w:r w:rsidRPr="00097628">
        <w:rPr>
          <w:rFonts w:ascii="Calibri" w:hAnsi="Calibri" w:cs="Calibri"/>
          <w:noProof/>
        </w:rPr>
        <w:drawing>
          <wp:anchor distT="0" distB="0" distL="114300" distR="114300" simplePos="0" relativeHeight="251659264" behindDoc="1" locked="0" layoutInCell="1" allowOverlap="1" wp14:anchorId="48B49FAC" wp14:editId="1364612F">
            <wp:simplePos x="0" y="0"/>
            <wp:positionH relativeFrom="column">
              <wp:posOffset>-8255</wp:posOffset>
            </wp:positionH>
            <wp:positionV relativeFrom="paragraph">
              <wp:posOffset>73025</wp:posOffset>
            </wp:positionV>
            <wp:extent cx="2429510" cy="1518285"/>
            <wp:effectExtent l="0" t="0" r="8890" b="5715"/>
            <wp:wrapTight wrapText="bothSides">
              <wp:wrapPolygon edited="0">
                <wp:start x="0" y="0"/>
                <wp:lineTo x="0" y="21410"/>
                <wp:lineTo x="21510" y="21410"/>
                <wp:lineTo x="21510" y="0"/>
                <wp:lineTo x="0" y="0"/>
              </wp:wrapPolygon>
            </wp:wrapTight>
            <wp:docPr id="8" name="Content Placeholder 7" descr="A diagram of a different colored shape&#10;&#10;Description automatically generated with medium confidence">
              <a:extLst xmlns:a="http://schemas.openxmlformats.org/drawingml/2006/main">
                <a:ext uri="{FF2B5EF4-FFF2-40B4-BE49-F238E27FC236}">
                  <a16:creationId xmlns:a16="http://schemas.microsoft.com/office/drawing/2014/main" id="{3C8CC1A1-855C-7B3E-90EF-C25632609D2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descr="A diagram of a different colored shape&#10;&#10;Description automatically generated with medium confidence">
                      <a:extLst>
                        <a:ext uri="{FF2B5EF4-FFF2-40B4-BE49-F238E27FC236}">
                          <a16:creationId xmlns:a16="http://schemas.microsoft.com/office/drawing/2014/main" id="{3C8CC1A1-855C-7B3E-90EF-C25632609D23}"/>
                        </a:ext>
                      </a:extLst>
                    </pic:cNvPr>
                    <pic:cNvPicPr>
                      <a:picLocks noGrp="1"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9510" cy="1518285"/>
                    </a:xfrm>
                    <a:prstGeom prst="rect">
                      <a:avLst/>
                    </a:prstGeom>
                    <a:effectLst/>
                  </pic:spPr>
                </pic:pic>
              </a:graphicData>
            </a:graphic>
            <wp14:sizeRelH relativeFrom="margin">
              <wp14:pctWidth>0</wp14:pctWidth>
            </wp14:sizeRelH>
            <wp14:sizeRelV relativeFrom="margin">
              <wp14:pctHeight>0</wp14:pctHeight>
            </wp14:sizeRelV>
          </wp:anchor>
        </w:drawing>
      </w:r>
      <w:r w:rsidRPr="00097628">
        <w:rPr>
          <w:rFonts w:ascii="Calibri" w:hAnsi="Calibri" w:cs="Calibri"/>
        </w:rPr>
        <w:t xml:space="preserve"> A person is said to "empathise" when they understand and share the feelings, thoughts, and points of view of others. When you use design thinking, empathising means really understanding the feelings, wants, and experiences of the people you are making a product or service for. Putting yourself in their shoes means carefully listening to their stories, watching how they act, and learning about the problems they are having and the things they want. By empathising, designers can really understand what users want and why they want it, which helps them make solutions that meet those goals.</w:t>
      </w:r>
    </w:p>
    <w:p w14:paraId="51D47DA6" w14:textId="77777777" w:rsidR="00097628" w:rsidRPr="00097628" w:rsidRDefault="00097628" w:rsidP="00097628">
      <w:pPr>
        <w:rPr>
          <w:rFonts w:ascii="Calibri" w:hAnsi="Calibri" w:cs="Calibri"/>
        </w:rPr>
      </w:pPr>
      <w:r w:rsidRPr="00097628">
        <w:rPr>
          <w:rFonts w:ascii="Calibri" w:hAnsi="Calibri" w:cs="Calibri"/>
        </w:rPr>
        <w:br/>
        <w:t xml:space="preserve">(What is empathize in design thinking process?) </w:t>
      </w:r>
    </w:p>
    <w:p w14:paraId="5FE5349A" w14:textId="77777777" w:rsidR="00097628" w:rsidRPr="00097628" w:rsidRDefault="00097628" w:rsidP="00097628">
      <w:pPr>
        <w:rPr>
          <w:rFonts w:ascii="Calibri" w:hAnsi="Calibri" w:cs="Calibri"/>
        </w:rPr>
      </w:pPr>
      <w:r w:rsidRPr="00097628">
        <w:rPr>
          <w:rFonts w:ascii="Calibri" w:hAnsi="Calibri" w:cs="Calibri"/>
          <w:noProof/>
        </w:rPr>
        <w:drawing>
          <wp:anchor distT="0" distB="0" distL="114300" distR="114300" simplePos="0" relativeHeight="251660288" behindDoc="1" locked="0" layoutInCell="1" allowOverlap="1" wp14:anchorId="45659528" wp14:editId="65180176">
            <wp:simplePos x="0" y="0"/>
            <wp:positionH relativeFrom="column">
              <wp:posOffset>3848294</wp:posOffset>
            </wp:positionH>
            <wp:positionV relativeFrom="paragraph">
              <wp:posOffset>11126</wp:posOffset>
            </wp:positionV>
            <wp:extent cx="2480310" cy="2338705"/>
            <wp:effectExtent l="0" t="0" r="0" b="4445"/>
            <wp:wrapThrough wrapText="bothSides">
              <wp:wrapPolygon edited="0">
                <wp:start x="9788" y="0"/>
                <wp:lineTo x="8793" y="528"/>
                <wp:lineTo x="6802" y="2463"/>
                <wp:lineTo x="6470" y="3167"/>
                <wp:lineTo x="1161" y="5806"/>
                <wp:lineTo x="498" y="6862"/>
                <wp:lineTo x="0" y="8093"/>
                <wp:lineTo x="0" y="9677"/>
                <wp:lineTo x="664" y="11612"/>
                <wp:lineTo x="2157" y="14427"/>
                <wp:lineTo x="2488" y="17594"/>
                <wp:lineTo x="3318" y="20058"/>
                <wp:lineTo x="4977" y="21113"/>
                <wp:lineTo x="5309" y="21465"/>
                <wp:lineTo x="15429" y="21465"/>
                <wp:lineTo x="15760" y="21113"/>
                <wp:lineTo x="17585" y="20234"/>
                <wp:lineTo x="17751" y="20058"/>
                <wp:lineTo x="18581" y="17594"/>
                <wp:lineTo x="19078" y="14427"/>
                <wp:lineTo x="21401" y="9325"/>
                <wp:lineTo x="21069" y="7390"/>
                <wp:lineTo x="20240" y="5982"/>
                <wp:lineTo x="18083" y="4926"/>
                <wp:lineTo x="14433" y="2639"/>
                <wp:lineTo x="12276" y="528"/>
                <wp:lineTo x="11447" y="0"/>
                <wp:lineTo x="9788" y="0"/>
              </wp:wrapPolygon>
            </wp:wrapThrough>
            <wp:docPr id="2050" name="Picture 2" descr="Design Thinking – 5 Steps to Capitalizing on Unmet Member Needs">
              <a:extLst xmlns:a="http://schemas.openxmlformats.org/drawingml/2006/main">
                <a:ext uri="{FF2B5EF4-FFF2-40B4-BE49-F238E27FC236}">
                  <a16:creationId xmlns:a16="http://schemas.microsoft.com/office/drawing/2014/main" id="{14143728-B7D4-1497-C94F-0D0494B387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Design Thinking – 5 Steps to Capitalizing on Unmet Member Needs">
                      <a:extLst>
                        <a:ext uri="{FF2B5EF4-FFF2-40B4-BE49-F238E27FC236}">
                          <a16:creationId xmlns:a16="http://schemas.microsoft.com/office/drawing/2014/main" id="{14143728-B7D4-1497-C94F-0D0494B38722}"/>
                        </a:ext>
                      </a:extLst>
                    </pic:cNvPr>
                    <pic:cNvPicPr>
                      <a:picLocks noGrp="1"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480310" cy="2338705"/>
                    </a:xfrm>
                    <a:prstGeom prst="rect">
                      <a:avLst/>
                    </a:prstGeom>
                    <a:noFill/>
                    <a:effectLst/>
                  </pic:spPr>
                </pic:pic>
              </a:graphicData>
            </a:graphic>
            <wp14:sizeRelH relativeFrom="margin">
              <wp14:pctWidth>0</wp14:pctWidth>
            </wp14:sizeRelH>
            <wp14:sizeRelV relativeFrom="margin">
              <wp14:pctHeight>0</wp14:pctHeight>
            </wp14:sizeRelV>
          </wp:anchor>
        </w:drawing>
      </w:r>
      <w:r w:rsidRPr="00097628">
        <w:rPr>
          <w:rFonts w:ascii="Calibri" w:hAnsi="Calibri" w:cs="Calibri"/>
        </w:rPr>
        <w:t xml:space="preserve">"Empathise" is the first step in the design thought process. It means being able to relate to and understand the people that a person </w:t>
      </w:r>
      <w:proofErr w:type="gramStart"/>
      <w:r w:rsidRPr="00097628">
        <w:rPr>
          <w:rFonts w:ascii="Calibri" w:hAnsi="Calibri" w:cs="Calibri"/>
        </w:rPr>
        <w:t>are</w:t>
      </w:r>
      <w:proofErr w:type="gramEnd"/>
      <w:r w:rsidRPr="00097628">
        <w:rPr>
          <w:rFonts w:ascii="Calibri" w:hAnsi="Calibri" w:cs="Calibri"/>
        </w:rPr>
        <w:t xml:space="preserve"> creating for in terms of their experiences, thoughts, and feelings. In this step, is to actively listen, observe, and put yourself in the users' place to really understand their needs, challenges, and goals. By putting themselves in the shoes of users, designers can learn useful things that can be used throughout the design process to make solutions that meet users' wants and give them meaningful experiences.</w:t>
      </w:r>
      <w:r w:rsidRPr="00097628">
        <w:rPr>
          <w:rFonts w:ascii="Calibri" w:hAnsi="Calibri" w:cs="Calibri"/>
        </w:rPr>
        <w:br/>
      </w:r>
    </w:p>
    <w:p w14:paraId="771FD5FA" w14:textId="77777777" w:rsidR="00097628" w:rsidRPr="00097628" w:rsidRDefault="00097628" w:rsidP="00097628">
      <w:pPr>
        <w:rPr>
          <w:rFonts w:ascii="Calibri" w:hAnsi="Calibri" w:cs="Calibri"/>
        </w:rPr>
      </w:pPr>
    </w:p>
    <w:p w14:paraId="1B60D674" w14:textId="77777777" w:rsidR="00097628" w:rsidRPr="00097628" w:rsidRDefault="00097628" w:rsidP="00097628">
      <w:pPr>
        <w:rPr>
          <w:rFonts w:ascii="Calibri" w:hAnsi="Calibri" w:cs="Calibri"/>
        </w:rPr>
      </w:pPr>
    </w:p>
    <w:p w14:paraId="6D0FD2B7" w14:textId="77777777" w:rsidR="00097628" w:rsidRPr="00097628" w:rsidRDefault="00097628" w:rsidP="00097628">
      <w:pPr>
        <w:rPr>
          <w:rFonts w:ascii="Calibri" w:hAnsi="Calibri" w:cs="Calibri"/>
        </w:rPr>
      </w:pPr>
    </w:p>
    <w:p w14:paraId="1313A7A0" w14:textId="77777777" w:rsidR="00097628" w:rsidRPr="00097628" w:rsidRDefault="00097628" w:rsidP="00097628">
      <w:pPr>
        <w:rPr>
          <w:rFonts w:ascii="Calibri" w:hAnsi="Calibri" w:cs="Calibri"/>
        </w:rPr>
      </w:pPr>
      <w:r w:rsidRPr="00097628">
        <w:rPr>
          <w:rFonts w:ascii="Calibri" w:hAnsi="Calibri" w:cs="Calibri"/>
        </w:rPr>
        <w:t xml:space="preserve">(Empathize design thinking in context of climate change) </w:t>
      </w:r>
    </w:p>
    <w:p w14:paraId="74126363" w14:textId="77777777" w:rsidR="00097628" w:rsidRPr="00097628" w:rsidRDefault="00097628" w:rsidP="00097628">
      <w:pPr>
        <w:rPr>
          <w:rFonts w:ascii="Calibri" w:hAnsi="Calibri" w:cs="Calibri"/>
        </w:rPr>
      </w:pPr>
      <w:r w:rsidRPr="00097628">
        <w:rPr>
          <w:rFonts w:ascii="Calibri" w:hAnsi="Calibri" w:cs="Calibri"/>
        </w:rPr>
        <w:t xml:space="preserve">When using design thinking to deal with climate change, "empathise" means knowing the different experiences, worries, and weaknesses of people and communities that are being affected by climate </w:t>
      </w:r>
      <w:r w:rsidRPr="00097628">
        <w:rPr>
          <w:rFonts w:ascii="Calibri" w:hAnsi="Calibri" w:cs="Calibri"/>
        </w:rPr>
        <w:lastRenderedPageBreak/>
        <w:t xml:space="preserve">change. In this step, is needed to listen to their stories, see how climate change affects their daily lives, and understand how they feel and the problems they are facing. </w:t>
      </w:r>
    </w:p>
    <w:p w14:paraId="007BCB00" w14:textId="77777777" w:rsidR="00097628" w:rsidRPr="00097628" w:rsidRDefault="00097628" w:rsidP="00097628">
      <w:pPr>
        <w:rPr>
          <w:rFonts w:ascii="Calibri" w:hAnsi="Calibri" w:cs="Calibri"/>
        </w:rPr>
      </w:pPr>
      <w:r w:rsidRPr="00097628">
        <w:rPr>
          <w:rFonts w:ascii="Calibri" w:hAnsi="Calibri" w:cs="Calibri"/>
        </w:rPr>
        <w:t>Designers can learn a lot by putting themselves in the shoes of people who are touched by climate change. For example, learning about the real-life struggles of communities can help understand the problems they are facing because of climate change, like food shortages, extreme weather, or rising sea levels.</w:t>
      </w:r>
    </w:p>
    <w:p w14:paraId="28276032" w14:textId="77777777" w:rsidR="00097628" w:rsidRPr="00097628" w:rsidRDefault="00097628" w:rsidP="00097628">
      <w:pPr>
        <w:rPr>
          <w:rFonts w:ascii="Calibri" w:hAnsi="Calibri" w:cs="Calibri"/>
        </w:rPr>
      </w:pPr>
      <w:r w:rsidRPr="00097628">
        <w:rPr>
          <w:rFonts w:ascii="Calibri" w:hAnsi="Calibri" w:cs="Calibri"/>
          <w:noProof/>
        </w:rPr>
        <w:drawing>
          <wp:anchor distT="0" distB="0" distL="114300" distR="114300" simplePos="0" relativeHeight="251661312" behindDoc="0" locked="0" layoutInCell="1" allowOverlap="1" wp14:anchorId="64FCF537" wp14:editId="575827A7">
            <wp:simplePos x="0" y="0"/>
            <wp:positionH relativeFrom="margin">
              <wp:align>left</wp:align>
            </wp:positionH>
            <wp:positionV relativeFrom="page">
              <wp:posOffset>3601168</wp:posOffset>
            </wp:positionV>
            <wp:extent cx="3863975" cy="3053080"/>
            <wp:effectExtent l="0" t="0" r="3175" b="0"/>
            <wp:wrapThrough wrapText="bothSides">
              <wp:wrapPolygon edited="0">
                <wp:start x="0" y="0"/>
                <wp:lineTo x="0" y="21429"/>
                <wp:lineTo x="21511" y="21429"/>
                <wp:lineTo x="21511" y="0"/>
                <wp:lineTo x="0" y="0"/>
              </wp:wrapPolygon>
            </wp:wrapThrough>
            <wp:docPr id="1074409166" name="Picture 1" descr="A diagram of water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409166" name="Picture 1" descr="A diagram of water cycl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63975" cy="3053080"/>
                    </a:xfrm>
                    <a:prstGeom prst="rect">
                      <a:avLst/>
                    </a:prstGeom>
                    <a:noFill/>
                  </pic:spPr>
                </pic:pic>
              </a:graphicData>
            </a:graphic>
            <wp14:sizeRelH relativeFrom="margin">
              <wp14:pctWidth>0</wp14:pctWidth>
            </wp14:sizeRelH>
            <wp14:sizeRelV relativeFrom="margin">
              <wp14:pctHeight>0</wp14:pctHeight>
            </wp14:sizeRelV>
          </wp:anchor>
        </w:drawing>
      </w:r>
      <w:r w:rsidRPr="00097628">
        <w:rPr>
          <w:rFonts w:ascii="Calibri" w:hAnsi="Calibri" w:cs="Calibri"/>
        </w:rPr>
        <w:t xml:space="preserve"> Also, the fact that empathy helps people figure out what the specific needs and goals of different groups are shows that it can help designers make solutions that work well for those problems.</w:t>
      </w:r>
    </w:p>
    <w:p w14:paraId="09A2238D" w14:textId="77777777" w:rsidR="00097628" w:rsidRPr="00097628" w:rsidRDefault="00097628" w:rsidP="00097628">
      <w:pPr>
        <w:rPr>
          <w:rFonts w:ascii="Calibri" w:hAnsi="Calibri" w:cs="Calibri"/>
        </w:rPr>
      </w:pPr>
      <w:r w:rsidRPr="00097628">
        <w:rPr>
          <w:rFonts w:ascii="Calibri" w:hAnsi="Calibri" w:cs="Calibri"/>
        </w:rPr>
        <w:t xml:space="preserve"> Help people work together by understanding their concerns; this builds trust and teamwork, gets people in the community involved in the planning process, and makes sure that the final products are fair and respectful of different cultures.</w:t>
      </w:r>
    </w:p>
    <w:p w14:paraId="2C3A9ED8" w14:textId="77777777" w:rsidR="00097628" w:rsidRPr="00097628" w:rsidRDefault="00097628" w:rsidP="00097628">
      <w:pPr>
        <w:rPr>
          <w:rFonts w:ascii="Calibri" w:hAnsi="Calibri" w:cs="Calibri"/>
        </w:rPr>
      </w:pPr>
      <w:r w:rsidRPr="00097628">
        <w:rPr>
          <w:rFonts w:ascii="Calibri" w:hAnsi="Calibri" w:cs="Calibri"/>
        </w:rPr>
        <w:t>Drive innovation shows that empathy leads to creativity and new ideas by revealing hidden needs and points of view that might not have been obvious otherwise. This can help find better and more creative ways to deal with climate change problems.</w:t>
      </w:r>
    </w:p>
    <w:p w14:paraId="5FEC92A8" w14:textId="77777777" w:rsidR="00097628" w:rsidRPr="00097628" w:rsidRDefault="00097628" w:rsidP="00097628">
      <w:pPr>
        <w:rPr>
          <w:rFonts w:ascii="Calibri" w:hAnsi="Calibri" w:cs="Calibri"/>
        </w:rPr>
      </w:pPr>
      <w:r w:rsidRPr="00097628">
        <w:rPr>
          <w:rFonts w:ascii="Calibri" w:hAnsi="Calibri" w:cs="Calibri"/>
        </w:rPr>
        <w:tab/>
      </w:r>
    </w:p>
    <w:p w14:paraId="11C3127C" w14:textId="77777777" w:rsidR="00097628" w:rsidRPr="00097628" w:rsidRDefault="00097628" w:rsidP="00097628">
      <w:pPr>
        <w:rPr>
          <w:rFonts w:ascii="Calibri" w:hAnsi="Calibri" w:cs="Calibri"/>
        </w:rPr>
      </w:pPr>
    </w:p>
    <w:p w14:paraId="03A8D9F2" w14:textId="77777777" w:rsidR="00097628" w:rsidRPr="00097628" w:rsidRDefault="00097628" w:rsidP="00097628">
      <w:pPr>
        <w:rPr>
          <w:rFonts w:ascii="Calibri" w:hAnsi="Calibri" w:cs="Calibri"/>
        </w:rPr>
      </w:pPr>
      <w:r w:rsidRPr="00097628">
        <w:rPr>
          <w:rFonts w:ascii="Calibri" w:hAnsi="Calibri" w:cs="Calibri"/>
        </w:rPr>
        <w:t>(How to prevent climate change?)</w:t>
      </w:r>
      <w:r w:rsidRPr="00097628">
        <w:rPr>
          <w:rFonts w:ascii="Calibri" w:hAnsi="Calibri" w:cs="Calibri"/>
        </w:rPr>
        <w:br/>
      </w:r>
    </w:p>
    <w:p w14:paraId="7FBDC38B" w14:textId="77777777" w:rsidR="00097628" w:rsidRPr="00097628" w:rsidRDefault="00097628" w:rsidP="00097628">
      <w:pPr>
        <w:rPr>
          <w:rFonts w:ascii="Calibri" w:hAnsi="Calibri" w:cs="Calibri"/>
        </w:rPr>
      </w:pPr>
      <w:r w:rsidRPr="00097628">
        <w:rPr>
          <w:rFonts w:ascii="Calibri" w:hAnsi="Calibri" w:cs="Calibri"/>
        </w:rPr>
        <w:t>Climate change has many effects on the world. For example, global temperatures are rising, which makes heatwaves more common and stronger, which can cause illnesses and deaths from the heat. Climate change makes weather events like storms, floods, and droughts happen more often and with more force. These events can destroy a lot of property, force people to move, and even kill people.</w:t>
      </w:r>
    </w:p>
    <w:p w14:paraId="2E03B943" w14:textId="77777777" w:rsidR="00097628" w:rsidRPr="00097628" w:rsidRDefault="00097628" w:rsidP="00097628">
      <w:pPr>
        <w:rPr>
          <w:rFonts w:ascii="Calibri" w:hAnsi="Calibri" w:cs="Calibri"/>
        </w:rPr>
      </w:pPr>
      <w:r w:rsidRPr="00097628">
        <w:rPr>
          <w:rFonts w:ascii="Calibri" w:hAnsi="Calibri" w:cs="Calibri"/>
        </w:rPr>
        <w:t>When polar ice caps and glaciers melt, the sea level rises. This puts coastal towns at risk of flooding, erosion, and saltwater getting into freshwater sources. Agricultural output is affected by changes in temperature and rainfall patterns, which causes food and water shortages, especially in areas that are already weak.</w:t>
      </w:r>
    </w:p>
    <w:p w14:paraId="5FE70C4A" w14:textId="77777777" w:rsidR="00097628" w:rsidRPr="00097628" w:rsidRDefault="00097628" w:rsidP="00097628">
      <w:pPr>
        <w:rPr>
          <w:rFonts w:ascii="Calibri" w:hAnsi="Calibri" w:cs="Calibri"/>
        </w:rPr>
      </w:pPr>
      <w:r w:rsidRPr="00097628">
        <w:rPr>
          <w:rFonts w:ascii="Calibri" w:hAnsi="Calibri" w:cs="Calibri"/>
        </w:rPr>
        <w:t xml:space="preserve">People, communities, countries, and the world must all work together to stop the worst effects of climate change. Using </w:t>
      </w:r>
      <w:proofErr w:type="gramStart"/>
      <w:r w:rsidRPr="00097628">
        <w:rPr>
          <w:rFonts w:ascii="Calibri" w:hAnsi="Calibri" w:cs="Calibri"/>
        </w:rPr>
        <w:t>less</w:t>
      </w:r>
      <w:proofErr w:type="gramEnd"/>
      <w:r w:rsidRPr="00097628">
        <w:rPr>
          <w:rFonts w:ascii="Calibri" w:hAnsi="Calibri" w:cs="Calibri"/>
        </w:rPr>
        <w:t xml:space="preserve"> fossil fuels, switching to green energy sources, and becoming more energy efficient are some of the most important things that can be done to slow down climate change.</w:t>
      </w:r>
    </w:p>
    <w:p w14:paraId="3DCF61A1" w14:textId="77777777" w:rsidR="00097628" w:rsidRPr="00097628" w:rsidRDefault="00097628" w:rsidP="00097628">
      <w:pPr>
        <w:rPr>
          <w:rFonts w:ascii="Calibri" w:hAnsi="Calibri" w:cs="Calibri"/>
        </w:rPr>
      </w:pPr>
      <w:r w:rsidRPr="00097628">
        <w:rPr>
          <w:rFonts w:ascii="Calibri" w:hAnsi="Calibri" w:cs="Calibri"/>
        </w:rPr>
        <w:t>Protecting forests, wetlands, and other natural areas helps store carbon dioxide, protect wildlife, and make people more resistant to the effects of climate change. Building adaptable infrastructure, creating early warning systems, and encouraging sustainable farming practices are some of the things that can be done to help communities better deal with the effects of climate change.</w:t>
      </w:r>
    </w:p>
    <w:p w14:paraId="57E122CC" w14:textId="77777777" w:rsidR="00097628" w:rsidRPr="00097628" w:rsidRDefault="00097628" w:rsidP="00097628">
      <w:pPr>
        <w:rPr>
          <w:rFonts w:ascii="Calibri" w:hAnsi="Calibri" w:cs="Calibri"/>
        </w:rPr>
      </w:pPr>
      <w:r w:rsidRPr="00097628">
        <w:rPr>
          <w:rFonts w:ascii="Calibri" w:hAnsi="Calibri" w:cs="Calibri"/>
          <w:noProof/>
        </w:rPr>
        <w:lastRenderedPageBreak/>
        <w:drawing>
          <wp:anchor distT="0" distB="0" distL="114300" distR="114300" simplePos="0" relativeHeight="251662336" behindDoc="0" locked="0" layoutInCell="1" allowOverlap="1" wp14:anchorId="6BF6285A" wp14:editId="5D76FA1B">
            <wp:simplePos x="0" y="0"/>
            <wp:positionH relativeFrom="margin">
              <wp:align>center</wp:align>
            </wp:positionH>
            <wp:positionV relativeFrom="paragraph">
              <wp:posOffset>654795</wp:posOffset>
            </wp:positionV>
            <wp:extent cx="5302885" cy="3156585"/>
            <wp:effectExtent l="0" t="0" r="0" b="5715"/>
            <wp:wrapThrough wrapText="bothSides">
              <wp:wrapPolygon edited="0">
                <wp:start x="0" y="0"/>
                <wp:lineTo x="0" y="21509"/>
                <wp:lineTo x="21494" y="21509"/>
                <wp:lineTo x="21494" y="0"/>
                <wp:lineTo x="0" y="0"/>
              </wp:wrapPolygon>
            </wp:wrapThrough>
            <wp:docPr id="4098" name="Picture 2" descr="Personal Steps You Can Take to Fight Global Warming">
              <a:extLst xmlns:a="http://schemas.openxmlformats.org/drawingml/2006/main">
                <a:ext uri="{FF2B5EF4-FFF2-40B4-BE49-F238E27FC236}">
                  <a16:creationId xmlns:a16="http://schemas.microsoft.com/office/drawing/2014/main" id="{83DDB74D-A557-2D4E-B7FB-107A4B4E43D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Picture 2" descr="Personal Steps You Can Take to Fight Global Warming">
                      <a:extLst>
                        <a:ext uri="{FF2B5EF4-FFF2-40B4-BE49-F238E27FC236}">
                          <a16:creationId xmlns:a16="http://schemas.microsoft.com/office/drawing/2014/main" id="{83DDB74D-A557-2D4E-B7FB-107A4B4E43DB}"/>
                        </a:ext>
                      </a:extLst>
                    </pic:cNvPr>
                    <pic:cNvPicPr>
                      <a:picLocks noGrp="1"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321293" cy="3167623"/>
                    </a:xfrm>
                    <a:prstGeom prst="rect">
                      <a:avLst/>
                    </a:prstGeom>
                    <a:noFill/>
                    <a:effectLst/>
                  </pic:spPr>
                </pic:pic>
              </a:graphicData>
            </a:graphic>
            <wp14:sizeRelV relativeFrom="margin">
              <wp14:pctHeight>0</wp14:pctHeight>
            </wp14:sizeRelV>
          </wp:anchor>
        </w:drawing>
      </w:r>
      <w:r w:rsidRPr="00097628">
        <w:rPr>
          <w:rFonts w:ascii="Calibri" w:hAnsi="Calibri" w:cs="Calibri"/>
        </w:rPr>
        <w:t xml:space="preserve">Supporting renewable energy projects, pushing public transportation, reducing waste, and encouraging sustainable ways of producing and consuming can help lower emissions and slow down climate change. </w:t>
      </w:r>
      <w:r w:rsidRPr="00097628">
        <w:rPr>
          <w:rFonts w:ascii="Calibri" w:hAnsi="Calibri" w:cs="Calibri"/>
        </w:rPr>
        <w:br/>
      </w:r>
    </w:p>
    <w:p w14:paraId="7300C69F" w14:textId="77777777" w:rsidR="00097628" w:rsidRPr="00097628" w:rsidRDefault="00097628" w:rsidP="00097628">
      <w:pPr>
        <w:rPr>
          <w:rFonts w:ascii="Calibri" w:hAnsi="Calibri" w:cs="Calibri"/>
        </w:rPr>
      </w:pPr>
    </w:p>
    <w:p w14:paraId="7FD0ABC8" w14:textId="77777777" w:rsidR="00097628" w:rsidRPr="00097628" w:rsidRDefault="00097628" w:rsidP="00097628">
      <w:pPr>
        <w:rPr>
          <w:rFonts w:ascii="Calibri" w:hAnsi="Calibri" w:cs="Calibri"/>
        </w:rPr>
      </w:pPr>
    </w:p>
    <w:p w14:paraId="035B18C3" w14:textId="77777777" w:rsidR="00097628" w:rsidRPr="00097628" w:rsidRDefault="00097628" w:rsidP="00097628">
      <w:pPr>
        <w:rPr>
          <w:rFonts w:ascii="Calibri" w:hAnsi="Calibri" w:cs="Calibri"/>
        </w:rPr>
      </w:pPr>
    </w:p>
    <w:p w14:paraId="58D1A31E" w14:textId="77777777" w:rsidR="00097628" w:rsidRPr="00097628" w:rsidRDefault="00097628" w:rsidP="00097628">
      <w:pPr>
        <w:rPr>
          <w:rFonts w:ascii="Calibri" w:hAnsi="Calibri" w:cs="Calibri"/>
        </w:rPr>
      </w:pPr>
    </w:p>
    <w:p w14:paraId="7D6B8B2A" w14:textId="77777777" w:rsidR="00097628" w:rsidRPr="00097628" w:rsidRDefault="00097628" w:rsidP="00097628">
      <w:pPr>
        <w:rPr>
          <w:rFonts w:ascii="Calibri" w:hAnsi="Calibri" w:cs="Calibri"/>
        </w:rPr>
      </w:pPr>
    </w:p>
    <w:p w14:paraId="60A2B603" w14:textId="77777777" w:rsidR="00097628" w:rsidRPr="00097628" w:rsidRDefault="00097628" w:rsidP="00097628">
      <w:pPr>
        <w:rPr>
          <w:rFonts w:ascii="Calibri" w:hAnsi="Calibri" w:cs="Calibri"/>
          <w:b/>
          <w:bCs/>
          <w:sz w:val="24"/>
          <w:szCs w:val="24"/>
        </w:rPr>
      </w:pPr>
      <w:r w:rsidRPr="00097628">
        <w:rPr>
          <w:rFonts w:ascii="Calibri" w:hAnsi="Calibri" w:cs="Calibri"/>
          <w:b/>
          <w:bCs/>
          <w:sz w:val="24"/>
          <w:szCs w:val="24"/>
        </w:rPr>
        <w:t>Conclusion</w:t>
      </w:r>
      <w:r w:rsidRPr="00097628">
        <w:rPr>
          <w:rFonts w:ascii="Calibri" w:hAnsi="Calibri" w:cs="Calibri"/>
          <w:b/>
          <w:bCs/>
          <w:sz w:val="24"/>
          <w:szCs w:val="24"/>
        </w:rPr>
        <w:br/>
      </w:r>
    </w:p>
    <w:p w14:paraId="5D2D75CB" w14:textId="77777777" w:rsidR="00097628" w:rsidRPr="00097628" w:rsidRDefault="00097628" w:rsidP="00097628">
      <w:pPr>
        <w:rPr>
          <w:rFonts w:ascii="Calibri" w:hAnsi="Calibri" w:cs="Calibri"/>
        </w:rPr>
      </w:pPr>
      <w:r w:rsidRPr="00097628">
        <w:rPr>
          <w:rFonts w:ascii="Calibri" w:hAnsi="Calibri" w:cs="Calibri"/>
        </w:rPr>
        <w:t>In conclusion rising temperatures, extreme weather events, melting ice caps, and dangers to ecosystems, food, and water security are just some of the ways that climate change affects the world. All levels of government need to work together to stop these affects. Reducing greenhouse gas emissions and switching to renewable energy are two important mitigation tactics that must be used to stop climate change from getting worse.</w:t>
      </w:r>
    </w:p>
    <w:p w14:paraId="340CCB62" w14:textId="295BE78F" w:rsidR="00097628" w:rsidRPr="00097628" w:rsidRDefault="00097628" w:rsidP="00097628">
      <w:pPr>
        <w:rPr>
          <w:rFonts w:ascii="Calibri" w:hAnsi="Calibri" w:cs="Calibri"/>
        </w:rPr>
      </w:pPr>
      <w:r w:rsidRPr="00097628">
        <w:rPr>
          <w:rFonts w:ascii="Calibri" w:hAnsi="Calibri" w:cs="Calibri"/>
        </w:rPr>
        <w:t xml:space="preserve">Communities can also deal with current and future effects by adapting to them through actions like restoring ecosystems and building adaptable infrastructure. International cooperation is very important for solving this world problem. The world can lessen the worst effects of climate change and make the future </w:t>
      </w:r>
      <w:r w:rsidR="006357FB" w:rsidRPr="00097628">
        <w:rPr>
          <w:rFonts w:ascii="Calibri" w:hAnsi="Calibri" w:cs="Calibri"/>
        </w:rPr>
        <w:t>more stable and fairer</w:t>
      </w:r>
      <w:r w:rsidRPr="00097628">
        <w:rPr>
          <w:rFonts w:ascii="Calibri" w:hAnsi="Calibri" w:cs="Calibri"/>
        </w:rPr>
        <w:t xml:space="preserve"> for everyone by encouraging sustainability, safeguarding environments, and working together.</w:t>
      </w:r>
    </w:p>
    <w:p w14:paraId="0C67FD75" w14:textId="77777777" w:rsidR="00AE203A" w:rsidRDefault="00AE203A" w:rsidP="00097628">
      <w:pPr>
        <w:rPr>
          <w:rFonts w:ascii="Calibri" w:hAnsi="Calibri" w:cs="Calibri"/>
        </w:rPr>
      </w:pPr>
    </w:p>
    <w:p w14:paraId="21FFD6A8" w14:textId="77777777" w:rsidR="00903FD8" w:rsidRDefault="00903FD8" w:rsidP="00097628">
      <w:pPr>
        <w:rPr>
          <w:rFonts w:ascii="Calibri" w:hAnsi="Calibri" w:cs="Calibri"/>
          <w:b/>
          <w:bCs/>
          <w:sz w:val="24"/>
          <w:szCs w:val="24"/>
        </w:rPr>
      </w:pPr>
    </w:p>
    <w:p w14:paraId="1A4F4823" w14:textId="75498F00" w:rsidR="00097628" w:rsidRPr="00097628" w:rsidRDefault="00097628" w:rsidP="00097628">
      <w:pPr>
        <w:rPr>
          <w:rFonts w:ascii="Calibri" w:hAnsi="Calibri" w:cs="Calibri"/>
          <w:b/>
          <w:bCs/>
          <w:sz w:val="24"/>
          <w:szCs w:val="24"/>
        </w:rPr>
      </w:pPr>
      <w:r w:rsidRPr="00097628">
        <w:rPr>
          <w:rFonts w:ascii="Calibri" w:hAnsi="Calibri" w:cs="Calibri"/>
          <w:b/>
          <w:bCs/>
          <w:sz w:val="24"/>
          <w:szCs w:val="24"/>
        </w:rPr>
        <w:lastRenderedPageBreak/>
        <w:t>Reference list:</w:t>
      </w:r>
    </w:p>
    <w:p w14:paraId="6E8F3204" w14:textId="77777777" w:rsidR="00097628" w:rsidRPr="00097628" w:rsidRDefault="00097628" w:rsidP="00097628">
      <w:pPr>
        <w:rPr>
          <w:rFonts w:ascii="Calibri" w:hAnsi="Calibri" w:cs="Calibri"/>
        </w:rPr>
      </w:pPr>
    </w:p>
    <w:p w14:paraId="067EB25A" w14:textId="77777777" w:rsidR="00097628" w:rsidRPr="00097628" w:rsidRDefault="00097628" w:rsidP="00097628">
      <w:pPr>
        <w:numPr>
          <w:ilvl w:val="0"/>
          <w:numId w:val="1"/>
        </w:numPr>
        <w:rPr>
          <w:rFonts w:ascii="Calibri" w:hAnsi="Calibri" w:cs="Calibri"/>
        </w:rPr>
      </w:pPr>
      <w:r w:rsidRPr="00097628">
        <w:rPr>
          <w:rFonts w:ascii="Calibri" w:hAnsi="Calibri" w:cs="Calibri"/>
        </w:rPr>
        <w:t>Dam, R. and Siang, T.Y. (2018). </w:t>
      </w:r>
      <w:r w:rsidRPr="00097628">
        <w:rPr>
          <w:rFonts w:ascii="Calibri" w:hAnsi="Calibri" w:cs="Calibri"/>
          <w:i/>
          <w:iCs/>
        </w:rPr>
        <w:t>Design Thinking: Getting Started with Empathy</w:t>
      </w:r>
      <w:r w:rsidRPr="00097628">
        <w:rPr>
          <w:rFonts w:ascii="Calibri" w:hAnsi="Calibri" w:cs="Calibri"/>
        </w:rPr>
        <w:t xml:space="preserve">. The Interaction Design Foundation. Available at: </w:t>
      </w:r>
      <w:hyperlink r:id="rId12" w:history="1">
        <w:r w:rsidRPr="00097628">
          <w:rPr>
            <w:rStyle w:val="Hyperlink"/>
            <w:rFonts w:ascii="Calibri" w:hAnsi="Calibri" w:cs="Calibri"/>
          </w:rPr>
          <w:t>https://www.interaction-design.org/literature/article/design-thinking-getting-started-with-empathy</w:t>
        </w:r>
      </w:hyperlink>
      <w:r w:rsidRPr="00097628">
        <w:rPr>
          <w:rFonts w:ascii="Calibri" w:hAnsi="Calibri" w:cs="Calibri"/>
        </w:rPr>
        <w:t>. [Accessed 26 Feb. 2024].</w:t>
      </w:r>
    </w:p>
    <w:p w14:paraId="458CD394" w14:textId="77777777" w:rsidR="00097628" w:rsidRPr="00097628" w:rsidRDefault="00097628" w:rsidP="00097628">
      <w:pPr>
        <w:numPr>
          <w:ilvl w:val="0"/>
          <w:numId w:val="1"/>
        </w:numPr>
        <w:rPr>
          <w:rFonts w:ascii="Calibri" w:hAnsi="Calibri" w:cs="Calibri"/>
        </w:rPr>
      </w:pPr>
      <w:r w:rsidRPr="00097628">
        <w:rPr>
          <w:rFonts w:ascii="Calibri" w:hAnsi="Calibri" w:cs="Calibri"/>
        </w:rPr>
        <w:t>Greater Good Magazine (2009). </w:t>
      </w:r>
      <w:r w:rsidRPr="00097628">
        <w:rPr>
          <w:rFonts w:ascii="Calibri" w:hAnsi="Calibri" w:cs="Calibri"/>
          <w:i/>
          <w:iCs/>
        </w:rPr>
        <w:t>Empathy Definition | What Is Empathy</w:t>
      </w:r>
      <w:r w:rsidRPr="00097628">
        <w:rPr>
          <w:rFonts w:ascii="Calibri" w:hAnsi="Calibri" w:cs="Calibri"/>
        </w:rPr>
        <w:t xml:space="preserve">. Greater Good. Available at: </w:t>
      </w:r>
      <w:hyperlink r:id="rId13" w:history="1">
        <w:r w:rsidRPr="00097628">
          <w:rPr>
            <w:rStyle w:val="Hyperlink"/>
            <w:rFonts w:ascii="Calibri" w:hAnsi="Calibri" w:cs="Calibri"/>
          </w:rPr>
          <w:t>https://greatergood.berkeley.edu/topic/empathy/definition</w:t>
        </w:r>
      </w:hyperlink>
      <w:r w:rsidRPr="00097628">
        <w:rPr>
          <w:rFonts w:ascii="Calibri" w:hAnsi="Calibri" w:cs="Calibri"/>
        </w:rPr>
        <w:t>. [Accessed 26 Feb. 2024].</w:t>
      </w:r>
    </w:p>
    <w:p w14:paraId="469DA709" w14:textId="77777777" w:rsidR="00097628" w:rsidRPr="00097628" w:rsidRDefault="00097628" w:rsidP="00097628">
      <w:pPr>
        <w:numPr>
          <w:ilvl w:val="0"/>
          <w:numId w:val="1"/>
        </w:numPr>
        <w:rPr>
          <w:rFonts w:ascii="Calibri" w:hAnsi="Calibri" w:cs="Calibri"/>
        </w:rPr>
      </w:pPr>
      <w:proofErr w:type="spellStart"/>
      <w:r w:rsidRPr="00097628">
        <w:rPr>
          <w:rFonts w:ascii="Calibri" w:hAnsi="Calibri" w:cs="Calibri"/>
          <w:i/>
          <w:iCs/>
        </w:rPr>
        <w:t>Linkedin</w:t>
      </w:r>
      <w:proofErr w:type="spellEnd"/>
      <w:r w:rsidRPr="00097628">
        <w:rPr>
          <w:rFonts w:ascii="Calibri" w:hAnsi="Calibri" w:cs="Calibri"/>
          <w:i/>
          <w:iCs/>
        </w:rPr>
        <w:t>, (2024</w:t>
      </w:r>
      <w:proofErr w:type="gramStart"/>
      <w:r w:rsidRPr="00097628">
        <w:rPr>
          <w:rFonts w:ascii="Calibri" w:hAnsi="Calibri" w:cs="Calibri"/>
          <w:i/>
          <w:iCs/>
        </w:rPr>
        <w:t>).Integrating</w:t>
      </w:r>
      <w:proofErr w:type="gramEnd"/>
      <w:r w:rsidRPr="00097628">
        <w:rPr>
          <w:rFonts w:ascii="Calibri" w:hAnsi="Calibri" w:cs="Calibri"/>
          <w:i/>
          <w:iCs/>
        </w:rPr>
        <w:t xml:space="preserve"> Design Thinking into Climate Change Strategies: A Pathway to Innovation and Effectiveness</w:t>
      </w:r>
      <w:r w:rsidRPr="00097628">
        <w:rPr>
          <w:rFonts w:ascii="Calibri" w:hAnsi="Calibri" w:cs="Calibri"/>
        </w:rPr>
        <w:t xml:space="preserve">. Available at: </w:t>
      </w:r>
      <w:hyperlink r:id="rId14" w:history="1">
        <w:r w:rsidRPr="00097628">
          <w:rPr>
            <w:rStyle w:val="Hyperlink"/>
            <w:rFonts w:ascii="Calibri" w:hAnsi="Calibri" w:cs="Calibri"/>
          </w:rPr>
          <w:t>https://www.linkedin.com/pulse/integrating-design-thinking-climate-change-strategies-pathway-dkbrf/?trk=public_post_main-feed-card_feed-article-content</w:t>
        </w:r>
      </w:hyperlink>
      <w:r w:rsidRPr="00097628">
        <w:rPr>
          <w:rFonts w:ascii="Calibri" w:hAnsi="Calibri" w:cs="Calibri"/>
        </w:rPr>
        <w:t xml:space="preserve">  [Accessed 27 Feb. 2024].</w:t>
      </w:r>
    </w:p>
    <w:p w14:paraId="291DEF0B" w14:textId="77777777" w:rsidR="00097628" w:rsidRPr="00097628" w:rsidRDefault="00097628" w:rsidP="00097628">
      <w:pPr>
        <w:numPr>
          <w:ilvl w:val="0"/>
          <w:numId w:val="1"/>
        </w:numPr>
        <w:rPr>
          <w:rFonts w:ascii="Calibri" w:hAnsi="Calibri" w:cs="Calibri"/>
        </w:rPr>
      </w:pPr>
      <w:r w:rsidRPr="00097628">
        <w:rPr>
          <w:rFonts w:ascii="Calibri" w:hAnsi="Calibri" w:cs="Calibri"/>
        </w:rPr>
        <w:t>Met office (2019). </w:t>
      </w:r>
      <w:r w:rsidRPr="00097628">
        <w:rPr>
          <w:rFonts w:ascii="Calibri" w:hAnsi="Calibri" w:cs="Calibri"/>
          <w:i/>
          <w:iCs/>
        </w:rPr>
        <w:t>Causes of climate change</w:t>
      </w:r>
      <w:r w:rsidRPr="00097628">
        <w:rPr>
          <w:rFonts w:ascii="Calibri" w:hAnsi="Calibri" w:cs="Calibri"/>
        </w:rPr>
        <w:t xml:space="preserve">. [online] Met Office. Available at: </w:t>
      </w:r>
      <w:hyperlink r:id="rId15" w:history="1">
        <w:r w:rsidRPr="00097628">
          <w:rPr>
            <w:rStyle w:val="Hyperlink"/>
            <w:rFonts w:ascii="Calibri" w:hAnsi="Calibri" w:cs="Calibri"/>
          </w:rPr>
          <w:t>https://www.metoffice.gov.uk/weather/climate-change/causes-of-climate-change</w:t>
        </w:r>
      </w:hyperlink>
      <w:r w:rsidRPr="00097628">
        <w:rPr>
          <w:rFonts w:ascii="Calibri" w:hAnsi="Calibri" w:cs="Calibri"/>
        </w:rPr>
        <w:t>. [Accessed 26 Feb. 2024].</w:t>
      </w:r>
    </w:p>
    <w:p w14:paraId="7C684C9D" w14:textId="77777777" w:rsidR="00097628" w:rsidRPr="00097628" w:rsidRDefault="00097628" w:rsidP="00097628">
      <w:pPr>
        <w:numPr>
          <w:ilvl w:val="0"/>
          <w:numId w:val="1"/>
        </w:numPr>
        <w:rPr>
          <w:rFonts w:ascii="Calibri" w:hAnsi="Calibri" w:cs="Calibri"/>
        </w:rPr>
      </w:pPr>
      <w:r w:rsidRPr="00097628">
        <w:rPr>
          <w:rFonts w:ascii="Calibri" w:hAnsi="Calibri" w:cs="Calibri"/>
        </w:rPr>
        <w:t>Met Office (2023). </w:t>
      </w:r>
      <w:r w:rsidRPr="00097628">
        <w:rPr>
          <w:rFonts w:ascii="Calibri" w:hAnsi="Calibri" w:cs="Calibri"/>
          <w:i/>
          <w:iCs/>
        </w:rPr>
        <w:t>Effects of climate change</w:t>
      </w:r>
      <w:r w:rsidRPr="00097628">
        <w:rPr>
          <w:rFonts w:ascii="Calibri" w:hAnsi="Calibri" w:cs="Calibri"/>
        </w:rPr>
        <w:t xml:space="preserve">. [online] Met Office. Available at: </w:t>
      </w:r>
      <w:hyperlink r:id="rId16" w:history="1">
        <w:r w:rsidRPr="00097628">
          <w:rPr>
            <w:rStyle w:val="Hyperlink"/>
            <w:rFonts w:ascii="Calibri" w:hAnsi="Calibri" w:cs="Calibri"/>
          </w:rPr>
          <w:t>https://www.metoffice.gov.uk/weather/climate-change/effects-of-climate-change</w:t>
        </w:r>
      </w:hyperlink>
      <w:r w:rsidRPr="00097628">
        <w:rPr>
          <w:rFonts w:ascii="Calibri" w:hAnsi="Calibri" w:cs="Calibri"/>
        </w:rPr>
        <w:t>. [Accessed 28 Feb. 2024].</w:t>
      </w:r>
    </w:p>
    <w:p w14:paraId="48501826" w14:textId="77777777" w:rsidR="00097628" w:rsidRPr="00097628" w:rsidRDefault="00097628" w:rsidP="00097628">
      <w:pPr>
        <w:numPr>
          <w:ilvl w:val="0"/>
          <w:numId w:val="1"/>
        </w:numPr>
        <w:rPr>
          <w:rFonts w:ascii="Calibri" w:hAnsi="Calibri" w:cs="Calibri"/>
        </w:rPr>
      </w:pPr>
      <w:r w:rsidRPr="00097628">
        <w:rPr>
          <w:rFonts w:ascii="Calibri" w:hAnsi="Calibri" w:cs="Calibri"/>
        </w:rPr>
        <w:t xml:space="preserve">‌Rusul </w:t>
      </w:r>
      <w:proofErr w:type="spellStart"/>
      <w:r w:rsidRPr="00097628">
        <w:rPr>
          <w:rFonts w:ascii="Calibri" w:hAnsi="Calibri" w:cs="Calibri"/>
        </w:rPr>
        <w:t>Alrubail</w:t>
      </w:r>
      <w:proofErr w:type="spellEnd"/>
      <w:r w:rsidRPr="00097628">
        <w:rPr>
          <w:rFonts w:ascii="Calibri" w:hAnsi="Calibri" w:cs="Calibri"/>
        </w:rPr>
        <w:t xml:space="preserve"> (2015). </w:t>
      </w:r>
      <w:r w:rsidRPr="00097628">
        <w:rPr>
          <w:rFonts w:ascii="Calibri" w:hAnsi="Calibri" w:cs="Calibri"/>
          <w:i/>
          <w:iCs/>
        </w:rPr>
        <w:t>Teaching Empathy Through Design Thinking</w:t>
      </w:r>
      <w:r w:rsidRPr="00097628">
        <w:rPr>
          <w:rFonts w:ascii="Calibri" w:hAnsi="Calibri" w:cs="Calibri"/>
        </w:rPr>
        <w:t xml:space="preserve">. Edutopia. Available at: </w:t>
      </w:r>
      <w:hyperlink r:id="rId17" w:history="1">
        <w:r w:rsidRPr="00097628">
          <w:rPr>
            <w:rStyle w:val="Hyperlink"/>
            <w:rFonts w:ascii="Calibri" w:hAnsi="Calibri" w:cs="Calibri"/>
          </w:rPr>
          <w:t>https://www.edutopia.org/blog/teaching-empathy-through-design-thinking-rusul-alrubail</w:t>
        </w:r>
      </w:hyperlink>
      <w:r w:rsidRPr="00097628">
        <w:rPr>
          <w:rFonts w:ascii="Calibri" w:hAnsi="Calibri" w:cs="Calibri"/>
        </w:rPr>
        <w:t>. [Accessed 27 Feb. 2024].</w:t>
      </w:r>
    </w:p>
    <w:p w14:paraId="43BB400C" w14:textId="77777777" w:rsidR="00097628" w:rsidRPr="00097628" w:rsidRDefault="00097628" w:rsidP="00097628">
      <w:pPr>
        <w:numPr>
          <w:ilvl w:val="0"/>
          <w:numId w:val="1"/>
        </w:numPr>
        <w:rPr>
          <w:rFonts w:ascii="Calibri" w:hAnsi="Calibri" w:cs="Calibri"/>
        </w:rPr>
      </w:pPr>
      <w:r w:rsidRPr="00097628">
        <w:rPr>
          <w:rFonts w:ascii="Calibri" w:hAnsi="Calibri" w:cs="Calibri"/>
        </w:rPr>
        <w:t>UNDP (2023). </w:t>
      </w:r>
      <w:r w:rsidRPr="00097628">
        <w:rPr>
          <w:rFonts w:ascii="Calibri" w:hAnsi="Calibri" w:cs="Calibri"/>
          <w:i/>
          <w:iCs/>
        </w:rPr>
        <w:t>The Climate Dictionary: An everyday guide to climate change</w:t>
      </w:r>
      <w:r w:rsidRPr="00097628">
        <w:rPr>
          <w:rFonts w:ascii="Calibri" w:hAnsi="Calibri" w:cs="Calibri"/>
        </w:rPr>
        <w:t xml:space="preserve">. [online] UNDP Climate Promise. Available at: </w:t>
      </w:r>
      <w:hyperlink r:id="rId18" w:history="1">
        <w:r w:rsidRPr="00097628">
          <w:rPr>
            <w:rStyle w:val="Hyperlink"/>
            <w:rFonts w:ascii="Calibri" w:hAnsi="Calibri" w:cs="Calibri"/>
          </w:rPr>
          <w:t>https://climatepromise.undp.org/news-and-stories/climate-dictionary-everyday-guide-climate-change</w:t>
        </w:r>
      </w:hyperlink>
      <w:r w:rsidRPr="00097628">
        <w:rPr>
          <w:rFonts w:ascii="Calibri" w:hAnsi="Calibri" w:cs="Calibri"/>
        </w:rPr>
        <w:t>. [Accessed 28 Feb. 2024].</w:t>
      </w:r>
    </w:p>
    <w:p w14:paraId="0194E8D3" w14:textId="77777777" w:rsidR="00097628" w:rsidRPr="00097628" w:rsidRDefault="00097628" w:rsidP="00097628">
      <w:pPr>
        <w:rPr>
          <w:rFonts w:ascii="Calibri" w:hAnsi="Calibri" w:cs="Calibri"/>
        </w:rPr>
      </w:pPr>
    </w:p>
    <w:p w14:paraId="0CB93ABD" w14:textId="77777777" w:rsidR="00594347" w:rsidRPr="00097628" w:rsidRDefault="00594347">
      <w:pPr>
        <w:rPr>
          <w:rFonts w:ascii="Calibri" w:hAnsi="Calibri" w:cs="Calibri"/>
        </w:rPr>
      </w:pPr>
    </w:p>
    <w:sectPr w:rsidR="00594347" w:rsidRPr="00097628" w:rsidSect="00EB3E1D">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45868" w14:textId="77777777" w:rsidR="00E9642C" w:rsidRDefault="00E9642C" w:rsidP="00E9642C">
      <w:pPr>
        <w:spacing w:after="0" w:line="240" w:lineRule="auto"/>
      </w:pPr>
      <w:r>
        <w:separator/>
      </w:r>
    </w:p>
  </w:endnote>
  <w:endnote w:type="continuationSeparator" w:id="0">
    <w:p w14:paraId="51A5CB7E" w14:textId="77777777" w:rsidR="00E9642C" w:rsidRDefault="00E9642C" w:rsidP="00E96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E52A0" w14:textId="77777777" w:rsidR="00E9642C" w:rsidRDefault="00E964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C9B6" w14:textId="77777777" w:rsidR="00E9642C" w:rsidRDefault="00E964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8081C" w14:textId="77777777" w:rsidR="00E9642C" w:rsidRDefault="00E96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3C94B" w14:textId="77777777" w:rsidR="00E9642C" w:rsidRDefault="00E9642C" w:rsidP="00E9642C">
      <w:pPr>
        <w:spacing w:after="0" w:line="240" w:lineRule="auto"/>
      </w:pPr>
      <w:r>
        <w:separator/>
      </w:r>
    </w:p>
  </w:footnote>
  <w:footnote w:type="continuationSeparator" w:id="0">
    <w:p w14:paraId="0BA12BCB" w14:textId="77777777" w:rsidR="00E9642C" w:rsidRDefault="00E9642C" w:rsidP="00E964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1B625" w14:textId="77777777" w:rsidR="00E9642C" w:rsidRDefault="00E964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318E7" w14:textId="77777777" w:rsidR="00E9642C" w:rsidRDefault="00E964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A299C" w14:textId="77777777" w:rsidR="00E9642C" w:rsidRDefault="00E96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3436CF"/>
    <w:multiLevelType w:val="hybridMultilevel"/>
    <w:tmpl w:val="BDECAC28"/>
    <w:lvl w:ilvl="0" w:tplc="F3AA587E">
      <w:start w:val="1"/>
      <w:numFmt w:val="bullet"/>
      <w:lvlText w:val=""/>
      <w:lvlJc w:val="left"/>
      <w:pPr>
        <w:tabs>
          <w:tab w:val="num" w:pos="720"/>
        </w:tabs>
        <w:ind w:left="720" w:hanging="360"/>
      </w:pPr>
      <w:rPr>
        <w:rFonts w:ascii="Wingdings 3" w:hAnsi="Wingdings 3" w:hint="default"/>
      </w:rPr>
    </w:lvl>
    <w:lvl w:ilvl="1" w:tplc="2CC61D50" w:tentative="1">
      <w:start w:val="1"/>
      <w:numFmt w:val="bullet"/>
      <w:lvlText w:val=""/>
      <w:lvlJc w:val="left"/>
      <w:pPr>
        <w:tabs>
          <w:tab w:val="num" w:pos="1440"/>
        </w:tabs>
        <w:ind w:left="1440" w:hanging="360"/>
      </w:pPr>
      <w:rPr>
        <w:rFonts w:ascii="Wingdings 3" w:hAnsi="Wingdings 3" w:hint="default"/>
      </w:rPr>
    </w:lvl>
    <w:lvl w:ilvl="2" w:tplc="CE00943A" w:tentative="1">
      <w:start w:val="1"/>
      <w:numFmt w:val="bullet"/>
      <w:lvlText w:val=""/>
      <w:lvlJc w:val="left"/>
      <w:pPr>
        <w:tabs>
          <w:tab w:val="num" w:pos="2160"/>
        </w:tabs>
        <w:ind w:left="2160" w:hanging="360"/>
      </w:pPr>
      <w:rPr>
        <w:rFonts w:ascii="Wingdings 3" w:hAnsi="Wingdings 3" w:hint="default"/>
      </w:rPr>
    </w:lvl>
    <w:lvl w:ilvl="3" w:tplc="12FEEFD2" w:tentative="1">
      <w:start w:val="1"/>
      <w:numFmt w:val="bullet"/>
      <w:lvlText w:val=""/>
      <w:lvlJc w:val="left"/>
      <w:pPr>
        <w:tabs>
          <w:tab w:val="num" w:pos="2880"/>
        </w:tabs>
        <w:ind w:left="2880" w:hanging="360"/>
      </w:pPr>
      <w:rPr>
        <w:rFonts w:ascii="Wingdings 3" w:hAnsi="Wingdings 3" w:hint="default"/>
      </w:rPr>
    </w:lvl>
    <w:lvl w:ilvl="4" w:tplc="D9E48B86" w:tentative="1">
      <w:start w:val="1"/>
      <w:numFmt w:val="bullet"/>
      <w:lvlText w:val=""/>
      <w:lvlJc w:val="left"/>
      <w:pPr>
        <w:tabs>
          <w:tab w:val="num" w:pos="3600"/>
        </w:tabs>
        <w:ind w:left="3600" w:hanging="360"/>
      </w:pPr>
      <w:rPr>
        <w:rFonts w:ascii="Wingdings 3" w:hAnsi="Wingdings 3" w:hint="default"/>
      </w:rPr>
    </w:lvl>
    <w:lvl w:ilvl="5" w:tplc="3252D0C4" w:tentative="1">
      <w:start w:val="1"/>
      <w:numFmt w:val="bullet"/>
      <w:lvlText w:val=""/>
      <w:lvlJc w:val="left"/>
      <w:pPr>
        <w:tabs>
          <w:tab w:val="num" w:pos="4320"/>
        </w:tabs>
        <w:ind w:left="4320" w:hanging="360"/>
      </w:pPr>
      <w:rPr>
        <w:rFonts w:ascii="Wingdings 3" w:hAnsi="Wingdings 3" w:hint="default"/>
      </w:rPr>
    </w:lvl>
    <w:lvl w:ilvl="6" w:tplc="6DCC9EEA" w:tentative="1">
      <w:start w:val="1"/>
      <w:numFmt w:val="bullet"/>
      <w:lvlText w:val=""/>
      <w:lvlJc w:val="left"/>
      <w:pPr>
        <w:tabs>
          <w:tab w:val="num" w:pos="5040"/>
        </w:tabs>
        <w:ind w:left="5040" w:hanging="360"/>
      </w:pPr>
      <w:rPr>
        <w:rFonts w:ascii="Wingdings 3" w:hAnsi="Wingdings 3" w:hint="default"/>
      </w:rPr>
    </w:lvl>
    <w:lvl w:ilvl="7" w:tplc="0A42F42E" w:tentative="1">
      <w:start w:val="1"/>
      <w:numFmt w:val="bullet"/>
      <w:lvlText w:val=""/>
      <w:lvlJc w:val="left"/>
      <w:pPr>
        <w:tabs>
          <w:tab w:val="num" w:pos="5760"/>
        </w:tabs>
        <w:ind w:left="5760" w:hanging="360"/>
      </w:pPr>
      <w:rPr>
        <w:rFonts w:ascii="Wingdings 3" w:hAnsi="Wingdings 3" w:hint="default"/>
      </w:rPr>
    </w:lvl>
    <w:lvl w:ilvl="8" w:tplc="3662A45A" w:tentative="1">
      <w:start w:val="1"/>
      <w:numFmt w:val="bullet"/>
      <w:lvlText w:val=""/>
      <w:lvlJc w:val="left"/>
      <w:pPr>
        <w:tabs>
          <w:tab w:val="num" w:pos="6480"/>
        </w:tabs>
        <w:ind w:left="6480" w:hanging="360"/>
      </w:pPr>
      <w:rPr>
        <w:rFonts w:ascii="Wingdings 3" w:hAnsi="Wingdings 3" w:hint="default"/>
      </w:rPr>
    </w:lvl>
  </w:abstractNum>
  <w:num w:numId="1" w16cid:durableId="1572234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628"/>
    <w:rsid w:val="000716AD"/>
    <w:rsid w:val="00097628"/>
    <w:rsid w:val="00104230"/>
    <w:rsid w:val="002B21E9"/>
    <w:rsid w:val="00332533"/>
    <w:rsid w:val="00594347"/>
    <w:rsid w:val="005F58CF"/>
    <w:rsid w:val="006357FB"/>
    <w:rsid w:val="0069597B"/>
    <w:rsid w:val="006F51F1"/>
    <w:rsid w:val="008422A1"/>
    <w:rsid w:val="0089614A"/>
    <w:rsid w:val="00903FD8"/>
    <w:rsid w:val="00AE203A"/>
    <w:rsid w:val="00BF011A"/>
    <w:rsid w:val="00C00748"/>
    <w:rsid w:val="00D20AB6"/>
    <w:rsid w:val="00E1267F"/>
    <w:rsid w:val="00E9642C"/>
    <w:rsid w:val="00EB3E1D"/>
    <w:rsid w:val="00FB2A9C"/>
    <w:rsid w:val="00FB3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793E8"/>
  <w15:chartTrackingRefBased/>
  <w15:docId w15:val="{8045D967-CBBE-4513-8116-012A37417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7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76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76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76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76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76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76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76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6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76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76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76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76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76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76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76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7628"/>
    <w:rPr>
      <w:rFonts w:eastAsiaTheme="majorEastAsia" w:cstheme="majorBidi"/>
      <w:color w:val="272727" w:themeColor="text1" w:themeTint="D8"/>
    </w:rPr>
  </w:style>
  <w:style w:type="paragraph" w:styleId="Title">
    <w:name w:val="Title"/>
    <w:basedOn w:val="Normal"/>
    <w:next w:val="Normal"/>
    <w:link w:val="TitleChar"/>
    <w:uiPriority w:val="10"/>
    <w:qFormat/>
    <w:rsid w:val="00097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76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76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76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7628"/>
    <w:pPr>
      <w:spacing w:before="160"/>
      <w:jc w:val="center"/>
    </w:pPr>
    <w:rPr>
      <w:i/>
      <w:iCs/>
      <w:color w:val="404040" w:themeColor="text1" w:themeTint="BF"/>
    </w:rPr>
  </w:style>
  <w:style w:type="character" w:customStyle="1" w:styleId="QuoteChar">
    <w:name w:val="Quote Char"/>
    <w:basedOn w:val="DefaultParagraphFont"/>
    <w:link w:val="Quote"/>
    <w:uiPriority w:val="29"/>
    <w:rsid w:val="00097628"/>
    <w:rPr>
      <w:i/>
      <w:iCs/>
      <w:color w:val="404040" w:themeColor="text1" w:themeTint="BF"/>
    </w:rPr>
  </w:style>
  <w:style w:type="paragraph" w:styleId="ListParagraph">
    <w:name w:val="List Paragraph"/>
    <w:basedOn w:val="Normal"/>
    <w:uiPriority w:val="34"/>
    <w:qFormat/>
    <w:rsid w:val="00097628"/>
    <w:pPr>
      <w:ind w:left="720"/>
      <w:contextualSpacing/>
    </w:pPr>
  </w:style>
  <w:style w:type="character" w:styleId="IntenseEmphasis">
    <w:name w:val="Intense Emphasis"/>
    <w:basedOn w:val="DefaultParagraphFont"/>
    <w:uiPriority w:val="21"/>
    <w:qFormat/>
    <w:rsid w:val="00097628"/>
    <w:rPr>
      <w:i/>
      <w:iCs/>
      <w:color w:val="0F4761" w:themeColor="accent1" w:themeShade="BF"/>
    </w:rPr>
  </w:style>
  <w:style w:type="paragraph" w:styleId="IntenseQuote">
    <w:name w:val="Intense Quote"/>
    <w:basedOn w:val="Normal"/>
    <w:next w:val="Normal"/>
    <w:link w:val="IntenseQuoteChar"/>
    <w:uiPriority w:val="30"/>
    <w:qFormat/>
    <w:rsid w:val="00097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7628"/>
    <w:rPr>
      <w:i/>
      <w:iCs/>
      <w:color w:val="0F4761" w:themeColor="accent1" w:themeShade="BF"/>
    </w:rPr>
  </w:style>
  <w:style w:type="character" w:styleId="IntenseReference">
    <w:name w:val="Intense Reference"/>
    <w:basedOn w:val="DefaultParagraphFont"/>
    <w:uiPriority w:val="32"/>
    <w:qFormat/>
    <w:rsid w:val="00097628"/>
    <w:rPr>
      <w:b/>
      <w:bCs/>
      <w:smallCaps/>
      <w:color w:val="0F4761" w:themeColor="accent1" w:themeShade="BF"/>
      <w:spacing w:val="5"/>
    </w:rPr>
  </w:style>
  <w:style w:type="character" w:styleId="Hyperlink">
    <w:name w:val="Hyperlink"/>
    <w:basedOn w:val="DefaultParagraphFont"/>
    <w:uiPriority w:val="99"/>
    <w:unhideWhenUsed/>
    <w:rsid w:val="00097628"/>
    <w:rPr>
      <w:color w:val="467886" w:themeColor="hyperlink"/>
      <w:u w:val="single"/>
    </w:rPr>
  </w:style>
  <w:style w:type="character" w:styleId="UnresolvedMention">
    <w:name w:val="Unresolved Mention"/>
    <w:basedOn w:val="DefaultParagraphFont"/>
    <w:uiPriority w:val="99"/>
    <w:semiHidden/>
    <w:unhideWhenUsed/>
    <w:rsid w:val="00097628"/>
    <w:rPr>
      <w:color w:val="605E5C"/>
      <w:shd w:val="clear" w:color="auto" w:fill="E1DFDD"/>
    </w:rPr>
  </w:style>
  <w:style w:type="paragraph" w:styleId="NoSpacing">
    <w:name w:val="No Spacing"/>
    <w:link w:val="NoSpacingChar"/>
    <w:uiPriority w:val="1"/>
    <w:qFormat/>
    <w:rsid w:val="00EB3E1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B3E1D"/>
    <w:rPr>
      <w:rFonts w:eastAsiaTheme="minorEastAsia"/>
      <w:kern w:val="0"/>
      <w:lang w:eastAsia="en-GB"/>
      <w14:ligatures w14:val="none"/>
    </w:rPr>
  </w:style>
  <w:style w:type="paragraph" w:styleId="Header">
    <w:name w:val="header"/>
    <w:basedOn w:val="Normal"/>
    <w:link w:val="HeaderChar"/>
    <w:uiPriority w:val="99"/>
    <w:unhideWhenUsed/>
    <w:rsid w:val="00E964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42C"/>
  </w:style>
  <w:style w:type="paragraph" w:styleId="Footer">
    <w:name w:val="footer"/>
    <w:basedOn w:val="Normal"/>
    <w:link w:val="FooterChar"/>
    <w:uiPriority w:val="99"/>
    <w:unhideWhenUsed/>
    <w:rsid w:val="00E964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reatergood.berkeley.edu/topic/empathy/definition" TargetMode="External"/><Relationship Id="rId18" Type="http://schemas.openxmlformats.org/officeDocument/2006/relationships/hyperlink" Target="https://climatepromise.undp.org/news-and-stories/climate-dictionary-everyday-guide-climate-chang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interaction-design.org/literature/article/design-thinking-getting-started-with-empathy" TargetMode="External"/><Relationship Id="rId17" Type="http://schemas.openxmlformats.org/officeDocument/2006/relationships/hyperlink" Target="https://www.edutopia.org/blog/teaching-empathy-through-design-thinking-rusul-alrubai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etoffice.gov.uk/weather/climate-change/effects-of-climate-chang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metoffice.gov.uk/weather/climate-change/causes-of-climate-change" TargetMode="External"/><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nkedin.com/pulse/integrating-design-thinking-climate-change-strategies-pathway-dkbrf/?trk=public_post_main-feed-card_feed-article-conten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2024-02-28T00:00:00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1232</Words>
  <Characters>7026</Characters>
  <Application>Microsoft Office Word</Application>
  <DocSecurity>0</DocSecurity>
  <Lines>58</Lines>
  <Paragraphs>16</Paragraphs>
  <ScaleCrop>false</ScaleCrop>
  <Company/>
  <LinksUpToDate>false</LinksUpToDate>
  <CharactersWithSpaces>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Presentation</dc:title>
  <dc:subject>Design thinking – Empathise in the     Climate Change</dc:subject>
  <dc:creator>Raluca-Cornelia Vasiu (2241085)</dc:creator>
  <cp:keywords/>
  <dc:description/>
  <cp:lastModifiedBy>Raluca Vasiu</cp:lastModifiedBy>
  <cp:revision>25</cp:revision>
  <dcterms:created xsi:type="dcterms:W3CDTF">2024-03-01T19:47:00Z</dcterms:created>
  <dcterms:modified xsi:type="dcterms:W3CDTF">2024-03-01T20:24:00Z</dcterms:modified>
</cp:coreProperties>
</file>