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80B83" w14:textId="77777777" w:rsidR="00214553" w:rsidRDefault="00214553" w:rsidP="00933CFE">
      <w:pPr>
        <w:pBdr>
          <w:bottom w:val="single" w:sz="4" w:space="1" w:color="auto"/>
        </w:pBdr>
        <w:spacing w:after="160" w:line="360" w:lineRule="auto"/>
        <w:jc w:val="center"/>
        <w:rPr>
          <w:rFonts w:ascii="Arial" w:hAnsi="Arial" w:cs="Arial"/>
          <w:b/>
          <w:bCs/>
          <w:sz w:val="40"/>
          <w:szCs w:val="40"/>
        </w:rPr>
      </w:pPr>
    </w:p>
    <w:p w14:paraId="6ED0C3C9" w14:textId="77777777" w:rsidR="00214553" w:rsidRDefault="00214553" w:rsidP="00933CFE">
      <w:pPr>
        <w:pBdr>
          <w:bottom w:val="single" w:sz="4" w:space="1" w:color="auto"/>
        </w:pBdr>
        <w:spacing w:after="160" w:line="360" w:lineRule="auto"/>
        <w:jc w:val="center"/>
        <w:rPr>
          <w:rFonts w:ascii="Arial" w:hAnsi="Arial" w:cs="Arial"/>
          <w:b/>
          <w:bCs/>
          <w:sz w:val="40"/>
          <w:szCs w:val="40"/>
        </w:rPr>
      </w:pPr>
    </w:p>
    <w:p w14:paraId="7CEC8BF7" w14:textId="77777777" w:rsidR="00214553" w:rsidRDefault="00214553" w:rsidP="00933CFE">
      <w:pPr>
        <w:pBdr>
          <w:bottom w:val="single" w:sz="4" w:space="1" w:color="auto"/>
        </w:pBdr>
        <w:spacing w:after="160" w:line="360" w:lineRule="auto"/>
        <w:jc w:val="center"/>
        <w:rPr>
          <w:rFonts w:ascii="Arial" w:hAnsi="Arial" w:cs="Arial"/>
          <w:b/>
          <w:bCs/>
          <w:sz w:val="40"/>
          <w:szCs w:val="40"/>
        </w:rPr>
      </w:pPr>
    </w:p>
    <w:p w14:paraId="55E3BF78" w14:textId="77777777" w:rsidR="00214553" w:rsidRDefault="00214553" w:rsidP="00933CFE">
      <w:pPr>
        <w:pBdr>
          <w:bottom w:val="single" w:sz="4" w:space="1" w:color="auto"/>
        </w:pBdr>
        <w:spacing w:after="160" w:line="360" w:lineRule="auto"/>
        <w:jc w:val="center"/>
        <w:rPr>
          <w:rFonts w:ascii="Arial" w:hAnsi="Arial" w:cs="Arial"/>
          <w:b/>
          <w:bCs/>
          <w:sz w:val="40"/>
          <w:szCs w:val="40"/>
        </w:rPr>
      </w:pPr>
    </w:p>
    <w:p w14:paraId="56CA4E05" w14:textId="19C28136" w:rsidR="0098063E" w:rsidRPr="0026119A" w:rsidRDefault="0098063E" w:rsidP="00933CFE">
      <w:pPr>
        <w:pBdr>
          <w:bottom w:val="single" w:sz="4" w:space="1" w:color="auto"/>
        </w:pBdr>
        <w:spacing w:after="160" w:line="360" w:lineRule="auto"/>
        <w:jc w:val="center"/>
        <w:rPr>
          <w:rFonts w:ascii="Arial" w:hAnsi="Arial" w:cs="Arial"/>
          <w:b/>
          <w:bCs/>
          <w:sz w:val="40"/>
          <w:szCs w:val="40"/>
        </w:rPr>
      </w:pPr>
      <w:r w:rsidRPr="0026119A">
        <w:rPr>
          <w:rFonts w:ascii="Arial" w:hAnsi="Arial" w:cs="Arial"/>
          <w:b/>
          <w:bCs/>
          <w:sz w:val="40"/>
          <w:szCs w:val="40"/>
        </w:rPr>
        <w:t>Workplace Culture and its impact on Organisational Efficiency</w:t>
      </w:r>
    </w:p>
    <w:p w14:paraId="1F3C351D" w14:textId="215E9A01" w:rsidR="0098063E" w:rsidRDefault="00902EFC" w:rsidP="0026119A">
      <w:pPr>
        <w:spacing w:after="160" w:line="360" w:lineRule="auto"/>
        <w:jc w:val="center"/>
        <w:rPr>
          <w:rFonts w:ascii="Arial" w:hAnsi="Arial" w:cs="Arial"/>
          <w:b/>
          <w:bCs/>
          <w:sz w:val="40"/>
          <w:szCs w:val="40"/>
        </w:rPr>
      </w:pPr>
      <w:r w:rsidRPr="0026119A">
        <w:rPr>
          <w:rFonts w:ascii="Arial" w:hAnsi="Arial" w:cs="Arial"/>
          <w:b/>
          <w:bCs/>
          <w:sz w:val="40"/>
          <w:szCs w:val="40"/>
        </w:rPr>
        <w:t>BMSW 5105</w:t>
      </w:r>
    </w:p>
    <w:p w14:paraId="4546EAC9" w14:textId="2F63E5E5" w:rsidR="0026119A" w:rsidRDefault="00214553" w:rsidP="0026119A">
      <w:pPr>
        <w:spacing w:after="160" w:line="360" w:lineRule="auto"/>
        <w:jc w:val="center"/>
        <w:rPr>
          <w:rFonts w:ascii="Arial" w:hAnsi="Arial" w:cs="Arial"/>
          <w:b/>
          <w:bCs/>
          <w:sz w:val="32"/>
          <w:szCs w:val="32"/>
        </w:rPr>
      </w:pPr>
      <w:r>
        <w:rPr>
          <w:rFonts w:ascii="Arial" w:hAnsi="Arial" w:cs="Arial"/>
          <w:b/>
          <w:bCs/>
          <w:sz w:val="32"/>
          <w:szCs w:val="32"/>
        </w:rPr>
        <w:t>Lecturer: Md Kalam</w:t>
      </w:r>
    </w:p>
    <w:p w14:paraId="4219CEE0" w14:textId="267754FD" w:rsidR="00214553" w:rsidRDefault="00214553" w:rsidP="0026119A">
      <w:pPr>
        <w:spacing w:after="160" w:line="360" w:lineRule="auto"/>
        <w:jc w:val="center"/>
        <w:rPr>
          <w:rFonts w:ascii="Arial" w:hAnsi="Arial" w:cs="Arial"/>
          <w:b/>
          <w:bCs/>
          <w:sz w:val="32"/>
          <w:szCs w:val="32"/>
        </w:rPr>
      </w:pPr>
      <w:r>
        <w:rPr>
          <w:rFonts w:ascii="Arial" w:hAnsi="Arial" w:cs="Arial"/>
          <w:b/>
          <w:bCs/>
          <w:sz w:val="32"/>
          <w:szCs w:val="32"/>
        </w:rPr>
        <w:t>Student: Arteom Poleacov (1917562)</w:t>
      </w:r>
    </w:p>
    <w:p w14:paraId="4B043CBC" w14:textId="4522E676" w:rsidR="00214553" w:rsidRDefault="00214553" w:rsidP="0026119A">
      <w:pPr>
        <w:spacing w:after="160" w:line="360" w:lineRule="auto"/>
        <w:jc w:val="center"/>
        <w:rPr>
          <w:rFonts w:ascii="Arial" w:hAnsi="Arial" w:cs="Arial"/>
          <w:b/>
          <w:bCs/>
          <w:sz w:val="32"/>
          <w:szCs w:val="32"/>
        </w:rPr>
      </w:pPr>
      <w:r>
        <w:rPr>
          <w:rFonts w:ascii="Arial" w:hAnsi="Arial" w:cs="Arial"/>
          <w:b/>
          <w:bCs/>
          <w:sz w:val="32"/>
          <w:szCs w:val="32"/>
        </w:rPr>
        <w:t>Task 1: Individual written Report</w:t>
      </w:r>
      <w:r w:rsidR="00A04B7A">
        <w:rPr>
          <w:rFonts w:ascii="Arial" w:hAnsi="Arial" w:cs="Arial"/>
          <w:b/>
          <w:bCs/>
          <w:sz w:val="32"/>
          <w:szCs w:val="32"/>
        </w:rPr>
        <w:t xml:space="preserve"> (75%)</w:t>
      </w:r>
    </w:p>
    <w:p w14:paraId="3D0B75F1" w14:textId="33FC667D" w:rsidR="00214553" w:rsidRDefault="00214553" w:rsidP="0026119A">
      <w:pPr>
        <w:spacing w:after="160" w:line="360" w:lineRule="auto"/>
        <w:jc w:val="center"/>
        <w:rPr>
          <w:rFonts w:ascii="Arial" w:hAnsi="Arial" w:cs="Arial"/>
          <w:b/>
          <w:bCs/>
          <w:sz w:val="32"/>
          <w:szCs w:val="32"/>
        </w:rPr>
      </w:pPr>
      <w:r>
        <w:rPr>
          <w:rFonts w:ascii="Arial" w:hAnsi="Arial" w:cs="Arial"/>
          <w:b/>
          <w:bCs/>
          <w:sz w:val="32"/>
          <w:szCs w:val="32"/>
        </w:rPr>
        <w:t>Task 2: Individual Reflective Essay</w:t>
      </w:r>
      <w:r w:rsidR="00A04B7A">
        <w:rPr>
          <w:rFonts w:ascii="Arial" w:hAnsi="Arial" w:cs="Arial"/>
          <w:b/>
          <w:bCs/>
          <w:sz w:val="32"/>
          <w:szCs w:val="32"/>
        </w:rPr>
        <w:t xml:space="preserve"> (25%)</w:t>
      </w:r>
    </w:p>
    <w:p w14:paraId="1E335173" w14:textId="77777777" w:rsidR="00214553" w:rsidRDefault="00214553" w:rsidP="0026119A">
      <w:pPr>
        <w:spacing w:after="160" w:line="360" w:lineRule="auto"/>
        <w:jc w:val="center"/>
        <w:rPr>
          <w:rFonts w:ascii="Arial" w:hAnsi="Arial" w:cs="Arial"/>
          <w:b/>
          <w:bCs/>
          <w:sz w:val="32"/>
          <w:szCs w:val="32"/>
        </w:rPr>
      </w:pPr>
    </w:p>
    <w:p w14:paraId="3BF36F7B" w14:textId="77777777" w:rsidR="00214553" w:rsidRPr="0026119A" w:rsidRDefault="00214553" w:rsidP="0026119A">
      <w:pPr>
        <w:spacing w:after="160" w:line="360" w:lineRule="auto"/>
        <w:jc w:val="center"/>
        <w:rPr>
          <w:rFonts w:ascii="Arial" w:hAnsi="Arial" w:cs="Arial"/>
          <w:b/>
          <w:bCs/>
          <w:sz w:val="32"/>
          <w:szCs w:val="32"/>
        </w:rPr>
      </w:pPr>
    </w:p>
    <w:p w14:paraId="677B9DEE" w14:textId="0C66A3C8" w:rsidR="00902EFC" w:rsidRPr="00566C99" w:rsidRDefault="00902EFC" w:rsidP="00933CFE">
      <w:pPr>
        <w:spacing w:after="160" w:line="360" w:lineRule="auto"/>
        <w:rPr>
          <w:rFonts w:ascii="Arial" w:hAnsi="Arial" w:cs="Arial"/>
          <w:b/>
          <w:bCs/>
          <w:sz w:val="22"/>
        </w:rPr>
      </w:pPr>
      <w:r w:rsidRPr="00566C99">
        <w:rPr>
          <w:rFonts w:ascii="Arial" w:hAnsi="Arial" w:cs="Arial"/>
          <w:b/>
          <w:bCs/>
          <w:sz w:val="22"/>
        </w:rPr>
        <w:br w:type="page"/>
      </w:r>
    </w:p>
    <w:sdt>
      <w:sdtPr>
        <w:rPr>
          <w:rFonts w:ascii="Arial" w:eastAsiaTheme="minorHAnsi" w:hAnsi="Arial" w:cs="Arial"/>
          <w:color w:val="auto"/>
          <w:sz w:val="22"/>
          <w:szCs w:val="22"/>
          <w:lang w:val="en-GB"/>
        </w:rPr>
        <w:id w:val="274988563"/>
        <w:docPartObj>
          <w:docPartGallery w:val="Table of Contents"/>
          <w:docPartUnique/>
        </w:docPartObj>
      </w:sdtPr>
      <w:sdtEndPr>
        <w:rPr>
          <w:b/>
          <w:bCs/>
          <w:noProof/>
        </w:rPr>
      </w:sdtEndPr>
      <w:sdtContent>
        <w:p w14:paraId="435F7EBD" w14:textId="6C22A572" w:rsidR="00902EFC" w:rsidRPr="00566C99" w:rsidRDefault="00902EFC" w:rsidP="0004120A">
          <w:pPr>
            <w:pStyle w:val="TOCHeading"/>
            <w:spacing w:line="360" w:lineRule="auto"/>
            <w:jc w:val="both"/>
            <w:rPr>
              <w:rStyle w:val="Heading1Char"/>
              <w:rFonts w:ascii="Arial" w:hAnsi="Arial" w:cs="Arial"/>
              <w:sz w:val="22"/>
              <w:szCs w:val="22"/>
            </w:rPr>
          </w:pPr>
          <w:r w:rsidRPr="00566C99">
            <w:rPr>
              <w:rStyle w:val="Heading1Char"/>
              <w:rFonts w:ascii="Arial" w:hAnsi="Arial" w:cs="Arial"/>
              <w:sz w:val="22"/>
              <w:szCs w:val="22"/>
            </w:rPr>
            <w:t>Table of Contents</w:t>
          </w:r>
        </w:p>
        <w:p w14:paraId="71186E86" w14:textId="77777777" w:rsidR="00B539DE" w:rsidRPr="00566C99" w:rsidRDefault="00902EFC">
          <w:pPr>
            <w:pStyle w:val="TOC1"/>
            <w:tabs>
              <w:tab w:val="right" w:leader="dot" w:pos="9016"/>
            </w:tabs>
            <w:rPr>
              <w:rFonts w:ascii="Arial" w:eastAsiaTheme="minorEastAsia" w:hAnsi="Arial" w:cs="Arial"/>
              <w:noProof/>
              <w:sz w:val="22"/>
              <w:lang w:val="en-IN" w:eastAsia="en-IN"/>
            </w:rPr>
          </w:pPr>
          <w:r w:rsidRPr="00566C99">
            <w:rPr>
              <w:rFonts w:ascii="Arial" w:hAnsi="Arial" w:cs="Arial"/>
              <w:sz w:val="22"/>
            </w:rPr>
            <w:fldChar w:fldCharType="begin"/>
          </w:r>
          <w:r w:rsidRPr="00566C99">
            <w:rPr>
              <w:rFonts w:ascii="Arial" w:hAnsi="Arial" w:cs="Arial"/>
              <w:sz w:val="22"/>
            </w:rPr>
            <w:instrText xml:space="preserve"> TOC \o "1-3" \h \z \u </w:instrText>
          </w:r>
          <w:r w:rsidRPr="00566C99">
            <w:rPr>
              <w:rFonts w:ascii="Arial" w:hAnsi="Arial" w:cs="Arial"/>
              <w:sz w:val="22"/>
            </w:rPr>
            <w:fldChar w:fldCharType="separate"/>
          </w:r>
          <w:hyperlink w:anchor="_Toc101186269" w:history="1">
            <w:r w:rsidR="00B539DE" w:rsidRPr="00566C99">
              <w:rPr>
                <w:rStyle w:val="Hyperlink"/>
                <w:rFonts w:ascii="Arial" w:hAnsi="Arial" w:cs="Arial"/>
                <w:noProof/>
                <w:sz w:val="22"/>
              </w:rPr>
              <w:t>Task 1</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_Toc101186269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3</w:t>
            </w:r>
            <w:r w:rsidR="00B539DE" w:rsidRPr="00566C99">
              <w:rPr>
                <w:rFonts w:ascii="Arial" w:hAnsi="Arial" w:cs="Arial"/>
                <w:noProof/>
                <w:webHidden/>
                <w:sz w:val="22"/>
              </w:rPr>
              <w:fldChar w:fldCharType="end"/>
            </w:r>
          </w:hyperlink>
        </w:p>
        <w:p w14:paraId="515500EA" w14:textId="77777777"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0" w:history="1">
            <w:r w:rsidR="00B539DE" w:rsidRPr="00566C99">
              <w:rPr>
                <w:rStyle w:val="Hyperlink"/>
                <w:rFonts w:ascii="Arial" w:hAnsi="Arial" w:cs="Arial"/>
                <w:noProof/>
                <w:sz w:val="22"/>
              </w:rPr>
              <w:t>Introduction</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_Toc101186270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3</w:t>
            </w:r>
            <w:r w:rsidR="00B539DE" w:rsidRPr="00566C99">
              <w:rPr>
                <w:rFonts w:ascii="Arial" w:hAnsi="Arial" w:cs="Arial"/>
                <w:noProof/>
                <w:webHidden/>
                <w:sz w:val="22"/>
              </w:rPr>
              <w:fldChar w:fldCharType="end"/>
            </w:r>
          </w:hyperlink>
        </w:p>
        <w:p w14:paraId="45110320" w14:textId="77777777"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1" w:history="1">
            <w:r w:rsidR="00B539DE" w:rsidRPr="00566C99">
              <w:rPr>
                <w:rStyle w:val="Hyperlink"/>
                <w:rFonts w:ascii="Arial" w:hAnsi="Arial" w:cs="Arial"/>
                <w:noProof/>
                <w:sz w:val="22"/>
              </w:rPr>
              <w:t>Overview of the organisation</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_Toc101186271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3</w:t>
            </w:r>
            <w:r w:rsidR="00B539DE" w:rsidRPr="00566C99">
              <w:rPr>
                <w:rFonts w:ascii="Arial" w:hAnsi="Arial" w:cs="Arial"/>
                <w:noProof/>
                <w:webHidden/>
                <w:sz w:val="22"/>
              </w:rPr>
              <w:fldChar w:fldCharType="end"/>
            </w:r>
          </w:hyperlink>
        </w:p>
        <w:p w14:paraId="38B1AE9A" w14:textId="2406C6BD"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2" w:history="1">
            <w:r w:rsidR="00B539DE" w:rsidRPr="00566C99">
              <w:rPr>
                <w:rStyle w:val="Hyperlink"/>
                <w:rFonts w:ascii="Arial" w:hAnsi="Arial" w:cs="Arial"/>
                <w:noProof/>
                <w:sz w:val="22"/>
              </w:rPr>
              <w:t>Business environmental scanning from the organisational perspective of Apple Inc.</w:t>
            </w:r>
            <w:r w:rsidR="00B539DE" w:rsidRPr="00566C99">
              <w:rPr>
                <w:rFonts w:ascii="Arial" w:hAnsi="Arial" w:cs="Arial"/>
                <w:noProof/>
                <w:webHidden/>
                <w:sz w:val="22"/>
              </w:rPr>
              <w:tab/>
            </w:r>
            <w:r w:rsidR="00D30087">
              <w:rPr>
                <w:rFonts w:ascii="Arial" w:hAnsi="Arial" w:cs="Arial"/>
                <w:noProof/>
                <w:webHidden/>
                <w:sz w:val="22"/>
              </w:rPr>
              <w:t>3</w:t>
            </w:r>
          </w:hyperlink>
        </w:p>
        <w:p w14:paraId="13842AD5" w14:textId="54186267"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3" w:history="1">
            <w:r w:rsidR="00B539DE" w:rsidRPr="00566C99">
              <w:rPr>
                <w:rStyle w:val="Hyperlink"/>
                <w:rFonts w:ascii="Arial" w:hAnsi="Arial" w:cs="Arial"/>
                <w:noProof/>
                <w:sz w:val="22"/>
              </w:rPr>
              <w:t>Key Drivers for Change</w:t>
            </w:r>
            <w:r w:rsidR="00B539DE" w:rsidRPr="00566C99">
              <w:rPr>
                <w:rFonts w:ascii="Arial" w:hAnsi="Arial" w:cs="Arial"/>
                <w:noProof/>
                <w:webHidden/>
                <w:sz w:val="22"/>
              </w:rPr>
              <w:tab/>
            </w:r>
            <w:r w:rsidR="00AC1D0F">
              <w:rPr>
                <w:rFonts w:ascii="Arial" w:hAnsi="Arial" w:cs="Arial"/>
                <w:noProof/>
                <w:webHidden/>
                <w:sz w:val="22"/>
              </w:rPr>
              <w:t>7</w:t>
            </w:r>
          </w:hyperlink>
        </w:p>
        <w:p w14:paraId="506BDB89" w14:textId="4E5B9982"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4" w:history="1">
            <w:r w:rsidR="00B539DE" w:rsidRPr="00566C99">
              <w:rPr>
                <w:rStyle w:val="Hyperlink"/>
                <w:rFonts w:ascii="Arial" w:eastAsia="Times New Roman" w:hAnsi="Arial" w:cs="Arial"/>
                <w:noProof/>
                <w:sz w:val="22"/>
                <w:shd w:val="clear" w:color="auto" w:fill="FFFFFF"/>
                <w:lang w:val="en-IN" w:eastAsia="en-IN"/>
              </w:rPr>
              <w:t>The workplace culture of the selected organisation</w:t>
            </w:r>
            <w:r w:rsidR="00B539DE" w:rsidRPr="00566C99">
              <w:rPr>
                <w:rFonts w:ascii="Arial" w:hAnsi="Arial" w:cs="Arial"/>
                <w:noProof/>
                <w:webHidden/>
                <w:sz w:val="22"/>
              </w:rPr>
              <w:tab/>
            </w:r>
            <w:r w:rsidR="00AC1D0F">
              <w:rPr>
                <w:rFonts w:ascii="Arial" w:hAnsi="Arial" w:cs="Arial"/>
                <w:noProof/>
                <w:webHidden/>
                <w:sz w:val="22"/>
              </w:rPr>
              <w:t>8</w:t>
            </w:r>
          </w:hyperlink>
        </w:p>
        <w:p w14:paraId="54D1EC69" w14:textId="50ACE831"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5" w:history="1">
            <w:r w:rsidR="00B539DE" w:rsidRPr="00566C99">
              <w:rPr>
                <w:rStyle w:val="Hyperlink"/>
                <w:rFonts w:ascii="Arial" w:eastAsia="Times New Roman" w:hAnsi="Arial" w:cs="Arial"/>
                <w:noProof/>
                <w:sz w:val="22"/>
                <w:shd w:val="clear" w:color="auto" w:fill="FFFFFF"/>
                <w:lang w:val="en-IN" w:eastAsia="en-IN"/>
              </w:rPr>
              <w:t>Critically evaluate the relationship between the present culture and its efficiency in achieving financial and non-financial performance. Explain the term ethical dilemma and identify at least to ethical dilemmas in the selected organisation that will affect the performance of the organisation</w:t>
            </w:r>
            <w:r w:rsidR="00B539DE" w:rsidRPr="00566C99">
              <w:rPr>
                <w:rFonts w:ascii="Arial" w:hAnsi="Arial" w:cs="Arial"/>
                <w:noProof/>
                <w:webHidden/>
                <w:sz w:val="22"/>
              </w:rPr>
              <w:tab/>
            </w:r>
            <w:r w:rsidR="00AC1D0F">
              <w:rPr>
                <w:rFonts w:ascii="Arial" w:hAnsi="Arial" w:cs="Arial"/>
                <w:noProof/>
                <w:webHidden/>
                <w:sz w:val="22"/>
              </w:rPr>
              <w:t>10</w:t>
            </w:r>
          </w:hyperlink>
        </w:p>
        <w:p w14:paraId="14676997" w14:textId="08A2F08E"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6" w:history="1">
            <w:r w:rsidR="00B539DE" w:rsidRPr="00566C99">
              <w:rPr>
                <w:rStyle w:val="Hyperlink"/>
                <w:rFonts w:ascii="Arial" w:eastAsia="Times New Roman" w:hAnsi="Arial" w:cs="Arial"/>
                <w:noProof/>
                <w:sz w:val="22"/>
                <w:shd w:val="clear" w:color="auto" w:fill="FFFFFF"/>
                <w:lang w:val="en-IN" w:eastAsia="en-IN"/>
              </w:rPr>
              <w:t>Conclusion</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_Toc101186276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1</w:t>
            </w:r>
            <w:r w:rsidR="00AC1D0F">
              <w:rPr>
                <w:rFonts w:ascii="Arial" w:hAnsi="Arial" w:cs="Arial"/>
                <w:noProof/>
                <w:webHidden/>
                <w:sz w:val="22"/>
              </w:rPr>
              <w:t>1</w:t>
            </w:r>
            <w:r w:rsidR="00B539DE" w:rsidRPr="00566C99">
              <w:rPr>
                <w:rFonts w:ascii="Arial" w:hAnsi="Arial" w:cs="Arial"/>
                <w:noProof/>
                <w:webHidden/>
                <w:sz w:val="22"/>
              </w:rPr>
              <w:fldChar w:fldCharType="end"/>
            </w:r>
          </w:hyperlink>
        </w:p>
        <w:p w14:paraId="5E4A797B" w14:textId="24633B03"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7" w:history="1">
            <w:r w:rsidR="00B539DE" w:rsidRPr="00566C99">
              <w:rPr>
                <w:rStyle w:val="Hyperlink"/>
                <w:rFonts w:ascii="Arial" w:hAnsi="Arial" w:cs="Arial"/>
                <w:noProof/>
                <w:sz w:val="22"/>
              </w:rPr>
              <w:t>Task 2</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_Toc101186277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1</w:t>
            </w:r>
            <w:r w:rsidR="00AC1D0F">
              <w:rPr>
                <w:rFonts w:ascii="Arial" w:hAnsi="Arial" w:cs="Arial"/>
                <w:noProof/>
                <w:webHidden/>
                <w:sz w:val="22"/>
              </w:rPr>
              <w:t>2</w:t>
            </w:r>
            <w:r w:rsidR="00B539DE" w:rsidRPr="00566C99">
              <w:rPr>
                <w:rFonts w:ascii="Arial" w:hAnsi="Arial" w:cs="Arial"/>
                <w:noProof/>
                <w:webHidden/>
                <w:sz w:val="22"/>
              </w:rPr>
              <w:fldChar w:fldCharType="end"/>
            </w:r>
          </w:hyperlink>
        </w:p>
        <w:p w14:paraId="6A23434A" w14:textId="4DA9CEC5"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8" w:history="1">
            <w:r w:rsidR="00B539DE" w:rsidRPr="00566C99">
              <w:rPr>
                <w:rStyle w:val="Hyperlink"/>
                <w:rFonts w:ascii="Arial" w:hAnsi="Arial" w:cs="Arial"/>
                <w:noProof/>
                <w:sz w:val="22"/>
              </w:rPr>
              <w:t>Introduction</w:t>
            </w:r>
            <w:r w:rsidR="00B539DE" w:rsidRPr="00566C99">
              <w:rPr>
                <w:rFonts w:ascii="Arial" w:hAnsi="Arial" w:cs="Arial"/>
                <w:noProof/>
                <w:webHidden/>
                <w:sz w:val="22"/>
              </w:rPr>
              <w:tab/>
            </w:r>
            <w:r w:rsidR="00AC1D0F">
              <w:rPr>
                <w:rFonts w:ascii="Arial" w:hAnsi="Arial" w:cs="Arial"/>
                <w:noProof/>
                <w:webHidden/>
                <w:sz w:val="22"/>
              </w:rPr>
              <w:t>12</w:t>
            </w:r>
          </w:hyperlink>
        </w:p>
        <w:p w14:paraId="65D96564" w14:textId="591E93C5"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79" w:history="1">
            <w:r w:rsidR="00B539DE" w:rsidRPr="00566C99">
              <w:rPr>
                <w:rStyle w:val="Hyperlink"/>
                <w:rFonts w:ascii="Arial" w:hAnsi="Arial" w:cs="Arial"/>
                <w:noProof/>
                <w:sz w:val="22"/>
              </w:rPr>
              <w:t>Reflective projection through using a relevant model</w:t>
            </w:r>
            <w:r w:rsidR="00B539DE" w:rsidRPr="00566C99">
              <w:rPr>
                <w:rFonts w:ascii="Arial" w:hAnsi="Arial" w:cs="Arial"/>
                <w:noProof/>
                <w:webHidden/>
                <w:sz w:val="22"/>
              </w:rPr>
              <w:tab/>
            </w:r>
            <w:r w:rsidR="00AC1D0F">
              <w:rPr>
                <w:rFonts w:ascii="Arial" w:hAnsi="Arial" w:cs="Arial"/>
                <w:noProof/>
                <w:webHidden/>
                <w:sz w:val="22"/>
              </w:rPr>
              <w:t>12</w:t>
            </w:r>
          </w:hyperlink>
        </w:p>
        <w:p w14:paraId="6013A2AA" w14:textId="7FD22B08"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80" w:history="1">
            <w:r w:rsidR="00B539DE" w:rsidRPr="00566C99">
              <w:rPr>
                <w:rStyle w:val="Hyperlink"/>
                <w:rFonts w:ascii="Arial" w:hAnsi="Arial" w:cs="Arial"/>
                <w:noProof/>
                <w:sz w:val="22"/>
              </w:rPr>
              <w:t>Conclusion</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_Toc101186280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1</w:t>
            </w:r>
            <w:r w:rsidR="00AC1D0F">
              <w:rPr>
                <w:rFonts w:ascii="Arial" w:hAnsi="Arial" w:cs="Arial"/>
                <w:noProof/>
                <w:webHidden/>
                <w:sz w:val="22"/>
              </w:rPr>
              <w:t>4</w:t>
            </w:r>
            <w:r w:rsidR="00B539DE" w:rsidRPr="00566C99">
              <w:rPr>
                <w:rFonts w:ascii="Arial" w:hAnsi="Arial" w:cs="Arial"/>
                <w:noProof/>
                <w:webHidden/>
                <w:sz w:val="22"/>
              </w:rPr>
              <w:fldChar w:fldCharType="end"/>
            </w:r>
          </w:hyperlink>
        </w:p>
        <w:p w14:paraId="6C543ED4" w14:textId="7E0F267C"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81" w:history="1">
            <w:r w:rsidR="00B539DE" w:rsidRPr="00566C99">
              <w:rPr>
                <w:rStyle w:val="Hyperlink"/>
                <w:rFonts w:ascii="Arial" w:hAnsi="Arial" w:cs="Arial"/>
                <w:noProof/>
                <w:sz w:val="22"/>
              </w:rPr>
              <w:t>References</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_Toc101186281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1</w:t>
            </w:r>
            <w:r w:rsidR="00AC1D0F">
              <w:rPr>
                <w:rFonts w:ascii="Arial" w:hAnsi="Arial" w:cs="Arial"/>
                <w:noProof/>
                <w:webHidden/>
                <w:sz w:val="22"/>
              </w:rPr>
              <w:t>5</w:t>
            </w:r>
            <w:r w:rsidR="00B539DE" w:rsidRPr="00566C99">
              <w:rPr>
                <w:rFonts w:ascii="Arial" w:hAnsi="Arial" w:cs="Arial"/>
                <w:noProof/>
                <w:webHidden/>
                <w:sz w:val="22"/>
              </w:rPr>
              <w:fldChar w:fldCharType="end"/>
            </w:r>
          </w:hyperlink>
        </w:p>
        <w:p w14:paraId="76FB3A82" w14:textId="24241E37" w:rsidR="00B539DE" w:rsidRPr="00566C99" w:rsidRDefault="00C62A3C">
          <w:pPr>
            <w:pStyle w:val="TOC1"/>
            <w:tabs>
              <w:tab w:val="right" w:leader="dot" w:pos="9016"/>
            </w:tabs>
            <w:rPr>
              <w:rFonts w:ascii="Arial" w:eastAsiaTheme="minorEastAsia" w:hAnsi="Arial" w:cs="Arial"/>
              <w:noProof/>
              <w:sz w:val="22"/>
              <w:lang w:val="en-IN" w:eastAsia="en-IN"/>
            </w:rPr>
          </w:pPr>
          <w:hyperlink w:anchor="_Toc101186282" w:history="1">
            <w:r w:rsidR="00B539DE" w:rsidRPr="00566C99">
              <w:rPr>
                <w:rStyle w:val="Hyperlink"/>
                <w:rFonts w:ascii="Arial" w:hAnsi="Arial" w:cs="Arial"/>
                <w:noProof/>
                <w:sz w:val="22"/>
              </w:rPr>
              <w:t>Appendix</w:t>
            </w:r>
            <w:r w:rsidR="00B539DE" w:rsidRPr="00566C99">
              <w:rPr>
                <w:rFonts w:ascii="Arial" w:hAnsi="Arial" w:cs="Arial"/>
                <w:noProof/>
                <w:webHidden/>
                <w:sz w:val="22"/>
              </w:rPr>
              <w:tab/>
            </w:r>
            <w:r w:rsidR="00B539DE" w:rsidRPr="00566C99">
              <w:rPr>
                <w:rFonts w:ascii="Arial" w:hAnsi="Arial" w:cs="Arial"/>
                <w:noProof/>
                <w:webHidden/>
                <w:sz w:val="22"/>
              </w:rPr>
              <w:fldChar w:fldCharType="begin"/>
            </w:r>
            <w:r w:rsidR="00B539DE" w:rsidRPr="00566C99">
              <w:rPr>
                <w:rFonts w:ascii="Arial" w:hAnsi="Arial" w:cs="Arial"/>
                <w:noProof/>
                <w:webHidden/>
                <w:sz w:val="22"/>
              </w:rPr>
              <w:instrText xml:space="preserve"> PAGEREF _Toc101186282 \h </w:instrText>
            </w:r>
            <w:r w:rsidR="00B539DE" w:rsidRPr="00566C99">
              <w:rPr>
                <w:rFonts w:ascii="Arial" w:hAnsi="Arial" w:cs="Arial"/>
                <w:noProof/>
                <w:webHidden/>
                <w:sz w:val="22"/>
              </w:rPr>
            </w:r>
            <w:r w:rsidR="00B539DE" w:rsidRPr="00566C99">
              <w:rPr>
                <w:rFonts w:ascii="Arial" w:hAnsi="Arial" w:cs="Arial"/>
                <w:noProof/>
                <w:webHidden/>
                <w:sz w:val="22"/>
              </w:rPr>
              <w:fldChar w:fldCharType="separate"/>
            </w:r>
            <w:r w:rsidR="00B539DE" w:rsidRPr="00566C99">
              <w:rPr>
                <w:rFonts w:ascii="Arial" w:hAnsi="Arial" w:cs="Arial"/>
                <w:noProof/>
                <w:webHidden/>
                <w:sz w:val="22"/>
              </w:rPr>
              <w:t>1</w:t>
            </w:r>
            <w:r w:rsidR="00AC1D0F">
              <w:rPr>
                <w:rFonts w:ascii="Arial" w:hAnsi="Arial" w:cs="Arial"/>
                <w:noProof/>
                <w:webHidden/>
                <w:sz w:val="22"/>
              </w:rPr>
              <w:t>7</w:t>
            </w:r>
            <w:r w:rsidR="00B539DE" w:rsidRPr="00566C99">
              <w:rPr>
                <w:rFonts w:ascii="Arial" w:hAnsi="Arial" w:cs="Arial"/>
                <w:noProof/>
                <w:webHidden/>
                <w:sz w:val="22"/>
              </w:rPr>
              <w:fldChar w:fldCharType="end"/>
            </w:r>
          </w:hyperlink>
        </w:p>
        <w:p w14:paraId="418DFE1D" w14:textId="4F566F4C" w:rsidR="00902EFC" w:rsidRPr="00566C99" w:rsidRDefault="00902EFC" w:rsidP="0004120A">
          <w:pPr>
            <w:spacing w:line="360" w:lineRule="auto"/>
            <w:jc w:val="both"/>
            <w:rPr>
              <w:rFonts w:ascii="Arial" w:hAnsi="Arial" w:cs="Arial"/>
              <w:sz w:val="22"/>
            </w:rPr>
          </w:pPr>
          <w:r w:rsidRPr="00566C99">
            <w:rPr>
              <w:rFonts w:ascii="Arial" w:hAnsi="Arial" w:cs="Arial"/>
              <w:b/>
              <w:bCs/>
              <w:noProof/>
              <w:sz w:val="22"/>
            </w:rPr>
            <w:fldChar w:fldCharType="end"/>
          </w:r>
        </w:p>
      </w:sdtContent>
    </w:sdt>
    <w:p w14:paraId="227722F0" w14:textId="40529FA2" w:rsidR="00902EFC" w:rsidRPr="00566C99" w:rsidRDefault="00902EFC" w:rsidP="00933CFE">
      <w:pPr>
        <w:spacing w:after="160" w:line="360" w:lineRule="auto"/>
        <w:rPr>
          <w:rFonts w:ascii="Arial" w:eastAsiaTheme="majorEastAsia" w:hAnsi="Arial" w:cs="Arial"/>
          <w:b/>
          <w:sz w:val="22"/>
        </w:rPr>
      </w:pPr>
      <w:r w:rsidRPr="00566C99">
        <w:rPr>
          <w:rFonts w:ascii="Arial" w:hAnsi="Arial" w:cs="Arial"/>
          <w:sz w:val="22"/>
        </w:rPr>
        <w:br w:type="page"/>
      </w:r>
    </w:p>
    <w:p w14:paraId="10AEA6ED" w14:textId="70A26E87" w:rsidR="005715A7" w:rsidRPr="00566C99" w:rsidRDefault="005715A7" w:rsidP="00933CFE">
      <w:pPr>
        <w:pStyle w:val="Heading1"/>
        <w:spacing w:line="360" w:lineRule="auto"/>
        <w:jc w:val="center"/>
        <w:rPr>
          <w:rFonts w:ascii="Arial" w:hAnsi="Arial" w:cs="Arial"/>
          <w:sz w:val="22"/>
          <w:szCs w:val="22"/>
        </w:rPr>
      </w:pPr>
      <w:bookmarkStart w:id="0" w:name="_Toc101186269"/>
      <w:r w:rsidRPr="00566C99">
        <w:rPr>
          <w:rFonts w:ascii="Arial" w:hAnsi="Arial" w:cs="Arial"/>
          <w:sz w:val="22"/>
          <w:szCs w:val="22"/>
        </w:rPr>
        <w:lastRenderedPageBreak/>
        <w:t>Task 1</w:t>
      </w:r>
      <w:bookmarkEnd w:id="0"/>
    </w:p>
    <w:p w14:paraId="44745E14" w14:textId="50596619" w:rsidR="005715A7" w:rsidRPr="00566C99" w:rsidRDefault="005715A7" w:rsidP="00933CFE">
      <w:pPr>
        <w:pStyle w:val="Heading1"/>
        <w:spacing w:line="360" w:lineRule="auto"/>
        <w:rPr>
          <w:rFonts w:ascii="Arial" w:hAnsi="Arial" w:cs="Arial"/>
          <w:sz w:val="22"/>
          <w:szCs w:val="22"/>
        </w:rPr>
      </w:pPr>
      <w:bookmarkStart w:id="1" w:name="_Toc101186270"/>
      <w:r w:rsidRPr="00566C99">
        <w:rPr>
          <w:rFonts w:ascii="Arial" w:hAnsi="Arial" w:cs="Arial"/>
          <w:sz w:val="22"/>
          <w:szCs w:val="22"/>
        </w:rPr>
        <w:t>Introduction</w:t>
      </w:r>
      <w:bookmarkEnd w:id="1"/>
      <w:r w:rsidRPr="00566C99">
        <w:rPr>
          <w:rFonts w:ascii="Arial" w:hAnsi="Arial" w:cs="Arial"/>
          <w:sz w:val="22"/>
          <w:szCs w:val="22"/>
        </w:rPr>
        <w:t xml:space="preserve"> </w:t>
      </w:r>
    </w:p>
    <w:p w14:paraId="12CCD781" w14:textId="39826C2C" w:rsidR="005715A7" w:rsidRPr="00566C99" w:rsidRDefault="00250731" w:rsidP="00933CFE">
      <w:pPr>
        <w:spacing w:line="360" w:lineRule="auto"/>
        <w:jc w:val="both"/>
        <w:rPr>
          <w:rFonts w:ascii="Arial" w:hAnsi="Arial" w:cs="Arial"/>
          <w:sz w:val="22"/>
        </w:rPr>
      </w:pPr>
      <w:r w:rsidRPr="00566C99">
        <w:rPr>
          <w:rFonts w:ascii="Arial" w:hAnsi="Arial" w:cs="Arial"/>
          <w:sz w:val="22"/>
        </w:rPr>
        <w:t>The report will overview the key business environmental scanning with the help of analytical tools like PESTLE and Porter</w:t>
      </w:r>
      <w:r w:rsidR="00AE1337" w:rsidRPr="00566C99">
        <w:rPr>
          <w:rFonts w:ascii="Arial" w:hAnsi="Arial" w:cs="Arial"/>
          <w:sz w:val="22"/>
        </w:rPr>
        <w:t>'</w:t>
      </w:r>
      <w:r w:rsidRPr="00566C99">
        <w:rPr>
          <w:rFonts w:ascii="Arial" w:hAnsi="Arial" w:cs="Arial"/>
          <w:sz w:val="22"/>
        </w:rPr>
        <w:t xml:space="preserve">s Five Force Analysis. The key drivers for change </w:t>
      </w:r>
      <w:r w:rsidR="00F46279" w:rsidRPr="00566C99">
        <w:rPr>
          <w:rFonts w:ascii="Arial" w:hAnsi="Arial" w:cs="Arial"/>
          <w:sz w:val="22"/>
        </w:rPr>
        <w:t xml:space="preserve">in the business environment from the organisational perspective of Apple Inc. will be analysed in the report. The application of the Cultural Web framework to evaluate the workplace culture of Apple Inc. will be demonstrated in the report. Furthermore, the </w:t>
      </w:r>
      <w:r w:rsidR="0098063E" w:rsidRPr="00566C99">
        <w:rPr>
          <w:rFonts w:ascii="Arial" w:hAnsi="Arial" w:cs="Arial"/>
          <w:sz w:val="22"/>
        </w:rPr>
        <w:t xml:space="preserve">issues related to the ethical dilemmas in the context of Apple Inc. will be assessed in the report. </w:t>
      </w:r>
    </w:p>
    <w:p w14:paraId="1F62828A" w14:textId="3F49F1C5" w:rsidR="00686695" w:rsidRPr="00566C99" w:rsidRDefault="00686695" w:rsidP="0004120A">
      <w:pPr>
        <w:pStyle w:val="Heading1"/>
        <w:rPr>
          <w:rFonts w:ascii="Arial" w:hAnsi="Arial" w:cs="Arial"/>
          <w:sz w:val="22"/>
          <w:szCs w:val="22"/>
        </w:rPr>
      </w:pPr>
      <w:bookmarkStart w:id="2" w:name="_Toc101186271"/>
      <w:r w:rsidRPr="00566C99">
        <w:rPr>
          <w:rFonts w:ascii="Arial" w:hAnsi="Arial" w:cs="Arial"/>
          <w:sz w:val="22"/>
          <w:szCs w:val="22"/>
        </w:rPr>
        <w:t>Overview of the organisation</w:t>
      </w:r>
      <w:bookmarkEnd w:id="2"/>
      <w:r w:rsidRPr="00566C99">
        <w:rPr>
          <w:rFonts w:ascii="Arial" w:hAnsi="Arial" w:cs="Arial"/>
          <w:sz w:val="22"/>
          <w:szCs w:val="22"/>
        </w:rPr>
        <w:t xml:space="preserve"> </w:t>
      </w:r>
    </w:p>
    <w:p w14:paraId="192D02D0" w14:textId="039C7952" w:rsidR="00861568" w:rsidRPr="00566C99" w:rsidRDefault="00BE3A6D" w:rsidP="00933CFE">
      <w:pPr>
        <w:spacing w:line="360" w:lineRule="auto"/>
        <w:jc w:val="both"/>
        <w:rPr>
          <w:rFonts w:ascii="Arial" w:hAnsi="Arial" w:cs="Arial"/>
          <w:sz w:val="22"/>
        </w:rPr>
      </w:pPr>
      <w:r w:rsidRPr="00566C99">
        <w:rPr>
          <w:rFonts w:ascii="Arial" w:hAnsi="Arial" w:cs="Arial"/>
          <w:b/>
          <w:bCs/>
          <w:sz w:val="22"/>
        </w:rPr>
        <w:t>Apple Inc.</w:t>
      </w:r>
      <w:r w:rsidRPr="00566C99">
        <w:rPr>
          <w:rFonts w:ascii="Arial" w:hAnsi="Arial" w:cs="Arial"/>
          <w:sz w:val="22"/>
        </w:rPr>
        <w:t xml:space="preserve"> is an American multinational </w:t>
      </w:r>
      <w:r w:rsidR="004B4CE3" w:rsidRPr="00566C99">
        <w:rPr>
          <w:rFonts w:ascii="Arial" w:hAnsi="Arial" w:cs="Arial"/>
          <w:sz w:val="22"/>
        </w:rPr>
        <w:t xml:space="preserve">technology-based company that is specialised in consumer electronics, software and online services. In the year 2021, </w:t>
      </w:r>
      <w:r w:rsidR="005C11B1" w:rsidRPr="00566C99">
        <w:rPr>
          <w:rFonts w:ascii="Arial" w:hAnsi="Arial" w:cs="Arial"/>
          <w:sz w:val="22"/>
        </w:rPr>
        <w:t xml:space="preserve">the organisation has achieved total revenue </w:t>
      </w:r>
      <w:r w:rsidR="00AE1337" w:rsidRPr="00566C99">
        <w:rPr>
          <w:rFonts w:ascii="Arial" w:hAnsi="Arial" w:cs="Arial"/>
          <w:sz w:val="22"/>
        </w:rPr>
        <w:t xml:space="preserve">of </w:t>
      </w:r>
      <w:r w:rsidR="007451CC" w:rsidRPr="00566C99">
        <w:rPr>
          <w:rFonts w:ascii="Arial" w:hAnsi="Arial" w:cs="Arial"/>
          <w:sz w:val="22"/>
        </w:rPr>
        <w:t xml:space="preserve">around </w:t>
      </w:r>
      <w:hyperlink r:id="rId8" w:tooltip="United States dollar" w:history="1">
        <w:r w:rsidR="007451CC" w:rsidRPr="00566C99">
          <w:rPr>
            <w:rFonts w:ascii="Arial" w:hAnsi="Arial" w:cs="Arial"/>
            <w:sz w:val="22"/>
          </w:rPr>
          <w:t>US$</w:t>
        </w:r>
      </w:hyperlink>
      <w:r w:rsidR="007451CC" w:rsidRPr="00566C99">
        <w:rPr>
          <w:rFonts w:ascii="Arial" w:hAnsi="Arial" w:cs="Arial"/>
          <w:sz w:val="22"/>
        </w:rPr>
        <w:t>365.8 billion</w:t>
      </w:r>
      <w:r w:rsidR="00902EFC" w:rsidRPr="00566C99">
        <w:rPr>
          <w:rFonts w:ascii="Arial" w:hAnsi="Arial" w:cs="Arial"/>
          <w:sz w:val="22"/>
        </w:rPr>
        <w:t xml:space="preserve"> </w:t>
      </w:r>
      <w:sdt>
        <w:sdtPr>
          <w:rPr>
            <w:rFonts w:ascii="Arial" w:hAnsi="Arial" w:cs="Arial"/>
            <w:sz w:val="22"/>
          </w:rPr>
          <w:id w:val="1442192333"/>
          <w:citation/>
        </w:sdtPr>
        <w:sdtEndPr/>
        <w:sdtContent>
          <w:r w:rsidR="00902EFC" w:rsidRPr="00566C99">
            <w:rPr>
              <w:rFonts w:ascii="Arial" w:hAnsi="Arial" w:cs="Arial"/>
              <w:sz w:val="22"/>
            </w:rPr>
            <w:fldChar w:fldCharType="begin"/>
          </w:r>
          <w:r w:rsidR="00902EFC" w:rsidRPr="00566C99">
            <w:rPr>
              <w:rFonts w:ascii="Arial" w:hAnsi="Arial" w:cs="Arial"/>
              <w:sz w:val="22"/>
              <w:lang w:val="en-US"/>
            </w:rPr>
            <w:instrText xml:space="preserve"> CITATION App20 \l 1033 </w:instrText>
          </w:r>
          <w:r w:rsidR="00902EFC" w:rsidRPr="00566C99">
            <w:rPr>
              <w:rFonts w:ascii="Arial" w:hAnsi="Arial" w:cs="Arial"/>
              <w:sz w:val="22"/>
            </w:rPr>
            <w:fldChar w:fldCharType="separate"/>
          </w:r>
          <w:r w:rsidR="009E2EC5" w:rsidRPr="00566C99">
            <w:rPr>
              <w:rFonts w:ascii="Arial" w:hAnsi="Arial" w:cs="Arial"/>
              <w:noProof/>
              <w:sz w:val="22"/>
              <w:lang w:val="en-US"/>
            </w:rPr>
            <w:t>(Apple, 2020)</w:t>
          </w:r>
          <w:r w:rsidR="00902EFC" w:rsidRPr="00566C99">
            <w:rPr>
              <w:rFonts w:ascii="Arial" w:hAnsi="Arial" w:cs="Arial"/>
              <w:sz w:val="22"/>
            </w:rPr>
            <w:fldChar w:fldCharType="end"/>
          </w:r>
        </w:sdtContent>
      </w:sdt>
      <w:r w:rsidR="007451CC" w:rsidRPr="00566C99">
        <w:rPr>
          <w:rFonts w:ascii="Arial" w:hAnsi="Arial" w:cs="Arial"/>
          <w:sz w:val="22"/>
        </w:rPr>
        <w:t xml:space="preserve">. </w:t>
      </w:r>
      <w:r w:rsidR="00777B08" w:rsidRPr="00566C99">
        <w:rPr>
          <w:rFonts w:ascii="Arial" w:hAnsi="Arial" w:cs="Arial"/>
          <w:sz w:val="22"/>
        </w:rPr>
        <w:t xml:space="preserve">Moreover, Apple Inc. is one of the </w:t>
      </w:r>
      <w:r w:rsidR="00B34035" w:rsidRPr="00566C99">
        <w:rPr>
          <w:rFonts w:ascii="Arial" w:hAnsi="Arial" w:cs="Arial"/>
          <w:sz w:val="22"/>
        </w:rPr>
        <w:t>big five compan</w:t>
      </w:r>
      <w:r w:rsidR="00AE1337" w:rsidRPr="00566C99">
        <w:rPr>
          <w:rFonts w:ascii="Arial" w:hAnsi="Arial" w:cs="Arial"/>
          <w:sz w:val="22"/>
        </w:rPr>
        <w:t>ies</w:t>
      </w:r>
      <w:r w:rsidR="00B34035" w:rsidRPr="00566C99">
        <w:rPr>
          <w:rFonts w:ascii="Arial" w:hAnsi="Arial" w:cs="Arial"/>
          <w:sz w:val="22"/>
        </w:rPr>
        <w:t xml:space="preserve"> </w:t>
      </w:r>
      <w:r w:rsidR="00AE1337" w:rsidRPr="00566C99">
        <w:rPr>
          <w:rFonts w:ascii="Arial" w:hAnsi="Arial" w:cs="Arial"/>
          <w:sz w:val="22"/>
        </w:rPr>
        <w:t>in</w:t>
      </w:r>
      <w:r w:rsidR="00B34035" w:rsidRPr="00566C99">
        <w:rPr>
          <w:rFonts w:ascii="Arial" w:hAnsi="Arial" w:cs="Arial"/>
          <w:sz w:val="22"/>
        </w:rPr>
        <w:t xml:space="preserve"> the world</w:t>
      </w:r>
      <w:r w:rsidR="0050351B">
        <w:rPr>
          <w:rFonts w:ascii="Arial" w:hAnsi="Arial" w:cs="Arial"/>
          <w:sz w:val="22"/>
        </w:rPr>
        <w:t>,</w:t>
      </w:r>
      <w:r w:rsidR="00B34035" w:rsidRPr="00566C99">
        <w:rPr>
          <w:rFonts w:ascii="Arial" w:hAnsi="Arial" w:cs="Arial"/>
          <w:sz w:val="22"/>
        </w:rPr>
        <w:t xml:space="preserve"> having high Brand Awareness. In the UK market, Apple Inc. is holding the leading position </w:t>
      </w:r>
      <w:r w:rsidR="00C92C85" w:rsidRPr="00566C99">
        <w:rPr>
          <w:rFonts w:ascii="Arial" w:hAnsi="Arial" w:cs="Arial"/>
          <w:sz w:val="22"/>
        </w:rPr>
        <w:t>in the year 202</w:t>
      </w:r>
      <w:r w:rsidR="0085338A" w:rsidRPr="00566C99">
        <w:rPr>
          <w:rFonts w:ascii="Arial" w:hAnsi="Arial" w:cs="Arial"/>
          <w:sz w:val="22"/>
        </w:rPr>
        <w:t>0</w:t>
      </w:r>
      <w:r w:rsidR="0050351B">
        <w:rPr>
          <w:rFonts w:ascii="Arial" w:hAnsi="Arial" w:cs="Arial"/>
          <w:sz w:val="22"/>
        </w:rPr>
        <w:t>,</w:t>
      </w:r>
      <w:r w:rsidR="00C92C85" w:rsidRPr="00566C99">
        <w:rPr>
          <w:rFonts w:ascii="Arial" w:hAnsi="Arial" w:cs="Arial"/>
          <w:sz w:val="22"/>
        </w:rPr>
        <w:t xml:space="preserve"> with a total market share </w:t>
      </w:r>
      <w:r w:rsidR="0050351B">
        <w:rPr>
          <w:rFonts w:ascii="Arial" w:hAnsi="Arial" w:cs="Arial"/>
          <w:sz w:val="22"/>
        </w:rPr>
        <w:t xml:space="preserve">of </w:t>
      </w:r>
      <w:r w:rsidR="00C92C85" w:rsidRPr="00566C99">
        <w:rPr>
          <w:rFonts w:ascii="Arial" w:hAnsi="Arial" w:cs="Arial"/>
          <w:sz w:val="22"/>
        </w:rPr>
        <w:t xml:space="preserve">around 50%. </w:t>
      </w:r>
      <w:r w:rsidR="0085338A" w:rsidRPr="00566C99">
        <w:rPr>
          <w:rFonts w:ascii="Arial" w:hAnsi="Arial" w:cs="Arial"/>
          <w:sz w:val="22"/>
        </w:rPr>
        <w:t xml:space="preserve">The popularity </w:t>
      </w:r>
      <w:r w:rsidR="00B8136B" w:rsidRPr="00566C99">
        <w:rPr>
          <w:rFonts w:ascii="Arial" w:hAnsi="Arial" w:cs="Arial"/>
          <w:sz w:val="22"/>
        </w:rPr>
        <w:t>of</w:t>
      </w:r>
      <w:r w:rsidR="0085338A" w:rsidRPr="00566C99">
        <w:rPr>
          <w:rFonts w:ascii="Arial" w:hAnsi="Arial" w:cs="Arial"/>
          <w:sz w:val="22"/>
        </w:rPr>
        <w:t xml:space="preserve"> the iOS platform Apple in the UK from 50% to 54.85% in the year 2021 </w:t>
      </w:r>
      <w:r w:rsidR="0050351B">
        <w:rPr>
          <w:rFonts w:ascii="Arial" w:hAnsi="Arial" w:cs="Arial"/>
          <w:sz w:val="22"/>
        </w:rPr>
        <w:t>reflects</w:t>
      </w:r>
      <w:r w:rsidR="0085338A" w:rsidRPr="00566C99">
        <w:rPr>
          <w:rFonts w:ascii="Arial" w:hAnsi="Arial" w:cs="Arial"/>
          <w:sz w:val="22"/>
        </w:rPr>
        <w:t xml:space="preserve"> the positive business growth </w:t>
      </w:r>
      <w:r w:rsidR="00B8136B" w:rsidRPr="00566C99">
        <w:rPr>
          <w:rFonts w:ascii="Arial" w:hAnsi="Arial" w:cs="Arial"/>
          <w:sz w:val="22"/>
        </w:rPr>
        <w:t xml:space="preserve">opportunities in the UK. The innovation approach of Apple Inc. </w:t>
      </w:r>
      <w:r w:rsidR="00DC63B3" w:rsidRPr="00566C99">
        <w:rPr>
          <w:rFonts w:ascii="Arial" w:hAnsi="Arial" w:cs="Arial"/>
          <w:sz w:val="22"/>
        </w:rPr>
        <w:t>is focused on the areas to make the live</w:t>
      </w:r>
      <w:r w:rsidR="0050351B">
        <w:rPr>
          <w:rFonts w:ascii="Arial" w:hAnsi="Arial" w:cs="Arial"/>
          <w:sz w:val="22"/>
        </w:rPr>
        <w:t>s</w:t>
      </w:r>
      <w:r w:rsidR="00DC63B3" w:rsidRPr="00566C99">
        <w:rPr>
          <w:rFonts w:ascii="Arial" w:hAnsi="Arial" w:cs="Arial"/>
          <w:sz w:val="22"/>
        </w:rPr>
        <w:t xml:space="preserve"> of the people better and easier. Moreover, the people-centric strategy of Apple has enhanced the innovation culture in the workplace. </w:t>
      </w:r>
      <w:r w:rsidR="00121AC3" w:rsidRPr="00566C99">
        <w:rPr>
          <w:rFonts w:ascii="Arial" w:hAnsi="Arial" w:cs="Arial"/>
          <w:sz w:val="22"/>
        </w:rPr>
        <w:t xml:space="preserve">The company is </w:t>
      </w:r>
      <w:r w:rsidR="0050351B">
        <w:rPr>
          <w:rFonts w:ascii="Arial" w:hAnsi="Arial" w:cs="Arial"/>
          <w:sz w:val="22"/>
        </w:rPr>
        <w:t>i</w:t>
      </w:r>
      <w:r w:rsidR="00121AC3" w:rsidRPr="00566C99">
        <w:rPr>
          <w:rFonts w:ascii="Arial" w:hAnsi="Arial" w:cs="Arial"/>
          <w:sz w:val="22"/>
        </w:rPr>
        <w:t xml:space="preserve">n the continuous process </w:t>
      </w:r>
      <w:r w:rsidR="0050351B">
        <w:rPr>
          <w:rFonts w:ascii="Arial" w:hAnsi="Arial" w:cs="Arial"/>
          <w:sz w:val="22"/>
        </w:rPr>
        <w:t>of embracing</w:t>
      </w:r>
      <w:r w:rsidR="00121AC3" w:rsidRPr="00566C99">
        <w:rPr>
          <w:rFonts w:ascii="Arial" w:hAnsi="Arial" w:cs="Arial"/>
          <w:sz w:val="22"/>
        </w:rPr>
        <w:t xml:space="preserve"> the transformation by considering the </w:t>
      </w:r>
      <w:r w:rsidR="00186B37" w:rsidRPr="00566C99">
        <w:rPr>
          <w:rFonts w:ascii="Arial" w:hAnsi="Arial" w:cs="Arial"/>
          <w:sz w:val="22"/>
        </w:rPr>
        <w:t>customer</w:t>
      </w:r>
      <w:r w:rsidR="00AE1337" w:rsidRPr="00566C99">
        <w:rPr>
          <w:rFonts w:ascii="Arial" w:hAnsi="Arial" w:cs="Arial"/>
          <w:sz w:val="22"/>
        </w:rPr>
        <w:t>'</w:t>
      </w:r>
      <w:r w:rsidR="00186B37" w:rsidRPr="00566C99">
        <w:rPr>
          <w:rFonts w:ascii="Arial" w:hAnsi="Arial" w:cs="Arial"/>
          <w:sz w:val="22"/>
        </w:rPr>
        <w:t>s</w:t>
      </w:r>
      <w:r w:rsidR="00121AC3" w:rsidRPr="00566C99">
        <w:rPr>
          <w:rFonts w:ascii="Arial" w:hAnsi="Arial" w:cs="Arial"/>
          <w:sz w:val="22"/>
        </w:rPr>
        <w:t xml:space="preserve"> demand. </w:t>
      </w:r>
      <w:r w:rsidR="00186B37" w:rsidRPr="00566C99">
        <w:rPr>
          <w:rFonts w:ascii="Arial" w:hAnsi="Arial" w:cs="Arial"/>
          <w:sz w:val="22"/>
        </w:rPr>
        <w:t xml:space="preserve">Presently, Apple Inc. has more than 165000 employees across the globe. </w:t>
      </w:r>
      <w:r w:rsidR="007C24D6" w:rsidRPr="00566C99">
        <w:rPr>
          <w:rFonts w:ascii="Arial" w:hAnsi="Arial" w:cs="Arial"/>
          <w:sz w:val="22"/>
        </w:rPr>
        <w:t xml:space="preserve">The </w:t>
      </w:r>
      <w:r w:rsidR="00AE1337" w:rsidRPr="00566C99">
        <w:rPr>
          <w:rFonts w:ascii="Arial" w:hAnsi="Arial" w:cs="Arial"/>
          <w:sz w:val="22"/>
        </w:rPr>
        <w:t>'</w:t>
      </w:r>
      <w:r w:rsidR="007C24D6" w:rsidRPr="00566C99">
        <w:rPr>
          <w:rFonts w:ascii="Arial" w:hAnsi="Arial" w:cs="Arial"/>
          <w:sz w:val="22"/>
        </w:rPr>
        <w:t>learning organisation culture</w:t>
      </w:r>
      <w:r w:rsidR="00AE1337" w:rsidRPr="00566C99">
        <w:rPr>
          <w:rFonts w:ascii="Arial" w:hAnsi="Arial" w:cs="Arial"/>
          <w:sz w:val="22"/>
        </w:rPr>
        <w:t>'</w:t>
      </w:r>
      <w:r w:rsidR="007C24D6" w:rsidRPr="00566C99">
        <w:rPr>
          <w:rFonts w:ascii="Arial" w:hAnsi="Arial" w:cs="Arial"/>
          <w:sz w:val="22"/>
        </w:rPr>
        <w:t xml:space="preserve"> of Apple has stimulated creative innovation in the workplace. It is the learning culture of Apple that has focused on the high level of innovation and creativity among the teams</w:t>
      </w:r>
      <w:r w:rsidR="008B66E4" w:rsidRPr="00566C99">
        <w:rPr>
          <w:rFonts w:ascii="Arial" w:hAnsi="Arial" w:cs="Arial"/>
          <w:sz w:val="22"/>
        </w:rPr>
        <w:t xml:space="preserve"> to encounter the challenges and conventions. </w:t>
      </w:r>
      <w:r w:rsidR="006E6717" w:rsidRPr="00566C99">
        <w:rPr>
          <w:rFonts w:ascii="Arial" w:hAnsi="Arial" w:cs="Arial"/>
          <w:sz w:val="22"/>
        </w:rPr>
        <w:t xml:space="preserve">Moreover, the employees of Apple </w:t>
      </w:r>
      <w:r w:rsidR="00062D59" w:rsidRPr="00566C99">
        <w:rPr>
          <w:rFonts w:ascii="Arial" w:hAnsi="Arial" w:cs="Arial"/>
          <w:sz w:val="22"/>
        </w:rPr>
        <w:t>used to observe a</w:t>
      </w:r>
      <w:r w:rsidR="006E6717" w:rsidRPr="00566C99">
        <w:rPr>
          <w:rFonts w:ascii="Arial" w:hAnsi="Arial" w:cs="Arial"/>
          <w:sz w:val="22"/>
        </w:rPr>
        <w:t xml:space="preserve"> unique organi</w:t>
      </w:r>
      <w:r w:rsidR="0050351B">
        <w:rPr>
          <w:rFonts w:ascii="Arial" w:hAnsi="Arial" w:cs="Arial"/>
          <w:sz w:val="22"/>
        </w:rPr>
        <w:t>sational</w:t>
      </w:r>
      <w:r w:rsidR="006E6717" w:rsidRPr="00566C99">
        <w:rPr>
          <w:rFonts w:ascii="Arial" w:hAnsi="Arial" w:cs="Arial"/>
          <w:sz w:val="22"/>
        </w:rPr>
        <w:t xml:space="preserve"> culture and values that help</w:t>
      </w:r>
      <w:r w:rsidR="0050351B">
        <w:rPr>
          <w:rFonts w:ascii="Arial" w:hAnsi="Arial" w:cs="Arial"/>
          <w:sz w:val="22"/>
        </w:rPr>
        <w:t>ed</w:t>
      </w:r>
      <w:r w:rsidR="006E6717" w:rsidRPr="00566C99">
        <w:rPr>
          <w:rFonts w:ascii="Arial" w:hAnsi="Arial" w:cs="Arial"/>
          <w:sz w:val="22"/>
        </w:rPr>
        <w:t xml:space="preserve"> to maintain the positive relationship </w:t>
      </w:r>
      <w:r w:rsidR="00062D59" w:rsidRPr="00566C99">
        <w:rPr>
          <w:rFonts w:ascii="Arial" w:hAnsi="Arial" w:cs="Arial"/>
          <w:sz w:val="22"/>
        </w:rPr>
        <w:t xml:space="preserve">between the human resources and creative innovation. </w:t>
      </w:r>
    </w:p>
    <w:p w14:paraId="2A1F14D3" w14:textId="056EA378" w:rsidR="003F234D" w:rsidRPr="00566C99" w:rsidRDefault="003F234D" w:rsidP="00933CFE">
      <w:pPr>
        <w:spacing w:line="360" w:lineRule="auto"/>
        <w:jc w:val="both"/>
        <w:rPr>
          <w:rFonts w:ascii="Arial" w:hAnsi="Arial" w:cs="Arial"/>
          <w:sz w:val="22"/>
        </w:rPr>
      </w:pPr>
    </w:p>
    <w:p w14:paraId="0081EAA5" w14:textId="77777777" w:rsidR="003F234D" w:rsidRPr="00566C99" w:rsidRDefault="003F234D" w:rsidP="00933CFE">
      <w:pPr>
        <w:spacing w:line="360" w:lineRule="auto"/>
        <w:jc w:val="both"/>
        <w:rPr>
          <w:rFonts w:ascii="Arial" w:hAnsi="Arial" w:cs="Arial"/>
          <w:sz w:val="22"/>
        </w:rPr>
      </w:pPr>
    </w:p>
    <w:p w14:paraId="3224C401" w14:textId="1117CD67" w:rsidR="00686695" w:rsidRDefault="00686695" w:rsidP="0004120A">
      <w:pPr>
        <w:pStyle w:val="Heading1"/>
        <w:rPr>
          <w:rFonts w:ascii="Arial" w:hAnsi="Arial" w:cs="Arial"/>
          <w:sz w:val="22"/>
          <w:szCs w:val="22"/>
        </w:rPr>
      </w:pPr>
      <w:bookmarkStart w:id="3" w:name="_Toc101186272"/>
      <w:r w:rsidRPr="00566C99">
        <w:rPr>
          <w:rFonts w:ascii="Arial" w:hAnsi="Arial" w:cs="Arial"/>
          <w:sz w:val="22"/>
          <w:szCs w:val="22"/>
        </w:rPr>
        <w:t>Business environmental scanning from the organisational perspective of Apple Inc.</w:t>
      </w:r>
      <w:bookmarkEnd w:id="3"/>
      <w:r w:rsidRPr="00566C99">
        <w:rPr>
          <w:rFonts w:ascii="Arial" w:hAnsi="Arial" w:cs="Arial"/>
          <w:sz w:val="22"/>
          <w:szCs w:val="22"/>
        </w:rPr>
        <w:t xml:space="preserve"> </w:t>
      </w:r>
    </w:p>
    <w:p w14:paraId="592FB2BF" w14:textId="77777777" w:rsidR="00722F62" w:rsidRPr="00722F62" w:rsidRDefault="00722F62" w:rsidP="00722F62"/>
    <w:p w14:paraId="70DB7570" w14:textId="57FD69C6" w:rsidR="00062D59" w:rsidRPr="00566C99" w:rsidRDefault="000B4468" w:rsidP="00933CFE">
      <w:pPr>
        <w:spacing w:line="360" w:lineRule="auto"/>
        <w:jc w:val="both"/>
        <w:rPr>
          <w:rFonts w:ascii="Arial" w:hAnsi="Arial" w:cs="Arial"/>
          <w:sz w:val="22"/>
        </w:rPr>
      </w:pPr>
      <w:r w:rsidRPr="00D37DC9">
        <w:rPr>
          <w:rFonts w:ascii="Arial" w:hAnsi="Arial" w:cs="Arial"/>
          <w:sz w:val="22"/>
        </w:rPr>
        <w:t>Business Environmental scanning</w:t>
      </w:r>
      <w:r w:rsidRPr="00566C99">
        <w:rPr>
          <w:rFonts w:ascii="Arial" w:hAnsi="Arial" w:cs="Arial"/>
          <w:sz w:val="22"/>
        </w:rPr>
        <w:t xml:space="preserve"> underlines the contextual analysis of the inside and </w:t>
      </w:r>
      <w:r w:rsidR="005A2986" w:rsidRPr="00566C99">
        <w:rPr>
          <w:rFonts w:ascii="Arial" w:hAnsi="Arial" w:cs="Arial"/>
          <w:sz w:val="22"/>
        </w:rPr>
        <w:t xml:space="preserve">outside </w:t>
      </w:r>
      <w:r w:rsidRPr="00566C99">
        <w:rPr>
          <w:rFonts w:ascii="Arial" w:hAnsi="Arial" w:cs="Arial"/>
          <w:sz w:val="22"/>
        </w:rPr>
        <w:t xml:space="preserve">of the </w:t>
      </w:r>
      <w:r w:rsidR="005A2986" w:rsidRPr="00566C99">
        <w:rPr>
          <w:rFonts w:ascii="Arial" w:hAnsi="Arial" w:cs="Arial"/>
          <w:sz w:val="22"/>
        </w:rPr>
        <w:t>organisation</w:t>
      </w:r>
      <w:r w:rsidRPr="00566C99">
        <w:rPr>
          <w:rFonts w:ascii="Arial" w:hAnsi="Arial" w:cs="Arial"/>
          <w:sz w:val="22"/>
        </w:rPr>
        <w:t xml:space="preserve"> in the specific business environment. </w:t>
      </w:r>
      <w:r w:rsidR="005A2986" w:rsidRPr="00566C99">
        <w:rPr>
          <w:rFonts w:ascii="Arial" w:hAnsi="Arial" w:cs="Arial"/>
          <w:sz w:val="22"/>
        </w:rPr>
        <w:t xml:space="preserve">The purpose of the Business Environmental scanning is used to evaluate the key opportunities, impact, threats and market trends </w:t>
      </w:r>
      <w:r w:rsidR="006B255C" w:rsidRPr="00566C99">
        <w:rPr>
          <w:rFonts w:ascii="Arial" w:hAnsi="Arial" w:cs="Arial"/>
          <w:sz w:val="22"/>
        </w:rPr>
        <w:t xml:space="preserve">associated with the concerned business. </w:t>
      </w:r>
      <w:r w:rsidR="00CA0A23" w:rsidRPr="00566C99">
        <w:rPr>
          <w:rFonts w:ascii="Arial" w:hAnsi="Arial" w:cs="Arial"/>
          <w:sz w:val="22"/>
        </w:rPr>
        <w:t xml:space="preserve">The environmental scanning permits the organisation </w:t>
      </w:r>
      <w:r w:rsidR="0050351B">
        <w:rPr>
          <w:rFonts w:ascii="Arial" w:hAnsi="Arial" w:cs="Arial"/>
          <w:sz w:val="22"/>
        </w:rPr>
        <w:t>to make</w:t>
      </w:r>
      <w:r w:rsidR="00CA0A23" w:rsidRPr="00566C99">
        <w:rPr>
          <w:rFonts w:ascii="Arial" w:hAnsi="Arial" w:cs="Arial"/>
          <w:sz w:val="22"/>
        </w:rPr>
        <w:t xml:space="preserve"> </w:t>
      </w:r>
      <w:r w:rsidR="0050351B">
        <w:rPr>
          <w:rFonts w:ascii="Arial" w:hAnsi="Arial" w:cs="Arial"/>
          <w:sz w:val="22"/>
        </w:rPr>
        <w:t xml:space="preserve">the </w:t>
      </w:r>
      <w:r w:rsidR="00CA0A23" w:rsidRPr="00566C99">
        <w:rPr>
          <w:rFonts w:ascii="Arial" w:hAnsi="Arial" w:cs="Arial"/>
          <w:sz w:val="22"/>
        </w:rPr>
        <w:t xml:space="preserve">best decisions by considering the organisational success and </w:t>
      </w:r>
      <w:r w:rsidR="00CA0A23" w:rsidRPr="00566C99">
        <w:rPr>
          <w:rFonts w:ascii="Arial" w:hAnsi="Arial" w:cs="Arial"/>
          <w:sz w:val="22"/>
        </w:rPr>
        <w:lastRenderedPageBreak/>
        <w:t xml:space="preserve">business growth. </w:t>
      </w:r>
      <w:r w:rsidR="000C6D34" w:rsidRPr="00566C99">
        <w:rPr>
          <w:rFonts w:ascii="Arial" w:hAnsi="Arial" w:cs="Arial"/>
          <w:sz w:val="22"/>
        </w:rPr>
        <w:t xml:space="preserve">Moreover, environmental scanning is conducted to gather data and information from multiple sources like competition, </w:t>
      </w:r>
      <w:r w:rsidR="00DE2D39" w:rsidRPr="00566C99">
        <w:rPr>
          <w:rFonts w:ascii="Arial" w:hAnsi="Arial" w:cs="Arial"/>
          <w:sz w:val="22"/>
        </w:rPr>
        <w:t xml:space="preserve">employment trends, </w:t>
      </w:r>
      <w:r w:rsidR="0050351B">
        <w:rPr>
          <w:rFonts w:ascii="Arial" w:hAnsi="Arial" w:cs="Arial"/>
          <w:sz w:val="22"/>
        </w:rPr>
        <w:t xml:space="preserve">and </w:t>
      </w:r>
      <w:r w:rsidR="00DE2D39" w:rsidRPr="00566C99">
        <w:rPr>
          <w:rFonts w:ascii="Arial" w:hAnsi="Arial" w:cs="Arial"/>
          <w:sz w:val="22"/>
        </w:rPr>
        <w:t xml:space="preserve">macroeconomic factors. The important factors that consist </w:t>
      </w:r>
      <w:r w:rsidR="0050351B">
        <w:rPr>
          <w:rFonts w:ascii="Arial" w:hAnsi="Arial" w:cs="Arial"/>
          <w:sz w:val="22"/>
        </w:rPr>
        <w:t>in</w:t>
      </w:r>
      <w:r w:rsidR="00DE2D39" w:rsidRPr="00566C99">
        <w:rPr>
          <w:rFonts w:ascii="Arial" w:hAnsi="Arial" w:cs="Arial"/>
          <w:sz w:val="22"/>
        </w:rPr>
        <w:t xml:space="preserve"> </w:t>
      </w:r>
      <w:r w:rsidR="00933A06" w:rsidRPr="00566C99">
        <w:rPr>
          <w:rFonts w:ascii="Arial" w:hAnsi="Arial" w:cs="Arial"/>
          <w:sz w:val="22"/>
        </w:rPr>
        <w:t>the</w:t>
      </w:r>
      <w:r w:rsidR="00DE2D39" w:rsidRPr="00566C99">
        <w:rPr>
          <w:rFonts w:ascii="Arial" w:hAnsi="Arial" w:cs="Arial"/>
          <w:sz w:val="22"/>
        </w:rPr>
        <w:t xml:space="preserve"> environmental </w:t>
      </w:r>
      <w:r w:rsidR="00BD6B56" w:rsidRPr="00566C99">
        <w:rPr>
          <w:rFonts w:ascii="Arial" w:hAnsi="Arial" w:cs="Arial"/>
          <w:sz w:val="22"/>
        </w:rPr>
        <w:t xml:space="preserve">scanning are events, trends, expectations and issues. </w:t>
      </w:r>
    </w:p>
    <w:p w14:paraId="05B29560" w14:textId="6F97321D" w:rsidR="00547F10" w:rsidRPr="00566C99" w:rsidRDefault="00547F10" w:rsidP="00933CFE">
      <w:pPr>
        <w:spacing w:line="360" w:lineRule="auto"/>
        <w:jc w:val="both"/>
        <w:rPr>
          <w:rFonts w:ascii="Arial" w:hAnsi="Arial" w:cs="Arial"/>
          <w:sz w:val="22"/>
        </w:rPr>
      </w:pPr>
      <w:r w:rsidRPr="00566C99">
        <w:rPr>
          <w:rFonts w:ascii="Arial" w:hAnsi="Arial" w:cs="Arial"/>
          <w:b/>
          <w:bCs/>
          <w:sz w:val="22"/>
        </w:rPr>
        <w:t>PESTLE analysis</w:t>
      </w:r>
      <w:r w:rsidRPr="00566C99">
        <w:rPr>
          <w:rFonts w:ascii="Arial" w:hAnsi="Arial" w:cs="Arial"/>
          <w:sz w:val="22"/>
        </w:rPr>
        <w:t xml:space="preserve"> underlines the tool in gaining the macro picture of the industry environment. The impact of the external factors </w:t>
      </w:r>
      <w:r w:rsidR="0050351B">
        <w:rPr>
          <w:rFonts w:ascii="Arial" w:hAnsi="Arial" w:cs="Arial"/>
          <w:sz w:val="22"/>
        </w:rPr>
        <w:t>on</w:t>
      </w:r>
      <w:r w:rsidR="007C252E" w:rsidRPr="00566C99">
        <w:rPr>
          <w:rFonts w:ascii="Arial" w:hAnsi="Arial" w:cs="Arial"/>
          <w:sz w:val="22"/>
        </w:rPr>
        <w:t xml:space="preserve"> the </w:t>
      </w:r>
      <w:r w:rsidR="0050351B">
        <w:rPr>
          <w:rFonts w:ascii="Arial" w:hAnsi="Arial" w:cs="Arial"/>
          <w:sz w:val="22"/>
        </w:rPr>
        <w:t>operational business</w:t>
      </w:r>
      <w:r w:rsidR="007C252E" w:rsidRPr="00566C99">
        <w:rPr>
          <w:rFonts w:ascii="Arial" w:hAnsi="Arial" w:cs="Arial"/>
          <w:sz w:val="22"/>
        </w:rPr>
        <w:t xml:space="preserve"> process can be analysed </w:t>
      </w:r>
      <w:r w:rsidR="002F2FDD" w:rsidRPr="00566C99">
        <w:rPr>
          <w:rFonts w:ascii="Arial" w:hAnsi="Arial" w:cs="Arial"/>
          <w:sz w:val="22"/>
        </w:rPr>
        <w:t xml:space="preserve">from the PESTLE analysis. The PESTLE analysis permits the business organisation </w:t>
      </w:r>
      <w:r w:rsidR="00CD5BB5" w:rsidRPr="00566C99">
        <w:rPr>
          <w:rFonts w:ascii="Arial" w:hAnsi="Arial" w:cs="Arial"/>
          <w:sz w:val="22"/>
        </w:rPr>
        <w:t xml:space="preserve">to form an impression of the factors. </w:t>
      </w:r>
      <w:r w:rsidR="005A0266" w:rsidRPr="00566C99">
        <w:rPr>
          <w:rFonts w:ascii="Arial" w:hAnsi="Arial" w:cs="Arial"/>
          <w:sz w:val="22"/>
        </w:rPr>
        <w:t xml:space="preserve">In the context of the UK, PESTLE analysis </w:t>
      </w:r>
      <w:r w:rsidR="00946872" w:rsidRPr="00566C99">
        <w:rPr>
          <w:rFonts w:ascii="Arial" w:hAnsi="Arial" w:cs="Arial"/>
          <w:sz w:val="22"/>
        </w:rPr>
        <w:t xml:space="preserve">can help the organisation to establish the external factors that could impact the business decisions. Moreover, the strategic planning process of the organisation can be initiated after the implementation of the PESTLE analysis. </w:t>
      </w:r>
    </w:p>
    <w:p w14:paraId="35321AA2" w14:textId="276DD8CB" w:rsidR="000D2B1A" w:rsidRPr="00566C99" w:rsidRDefault="000D2B1A" w:rsidP="00933CFE">
      <w:pPr>
        <w:pStyle w:val="ListParagraph"/>
        <w:numPr>
          <w:ilvl w:val="0"/>
          <w:numId w:val="1"/>
        </w:numPr>
        <w:spacing w:line="360" w:lineRule="auto"/>
        <w:jc w:val="both"/>
        <w:rPr>
          <w:rFonts w:ascii="Arial" w:hAnsi="Arial" w:cs="Arial"/>
          <w:sz w:val="22"/>
        </w:rPr>
      </w:pPr>
      <w:r w:rsidRPr="00566C99">
        <w:rPr>
          <w:rFonts w:ascii="Arial" w:hAnsi="Arial" w:cs="Arial"/>
          <w:b/>
          <w:bCs/>
          <w:sz w:val="22"/>
        </w:rPr>
        <w:t>Political factor</w:t>
      </w:r>
      <w:r w:rsidRPr="00566C99">
        <w:rPr>
          <w:rFonts w:ascii="Arial" w:hAnsi="Arial" w:cs="Arial"/>
          <w:sz w:val="22"/>
        </w:rPr>
        <w:t xml:space="preserve">: The stability in the political situation of the country </w:t>
      </w:r>
      <w:r w:rsidR="0050351B">
        <w:rPr>
          <w:rFonts w:ascii="Arial" w:hAnsi="Arial" w:cs="Arial"/>
          <w:sz w:val="22"/>
        </w:rPr>
        <w:t xml:space="preserve">is </w:t>
      </w:r>
      <w:r w:rsidRPr="00566C99">
        <w:rPr>
          <w:rFonts w:ascii="Arial" w:hAnsi="Arial" w:cs="Arial"/>
          <w:sz w:val="22"/>
        </w:rPr>
        <w:t xml:space="preserve">used to </w:t>
      </w:r>
      <w:r w:rsidR="00651AB2" w:rsidRPr="00566C99">
        <w:rPr>
          <w:rFonts w:ascii="Arial" w:hAnsi="Arial" w:cs="Arial"/>
          <w:sz w:val="22"/>
        </w:rPr>
        <w:t xml:space="preserve">influence the </w:t>
      </w:r>
      <w:r w:rsidR="0050351B">
        <w:rPr>
          <w:rFonts w:ascii="Arial" w:hAnsi="Arial" w:cs="Arial"/>
          <w:sz w:val="22"/>
        </w:rPr>
        <w:t>operational business</w:t>
      </w:r>
      <w:r w:rsidR="00651AB2" w:rsidRPr="00566C99">
        <w:rPr>
          <w:rFonts w:ascii="Arial" w:hAnsi="Arial" w:cs="Arial"/>
          <w:sz w:val="22"/>
        </w:rPr>
        <w:t xml:space="preserve"> process of the organisation. In the context of the UK, </w:t>
      </w:r>
      <w:r w:rsidR="0050351B">
        <w:rPr>
          <w:rFonts w:ascii="Arial" w:hAnsi="Arial" w:cs="Arial"/>
          <w:sz w:val="22"/>
        </w:rPr>
        <w:t xml:space="preserve">a </w:t>
      </w:r>
      <w:r w:rsidR="00651AB2" w:rsidRPr="00566C99">
        <w:rPr>
          <w:rFonts w:ascii="Arial" w:hAnsi="Arial" w:cs="Arial"/>
          <w:sz w:val="22"/>
        </w:rPr>
        <w:t xml:space="preserve">political decision like Brexit formation has created uncertainty in the trade relations between the EU states and </w:t>
      </w:r>
      <w:r w:rsidR="0050351B">
        <w:rPr>
          <w:rFonts w:ascii="Arial" w:hAnsi="Arial" w:cs="Arial"/>
          <w:sz w:val="22"/>
        </w:rPr>
        <w:t xml:space="preserve">the </w:t>
      </w:r>
      <w:r w:rsidR="00651AB2" w:rsidRPr="00566C99">
        <w:rPr>
          <w:rFonts w:ascii="Arial" w:hAnsi="Arial" w:cs="Arial"/>
          <w:sz w:val="22"/>
        </w:rPr>
        <w:t xml:space="preserve">UK. The unclear immigration process has influenced the </w:t>
      </w:r>
      <w:r w:rsidR="00E611E5" w:rsidRPr="00566C99">
        <w:rPr>
          <w:rFonts w:ascii="Arial" w:hAnsi="Arial" w:cs="Arial"/>
          <w:sz w:val="22"/>
        </w:rPr>
        <w:t xml:space="preserve">recruitment process of the organisation in hiring the EU workers in the UK division. However, the positive move of the UK Government </w:t>
      </w:r>
      <w:r w:rsidR="00230FBB" w:rsidRPr="00566C99">
        <w:rPr>
          <w:rFonts w:ascii="Arial" w:hAnsi="Arial" w:cs="Arial"/>
          <w:sz w:val="22"/>
        </w:rPr>
        <w:t>in introducing the EU-UK trade neg</w:t>
      </w:r>
      <w:r w:rsidR="00591697" w:rsidRPr="00566C99">
        <w:rPr>
          <w:rFonts w:ascii="Arial" w:hAnsi="Arial" w:cs="Arial"/>
          <w:sz w:val="22"/>
        </w:rPr>
        <w:t>otia</w:t>
      </w:r>
      <w:r w:rsidR="00230FBB" w:rsidRPr="00566C99">
        <w:rPr>
          <w:rFonts w:ascii="Arial" w:hAnsi="Arial" w:cs="Arial"/>
          <w:sz w:val="22"/>
        </w:rPr>
        <w:t>tion policies can boost the business relationships and administrative activities of the businesses</w:t>
      </w:r>
      <w:r w:rsidR="003F234D" w:rsidRPr="00566C99">
        <w:rPr>
          <w:rFonts w:ascii="Arial" w:hAnsi="Arial" w:cs="Arial"/>
          <w:sz w:val="22"/>
        </w:rPr>
        <w:t xml:space="preserve"> </w:t>
      </w:r>
      <w:sdt>
        <w:sdtPr>
          <w:rPr>
            <w:rFonts w:ascii="Arial" w:hAnsi="Arial" w:cs="Arial"/>
            <w:sz w:val="22"/>
          </w:rPr>
          <w:id w:val="304057417"/>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EC20 \l 1033 </w:instrText>
          </w:r>
          <w:r w:rsidR="003F234D" w:rsidRPr="00566C99">
            <w:rPr>
              <w:rFonts w:ascii="Arial" w:hAnsi="Arial" w:cs="Arial"/>
              <w:sz w:val="22"/>
            </w:rPr>
            <w:fldChar w:fldCharType="separate"/>
          </w:r>
          <w:r w:rsidR="009E2EC5" w:rsidRPr="00566C99">
            <w:rPr>
              <w:rFonts w:ascii="Arial" w:hAnsi="Arial" w:cs="Arial"/>
              <w:noProof/>
              <w:sz w:val="22"/>
              <w:lang w:val="en-US"/>
            </w:rPr>
            <w:t>(EC, 2020)</w:t>
          </w:r>
          <w:r w:rsidR="003F234D" w:rsidRPr="00566C99">
            <w:rPr>
              <w:rFonts w:ascii="Arial" w:hAnsi="Arial" w:cs="Arial"/>
              <w:sz w:val="22"/>
            </w:rPr>
            <w:fldChar w:fldCharType="end"/>
          </w:r>
        </w:sdtContent>
      </w:sdt>
      <w:r w:rsidR="00230FBB" w:rsidRPr="00566C99">
        <w:rPr>
          <w:rFonts w:ascii="Arial" w:hAnsi="Arial" w:cs="Arial"/>
          <w:sz w:val="22"/>
        </w:rPr>
        <w:t xml:space="preserve">. Currently, the interventions of the Government </w:t>
      </w:r>
      <w:r w:rsidR="004908E8" w:rsidRPr="00566C99">
        <w:rPr>
          <w:rFonts w:ascii="Arial" w:hAnsi="Arial" w:cs="Arial"/>
          <w:sz w:val="22"/>
        </w:rPr>
        <w:t>have</w:t>
      </w:r>
      <w:r w:rsidR="00230FBB" w:rsidRPr="00566C99">
        <w:rPr>
          <w:rFonts w:ascii="Arial" w:hAnsi="Arial" w:cs="Arial"/>
          <w:sz w:val="22"/>
        </w:rPr>
        <w:t xml:space="preserve"> been </w:t>
      </w:r>
      <w:r w:rsidR="004908E8" w:rsidRPr="00566C99">
        <w:rPr>
          <w:rFonts w:ascii="Arial" w:hAnsi="Arial" w:cs="Arial"/>
          <w:sz w:val="22"/>
        </w:rPr>
        <w:t>minimi</w:t>
      </w:r>
      <w:r w:rsidR="00CB6ADD" w:rsidRPr="00566C99">
        <w:rPr>
          <w:rFonts w:ascii="Arial" w:hAnsi="Arial" w:cs="Arial"/>
          <w:sz w:val="22"/>
        </w:rPr>
        <w:t>s</w:t>
      </w:r>
      <w:r w:rsidR="004908E8" w:rsidRPr="00566C99">
        <w:rPr>
          <w:rFonts w:ascii="Arial" w:hAnsi="Arial" w:cs="Arial"/>
          <w:sz w:val="22"/>
        </w:rPr>
        <w:t xml:space="preserve">ed to support the investment of the businesses. It has been observed that the UK has </w:t>
      </w:r>
      <w:r w:rsidR="00BD32B1" w:rsidRPr="00566C99">
        <w:rPr>
          <w:rFonts w:ascii="Arial" w:hAnsi="Arial" w:cs="Arial"/>
          <w:sz w:val="22"/>
        </w:rPr>
        <w:t>acquired</w:t>
      </w:r>
      <w:r w:rsidR="004908E8" w:rsidRPr="00566C99">
        <w:rPr>
          <w:rFonts w:ascii="Arial" w:hAnsi="Arial" w:cs="Arial"/>
          <w:sz w:val="22"/>
        </w:rPr>
        <w:t xml:space="preserve"> </w:t>
      </w:r>
      <w:r w:rsidR="0050351B">
        <w:rPr>
          <w:rFonts w:ascii="Arial" w:hAnsi="Arial" w:cs="Arial"/>
          <w:sz w:val="22"/>
        </w:rPr>
        <w:t>a</w:t>
      </w:r>
      <w:r w:rsidR="004908E8" w:rsidRPr="00566C99">
        <w:rPr>
          <w:rFonts w:ascii="Arial" w:hAnsi="Arial" w:cs="Arial"/>
          <w:sz w:val="22"/>
        </w:rPr>
        <w:t xml:space="preserve"> score </w:t>
      </w:r>
      <w:r w:rsidR="00BD32B1" w:rsidRPr="00566C99">
        <w:rPr>
          <w:rFonts w:ascii="Arial" w:hAnsi="Arial" w:cs="Arial"/>
          <w:sz w:val="22"/>
        </w:rPr>
        <w:t>of 72.7</w:t>
      </w:r>
      <w:r w:rsidR="0050351B">
        <w:rPr>
          <w:rFonts w:ascii="Arial" w:hAnsi="Arial" w:cs="Arial"/>
          <w:sz w:val="22"/>
        </w:rPr>
        <w:t>,</w:t>
      </w:r>
      <w:r w:rsidR="00BD32B1" w:rsidRPr="00566C99">
        <w:rPr>
          <w:rFonts w:ascii="Arial" w:hAnsi="Arial" w:cs="Arial"/>
          <w:sz w:val="22"/>
        </w:rPr>
        <w:t xml:space="preserve"> making it the 24</w:t>
      </w:r>
      <w:r w:rsidR="00BD32B1" w:rsidRPr="00566C99">
        <w:rPr>
          <w:rFonts w:ascii="Arial" w:hAnsi="Arial" w:cs="Arial"/>
          <w:sz w:val="22"/>
          <w:vertAlign w:val="superscript"/>
        </w:rPr>
        <w:t>th</w:t>
      </w:r>
      <w:r w:rsidR="00BD32B1" w:rsidRPr="00566C99">
        <w:rPr>
          <w:rFonts w:ascii="Arial" w:hAnsi="Arial" w:cs="Arial"/>
          <w:sz w:val="22"/>
        </w:rPr>
        <w:t xml:space="preserve"> freest country under the economic freedom index of 2021. Therefore, the </w:t>
      </w:r>
      <w:r w:rsidR="00977CAF" w:rsidRPr="00566C99">
        <w:rPr>
          <w:rFonts w:ascii="Arial" w:hAnsi="Arial" w:cs="Arial"/>
          <w:sz w:val="22"/>
        </w:rPr>
        <w:t xml:space="preserve">Apple Inc. can utilise the business opportunities in the UK due to the stable political factors like positive Government decisions, </w:t>
      </w:r>
    </w:p>
    <w:p w14:paraId="4EFDC150" w14:textId="5FF983C2" w:rsidR="00BD32B1" w:rsidRPr="00566C99" w:rsidRDefault="00803B33" w:rsidP="00933CFE">
      <w:pPr>
        <w:pStyle w:val="ListParagraph"/>
        <w:numPr>
          <w:ilvl w:val="0"/>
          <w:numId w:val="1"/>
        </w:numPr>
        <w:spacing w:line="360" w:lineRule="auto"/>
        <w:jc w:val="both"/>
        <w:rPr>
          <w:rFonts w:ascii="Arial" w:hAnsi="Arial" w:cs="Arial"/>
          <w:sz w:val="22"/>
        </w:rPr>
      </w:pPr>
      <w:r w:rsidRPr="00566C99">
        <w:rPr>
          <w:rFonts w:ascii="Arial" w:hAnsi="Arial" w:cs="Arial"/>
          <w:b/>
          <w:bCs/>
          <w:sz w:val="22"/>
        </w:rPr>
        <w:t>Economic factor</w:t>
      </w:r>
      <w:r w:rsidRPr="00566C99">
        <w:rPr>
          <w:rFonts w:ascii="Arial" w:hAnsi="Arial" w:cs="Arial"/>
          <w:sz w:val="22"/>
        </w:rPr>
        <w:t xml:space="preserve">: The UK has </w:t>
      </w:r>
      <w:r w:rsidR="0050351B">
        <w:rPr>
          <w:rFonts w:ascii="Arial" w:hAnsi="Arial" w:cs="Arial"/>
          <w:sz w:val="22"/>
        </w:rPr>
        <w:t>a</w:t>
      </w:r>
      <w:r w:rsidRPr="00566C99">
        <w:rPr>
          <w:rFonts w:ascii="Arial" w:hAnsi="Arial" w:cs="Arial"/>
          <w:sz w:val="22"/>
        </w:rPr>
        <w:t xml:space="preserve"> mixed economy that encompasses both socialism and capitalism. Moreover, the mixed economy has the advantage of </w:t>
      </w:r>
      <w:r w:rsidR="0050351B">
        <w:rPr>
          <w:rFonts w:ascii="Arial" w:hAnsi="Arial" w:cs="Arial"/>
          <w:sz w:val="22"/>
        </w:rPr>
        <w:t xml:space="preserve">the </w:t>
      </w:r>
      <w:r w:rsidRPr="00566C99">
        <w:rPr>
          <w:rFonts w:ascii="Arial" w:hAnsi="Arial" w:cs="Arial"/>
          <w:sz w:val="22"/>
        </w:rPr>
        <w:t>free</w:t>
      </w:r>
      <w:r w:rsidR="0050351B">
        <w:rPr>
          <w:rFonts w:ascii="Arial" w:hAnsi="Arial" w:cs="Arial"/>
          <w:sz w:val="22"/>
        </w:rPr>
        <w:t>-</w:t>
      </w:r>
      <w:r w:rsidRPr="00566C99">
        <w:rPr>
          <w:rFonts w:ascii="Arial" w:hAnsi="Arial" w:cs="Arial"/>
          <w:sz w:val="22"/>
        </w:rPr>
        <w:t>market and global economy</w:t>
      </w:r>
      <w:r w:rsidR="00D63146" w:rsidRPr="00566C99">
        <w:rPr>
          <w:rFonts w:ascii="Arial" w:hAnsi="Arial" w:cs="Arial"/>
          <w:sz w:val="22"/>
        </w:rPr>
        <w:t xml:space="preserve"> that is controlled by the Government to prevent market failure. The mixed economy of the UK will increase the business possibilities of Apple as it allows </w:t>
      </w:r>
      <w:r w:rsidR="0050351B">
        <w:rPr>
          <w:rFonts w:ascii="Arial" w:hAnsi="Arial" w:cs="Arial"/>
          <w:sz w:val="22"/>
        </w:rPr>
        <w:t xml:space="preserve">it </w:t>
      </w:r>
      <w:r w:rsidR="00D63146" w:rsidRPr="00566C99">
        <w:rPr>
          <w:rFonts w:ascii="Arial" w:hAnsi="Arial" w:cs="Arial"/>
          <w:sz w:val="22"/>
        </w:rPr>
        <w:t xml:space="preserve">to operate in the market </w:t>
      </w:r>
      <w:r w:rsidR="0040155C" w:rsidRPr="00566C99">
        <w:rPr>
          <w:rFonts w:ascii="Arial" w:hAnsi="Arial" w:cs="Arial"/>
          <w:sz w:val="22"/>
        </w:rPr>
        <w:t>without any barriers. Moreover, the Government of the UK will only intervene during the events like market failure. However, the rising inflation rate</w:t>
      </w:r>
      <w:r w:rsidR="0050351B">
        <w:rPr>
          <w:rFonts w:ascii="Arial" w:hAnsi="Arial" w:cs="Arial"/>
          <w:sz w:val="22"/>
        </w:rPr>
        <w:t>,</w:t>
      </w:r>
      <w:r w:rsidR="0040155C" w:rsidRPr="00566C99">
        <w:rPr>
          <w:rFonts w:ascii="Arial" w:hAnsi="Arial" w:cs="Arial"/>
          <w:sz w:val="22"/>
        </w:rPr>
        <w:t xml:space="preserve"> </w:t>
      </w:r>
      <w:r w:rsidR="0050351B">
        <w:rPr>
          <w:rFonts w:ascii="Arial" w:hAnsi="Arial" w:cs="Arial"/>
          <w:sz w:val="22"/>
        </w:rPr>
        <w:t>which</w:t>
      </w:r>
      <w:r w:rsidR="0040155C" w:rsidRPr="00566C99">
        <w:rPr>
          <w:rFonts w:ascii="Arial" w:hAnsi="Arial" w:cs="Arial"/>
          <w:sz w:val="22"/>
        </w:rPr>
        <w:t xml:space="preserve"> is around 6</w:t>
      </w:r>
      <w:r w:rsidR="00FC0691" w:rsidRPr="00566C99">
        <w:rPr>
          <w:rFonts w:ascii="Arial" w:hAnsi="Arial" w:cs="Arial"/>
          <w:sz w:val="22"/>
        </w:rPr>
        <w:t>.2</w:t>
      </w:r>
      <w:r w:rsidR="0040155C" w:rsidRPr="00566C99">
        <w:rPr>
          <w:rFonts w:ascii="Arial" w:hAnsi="Arial" w:cs="Arial"/>
          <w:sz w:val="22"/>
        </w:rPr>
        <w:t>% in the year 2022</w:t>
      </w:r>
      <w:r w:rsidR="0050351B">
        <w:rPr>
          <w:rFonts w:ascii="Arial" w:hAnsi="Arial" w:cs="Arial"/>
          <w:sz w:val="22"/>
        </w:rPr>
        <w:t>,</w:t>
      </w:r>
      <w:r w:rsidR="0040155C" w:rsidRPr="00566C99">
        <w:rPr>
          <w:rFonts w:ascii="Arial" w:hAnsi="Arial" w:cs="Arial"/>
          <w:sz w:val="22"/>
        </w:rPr>
        <w:t xml:space="preserve"> will reduce the consumer purchase power of the UK</w:t>
      </w:r>
      <w:r w:rsidR="003F234D" w:rsidRPr="00566C99">
        <w:rPr>
          <w:rFonts w:ascii="Arial" w:hAnsi="Arial" w:cs="Arial"/>
          <w:sz w:val="22"/>
        </w:rPr>
        <w:t xml:space="preserve"> </w:t>
      </w:r>
      <w:sdt>
        <w:sdtPr>
          <w:rPr>
            <w:rFonts w:ascii="Arial" w:hAnsi="Arial" w:cs="Arial"/>
            <w:sz w:val="22"/>
          </w:rPr>
          <w:id w:val="182489296"/>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Min202 \l 1033 </w:instrText>
          </w:r>
          <w:r w:rsidR="003F234D" w:rsidRPr="00566C99">
            <w:rPr>
              <w:rFonts w:ascii="Arial" w:hAnsi="Arial" w:cs="Arial"/>
              <w:sz w:val="22"/>
            </w:rPr>
            <w:fldChar w:fldCharType="separate"/>
          </w:r>
          <w:r w:rsidR="009E2EC5" w:rsidRPr="00566C99">
            <w:rPr>
              <w:rFonts w:ascii="Arial" w:hAnsi="Arial" w:cs="Arial"/>
              <w:noProof/>
              <w:sz w:val="22"/>
              <w:lang w:val="en-US"/>
            </w:rPr>
            <w:t>(Mintel, 2020)</w:t>
          </w:r>
          <w:r w:rsidR="003F234D" w:rsidRPr="00566C99">
            <w:rPr>
              <w:rFonts w:ascii="Arial" w:hAnsi="Arial" w:cs="Arial"/>
              <w:sz w:val="22"/>
            </w:rPr>
            <w:fldChar w:fldCharType="end"/>
          </w:r>
        </w:sdtContent>
      </w:sdt>
      <w:r w:rsidR="0040155C" w:rsidRPr="00566C99">
        <w:rPr>
          <w:rFonts w:ascii="Arial" w:hAnsi="Arial" w:cs="Arial"/>
          <w:sz w:val="22"/>
        </w:rPr>
        <w:t xml:space="preserve">. Hence, the </w:t>
      </w:r>
      <w:r w:rsidR="006909A5" w:rsidRPr="00566C99">
        <w:rPr>
          <w:rFonts w:ascii="Arial" w:hAnsi="Arial" w:cs="Arial"/>
          <w:sz w:val="22"/>
        </w:rPr>
        <w:t xml:space="preserve">consumer will not purchase the products of Apple Inc. due to the rising inflation rate and economic fluctuations after the outbreak of the COVID-19 pandemic. </w:t>
      </w:r>
      <w:r w:rsidR="00FC0691" w:rsidRPr="00566C99">
        <w:rPr>
          <w:rFonts w:ascii="Arial" w:hAnsi="Arial" w:cs="Arial"/>
          <w:sz w:val="22"/>
        </w:rPr>
        <w:t xml:space="preserve">On the contrary, the disposable income of the UK household is showing a positive trend in the year 2022 with an increase of 2% </w:t>
      </w:r>
      <w:r w:rsidR="00FC0691" w:rsidRPr="00566C99">
        <w:rPr>
          <w:rFonts w:ascii="Arial" w:hAnsi="Arial" w:cs="Arial"/>
          <w:sz w:val="22"/>
        </w:rPr>
        <w:lastRenderedPageBreak/>
        <w:t xml:space="preserve">as per the </w:t>
      </w:r>
      <w:r w:rsidR="00DF3ED1" w:rsidRPr="00566C99">
        <w:rPr>
          <w:rFonts w:ascii="Arial" w:hAnsi="Arial" w:cs="Arial"/>
          <w:sz w:val="22"/>
        </w:rPr>
        <w:t xml:space="preserve">estimation of the </w:t>
      </w:r>
      <w:r w:rsidR="002E1A92" w:rsidRPr="00566C99">
        <w:rPr>
          <w:rFonts w:ascii="Arial" w:hAnsi="Arial" w:cs="Arial"/>
          <w:sz w:val="22"/>
        </w:rPr>
        <w:t xml:space="preserve">Office for National Statistics (ONS) Household Finances Survey. Therefore, Apple Inc. can increase the sales turnover by undertaking promotional campaigns in consideration </w:t>
      </w:r>
      <w:r w:rsidR="0050351B">
        <w:rPr>
          <w:rFonts w:ascii="Arial" w:hAnsi="Arial" w:cs="Arial"/>
          <w:sz w:val="22"/>
        </w:rPr>
        <w:t>of</w:t>
      </w:r>
      <w:r w:rsidR="002E1A92" w:rsidRPr="00566C99">
        <w:rPr>
          <w:rFonts w:ascii="Arial" w:hAnsi="Arial" w:cs="Arial"/>
          <w:sz w:val="22"/>
        </w:rPr>
        <w:t xml:space="preserve"> the current economic situation of the country. </w:t>
      </w:r>
    </w:p>
    <w:p w14:paraId="02A3A0AE" w14:textId="2C602865" w:rsidR="002E1A92" w:rsidRPr="00566C99" w:rsidRDefault="002F256C" w:rsidP="00933CFE">
      <w:pPr>
        <w:pStyle w:val="ListParagraph"/>
        <w:numPr>
          <w:ilvl w:val="0"/>
          <w:numId w:val="1"/>
        </w:numPr>
        <w:spacing w:line="360" w:lineRule="auto"/>
        <w:jc w:val="both"/>
        <w:rPr>
          <w:rFonts w:ascii="Arial" w:hAnsi="Arial" w:cs="Arial"/>
          <w:sz w:val="22"/>
        </w:rPr>
      </w:pPr>
      <w:r w:rsidRPr="00566C99">
        <w:rPr>
          <w:rFonts w:ascii="Arial" w:hAnsi="Arial" w:cs="Arial"/>
          <w:b/>
          <w:bCs/>
          <w:sz w:val="22"/>
        </w:rPr>
        <w:t>Socio-cultural factor:</w:t>
      </w:r>
      <w:r w:rsidRPr="00566C99">
        <w:rPr>
          <w:rFonts w:ascii="Arial" w:hAnsi="Arial" w:cs="Arial"/>
          <w:sz w:val="22"/>
        </w:rPr>
        <w:t xml:space="preserve"> The frequent change in the taste and preferences of the customers ha</w:t>
      </w:r>
      <w:r w:rsidR="0050351B">
        <w:rPr>
          <w:rFonts w:ascii="Arial" w:hAnsi="Arial" w:cs="Arial"/>
          <w:sz w:val="22"/>
        </w:rPr>
        <w:t>s</w:t>
      </w:r>
      <w:r w:rsidRPr="00566C99">
        <w:rPr>
          <w:rFonts w:ascii="Arial" w:hAnsi="Arial" w:cs="Arial"/>
          <w:sz w:val="22"/>
        </w:rPr>
        <w:t xml:space="preserve"> increased the business possibilities of Apple inc. </w:t>
      </w:r>
      <w:r w:rsidR="0050351B">
        <w:rPr>
          <w:rFonts w:ascii="Arial" w:hAnsi="Arial" w:cs="Arial"/>
          <w:sz w:val="22"/>
        </w:rPr>
        <w:t>I</w:t>
      </w:r>
      <w:r w:rsidRPr="00566C99">
        <w:rPr>
          <w:rFonts w:ascii="Arial" w:hAnsi="Arial" w:cs="Arial"/>
          <w:sz w:val="22"/>
        </w:rPr>
        <w:t xml:space="preserve">n the UK. The ongoing demand of the customers </w:t>
      </w:r>
      <w:r w:rsidR="0050351B">
        <w:rPr>
          <w:rFonts w:ascii="Arial" w:hAnsi="Arial" w:cs="Arial"/>
          <w:sz w:val="22"/>
        </w:rPr>
        <w:t>for</w:t>
      </w:r>
      <w:r w:rsidRPr="00566C99">
        <w:rPr>
          <w:rFonts w:ascii="Arial" w:hAnsi="Arial" w:cs="Arial"/>
          <w:sz w:val="22"/>
        </w:rPr>
        <w:t xml:space="preserve"> electronic products and gadgets is </w:t>
      </w:r>
      <w:r w:rsidR="0050351B">
        <w:rPr>
          <w:rFonts w:ascii="Arial" w:hAnsi="Arial" w:cs="Arial"/>
          <w:sz w:val="22"/>
        </w:rPr>
        <w:t>a</w:t>
      </w:r>
      <w:r w:rsidRPr="00566C99">
        <w:rPr>
          <w:rFonts w:ascii="Arial" w:hAnsi="Arial" w:cs="Arial"/>
          <w:sz w:val="22"/>
        </w:rPr>
        <w:t xml:space="preserve"> positive trend for Apple Inc. </w:t>
      </w:r>
      <w:r w:rsidR="00FD0C97" w:rsidRPr="00566C99">
        <w:rPr>
          <w:rFonts w:ascii="Arial" w:hAnsi="Arial" w:cs="Arial"/>
          <w:sz w:val="22"/>
        </w:rPr>
        <w:t xml:space="preserve">Moreover, the cultural shift of the customers has a positive impact on the business turnover of the organisation. However, the shorter product life cycle </w:t>
      </w:r>
      <w:r w:rsidR="000C5F4B" w:rsidRPr="00566C99">
        <w:rPr>
          <w:rFonts w:ascii="Arial" w:hAnsi="Arial" w:cs="Arial"/>
          <w:sz w:val="22"/>
        </w:rPr>
        <w:t xml:space="preserve">of the concerned products has increased the business operational cost of Apple Inc. Apple inc. </w:t>
      </w:r>
      <w:r w:rsidR="0050351B">
        <w:rPr>
          <w:rFonts w:ascii="Arial" w:hAnsi="Arial" w:cs="Arial"/>
          <w:sz w:val="22"/>
        </w:rPr>
        <w:t>H</w:t>
      </w:r>
      <w:r w:rsidR="000C5F4B" w:rsidRPr="00566C99">
        <w:rPr>
          <w:rFonts w:ascii="Arial" w:hAnsi="Arial" w:cs="Arial"/>
          <w:sz w:val="22"/>
        </w:rPr>
        <w:t xml:space="preserve">as to </w:t>
      </w:r>
      <w:r w:rsidR="00CD5743" w:rsidRPr="00566C99">
        <w:rPr>
          <w:rFonts w:ascii="Arial" w:hAnsi="Arial" w:cs="Arial"/>
          <w:sz w:val="22"/>
        </w:rPr>
        <w:t>increase the expenditure on the market research to understand the current demand and preferences of the customers</w:t>
      </w:r>
      <w:r w:rsidR="003F234D" w:rsidRPr="00566C99">
        <w:rPr>
          <w:rFonts w:ascii="Arial" w:hAnsi="Arial" w:cs="Arial"/>
          <w:sz w:val="22"/>
        </w:rPr>
        <w:t xml:space="preserve"> </w:t>
      </w:r>
      <w:sdt>
        <w:sdtPr>
          <w:rPr>
            <w:rFonts w:ascii="Arial" w:hAnsi="Arial" w:cs="Arial"/>
            <w:sz w:val="22"/>
          </w:rPr>
          <w:id w:val="390014841"/>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Jam205 \l 1033 </w:instrText>
          </w:r>
          <w:r w:rsidR="003F234D" w:rsidRPr="00566C99">
            <w:rPr>
              <w:rFonts w:ascii="Arial" w:hAnsi="Arial" w:cs="Arial"/>
              <w:sz w:val="22"/>
            </w:rPr>
            <w:fldChar w:fldCharType="separate"/>
          </w:r>
          <w:r w:rsidR="009E2EC5" w:rsidRPr="00566C99">
            <w:rPr>
              <w:rFonts w:ascii="Arial" w:hAnsi="Arial" w:cs="Arial"/>
              <w:noProof/>
              <w:sz w:val="22"/>
              <w:lang w:val="en-US"/>
            </w:rPr>
            <w:t>(Davey, 2020)</w:t>
          </w:r>
          <w:r w:rsidR="003F234D" w:rsidRPr="00566C99">
            <w:rPr>
              <w:rFonts w:ascii="Arial" w:hAnsi="Arial" w:cs="Arial"/>
              <w:sz w:val="22"/>
            </w:rPr>
            <w:fldChar w:fldCharType="end"/>
          </w:r>
        </w:sdtContent>
      </w:sdt>
      <w:r w:rsidR="00CD5743" w:rsidRPr="00566C99">
        <w:rPr>
          <w:rFonts w:ascii="Arial" w:hAnsi="Arial" w:cs="Arial"/>
          <w:sz w:val="22"/>
        </w:rPr>
        <w:t xml:space="preserve">. Furthermore, the frequent change in the taste and preferences of the people </w:t>
      </w:r>
      <w:r w:rsidR="008535FD" w:rsidRPr="00566C99">
        <w:rPr>
          <w:rFonts w:ascii="Arial" w:hAnsi="Arial" w:cs="Arial"/>
          <w:sz w:val="22"/>
        </w:rPr>
        <w:t>has increased the investment of the organisation by emphasi</w:t>
      </w:r>
      <w:r w:rsidR="00CB6ADD" w:rsidRPr="00566C99">
        <w:rPr>
          <w:rFonts w:ascii="Arial" w:hAnsi="Arial" w:cs="Arial"/>
          <w:sz w:val="22"/>
        </w:rPr>
        <w:t>s</w:t>
      </w:r>
      <w:r w:rsidR="008535FD" w:rsidRPr="00566C99">
        <w:rPr>
          <w:rFonts w:ascii="Arial" w:hAnsi="Arial" w:cs="Arial"/>
          <w:sz w:val="22"/>
        </w:rPr>
        <w:t>ing innovation and creativity. Therefore, a mixed impact on the business operation</w:t>
      </w:r>
      <w:r w:rsidR="0050351B">
        <w:rPr>
          <w:rFonts w:ascii="Arial" w:hAnsi="Arial" w:cs="Arial"/>
          <w:sz w:val="22"/>
        </w:rPr>
        <w:t>s</w:t>
      </w:r>
      <w:r w:rsidR="008535FD" w:rsidRPr="00566C99">
        <w:rPr>
          <w:rFonts w:ascii="Arial" w:hAnsi="Arial" w:cs="Arial"/>
          <w:sz w:val="22"/>
        </w:rPr>
        <w:t xml:space="preserve"> and </w:t>
      </w:r>
      <w:r w:rsidR="00461C39" w:rsidRPr="00566C99">
        <w:rPr>
          <w:rFonts w:ascii="Arial" w:hAnsi="Arial" w:cs="Arial"/>
          <w:sz w:val="22"/>
        </w:rPr>
        <w:t>decision-making</w:t>
      </w:r>
      <w:r w:rsidR="008535FD" w:rsidRPr="00566C99">
        <w:rPr>
          <w:rFonts w:ascii="Arial" w:hAnsi="Arial" w:cs="Arial"/>
          <w:sz w:val="22"/>
        </w:rPr>
        <w:t xml:space="preserve"> process can be observed from the socio-cultural factor. </w:t>
      </w:r>
    </w:p>
    <w:p w14:paraId="3E8C0DDE" w14:textId="11009C28" w:rsidR="00461C39" w:rsidRPr="00566C99" w:rsidRDefault="00461C39" w:rsidP="00933CFE">
      <w:pPr>
        <w:pStyle w:val="ListParagraph"/>
        <w:numPr>
          <w:ilvl w:val="0"/>
          <w:numId w:val="1"/>
        </w:numPr>
        <w:spacing w:line="360" w:lineRule="auto"/>
        <w:jc w:val="both"/>
        <w:rPr>
          <w:rFonts w:ascii="Arial" w:hAnsi="Arial" w:cs="Arial"/>
          <w:sz w:val="22"/>
        </w:rPr>
      </w:pPr>
      <w:r w:rsidRPr="00566C99">
        <w:rPr>
          <w:rFonts w:ascii="Arial" w:hAnsi="Arial" w:cs="Arial"/>
          <w:b/>
          <w:bCs/>
          <w:sz w:val="22"/>
        </w:rPr>
        <w:t>Technological factor:</w:t>
      </w:r>
      <w:r w:rsidRPr="00566C99">
        <w:rPr>
          <w:rFonts w:ascii="Arial" w:hAnsi="Arial" w:cs="Arial"/>
          <w:sz w:val="22"/>
        </w:rPr>
        <w:t xml:space="preserve"> The advancement in smart technology and </w:t>
      </w:r>
      <w:r w:rsidR="0050351B">
        <w:rPr>
          <w:rFonts w:ascii="Arial" w:hAnsi="Arial" w:cs="Arial"/>
          <w:sz w:val="22"/>
        </w:rPr>
        <w:t xml:space="preserve">the </w:t>
      </w:r>
      <w:r w:rsidRPr="00566C99">
        <w:rPr>
          <w:rFonts w:ascii="Arial" w:hAnsi="Arial" w:cs="Arial"/>
          <w:sz w:val="22"/>
        </w:rPr>
        <w:t xml:space="preserve">high proliferation of the internet has a positive impact on electronic businesses. The rise in the number of millennials and tech-savvy customers </w:t>
      </w:r>
      <w:r w:rsidR="00CB443B" w:rsidRPr="00566C99">
        <w:rPr>
          <w:rFonts w:ascii="Arial" w:hAnsi="Arial" w:cs="Arial"/>
          <w:sz w:val="22"/>
        </w:rPr>
        <w:t xml:space="preserve">can enhance the business possibilities of Apple Inc. in the UK. </w:t>
      </w:r>
      <w:r w:rsidR="0076718D" w:rsidRPr="00566C99">
        <w:rPr>
          <w:rFonts w:ascii="Arial" w:hAnsi="Arial" w:cs="Arial"/>
          <w:sz w:val="22"/>
        </w:rPr>
        <w:t xml:space="preserve">The UK has witnessed </w:t>
      </w:r>
      <w:r w:rsidR="00202B47" w:rsidRPr="00566C99">
        <w:rPr>
          <w:rFonts w:ascii="Arial" w:hAnsi="Arial" w:cs="Arial"/>
          <w:sz w:val="22"/>
        </w:rPr>
        <w:t>high smartphone penetration</w:t>
      </w:r>
      <w:r w:rsidR="0050351B">
        <w:rPr>
          <w:rFonts w:ascii="Arial" w:hAnsi="Arial" w:cs="Arial"/>
          <w:sz w:val="22"/>
        </w:rPr>
        <w:t>,</w:t>
      </w:r>
      <w:r w:rsidR="00202B47" w:rsidRPr="00566C99">
        <w:rPr>
          <w:rFonts w:ascii="Arial" w:hAnsi="Arial" w:cs="Arial"/>
          <w:sz w:val="22"/>
        </w:rPr>
        <w:t xml:space="preserve"> around 79%</w:t>
      </w:r>
      <w:r w:rsidR="0050351B">
        <w:rPr>
          <w:rFonts w:ascii="Arial" w:hAnsi="Arial" w:cs="Arial"/>
          <w:sz w:val="22"/>
        </w:rPr>
        <w:t>,</w:t>
      </w:r>
      <w:r w:rsidR="00202B47" w:rsidRPr="00566C99">
        <w:rPr>
          <w:rFonts w:ascii="Arial" w:hAnsi="Arial" w:cs="Arial"/>
          <w:sz w:val="22"/>
        </w:rPr>
        <w:t xml:space="preserve"> in the year 2022</w:t>
      </w:r>
      <w:r w:rsidR="00E871C5" w:rsidRPr="00566C99">
        <w:rPr>
          <w:rFonts w:ascii="Arial" w:hAnsi="Arial" w:cs="Arial"/>
          <w:sz w:val="22"/>
        </w:rPr>
        <w:t xml:space="preserve"> after the outbreak of the COVID-19 pandemic</w:t>
      </w:r>
      <w:r w:rsidR="003F234D" w:rsidRPr="00566C99">
        <w:rPr>
          <w:rFonts w:ascii="Arial" w:hAnsi="Arial" w:cs="Arial"/>
          <w:sz w:val="22"/>
        </w:rPr>
        <w:t xml:space="preserve"> </w:t>
      </w:r>
      <w:sdt>
        <w:sdtPr>
          <w:rPr>
            <w:rFonts w:ascii="Arial" w:hAnsi="Arial" w:cs="Arial"/>
            <w:sz w:val="22"/>
          </w:rPr>
          <w:id w:val="1396473815"/>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Che18 \l 1033 </w:instrText>
          </w:r>
          <w:r w:rsidR="003F234D" w:rsidRPr="00566C99">
            <w:rPr>
              <w:rFonts w:ascii="Arial" w:hAnsi="Arial" w:cs="Arial"/>
              <w:sz w:val="22"/>
            </w:rPr>
            <w:fldChar w:fldCharType="separate"/>
          </w:r>
          <w:r w:rsidR="009E2EC5" w:rsidRPr="00566C99">
            <w:rPr>
              <w:rFonts w:ascii="Arial" w:hAnsi="Arial" w:cs="Arial"/>
              <w:noProof/>
              <w:sz w:val="22"/>
              <w:lang w:val="en-US"/>
            </w:rPr>
            <w:t>(Cheung, 2020)</w:t>
          </w:r>
          <w:r w:rsidR="003F234D" w:rsidRPr="00566C99">
            <w:rPr>
              <w:rFonts w:ascii="Arial" w:hAnsi="Arial" w:cs="Arial"/>
              <w:sz w:val="22"/>
            </w:rPr>
            <w:fldChar w:fldCharType="end"/>
          </w:r>
        </w:sdtContent>
      </w:sdt>
      <w:r w:rsidR="00202B47" w:rsidRPr="00566C99">
        <w:rPr>
          <w:rFonts w:ascii="Arial" w:hAnsi="Arial" w:cs="Arial"/>
          <w:sz w:val="22"/>
        </w:rPr>
        <w:t>. Furthermore, the high internet usage</w:t>
      </w:r>
      <w:r w:rsidR="0050351B">
        <w:rPr>
          <w:rFonts w:ascii="Arial" w:hAnsi="Arial" w:cs="Arial"/>
          <w:sz w:val="22"/>
        </w:rPr>
        <w:t>,</w:t>
      </w:r>
      <w:r w:rsidR="00202B47" w:rsidRPr="00566C99">
        <w:rPr>
          <w:rFonts w:ascii="Arial" w:hAnsi="Arial" w:cs="Arial"/>
          <w:sz w:val="22"/>
        </w:rPr>
        <w:t xml:space="preserve"> around 94% of the total UK population</w:t>
      </w:r>
      <w:r w:rsidR="0050351B">
        <w:rPr>
          <w:rFonts w:ascii="Arial" w:hAnsi="Arial" w:cs="Arial"/>
          <w:sz w:val="22"/>
        </w:rPr>
        <w:t>,</w:t>
      </w:r>
      <w:r w:rsidR="00202B47" w:rsidRPr="00566C99">
        <w:rPr>
          <w:rFonts w:ascii="Arial" w:hAnsi="Arial" w:cs="Arial"/>
          <w:sz w:val="22"/>
        </w:rPr>
        <w:t xml:space="preserve"> is also triggering the sales of the IT products like laptops, smartphones, tablets etc. </w:t>
      </w:r>
      <w:r w:rsidR="00F71804" w:rsidRPr="00566C99">
        <w:rPr>
          <w:rFonts w:ascii="Arial" w:hAnsi="Arial" w:cs="Arial"/>
          <w:sz w:val="22"/>
        </w:rPr>
        <w:t xml:space="preserve">The popularity of the social media platform due to </w:t>
      </w:r>
      <w:r w:rsidR="0050351B">
        <w:rPr>
          <w:rFonts w:ascii="Arial" w:hAnsi="Arial" w:cs="Arial"/>
          <w:sz w:val="22"/>
        </w:rPr>
        <w:t>a</w:t>
      </w:r>
      <w:r w:rsidR="00F71804" w:rsidRPr="00566C99">
        <w:rPr>
          <w:rFonts w:ascii="Arial" w:hAnsi="Arial" w:cs="Arial"/>
          <w:sz w:val="22"/>
        </w:rPr>
        <w:t xml:space="preserve"> large number of social media users</w:t>
      </w:r>
      <w:r w:rsidR="0050351B">
        <w:rPr>
          <w:rFonts w:ascii="Arial" w:hAnsi="Arial" w:cs="Arial"/>
          <w:sz w:val="22"/>
        </w:rPr>
        <w:t>,</w:t>
      </w:r>
      <w:r w:rsidR="00F71804" w:rsidRPr="00566C99">
        <w:rPr>
          <w:rFonts w:ascii="Arial" w:hAnsi="Arial" w:cs="Arial"/>
          <w:sz w:val="22"/>
        </w:rPr>
        <w:t xml:space="preserve"> around 53 million in the year 2021</w:t>
      </w:r>
      <w:r w:rsidR="0050351B">
        <w:rPr>
          <w:rFonts w:ascii="Arial" w:hAnsi="Arial" w:cs="Arial"/>
          <w:sz w:val="22"/>
        </w:rPr>
        <w:t>,</w:t>
      </w:r>
      <w:r w:rsidR="00F71804" w:rsidRPr="00566C99">
        <w:rPr>
          <w:rFonts w:ascii="Arial" w:hAnsi="Arial" w:cs="Arial"/>
          <w:sz w:val="22"/>
        </w:rPr>
        <w:t xml:space="preserve"> can also be spotted in the UK. </w:t>
      </w:r>
      <w:r w:rsidR="006C45E7" w:rsidRPr="00566C99">
        <w:rPr>
          <w:rFonts w:ascii="Arial" w:hAnsi="Arial" w:cs="Arial"/>
          <w:sz w:val="22"/>
        </w:rPr>
        <w:t xml:space="preserve">Apple Inc. is the leading smartphone brand in the UK that has achieved 50% of the total market share in the year 2021. </w:t>
      </w:r>
      <w:r w:rsidR="00AA6BCF" w:rsidRPr="00566C99">
        <w:rPr>
          <w:rFonts w:ascii="Arial" w:hAnsi="Arial" w:cs="Arial"/>
          <w:sz w:val="22"/>
        </w:rPr>
        <w:t xml:space="preserve">Furthermore, the COVID-19 pandemic has increased smartphone use and reached </w:t>
      </w:r>
      <w:r w:rsidR="0050351B">
        <w:rPr>
          <w:rFonts w:ascii="Arial" w:hAnsi="Arial" w:cs="Arial"/>
          <w:sz w:val="22"/>
        </w:rPr>
        <w:t>an</w:t>
      </w:r>
      <w:r w:rsidR="00AA6BCF" w:rsidRPr="00566C99">
        <w:rPr>
          <w:rFonts w:ascii="Arial" w:hAnsi="Arial" w:cs="Arial"/>
          <w:sz w:val="22"/>
        </w:rPr>
        <w:t xml:space="preserve"> online retail sales value up to 120 billion pounds in the year 2021 </w:t>
      </w:r>
      <w:sdt>
        <w:sdtPr>
          <w:rPr>
            <w:rFonts w:ascii="Arial" w:hAnsi="Arial" w:cs="Arial"/>
            <w:sz w:val="22"/>
          </w:rPr>
          <w:id w:val="-537196572"/>
          <w:citation/>
        </w:sdtPr>
        <w:sdtEndPr/>
        <w:sdtContent>
          <w:r w:rsidR="00AA6BCF" w:rsidRPr="00566C99">
            <w:rPr>
              <w:rFonts w:ascii="Arial" w:hAnsi="Arial" w:cs="Arial"/>
              <w:sz w:val="22"/>
            </w:rPr>
            <w:fldChar w:fldCharType="begin"/>
          </w:r>
          <w:r w:rsidR="00AA6BCF" w:rsidRPr="00566C99">
            <w:rPr>
              <w:rFonts w:ascii="Arial" w:hAnsi="Arial" w:cs="Arial"/>
              <w:sz w:val="22"/>
            </w:rPr>
            <w:instrText xml:space="preserve"> CITATION Che18 \l 1033 </w:instrText>
          </w:r>
          <w:r w:rsidR="00AA6BCF" w:rsidRPr="00566C99">
            <w:rPr>
              <w:rFonts w:ascii="Arial" w:hAnsi="Arial" w:cs="Arial"/>
              <w:sz w:val="22"/>
            </w:rPr>
            <w:fldChar w:fldCharType="separate"/>
          </w:r>
          <w:r w:rsidR="009E2EC5" w:rsidRPr="00566C99">
            <w:rPr>
              <w:rFonts w:ascii="Arial" w:hAnsi="Arial" w:cs="Arial"/>
              <w:noProof/>
              <w:sz w:val="22"/>
            </w:rPr>
            <w:t>(Cheung, 2020)</w:t>
          </w:r>
          <w:r w:rsidR="00AA6BCF" w:rsidRPr="00566C99">
            <w:rPr>
              <w:rFonts w:ascii="Arial" w:hAnsi="Arial" w:cs="Arial"/>
              <w:sz w:val="22"/>
            </w:rPr>
            <w:fldChar w:fldCharType="end"/>
          </w:r>
        </w:sdtContent>
      </w:sdt>
      <w:r w:rsidR="00AA6BCF" w:rsidRPr="00566C99">
        <w:rPr>
          <w:rFonts w:ascii="Arial" w:hAnsi="Arial" w:cs="Arial"/>
          <w:sz w:val="22"/>
        </w:rPr>
        <w:t xml:space="preserve">. </w:t>
      </w:r>
      <w:r w:rsidR="006C45E7" w:rsidRPr="00566C99">
        <w:rPr>
          <w:rFonts w:ascii="Arial" w:hAnsi="Arial" w:cs="Arial"/>
          <w:sz w:val="22"/>
        </w:rPr>
        <w:t xml:space="preserve">Therefore, the </w:t>
      </w:r>
      <w:r w:rsidR="00A222D0" w:rsidRPr="00566C99">
        <w:rPr>
          <w:rFonts w:ascii="Arial" w:hAnsi="Arial" w:cs="Arial"/>
          <w:sz w:val="22"/>
        </w:rPr>
        <w:t xml:space="preserve">positive </w:t>
      </w:r>
      <w:r w:rsidR="006C45E7" w:rsidRPr="00566C99">
        <w:rPr>
          <w:rFonts w:ascii="Arial" w:hAnsi="Arial" w:cs="Arial"/>
          <w:sz w:val="22"/>
        </w:rPr>
        <w:t xml:space="preserve">technological factors can drive the business turnover of Apple inc. </w:t>
      </w:r>
      <w:r w:rsidR="0050351B">
        <w:rPr>
          <w:rFonts w:ascii="Arial" w:hAnsi="Arial" w:cs="Arial"/>
          <w:sz w:val="22"/>
        </w:rPr>
        <w:t>I</w:t>
      </w:r>
      <w:r w:rsidR="006C45E7" w:rsidRPr="00566C99">
        <w:rPr>
          <w:rFonts w:ascii="Arial" w:hAnsi="Arial" w:cs="Arial"/>
          <w:sz w:val="22"/>
        </w:rPr>
        <w:t xml:space="preserve">n the UK. </w:t>
      </w:r>
    </w:p>
    <w:p w14:paraId="2E74C393" w14:textId="123E91F0" w:rsidR="008D79D4" w:rsidRPr="00566C99" w:rsidRDefault="006C45E7" w:rsidP="00933CFE">
      <w:pPr>
        <w:pStyle w:val="ListParagraph"/>
        <w:numPr>
          <w:ilvl w:val="0"/>
          <w:numId w:val="1"/>
        </w:numPr>
        <w:spacing w:line="360" w:lineRule="auto"/>
        <w:jc w:val="both"/>
        <w:rPr>
          <w:rFonts w:ascii="Arial" w:hAnsi="Arial" w:cs="Arial"/>
          <w:sz w:val="22"/>
        </w:rPr>
      </w:pPr>
      <w:r w:rsidRPr="00566C99">
        <w:rPr>
          <w:rFonts w:ascii="Arial" w:hAnsi="Arial" w:cs="Arial"/>
          <w:b/>
          <w:bCs/>
          <w:sz w:val="22"/>
        </w:rPr>
        <w:t>Legal factor:</w:t>
      </w:r>
      <w:r w:rsidRPr="00566C99">
        <w:rPr>
          <w:rFonts w:ascii="Arial" w:hAnsi="Arial" w:cs="Arial"/>
          <w:sz w:val="22"/>
        </w:rPr>
        <w:t xml:space="preserve"> The legal compliances and </w:t>
      </w:r>
      <w:r w:rsidR="00555BA6" w:rsidRPr="00566C99">
        <w:rPr>
          <w:rFonts w:ascii="Arial" w:hAnsi="Arial" w:cs="Arial"/>
          <w:sz w:val="22"/>
        </w:rPr>
        <w:t>regulations implemented by the Government ha</w:t>
      </w:r>
      <w:r w:rsidR="0050351B">
        <w:rPr>
          <w:rFonts w:ascii="Arial" w:hAnsi="Arial" w:cs="Arial"/>
          <w:sz w:val="22"/>
        </w:rPr>
        <w:t>ve</w:t>
      </w:r>
      <w:r w:rsidR="00555BA6" w:rsidRPr="00566C99">
        <w:rPr>
          <w:rFonts w:ascii="Arial" w:hAnsi="Arial" w:cs="Arial"/>
          <w:sz w:val="22"/>
        </w:rPr>
        <w:t xml:space="preserve"> a direct impact on the business administrative activities as well as on the </w:t>
      </w:r>
      <w:r w:rsidR="000572D8" w:rsidRPr="00566C99">
        <w:rPr>
          <w:rFonts w:ascii="Arial" w:hAnsi="Arial" w:cs="Arial"/>
          <w:sz w:val="22"/>
        </w:rPr>
        <w:t>decision-making</w:t>
      </w:r>
      <w:r w:rsidR="00555BA6" w:rsidRPr="00566C99">
        <w:rPr>
          <w:rFonts w:ascii="Arial" w:hAnsi="Arial" w:cs="Arial"/>
          <w:sz w:val="22"/>
        </w:rPr>
        <w:t xml:space="preserve"> process. </w:t>
      </w:r>
      <w:r w:rsidR="000572D8" w:rsidRPr="00566C99">
        <w:rPr>
          <w:rFonts w:ascii="Arial" w:hAnsi="Arial" w:cs="Arial"/>
          <w:sz w:val="22"/>
        </w:rPr>
        <w:t xml:space="preserve">For instance, in the UK, the application of the Data Protection Act 2018 with the standards followed under the General Data Protection Regulation (GDPR) can be spotted. </w:t>
      </w:r>
      <w:r w:rsidR="001B3359" w:rsidRPr="00566C99">
        <w:rPr>
          <w:rFonts w:ascii="Arial" w:hAnsi="Arial" w:cs="Arial"/>
          <w:sz w:val="22"/>
        </w:rPr>
        <w:t xml:space="preserve">The implementation of Data Protection </w:t>
      </w:r>
      <w:r w:rsidR="00567CA3" w:rsidRPr="00566C99">
        <w:rPr>
          <w:rFonts w:ascii="Arial" w:hAnsi="Arial" w:cs="Arial"/>
          <w:sz w:val="22"/>
        </w:rPr>
        <w:t>is to ensure that the information is stored and collected fairly as well legally</w:t>
      </w:r>
      <w:r w:rsidR="003F234D" w:rsidRPr="00566C99">
        <w:rPr>
          <w:rFonts w:ascii="Arial" w:hAnsi="Arial" w:cs="Arial"/>
          <w:sz w:val="22"/>
        </w:rPr>
        <w:t xml:space="preserve"> </w:t>
      </w:r>
      <w:sdt>
        <w:sdtPr>
          <w:rPr>
            <w:rFonts w:ascii="Arial" w:hAnsi="Arial" w:cs="Arial"/>
            <w:sz w:val="22"/>
          </w:rPr>
          <w:id w:val="-1969271285"/>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Gov20 \l 1033 </w:instrText>
          </w:r>
          <w:r w:rsidR="003F234D" w:rsidRPr="00566C99">
            <w:rPr>
              <w:rFonts w:ascii="Arial" w:hAnsi="Arial" w:cs="Arial"/>
              <w:sz w:val="22"/>
            </w:rPr>
            <w:fldChar w:fldCharType="separate"/>
          </w:r>
          <w:r w:rsidR="009E2EC5" w:rsidRPr="00566C99">
            <w:rPr>
              <w:rFonts w:ascii="Arial" w:hAnsi="Arial" w:cs="Arial"/>
              <w:noProof/>
              <w:sz w:val="22"/>
              <w:lang w:val="en-US"/>
            </w:rPr>
            <w:t>(Gov.UK, 2020)</w:t>
          </w:r>
          <w:r w:rsidR="003F234D" w:rsidRPr="00566C99">
            <w:rPr>
              <w:rFonts w:ascii="Arial" w:hAnsi="Arial" w:cs="Arial"/>
              <w:sz w:val="22"/>
            </w:rPr>
            <w:fldChar w:fldCharType="end"/>
          </w:r>
        </w:sdtContent>
      </w:sdt>
      <w:r w:rsidR="00567CA3" w:rsidRPr="00566C99">
        <w:rPr>
          <w:rFonts w:ascii="Arial" w:hAnsi="Arial" w:cs="Arial"/>
          <w:sz w:val="22"/>
        </w:rPr>
        <w:t xml:space="preserve">. </w:t>
      </w:r>
      <w:r w:rsidR="00403854" w:rsidRPr="00566C99">
        <w:rPr>
          <w:rFonts w:ascii="Arial" w:hAnsi="Arial" w:cs="Arial"/>
          <w:sz w:val="22"/>
        </w:rPr>
        <w:t xml:space="preserve">The </w:t>
      </w:r>
      <w:r w:rsidR="00403854" w:rsidRPr="00566C99">
        <w:rPr>
          <w:rFonts w:ascii="Arial" w:hAnsi="Arial" w:cs="Arial"/>
          <w:sz w:val="22"/>
        </w:rPr>
        <w:lastRenderedPageBreak/>
        <w:t xml:space="preserve">optimisation of the customer-centric data by restricting unlawful usage can be observed from the legal standards implemented under the Data Protection law. </w:t>
      </w:r>
      <w:r w:rsidR="00EE30C4" w:rsidRPr="00566C99">
        <w:rPr>
          <w:rFonts w:ascii="Arial" w:hAnsi="Arial" w:cs="Arial"/>
          <w:sz w:val="22"/>
        </w:rPr>
        <w:t xml:space="preserve">Apple inc. </w:t>
      </w:r>
      <w:r w:rsidR="0050351B">
        <w:rPr>
          <w:rFonts w:ascii="Arial" w:hAnsi="Arial" w:cs="Arial"/>
          <w:sz w:val="22"/>
        </w:rPr>
        <w:t>U</w:t>
      </w:r>
      <w:r w:rsidR="00EE30C4" w:rsidRPr="00566C99">
        <w:rPr>
          <w:rFonts w:ascii="Arial" w:hAnsi="Arial" w:cs="Arial"/>
          <w:sz w:val="22"/>
        </w:rPr>
        <w:t>sed to design its products by following the principle of privacy and collect</w:t>
      </w:r>
      <w:r w:rsidR="0050351B">
        <w:rPr>
          <w:rFonts w:ascii="Arial" w:hAnsi="Arial" w:cs="Arial"/>
          <w:sz w:val="22"/>
        </w:rPr>
        <w:t>ing</w:t>
      </w:r>
      <w:r w:rsidR="00EE30C4" w:rsidRPr="00566C99">
        <w:rPr>
          <w:rFonts w:ascii="Arial" w:hAnsi="Arial" w:cs="Arial"/>
          <w:sz w:val="22"/>
        </w:rPr>
        <w:t xml:space="preserve"> the minimum amount of data that is required</w:t>
      </w:r>
      <w:r w:rsidR="00641C30" w:rsidRPr="00566C99">
        <w:rPr>
          <w:rFonts w:ascii="Arial" w:hAnsi="Arial" w:cs="Arial"/>
          <w:sz w:val="22"/>
        </w:rPr>
        <w:t xml:space="preserve"> to manufacture the product. Moreover, Apple used to collect and retain the data as long as necessary </w:t>
      </w:r>
      <w:r w:rsidR="00693BF9" w:rsidRPr="00566C99">
        <w:rPr>
          <w:rFonts w:ascii="Arial" w:hAnsi="Arial" w:cs="Arial"/>
          <w:sz w:val="22"/>
        </w:rPr>
        <w:t xml:space="preserve">under the Privacy Policy of the product. Apple inc. </w:t>
      </w:r>
      <w:r w:rsidR="0050351B">
        <w:rPr>
          <w:rFonts w:ascii="Arial" w:hAnsi="Arial" w:cs="Arial"/>
          <w:sz w:val="22"/>
        </w:rPr>
        <w:t>h</w:t>
      </w:r>
      <w:r w:rsidR="00693BF9" w:rsidRPr="00566C99">
        <w:rPr>
          <w:rFonts w:ascii="Arial" w:hAnsi="Arial" w:cs="Arial"/>
          <w:sz w:val="22"/>
        </w:rPr>
        <w:t xml:space="preserve">as also implemented the privacy Governance that covers all the legal aspects </w:t>
      </w:r>
      <w:r w:rsidR="00C22F5A" w:rsidRPr="00566C99">
        <w:rPr>
          <w:rFonts w:ascii="Arial" w:hAnsi="Arial" w:cs="Arial"/>
          <w:sz w:val="22"/>
        </w:rPr>
        <w:t>required by the customers and employee</w:t>
      </w:r>
      <w:r w:rsidR="0050351B">
        <w:rPr>
          <w:rFonts w:ascii="Arial" w:hAnsi="Arial" w:cs="Arial"/>
          <w:sz w:val="22"/>
        </w:rPr>
        <w:t>s</w:t>
      </w:r>
      <w:r w:rsidR="00C22F5A" w:rsidRPr="00566C99">
        <w:rPr>
          <w:rFonts w:ascii="Arial" w:hAnsi="Arial" w:cs="Arial"/>
          <w:sz w:val="22"/>
        </w:rPr>
        <w:t>. The privacy steering committee of Apple used to take care of all the privacy</w:t>
      </w:r>
      <w:r w:rsidR="0050351B">
        <w:rPr>
          <w:rFonts w:ascii="Arial" w:hAnsi="Arial" w:cs="Arial"/>
          <w:sz w:val="22"/>
        </w:rPr>
        <w:t>-</w:t>
      </w:r>
      <w:r w:rsidR="00C22F5A" w:rsidRPr="00566C99">
        <w:rPr>
          <w:rFonts w:ascii="Arial" w:hAnsi="Arial" w:cs="Arial"/>
          <w:sz w:val="22"/>
        </w:rPr>
        <w:t xml:space="preserve">related </w:t>
      </w:r>
      <w:r w:rsidR="000955B9" w:rsidRPr="00566C99">
        <w:rPr>
          <w:rFonts w:ascii="Arial" w:hAnsi="Arial" w:cs="Arial"/>
          <w:sz w:val="22"/>
        </w:rPr>
        <w:t>aspect that is required under the Data protection law. Moreover, Apple Inc. has</w:t>
      </w:r>
      <w:r w:rsidR="00C6028C" w:rsidRPr="00566C99">
        <w:rPr>
          <w:rFonts w:ascii="Arial" w:hAnsi="Arial" w:cs="Arial"/>
          <w:sz w:val="22"/>
        </w:rPr>
        <w:t xml:space="preserve"> </w:t>
      </w:r>
      <w:r w:rsidR="0050351B">
        <w:rPr>
          <w:rFonts w:ascii="Arial" w:hAnsi="Arial" w:cs="Arial"/>
          <w:sz w:val="22"/>
        </w:rPr>
        <w:t>a</w:t>
      </w:r>
      <w:r w:rsidR="00C6028C" w:rsidRPr="00566C99">
        <w:rPr>
          <w:rFonts w:ascii="Arial" w:hAnsi="Arial" w:cs="Arial"/>
          <w:sz w:val="22"/>
        </w:rPr>
        <w:t xml:space="preserve"> divers</w:t>
      </w:r>
      <w:r w:rsidR="0050351B">
        <w:rPr>
          <w:rFonts w:ascii="Arial" w:hAnsi="Arial" w:cs="Arial"/>
          <w:sz w:val="22"/>
        </w:rPr>
        <w:t>e</w:t>
      </w:r>
      <w:r w:rsidR="00C6028C" w:rsidRPr="00566C99">
        <w:rPr>
          <w:rFonts w:ascii="Arial" w:hAnsi="Arial" w:cs="Arial"/>
          <w:sz w:val="22"/>
        </w:rPr>
        <w:t xml:space="preserve"> team of employees that supports the legal requirements of the Equality Act 2010. The Equality Act 2010 in the UK has restricted the discrimination of the employees in</w:t>
      </w:r>
      <w:r w:rsidR="004027D3" w:rsidRPr="00566C99">
        <w:rPr>
          <w:rFonts w:ascii="Arial" w:hAnsi="Arial" w:cs="Arial"/>
          <w:sz w:val="22"/>
        </w:rPr>
        <w:t xml:space="preserve"> terms of race, religion, gender, disability etc. Therefore, legal compliances </w:t>
      </w:r>
      <w:r w:rsidR="0050351B">
        <w:rPr>
          <w:rFonts w:ascii="Arial" w:hAnsi="Arial" w:cs="Arial"/>
          <w:sz w:val="22"/>
        </w:rPr>
        <w:t xml:space="preserve">are </w:t>
      </w:r>
      <w:r w:rsidR="004027D3" w:rsidRPr="00566C99">
        <w:rPr>
          <w:rFonts w:ascii="Arial" w:hAnsi="Arial" w:cs="Arial"/>
          <w:sz w:val="22"/>
        </w:rPr>
        <w:t>used to increase the administrative tasks of Apple Inc. but can create goodwill in the market</w:t>
      </w:r>
      <w:r w:rsidR="008D79D4" w:rsidRPr="00566C99">
        <w:rPr>
          <w:rFonts w:ascii="Arial" w:hAnsi="Arial" w:cs="Arial"/>
          <w:sz w:val="22"/>
        </w:rPr>
        <w:t xml:space="preserve">. </w:t>
      </w:r>
    </w:p>
    <w:p w14:paraId="03930065" w14:textId="7212074E" w:rsidR="006C45E7" w:rsidRPr="00566C99" w:rsidRDefault="008D79D4" w:rsidP="00933CFE">
      <w:pPr>
        <w:pStyle w:val="ListParagraph"/>
        <w:numPr>
          <w:ilvl w:val="0"/>
          <w:numId w:val="1"/>
        </w:numPr>
        <w:spacing w:line="360" w:lineRule="auto"/>
        <w:jc w:val="both"/>
        <w:rPr>
          <w:rFonts w:ascii="Arial" w:hAnsi="Arial" w:cs="Arial"/>
          <w:sz w:val="22"/>
        </w:rPr>
      </w:pPr>
      <w:r w:rsidRPr="00566C99">
        <w:rPr>
          <w:rFonts w:ascii="Arial" w:hAnsi="Arial" w:cs="Arial"/>
          <w:b/>
          <w:bCs/>
          <w:sz w:val="22"/>
        </w:rPr>
        <w:t xml:space="preserve">Environmental factor: </w:t>
      </w:r>
      <w:r w:rsidRPr="00566C99">
        <w:rPr>
          <w:rFonts w:ascii="Arial" w:hAnsi="Arial" w:cs="Arial"/>
          <w:sz w:val="22"/>
        </w:rPr>
        <w:t xml:space="preserve">The high level </w:t>
      </w:r>
      <w:r w:rsidR="004C2E68" w:rsidRPr="00566C99">
        <w:rPr>
          <w:rFonts w:ascii="Arial" w:hAnsi="Arial" w:cs="Arial"/>
          <w:sz w:val="22"/>
        </w:rPr>
        <w:t>of pollution</w:t>
      </w:r>
      <w:r w:rsidRPr="00566C99">
        <w:rPr>
          <w:rFonts w:ascii="Arial" w:hAnsi="Arial" w:cs="Arial"/>
          <w:sz w:val="22"/>
        </w:rPr>
        <w:t xml:space="preserve"> and climate change issues have </w:t>
      </w:r>
      <w:r w:rsidR="004C2E68" w:rsidRPr="00566C99">
        <w:rPr>
          <w:rFonts w:ascii="Arial" w:hAnsi="Arial" w:cs="Arial"/>
          <w:sz w:val="22"/>
        </w:rPr>
        <w:t>influenced the business operation of the global brands in the UK. In the context of Apple Inc, sustainable business policies and frameworks are prior</w:t>
      </w:r>
      <w:r w:rsidR="0050351B">
        <w:rPr>
          <w:rFonts w:ascii="Arial" w:hAnsi="Arial" w:cs="Arial"/>
          <w:sz w:val="22"/>
        </w:rPr>
        <w:t>i</w:t>
      </w:r>
      <w:r w:rsidR="004C2E68" w:rsidRPr="00566C99">
        <w:rPr>
          <w:rFonts w:ascii="Arial" w:hAnsi="Arial" w:cs="Arial"/>
          <w:sz w:val="22"/>
        </w:rPr>
        <w:t>tised to reduce the carbon emission from the products. Apple Inc. is using renewable sources of energy for manufacturing their IT products</w:t>
      </w:r>
      <w:r w:rsidR="0050351B">
        <w:rPr>
          <w:rFonts w:ascii="Arial" w:hAnsi="Arial" w:cs="Arial"/>
          <w:sz w:val="22"/>
        </w:rPr>
        <w:t>,</w:t>
      </w:r>
      <w:r w:rsidR="004C2E68" w:rsidRPr="00566C99">
        <w:rPr>
          <w:rFonts w:ascii="Arial" w:hAnsi="Arial" w:cs="Arial"/>
          <w:sz w:val="22"/>
        </w:rPr>
        <w:t xml:space="preserve"> and such products used to consume less energy during </w:t>
      </w:r>
      <w:r w:rsidR="0050351B">
        <w:rPr>
          <w:rFonts w:ascii="Arial" w:hAnsi="Arial" w:cs="Arial"/>
          <w:sz w:val="22"/>
        </w:rPr>
        <w:t>their</w:t>
      </w:r>
      <w:r w:rsidR="004C2E68" w:rsidRPr="00566C99">
        <w:rPr>
          <w:rFonts w:ascii="Arial" w:hAnsi="Arial" w:cs="Arial"/>
          <w:sz w:val="22"/>
        </w:rPr>
        <w:t xml:space="preserve"> operation. </w:t>
      </w:r>
      <w:r w:rsidR="009372F8" w:rsidRPr="00566C99">
        <w:rPr>
          <w:rFonts w:ascii="Arial" w:hAnsi="Arial" w:cs="Arial"/>
          <w:sz w:val="22"/>
        </w:rPr>
        <w:t>The continuous investment of Apple towards low carbon emission</w:t>
      </w:r>
      <w:r w:rsidR="0050351B">
        <w:rPr>
          <w:rFonts w:ascii="Arial" w:hAnsi="Arial" w:cs="Arial"/>
          <w:sz w:val="22"/>
        </w:rPr>
        <w:t>s</w:t>
      </w:r>
      <w:r w:rsidR="009372F8" w:rsidRPr="00566C99">
        <w:rPr>
          <w:rFonts w:ascii="Arial" w:hAnsi="Arial" w:cs="Arial"/>
          <w:sz w:val="22"/>
        </w:rPr>
        <w:t xml:space="preserve"> can be spotted </w:t>
      </w:r>
      <w:r w:rsidR="0050351B">
        <w:rPr>
          <w:rFonts w:ascii="Arial" w:hAnsi="Arial" w:cs="Arial"/>
          <w:sz w:val="22"/>
        </w:rPr>
        <w:t>in</w:t>
      </w:r>
      <w:r w:rsidR="009372F8" w:rsidRPr="00566C99">
        <w:rPr>
          <w:rFonts w:ascii="Arial" w:hAnsi="Arial" w:cs="Arial"/>
          <w:sz w:val="22"/>
        </w:rPr>
        <w:t xml:space="preserve"> their strategic planning process. </w:t>
      </w:r>
      <w:r w:rsidR="00902ED6" w:rsidRPr="00566C99">
        <w:rPr>
          <w:rFonts w:ascii="Arial" w:hAnsi="Arial" w:cs="Arial"/>
          <w:sz w:val="22"/>
        </w:rPr>
        <w:t>The 100% recyclable aluminium is used in smartphone devices to achieve the carbon</w:t>
      </w:r>
      <w:r w:rsidR="0050351B">
        <w:rPr>
          <w:rFonts w:ascii="Arial" w:hAnsi="Arial" w:cs="Arial"/>
          <w:sz w:val="22"/>
        </w:rPr>
        <w:t>-</w:t>
      </w:r>
      <w:r w:rsidR="00902ED6" w:rsidRPr="00566C99">
        <w:rPr>
          <w:rFonts w:ascii="Arial" w:hAnsi="Arial" w:cs="Arial"/>
          <w:sz w:val="22"/>
        </w:rPr>
        <w:t>neutral target of 2030</w:t>
      </w:r>
      <w:r w:rsidR="003F234D" w:rsidRPr="00566C99">
        <w:rPr>
          <w:rFonts w:ascii="Arial" w:hAnsi="Arial" w:cs="Arial"/>
          <w:sz w:val="22"/>
        </w:rPr>
        <w:t xml:space="preserve"> </w:t>
      </w:r>
      <w:sdt>
        <w:sdtPr>
          <w:rPr>
            <w:rFonts w:ascii="Arial" w:hAnsi="Arial" w:cs="Arial"/>
            <w:sz w:val="22"/>
          </w:rPr>
          <w:id w:val="-97408193"/>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App20 \l 1033 </w:instrText>
          </w:r>
          <w:r w:rsidR="003F234D" w:rsidRPr="00566C99">
            <w:rPr>
              <w:rFonts w:ascii="Arial" w:hAnsi="Arial" w:cs="Arial"/>
              <w:sz w:val="22"/>
            </w:rPr>
            <w:fldChar w:fldCharType="separate"/>
          </w:r>
          <w:r w:rsidR="009E2EC5" w:rsidRPr="00566C99">
            <w:rPr>
              <w:rFonts w:ascii="Arial" w:hAnsi="Arial" w:cs="Arial"/>
              <w:noProof/>
              <w:sz w:val="22"/>
              <w:lang w:val="en-US"/>
            </w:rPr>
            <w:t>(Apple, 2020)</w:t>
          </w:r>
          <w:r w:rsidR="003F234D" w:rsidRPr="00566C99">
            <w:rPr>
              <w:rFonts w:ascii="Arial" w:hAnsi="Arial" w:cs="Arial"/>
              <w:sz w:val="22"/>
            </w:rPr>
            <w:fldChar w:fldCharType="end"/>
          </w:r>
        </w:sdtContent>
      </w:sdt>
      <w:r w:rsidR="00902ED6" w:rsidRPr="00566C99">
        <w:rPr>
          <w:rFonts w:ascii="Arial" w:hAnsi="Arial" w:cs="Arial"/>
          <w:sz w:val="22"/>
        </w:rPr>
        <w:t xml:space="preserve">. Therefore, Apple Inc. </w:t>
      </w:r>
      <w:r w:rsidR="00547160" w:rsidRPr="00566C99">
        <w:rPr>
          <w:rFonts w:ascii="Arial" w:hAnsi="Arial" w:cs="Arial"/>
          <w:sz w:val="22"/>
        </w:rPr>
        <w:t xml:space="preserve">has implemented sustainable business practices and policies to safeguard the environment </w:t>
      </w:r>
      <w:r w:rsidR="00E871C5" w:rsidRPr="00566C99">
        <w:rPr>
          <w:rFonts w:ascii="Arial" w:hAnsi="Arial" w:cs="Arial"/>
          <w:sz w:val="22"/>
        </w:rPr>
        <w:t xml:space="preserve">and eventually enhance Brand Awareness among the people. </w:t>
      </w:r>
    </w:p>
    <w:p w14:paraId="24D65DCC" w14:textId="536A77E8" w:rsidR="00A222D0" w:rsidRPr="00566C99" w:rsidRDefault="00A222D0" w:rsidP="00933CFE">
      <w:pPr>
        <w:spacing w:line="360" w:lineRule="auto"/>
        <w:jc w:val="both"/>
        <w:rPr>
          <w:rFonts w:ascii="Arial" w:hAnsi="Arial" w:cs="Arial"/>
          <w:sz w:val="22"/>
        </w:rPr>
      </w:pPr>
    </w:p>
    <w:p w14:paraId="3686D3E0" w14:textId="365245E2" w:rsidR="00A222D0" w:rsidRPr="00566C99" w:rsidRDefault="00A222D0" w:rsidP="00933CFE">
      <w:pPr>
        <w:spacing w:line="360" w:lineRule="auto"/>
        <w:jc w:val="both"/>
        <w:rPr>
          <w:rFonts w:ascii="Arial" w:hAnsi="Arial" w:cs="Arial"/>
          <w:sz w:val="22"/>
        </w:rPr>
      </w:pPr>
      <w:r w:rsidRPr="00566C99">
        <w:rPr>
          <w:rFonts w:ascii="Arial" w:hAnsi="Arial" w:cs="Arial"/>
          <w:b/>
          <w:bCs/>
          <w:sz w:val="22"/>
        </w:rPr>
        <w:t>Porter</w:t>
      </w:r>
      <w:r w:rsidR="00AE1337" w:rsidRPr="00566C99">
        <w:rPr>
          <w:rFonts w:ascii="Arial" w:hAnsi="Arial" w:cs="Arial"/>
          <w:b/>
          <w:bCs/>
          <w:sz w:val="22"/>
        </w:rPr>
        <w:t>'</w:t>
      </w:r>
      <w:r w:rsidRPr="00566C99">
        <w:rPr>
          <w:rFonts w:ascii="Arial" w:hAnsi="Arial" w:cs="Arial"/>
          <w:b/>
          <w:bCs/>
          <w:sz w:val="22"/>
        </w:rPr>
        <w:t>s Five Model</w:t>
      </w:r>
      <w:r w:rsidRPr="00566C99">
        <w:rPr>
          <w:rFonts w:ascii="Arial" w:hAnsi="Arial" w:cs="Arial"/>
          <w:sz w:val="22"/>
        </w:rPr>
        <w:t xml:space="preserve"> underlines the strategic management framework that helps to analyse the competitive environment of the organisation</w:t>
      </w:r>
      <w:r w:rsidR="003F234D" w:rsidRPr="00566C99">
        <w:rPr>
          <w:rFonts w:ascii="Arial" w:hAnsi="Arial" w:cs="Arial"/>
          <w:sz w:val="22"/>
        </w:rPr>
        <w:t xml:space="preserve"> </w:t>
      </w:r>
      <w:sdt>
        <w:sdtPr>
          <w:rPr>
            <w:rFonts w:ascii="Arial" w:hAnsi="Arial" w:cs="Arial"/>
            <w:sz w:val="22"/>
          </w:rPr>
          <w:id w:val="1603454370"/>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Lyn18 \l 1033 </w:instrText>
          </w:r>
          <w:r w:rsidR="003F234D" w:rsidRPr="00566C99">
            <w:rPr>
              <w:rFonts w:ascii="Arial" w:hAnsi="Arial" w:cs="Arial"/>
              <w:sz w:val="22"/>
            </w:rPr>
            <w:fldChar w:fldCharType="separate"/>
          </w:r>
          <w:r w:rsidR="009E2EC5" w:rsidRPr="00566C99">
            <w:rPr>
              <w:rFonts w:ascii="Arial" w:hAnsi="Arial" w:cs="Arial"/>
              <w:noProof/>
              <w:sz w:val="22"/>
              <w:lang w:val="en-US"/>
            </w:rPr>
            <w:t>(Lynch, 2019)</w:t>
          </w:r>
          <w:r w:rsidR="003F234D" w:rsidRPr="00566C99">
            <w:rPr>
              <w:rFonts w:ascii="Arial" w:hAnsi="Arial" w:cs="Arial"/>
              <w:sz w:val="22"/>
            </w:rPr>
            <w:fldChar w:fldCharType="end"/>
          </w:r>
        </w:sdtContent>
      </w:sdt>
      <w:r w:rsidRPr="00566C99">
        <w:rPr>
          <w:rFonts w:ascii="Arial" w:hAnsi="Arial" w:cs="Arial"/>
          <w:sz w:val="22"/>
        </w:rPr>
        <w:t xml:space="preserve">. </w:t>
      </w:r>
      <w:r w:rsidR="009065B2" w:rsidRPr="00566C99">
        <w:rPr>
          <w:rFonts w:ascii="Arial" w:hAnsi="Arial" w:cs="Arial"/>
          <w:sz w:val="22"/>
        </w:rPr>
        <w:t>The purpose of Porter</w:t>
      </w:r>
      <w:r w:rsidR="00AE1337" w:rsidRPr="00566C99">
        <w:rPr>
          <w:rFonts w:ascii="Arial" w:hAnsi="Arial" w:cs="Arial"/>
          <w:sz w:val="22"/>
        </w:rPr>
        <w:t>'</w:t>
      </w:r>
      <w:r w:rsidR="009065B2" w:rsidRPr="00566C99">
        <w:rPr>
          <w:rFonts w:ascii="Arial" w:hAnsi="Arial" w:cs="Arial"/>
          <w:sz w:val="22"/>
        </w:rPr>
        <w:t>s Five Model is to detect the key competitive forces of the organisation and accordingly help to analyse the competitive intensity.</w:t>
      </w:r>
      <w:r w:rsidR="007B5183" w:rsidRPr="00566C99">
        <w:rPr>
          <w:rFonts w:ascii="Arial" w:hAnsi="Arial" w:cs="Arial"/>
          <w:sz w:val="22"/>
        </w:rPr>
        <w:t xml:space="preserve"> In the context of Apple, the following five forces that can analyse the competitive environment of the organisation can be observed: </w:t>
      </w:r>
    </w:p>
    <w:p w14:paraId="3EE5F0E1" w14:textId="0CAB744F" w:rsidR="007B5183" w:rsidRPr="00566C99" w:rsidRDefault="007B5183" w:rsidP="00933CFE">
      <w:pPr>
        <w:pStyle w:val="ListParagraph"/>
        <w:numPr>
          <w:ilvl w:val="0"/>
          <w:numId w:val="2"/>
        </w:numPr>
        <w:spacing w:line="360" w:lineRule="auto"/>
        <w:jc w:val="both"/>
        <w:rPr>
          <w:rFonts w:ascii="Arial" w:hAnsi="Arial" w:cs="Arial"/>
          <w:sz w:val="22"/>
        </w:rPr>
      </w:pPr>
      <w:r w:rsidRPr="00566C99">
        <w:rPr>
          <w:rFonts w:ascii="Arial" w:hAnsi="Arial" w:cs="Arial"/>
          <w:b/>
          <w:bCs/>
          <w:sz w:val="22"/>
        </w:rPr>
        <w:t>Bargaining power of the buyer</w:t>
      </w:r>
      <w:r w:rsidR="003241E8" w:rsidRPr="00566C99">
        <w:rPr>
          <w:rFonts w:ascii="Arial" w:hAnsi="Arial" w:cs="Arial"/>
          <w:b/>
          <w:bCs/>
          <w:sz w:val="22"/>
        </w:rPr>
        <w:t xml:space="preserve"> (High)</w:t>
      </w:r>
      <w:r w:rsidRPr="00566C99">
        <w:rPr>
          <w:rFonts w:ascii="Arial" w:hAnsi="Arial" w:cs="Arial"/>
          <w:sz w:val="22"/>
        </w:rPr>
        <w:t xml:space="preserve">: The customers are the core revenue driver of the organisation. Apple inc. </w:t>
      </w:r>
      <w:r w:rsidR="003241E8" w:rsidRPr="00566C99">
        <w:rPr>
          <w:rFonts w:ascii="Arial" w:hAnsi="Arial" w:cs="Arial"/>
          <w:sz w:val="22"/>
        </w:rPr>
        <w:t xml:space="preserve">has implemented the learning organisation culture to embrace the high level of innovation and creativity among the teams to encounter the challenges and conventions of the industry. However, Apple inc. </w:t>
      </w:r>
      <w:r w:rsidR="0050351B">
        <w:rPr>
          <w:rFonts w:ascii="Arial" w:hAnsi="Arial" w:cs="Arial"/>
          <w:sz w:val="22"/>
        </w:rPr>
        <w:t>It i</w:t>
      </w:r>
      <w:r w:rsidR="003241E8" w:rsidRPr="00566C99">
        <w:rPr>
          <w:rFonts w:ascii="Arial" w:hAnsi="Arial" w:cs="Arial"/>
          <w:sz w:val="22"/>
        </w:rPr>
        <w:t xml:space="preserve">s the leading </w:t>
      </w:r>
      <w:r w:rsidR="003241E8" w:rsidRPr="00566C99">
        <w:rPr>
          <w:rFonts w:ascii="Arial" w:hAnsi="Arial" w:cs="Arial"/>
          <w:sz w:val="22"/>
        </w:rPr>
        <w:lastRenderedPageBreak/>
        <w:t>smartphone brand in the UK</w:t>
      </w:r>
      <w:r w:rsidR="0050351B">
        <w:rPr>
          <w:rFonts w:ascii="Arial" w:hAnsi="Arial" w:cs="Arial"/>
          <w:sz w:val="22"/>
        </w:rPr>
        <w:t>,</w:t>
      </w:r>
      <w:r w:rsidR="003241E8" w:rsidRPr="00566C99">
        <w:rPr>
          <w:rFonts w:ascii="Arial" w:hAnsi="Arial" w:cs="Arial"/>
          <w:sz w:val="22"/>
        </w:rPr>
        <w:t xml:space="preserve"> with 50% of the total market share. Therefore, the bargaining power of the buyer is high in case of the Apple</w:t>
      </w:r>
      <w:r w:rsidR="003F234D" w:rsidRPr="00566C99">
        <w:rPr>
          <w:rFonts w:ascii="Arial" w:hAnsi="Arial" w:cs="Arial"/>
          <w:sz w:val="22"/>
        </w:rPr>
        <w:t xml:space="preserve"> </w:t>
      </w:r>
      <w:sdt>
        <w:sdtPr>
          <w:rPr>
            <w:rFonts w:ascii="Arial" w:hAnsi="Arial" w:cs="Arial"/>
            <w:sz w:val="22"/>
          </w:rPr>
          <w:id w:val="-1778864657"/>
          <w:citation/>
        </w:sdtPr>
        <w:sdtEndPr/>
        <w:sdtContent>
          <w:r w:rsidR="003F234D" w:rsidRPr="00566C99">
            <w:rPr>
              <w:rFonts w:ascii="Arial" w:hAnsi="Arial" w:cs="Arial"/>
              <w:sz w:val="22"/>
            </w:rPr>
            <w:fldChar w:fldCharType="begin"/>
          </w:r>
          <w:r w:rsidR="003F234D" w:rsidRPr="00566C99">
            <w:rPr>
              <w:rFonts w:ascii="Arial" w:hAnsi="Arial" w:cs="Arial"/>
              <w:sz w:val="22"/>
              <w:lang w:val="en-US"/>
            </w:rPr>
            <w:instrText xml:space="preserve"> CITATION Sta215 \l 1033 </w:instrText>
          </w:r>
          <w:r w:rsidR="003F234D" w:rsidRPr="00566C99">
            <w:rPr>
              <w:rFonts w:ascii="Arial" w:hAnsi="Arial" w:cs="Arial"/>
              <w:sz w:val="22"/>
            </w:rPr>
            <w:fldChar w:fldCharType="separate"/>
          </w:r>
          <w:r w:rsidR="009E2EC5" w:rsidRPr="00566C99">
            <w:rPr>
              <w:rFonts w:ascii="Arial" w:hAnsi="Arial" w:cs="Arial"/>
              <w:noProof/>
              <w:sz w:val="22"/>
              <w:lang w:val="en-US"/>
            </w:rPr>
            <w:t>(Statista, 2021)</w:t>
          </w:r>
          <w:r w:rsidR="003F234D" w:rsidRPr="00566C99">
            <w:rPr>
              <w:rFonts w:ascii="Arial" w:hAnsi="Arial" w:cs="Arial"/>
              <w:sz w:val="22"/>
            </w:rPr>
            <w:fldChar w:fldCharType="end"/>
          </w:r>
        </w:sdtContent>
      </w:sdt>
      <w:r w:rsidR="003241E8" w:rsidRPr="00566C99">
        <w:rPr>
          <w:rFonts w:ascii="Arial" w:hAnsi="Arial" w:cs="Arial"/>
          <w:sz w:val="22"/>
        </w:rPr>
        <w:t xml:space="preserve">. </w:t>
      </w:r>
    </w:p>
    <w:p w14:paraId="6DF01719" w14:textId="01B473DE" w:rsidR="003241E8" w:rsidRPr="00566C99" w:rsidRDefault="00452FE9" w:rsidP="00933CFE">
      <w:pPr>
        <w:pStyle w:val="ListParagraph"/>
        <w:numPr>
          <w:ilvl w:val="0"/>
          <w:numId w:val="2"/>
        </w:numPr>
        <w:spacing w:line="360" w:lineRule="auto"/>
        <w:jc w:val="both"/>
        <w:rPr>
          <w:rFonts w:ascii="Arial" w:hAnsi="Arial" w:cs="Arial"/>
          <w:sz w:val="22"/>
        </w:rPr>
      </w:pPr>
      <w:r w:rsidRPr="00566C99">
        <w:rPr>
          <w:rFonts w:ascii="Arial" w:hAnsi="Arial" w:cs="Arial"/>
          <w:b/>
          <w:bCs/>
          <w:sz w:val="22"/>
        </w:rPr>
        <w:t>Threats of new entrants (Low)</w:t>
      </w:r>
      <w:r w:rsidRPr="00566C99">
        <w:rPr>
          <w:rFonts w:ascii="Arial" w:hAnsi="Arial" w:cs="Arial"/>
          <w:sz w:val="22"/>
        </w:rPr>
        <w:t xml:space="preserve">: The impact of the new entrants in the electronic industry is low in consideration </w:t>
      </w:r>
      <w:r w:rsidR="0050351B">
        <w:rPr>
          <w:rFonts w:ascii="Arial" w:hAnsi="Arial" w:cs="Arial"/>
          <w:sz w:val="22"/>
        </w:rPr>
        <w:t>of</w:t>
      </w:r>
      <w:r w:rsidRPr="00566C99">
        <w:rPr>
          <w:rFonts w:ascii="Arial" w:hAnsi="Arial" w:cs="Arial"/>
          <w:sz w:val="22"/>
        </w:rPr>
        <w:t xml:space="preserve"> the brand Apple. </w:t>
      </w:r>
      <w:r w:rsidR="00793F8F" w:rsidRPr="00566C99">
        <w:rPr>
          <w:rFonts w:ascii="Arial" w:hAnsi="Arial" w:cs="Arial"/>
          <w:sz w:val="22"/>
        </w:rPr>
        <w:t xml:space="preserve">Firstly, the brand Apple has high Brand Awareness along with the leading market share </w:t>
      </w:r>
      <w:r w:rsidR="0050351B">
        <w:rPr>
          <w:rFonts w:ascii="Arial" w:hAnsi="Arial" w:cs="Arial"/>
          <w:sz w:val="22"/>
        </w:rPr>
        <w:t xml:space="preserve">of </w:t>
      </w:r>
      <w:r w:rsidR="00793F8F" w:rsidRPr="00566C99">
        <w:rPr>
          <w:rFonts w:ascii="Arial" w:hAnsi="Arial" w:cs="Arial"/>
          <w:sz w:val="22"/>
        </w:rPr>
        <w:t xml:space="preserve">around 50% in the UK. Secondly, there will be high capital requirements for a new company to </w:t>
      </w:r>
      <w:r w:rsidR="0044493C" w:rsidRPr="00566C99">
        <w:rPr>
          <w:rFonts w:ascii="Arial" w:hAnsi="Arial" w:cs="Arial"/>
          <w:sz w:val="22"/>
        </w:rPr>
        <w:t xml:space="preserve">cater </w:t>
      </w:r>
      <w:r w:rsidR="0050351B">
        <w:rPr>
          <w:rFonts w:ascii="Arial" w:hAnsi="Arial" w:cs="Arial"/>
          <w:sz w:val="22"/>
        </w:rPr>
        <w:t xml:space="preserve">for </w:t>
      </w:r>
      <w:r w:rsidR="0044493C" w:rsidRPr="00566C99">
        <w:rPr>
          <w:rFonts w:ascii="Arial" w:hAnsi="Arial" w:cs="Arial"/>
          <w:sz w:val="22"/>
        </w:rPr>
        <w:t xml:space="preserve">the market. </w:t>
      </w:r>
    </w:p>
    <w:p w14:paraId="6AE63D46" w14:textId="49D2DB6E" w:rsidR="0044493C" w:rsidRPr="00566C99" w:rsidRDefault="0044493C" w:rsidP="00933CFE">
      <w:pPr>
        <w:pStyle w:val="ListParagraph"/>
        <w:numPr>
          <w:ilvl w:val="0"/>
          <w:numId w:val="2"/>
        </w:numPr>
        <w:spacing w:line="360" w:lineRule="auto"/>
        <w:jc w:val="both"/>
        <w:rPr>
          <w:rFonts w:ascii="Arial" w:hAnsi="Arial" w:cs="Arial"/>
          <w:sz w:val="22"/>
        </w:rPr>
      </w:pPr>
      <w:r w:rsidRPr="00566C99">
        <w:rPr>
          <w:rFonts w:ascii="Arial" w:hAnsi="Arial" w:cs="Arial"/>
          <w:b/>
          <w:bCs/>
          <w:sz w:val="22"/>
        </w:rPr>
        <w:t>Threats of Substitutes (Low)</w:t>
      </w:r>
      <w:r w:rsidRPr="00566C99">
        <w:rPr>
          <w:rFonts w:ascii="Arial" w:hAnsi="Arial" w:cs="Arial"/>
          <w:sz w:val="22"/>
        </w:rPr>
        <w:t xml:space="preserve">: </w:t>
      </w:r>
      <w:r w:rsidR="007E77F8" w:rsidRPr="00566C99">
        <w:rPr>
          <w:rFonts w:ascii="Arial" w:hAnsi="Arial" w:cs="Arial"/>
          <w:sz w:val="22"/>
        </w:rPr>
        <w:t>The substitutes</w:t>
      </w:r>
      <w:r w:rsidR="0050351B">
        <w:rPr>
          <w:rFonts w:ascii="Arial" w:hAnsi="Arial" w:cs="Arial"/>
          <w:sz w:val="22"/>
        </w:rPr>
        <w:t>,</w:t>
      </w:r>
      <w:r w:rsidR="007E77F8" w:rsidRPr="00566C99">
        <w:rPr>
          <w:rFonts w:ascii="Arial" w:hAnsi="Arial" w:cs="Arial"/>
          <w:sz w:val="22"/>
        </w:rPr>
        <w:t xml:space="preserve"> like other brands</w:t>
      </w:r>
      <w:r w:rsidR="0050351B">
        <w:rPr>
          <w:rFonts w:ascii="Arial" w:hAnsi="Arial" w:cs="Arial"/>
          <w:sz w:val="22"/>
        </w:rPr>
        <w:t>,</w:t>
      </w:r>
      <w:r w:rsidR="007E77F8" w:rsidRPr="00566C99">
        <w:rPr>
          <w:rFonts w:ascii="Arial" w:hAnsi="Arial" w:cs="Arial"/>
          <w:sz w:val="22"/>
        </w:rPr>
        <w:t xml:space="preserve"> cannot compete with Apple due to </w:t>
      </w:r>
      <w:r w:rsidR="0050351B">
        <w:rPr>
          <w:rFonts w:ascii="Arial" w:hAnsi="Arial" w:cs="Arial"/>
          <w:sz w:val="22"/>
        </w:rPr>
        <w:t xml:space="preserve">its </w:t>
      </w:r>
      <w:r w:rsidR="007E77F8" w:rsidRPr="00566C99">
        <w:rPr>
          <w:rFonts w:ascii="Arial" w:hAnsi="Arial" w:cs="Arial"/>
          <w:sz w:val="22"/>
        </w:rPr>
        <w:t xml:space="preserve">high Brand value and leading market share. </w:t>
      </w:r>
      <w:r w:rsidR="00801F14" w:rsidRPr="00566C99">
        <w:rPr>
          <w:rFonts w:ascii="Arial" w:hAnsi="Arial" w:cs="Arial"/>
          <w:sz w:val="22"/>
        </w:rPr>
        <w:t xml:space="preserve">Apple inc. </w:t>
      </w:r>
      <w:r w:rsidR="0050351B">
        <w:rPr>
          <w:rFonts w:ascii="Arial" w:hAnsi="Arial" w:cs="Arial"/>
          <w:sz w:val="22"/>
        </w:rPr>
        <w:t>i</w:t>
      </w:r>
      <w:r w:rsidR="00801F14" w:rsidRPr="00566C99">
        <w:rPr>
          <w:rFonts w:ascii="Arial" w:hAnsi="Arial" w:cs="Arial"/>
          <w:sz w:val="22"/>
        </w:rPr>
        <w:t xml:space="preserve">s the most high-valued brand in the world with a value </w:t>
      </w:r>
      <w:r w:rsidR="0050351B">
        <w:rPr>
          <w:rFonts w:ascii="Arial" w:hAnsi="Arial" w:cs="Arial"/>
          <w:sz w:val="22"/>
        </w:rPr>
        <w:t xml:space="preserve">of </w:t>
      </w:r>
      <w:r w:rsidR="00801F14" w:rsidRPr="00566C99">
        <w:rPr>
          <w:rFonts w:ascii="Arial" w:hAnsi="Arial" w:cs="Arial"/>
          <w:sz w:val="22"/>
        </w:rPr>
        <w:t>around $355080 million</w:t>
      </w:r>
      <w:r w:rsidR="001B7732" w:rsidRPr="00566C99">
        <w:rPr>
          <w:rFonts w:ascii="Arial" w:hAnsi="Arial" w:cs="Arial"/>
          <w:sz w:val="22"/>
        </w:rPr>
        <w:t xml:space="preserve"> </w:t>
      </w:r>
      <w:sdt>
        <w:sdtPr>
          <w:rPr>
            <w:rFonts w:ascii="Arial" w:hAnsi="Arial" w:cs="Arial"/>
            <w:sz w:val="22"/>
          </w:rPr>
          <w:id w:val="-870218165"/>
          <w:citation/>
        </w:sdtPr>
        <w:sdtEndPr/>
        <w:sdtContent>
          <w:r w:rsidR="001B7732" w:rsidRPr="00566C99">
            <w:rPr>
              <w:rFonts w:ascii="Arial" w:hAnsi="Arial" w:cs="Arial"/>
              <w:sz w:val="22"/>
            </w:rPr>
            <w:fldChar w:fldCharType="begin"/>
          </w:r>
          <w:r w:rsidR="001B7732" w:rsidRPr="00566C99">
            <w:rPr>
              <w:rFonts w:ascii="Arial" w:hAnsi="Arial" w:cs="Arial"/>
              <w:sz w:val="22"/>
              <w:lang w:val="en-US"/>
            </w:rPr>
            <w:instrText xml:space="preserve"> CITATION Tre22 \l 1033 </w:instrText>
          </w:r>
          <w:r w:rsidR="001B7732" w:rsidRPr="00566C99">
            <w:rPr>
              <w:rFonts w:ascii="Arial" w:hAnsi="Arial" w:cs="Arial"/>
              <w:sz w:val="22"/>
            </w:rPr>
            <w:fldChar w:fldCharType="separate"/>
          </w:r>
          <w:r w:rsidR="009E2EC5" w:rsidRPr="00566C99">
            <w:rPr>
              <w:rFonts w:ascii="Arial" w:hAnsi="Arial" w:cs="Arial"/>
              <w:noProof/>
              <w:sz w:val="22"/>
              <w:lang w:val="en-US"/>
            </w:rPr>
            <w:t>(Little, 2022)</w:t>
          </w:r>
          <w:r w:rsidR="001B7732" w:rsidRPr="00566C99">
            <w:rPr>
              <w:rFonts w:ascii="Arial" w:hAnsi="Arial" w:cs="Arial"/>
              <w:sz w:val="22"/>
            </w:rPr>
            <w:fldChar w:fldCharType="end"/>
          </w:r>
        </w:sdtContent>
      </w:sdt>
      <w:r w:rsidR="00801F14" w:rsidRPr="00566C99">
        <w:rPr>
          <w:rFonts w:ascii="Arial" w:hAnsi="Arial" w:cs="Arial"/>
          <w:sz w:val="22"/>
        </w:rPr>
        <w:t xml:space="preserve">. </w:t>
      </w:r>
    </w:p>
    <w:p w14:paraId="11AA0563" w14:textId="1E23ACB8" w:rsidR="00421C94" w:rsidRPr="00566C99" w:rsidRDefault="00421C94" w:rsidP="00933CFE">
      <w:pPr>
        <w:pStyle w:val="ListParagraph"/>
        <w:numPr>
          <w:ilvl w:val="0"/>
          <w:numId w:val="2"/>
        </w:numPr>
        <w:spacing w:line="360" w:lineRule="auto"/>
        <w:jc w:val="both"/>
        <w:rPr>
          <w:rFonts w:ascii="Arial" w:hAnsi="Arial" w:cs="Arial"/>
          <w:sz w:val="22"/>
        </w:rPr>
      </w:pPr>
      <w:r w:rsidRPr="00566C99">
        <w:rPr>
          <w:rFonts w:ascii="Arial" w:hAnsi="Arial" w:cs="Arial"/>
          <w:b/>
          <w:bCs/>
          <w:sz w:val="22"/>
        </w:rPr>
        <w:t xml:space="preserve">Bargaining Power of </w:t>
      </w:r>
      <w:r w:rsidR="0050351B">
        <w:rPr>
          <w:rFonts w:ascii="Arial" w:hAnsi="Arial" w:cs="Arial"/>
          <w:b/>
          <w:bCs/>
          <w:sz w:val="22"/>
        </w:rPr>
        <w:t>S</w:t>
      </w:r>
      <w:r w:rsidRPr="00566C99">
        <w:rPr>
          <w:rFonts w:ascii="Arial" w:hAnsi="Arial" w:cs="Arial"/>
          <w:b/>
          <w:bCs/>
          <w:sz w:val="22"/>
        </w:rPr>
        <w:t>uppliers (Low)</w:t>
      </w:r>
      <w:r w:rsidRPr="00566C99">
        <w:rPr>
          <w:rFonts w:ascii="Arial" w:hAnsi="Arial" w:cs="Arial"/>
          <w:sz w:val="22"/>
        </w:rPr>
        <w:t xml:space="preserve">: Apple is working with more than 200 suppliers across the world with more than 1000 production facilities. </w:t>
      </w:r>
      <w:r w:rsidR="00183A36" w:rsidRPr="00566C99">
        <w:rPr>
          <w:rFonts w:ascii="Arial" w:hAnsi="Arial" w:cs="Arial"/>
          <w:sz w:val="22"/>
        </w:rPr>
        <w:t>The key suppliers of Apple are mainly from China and Hong</w:t>
      </w:r>
      <w:r w:rsidR="0050351B">
        <w:rPr>
          <w:rFonts w:ascii="Arial" w:hAnsi="Arial" w:cs="Arial"/>
          <w:sz w:val="22"/>
        </w:rPr>
        <w:t xml:space="preserve"> </w:t>
      </w:r>
      <w:r w:rsidR="00183A36" w:rsidRPr="00566C99">
        <w:rPr>
          <w:rFonts w:ascii="Arial" w:hAnsi="Arial" w:cs="Arial"/>
          <w:sz w:val="22"/>
        </w:rPr>
        <w:t>Kong. Therefore, the suppliers cannot influence the procurement process Apple</w:t>
      </w:r>
      <w:r w:rsidR="001B7732" w:rsidRPr="00566C99">
        <w:rPr>
          <w:rFonts w:ascii="Arial" w:hAnsi="Arial" w:cs="Arial"/>
          <w:sz w:val="22"/>
        </w:rPr>
        <w:t xml:space="preserve"> </w:t>
      </w:r>
      <w:sdt>
        <w:sdtPr>
          <w:rPr>
            <w:rFonts w:ascii="Arial" w:hAnsi="Arial" w:cs="Arial"/>
            <w:sz w:val="22"/>
          </w:rPr>
          <w:id w:val="1051184195"/>
          <w:citation/>
        </w:sdtPr>
        <w:sdtEndPr/>
        <w:sdtContent>
          <w:r w:rsidR="001B7732" w:rsidRPr="00566C99">
            <w:rPr>
              <w:rFonts w:ascii="Arial" w:hAnsi="Arial" w:cs="Arial"/>
              <w:sz w:val="22"/>
            </w:rPr>
            <w:fldChar w:fldCharType="begin"/>
          </w:r>
          <w:r w:rsidR="001B7732" w:rsidRPr="00566C99">
            <w:rPr>
              <w:rFonts w:ascii="Arial" w:hAnsi="Arial" w:cs="Arial"/>
              <w:sz w:val="22"/>
              <w:lang w:val="en-US"/>
            </w:rPr>
            <w:instrText xml:space="preserve"> CITATION App20 \l 1033 </w:instrText>
          </w:r>
          <w:r w:rsidR="001B7732" w:rsidRPr="00566C99">
            <w:rPr>
              <w:rFonts w:ascii="Arial" w:hAnsi="Arial" w:cs="Arial"/>
              <w:sz w:val="22"/>
            </w:rPr>
            <w:fldChar w:fldCharType="separate"/>
          </w:r>
          <w:r w:rsidR="009E2EC5" w:rsidRPr="00566C99">
            <w:rPr>
              <w:rFonts w:ascii="Arial" w:hAnsi="Arial" w:cs="Arial"/>
              <w:noProof/>
              <w:sz w:val="22"/>
              <w:lang w:val="en-US"/>
            </w:rPr>
            <w:t>(Apple, 2020)</w:t>
          </w:r>
          <w:r w:rsidR="001B7732" w:rsidRPr="00566C99">
            <w:rPr>
              <w:rFonts w:ascii="Arial" w:hAnsi="Arial" w:cs="Arial"/>
              <w:sz w:val="22"/>
            </w:rPr>
            <w:fldChar w:fldCharType="end"/>
          </w:r>
        </w:sdtContent>
      </w:sdt>
      <w:r w:rsidR="00183A36" w:rsidRPr="00566C99">
        <w:rPr>
          <w:rFonts w:ascii="Arial" w:hAnsi="Arial" w:cs="Arial"/>
          <w:sz w:val="22"/>
        </w:rPr>
        <w:t xml:space="preserve">. </w:t>
      </w:r>
    </w:p>
    <w:p w14:paraId="61294B77" w14:textId="46A99AA2" w:rsidR="00183A36" w:rsidRPr="00566C99" w:rsidRDefault="00183A36" w:rsidP="00933CFE">
      <w:pPr>
        <w:pStyle w:val="ListParagraph"/>
        <w:numPr>
          <w:ilvl w:val="0"/>
          <w:numId w:val="2"/>
        </w:numPr>
        <w:spacing w:line="360" w:lineRule="auto"/>
        <w:jc w:val="both"/>
        <w:rPr>
          <w:rFonts w:ascii="Arial" w:hAnsi="Arial" w:cs="Arial"/>
          <w:sz w:val="22"/>
        </w:rPr>
      </w:pPr>
      <w:r w:rsidRPr="00566C99">
        <w:rPr>
          <w:rFonts w:ascii="Arial" w:hAnsi="Arial" w:cs="Arial"/>
          <w:b/>
          <w:bCs/>
          <w:sz w:val="22"/>
        </w:rPr>
        <w:t>Competitive Rivalry</w:t>
      </w:r>
      <w:r w:rsidR="00D05882" w:rsidRPr="00566C99">
        <w:rPr>
          <w:rFonts w:ascii="Arial" w:hAnsi="Arial" w:cs="Arial"/>
          <w:b/>
          <w:bCs/>
          <w:sz w:val="22"/>
        </w:rPr>
        <w:t xml:space="preserve"> (High)</w:t>
      </w:r>
      <w:r w:rsidRPr="00566C99">
        <w:rPr>
          <w:rFonts w:ascii="Arial" w:hAnsi="Arial" w:cs="Arial"/>
          <w:sz w:val="22"/>
        </w:rPr>
        <w:t xml:space="preserve">: </w:t>
      </w:r>
      <w:r w:rsidR="00B9767E" w:rsidRPr="00566C99">
        <w:rPr>
          <w:rFonts w:ascii="Arial" w:hAnsi="Arial" w:cs="Arial"/>
          <w:sz w:val="22"/>
        </w:rPr>
        <w:t xml:space="preserve">The competitive rivalry is high due to the presence of the direct competitors of Apple like Google, Samsung, Amazon and Dell Technologies. </w:t>
      </w:r>
      <w:r w:rsidR="00300812" w:rsidRPr="00566C99">
        <w:rPr>
          <w:rFonts w:ascii="Arial" w:hAnsi="Arial" w:cs="Arial"/>
          <w:sz w:val="22"/>
        </w:rPr>
        <w:t>The big firms a</w:t>
      </w:r>
      <w:r w:rsidR="0050351B">
        <w:rPr>
          <w:rFonts w:ascii="Arial" w:hAnsi="Arial" w:cs="Arial"/>
          <w:sz w:val="22"/>
        </w:rPr>
        <w:t>lso have</w:t>
      </w:r>
      <w:r w:rsidR="00300812" w:rsidRPr="00566C99">
        <w:rPr>
          <w:rFonts w:ascii="Arial" w:hAnsi="Arial" w:cs="Arial"/>
          <w:sz w:val="22"/>
        </w:rPr>
        <w:t xml:space="preserve"> high capital to invest in their innovation process. Therefore, the competitive rivalry is high in the electronics and IT industry. </w:t>
      </w:r>
    </w:p>
    <w:p w14:paraId="561FF228" w14:textId="78929956" w:rsidR="003143FA" w:rsidRPr="00566C99" w:rsidRDefault="0063579F" w:rsidP="0004120A">
      <w:pPr>
        <w:pStyle w:val="Heading1"/>
        <w:rPr>
          <w:rFonts w:ascii="Arial" w:hAnsi="Arial" w:cs="Arial"/>
          <w:sz w:val="22"/>
          <w:szCs w:val="22"/>
        </w:rPr>
      </w:pPr>
      <w:bookmarkStart w:id="4" w:name="_Toc101186273"/>
      <w:r w:rsidRPr="00566C99">
        <w:rPr>
          <w:rFonts w:ascii="Arial" w:hAnsi="Arial" w:cs="Arial"/>
          <w:sz w:val="22"/>
          <w:szCs w:val="22"/>
        </w:rPr>
        <w:t>Key Drivers for Change</w:t>
      </w:r>
      <w:bookmarkEnd w:id="4"/>
      <w:r w:rsidRPr="00566C99">
        <w:rPr>
          <w:rFonts w:ascii="Arial" w:hAnsi="Arial" w:cs="Arial"/>
          <w:sz w:val="22"/>
          <w:szCs w:val="22"/>
        </w:rPr>
        <w:t xml:space="preserve"> </w:t>
      </w:r>
    </w:p>
    <w:p w14:paraId="2B115F92" w14:textId="13E38F18" w:rsidR="0063579F" w:rsidRPr="00566C99" w:rsidRDefault="00512986" w:rsidP="00933CFE">
      <w:pPr>
        <w:spacing w:line="360" w:lineRule="auto"/>
        <w:jc w:val="both"/>
        <w:rPr>
          <w:rFonts w:ascii="Arial" w:hAnsi="Arial" w:cs="Arial"/>
          <w:sz w:val="22"/>
        </w:rPr>
      </w:pPr>
      <w:r w:rsidRPr="00566C99">
        <w:rPr>
          <w:rFonts w:ascii="Arial" w:hAnsi="Arial" w:cs="Arial"/>
          <w:sz w:val="22"/>
        </w:rPr>
        <w:t xml:space="preserve">Organisational Change </w:t>
      </w:r>
      <w:r w:rsidR="00FF4BB6" w:rsidRPr="00566C99">
        <w:rPr>
          <w:rFonts w:ascii="Arial" w:hAnsi="Arial" w:cs="Arial"/>
          <w:sz w:val="22"/>
        </w:rPr>
        <w:t xml:space="preserve">is </w:t>
      </w:r>
      <w:r w:rsidRPr="00566C99">
        <w:rPr>
          <w:rFonts w:ascii="Arial" w:hAnsi="Arial" w:cs="Arial"/>
          <w:sz w:val="22"/>
        </w:rPr>
        <w:t xml:space="preserve">inevitable </w:t>
      </w:r>
      <w:r w:rsidR="00FF4BB6" w:rsidRPr="00566C99">
        <w:rPr>
          <w:rFonts w:ascii="Arial" w:hAnsi="Arial" w:cs="Arial"/>
          <w:sz w:val="22"/>
        </w:rPr>
        <w:t xml:space="preserve">due to the growth opportunities, catering </w:t>
      </w:r>
      <w:r w:rsidR="0050351B">
        <w:rPr>
          <w:rFonts w:ascii="Arial" w:hAnsi="Arial" w:cs="Arial"/>
          <w:sz w:val="22"/>
        </w:rPr>
        <w:t>for</w:t>
      </w:r>
      <w:r w:rsidR="00FF4BB6" w:rsidRPr="00566C99">
        <w:rPr>
          <w:rFonts w:ascii="Arial" w:hAnsi="Arial" w:cs="Arial"/>
          <w:sz w:val="22"/>
        </w:rPr>
        <w:t xml:space="preserve"> the new market, economic downturns, shift in the strategic priorities and technological development</w:t>
      </w:r>
      <w:r w:rsidR="001E2BD3" w:rsidRPr="00566C99">
        <w:rPr>
          <w:rFonts w:ascii="Arial" w:hAnsi="Arial" w:cs="Arial"/>
          <w:sz w:val="22"/>
        </w:rPr>
        <w:t xml:space="preserve"> </w:t>
      </w:r>
      <w:sdt>
        <w:sdtPr>
          <w:rPr>
            <w:rFonts w:ascii="Arial" w:hAnsi="Arial" w:cs="Arial"/>
            <w:sz w:val="22"/>
          </w:rPr>
          <w:id w:val="-353114989"/>
          <w:citation/>
        </w:sdtPr>
        <w:sdtEndPr/>
        <w:sdtContent>
          <w:r w:rsidR="001E2BD3" w:rsidRPr="00566C99">
            <w:rPr>
              <w:rFonts w:ascii="Arial" w:hAnsi="Arial" w:cs="Arial"/>
              <w:sz w:val="22"/>
            </w:rPr>
            <w:fldChar w:fldCharType="begin"/>
          </w:r>
          <w:r w:rsidR="001E2BD3" w:rsidRPr="00566C99">
            <w:rPr>
              <w:rFonts w:ascii="Arial" w:hAnsi="Arial" w:cs="Arial"/>
              <w:sz w:val="22"/>
              <w:lang w:val="en-US"/>
            </w:rPr>
            <w:instrText xml:space="preserve"> CITATION Par192 \l 1033 </w:instrText>
          </w:r>
          <w:r w:rsidR="001E2BD3" w:rsidRPr="00566C99">
            <w:rPr>
              <w:rFonts w:ascii="Arial" w:hAnsi="Arial" w:cs="Arial"/>
              <w:sz w:val="22"/>
            </w:rPr>
            <w:fldChar w:fldCharType="separate"/>
          </w:r>
          <w:r w:rsidR="009E2EC5" w:rsidRPr="00566C99">
            <w:rPr>
              <w:rFonts w:ascii="Arial" w:hAnsi="Arial" w:cs="Arial"/>
              <w:noProof/>
              <w:sz w:val="22"/>
              <w:lang w:val="en-US"/>
            </w:rPr>
            <w:t>(Parnell, 2020)</w:t>
          </w:r>
          <w:r w:rsidR="001E2BD3" w:rsidRPr="00566C99">
            <w:rPr>
              <w:rFonts w:ascii="Arial" w:hAnsi="Arial" w:cs="Arial"/>
              <w:sz w:val="22"/>
            </w:rPr>
            <w:fldChar w:fldCharType="end"/>
          </w:r>
        </w:sdtContent>
      </w:sdt>
      <w:r w:rsidR="00FF4BB6" w:rsidRPr="00566C99">
        <w:rPr>
          <w:rFonts w:ascii="Arial" w:hAnsi="Arial" w:cs="Arial"/>
          <w:sz w:val="22"/>
        </w:rPr>
        <w:t xml:space="preserve">. In the context of Apple, the following drovers for change can be observed: </w:t>
      </w:r>
    </w:p>
    <w:p w14:paraId="5B3D025E" w14:textId="6C0D6735" w:rsidR="00FF4BB6" w:rsidRPr="00566C99" w:rsidRDefault="00FF4BB6" w:rsidP="00933CFE">
      <w:pPr>
        <w:pStyle w:val="ListParagraph"/>
        <w:numPr>
          <w:ilvl w:val="0"/>
          <w:numId w:val="3"/>
        </w:numPr>
        <w:spacing w:line="360" w:lineRule="auto"/>
        <w:jc w:val="both"/>
        <w:rPr>
          <w:rFonts w:ascii="Arial" w:hAnsi="Arial" w:cs="Arial"/>
          <w:sz w:val="22"/>
        </w:rPr>
      </w:pPr>
      <w:r w:rsidRPr="00566C99">
        <w:rPr>
          <w:rFonts w:ascii="Arial" w:hAnsi="Arial" w:cs="Arial"/>
          <w:b/>
          <w:bCs/>
          <w:sz w:val="22"/>
        </w:rPr>
        <w:t>Social change</w:t>
      </w:r>
      <w:r w:rsidRPr="00566C99">
        <w:rPr>
          <w:rFonts w:ascii="Arial" w:hAnsi="Arial" w:cs="Arial"/>
          <w:sz w:val="22"/>
        </w:rPr>
        <w:t xml:space="preserve">: The frequent change in the taste and preferences of the customers </w:t>
      </w:r>
      <w:r w:rsidR="0079184B" w:rsidRPr="00566C99">
        <w:rPr>
          <w:rFonts w:ascii="Arial" w:hAnsi="Arial" w:cs="Arial"/>
          <w:sz w:val="22"/>
        </w:rPr>
        <w:t>due t</w:t>
      </w:r>
      <w:r w:rsidR="00BB3F76" w:rsidRPr="00566C99">
        <w:rPr>
          <w:rFonts w:ascii="Arial" w:hAnsi="Arial" w:cs="Arial"/>
          <w:sz w:val="22"/>
        </w:rPr>
        <w:t>o</w:t>
      </w:r>
      <w:r w:rsidR="0079184B" w:rsidRPr="00566C99">
        <w:rPr>
          <w:rFonts w:ascii="Arial" w:hAnsi="Arial" w:cs="Arial"/>
          <w:sz w:val="22"/>
        </w:rPr>
        <w:t xml:space="preserve"> the globalisation in the business </w:t>
      </w:r>
      <w:r w:rsidRPr="00566C99">
        <w:rPr>
          <w:rFonts w:ascii="Arial" w:hAnsi="Arial" w:cs="Arial"/>
          <w:sz w:val="22"/>
        </w:rPr>
        <w:t xml:space="preserve">have increased the business possibilities of Apple Inc. </w:t>
      </w:r>
      <w:r w:rsidR="0079184B" w:rsidRPr="00566C99">
        <w:rPr>
          <w:rFonts w:ascii="Arial" w:hAnsi="Arial" w:cs="Arial"/>
          <w:sz w:val="22"/>
        </w:rPr>
        <w:t xml:space="preserve">The ongoing demand of the customers </w:t>
      </w:r>
      <w:r w:rsidR="0050351B">
        <w:rPr>
          <w:rFonts w:ascii="Arial" w:hAnsi="Arial" w:cs="Arial"/>
          <w:sz w:val="22"/>
        </w:rPr>
        <w:t>for</w:t>
      </w:r>
      <w:r w:rsidR="0079184B" w:rsidRPr="00566C99">
        <w:rPr>
          <w:rFonts w:ascii="Arial" w:hAnsi="Arial" w:cs="Arial"/>
          <w:sz w:val="22"/>
        </w:rPr>
        <w:t xml:space="preserve"> the electronic products and gadgets is </w:t>
      </w:r>
      <w:r w:rsidR="0050351B">
        <w:rPr>
          <w:rFonts w:ascii="Arial" w:hAnsi="Arial" w:cs="Arial"/>
          <w:sz w:val="22"/>
        </w:rPr>
        <w:t>a</w:t>
      </w:r>
      <w:r w:rsidR="0079184B" w:rsidRPr="00566C99">
        <w:rPr>
          <w:rFonts w:ascii="Arial" w:hAnsi="Arial" w:cs="Arial"/>
          <w:sz w:val="22"/>
        </w:rPr>
        <w:t xml:space="preserve"> positive trend. Moreover, the cultural shift of the customers has a positive impact on the business turnover of the organisation. However, the shorter product life cycle has increased the business operational cost. </w:t>
      </w:r>
    </w:p>
    <w:p w14:paraId="1471BDB9" w14:textId="5887D939" w:rsidR="0079184B" w:rsidRPr="00566C99" w:rsidRDefault="00BB3F76" w:rsidP="00933CFE">
      <w:pPr>
        <w:pStyle w:val="ListParagraph"/>
        <w:numPr>
          <w:ilvl w:val="0"/>
          <w:numId w:val="3"/>
        </w:numPr>
        <w:spacing w:line="360" w:lineRule="auto"/>
        <w:jc w:val="both"/>
        <w:rPr>
          <w:rFonts w:ascii="Arial" w:hAnsi="Arial" w:cs="Arial"/>
          <w:b/>
          <w:bCs/>
          <w:sz w:val="22"/>
        </w:rPr>
      </w:pPr>
      <w:r w:rsidRPr="00566C99">
        <w:rPr>
          <w:rFonts w:ascii="Arial" w:hAnsi="Arial" w:cs="Arial"/>
          <w:b/>
          <w:bCs/>
          <w:sz w:val="22"/>
        </w:rPr>
        <w:t xml:space="preserve">Technological change: </w:t>
      </w:r>
      <w:r w:rsidRPr="00566C99">
        <w:rPr>
          <w:rFonts w:ascii="Arial" w:hAnsi="Arial" w:cs="Arial"/>
          <w:sz w:val="22"/>
        </w:rPr>
        <w:t xml:space="preserve">The advancement in smart technology and </w:t>
      </w:r>
      <w:r w:rsidR="0050351B">
        <w:rPr>
          <w:rFonts w:ascii="Arial" w:hAnsi="Arial" w:cs="Arial"/>
          <w:sz w:val="22"/>
        </w:rPr>
        <w:t xml:space="preserve">the </w:t>
      </w:r>
      <w:r w:rsidRPr="00566C99">
        <w:rPr>
          <w:rFonts w:ascii="Arial" w:hAnsi="Arial" w:cs="Arial"/>
          <w:sz w:val="22"/>
        </w:rPr>
        <w:t xml:space="preserve">high proliferation of the internet has a positive impact on electronic businesses. The rise in the number of millennials and tech-savvy customers can be identified. The UK has </w:t>
      </w:r>
      <w:r w:rsidR="00CD3A53" w:rsidRPr="00566C99">
        <w:rPr>
          <w:rFonts w:ascii="Arial" w:hAnsi="Arial" w:cs="Arial"/>
          <w:sz w:val="22"/>
        </w:rPr>
        <w:t xml:space="preserve">evidenced </w:t>
      </w:r>
      <w:r w:rsidRPr="00566C99">
        <w:rPr>
          <w:rFonts w:ascii="Arial" w:hAnsi="Arial" w:cs="Arial"/>
          <w:sz w:val="22"/>
        </w:rPr>
        <w:t>high smartphone penetration</w:t>
      </w:r>
      <w:r w:rsidR="0050351B">
        <w:rPr>
          <w:rFonts w:ascii="Arial" w:hAnsi="Arial" w:cs="Arial"/>
          <w:sz w:val="22"/>
        </w:rPr>
        <w:t>,</w:t>
      </w:r>
      <w:r w:rsidRPr="00566C99">
        <w:rPr>
          <w:rFonts w:ascii="Arial" w:hAnsi="Arial" w:cs="Arial"/>
          <w:sz w:val="22"/>
        </w:rPr>
        <w:t xml:space="preserve"> around 79%</w:t>
      </w:r>
      <w:r w:rsidR="0050351B">
        <w:rPr>
          <w:rFonts w:ascii="Arial" w:hAnsi="Arial" w:cs="Arial"/>
          <w:sz w:val="22"/>
        </w:rPr>
        <w:t>,</w:t>
      </w:r>
      <w:r w:rsidRPr="00566C99">
        <w:rPr>
          <w:rFonts w:ascii="Arial" w:hAnsi="Arial" w:cs="Arial"/>
          <w:sz w:val="22"/>
        </w:rPr>
        <w:t xml:space="preserve"> in the year 2022</w:t>
      </w:r>
      <w:r w:rsidR="0050351B">
        <w:rPr>
          <w:rFonts w:ascii="Arial" w:hAnsi="Arial" w:cs="Arial"/>
          <w:sz w:val="22"/>
        </w:rPr>
        <w:t>,</w:t>
      </w:r>
      <w:r w:rsidRPr="00566C99">
        <w:rPr>
          <w:rFonts w:ascii="Arial" w:hAnsi="Arial" w:cs="Arial"/>
          <w:sz w:val="22"/>
        </w:rPr>
        <w:t xml:space="preserve"> after the outbreak of the COVID-19 pandemic</w:t>
      </w:r>
      <w:r w:rsidR="001E2BD3" w:rsidRPr="00566C99">
        <w:rPr>
          <w:rFonts w:ascii="Arial" w:hAnsi="Arial" w:cs="Arial"/>
          <w:sz w:val="22"/>
        </w:rPr>
        <w:t xml:space="preserve"> </w:t>
      </w:r>
      <w:sdt>
        <w:sdtPr>
          <w:rPr>
            <w:rFonts w:ascii="Arial" w:hAnsi="Arial" w:cs="Arial"/>
            <w:sz w:val="22"/>
          </w:rPr>
          <w:id w:val="1827006703"/>
          <w:citation/>
        </w:sdtPr>
        <w:sdtEndPr/>
        <w:sdtContent>
          <w:r w:rsidR="001E2BD3" w:rsidRPr="00566C99">
            <w:rPr>
              <w:rFonts w:ascii="Arial" w:hAnsi="Arial" w:cs="Arial"/>
              <w:sz w:val="22"/>
            </w:rPr>
            <w:fldChar w:fldCharType="begin"/>
          </w:r>
          <w:r w:rsidR="001E2BD3" w:rsidRPr="00566C99">
            <w:rPr>
              <w:rFonts w:ascii="Arial" w:hAnsi="Arial" w:cs="Arial"/>
              <w:sz w:val="22"/>
              <w:lang w:val="en-US"/>
            </w:rPr>
            <w:instrText xml:space="preserve"> CITATION Sta215 \l 1033 </w:instrText>
          </w:r>
          <w:r w:rsidR="001E2BD3" w:rsidRPr="00566C99">
            <w:rPr>
              <w:rFonts w:ascii="Arial" w:hAnsi="Arial" w:cs="Arial"/>
              <w:sz w:val="22"/>
            </w:rPr>
            <w:fldChar w:fldCharType="separate"/>
          </w:r>
          <w:r w:rsidR="009E2EC5" w:rsidRPr="00566C99">
            <w:rPr>
              <w:rFonts w:ascii="Arial" w:hAnsi="Arial" w:cs="Arial"/>
              <w:noProof/>
              <w:sz w:val="22"/>
              <w:lang w:val="en-US"/>
            </w:rPr>
            <w:t>(Statista, 2021)</w:t>
          </w:r>
          <w:r w:rsidR="001E2BD3" w:rsidRPr="00566C99">
            <w:rPr>
              <w:rFonts w:ascii="Arial" w:hAnsi="Arial" w:cs="Arial"/>
              <w:sz w:val="22"/>
            </w:rPr>
            <w:fldChar w:fldCharType="end"/>
          </w:r>
        </w:sdtContent>
      </w:sdt>
      <w:r w:rsidRPr="00566C99">
        <w:rPr>
          <w:rFonts w:ascii="Arial" w:hAnsi="Arial" w:cs="Arial"/>
          <w:sz w:val="22"/>
        </w:rPr>
        <w:t>. Furthermore, the high internet usage</w:t>
      </w:r>
      <w:r w:rsidR="0050351B">
        <w:rPr>
          <w:rFonts w:ascii="Arial" w:hAnsi="Arial" w:cs="Arial"/>
          <w:sz w:val="22"/>
        </w:rPr>
        <w:t>,</w:t>
      </w:r>
      <w:r w:rsidRPr="00566C99">
        <w:rPr>
          <w:rFonts w:ascii="Arial" w:hAnsi="Arial" w:cs="Arial"/>
          <w:sz w:val="22"/>
        </w:rPr>
        <w:t xml:space="preserve"> around 94% of the total UK population</w:t>
      </w:r>
      <w:r w:rsidR="0050351B">
        <w:rPr>
          <w:rFonts w:ascii="Arial" w:hAnsi="Arial" w:cs="Arial"/>
          <w:sz w:val="22"/>
        </w:rPr>
        <w:t>,</w:t>
      </w:r>
      <w:r w:rsidRPr="00566C99">
        <w:rPr>
          <w:rFonts w:ascii="Arial" w:hAnsi="Arial" w:cs="Arial"/>
          <w:sz w:val="22"/>
        </w:rPr>
        <w:t xml:space="preserve"> is also triggering the sales of the IT products like laptops, smartphones, tablets etc.</w:t>
      </w:r>
    </w:p>
    <w:p w14:paraId="11F246FA" w14:textId="57E4B042" w:rsidR="00CD3A53" w:rsidRPr="00566C99" w:rsidRDefault="00495F05" w:rsidP="00933CFE">
      <w:pPr>
        <w:pStyle w:val="ListParagraph"/>
        <w:numPr>
          <w:ilvl w:val="0"/>
          <w:numId w:val="3"/>
        </w:numPr>
        <w:spacing w:line="360" w:lineRule="auto"/>
        <w:jc w:val="both"/>
        <w:rPr>
          <w:rFonts w:ascii="Arial" w:hAnsi="Arial" w:cs="Arial"/>
          <w:b/>
          <w:bCs/>
          <w:sz w:val="22"/>
        </w:rPr>
      </w:pPr>
      <w:r w:rsidRPr="00566C99">
        <w:rPr>
          <w:rFonts w:ascii="Arial" w:hAnsi="Arial" w:cs="Arial"/>
          <w:b/>
          <w:bCs/>
          <w:sz w:val="22"/>
        </w:rPr>
        <w:lastRenderedPageBreak/>
        <w:t>Economic aspects:</w:t>
      </w:r>
      <w:r w:rsidRPr="00566C99">
        <w:rPr>
          <w:rFonts w:ascii="Arial" w:hAnsi="Arial" w:cs="Arial"/>
          <w:sz w:val="22"/>
        </w:rPr>
        <w:t xml:space="preserve"> The fluctuation in the economy of the nation has a direct impact on consumer buying behaviour</w:t>
      </w:r>
      <w:r w:rsidR="00432B0C" w:rsidRPr="00566C99">
        <w:rPr>
          <w:rFonts w:ascii="Arial" w:hAnsi="Arial" w:cs="Arial"/>
          <w:sz w:val="22"/>
        </w:rPr>
        <w:t xml:space="preserve">. In the UK, the inflation rate reached 6.2% after the outbreak of the COVID-19 pandemic. However, the improvement in the disposable income of the people by 2% </w:t>
      </w:r>
      <w:r w:rsidR="00591697" w:rsidRPr="00566C99">
        <w:rPr>
          <w:rFonts w:ascii="Arial" w:hAnsi="Arial" w:cs="Arial"/>
          <w:sz w:val="22"/>
        </w:rPr>
        <w:t>can have a positive impact on the business turnover of Apple Inc.</w:t>
      </w:r>
      <w:sdt>
        <w:sdtPr>
          <w:rPr>
            <w:rFonts w:ascii="Arial" w:hAnsi="Arial" w:cs="Arial"/>
            <w:sz w:val="22"/>
          </w:rPr>
          <w:id w:val="-291673603"/>
          <w:citation/>
        </w:sdtPr>
        <w:sdtEndPr/>
        <w:sdtContent>
          <w:r w:rsidR="001E2BD3" w:rsidRPr="00566C99">
            <w:rPr>
              <w:rFonts w:ascii="Arial" w:hAnsi="Arial" w:cs="Arial"/>
              <w:sz w:val="22"/>
            </w:rPr>
            <w:fldChar w:fldCharType="begin"/>
          </w:r>
          <w:r w:rsidR="001E2BD3" w:rsidRPr="00566C99">
            <w:rPr>
              <w:rFonts w:ascii="Arial" w:hAnsi="Arial" w:cs="Arial"/>
              <w:sz w:val="22"/>
              <w:lang w:val="en-US"/>
            </w:rPr>
            <w:instrText xml:space="preserve"> CITATION Min202 \l 1033 </w:instrText>
          </w:r>
          <w:r w:rsidR="001E2BD3" w:rsidRPr="00566C99">
            <w:rPr>
              <w:rFonts w:ascii="Arial" w:hAnsi="Arial" w:cs="Arial"/>
              <w:sz w:val="22"/>
            </w:rPr>
            <w:fldChar w:fldCharType="separate"/>
          </w:r>
          <w:r w:rsidR="009E2EC5" w:rsidRPr="00566C99">
            <w:rPr>
              <w:rFonts w:ascii="Arial" w:hAnsi="Arial" w:cs="Arial"/>
              <w:noProof/>
              <w:sz w:val="22"/>
              <w:lang w:val="en-US"/>
            </w:rPr>
            <w:t xml:space="preserve"> (Mintel, 2020)</w:t>
          </w:r>
          <w:r w:rsidR="001E2BD3" w:rsidRPr="00566C99">
            <w:rPr>
              <w:rFonts w:ascii="Arial" w:hAnsi="Arial" w:cs="Arial"/>
              <w:sz w:val="22"/>
            </w:rPr>
            <w:fldChar w:fldCharType="end"/>
          </w:r>
        </w:sdtContent>
      </w:sdt>
      <w:r w:rsidR="001E2BD3" w:rsidRPr="00566C99">
        <w:rPr>
          <w:rFonts w:ascii="Arial" w:hAnsi="Arial" w:cs="Arial"/>
          <w:sz w:val="22"/>
        </w:rPr>
        <w:t xml:space="preserve">. </w:t>
      </w:r>
    </w:p>
    <w:p w14:paraId="0C8F6A0E" w14:textId="3F85ECC9" w:rsidR="00591697" w:rsidRPr="00566C99" w:rsidRDefault="00591697" w:rsidP="00933CFE">
      <w:pPr>
        <w:pStyle w:val="ListParagraph"/>
        <w:numPr>
          <w:ilvl w:val="0"/>
          <w:numId w:val="3"/>
        </w:numPr>
        <w:spacing w:line="360" w:lineRule="auto"/>
        <w:jc w:val="both"/>
        <w:rPr>
          <w:rFonts w:ascii="Arial" w:hAnsi="Arial" w:cs="Arial"/>
          <w:b/>
          <w:bCs/>
          <w:sz w:val="22"/>
        </w:rPr>
      </w:pPr>
      <w:r w:rsidRPr="00566C99">
        <w:rPr>
          <w:rFonts w:ascii="Arial" w:hAnsi="Arial" w:cs="Arial"/>
          <w:b/>
          <w:bCs/>
          <w:sz w:val="22"/>
        </w:rPr>
        <w:t>Political climate:</w:t>
      </w:r>
      <w:r w:rsidRPr="00566C99">
        <w:rPr>
          <w:rFonts w:ascii="Arial" w:hAnsi="Arial" w:cs="Arial"/>
          <w:sz w:val="22"/>
        </w:rPr>
        <w:t xml:space="preserve"> The EU-UK trade negotiation polic</w:t>
      </w:r>
      <w:r w:rsidR="00426953" w:rsidRPr="00566C99">
        <w:rPr>
          <w:rFonts w:ascii="Arial" w:hAnsi="Arial" w:cs="Arial"/>
          <w:sz w:val="22"/>
        </w:rPr>
        <w:t>y</w:t>
      </w:r>
      <w:r w:rsidRPr="00566C99">
        <w:rPr>
          <w:rFonts w:ascii="Arial" w:hAnsi="Arial" w:cs="Arial"/>
          <w:sz w:val="22"/>
        </w:rPr>
        <w:t xml:space="preserve"> can boost the business relationships and administrative activities of the businesses</w:t>
      </w:r>
      <w:r w:rsidR="00426953" w:rsidRPr="00566C99">
        <w:rPr>
          <w:rFonts w:ascii="Arial" w:hAnsi="Arial" w:cs="Arial"/>
          <w:sz w:val="22"/>
        </w:rPr>
        <w:t xml:space="preserve"> in the UK and EU</w:t>
      </w:r>
      <w:r w:rsidRPr="00566C99">
        <w:rPr>
          <w:rFonts w:ascii="Arial" w:hAnsi="Arial" w:cs="Arial"/>
          <w:sz w:val="22"/>
        </w:rPr>
        <w:t xml:space="preserve">. Currently, the intervention of the Government </w:t>
      </w:r>
      <w:r w:rsidR="00426953" w:rsidRPr="00566C99">
        <w:rPr>
          <w:rFonts w:ascii="Arial" w:hAnsi="Arial" w:cs="Arial"/>
          <w:sz w:val="22"/>
        </w:rPr>
        <w:t>has</w:t>
      </w:r>
      <w:r w:rsidRPr="00566C99">
        <w:rPr>
          <w:rFonts w:ascii="Arial" w:hAnsi="Arial" w:cs="Arial"/>
          <w:sz w:val="22"/>
        </w:rPr>
        <w:t xml:space="preserve"> been minimi</w:t>
      </w:r>
      <w:r w:rsidR="00CB6ADD" w:rsidRPr="00566C99">
        <w:rPr>
          <w:rFonts w:ascii="Arial" w:hAnsi="Arial" w:cs="Arial"/>
          <w:sz w:val="22"/>
        </w:rPr>
        <w:t>s</w:t>
      </w:r>
      <w:r w:rsidRPr="00566C99">
        <w:rPr>
          <w:rFonts w:ascii="Arial" w:hAnsi="Arial" w:cs="Arial"/>
          <w:sz w:val="22"/>
        </w:rPr>
        <w:t xml:space="preserve">ed to support the </w:t>
      </w:r>
      <w:r w:rsidR="00426953" w:rsidRPr="00566C99">
        <w:rPr>
          <w:rFonts w:ascii="Arial" w:hAnsi="Arial" w:cs="Arial"/>
          <w:sz w:val="22"/>
        </w:rPr>
        <w:t xml:space="preserve">ongoing </w:t>
      </w:r>
      <w:r w:rsidRPr="00566C99">
        <w:rPr>
          <w:rFonts w:ascii="Arial" w:hAnsi="Arial" w:cs="Arial"/>
          <w:sz w:val="22"/>
        </w:rPr>
        <w:t>investment</w:t>
      </w:r>
      <w:r w:rsidR="00426953" w:rsidRPr="00566C99">
        <w:rPr>
          <w:rFonts w:ascii="Arial" w:hAnsi="Arial" w:cs="Arial"/>
          <w:sz w:val="22"/>
        </w:rPr>
        <w:t xml:space="preserve">. </w:t>
      </w:r>
      <w:r w:rsidRPr="00566C99">
        <w:rPr>
          <w:rFonts w:ascii="Arial" w:hAnsi="Arial" w:cs="Arial"/>
          <w:sz w:val="22"/>
        </w:rPr>
        <w:t xml:space="preserve">It has been observed that the UK has acquired </w:t>
      </w:r>
      <w:r w:rsidR="0050351B">
        <w:rPr>
          <w:rFonts w:ascii="Arial" w:hAnsi="Arial" w:cs="Arial"/>
          <w:sz w:val="22"/>
        </w:rPr>
        <w:t>a</w:t>
      </w:r>
      <w:r w:rsidRPr="00566C99">
        <w:rPr>
          <w:rFonts w:ascii="Arial" w:hAnsi="Arial" w:cs="Arial"/>
          <w:sz w:val="22"/>
        </w:rPr>
        <w:t xml:space="preserve"> score of 72.7</w:t>
      </w:r>
      <w:r w:rsidR="0050351B">
        <w:rPr>
          <w:rFonts w:ascii="Arial" w:hAnsi="Arial" w:cs="Arial"/>
          <w:sz w:val="22"/>
        </w:rPr>
        <w:t>,</w:t>
      </w:r>
      <w:r w:rsidRPr="00566C99">
        <w:rPr>
          <w:rFonts w:ascii="Arial" w:hAnsi="Arial" w:cs="Arial"/>
          <w:sz w:val="22"/>
        </w:rPr>
        <w:t xml:space="preserve"> making it the 24</w:t>
      </w:r>
      <w:r w:rsidRPr="00566C99">
        <w:rPr>
          <w:rFonts w:ascii="Arial" w:hAnsi="Arial" w:cs="Arial"/>
          <w:sz w:val="22"/>
          <w:vertAlign w:val="superscript"/>
        </w:rPr>
        <w:t>th</w:t>
      </w:r>
      <w:r w:rsidRPr="00566C99">
        <w:rPr>
          <w:rFonts w:ascii="Arial" w:hAnsi="Arial" w:cs="Arial"/>
          <w:sz w:val="22"/>
        </w:rPr>
        <w:t xml:space="preserve"> freest country under the economic freedom index of 2021. Therefore, Apple Inc. can utilise the business opportunities</w:t>
      </w:r>
      <w:r w:rsidR="00426953" w:rsidRPr="00566C99">
        <w:rPr>
          <w:rFonts w:ascii="Arial" w:hAnsi="Arial" w:cs="Arial"/>
          <w:sz w:val="22"/>
        </w:rPr>
        <w:t xml:space="preserve"> and </w:t>
      </w:r>
      <w:r w:rsidR="001E2BD3" w:rsidRPr="00566C99">
        <w:rPr>
          <w:rFonts w:ascii="Arial" w:hAnsi="Arial" w:cs="Arial"/>
          <w:sz w:val="22"/>
        </w:rPr>
        <w:t>favourableness</w:t>
      </w:r>
      <w:r w:rsidRPr="00566C99">
        <w:rPr>
          <w:rFonts w:ascii="Arial" w:hAnsi="Arial" w:cs="Arial"/>
          <w:sz w:val="22"/>
        </w:rPr>
        <w:t xml:space="preserve"> in the UK</w:t>
      </w:r>
      <w:r w:rsidR="00426953" w:rsidRPr="00566C99">
        <w:rPr>
          <w:rFonts w:ascii="Arial" w:hAnsi="Arial" w:cs="Arial"/>
          <w:sz w:val="22"/>
        </w:rPr>
        <w:t xml:space="preserve"> owing to the stable political factors. </w:t>
      </w:r>
    </w:p>
    <w:p w14:paraId="5A70CAA9" w14:textId="1F6CB005" w:rsidR="001E2BD3" w:rsidRPr="00566C99" w:rsidRDefault="001E2BD3" w:rsidP="00933CFE">
      <w:pPr>
        <w:spacing w:line="360" w:lineRule="auto"/>
        <w:jc w:val="both"/>
        <w:rPr>
          <w:rFonts w:ascii="Arial" w:hAnsi="Arial" w:cs="Arial"/>
          <w:b/>
          <w:bCs/>
          <w:sz w:val="22"/>
        </w:rPr>
      </w:pPr>
    </w:p>
    <w:p w14:paraId="27A96312" w14:textId="284A664F" w:rsidR="001E2BD3" w:rsidRPr="00566C99" w:rsidRDefault="001E2BD3" w:rsidP="00933CFE">
      <w:pPr>
        <w:spacing w:line="360" w:lineRule="auto"/>
        <w:jc w:val="both"/>
        <w:rPr>
          <w:rFonts w:ascii="Arial" w:hAnsi="Arial" w:cs="Arial"/>
          <w:b/>
          <w:bCs/>
          <w:sz w:val="22"/>
        </w:rPr>
      </w:pPr>
    </w:p>
    <w:p w14:paraId="05A15CFF" w14:textId="77777777" w:rsidR="00933CFE" w:rsidRPr="00566C99" w:rsidRDefault="00933CFE" w:rsidP="00933CFE">
      <w:pPr>
        <w:pStyle w:val="Heading1"/>
        <w:spacing w:line="360" w:lineRule="auto"/>
        <w:rPr>
          <w:rFonts w:ascii="Arial" w:eastAsia="Times New Roman" w:hAnsi="Arial" w:cs="Arial"/>
          <w:sz w:val="22"/>
          <w:szCs w:val="22"/>
          <w:lang w:val="en-IN" w:eastAsia="en-IN"/>
        </w:rPr>
      </w:pPr>
      <w:bookmarkStart w:id="5" w:name="_Toc101186274"/>
      <w:r w:rsidRPr="00566C99">
        <w:rPr>
          <w:rFonts w:ascii="Arial" w:eastAsia="Times New Roman" w:hAnsi="Arial" w:cs="Arial"/>
          <w:sz w:val="22"/>
          <w:szCs w:val="22"/>
          <w:shd w:val="clear" w:color="auto" w:fill="FFFFFF"/>
          <w:lang w:val="en-IN" w:eastAsia="en-IN"/>
        </w:rPr>
        <w:t>The workplace culture of the selected organisation</w:t>
      </w:r>
      <w:bookmarkEnd w:id="5"/>
    </w:p>
    <w:p w14:paraId="1A7944CF" w14:textId="4E8E9146"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t>The workplace culture of Apple is an important factor in the continuing success of the business in the market. The corporate culture of the organisation has maintained and established the philosophy, values and beliefs among the employees in the workplace. As a result, all the employees are looking forward to continuing their employment with the organisation for a long time. Apple has a corporate culture that can enable the HR department to give proper support to the strategic objectives of the business in the market. It is very effective to secure the brand image of the company for a long time. Apple has secured an organisation structure for making innovation on</w:t>
      </w:r>
      <w:r w:rsidR="0050351B">
        <w:rPr>
          <w:rFonts w:ascii="Arial" w:eastAsia="Times New Roman" w:hAnsi="Arial" w:cs="Arial"/>
          <w:color w:val="333333"/>
          <w:sz w:val="22"/>
          <w:shd w:val="clear" w:color="auto" w:fill="FFFFFF"/>
          <w:lang w:val="en-IN" w:eastAsia="en-IN"/>
        </w:rPr>
        <w:t xml:space="preserve"> a</w:t>
      </w:r>
      <w:r w:rsidRPr="00566C99">
        <w:rPr>
          <w:rFonts w:ascii="Arial" w:eastAsia="Times New Roman" w:hAnsi="Arial" w:cs="Arial"/>
          <w:color w:val="333333"/>
          <w:sz w:val="22"/>
          <w:shd w:val="clear" w:color="auto" w:fill="FFFFFF"/>
          <w:lang w:val="en-IN" w:eastAsia="en-IN"/>
        </w:rPr>
        <w:t xml:space="preserve"> regular basis</w:t>
      </w:r>
      <w:r w:rsidR="00DB0DC6" w:rsidRPr="00566C99">
        <w:rPr>
          <w:rFonts w:ascii="Arial" w:eastAsia="Times New Roman" w:hAnsi="Arial" w:cs="Arial"/>
          <w:color w:val="333333"/>
          <w:sz w:val="22"/>
          <w:shd w:val="clear" w:color="auto" w:fill="FFFFFF"/>
          <w:lang w:val="en-IN" w:eastAsia="en-IN"/>
        </w:rPr>
        <w:t xml:space="preserve"> </w:t>
      </w:r>
      <w:sdt>
        <w:sdtPr>
          <w:rPr>
            <w:rFonts w:ascii="Arial" w:eastAsia="Times New Roman" w:hAnsi="Arial" w:cs="Arial"/>
            <w:color w:val="333333"/>
            <w:sz w:val="22"/>
            <w:shd w:val="clear" w:color="auto" w:fill="FFFFFF"/>
            <w:lang w:val="en-IN" w:eastAsia="en-IN"/>
          </w:rPr>
          <w:id w:val="532771256"/>
          <w:citation/>
        </w:sdtPr>
        <w:sdtEndPr/>
        <w:sdtContent>
          <w:r w:rsidR="00DB0DC6" w:rsidRPr="00566C99">
            <w:rPr>
              <w:rFonts w:ascii="Arial" w:eastAsia="Times New Roman" w:hAnsi="Arial" w:cs="Arial"/>
              <w:color w:val="333333"/>
              <w:sz w:val="22"/>
              <w:shd w:val="clear" w:color="auto" w:fill="FFFFFF"/>
              <w:lang w:val="en-IN" w:eastAsia="en-IN"/>
            </w:rPr>
            <w:fldChar w:fldCharType="begin"/>
          </w:r>
          <w:r w:rsidR="00DB0DC6" w:rsidRPr="00566C99">
            <w:rPr>
              <w:rFonts w:ascii="Arial" w:eastAsia="Times New Roman" w:hAnsi="Arial" w:cs="Arial"/>
              <w:color w:val="333333"/>
              <w:sz w:val="22"/>
              <w:shd w:val="clear" w:color="auto" w:fill="FFFFFF"/>
              <w:lang w:val="en-US" w:eastAsia="en-IN"/>
            </w:rPr>
            <w:instrText xml:space="preserve"> CITATION Flo19 \l 1033 </w:instrText>
          </w:r>
          <w:r w:rsidR="00DB0DC6" w:rsidRPr="00566C99">
            <w:rPr>
              <w:rFonts w:ascii="Arial" w:eastAsia="Times New Roman" w:hAnsi="Arial" w:cs="Arial"/>
              <w:color w:val="333333"/>
              <w:sz w:val="22"/>
              <w:shd w:val="clear" w:color="auto" w:fill="FFFFFF"/>
              <w:lang w:val="en-IN" w:eastAsia="en-IN"/>
            </w:rPr>
            <w:fldChar w:fldCharType="separate"/>
          </w:r>
          <w:r w:rsidR="009E2EC5" w:rsidRPr="00566C99">
            <w:rPr>
              <w:rFonts w:ascii="Arial" w:eastAsia="Times New Roman" w:hAnsi="Arial" w:cs="Arial"/>
              <w:noProof/>
              <w:color w:val="333333"/>
              <w:sz w:val="22"/>
              <w:shd w:val="clear" w:color="auto" w:fill="FFFFFF"/>
              <w:lang w:val="en-US" w:eastAsia="en-IN"/>
            </w:rPr>
            <w:t>(Flores, 2019)</w:t>
          </w:r>
          <w:r w:rsidR="00DB0DC6" w:rsidRPr="00566C99">
            <w:rPr>
              <w:rFonts w:ascii="Arial" w:eastAsia="Times New Roman" w:hAnsi="Arial" w:cs="Arial"/>
              <w:color w:val="333333"/>
              <w:sz w:val="22"/>
              <w:shd w:val="clear" w:color="auto" w:fill="FFFFFF"/>
              <w:lang w:val="en-IN" w:eastAsia="en-IN"/>
            </w:rPr>
            <w:fldChar w:fldCharType="end"/>
          </w:r>
        </w:sdtContent>
      </w:sdt>
      <w:r w:rsidRPr="00566C99">
        <w:rPr>
          <w:rFonts w:ascii="Arial" w:eastAsia="Times New Roman" w:hAnsi="Arial" w:cs="Arial"/>
          <w:color w:val="333333"/>
          <w:sz w:val="22"/>
          <w:shd w:val="clear" w:color="auto" w:fill="FFFFFF"/>
          <w:lang w:val="en-IN" w:eastAsia="en-IN"/>
        </w:rPr>
        <w:t xml:space="preserve">. The cultural features have concentrated to maintain a high level of innovation that has involved mindset and creativity </w:t>
      </w:r>
      <w:r w:rsidR="0050351B">
        <w:rPr>
          <w:rFonts w:ascii="Arial" w:eastAsia="Times New Roman" w:hAnsi="Arial" w:cs="Arial"/>
          <w:color w:val="333333"/>
          <w:sz w:val="22"/>
          <w:shd w:val="clear" w:color="auto" w:fill="FFFFFF"/>
          <w:lang w:val="en-IN" w:eastAsia="en-IN"/>
        </w:rPr>
        <w:t>in challenging</w:t>
      </w:r>
      <w:r w:rsidRPr="00566C99">
        <w:rPr>
          <w:rFonts w:ascii="Arial" w:eastAsia="Times New Roman" w:hAnsi="Arial" w:cs="Arial"/>
          <w:color w:val="333333"/>
          <w:sz w:val="22"/>
          <w:shd w:val="clear" w:color="auto" w:fill="FFFFFF"/>
          <w:lang w:val="en-IN" w:eastAsia="en-IN"/>
        </w:rPr>
        <w:t xml:space="preserve"> the standards and conventions. The entire business </w:t>
      </w:r>
      <w:r w:rsidR="0050351B">
        <w:rPr>
          <w:rFonts w:ascii="Arial" w:eastAsia="Times New Roman" w:hAnsi="Arial" w:cs="Arial"/>
          <w:color w:val="333333"/>
          <w:sz w:val="22"/>
          <w:shd w:val="clear" w:color="auto" w:fill="FFFFFF"/>
          <w:lang w:val="en-IN" w:eastAsia="en-IN"/>
        </w:rPr>
        <w:t>depends</w:t>
      </w:r>
      <w:r w:rsidRPr="00566C99">
        <w:rPr>
          <w:rFonts w:ascii="Arial" w:eastAsia="Times New Roman" w:hAnsi="Arial" w:cs="Arial"/>
          <w:color w:val="333333"/>
          <w:sz w:val="22"/>
          <w:shd w:val="clear" w:color="auto" w:fill="FFFFFF"/>
          <w:lang w:val="en-IN" w:eastAsia="en-IN"/>
        </w:rPr>
        <w:t xml:space="preserve"> on coherence and cultural support from the management department. Both of them are determinants of competitiveness and industry leadership</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especially to address the rapid technological innovation along with product development. Apple has followed the framework of the cultural web to maintain a proper connection with the workplace culture and business strategies.</w:t>
      </w:r>
    </w:p>
    <w:p w14:paraId="39516615" w14:textId="0AB8C757"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t xml:space="preserve">The cultural web has identified different elements that are helpful </w:t>
      </w:r>
      <w:r w:rsidR="0050351B">
        <w:rPr>
          <w:rFonts w:ascii="Arial" w:eastAsia="Times New Roman" w:hAnsi="Arial" w:cs="Arial"/>
          <w:color w:val="333333"/>
          <w:sz w:val="22"/>
          <w:shd w:val="clear" w:color="auto" w:fill="FFFFFF"/>
          <w:lang w:val="en-IN" w:eastAsia="en-IN"/>
        </w:rPr>
        <w:t>in creating</w:t>
      </w:r>
      <w:r w:rsidRPr="00566C99">
        <w:rPr>
          <w:rFonts w:ascii="Arial" w:eastAsia="Times New Roman" w:hAnsi="Arial" w:cs="Arial"/>
          <w:color w:val="333333"/>
          <w:sz w:val="22"/>
          <w:shd w:val="clear" w:color="auto" w:fill="FFFFFF"/>
          <w:lang w:val="en-IN" w:eastAsia="en-IN"/>
        </w:rPr>
        <w:t xml:space="preserve"> a healthy work environment. Apple can see the bigger picture of the culture by analysing every factor. When it is not working, it needs to be changed according to the structure of the organisation.</w:t>
      </w:r>
    </w:p>
    <w:p w14:paraId="02C605E7" w14:textId="25A5A9FC"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b/>
          <w:bCs/>
          <w:color w:val="333333"/>
          <w:sz w:val="22"/>
          <w:shd w:val="clear" w:color="auto" w:fill="FFFFFF"/>
          <w:lang w:val="en-IN" w:eastAsia="en-IN"/>
        </w:rPr>
        <w:t xml:space="preserve">Stories: </w:t>
      </w:r>
      <w:r w:rsidRPr="00566C99">
        <w:rPr>
          <w:rFonts w:ascii="Arial" w:eastAsia="Times New Roman" w:hAnsi="Arial" w:cs="Arial"/>
          <w:color w:val="333333"/>
          <w:sz w:val="22"/>
          <w:shd w:val="clear" w:color="auto" w:fill="FFFFFF"/>
          <w:lang w:val="en-IN" w:eastAsia="en-IN"/>
        </w:rPr>
        <w:t xml:space="preserve">The previous events and people are talked about inside as well as outside of Apple. The organisation has chosen to immortalise a great deal of what has been perceived and valued as great behaviour. It is very helpful to think about the stories of Apple in front of the </w:t>
      </w:r>
      <w:r w:rsidRPr="00566C99">
        <w:rPr>
          <w:rFonts w:ascii="Arial" w:eastAsia="Times New Roman" w:hAnsi="Arial" w:cs="Arial"/>
          <w:color w:val="333333"/>
          <w:sz w:val="22"/>
          <w:shd w:val="clear" w:color="auto" w:fill="FFFFFF"/>
          <w:lang w:val="en-IN" w:eastAsia="en-IN"/>
        </w:rPr>
        <w:lastRenderedPageBreak/>
        <w:t xml:space="preserve">employees and the customers. It has included how the organisation had founded and how it is going currently. These are very effective </w:t>
      </w:r>
      <w:r w:rsidR="0050351B">
        <w:rPr>
          <w:rFonts w:ascii="Arial" w:eastAsia="Times New Roman" w:hAnsi="Arial" w:cs="Arial"/>
          <w:color w:val="333333"/>
          <w:sz w:val="22"/>
          <w:shd w:val="clear" w:color="auto" w:fill="FFFFFF"/>
          <w:lang w:val="en-IN" w:eastAsia="en-IN"/>
        </w:rPr>
        <w:t>in motivating</w:t>
      </w:r>
      <w:r w:rsidRPr="00566C99">
        <w:rPr>
          <w:rFonts w:ascii="Arial" w:eastAsia="Times New Roman" w:hAnsi="Arial" w:cs="Arial"/>
          <w:color w:val="333333"/>
          <w:sz w:val="22"/>
          <w:shd w:val="clear" w:color="auto" w:fill="FFFFFF"/>
          <w:lang w:val="en-IN" w:eastAsia="en-IN"/>
        </w:rPr>
        <w:t xml:space="preserve"> the employees</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they are giving their best efforts to achieve the goals</w:t>
      </w:r>
      <w:r w:rsidR="00976D47" w:rsidRPr="00566C99">
        <w:rPr>
          <w:rFonts w:ascii="Arial" w:eastAsia="Times New Roman" w:hAnsi="Arial" w:cs="Arial"/>
          <w:color w:val="333333"/>
          <w:sz w:val="22"/>
          <w:shd w:val="clear" w:color="auto" w:fill="FFFFFF"/>
          <w:lang w:val="en-IN" w:eastAsia="en-IN"/>
        </w:rPr>
        <w:t xml:space="preserve"> </w:t>
      </w:r>
      <w:sdt>
        <w:sdtPr>
          <w:rPr>
            <w:rFonts w:ascii="Arial" w:eastAsia="Times New Roman" w:hAnsi="Arial" w:cs="Arial"/>
            <w:color w:val="333333"/>
            <w:sz w:val="22"/>
            <w:shd w:val="clear" w:color="auto" w:fill="FFFFFF"/>
            <w:lang w:val="en-IN" w:eastAsia="en-IN"/>
          </w:rPr>
          <w:id w:val="-1414234732"/>
          <w:citation/>
        </w:sdtPr>
        <w:sdtEndPr/>
        <w:sdtContent>
          <w:r w:rsidR="00976D47" w:rsidRPr="00566C99">
            <w:rPr>
              <w:rFonts w:ascii="Arial" w:eastAsia="Times New Roman" w:hAnsi="Arial" w:cs="Arial"/>
              <w:color w:val="333333"/>
              <w:sz w:val="22"/>
              <w:shd w:val="clear" w:color="auto" w:fill="FFFFFF"/>
              <w:lang w:val="en-IN" w:eastAsia="en-IN"/>
            </w:rPr>
            <w:fldChar w:fldCharType="begin"/>
          </w:r>
          <w:r w:rsidR="00976D47" w:rsidRPr="00566C99">
            <w:rPr>
              <w:rFonts w:ascii="Arial" w:eastAsia="Times New Roman" w:hAnsi="Arial" w:cs="Arial"/>
              <w:color w:val="333333"/>
              <w:sz w:val="22"/>
              <w:shd w:val="clear" w:color="auto" w:fill="FFFFFF"/>
              <w:lang w:val="en-US" w:eastAsia="en-IN"/>
            </w:rPr>
            <w:instrText xml:space="preserve"> CITATION Ric18 \l 1033 </w:instrText>
          </w:r>
          <w:r w:rsidR="00976D47" w:rsidRPr="00566C99">
            <w:rPr>
              <w:rFonts w:ascii="Arial" w:eastAsia="Times New Roman" w:hAnsi="Arial" w:cs="Arial"/>
              <w:color w:val="333333"/>
              <w:sz w:val="22"/>
              <w:shd w:val="clear" w:color="auto" w:fill="FFFFFF"/>
              <w:lang w:val="en-IN" w:eastAsia="en-IN"/>
            </w:rPr>
            <w:fldChar w:fldCharType="separate"/>
          </w:r>
          <w:r w:rsidR="009E2EC5" w:rsidRPr="00566C99">
            <w:rPr>
              <w:rFonts w:ascii="Arial" w:eastAsia="Times New Roman" w:hAnsi="Arial" w:cs="Arial"/>
              <w:noProof/>
              <w:color w:val="333333"/>
              <w:sz w:val="22"/>
              <w:shd w:val="clear" w:color="auto" w:fill="FFFFFF"/>
              <w:lang w:val="en-US" w:eastAsia="en-IN"/>
            </w:rPr>
            <w:t>(Ricciotti, et al., 2018)</w:t>
          </w:r>
          <w:r w:rsidR="00976D47" w:rsidRPr="00566C99">
            <w:rPr>
              <w:rFonts w:ascii="Arial" w:eastAsia="Times New Roman" w:hAnsi="Arial" w:cs="Arial"/>
              <w:color w:val="333333"/>
              <w:sz w:val="22"/>
              <w:shd w:val="clear" w:color="auto" w:fill="FFFFFF"/>
              <w:lang w:val="en-IN" w:eastAsia="en-IN"/>
            </w:rPr>
            <w:fldChar w:fldCharType="end"/>
          </w:r>
        </w:sdtContent>
      </w:sdt>
      <w:r w:rsidRPr="00566C99">
        <w:rPr>
          <w:rFonts w:ascii="Arial" w:eastAsia="Times New Roman" w:hAnsi="Arial" w:cs="Arial"/>
          <w:color w:val="333333"/>
          <w:sz w:val="22"/>
          <w:shd w:val="clear" w:color="auto" w:fill="FFFFFF"/>
          <w:lang w:val="en-IN" w:eastAsia="en-IN"/>
        </w:rPr>
        <w:t>.</w:t>
      </w:r>
    </w:p>
    <w:p w14:paraId="01DD3355" w14:textId="77777777"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b/>
          <w:bCs/>
          <w:color w:val="333333"/>
          <w:sz w:val="22"/>
          <w:shd w:val="clear" w:color="auto" w:fill="FFFFFF"/>
          <w:lang w:val="en-IN" w:eastAsia="en-IN"/>
        </w:rPr>
        <w:t xml:space="preserve">Rituals and routines: </w:t>
      </w:r>
      <w:r w:rsidRPr="00566C99">
        <w:rPr>
          <w:rFonts w:ascii="Arial" w:eastAsia="Times New Roman" w:hAnsi="Arial" w:cs="Arial"/>
          <w:color w:val="333333"/>
          <w:sz w:val="22"/>
          <w:shd w:val="clear" w:color="auto" w:fill="FFFFFF"/>
          <w:lang w:val="en-IN" w:eastAsia="en-IN"/>
        </w:rPr>
        <w:t>The actions, as well as daily behaviour of the people, can give a proper signal to the acceptable behaviour of the employees and the employer. It is very effective to determine what is expected to happen in the given situation in the workplace and what is valued by the management department of Apple. These are the behaviours and the actions that are acceptable in Apple. The regular routines can be undertaken as expectations that can include that the employees can expect to come to work every day. The employees of the company are available to learn how they are expected to behave and constitute normal behaviour.</w:t>
      </w:r>
    </w:p>
    <w:p w14:paraId="1E06F124" w14:textId="526690F9"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b/>
          <w:bCs/>
          <w:color w:val="333333"/>
          <w:sz w:val="22"/>
          <w:shd w:val="clear" w:color="auto" w:fill="FFFFFF"/>
          <w:lang w:val="en-IN" w:eastAsia="en-IN"/>
        </w:rPr>
        <w:t xml:space="preserve">Symbols: </w:t>
      </w:r>
      <w:r w:rsidRPr="00566C99">
        <w:rPr>
          <w:rFonts w:ascii="Arial" w:eastAsia="Times New Roman" w:hAnsi="Arial" w:cs="Arial"/>
          <w:color w:val="333333"/>
          <w:sz w:val="22"/>
          <w:shd w:val="clear" w:color="auto" w:fill="FFFFFF"/>
          <w:lang w:val="en-IN" w:eastAsia="en-IN"/>
        </w:rPr>
        <w:t xml:space="preserve">It is the visual representation of Apple that </w:t>
      </w:r>
      <w:r w:rsidR="0050351B">
        <w:rPr>
          <w:rFonts w:ascii="Arial" w:eastAsia="Times New Roman" w:hAnsi="Arial" w:cs="Arial"/>
          <w:color w:val="333333"/>
          <w:sz w:val="22"/>
          <w:shd w:val="clear" w:color="auto" w:fill="FFFFFF"/>
          <w:lang w:val="en-IN" w:eastAsia="en-IN"/>
        </w:rPr>
        <w:t>includes</w:t>
      </w:r>
      <w:r w:rsidRPr="00566C99">
        <w:rPr>
          <w:rFonts w:ascii="Arial" w:eastAsia="Times New Roman" w:hAnsi="Arial" w:cs="Arial"/>
          <w:color w:val="333333"/>
          <w:sz w:val="22"/>
          <w:shd w:val="clear" w:color="auto" w:fill="FFFFFF"/>
          <w:lang w:val="en-IN" w:eastAsia="en-IN"/>
        </w:rPr>
        <w:t xml:space="preserve"> logos and the dress code inside the workplace. Symbols played a significant role in the cultural web model for the branding of Apple. The organisation has used their brand logo in front of the customers</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the employees have a great passion for its logo</w:t>
      </w:r>
      <w:r w:rsidR="001426B6" w:rsidRPr="00566C99">
        <w:rPr>
          <w:rFonts w:ascii="Arial" w:eastAsia="Times New Roman" w:hAnsi="Arial" w:cs="Arial"/>
          <w:color w:val="333333"/>
          <w:sz w:val="22"/>
          <w:shd w:val="clear" w:color="auto" w:fill="FFFFFF"/>
          <w:lang w:val="en-IN" w:eastAsia="en-IN"/>
        </w:rPr>
        <w:t xml:space="preserve"> </w:t>
      </w:r>
      <w:sdt>
        <w:sdtPr>
          <w:rPr>
            <w:rFonts w:ascii="Arial" w:eastAsia="Times New Roman" w:hAnsi="Arial" w:cs="Arial"/>
            <w:color w:val="333333"/>
            <w:sz w:val="22"/>
            <w:shd w:val="clear" w:color="auto" w:fill="FFFFFF"/>
            <w:lang w:val="en-IN" w:eastAsia="en-IN"/>
          </w:rPr>
          <w:id w:val="-2104179148"/>
          <w:citation/>
        </w:sdtPr>
        <w:sdtEndPr/>
        <w:sdtContent>
          <w:r w:rsidR="001426B6" w:rsidRPr="00566C99">
            <w:rPr>
              <w:rFonts w:ascii="Arial" w:eastAsia="Times New Roman" w:hAnsi="Arial" w:cs="Arial"/>
              <w:color w:val="333333"/>
              <w:sz w:val="22"/>
              <w:shd w:val="clear" w:color="auto" w:fill="FFFFFF"/>
              <w:lang w:val="en-IN" w:eastAsia="en-IN"/>
            </w:rPr>
            <w:fldChar w:fldCharType="begin"/>
          </w:r>
          <w:r w:rsidR="001426B6" w:rsidRPr="00566C99">
            <w:rPr>
              <w:rFonts w:ascii="Arial" w:eastAsia="Times New Roman" w:hAnsi="Arial" w:cs="Arial"/>
              <w:color w:val="333333"/>
              <w:sz w:val="22"/>
              <w:shd w:val="clear" w:color="auto" w:fill="FFFFFF"/>
              <w:lang w:val="en-US" w:eastAsia="en-IN"/>
            </w:rPr>
            <w:instrText xml:space="preserve"> CITATION Don17 \l 1033 </w:instrText>
          </w:r>
          <w:r w:rsidR="001426B6" w:rsidRPr="00566C99">
            <w:rPr>
              <w:rFonts w:ascii="Arial" w:eastAsia="Times New Roman" w:hAnsi="Arial" w:cs="Arial"/>
              <w:color w:val="333333"/>
              <w:sz w:val="22"/>
              <w:shd w:val="clear" w:color="auto" w:fill="FFFFFF"/>
              <w:lang w:val="en-IN" w:eastAsia="en-IN"/>
            </w:rPr>
            <w:fldChar w:fldCharType="separate"/>
          </w:r>
          <w:r w:rsidR="009E2EC5" w:rsidRPr="00566C99">
            <w:rPr>
              <w:rFonts w:ascii="Arial" w:eastAsia="Times New Roman" w:hAnsi="Arial" w:cs="Arial"/>
              <w:noProof/>
              <w:color w:val="333333"/>
              <w:sz w:val="22"/>
              <w:shd w:val="clear" w:color="auto" w:fill="FFFFFF"/>
              <w:lang w:val="en-US" w:eastAsia="en-IN"/>
            </w:rPr>
            <w:t>(Donovan, 2017)</w:t>
          </w:r>
          <w:r w:rsidR="001426B6" w:rsidRPr="00566C99">
            <w:rPr>
              <w:rFonts w:ascii="Arial" w:eastAsia="Times New Roman" w:hAnsi="Arial" w:cs="Arial"/>
              <w:color w:val="333333"/>
              <w:sz w:val="22"/>
              <w:shd w:val="clear" w:color="auto" w:fill="FFFFFF"/>
              <w:lang w:val="en-IN" w:eastAsia="en-IN"/>
            </w:rPr>
            <w:fldChar w:fldCharType="end"/>
          </w:r>
        </w:sdtContent>
      </w:sdt>
      <w:r w:rsidRPr="00566C99">
        <w:rPr>
          <w:rFonts w:ascii="Arial" w:eastAsia="Times New Roman" w:hAnsi="Arial" w:cs="Arial"/>
          <w:color w:val="333333"/>
          <w:sz w:val="22"/>
          <w:shd w:val="clear" w:color="auto" w:fill="FFFFFF"/>
          <w:lang w:val="en-IN" w:eastAsia="en-IN"/>
        </w:rPr>
        <w:t>.</w:t>
      </w:r>
    </w:p>
    <w:p w14:paraId="0B5DB177" w14:textId="77777777" w:rsidR="00933CFE" w:rsidRPr="00566C99" w:rsidRDefault="00933CFE" w:rsidP="00933CFE">
      <w:pPr>
        <w:spacing w:after="0" w:line="360" w:lineRule="auto"/>
        <w:jc w:val="both"/>
        <w:rPr>
          <w:rFonts w:ascii="Arial" w:eastAsia="Times New Roman" w:hAnsi="Arial" w:cs="Arial"/>
          <w:color w:val="333333"/>
          <w:sz w:val="22"/>
          <w:shd w:val="clear" w:color="auto" w:fill="FFFFFF"/>
          <w:lang w:val="en-IN" w:eastAsia="en-IN"/>
        </w:rPr>
      </w:pPr>
      <w:r w:rsidRPr="00566C99">
        <w:rPr>
          <w:rFonts w:ascii="Arial" w:eastAsia="Times New Roman" w:hAnsi="Arial" w:cs="Arial"/>
          <w:b/>
          <w:bCs/>
          <w:color w:val="333333"/>
          <w:sz w:val="22"/>
          <w:shd w:val="clear" w:color="auto" w:fill="FFFFFF"/>
          <w:lang w:val="en-IN" w:eastAsia="en-IN"/>
        </w:rPr>
        <w:t xml:space="preserve">Organisational structure: </w:t>
      </w:r>
      <w:r w:rsidRPr="00566C99">
        <w:rPr>
          <w:rFonts w:ascii="Arial" w:eastAsia="Times New Roman" w:hAnsi="Arial" w:cs="Arial"/>
          <w:color w:val="333333"/>
          <w:sz w:val="22"/>
          <w:shd w:val="clear" w:color="auto" w:fill="FFFFFF"/>
          <w:lang w:val="en-IN" w:eastAsia="en-IN"/>
        </w:rPr>
        <w:t>It has included both the structure that is defined by the organisation chart and the unwritten lines of power along with the influence that can indicate the contributions that are most valued in Apple. It can reveal where the employees can feel blocked and unclear about their running.</w:t>
      </w:r>
    </w:p>
    <w:p w14:paraId="62CD05AF" w14:textId="5C8071A0" w:rsidR="00933CFE" w:rsidRPr="00566C99" w:rsidRDefault="00DE1794" w:rsidP="00DE1794">
      <w:pPr>
        <w:spacing w:after="0" w:line="360" w:lineRule="auto"/>
        <w:jc w:val="center"/>
        <w:rPr>
          <w:rFonts w:ascii="Arial" w:eastAsia="Times New Roman" w:hAnsi="Arial" w:cs="Arial"/>
          <w:sz w:val="22"/>
          <w:lang w:val="en-IN" w:eastAsia="en-IN"/>
        </w:rPr>
      </w:pPr>
      <w:r w:rsidRPr="00566C99">
        <w:rPr>
          <w:rFonts w:ascii="Arial" w:hAnsi="Arial" w:cs="Arial"/>
          <w:noProof/>
          <w:sz w:val="22"/>
          <w:lang w:val="en-IN" w:eastAsia="en-IN"/>
        </w:rPr>
        <w:drawing>
          <wp:inline distT="0" distB="0" distL="0" distR="0" wp14:anchorId="2E3322EB" wp14:editId="058F10B4">
            <wp:extent cx="3095625" cy="3381375"/>
            <wp:effectExtent l="0" t="0" r="9525" b="9525"/>
            <wp:docPr id="1" name="Picture 1" descr="Cultural Web | Art of change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Web | Art of change ma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5625" cy="3381375"/>
                    </a:xfrm>
                    <a:prstGeom prst="rect">
                      <a:avLst/>
                    </a:prstGeom>
                    <a:noFill/>
                    <a:ln>
                      <a:noFill/>
                    </a:ln>
                  </pic:spPr>
                </pic:pic>
              </a:graphicData>
            </a:graphic>
          </wp:inline>
        </w:drawing>
      </w:r>
    </w:p>
    <w:p w14:paraId="4693F5B8" w14:textId="430102C2" w:rsidR="00DE1794" w:rsidRPr="00566C99" w:rsidRDefault="00DE1794" w:rsidP="00DE1794">
      <w:pPr>
        <w:spacing w:after="0" w:line="360" w:lineRule="auto"/>
        <w:jc w:val="center"/>
        <w:rPr>
          <w:rFonts w:ascii="Arial" w:eastAsia="Times New Roman" w:hAnsi="Arial" w:cs="Arial"/>
          <w:sz w:val="22"/>
          <w:lang w:val="en-IN" w:eastAsia="en-IN"/>
        </w:rPr>
      </w:pPr>
      <w:r w:rsidRPr="00566C99">
        <w:rPr>
          <w:rFonts w:ascii="Arial" w:eastAsia="Times New Roman" w:hAnsi="Arial" w:cs="Arial"/>
          <w:sz w:val="22"/>
          <w:lang w:val="en-IN" w:eastAsia="en-IN"/>
        </w:rPr>
        <w:t>Source: leadershipcentre.org</w:t>
      </w:r>
    </w:p>
    <w:p w14:paraId="246DE7B1" w14:textId="77777777"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b/>
          <w:bCs/>
          <w:color w:val="333333"/>
          <w:sz w:val="22"/>
          <w:shd w:val="clear" w:color="auto" w:fill="FFFFFF"/>
          <w:lang w:val="en-IN" w:eastAsia="en-IN"/>
        </w:rPr>
        <w:t xml:space="preserve">Control systems: </w:t>
      </w:r>
      <w:r w:rsidRPr="00566C99">
        <w:rPr>
          <w:rFonts w:ascii="Arial" w:eastAsia="Times New Roman" w:hAnsi="Arial" w:cs="Arial"/>
          <w:color w:val="333333"/>
          <w:sz w:val="22"/>
          <w:shd w:val="clear" w:color="auto" w:fill="FFFFFF"/>
          <w:lang w:val="en-IN" w:eastAsia="en-IN"/>
        </w:rPr>
        <w:t xml:space="preserve">The management department of Apple has tried to take full control over the situation and give proper suggestions to the employees. It has included different factors </w:t>
      </w:r>
      <w:r w:rsidRPr="00566C99">
        <w:rPr>
          <w:rFonts w:ascii="Arial" w:eastAsia="Times New Roman" w:hAnsi="Arial" w:cs="Arial"/>
          <w:color w:val="333333"/>
          <w:sz w:val="22"/>
          <w:shd w:val="clear" w:color="auto" w:fill="FFFFFF"/>
          <w:lang w:val="en-IN" w:eastAsia="en-IN"/>
        </w:rPr>
        <w:lastRenderedPageBreak/>
        <w:t>like rewards, quality systems and financial systems of the company. The management department of Apple has encouraged all the employees to their good performance where the main intention is to boost their confidence levels and extract the best performance from them.</w:t>
      </w:r>
    </w:p>
    <w:p w14:paraId="275E3364" w14:textId="48FA2C11"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b/>
          <w:bCs/>
          <w:color w:val="333333"/>
          <w:sz w:val="22"/>
          <w:shd w:val="clear" w:color="auto" w:fill="FFFFFF"/>
          <w:lang w:val="en-IN" w:eastAsia="en-IN"/>
        </w:rPr>
        <w:t xml:space="preserve">Power structures: </w:t>
      </w:r>
      <w:r w:rsidRPr="00566C99">
        <w:rPr>
          <w:rFonts w:ascii="Arial" w:eastAsia="Times New Roman" w:hAnsi="Arial" w:cs="Arial"/>
          <w:color w:val="333333"/>
          <w:sz w:val="22"/>
          <w:shd w:val="clear" w:color="auto" w:fill="FFFFFF"/>
          <w:lang w:val="en-IN" w:eastAsia="en-IN"/>
        </w:rPr>
        <w:t xml:space="preserve">It </w:t>
      </w:r>
      <w:r w:rsidR="0050351B">
        <w:rPr>
          <w:rFonts w:ascii="Arial" w:eastAsia="Times New Roman" w:hAnsi="Arial" w:cs="Arial"/>
          <w:color w:val="333333"/>
          <w:sz w:val="22"/>
          <w:shd w:val="clear" w:color="auto" w:fill="FFFFFF"/>
          <w:lang w:val="en-IN" w:eastAsia="en-IN"/>
        </w:rPr>
        <w:t>involves</w:t>
      </w:r>
      <w:r w:rsidRPr="00566C99">
        <w:rPr>
          <w:rFonts w:ascii="Arial" w:eastAsia="Times New Roman" w:hAnsi="Arial" w:cs="Arial"/>
          <w:color w:val="333333"/>
          <w:sz w:val="22"/>
          <w:shd w:val="clear" w:color="auto" w:fill="FFFFFF"/>
          <w:lang w:val="en-IN" w:eastAsia="en-IN"/>
        </w:rPr>
        <w:t xml:space="preserve"> one or two important senior executives and the entire group of executives in the organisation. The important thing is that all the people have the greatest amount of influence on the operations, strategic direction and decisions. </w:t>
      </w:r>
    </w:p>
    <w:p w14:paraId="63E63EBF" w14:textId="40796097"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t>The chief executive officer and other employees of the management department can analyse the current culture of Apple</w:t>
      </w:r>
      <w:r w:rsidR="00A06B2F" w:rsidRPr="00566C99">
        <w:rPr>
          <w:rFonts w:ascii="Arial" w:eastAsia="Times New Roman" w:hAnsi="Arial" w:cs="Arial"/>
          <w:color w:val="333333"/>
          <w:sz w:val="22"/>
          <w:shd w:val="clear" w:color="auto" w:fill="FFFFFF"/>
          <w:lang w:val="en-IN" w:eastAsia="en-IN"/>
        </w:rPr>
        <w:t xml:space="preserve"> </w:t>
      </w:r>
      <w:sdt>
        <w:sdtPr>
          <w:rPr>
            <w:rFonts w:ascii="Arial" w:eastAsia="Times New Roman" w:hAnsi="Arial" w:cs="Arial"/>
            <w:color w:val="333333"/>
            <w:sz w:val="22"/>
            <w:shd w:val="clear" w:color="auto" w:fill="FFFFFF"/>
            <w:lang w:val="en-IN" w:eastAsia="en-IN"/>
          </w:rPr>
          <w:id w:val="-258988039"/>
          <w:citation/>
        </w:sdtPr>
        <w:sdtEndPr/>
        <w:sdtContent>
          <w:r w:rsidR="00A06B2F" w:rsidRPr="00566C99">
            <w:rPr>
              <w:rFonts w:ascii="Arial" w:eastAsia="Times New Roman" w:hAnsi="Arial" w:cs="Arial"/>
              <w:color w:val="333333"/>
              <w:sz w:val="22"/>
              <w:shd w:val="clear" w:color="auto" w:fill="FFFFFF"/>
              <w:lang w:val="en-IN" w:eastAsia="en-IN"/>
            </w:rPr>
            <w:fldChar w:fldCharType="begin"/>
          </w:r>
          <w:r w:rsidR="00A06B2F" w:rsidRPr="00566C99">
            <w:rPr>
              <w:rFonts w:ascii="Arial" w:eastAsia="Times New Roman" w:hAnsi="Arial" w:cs="Arial"/>
              <w:color w:val="333333"/>
              <w:sz w:val="22"/>
              <w:shd w:val="clear" w:color="auto" w:fill="FFFFFF"/>
              <w:lang w:val="en-US" w:eastAsia="en-IN"/>
            </w:rPr>
            <w:instrText xml:space="preserve"> CITATION App19 \l 1033 </w:instrText>
          </w:r>
          <w:r w:rsidR="00A06B2F" w:rsidRPr="00566C99">
            <w:rPr>
              <w:rFonts w:ascii="Arial" w:eastAsia="Times New Roman" w:hAnsi="Arial" w:cs="Arial"/>
              <w:color w:val="333333"/>
              <w:sz w:val="22"/>
              <w:shd w:val="clear" w:color="auto" w:fill="FFFFFF"/>
              <w:lang w:val="en-IN" w:eastAsia="en-IN"/>
            </w:rPr>
            <w:fldChar w:fldCharType="separate"/>
          </w:r>
          <w:r w:rsidR="009E2EC5" w:rsidRPr="00566C99">
            <w:rPr>
              <w:rFonts w:ascii="Arial" w:eastAsia="Times New Roman" w:hAnsi="Arial" w:cs="Arial"/>
              <w:noProof/>
              <w:color w:val="333333"/>
              <w:sz w:val="22"/>
              <w:shd w:val="clear" w:color="auto" w:fill="FFFFFF"/>
              <w:lang w:val="en-US" w:eastAsia="en-IN"/>
            </w:rPr>
            <w:t>(Apple, 2019)</w:t>
          </w:r>
          <w:r w:rsidR="00A06B2F" w:rsidRPr="00566C99">
            <w:rPr>
              <w:rFonts w:ascii="Arial" w:eastAsia="Times New Roman" w:hAnsi="Arial" w:cs="Arial"/>
              <w:color w:val="333333"/>
              <w:sz w:val="22"/>
              <w:shd w:val="clear" w:color="auto" w:fill="FFFFFF"/>
              <w:lang w:val="en-IN" w:eastAsia="en-IN"/>
            </w:rPr>
            <w:fldChar w:fldCharType="end"/>
          </w:r>
        </w:sdtContent>
      </w:sdt>
      <w:r w:rsidRPr="00566C99">
        <w:rPr>
          <w:rFonts w:ascii="Arial" w:eastAsia="Times New Roman" w:hAnsi="Arial" w:cs="Arial"/>
          <w:color w:val="333333"/>
          <w:sz w:val="22"/>
          <w:shd w:val="clear" w:color="auto" w:fill="FFFFFF"/>
          <w:lang w:val="en-IN" w:eastAsia="en-IN"/>
        </w:rPr>
        <w:t>. This has been designed as an illuminating exercise</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but it is not the end of the journey. The organisation has included this to figure out the best way to give priority and promote the behaviours that they want to see in the organisation to move forward. The cultural web can help to offer a clear vision and roadmap on the basis of the important areas that can bring the changes in the corporate culture of Apple.</w:t>
      </w:r>
    </w:p>
    <w:p w14:paraId="130200CD" w14:textId="0B7B6796" w:rsidR="00933CFE" w:rsidRPr="00566C99" w:rsidRDefault="00933CFE" w:rsidP="00A06B2F">
      <w:pPr>
        <w:pStyle w:val="Heading1"/>
        <w:spacing w:line="360" w:lineRule="auto"/>
        <w:jc w:val="both"/>
        <w:rPr>
          <w:rFonts w:ascii="Arial" w:eastAsia="Times New Roman" w:hAnsi="Arial" w:cs="Arial"/>
          <w:sz w:val="22"/>
          <w:szCs w:val="22"/>
          <w:lang w:val="en-IN" w:eastAsia="en-IN"/>
        </w:rPr>
      </w:pPr>
      <w:bookmarkStart w:id="6" w:name="_Toc101186275"/>
      <w:r w:rsidRPr="00566C99">
        <w:rPr>
          <w:rFonts w:ascii="Arial" w:eastAsia="Times New Roman" w:hAnsi="Arial" w:cs="Arial"/>
          <w:sz w:val="22"/>
          <w:szCs w:val="22"/>
          <w:shd w:val="clear" w:color="auto" w:fill="FFFFFF"/>
          <w:lang w:val="en-IN" w:eastAsia="en-IN"/>
        </w:rPr>
        <w:t>Critically evaluate the relationship between the present culture and its efficiency in achieving financial and non-financial performance. Explain the term ethical dilemma and identify at least t</w:t>
      </w:r>
      <w:r w:rsidR="0050351B">
        <w:rPr>
          <w:rFonts w:ascii="Arial" w:eastAsia="Times New Roman" w:hAnsi="Arial" w:cs="Arial"/>
          <w:sz w:val="22"/>
          <w:szCs w:val="22"/>
          <w:shd w:val="clear" w:color="auto" w:fill="FFFFFF"/>
          <w:lang w:val="en-IN" w:eastAsia="en-IN"/>
        </w:rPr>
        <w:t>w</w:t>
      </w:r>
      <w:r w:rsidRPr="00566C99">
        <w:rPr>
          <w:rFonts w:ascii="Arial" w:eastAsia="Times New Roman" w:hAnsi="Arial" w:cs="Arial"/>
          <w:sz w:val="22"/>
          <w:szCs w:val="22"/>
          <w:shd w:val="clear" w:color="auto" w:fill="FFFFFF"/>
          <w:lang w:val="en-IN" w:eastAsia="en-IN"/>
        </w:rPr>
        <w:t>o ethical dilemmas in the selected organisation that will affect the performance of the organisation</w:t>
      </w:r>
      <w:bookmarkEnd w:id="6"/>
    </w:p>
    <w:p w14:paraId="4EE58307" w14:textId="4DC9798C"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t xml:space="preserve">Apple has secured a healthy workplace culture that is very effective </w:t>
      </w:r>
      <w:r w:rsidR="0050351B">
        <w:rPr>
          <w:rFonts w:ascii="Arial" w:eastAsia="Times New Roman" w:hAnsi="Arial" w:cs="Arial"/>
          <w:color w:val="333333"/>
          <w:sz w:val="22"/>
          <w:shd w:val="clear" w:color="auto" w:fill="FFFFFF"/>
          <w:lang w:val="en-IN" w:eastAsia="en-IN"/>
        </w:rPr>
        <w:t>in boosting</w:t>
      </w:r>
      <w:r w:rsidRPr="00566C99">
        <w:rPr>
          <w:rFonts w:ascii="Arial" w:eastAsia="Times New Roman" w:hAnsi="Arial" w:cs="Arial"/>
          <w:color w:val="333333"/>
          <w:sz w:val="22"/>
          <w:shd w:val="clear" w:color="auto" w:fill="FFFFFF"/>
          <w:lang w:val="en-IN" w:eastAsia="en-IN"/>
        </w:rPr>
        <w:t xml:space="preserve"> its financial performance. The corporate culture of the company has made a significant impact on the long term financial performance</w:t>
      </w:r>
      <w:r w:rsidR="008E58B3" w:rsidRPr="00566C99">
        <w:rPr>
          <w:rFonts w:ascii="Arial" w:eastAsia="Times New Roman" w:hAnsi="Arial" w:cs="Arial"/>
          <w:color w:val="333333"/>
          <w:sz w:val="22"/>
          <w:shd w:val="clear" w:color="auto" w:fill="FFFFFF"/>
          <w:lang w:val="en-IN" w:eastAsia="en-IN"/>
        </w:rPr>
        <w:t xml:space="preserve"> of the organisation. </w:t>
      </w:r>
      <w:r w:rsidR="0050351B">
        <w:rPr>
          <w:rFonts w:ascii="Arial" w:eastAsia="Times New Roman" w:hAnsi="Arial" w:cs="Arial"/>
          <w:color w:val="333333"/>
          <w:sz w:val="22"/>
          <w:shd w:val="clear" w:color="auto" w:fill="FFFFFF"/>
          <w:lang w:val="en-IN" w:eastAsia="en-IN"/>
        </w:rPr>
        <w:t>T</w:t>
      </w:r>
      <w:r w:rsidRPr="00566C99">
        <w:rPr>
          <w:rFonts w:ascii="Arial" w:eastAsia="Times New Roman" w:hAnsi="Arial" w:cs="Arial"/>
          <w:color w:val="333333"/>
          <w:sz w:val="22"/>
          <w:shd w:val="clear" w:color="auto" w:fill="FFFFFF"/>
          <w:lang w:val="en-IN" w:eastAsia="en-IN"/>
        </w:rPr>
        <w:t xml:space="preserve">his corporate culture can be an important factor </w:t>
      </w:r>
      <w:r w:rsidR="0050351B">
        <w:rPr>
          <w:rFonts w:ascii="Arial" w:eastAsia="Times New Roman" w:hAnsi="Arial" w:cs="Arial"/>
          <w:color w:val="333333"/>
          <w:sz w:val="22"/>
          <w:shd w:val="clear" w:color="auto" w:fill="FFFFFF"/>
          <w:lang w:val="en-IN" w:eastAsia="en-IN"/>
        </w:rPr>
        <w:t>in determining</w:t>
      </w:r>
      <w:r w:rsidRPr="00566C99">
        <w:rPr>
          <w:rFonts w:ascii="Arial" w:eastAsia="Times New Roman" w:hAnsi="Arial" w:cs="Arial"/>
          <w:color w:val="333333"/>
          <w:sz w:val="22"/>
          <w:shd w:val="clear" w:color="auto" w:fill="FFFFFF"/>
          <w:lang w:val="en-IN" w:eastAsia="en-IN"/>
        </w:rPr>
        <w:t xml:space="preserve"> the success or failure of the organisation in the next decade</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the corporate culture has inhibited the long term financial performance of the business. The extensive research project has detailed the corporate culture of the company</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it </w:t>
      </w:r>
      <w:r w:rsidR="0050351B">
        <w:rPr>
          <w:rFonts w:ascii="Arial" w:eastAsia="Times New Roman" w:hAnsi="Arial" w:cs="Arial"/>
          <w:color w:val="333333"/>
          <w:sz w:val="22"/>
          <w:shd w:val="clear" w:color="auto" w:fill="FFFFFF"/>
          <w:lang w:val="en-IN" w:eastAsia="en-IN"/>
        </w:rPr>
        <w:t>has been</w:t>
      </w:r>
      <w:r w:rsidRPr="00566C99">
        <w:rPr>
          <w:rFonts w:ascii="Arial" w:eastAsia="Times New Roman" w:hAnsi="Arial" w:cs="Arial"/>
          <w:color w:val="333333"/>
          <w:sz w:val="22"/>
          <w:shd w:val="clear" w:color="auto" w:fill="FFFFFF"/>
          <w:lang w:val="en-IN" w:eastAsia="en-IN"/>
        </w:rPr>
        <w:t xml:space="preserve"> highly effective in the economic performance of the company for a long time. It has facilitated </w:t>
      </w:r>
      <w:r w:rsidR="0050351B">
        <w:rPr>
          <w:rFonts w:ascii="Arial" w:eastAsia="Times New Roman" w:hAnsi="Arial" w:cs="Arial"/>
          <w:color w:val="333333"/>
          <w:sz w:val="22"/>
          <w:shd w:val="clear" w:color="auto" w:fill="FFFFFF"/>
          <w:lang w:val="en-IN" w:eastAsia="en-IN"/>
        </w:rPr>
        <w:t>making</w:t>
      </w:r>
      <w:r w:rsidRPr="00566C99">
        <w:rPr>
          <w:rFonts w:ascii="Arial" w:eastAsia="Times New Roman" w:hAnsi="Arial" w:cs="Arial"/>
          <w:color w:val="333333"/>
          <w:sz w:val="22"/>
          <w:shd w:val="clear" w:color="auto" w:fill="FFFFFF"/>
          <w:lang w:val="en-IN" w:eastAsia="en-IN"/>
        </w:rPr>
        <w:t xml:space="preserve"> the changes according to the expectation level of the customers</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Apple is dependent on making innovations in their products. A strong financial backup has helped to make the innovation and the financial resources can we collect from the production of all the employees that they are giving to achieve the goals and secure study market share. A healthy culture can give proper values to the employees and the customers. If the customers are expecting any changes, the workplace culture of Apple has posted the employees to make the relevant changes to meet their new requirements of them</w:t>
      </w:r>
      <w:r w:rsidR="00E2744F" w:rsidRPr="00566C99">
        <w:rPr>
          <w:rFonts w:ascii="Arial" w:eastAsia="Times New Roman" w:hAnsi="Arial" w:cs="Arial"/>
          <w:color w:val="333333"/>
          <w:sz w:val="22"/>
          <w:shd w:val="clear" w:color="auto" w:fill="FFFFFF"/>
          <w:lang w:val="en-IN" w:eastAsia="en-IN"/>
        </w:rPr>
        <w:t xml:space="preserve"> </w:t>
      </w:r>
      <w:sdt>
        <w:sdtPr>
          <w:rPr>
            <w:rFonts w:ascii="Arial" w:eastAsia="Times New Roman" w:hAnsi="Arial" w:cs="Arial"/>
            <w:color w:val="333333"/>
            <w:sz w:val="22"/>
            <w:shd w:val="clear" w:color="auto" w:fill="FFFFFF"/>
            <w:lang w:val="en-IN" w:eastAsia="en-IN"/>
          </w:rPr>
          <w:id w:val="-1520461351"/>
          <w:citation/>
        </w:sdtPr>
        <w:sdtEndPr/>
        <w:sdtContent>
          <w:r w:rsidR="00880402" w:rsidRPr="00566C99">
            <w:rPr>
              <w:rFonts w:ascii="Arial" w:eastAsia="Times New Roman" w:hAnsi="Arial" w:cs="Arial"/>
              <w:color w:val="333333"/>
              <w:sz w:val="22"/>
              <w:shd w:val="clear" w:color="auto" w:fill="FFFFFF"/>
              <w:lang w:val="en-IN" w:eastAsia="en-IN"/>
            </w:rPr>
            <w:fldChar w:fldCharType="begin"/>
          </w:r>
          <w:r w:rsidR="00880402" w:rsidRPr="00566C99">
            <w:rPr>
              <w:rFonts w:ascii="Arial" w:eastAsia="Times New Roman" w:hAnsi="Arial" w:cs="Arial"/>
              <w:color w:val="333333"/>
              <w:sz w:val="22"/>
              <w:shd w:val="clear" w:color="auto" w:fill="FFFFFF"/>
              <w:lang w:val="en-US" w:eastAsia="en-IN"/>
            </w:rPr>
            <w:instrText xml:space="preserve"> CITATION Eth21 \l 1033 </w:instrText>
          </w:r>
          <w:r w:rsidR="00880402" w:rsidRPr="00566C99">
            <w:rPr>
              <w:rFonts w:ascii="Arial" w:eastAsia="Times New Roman" w:hAnsi="Arial" w:cs="Arial"/>
              <w:color w:val="333333"/>
              <w:sz w:val="22"/>
              <w:shd w:val="clear" w:color="auto" w:fill="FFFFFF"/>
              <w:lang w:val="en-IN" w:eastAsia="en-IN"/>
            </w:rPr>
            <w:fldChar w:fldCharType="separate"/>
          </w:r>
          <w:r w:rsidR="009E2EC5" w:rsidRPr="00566C99">
            <w:rPr>
              <w:rFonts w:ascii="Arial" w:eastAsia="Times New Roman" w:hAnsi="Arial" w:cs="Arial"/>
              <w:noProof/>
              <w:color w:val="333333"/>
              <w:sz w:val="22"/>
              <w:shd w:val="clear" w:color="auto" w:fill="FFFFFF"/>
              <w:lang w:val="en-US" w:eastAsia="en-IN"/>
            </w:rPr>
            <w:t>(Ethical Customer, 2021)</w:t>
          </w:r>
          <w:r w:rsidR="00880402" w:rsidRPr="00566C99">
            <w:rPr>
              <w:rFonts w:ascii="Arial" w:eastAsia="Times New Roman" w:hAnsi="Arial" w:cs="Arial"/>
              <w:color w:val="333333"/>
              <w:sz w:val="22"/>
              <w:shd w:val="clear" w:color="auto" w:fill="FFFFFF"/>
              <w:lang w:val="en-IN" w:eastAsia="en-IN"/>
            </w:rPr>
            <w:fldChar w:fldCharType="end"/>
          </w:r>
        </w:sdtContent>
      </w:sdt>
      <w:r w:rsidRPr="00566C99">
        <w:rPr>
          <w:rFonts w:ascii="Arial" w:eastAsia="Times New Roman" w:hAnsi="Arial" w:cs="Arial"/>
          <w:color w:val="333333"/>
          <w:sz w:val="22"/>
          <w:shd w:val="clear" w:color="auto" w:fill="FFFFFF"/>
          <w:lang w:val="en-IN" w:eastAsia="en-IN"/>
        </w:rPr>
        <w:t>. </w:t>
      </w:r>
    </w:p>
    <w:p w14:paraId="55E0731E" w14:textId="15BC1AB3"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t>Healthy workplace culture is highly effective in the non-financial culture of the company. It promotes the power to make the innovation for the betterment of the organisation and pay attention to the customers. The employees have enhanced their productivity ability to achieve the goals of the business. They are becoming an important part of the business. The important part of the culture is focused on the competitive idea in front of the competitors</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it is highly beneficial for Apple in the non-financing part of the business. </w:t>
      </w:r>
    </w:p>
    <w:p w14:paraId="1EAD1BFE" w14:textId="52A995A3"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lastRenderedPageBreak/>
        <w:t xml:space="preserve">It can be noted that environmental, ethical and human rights are persisting inside the global supply chain of Apple. Environmental hazards and poor working conditions are causing ethical dilemmas for the management in the workplace. The organisation has received the worst rating from the customers for the environmental reporting in 2019. It has covered the main environmental impacts that have included conflict minerals. The environmental responsibility report has included multiple sections on the use of potentially hazardous chemicals like BFR and PVC. Apple has decided to remove all the </w:t>
      </w:r>
      <w:r w:rsidR="0050351B">
        <w:rPr>
          <w:rFonts w:ascii="Arial" w:eastAsia="Times New Roman" w:hAnsi="Arial" w:cs="Arial"/>
          <w:color w:val="333333"/>
          <w:sz w:val="22"/>
          <w:shd w:val="clear" w:color="auto" w:fill="FFFFFF"/>
          <w:lang w:val="en-IN" w:eastAsia="en-IN"/>
        </w:rPr>
        <w:t>hazardous chemical</w:t>
      </w:r>
      <w:r w:rsidRPr="00566C99">
        <w:rPr>
          <w:rFonts w:ascii="Arial" w:eastAsia="Times New Roman" w:hAnsi="Arial" w:cs="Arial"/>
          <w:color w:val="333333"/>
          <w:sz w:val="22"/>
          <w:shd w:val="clear" w:color="auto" w:fill="FFFFFF"/>
          <w:lang w:val="en-IN" w:eastAsia="en-IN"/>
        </w:rPr>
        <w:t xml:space="preserve"> products from the products</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they are claiming that all the products are free of PVC. Since the company has already claimed that the elimination of BFR and PVC from its products, they have achieved the </w:t>
      </w:r>
      <w:r w:rsidR="00AE1337" w:rsidRPr="00566C99">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Ethical Customers best rating</w:t>
      </w:r>
      <w:r w:rsidR="00AE1337" w:rsidRPr="00566C99">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for their toxics and pollution policy. </w:t>
      </w:r>
    </w:p>
    <w:p w14:paraId="7217ADCC" w14:textId="4153C68C" w:rsidR="00933CFE" w:rsidRPr="00566C99" w:rsidRDefault="00933CFE" w:rsidP="00933CFE">
      <w:pPr>
        <w:spacing w:after="0" w:line="360" w:lineRule="auto"/>
        <w:jc w:val="both"/>
        <w:rPr>
          <w:rFonts w:ascii="Arial" w:eastAsia="Times New Roman" w:hAnsi="Arial" w:cs="Arial"/>
          <w:sz w:val="22"/>
          <w:lang w:val="en-IN" w:eastAsia="en-IN"/>
        </w:rPr>
      </w:pPr>
      <w:r w:rsidRPr="00566C99">
        <w:rPr>
          <w:rFonts w:ascii="Arial" w:eastAsia="Times New Roman" w:hAnsi="Arial" w:cs="Arial"/>
          <w:color w:val="333333"/>
          <w:sz w:val="22"/>
          <w:shd w:val="clear" w:color="auto" w:fill="FFFFFF"/>
          <w:lang w:val="en-IN" w:eastAsia="en-IN"/>
        </w:rPr>
        <w:t>Poor working conditions and low wages are ethical dilemmas for the organisation</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and it has hampered </w:t>
      </w:r>
      <w:r w:rsidR="0050351B">
        <w:rPr>
          <w:rFonts w:ascii="Arial" w:eastAsia="Times New Roman" w:hAnsi="Arial" w:cs="Arial"/>
          <w:color w:val="333333"/>
          <w:sz w:val="22"/>
          <w:shd w:val="clear" w:color="auto" w:fill="FFFFFF"/>
          <w:lang w:val="en-IN" w:eastAsia="en-IN"/>
        </w:rPr>
        <w:t>the</w:t>
      </w:r>
      <w:r w:rsidRPr="00566C99">
        <w:rPr>
          <w:rFonts w:ascii="Arial" w:eastAsia="Times New Roman" w:hAnsi="Arial" w:cs="Arial"/>
          <w:color w:val="333333"/>
          <w:sz w:val="22"/>
          <w:shd w:val="clear" w:color="auto" w:fill="FFFFFF"/>
          <w:lang w:val="en-IN" w:eastAsia="en-IN"/>
        </w:rPr>
        <w:t xml:space="preserve"> brand image of Apple in the market. Most of the employees have decided to suicide due to the low wage as compared to the market situation. Suicide of the employees is the subjected to the intensive work resume of these factors have shocked the organisation into action. However, Apple has decided to address these ethical issues in its annual supplier</w:t>
      </w:r>
      <w:r w:rsidR="008E58B3" w:rsidRPr="00566C99">
        <w:rPr>
          <w:rFonts w:ascii="Arial" w:eastAsia="Times New Roman" w:hAnsi="Arial" w:cs="Arial"/>
          <w:color w:val="333333"/>
          <w:sz w:val="22"/>
          <w:shd w:val="clear" w:color="auto" w:fill="FFFFFF"/>
          <w:lang w:val="en-IN" w:eastAsia="en-IN"/>
        </w:rPr>
        <w:t xml:space="preserve"> responsibility progress report. Th</w:t>
      </w:r>
      <w:r w:rsidRPr="00566C99">
        <w:rPr>
          <w:rFonts w:ascii="Arial" w:eastAsia="Times New Roman" w:hAnsi="Arial" w:cs="Arial"/>
          <w:color w:val="333333"/>
          <w:sz w:val="22"/>
          <w:shd w:val="clear" w:color="auto" w:fill="FFFFFF"/>
          <w:lang w:val="en-IN" w:eastAsia="en-IN"/>
        </w:rPr>
        <w:t>e progress has been uneven and limited</w:t>
      </w:r>
      <w:r w:rsidR="0050351B">
        <w:rPr>
          <w:rFonts w:ascii="Arial" w:eastAsia="Times New Roman" w:hAnsi="Arial" w:cs="Arial"/>
          <w:color w:val="333333"/>
          <w:sz w:val="22"/>
          <w:shd w:val="clear" w:color="auto" w:fill="FFFFFF"/>
          <w:lang w:val="en-IN" w:eastAsia="en-IN"/>
        </w:rPr>
        <w:t>,</w:t>
      </w:r>
      <w:r w:rsidRPr="00566C99">
        <w:rPr>
          <w:rFonts w:ascii="Arial" w:eastAsia="Times New Roman" w:hAnsi="Arial" w:cs="Arial"/>
          <w:color w:val="333333"/>
          <w:sz w:val="22"/>
          <w:shd w:val="clear" w:color="auto" w:fill="FFFFFF"/>
          <w:lang w:val="en-IN" w:eastAsia="en-IN"/>
        </w:rPr>
        <w:t xml:space="preserve"> but the organisation has created the appearance of CSR. Any reputational damage has not seemed to undermine the financial results</w:t>
      </w:r>
      <w:r w:rsidR="00E2744F" w:rsidRPr="00566C99">
        <w:rPr>
          <w:rFonts w:ascii="Arial" w:eastAsia="Times New Roman" w:hAnsi="Arial" w:cs="Arial"/>
          <w:color w:val="333333"/>
          <w:sz w:val="22"/>
          <w:shd w:val="clear" w:color="auto" w:fill="FFFFFF"/>
          <w:lang w:val="en-IN" w:eastAsia="en-IN"/>
        </w:rPr>
        <w:t xml:space="preserve"> </w:t>
      </w:r>
      <w:sdt>
        <w:sdtPr>
          <w:rPr>
            <w:rFonts w:ascii="Arial" w:eastAsia="Times New Roman" w:hAnsi="Arial" w:cs="Arial"/>
            <w:color w:val="333333"/>
            <w:sz w:val="22"/>
            <w:shd w:val="clear" w:color="auto" w:fill="FFFFFF"/>
            <w:lang w:val="en-IN" w:eastAsia="en-IN"/>
          </w:rPr>
          <w:id w:val="-529639774"/>
          <w:citation/>
        </w:sdtPr>
        <w:sdtEndPr/>
        <w:sdtContent>
          <w:r w:rsidR="00E2744F" w:rsidRPr="00566C99">
            <w:rPr>
              <w:rFonts w:ascii="Arial" w:eastAsia="Times New Roman" w:hAnsi="Arial" w:cs="Arial"/>
              <w:color w:val="333333"/>
              <w:sz w:val="22"/>
              <w:shd w:val="clear" w:color="auto" w:fill="FFFFFF"/>
              <w:lang w:val="en-IN" w:eastAsia="en-IN"/>
            </w:rPr>
            <w:fldChar w:fldCharType="begin"/>
          </w:r>
          <w:r w:rsidR="00E2744F" w:rsidRPr="00566C99">
            <w:rPr>
              <w:rFonts w:ascii="Arial" w:eastAsia="Times New Roman" w:hAnsi="Arial" w:cs="Arial"/>
              <w:color w:val="333333"/>
              <w:sz w:val="22"/>
              <w:shd w:val="clear" w:color="auto" w:fill="FFFFFF"/>
              <w:lang w:val="en-US" w:eastAsia="en-IN"/>
            </w:rPr>
            <w:instrText xml:space="preserve"> CITATION The18 \l 1033 </w:instrText>
          </w:r>
          <w:r w:rsidR="00E2744F" w:rsidRPr="00566C99">
            <w:rPr>
              <w:rFonts w:ascii="Arial" w:eastAsia="Times New Roman" w:hAnsi="Arial" w:cs="Arial"/>
              <w:color w:val="333333"/>
              <w:sz w:val="22"/>
              <w:shd w:val="clear" w:color="auto" w:fill="FFFFFF"/>
              <w:lang w:val="en-IN" w:eastAsia="en-IN"/>
            </w:rPr>
            <w:fldChar w:fldCharType="separate"/>
          </w:r>
          <w:r w:rsidR="009E2EC5" w:rsidRPr="00566C99">
            <w:rPr>
              <w:rFonts w:ascii="Arial" w:eastAsia="Times New Roman" w:hAnsi="Arial" w:cs="Arial"/>
              <w:noProof/>
              <w:color w:val="333333"/>
              <w:sz w:val="22"/>
              <w:shd w:val="clear" w:color="auto" w:fill="FFFFFF"/>
              <w:lang w:val="en-US" w:eastAsia="en-IN"/>
            </w:rPr>
            <w:t>(The conversation, 2018)</w:t>
          </w:r>
          <w:r w:rsidR="00E2744F" w:rsidRPr="00566C99">
            <w:rPr>
              <w:rFonts w:ascii="Arial" w:eastAsia="Times New Roman" w:hAnsi="Arial" w:cs="Arial"/>
              <w:color w:val="333333"/>
              <w:sz w:val="22"/>
              <w:shd w:val="clear" w:color="auto" w:fill="FFFFFF"/>
              <w:lang w:val="en-IN" w:eastAsia="en-IN"/>
            </w:rPr>
            <w:fldChar w:fldCharType="end"/>
          </w:r>
        </w:sdtContent>
      </w:sdt>
      <w:r w:rsidRPr="00566C99">
        <w:rPr>
          <w:rFonts w:ascii="Arial" w:eastAsia="Times New Roman" w:hAnsi="Arial" w:cs="Arial"/>
          <w:color w:val="333333"/>
          <w:sz w:val="22"/>
          <w:shd w:val="clear" w:color="auto" w:fill="FFFFFF"/>
          <w:lang w:val="en-IN" w:eastAsia="en-IN"/>
        </w:rPr>
        <w:t>. The company has decided to give proper wages and create a healthy workplace environment for all of them where they can give their best efforts to achieve the objectives. It is highly effective to reduce the rates of suicide among the employees.</w:t>
      </w:r>
    </w:p>
    <w:p w14:paraId="117352BD" w14:textId="77777777" w:rsidR="00933CFE" w:rsidRPr="00566C99" w:rsidRDefault="00933CFE" w:rsidP="00933CFE">
      <w:pPr>
        <w:pStyle w:val="Heading1"/>
        <w:spacing w:line="360" w:lineRule="auto"/>
        <w:rPr>
          <w:rFonts w:ascii="Arial" w:eastAsia="Times New Roman" w:hAnsi="Arial" w:cs="Arial"/>
          <w:sz w:val="22"/>
          <w:szCs w:val="22"/>
          <w:lang w:val="en-IN" w:eastAsia="en-IN"/>
        </w:rPr>
      </w:pPr>
      <w:bookmarkStart w:id="7" w:name="_Toc101186276"/>
      <w:r w:rsidRPr="00566C99">
        <w:rPr>
          <w:rFonts w:ascii="Arial" w:eastAsia="Times New Roman" w:hAnsi="Arial" w:cs="Arial"/>
          <w:sz w:val="22"/>
          <w:szCs w:val="22"/>
          <w:shd w:val="clear" w:color="auto" w:fill="FFFFFF"/>
          <w:lang w:val="en-IN" w:eastAsia="en-IN"/>
        </w:rPr>
        <w:t>Conclusion</w:t>
      </w:r>
      <w:bookmarkEnd w:id="7"/>
    </w:p>
    <w:p w14:paraId="1039D83B" w14:textId="45F4C03A" w:rsidR="009E2EC5" w:rsidRPr="00566C99" w:rsidRDefault="00933CFE" w:rsidP="00933CFE">
      <w:pPr>
        <w:spacing w:after="0" w:line="360" w:lineRule="auto"/>
        <w:jc w:val="both"/>
        <w:rPr>
          <w:rFonts w:ascii="Arial" w:eastAsia="Times New Roman" w:hAnsi="Arial" w:cs="Arial"/>
          <w:color w:val="333333"/>
          <w:sz w:val="22"/>
          <w:shd w:val="clear" w:color="auto" w:fill="FFFFFF"/>
          <w:lang w:val="en-IN" w:eastAsia="en-IN"/>
        </w:rPr>
      </w:pPr>
      <w:r w:rsidRPr="00566C99">
        <w:rPr>
          <w:rFonts w:ascii="Arial" w:eastAsia="Times New Roman" w:hAnsi="Arial" w:cs="Arial"/>
          <w:color w:val="333333"/>
          <w:sz w:val="22"/>
          <w:shd w:val="clear" w:color="auto" w:fill="FFFFFF"/>
          <w:lang w:val="en-IN" w:eastAsia="en-IN"/>
        </w:rPr>
        <w:t>The report outlines the main business environment scanning analysis tools like pestle and porter force analysis. Apple Inc. is a popular company. They have made multiple changes to make a clear idea about the current condition of Apple Inc.  The cultural web has been highlighted for analysing the workplace culture of the company. These are experiments. Also among the ethical dilemmas on the issue is Apple Inc. It will be evaluated.</w:t>
      </w:r>
    </w:p>
    <w:p w14:paraId="184CD05B" w14:textId="77777777" w:rsidR="009E2EC5" w:rsidRPr="00566C99" w:rsidRDefault="009E2EC5">
      <w:pPr>
        <w:spacing w:after="160" w:line="259" w:lineRule="auto"/>
        <w:rPr>
          <w:rFonts w:ascii="Arial" w:eastAsia="Times New Roman" w:hAnsi="Arial" w:cs="Arial"/>
          <w:color w:val="333333"/>
          <w:sz w:val="22"/>
          <w:shd w:val="clear" w:color="auto" w:fill="FFFFFF"/>
          <w:lang w:val="en-IN" w:eastAsia="en-IN"/>
        </w:rPr>
      </w:pPr>
      <w:r w:rsidRPr="00566C99">
        <w:rPr>
          <w:rFonts w:ascii="Arial" w:eastAsia="Times New Roman" w:hAnsi="Arial" w:cs="Arial"/>
          <w:color w:val="333333"/>
          <w:sz w:val="22"/>
          <w:shd w:val="clear" w:color="auto" w:fill="FFFFFF"/>
          <w:lang w:val="en-IN" w:eastAsia="en-IN"/>
        </w:rPr>
        <w:br w:type="page"/>
      </w:r>
    </w:p>
    <w:p w14:paraId="6875F1DA" w14:textId="77777777" w:rsidR="005575DE" w:rsidRPr="00566C99" w:rsidRDefault="005575DE" w:rsidP="009E2EC5">
      <w:pPr>
        <w:pStyle w:val="Heading1"/>
        <w:rPr>
          <w:rFonts w:ascii="Arial" w:hAnsi="Arial" w:cs="Arial"/>
          <w:sz w:val="22"/>
          <w:szCs w:val="22"/>
        </w:rPr>
      </w:pPr>
      <w:bookmarkStart w:id="8" w:name="_Toc101006899"/>
    </w:p>
    <w:p w14:paraId="0FCC27C4" w14:textId="77777777" w:rsidR="005575DE" w:rsidRPr="00566C99" w:rsidRDefault="005575DE" w:rsidP="005575DE">
      <w:pPr>
        <w:pStyle w:val="Heading1"/>
        <w:rPr>
          <w:rFonts w:ascii="Arial" w:hAnsi="Arial" w:cs="Arial"/>
          <w:sz w:val="22"/>
          <w:szCs w:val="22"/>
        </w:rPr>
      </w:pPr>
      <w:bookmarkStart w:id="9" w:name="_Toc101186277"/>
      <w:r w:rsidRPr="00566C99">
        <w:rPr>
          <w:rFonts w:ascii="Arial" w:hAnsi="Arial" w:cs="Arial"/>
          <w:sz w:val="22"/>
          <w:szCs w:val="22"/>
        </w:rPr>
        <w:t>Task 2</w:t>
      </w:r>
      <w:bookmarkEnd w:id="9"/>
    </w:p>
    <w:p w14:paraId="55E1F9DD" w14:textId="261E4F70" w:rsidR="009E2EC5" w:rsidRPr="00566C99" w:rsidRDefault="009E2EC5" w:rsidP="009E2EC5">
      <w:pPr>
        <w:pStyle w:val="Heading1"/>
        <w:rPr>
          <w:rFonts w:ascii="Arial" w:hAnsi="Arial" w:cs="Arial"/>
          <w:b w:val="0"/>
          <w:sz w:val="22"/>
          <w:szCs w:val="22"/>
        </w:rPr>
      </w:pPr>
      <w:bookmarkStart w:id="10" w:name="_Toc101186278"/>
      <w:r w:rsidRPr="00566C99">
        <w:rPr>
          <w:rFonts w:ascii="Arial" w:hAnsi="Arial" w:cs="Arial"/>
          <w:sz w:val="22"/>
          <w:szCs w:val="22"/>
        </w:rPr>
        <w:t>Introduction</w:t>
      </w:r>
      <w:bookmarkEnd w:id="8"/>
      <w:bookmarkEnd w:id="10"/>
    </w:p>
    <w:p w14:paraId="593B8613" w14:textId="77777777" w:rsidR="009E2EC5" w:rsidRPr="00566C99" w:rsidRDefault="009E2EC5" w:rsidP="009E2EC5">
      <w:pPr>
        <w:rPr>
          <w:rFonts w:ascii="Arial" w:hAnsi="Arial" w:cs="Arial"/>
          <w:sz w:val="22"/>
        </w:rPr>
      </w:pPr>
      <w:r w:rsidRPr="00566C99">
        <w:rPr>
          <w:rFonts w:ascii="Arial" w:hAnsi="Arial" w:cs="Arial"/>
          <w:color w:val="000000"/>
          <w:sz w:val="22"/>
        </w:rPr>
        <w:t>A reflective essay is a collection of personal reflections that help to paint a picture of personal characteristics and history. However, certain successful reflections can be used to project a thorough overview of any individual's experiences. The depiction of the integration of workplace culture should be highlighted in this article. A workplace at a specific organisation should be connected with a diverse range of individuals from various cultural backgrounds. The essay is based on Apple Inc., a worldwide technological corporation, and its workplace propagation. The impact of organisational efficiency on the effective projection of workplace culture is detailed. As a result, this simply provides a full explanation of personal experience with company culture.</w:t>
      </w:r>
    </w:p>
    <w:p w14:paraId="5B936B3B" w14:textId="77777777" w:rsidR="009E2EC5" w:rsidRPr="00566C99" w:rsidRDefault="009E2EC5" w:rsidP="009E2EC5">
      <w:pPr>
        <w:pStyle w:val="Heading1"/>
        <w:rPr>
          <w:rFonts w:ascii="Arial" w:hAnsi="Arial" w:cs="Arial"/>
          <w:sz w:val="22"/>
          <w:szCs w:val="22"/>
        </w:rPr>
      </w:pPr>
      <w:bookmarkStart w:id="11" w:name="_Toc101006900"/>
      <w:bookmarkStart w:id="12" w:name="_Toc101186279"/>
      <w:r w:rsidRPr="00566C99">
        <w:rPr>
          <w:rFonts w:ascii="Arial" w:hAnsi="Arial" w:cs="Arial"/>
          <w:sz w:val="22"/>
          <w:szCs w:val="22"/>
        </w:rPr>
        <w:t>Reflective projection through using a relevant model</w:t>
      </w:r>
      <w:bookmarkEnd w:id="11"/>
      <w:bookmarkEnd w:id="12"/>
    </w:p>
    <w:p w14:paraId="41859897" w14:textId="0238EC07" w:rsidR="009E2EC5" w:rsidRPr="00566C99" w:rsidRDefault="009E2EC5" w:rsidP="009E2EC5">
      <w:pPr>
        <w:rPr>
          <w:rFonts w:ascii="Arial" w:hAnsi="Arial" w:cs="Arial"/>
          <w:color w:val="000000"/>
          <w:sz w:val="22"/>
        </w:rPr>
      </w:pPr>
      <w:r w:rsidRPr="00566C99">
        <w:rPr>
          <w:rFonts w:ascii="Arial" w:hAnsi="Arial" w:cs="Arial"/>
          <w:color w:val="000000"/>
          <w:sz w:val="22"/>
        </w:rPr>
        <w:t xml:space="preserve">I've worked as a project team manager at Apple Inc., and I've met a variety of people from varied ethnic backgrounds. In this essay, I describe my project management experience </w:t>
      </w:r>
      <w:r w:rsidR="0050351B">
        <w:rPr>
          <w:rFonts w:ascii="Arial" w:hAnsi="Arial" w:cs="Arial"/>
          <w:color w:val="000000"/>
          <w:sz w:val="22"/>
        </w:rPr>
        <w:t>in</w:t>
      </w:r>
      <w:r w:rsidRPr="00566C99">
        <w:rPr>
          <w:rFonts w:ascii="Arial" w:hAnsi="Arial" w:cs="Arial"/>
          <w:color w:val="000000"/>
          <w:sz w:val="22"/>
        </w:rPr>
        <w:t xml:space="preserve"> relation to the propagation of cultural diversity. However, I have used Gibbs' reflective model to illustrate the explanation </w:t>
      </w:r>
      <w:sdt>
        <w:sdtPr>
          <w:rPr>
            <w:rFonts w:ascii="Arial" w:hAnsi="Arial" w:cs="Arial"/>
            <w:color w:val="000000"/>
            <w:sz w:val="22"/>
          </w:rPr>
          <w:id w:val="-1935118810"/>
          <w:citation/>
        </w:sdtPr>
        <w:sdtEndPr/>
        <w:sdtContent>
          <w:r w:rsidRPr="00566C99">
            <w:rPr>
              <w:rFonts w:ascii="Arial" w:hAnsi="Arial" w:cs="Arial"/>
              <w:color w:val="000000"/>
              <w:sz w:val="22"/>
            </w:rPr>
            <w:fldChar w:fldCharType="begin"/>
          </w:r>
          <w:r w:rsidRPr="00566C99">
            <w:rPr>
              <w:rFonts w:ascii="Arial" w:hAnsi="Arial" w:cs="Arial"/>
              <w:color w:val="000000"/>
              <w:sz w:val="22"/>
              <w:lang w:val="en-IN"/>
            </w:rPr>
            <w:instrText xml:space="preserve"> CITATION Ade20 \l 16393 </w:instrText>
          </w:r>
          <w:r w:rsidRPr="00566C99">
            <w:rPr>
              <w:rFonts w:ascii="Arial" w:hAnsi="Arial" w:cs="Arial"/>
              <w:color w:val="000000"/>
              <w:sz w:val="22"/>
            </w:rPr>
            <w:fldChar w:fldCharType="separate"/>
          </w:r>
          <w:r w:rsidRPr="00566C99">
            <w:rPr>
              <w:rFonts w:ascii="Arial" w:hAnsi="Arial" w:cs="Arial"/>
              <w:noProof/>
              <w:color w:val="000000"/>
              <w:sz w:val="22"/>
              <w:lang w:val="en-IN"/>
            </w:rPr>
            <w:t>(Adeani, et al., 2020)</w:t>
          </w:r>
          <w:r w:rsidRPr="00566C99">
            <w:rPr>
              <w:rFonts w:ascii="Arial" w:hAnsi="Arial" w:cs="Arial"/>
              <w:color w:val="000000"/>
              <w:sz w:val="22"/>
            </w:rPr>
            <w:fldChar w:fldCharType="end"/>
          </w:r>
        </w:sdtContent>
      </w:sdt>
      <w:r w:rsidRPr="00566C99">
        <w:rPr>
          <w:rFonts w:ascii="Arial" w:hAnsi="Arial" w:cs="Arial"/>
          <w:color w:val="000000"/>
          <w:sz w:val="22"/>
        </w:rPr>
        <w:t>. According to the model's cycle, I've broken down the scenario into six aspects, which are as follows:</w:t>
      </w:r>
    </w:p>
    <w:p w14:paraId="3D3BB0BF" w14:textId="77777777" w:rsidR="009E2EC5" w:rsidRPr="00566C99" w:rsidRDefault="009E2EC5" w:rsidP="009E2EC5">
      <w:pPr>
        <w:rPr>
          <w:rFonts w:ascii="Arial" w:hAnsi="Arial" w:cs="Arial"/>
          <w:sz w:val="22"/>
        </w:rPr>
      </w:pPr>
      <w:r w:rsidRPr="00566C99">
        <w:rPr>
          <w:rFonts w:ascii="Arial" w:hAnsi="Arial" w:cs="Arial"/>
          <w:noProof/>
          <w:sz w:val="22"/>
          <w:lang w:val="en-IN" w:eastAsia="en-IN"/>
        </w:rPr>
        <w:drawing>
          <wp:inline distT="0" distB="0" distL="0" distR="0" wp14:anchorId="4D10D059" wp14:editId="1915BB61">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5F86BB3" w14:textId="77777777" w:rsidR="009E2EC5" w:rsidRPr="00566C99" w:rsidRDefault="009E2EC5" w:rsidP="009E2EC5">
      <w:pPr>
        <w:jc w:val="center"/>
        <w:rPr>
          <w:rFonts w:ascii="Arial" w:hAnsi="Arial" w:cs="Arial"/>
          <w:b/>
          <w:bCs/>
          <w:sz w:val="22"/>
        </w:rPr>
      </w:pPr>
      <w:r w:rsidRPr="00566C99">
        <w:rPr>
          <w:rFonts w:ascii="Arial" w:hAnsi="Arial" w:cs="Arial"/>
          <w:b/>
          <w:bCs/>
          <w:sz w:val="22"/>
        </w:rPr>
        <w:t>Figure 1: Gibbs reflective cycle</w:t>
      </w:r>
    </w:p>
    <w:p w14:paraId="1648837A" w14:textId="77777777" w:rsidR="009E2EC5" w:rsidRPr="00566C99" w:rsidRDefault="009E2EC5" w:rsidP="009E2EC5">
      <w:pPr>
        <w:jc w:val="center"/>
        <w:rPr>
          <w:rFonts w:ascii="Arial" w:hAnsi="Arial" w:cs="Arial"/>
          <w:sz w:val="22"/>
        </w:rPr>
      </w:pPr>
      <w:r w:rsidRPr="00566C99">
        <w:rPr>
          <w:rFonts w:ascii="Arial" w:hAnsi="Arial" w:cs="Arial"/>
          <w:sz w:val="22"/>
        </w:rPr>
        <w:t>(Source; Created by the Learner)</w:t>
      </w:r>
    </w:p>
    <w:p w14:paraId="76E8A3CD" w14:textId="77777777" w:rsidR="009E2EC5" w:rsidRPr="00566C99" w:rsidRDefault="009E2EC5" w:rsidP="009E2EC5">
      <w:pPr>
        <w:rPr>
          <w:rFonts w:ascii="Arial" w:hAnsi="Arial" w:cs="Arial"/>
          <w:b/>
          <w:i/>
          <w:sz w:val="22"/>
        </w:rPr>
      </w:pPr>
      <w:r w:rsidRPr="00566C99">
        <w:rPr>
          <w:rFonts w:ascii="Arial" w:hAnsi="Arial" w:cs="Arial"/>
          <w:b/>
          <w:i/>
          <w:sz w:val="22"/>
        </w:rPr>
        <w:t xml:space="preserve">Description </w:t>
      </w:r>
    </w:p>
    <w:p w14:paraId="55E0F06C" w14:textId="5CC38A67" w:rsidR="009E2EC5" w:rsidRPr="00566C99" w:rsidRDefault="009E2EC5" w:rsidP="009E2EC5">
      <w:pPr>
        <w:rPr>
          <w:rFonts w:ascii="Arial" w:hAnsi="Arial" w:cs="Arial"/>
          <w:color w:val="000000"/>
          <w:sz w:val="22"/>
        </w:rPr>
      </w:pPr>
      <w:r w:rsidRPr="00566C99">
        <w:rPr>
          <w:rFonts w:ascii="Arial" w:hAnsi="Arial" w:cs="Arial"/>
          <w:color w:val="000000"/>
          <w:sz w:val="22"/>
        </w:rPr>
        <w:t xml:space="preserve">The corporation has tasked me with leading a team in preparation for the launch of the "third-generation iPhone SE." As a result, I was given the opportunity to work with a group of employees who possess strong digital skills and a creative attitude. Because Apple Inc. is an </w:t>
      </w:r>
      <w:r w:rsidRPr="00566C99">
        <w:rPr>
          <w:rFonts w:ascii="Arial" w:hAnsi="Arial" w:cs="Arial"/>
          <w:color w:val="000000"/>
          <w:sz w:val="22"/>
        </w:rPr>
        <w:lastRenderedPageBreak/>
        <w:t xml:space="preserve">American international technological business, the team responsible for the iPhone's introduction includes employees from all backgrounds and cultures. My team consists of five members, </w:t>
      </w:r>
      <w:r w:rsidR="0050351B">
        <w:rPr>
          <w:rFonts w:ascii="Arial" w:hAnsi="Arial" w:cs="Arial"/>
          <w:color w:val="000000"/>
          <w:sz w:val="22"/>
        </w:rPr>
        <w:t xml:space="preserve">and </w:t>
      </w:r>
      <w:r w:rsidRPr="00566C99">
        <w:rPr>
          <w:rFonts w:ascii="Arial" w:hAnsi="Arial" w:cs="Arial"/>
          <w:color w:val="000000"/>
          <w:sz w:val="22"/>
        </w:rPr>
        <w:t>all of them are of different ages. The team must finish the installation and configuration of new software for the management of the demographic map. For the sake of others, I want to finish the assignment on time and to the best of my ability. The situation's outcomes are primarily related to conflict, but my understanding of good management aids in positively motivating group members, and the outcomes boost organisational efficiency.</w:t>
      </w:r>
    </w:p>
    <w:p w14:paraId="3174504D" w14:textId="77777777" w:rsidR="009E2EC5" w:rsidRPr="00566C99" w:rsidRDefault="009E2EC5" w:rsidP="009E2EC5">
      <w:pPr>
        <w:rPr>
          <w:rFonts w:ascii="Arial" w:hAnsi="Arial" w:cs="Arial"/>
          <w:b/>
          <w:i/>
          <w:sz w:val="22"/>
        </w:rPr>
      </w:pPr>
      <w:r w:rsidRPr="00566C99">
        <w:rPr>
          <w:rFonts w:ascii="Arial" w:hAnsi="Arial" w:cs="Arial"/>
          <w:b/>
          <w:i/>
          <w:sz w:val="22"/>
        </w:rPr>
        <w:t>Feeling</w:t>
      </w:r>
    </w:p>
    <w:p w14:paraId="5639777B" w14:textId="68D195C9" w:rsidR="009E2EC5" w:rsidRPr="00566C99" w:rsidRDefault="009E2EC5" w:rsidP="009E2EC5">
      <w:pPr>
        <w:rPr>
          <w:rFonts w:ascii="Arial" w:hAnsi="Arial" w:cs="Arial"/>
          <w:color w:val="000000"/>
          <w:sz w:val="22"/>
        </w:rPr>
      </w:pPr>
      <w:r w:rsidRPr="00566C99">
        <w:rPr>
          <w:rFonts w:ascii="Arial" w:hAnsi="Arial" w:cs="Arial"/>
          <w:color w:val="000000"/>
          <w:sz w:val="22"/>
        </w:rPr>
        <w:t>At the start of the project, I fe</w:t>
      </w:r>
      <w:r w:rsidR="0050351B">
        <w:rPr>
          <w:rFonts w:ascii="Arial" w:hAnsi="Arial" w:cs="Arial"/>
          <w:color w:val="000000"/>
          <w:sz w:val="22"/>
        </w:rPr>
        <w:t>lt</w:t>
      </w:r>
      <w:r w:rsidRPr="00566C99">
        <w:rPr>
          <w:rFonts w:ascii="Arial" w:hAnsi="Arial" w:cs="Arial"/>
          <w:color w:val="000000"/>
          <w:sz w:val="22"/>
        </w:rPr>
        <w:t xml:space="preserve"> extremely fortunate and pleased that my team consist</w:t>
      </w:r>
      <w:r w:rsidR="0050351B">
        <w:rPr>
          <w:rFonts w:ascii="Arial" w:hAnsi="Arial" w:cs="Arial"/>
          <w:color w:val="000000"/>
          <w:sz w:val="22"/>
        </w:rPr>
        <w:t>ed</w:t>
      </w:r>
      <w:r w:rsidRPr="00566C99">
        <w:rPr>
          <w:rFonts w:ascii="Arial" w:hAnsi="Arial" w:cs="Arial"/>
          <w:color w:val="000000"/>
          <w:sz w:val="22"/>
        </w:rPr>
        <w:t xml:space="preserve"> of a diverse group of individuals who ha</w:t>
      </w:r>
      <w:r w:rsidR="0050351B">
        <w:rPr>
          <w:rFonts w:ascii="Arial" w:hAnsi="Arial" w:cs="Arial"/>
          <w:color w:val="000000"/>
          <w:sz w:val="22"/>
        </w:rPr>
        <w:t>d</w:t>
      </w:r>
      <w:r w:rsidRPr="00566C99">
        <w:rPr>
          <w:rFonts w:ascii="Arial" w:hAnsi="Arial" w:cs="Arial"/>
          <w:color w:val="000000"/>
          <w:sz w:val="22"/>
        </w:rPr>
        <w:t xml:space="preserve"> already accumulated knowledge about various digital breakthroughs in accordance with current technology trends. However, for software propagation, advanced digital support with the incorporation of Artificial Intelligence or data science is required. During the presentation, I was in a completely different position because everyone in the group </w:t>
      </w:r>
      <w:r w:rsidR="0050351B">
        <w:rPr>
          <w:rFonts w:ascii="Arial" w:hAnsi="Arial" w:cs="Arial"/>
          <w:color w:val="000000"/>
          <w:sz w:val="22"/>
        </w:rPr>
        <w:t>wa</w:t>
      </w:r>
      <w:r w:rsidRPr="00566C99">
        <w:rPr>
          <w:rFonts w:ascii="Arial" w:hAnsi="Arial" w:cs="Arial"/>
          <w:color w:val="000000"/>
          <w:sz w:val="22"/>
        </w:rPr>
        <w:t>s very good at marketing the assignment. Internal disagreements have arisen over the ultimate result's planning and execution. Then I felt the negative effects of cultural differences, as well as the accommodation of highly skilled and experienced personnel for single project submission. The members of the group had made up their minds to cancel their plans, and I felt awful for explaining the work in front of them.</w:t>
      </w:r>
    </w:p>
    <w:p w14:paraId="75A99DE5" w14:textId="77777777" w:rsidR="009E2EC5" w:rsidRPr="00566C99" w:rsidRDefault="009E2EC5" w:rsidP="009E2EC5">
      <w:pPr>
        <w:rPr>
          <w:rFonts w:ascii="Arial" w:hAnsi="Arial" w:cs="Arial"/>
          <w:b/>
          <w:i/>
          <w:sz w:val="22"/>
        </w:rPr>
      </w:pPr>
      <w:r w:rsidRPr="00566C99">
        <w:rPr>
          <w:rFonts w:ascii="Arial" w:hAnsi="Arial" w:cs="Arial"/>
          <w:b/>
          <w:i/>
          <w:sz w:val="22"/>
        </w:rPr>
        <w:t>Evaluation</w:t>
      </w:r>
    </w:p>
    <w:p w14:paraId="071B4FD5" w14:textId="126D01F1" w:rsidR="009E2EC5" w:rsidRPr="00566C99" w:rsidRDefault="009E2EC5" w:rsidP="009E2EC5">
      <w:pPr>
        <w:rPr>
          <w:rFonts w:ascii="Arial" w:hAnsi="Arial" w:cs="Arial"/>
          <w:color w:val="000000"/>
          <w:sz w:val="22"/>
        </w:rPr>
      </w:pPr>
      <w:r w:rsidRPr="00566C99">
        <w:rPr>
          <w:rFonts w:ascii="Arial" w:hAnsi="Arial" w:cs="Arial"/>
          <w:color w:val="000000"/>
          <w:sz w:val="22"/>
        </w:rPr>
        <w:t>The situation evaluation aids me in comprehending the essence of the situation and the appropriate handling measures for improved project management. A purpose-driven culture is linked to the situation. As a result, staff have offered their knowledge and ideas to the initiative in order to contribute to the larger good. Employees are generally bonded by their commitment to fulfilling the organisation's objective. My team members also contributed their expertise and skills to complet</w:t>
      </w:r>
      <w:r w:rsidR="0050351B">
        <w:rPr>
          <w:rFonts w:ascii="Arial" w:hAnsi="Arial" w:cs="Arial"/>
          <w:color w:val="000000"/>
          <w:sz w:val="22"/>
        </w:rPr>
        <w:t>e</w:t>
      </w:r>
      <w:r w:rsidRPr="00566C99">
        <w:rPr>
          <w:rFonts w:ascii="Arial" w:hAnsi="Arial" w:cs="Arial"/>
          <w:color w:val="000000"/>
          <w:sz w:val="22"/>
        </w:rPr>
        <w:t xml:space="preserve"> the organisational mission, despite the fact that the situation was marred by negative friction as a result of the members' excessive accommodation in one area. As a result, I acquired information on people's hobbies and unbeatable abilities in order to properly divide the task among them. Too much accommodating of everyone has a negative impact on the project, and pandemonium has resulted. It didn't always get done in the time allotted.</w:t>
      </w:r>
    </w:p>
    <w:p w14:paraId="3DD258C0" w14:textId="77777777" w:rsidR="009E2EC5" w:rsidRPr="00566C99" w:rsidRDefault="009E2EC5" w:rsidP="009E2EC5">
      <w:pPr>
        <w:rPr>
          <w:rFonts w:ascii="Arial" w:hAnsi="Arial" w:cs="Arial"/>
          <w:b/>
          <w:i/>
          <w:sz w:val="22"/>
        </w:rPr>
      </w:pPr>
      <w:r w:rsidRPr="00566C99">
        <w:rPr>
          <w:rFonts w:ascii="Arial" w:hAnsi="Arial" w:cs="Arial"/>
          <w:b/>
          <w:i/>
          <w:sz w:val="22"/>
        </w:rPr>
        <w:t>Analysis</w:t>
      </w:r>
    </w:p>
    <w:p w14:paraId="49A38455" w14:textId="77777777" w:rsidR="009E2EC5" w:rsidRPr="00566C99" w:rsidRDefault="009E2EC5" w:rsidP="009E2EC5">
      <w:pPr>
        <w:rPr>
          <w:rFonts w:ascii="Arial" w:hAnsi="Arial" w:cs="Arial"/>
          <w:color w:val="000000"/>
          <w:sz w:val="22"/>
        </w:rPr>
      </w:pPr>
      <w:r w:rsidRPr="00566C99">
        <w:rPr>
          <w:rFonts w:ascii="Arial" w:hAnsi="Arial" w:cs="Arial"/>
          <w:color w:val="000000"/>
          <w:sz w:val="22"/>
        </w:rPr>
        <w:t>In order to overcome the difficult circumstance of accomplishing jobs with all of the good and efficient project team members, I understood that if I hadn't divided the task among them according to their interests and best talents, the task would have remained incomplete. Things are going well, and all of the team members are capable of handling any aspect of the project, but the unfortunate issue is that they are all making disparaging remarks about the commitment of others. As a result, I must manage the situation in order to separate the tasks. These team members had focused on their specific roles and attempted to execute them with high-quality projection. These efforts, when combined, create an effective quality approach to the whole endeavour. On the other hand, this cultural diversity yet purposeful combination aids the team in spreading the word in order to improve organisational efficiency.</w:t>
      </w:r>
    </w:p>
    <w:p w14:paraId="40557BB0" w14:textId="77777777" w:rsidR="00AC1D0F" w:rsidRDefault="00AC1D0F" w:rsidP="009E2EC5">
      <w:pPr>
        <w:rPr>
          <w:rFonts w:ascii="Arial" w:hAnsi="Arial" w:cs="Arial"/>
          <w:b/>
          <w:i/>
          <w:sz w:val="22"/>
        </w:rPr>
      </w:pPr>
    </w:p>
    <w:p w14:paraId="21188EC4" w14:textId="0DDBB257" w:rsidR="009E2EC5" w:rsidRPr="00566C99" w:rsidRDefault="009E2EC5" w:rsidP="009E2EC5">
      <w:pPr>
        <w:rPr>
          <w:rFonts w:ascii="Arial" w:hAnsi="Arial" w:cs="Arial"/>
          <w:b/>
          <w:i/>
          <w:sz w:val="22"/>
        </w:rPr>
      </w:pPr>
      <w:r w:rsidRPr="00566C99">
        <w:rPr>
          <w:rFonts w:ascii="Arial" w:hAnsi="Arial" w:cs="Arial"/>
          <w:b/>
          <w:i/>
          <w:sz w:val="22"/>
        </w:rPr>
        <w:lastRenderedPageBreak/>
        <w:t>Conclusion</w:t>
      </w:r>
    </w:p>
    <w:p w14:paraId="4629BF88" w14:textId="7AF04553" w:rsidR="009E2EC5" w:rsidRPr="00566C99" w:rsidRDefault="009E2EC5" w:rsidP="009E2EC5">
      <w:pPr>
        <w:rPr>
          <w:rFonts w:ascii="Arial" w:hAnsi="Arial" w:cs="Arial"/>
          <w:color w:val="000000"/>
          <w:sz w:val="22"/>
        </w:rPr>
      </w:pPr>
      <w:r w:rsidRPr="00566C99">
        <w:rPr>
          <w:rFonts w:ascii="Arial" w:hAnsi="Arial" w:cs="Arial"/>
          <w:color w:val="000000"/>
          <w:sz w:val="22"/>
        </w:rPr>
        <w:t>After the project, I realised that a project requires a competent and skilled team but that the management project is equally critical. Unless all of the objectives and ideas come to fruition, an internal quarrel can jeopardise the team's ultimate harmony. Cultural variety, on the other hand, is vital within a team because it allows people to learn about different ideas that come from people of all backgrounds. It aids in the delivery of high-quality work in order to meet organisational objectives. My project's outcome assists Apple Inc. in increasing its efficiency by providing consumers with the required setting in the most recent iPhone generation. As a result, all of the various effective ideas that can be positively projected under successful team management can be accommodated.</w:t>
      </w:r>
    </w:p>
    <w:p w14:paraId="4AA5A570" w14:textId="77777777" w:rsidR="009E2EC5" w:rsidRPr="00566C99" w:rsidRDefault="009E2EC5" w:rsidP="009E2EC5">
      <w:pPr>
        <w:rPr>
          <w:rFonts w:ascii="Arial" w:hAnsi="Arial" w:cs="Arial"/>
          <w:b/>
          <w:i/>
          <w:sz w:val="22"/>
        </w:rPr>
      </w:pPr>
      <w:r w:rsidRPr="00566C99">
        <w:rPr>
          <w:rFonts w:ascii="Arial" w:hAnsi="Arial" w:cs="Arial"/>
          <w:b/>
          <w:i/>
          <w:sz w:val="22"/>
        </w:rPr>
        <w:t>Action plan</w:t>
      </w:r>
    </w:p>
    <w:p w14:paraId="4FC89C25" w14:textId="20277F72" w:rsidR="009E2EC5" w:rsidRPr="00566C99" w:rsidRDefault="009E2EC5" w:rsidP="009E2EC5">
      <w:pPr>
        <w:pStyle w:val="NoSpacing"/>
        <w:spacing w:line="360" w:lineRule="auto"/>
        <w:rPr>
          <w:rFonts w:ascii="Arial" w:hAnsi="Arial" w:cs="Arial"/>
          <w:sz w:val="22"/>
          <w:szCs w:val="22"/>
          <w:lang w:val="en-GB"/>
        </w:rPr>
      </w:pPr>
      <w:bookmarkStart w:id="13" w:name="_Toc101006901"/>
      <w:r w:rsidRPr="00566C99">
        <w:rPr>
          <w:rFonts w:ascii="Arial" w:hAnsi="Arial" w:cs="Arial"/>
          <w:sz w:val="22"/>
          <w:szCs w:val="22"/>
          <w:lang w:val="en-GB"/>
        </w:rPr>
        <w:t xml:space="preserve">After successfully completing the project on time, I understood that I needed to expand my knowledge of effective leadership tactics for team management. Working for a worldwide corporation requires me to manage more teams with culturally diverse individuals in the future. As a result, I need to increase my awareness of workplace culture by implementing a constructive communication strategy on a regular basis </w:t>
      </w:r>
      <w:sdt>
        <w:sdtPr>
          <w:rPr>
            <w:rFonts w:ascii="Arial" w:hAnsi="Arial" w:cs="Arial"/>
            <w:sz w:val="22"/>
            <w:szCs w:val="22"/>
            <w:lang w:val="en-GB"/>
          </w:rPr>
          <w:id w:val="-1221673777"/>
          <w:citation/>
        </w:sdtPr>
        <w:sdtEndPr/>
        <w:sdtContent>
          <w:r w:rsidRPr="00566C99">
            <w:rPr>
              <w:rFonts w:ascii="Arial" w:hAnsi="Arial" w:cs="Arial"/>
              <w:sz w:val="22"/>
              <w:szCs w:val="22"/>
              <w:lang w:val="en-GB"/>
            </w:rPr>
            <w:fldChar w:fldCharType="begin"/>
          </w:r>
          <w:r w:rsidRPr="00566C99">
            <w:rPr>
              <w:rFonts w:ascii="Arial" w:hAnsi="Arial" w:cs="Arial"/>
              <w:sz w:val="22"/>
              <w:szCs w:val="22"/>
              <w:lang w:val="en-IN"/>
            </w:rPr>
            <w:instrText xml:space="preserve"> CITATION LiY20 \l 16393 </w:instrText>
          </w:r>
          <w:r w:rsidRPr="00566C99">
            <w:rPr>
              <w:rFonts w:ascii="Arial" w:hAnsi="Arial" w:cs="Arial"/>
              <w:sz w:val="22"/>
              <w:szCs w:val="22"/>
              <w:lang w:val="en-GB"/>
            </w:rPr>
            <w:fldChar w:fldCharType="separate"/>
          </w:r>
          <w:r w:rsidRPr="00566C99">
            <w:rPr>
              <w:rFonts w:ascii="Arial" w:hAnsi="Arial" w:cs="Arial"/>
              <w:noProof/>
              <w:sz w:val="22"/>
              <w:szCs w:val="22"/>
              <w:lang w:val="en-IN"/>
            </w:rPr>
            <w:t>(Li, et al., 2020)</w:t>
          </w:r>
          <w:r w:rsidRPr="00566C99">
            <w:rPr>
              <w:rFonts w:ascii="Arial" w:hAnsi="Arial" w:cs="Arial"/>
              <w:sz w:val="22"/>
              <w:szCs w:val="22"/>
              <w:lang w:val="en-GB"/>
            </w:rPr>
            <w:fldChar w:fldCharType="end"/>
          </w:r>
        </w:sdtContent>
      </w:sdt>
      <w:r w:rsidRPr="00566C99">
        <w:rPr>
          <w:rFonts w:ascii="Arial" w:hAnsi="Arial" w:cs="Arial"/>
          <w:sz w:val="22"/>
          <w:szCs w:val="22"/>
          <w:lang w:val="en-GB"/>
        </w:rPr>
        <w:t>. Keeping up with international affairs in the digital equipment sector allows me to better support the team in creating products that are on</w:t>
      </w:r>
      <w:r w:rsidR="0050351B">
        <w:rPr>
          <w:rFonts w:ascii="Arial" w:hAnsi="Arial" w:cs="Arial"/>
          <w:sz w:val="22"/>
          <w:szCs w:val="22"/>
          <w:lang w:val="en-GB"/>
        </w:rPr>
        <w:t>-</w:t>
      </w:r>
      <w:r w:rsidRPr="00566C99">
        <w:rPr>
          <w:rFonts w:ascii="Arial" w:hAnsi="Arial" w:cs="Arial"/>
          <w:sz w:val="22"/>
          <w:szCs w:val="22"/>
          <w:lang w:val="en-GB"/>
        </w:rPr>
        <w:t>trend.</w:t>
      </w:r>
    </w:p>
    <w:p w14:paraId="5E1B04D7" w14:textId="77777777" w:rsidR="009E2EC5" w:rsidRPr="00566C99" w:rsidRDefault="009E2EC5" w:rsidP="009E2EC5">
      <w:pPr>
        <w:pStyle w:val="Heading1"/>
        <w:rPr>
          <w:rFonts w:ascii="Arial" w:hAnsi="Arial" w:cs="Arial"/>
          <w:sz w:val="22"/>
          <w:szCs w:val="22"/>
        </w:rPr>
      </w:pPr>
      <w:bookmarkStart w:id="14" w:name="_Toc101186280"/>
      <w:r w:rsidRPr="00566C99">
        <w:rPr>
          <w:rFonts w:ascii="Arial" w:hAnsi="Arial" w:cs="Arial"/>
          <w:sz w:val="22"/>
          <w:szCs w:val="22"/>
        </w:rPr>
        <w:t>Conclusion</w:t>
      </w:r>
      <w:bookmarkEnd w:id="13"/>
      <w:bookmarkEnd w:id="14"/>
    </w:p>
    <w:p w14:paraId="4D959E4C" w14:textId="08FDA0EF" w:rsidR="009E2EC5" w:rsidRPr="00566C99" w:rsidRDefault="009E2EC5" w:rsidP="009E2EC5">
      <w:pPr>
        <w:rPr>
          <w:rFonts w:ascii="Arial" w:hAnsi="Arial" w:cs="Arial"/>
          <w:color w:val="000000"/>
          <w:sz w:val="22"/>
        </w:rPr>
      </w:pPr>
      <w:r w:rsidRPr="00566C99">
        <w:rPr>
          <w:rFonts w:ascii="Arial" w:hAnsi="Arial" w:cs="Arial"/>
          <w:color w:val="000000"/>
          <w:sz w:val="22"/>
        </w:rPr>
        <w:t xml:space="preserve">This essay vividly depicts a circumstance that I encountered during Apple Inc.'s debut of the third-generation iPhone SE. The essay also includes a full assessment of my feelings and perceptions, as well as a mitigation strategy for completing the assignment to the desired standard. After the project is completed, I will confine the workplace culture as </w:t>
      </w:r>
      <w:r w:rsidR="0050351B">
        <w:rPr>
          <w:rFonts w:ascii="Arial" w:hAnsi="Arial" w:cs="Arial"/>
          <w:color w:val="000000"/>
          <w:sz w:val="22"/>
        </w:rPr>
        <w:t xml:space="preserve">the </w:t>
      </w:r>
      <w:r w:rsidRPr="00566C99">
        <w:rPr>
          <w:rFonts w:ascii="Arial" w:hAnsi="Arial" w:cs="Arial"/>
          <w:color w:val="000000"/>
          <w:sz w:val="22"/>
        </w:rPr>
        <w:t>main conduction.</w:t>
      </w:r>
    </w:p>
    <w:p w14:paraId="7FE69C8D" w14:textId="77777777" w:rsidR="009E2EC5" w:rsidRPr="00566C99" w:rsidRDefault="009E2EC5" w:rsidP="009E2EC5">
      <w:pPr>
        <w:rPr>
          <w:rFonts w:ascii="Arial" w:hAnsi="Arial" w:cs="Arial"/>
          <w:color w:val="000000"/>
          <w:sz w:val="22"/>
        </w:rPr>
      </w:pPr>
    </w:p>
    <w:p w14:paraId="520B9469" w14:textId="77777777" w:rsidR="00933CFE" w:rsidRPr="00566C99" w:rsidRDefault="00933CFE" w:rsidP="00933CFE">
      <w:pPr>
        <w:spacing w:after="0" w:line="360" w:lineRule="auto"/>
        <w:jc w:val="both"/>
        <w:rPr>
          <w:rFonts w:ascii="Arial" w:eastAsia="Times New Roman" w:hAnsi="Arial" w:cs="Arial"/>
          <w:sz w:val="22"/>
          <w:lang w:val="en-IN" w:eastAsia="en-IN"/>
        </w:rPr>
      </w:pPr>
    </w:p>
    <w:p w14:paraId="4943A417" w14:textId="1629126C" w:rsidR="001E2BD3" w:rsidRPr="00566C99" w:rsidRDefault="00933CFE" w:rsidP="00933CFE">
      <w:pPr>
        <w:spacing w:line="360" w:lineRule="auto"/>
        <w:jc w:val="both"/>
        <w:rPr>
          <w:rFonts w:ascii="Arial" w:hAnsi="Arial" w:cs="Arial"/>
          <w:b/>
          <w:bCs/>
          <w:sz w:val="22"/>
        </w:rPr>
      </w:pPr>
      <w:r w:rsidRPr="00566C99">
        <w:rPr>
          <w:rFonts w:ascii="Arial" w:eastAsia="Times New Roman" w:hAnsi="Arial" w:cs="Arial"/>
          <w:sz w:val="22"/>
          <w:lang w:val="en-IN" w:eastAsia="en-IN"/>
        </w:rPr>
        <w:br/>
      </w:r>
      <w:r w:rsidRPr="00566C99">
        <w:rPr>
          <w:rFonts w:ascii="Arial" w:eastAsia="Times New Roman" w:hAnsi="Arial" w:cs="Arial"/>
          <w:sz w:val="22"/>
          <w:lang w:val="en-IN" w:eastAsia="en-IN"/>
        </w:rPr>
        <w:br/>
      </w:r>
    </w:p>
    <w:p w14:paraId="14C36A1C" w14:textId="27CA70CA" w:rsidR="001E2BD3" w:rsidRPr="00566C99" w:rsidRDefault="001E2BD3" w:rsidP="00933CFE">
      <w:pPr>
        <w:spacing w:line="360" w:lineRule="auto"/>
        <w:jc w:val="both"/>
        <w:rPr>
          <w:rFonts w:ascii="Arial" w:hAnsi="Arial" w:cs="Arial"/>
          <w:b/>
          <w:bCs/>
          <w:sz w:val="22"/>
        </w:rPr>
      </w:pPr>
    </w:p>
    <w:p w14:paraId="1C55CD34" w14:textId="22ADF2DF" w:rsidR="001E2BD3" w:rsidRPr="00566C99" w:rsidRDefault="001E2BD3" w:rsidP="00933CFE">
      <w:pPr>
        <w:spacing w:line="360" w:lineRule="auto"/>
        <w:jc w:val="both"/>
        <w:rPr>
          <w:rFonts w:ascii="Arial" w:hAnsi="Arial" w:cs="Arial"/>
          <w:b/>
          <w:bCs/>
          <w:sz w:val="22"/>
        </w:rPr>
      </w:pPr>
    </w:p>
    <w:p w14:paraId="064B2A95" w14:textId="0CAD5A3E" w:rsidR="001E2BD3" w:rsidRPr="00566C99" w:rsidRDefault="001E2BD3" w:rsidP="00933CFE">
      <w:pPr>
        <w:spacing w:line="360" w:lineRule="auto"/>
        <w:jc w:val="both"/>
        <w:rPr>
          <w:rFonts w:ascii="Arial" w:hAnsi="Arial" w:cs="Arial"/>
          <w:b/>
          <w:bCs/>
          <w:sz w:val="22"/>
        </w:rPr>
      </w:pPr>
    </w:p>
    <w:p w14:paraId="716BB444" w14:textId="4BEF9A4D" w:rsidR="001E2BD3" w:rsidRPr="00566C99" w:rsidRDefault="001E2BD3" w:rsidP="00933CFE">
      <w:pPr>
        <w:spacing w:line="360" w:lineRule="auto"/>
        <w:jc w:val="both"/>
        <w:rPr>
          <w:rFonts w:ascii="Arial" w:hAnsi="Arial" w:cs="Arial"/>
          <w:b/>
          <w:bCs/>
          <w:sz w:val="22"/>
        </w:rPr>
      </w:pPr>
    </w:p>
    <w:p w14:paraId="41FF50B7" w14:textId="7AC86706" w:rsidR="001E2BD3" w:rsidRPr="00566C99" w:rsidRDefault="001E2BD3" w:rsidP="00933CFE">
      <w:pPr>
        <w:spacing w:line="360" w:lineRule="auto"/>
        <w:jc w:val="both"/>
        <w:rPr>
          <w:rFonts w:ascii="Arial" w:hAnsi="Arial" w:cs="Arial"/>
          <w:b/>
          <w:bCs/>
          <w:sz w:val="22"/>
        </w:rPr>
      </w:pPr>
    </w:p>
    <w:p w14:paraId="75255C9E" w14:textId="355F1AF3" w:rsidR="001E2BD3" w:rsidRPr="00566C99" w:rsidRDefault="001E2BD3" w:rsidP="00933CFE">
      <w:pPr>
        <w:spacing w:line="360" w:lineRule="auto"/>
        <w:jc w:val="both"/>
        <w:rPr>
          <w:rFonts w:ascii="Arial" w:hAnsi="Arial" w:cs="Arial"/>
          <w:b/>
          <w:bCs/>
          <w:sz w:val="22"/>
        </w:rPr>
      </w:pPr>
    </w:p>
    <w:bookmarkStart w:id="15" w:name="_Toc101186281" w:displacedByCustomXml="next"/>
    <w:sdt>
      <w:sdtPr>
        <w:rPr>
          <w:rFonts w:ascii="Arial" w:eastAsiaTheme="minorHAnsi" w:hAnsi="Arial" w:cs="Arial"/>
          <w:b w:val="0"/>
          <w:sz w:val="22"/>
          <w:szCs w:val="22"/>
        </w:rPr>
        <w:id w:val="-649057891"/>
        <w:docPartObj>
          <w:docPartGallery w:val="Bibliographies"/>
          <w:docPartUnique/>
        </w:docPartObj>
      </w:sdtPr>
      <w:sdtEndPr/>
      <w:sdtContent>
        <w:p w14:paraId="6B415760" w14:textId="1D234205" w:rsidR="00880402" w:rsidRPr="00566C99" w:rsidRDefault="00880402">
          <w:pPr>
            <w:pStyle w:val="Heading1"/>
            <w:rPr>
              <w:rFonts w:ascii="Arial" w:hAnsi="Arial" w:cs="Arial"/>
              <w:sz w:val="22"/>
              <w:szCs w:val="22"/>
            </w:rPr>
          </w:pPr>
          <w:r w:rsidRPr="00566C99">
            <w:rPr>
              <w:rFonts w:ascii="Arial" w:hAnsi="Arial" w:cs="Arial"/>
              <w:sz w:val="22"/>
              <w:szCs w:val="22"/>
            </w:rPr>
            <w:t>References</w:t>
          </w:r>
          <w:bookmarkEnd w:id="15"/>
        </w:p>
        <w:sdt>
          <w:sdtPr>
            <w:rPr>
              <w:rFonts w:ascii="Arial" w:hAnsi="Arial" w:cs="Arial"/>
              <w:sz w:val="22"/>
            </w:rPr>
            <w:id w:val="-573587230"/>
            <w:bibliography/>
          </w:sdtPr>
          <w:sdtEndPr/>
          <w:sdtContent>
            <w:p w14:paraId="35D07C11" w14:textId="5F1D5FC3" w:rsidR="009E2EC5" w:rsidRPr="00566C99" w:rsidRDefault="00880402" w:rsidP="009E2EC5">
              <w:pPr>
                <w:pStyle w:val="Bibliography"/>
                <w:rPr>
                  <w:rFonts w:ascii="Arial" w:hAnsi="Arial" w:cs="Arial"/>
                  <w:noProof/>
                  <w:sz w:val="22"/>
                </w:rPr>
              </w:pPr>
              <w:r w:rsidRPr="00566C99">
                <w:rPr>
                  <w:rFonts w:ascii="Arial" w:hAnsi="Arial" w:cs="Arial"/>
                  <w:sz w:val="22"/>
                </w:rPr>
                <w:fldChar w:fldCharType="begin"/>
              </w:r>
              <w:r w:rsidRPr="00566C99">
                <w:rPr>
                  <w:rFonts w:ascii="Arial" w:hAnsi="Arial" w:cs="Arial"/>
                  <w:sz w:val="22"/>
                </w:rPr>
                <w:instrText xml:space="preserve"> BIBLIOGRAPHY </w:instrText>
              </w:r>
              <w:r w:rsidRPr="00566C99">
                <w:rPr>
                  <w:rFonts w:ascii="Arial" w:hAnsi="Arial" w:cs="Arial"/>
                  <w:sz w:val="22"/>
                </w:rPr>
                <w:fldChar w:fldCharType="separate"/>
              </w:r>
              <w:r w:rsidR="009E2EC5" w:rsidRPr="00566C99">
                <w:rPr>
                  <w:rFonts w:ascii="Arial" w:hAnsi="Arial" w:cs="Arial"/>
                  <w:noProof/>
                  <w:sz w:val="22"/>
                </w:rPr>
                <w:t>Adeani, I., Febriani, R. &amp; Syafryadin, S., 2020. USING GIBBS</w:t>
              </w:r>
              <w:r w:rsidR="00AE1337" w:rsidRPr="00566C99">
                <w:rPr>
                  <w:rFonts w:ascii="Arial" w:hAnsi="Arial" w:cs="Arial"/>
                  <w:noProof/>
                  <w:sz w:val="22"/>
                </w:rPr>
                <w:t>'</w:t>
              </w:r>
              <w:r w:rsidR="009E2EC5" w:rsidRPr="00566C99">
                <w:rPr>
                  <w:rFonts w:ascii="Arial" w:hAnsi="Arial" w:cs="Arial"/>
                  <w:noProof/>
                  <w:sz w:val="22"/>
                </w:rPr>
                <w:t xml:space="preserve">REFLECTIVE CYCLE IN MAKING REFLECTIONS OF LITERARY ANALYSIS. </w:t>
              </w:r>
              <w:r w:rsidR="009E2EC5" w:rsidRPr="00566C99">
                <w:rPr>
                  <w:rFonts w:ascii="Arial" w:hAnsi="Arial" w:cs="Arial"/>
                  <w:i/>
                  <w:iCs/>
                  <w:noProof/>
                  <w:sz w:val="22"/>
                </w:rPr>
                <w:t xml:space="preserve">Indonesian EFL Journal, </w:t>
              </w:r>
              <w:r w:rsidR="009E2EC5" w:rsidRPr="00566C99">
                <w:rPr>
                  <w:rFonts w:ascii="Arial" w:hAnsi="Arial" w:cs="Arial"/>
                  <w:noProof/>
                  <w:sz w:val="22"/>
                </w:rPr>
                <w:t>6(2), pp. 139-148.</w:t>
              </w:r>
            </w:p>
            <w:p w14:paraId="1A347889"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Apple, 2020. [Online] </w:t>
              </w:r>
              <w:r w:rsidRPr="00566C99">
                <w:rPr>
                  <w:rFonts w:ascii="Arial" w:hAnsi="Arial" w:cs="Arial"/>
                  <w:noProof/>
                  <w:sz w:val="22"/>
                </w:rPr>
                <w:br/>
                <w:t xml:space="preserve">Available at: </w:t>
              </w:r>
              <w:r w:rsidRPr="00566C99">
                <w:rPr>
                  <w:rFonts w:ascii="Arial" w:hAnsi="Arial" w:cs="Arial"/>
                  <w:noProof/>
                  <w:sz w:val="22"/>
                  <w:u w:val="single"/>
                </w:rPr>
                <w:t>https://www.apple.com/in/business/partners/</w:t>
              </w:r>
              <w:r w:rsidRPr="00566C99">
                <w:rPr>
                  <w:rFonts w:ascii="Arial" w:hAnsi="Arial" w:cs="Arial"/>
                  <w:noProof/>
                  <w:sz w:val="22"/>
                </w:rPr>
                <w:br/>
                <w:t>[Accessed 26 07 2020].</w:t>
              </w:r>
            </w:p>
            <w:p w14:paraId="6A00E9DF"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Apple, M., 2019. </w:t>
              </w:r>
              <w:r w:rsidRPr="00566C99">
                <w:rPr>
                  <w:rFonts w:ascii="Arial" w:hAnsi="Arial" w:cs="Arial"/>
                  <w:i/>
                  <w:iCs/>
                  <w:noProof/>
                  <w:sz w:val="22"/>
                </w:rPr>
                <w:t xml:space="preserve">Ideology and curriculum.. </w:t>
              </w:r>
              <w:r w:rsidRPr="00566C99">
                <w:rPr>
                  <w:rFonts w:ascii="Arial" w:hAnsi="Arial" w:cs="Arial"/>
                  <w:noProof/>
                  <w:sz w:val="22"/>
                </w:rPr>
                <w:t>s.l.:Routledge.</w:t>
              </w:r>
            </w:p>
            <w:p w14:paraId="40190281"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Cheung, J. a. V. D., 2020. An exploratory study to understand online consumers' experiential responses towards fashion visual content. </w:t>
              </w:r>
              <w:r w:rsidRPr="00566C99">
                <w:rPr>
                  <w:rFonts w:ascii="Arial" w:hAnsi="Arial" w:cs="Arial"/>
                  <w:i/>
                  <w:iCs/>
                  <w:noProof/>
                  <w:sz w:val="22"/>
                </w:rPr>
                <w:t xml:space="preserve">Academy of Marketing 2015: The Magic in Marketing., </w:t>
              </w:r>
              <w:r w:rsidRPr="00566C99">
                <w:rPr>
                  <w:rFonts w:ascii="Arial" w:hAnsi="Arial" w:cs="Arial"/>
                  <w:noProof/>
                  <w:sz w:val="22"/>
                </w:rPr>
                <w:t>34(6), pp. 222-228.</w:t>
              </w:r>
            </w:p>
            <w:p w14:paraId="1A81D752" w14:textId="0513B77C"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Davey, J., 2020. </w:t>
              </w:r>
              <w:r w:rsidRPr="00566C99">
                <w:rPr>
                  <w:rFonts w:ascii="Arial" w:hAnsi="Arial" w:cs="Arial"/>
                  <w:i/>
                  <w:iCs/>
                  <w:noProof/>
                  <w:sz w:val="22"/>
                </w:rPr>
                <w:t xml:space="preserve">M&amp;S to speed up </w:t>
              </w:r>
              <w:r w:rsidR="0050351B">
                <w:rPr>
                  <w:rFonts w:ascii="Arial" w:hAnsi="Arial" w:cs="Arial"/>
                  <w:i/>
                  <w:iCs/>
                  <w:noProof/>
                  <w:sz w:val="22"/>
                </w:rPr>
                <w:t xml:space="preserve">the </w:t>
              </w:r>
              <w:r w:rsidRPr="00566C99">
                <w:rPr>
                  <w:rFonts w:ascii="Arial" w:hAnsi="Arial" w:cs="Arial"/>
                  <w:i/>
                  <w:iCs/>
                  <w:noProof/>
                  <w:sz w:val="22"/>
                </w:rPr>
                <w:t xml:space="preserve">latest reinvention in 'never the same again' plan.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https://www.reuters.com/article/us-m-s-results-idUKKBN22W1F7</w:t>
              </w:r>
              <w:r w:rsidRPr="00566C99">
                <w:rPr>
                  <w:rFonts w:ascii="Arial" w:hAnsi="Arial" w:cs="Arial"/>
                  <w:noProof/>
                  <w:sz w:val="22"/>
                </w:rPr>
                <w:br/>
                <w:t>[Accessed 17 12 2021].</w:t>
              </w:r>
            </w:p>
            <w:p w14:paraId="022E3112"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Donovan, M., 2017. </w:t>
              </w:r>
              <w:r w:rsidRPr="00566C99">
                <w:rPr>
                  <w:rFonts w:ascii="Arial" w:hAnsi="Arial" w:cs="Arial"/>
                  <w:i/>
                  <w:iCs/>
                  <w:noProof/>
                  <w:sz w:val="22"/>
                </w:rPr>
                <w:t xml:space="preserve">The golden apple: Redefining work-life balance for a diverse workforce.. </w:t>
              </w:r>
              <w:r w:rsidRPr="00566C99">
                <w:rPr>
                  <w:rFonts w:ascii="Arial" w:hAnsi="Arial" w:cs="Arial"/>
                  <w:noProof/>
                  <w:sz w:val="22"/>
                </w:rPr>
                <w:t>s.l.:Routledge.</w:t>
              </w:r>
            </w:p>
            <w:p w14:paraId="411D2F92"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EC, 2020. </w:t>
              </w:r>
              <w:r w:rsidRPr="00566C99">
                <w:rPr>
                  <w:rFonts w:ascii="Arial" w:hAnsi="Arial" w:cs="Arial"/>
                  <w:i/>
                  <w:iCs/>
                  <w:noProof/>
                  <w:sz w:val="22"/>
                </w:rPr>
                <w:t xml:space="preserve">EU-UK negotiations on the future relationship.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https://www.consilium.europa.eu/en/policies/eu-uk-negotiations-on-the-future-relationship/</w:t>
              </w:r>
              <w:r w:rsidRPr="00566C99">
                <w:rPr>
                  <w:rFonts w:ascii="Arial" w:hAnsi="Arial" w:cs="Arial"/>
                  <w:noProof/>
                  <w:sz w:val="22"/>
                </w:rPr>
                <w:br/>
                <w:t>[Accessed 30 04 2021].</w:t>
              </w:r>
            </w:p>
            <w:p w14:paraId="17B6B814"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Ethical Customer, 2021. </w:t>
              </w:r>
              <w:r w:rsidRPr="00566C99">
                <w:rPr>
                  <w:rFonts w:ascii="Arial" w:hAnsi="Arial" w:cs="Arial"/>
                  <w:i/>
                  <w:iCs/>
                  <w:noProof/>
                  <w:sz w:val="22"/>
                </w:rPr>
                <w:t xml:space="preserve">Apple Inc.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https://www.ethicalconsumer.org/company-profile/apple-inc</w:t>
              </w:r>
              <w:r w:rsidRPr="00566C99">
                <w:rPr>
                  <w:rFonts w:ascii="Arial" w:hAnsi="Arial" w:cs="Arial"/>
                  <w:noProof/>
                  <w:sz w:val="22"/>
                </w:rPr>
                <w:br/>
                <w:t>[Accessed 2022].</w:t>
              </w:r>
            </w:p>
            <w:p w14:paraId="57C09F0C"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Flores, C., 2019. Beyond the Bad Apple-Transforming the American Workplace for Women After# MeToo.. </w:t>
              </w:r>
              <w:r w:rsidRPr="00566C99">
                <w:rPr>
                  <w:rFonts w:ascii="Arial" w:hAnsi="Arial" w:cs="Arial"/>
                  <w:i/>
                  <w:iCs/>
                  <w:noProof/>
                  <w:sz w:val="22"/>
                </w:rPr>
                <w:t xml:space="preserve">U. Chi. Legal F, </w:t>
              </w:r>
              <w:r w:rsidRPr="00566C99">
                <w:rPr>
                  <w:rFonts w:ascii="Arial" w:hAnsi="Arial" w:cs="Arial"/>
                  <w:noProof/>
                  <w:sz w:val="22"/>
                </w:rPr>
                <w:t>Volume 23, p. 85.</w:t>
              </w:r>
            </w:p>
            <w:p w14:paraId="13A269A7"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Gov.UK, 2020. [Online] </w:t>
              </w:r>
              <w:r w:rsidRPr="00566C99">
                <w:rPr>
                  <w:rFonts w:ascii="Arial" w:hAnsi="Arial" w:cs="Arial"/>
                  <w:noProof/>
                  <w:sz w:val="22"/>
                </w:rPr>
                <w:br/>
                <w:t xml:space="preserve">Available at: </w:t>
              </w:r>
              <w:r w:rsidRPr="00566C99">
                <w:rPr>
                  <w:rFonts w:ascii="Arial" w:hAnsi="Arial" w:cs="Arial"/>
                  <w:noProof/>
                  <w:sz w:val="22"/>
                  <w:u w:val="single"/>
                </w:rPr>
                <w:t>https://www.gov.uk/government/collections/financial-support-for-businesses-during-coronavirus-covid-19</w:t>
              </w:r>
              <w:r w:rsidRPr="00566C99">
                <w:rPr>
                  <w:rFonts w:ascii="Arial" w:hAnsi="Arial" w:cs="Arial"/>
                  <w:noProof/>
                  <w:sz w:val="22"/>
                </w:rPr>
                <w:br/>
                <w:t>[Accessed 27 07 2020].</w:t>
              </w:r>
            </w:p>
            <w:p w14:paraId="58BBDA6C" w14:textId="2F6A4A58"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Little, T., 2022. </w:t>
              </w:r>
              <w:r w:rsidRPr="00566C99">
                <w:rPr>
                  <w:rFonts w:ascii="Arial" w:hAnsi="Arial" w:cs="Arial"/>
                  <w:i/>
                  <w:iCs/>
                  <w:noProof/>
                  <w:sz w:val="22"/>
                </w:rPr>
                <w:t xml:space="preserve">Apple retains </w:t>
              </w:r>
              <w:r w:rsidR="0050351B">
                <w:rPr>
                  <w:rFonts w:ascii="Arial" w:hAnsi="Arial" w:cs="Arial"/>
                  <w:i/>
                  <w:iCs/>
                  <w:noProof/>
                  <w:sz w:val="22"/>
                </w:rPr>
                <w:t xml:space="preserve">the </w:t>
              </w:r>
              <w:r w:rsidRPr="00566C99">
                <w:rPr>
                  <w:rFonts w:ascii="Arial" w:hAnsi="Arial" w:cs="Arial"/>
                  <w:i/>
                  <w:iCs/>
                  <w:noProof/>
                  <w:sz w:val="22"/>
                </w:rPr>
                <w:t xml:space="preserve">most-valuable brand crown as </w:t>
              </w:r>
              <w:r w:rsidR="0050351B">
                <w:rPr>
                  <w:rFonts w:ascii="Arial" w:hAnsi="Arial" w:cs="Arial"/>
                  <w:i/>
                  <w:iCs/>
                  <w:noProof/>
                  <w:sz w:val="22"/>
                </w:rPr>
                <w:t xml:space="preserve">the </w:t>
              </w:r>
              <w:r w:rsidRPr="00566C99">
                <w:rPr>
                  <w:rFonts w:ascii="Arial" w:hAnsi="Arial" w:cs="Arial"/>
                  <w:i/>
                  <w:iCs/>
                  <w:noProof/>
                  <w:sz w:val="22"/>
                </w:rPr>
                <w:t xml:space="preserve">tech boom continues and TikTok soars.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https://www.worldtrademarkreview.com/apple-retains-most-valuable-brand-crown-tech-boom-continues-and-tiktok-soars</w:t>
              </w:r>
              <w:r w:rsidRPr="00566C99">
                <w:rPr>
                  <w:rFonts w:ascii="Arial" w:hAnsi="Arial" w:cs="Arial"/>
                  <w:noProof/>
                  <w:sz w:val="22"/>
                </w:rPr>
                <w:br/>
                <w:t>[Accessed 15 04 2022].</w:t>
              </w:r>
            </w:p>
            <w:p w14:paraId="39B74843"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lang w:val="it-IT"/>
                </w:rPr>
                <w:t xml:space="preserve">Li, Y., Chen, W., Liu, C. &amp; Deng, M., 2020. </w:t>
              </w:r>
              <w:r w:rsidRPr="00566C99">
                <w:rPr>
                  <w:rFonts w:ascii="Arial" w:hAnsi="Arial" w:cs="Arial"/>
                  <w:noProof/>
                  <w:sz w:val="22"/>
                </w:rPr>
                <w:t xml:space="preserve">Nursesâ€™ psychological feelings about the application of Gibbs reflective cycle of adverse events. </w:t>
              </w:r>
              <w:r w:rsidRPr="00566C99">
                <w:rPr>
                  <w:rFonts w:ascii="Arial" w:hAnsi="Arial" w:cs="Arial"/>
                  <w:i/>
                  <w:iCs/>
                  <w:noProof/>
                  <w:sz w:val="22"/>
                </w:rPr>
                <w:t xml:space="preserve">American Journal of Nursing, </w:t>
              </w:r>
              <w:r w:rsidRPr="00566C99">
                <w:rPr>
                  <w:rFonts w:ascii="Arial" w:hAnsi="Arial" w:cs="Arial"/>
                  <w:noProof/>
                  <w:sz w:val="22"/>
                </w:rPr>
                <w:t>9(2), pp. 74-78.</w:t>
              </w:r>
            </w:p>
            <w:p w14:paraId="475C02D0"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lastRenderedPageBreak/>
                <w:t xml:space="preserve">Lynch, R., 2019. </w:t>
              </w:r>
              <w:r w:rsidRPr="00566C99">
                <w:rPr>
                  <w:rFonts w:ascii="Arial" w:hAnsi="Arial" w:cs="Arial"/>
                  <w:i/>
                  <w:iCs/>
                  <w:noProof/>
                  <w:sz w:val="22"/>
                </w:rPr>
                <w:t xml:space="preserve">Strategic Management. </w:t>
              </w:r>
              <w:r w:rsidRPr="00566C99">
                <w:rPr>
                  <w:rFonts w:ascii="Arial" w:hAnsi="Arial" w:cs="Arial"/>
                  <w:noProof/>
                  <w:sz w:val="22"/>
                </w:rPr>
                <w:t>8th ed. London: Pearson.</w:t>
              </w:r>
            </w:p>
            <w:p w14:paraId="2FE4C28D"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Mintel, 2020. </w:t>
              </w:r>
              <w:r w:rsidRPr="00566C99">
                <w:rPr>
                  <w:rFonts w:ascii="Arial" w:hAnsi="Arial" w:cs="Arial"/>
                  <w:i/>
                  <w:iCs/>
                  <w:noProof/>
                  <w:sz w:val="22"/>
                </w:rPr>
                <w:t xml:space="preserve">UK consumer spending to fall.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https://www.prnewswire.co.uk/news-releases/uk-consumer-spending-to-fall-by-nearly-ps200-billion-in-2020-reveals-mintel-873994652.html</w:t>
              </w:r>
              <w:r w:rsidRPr="00566C99">
                <w:rPr>
                  <w:rFonts w:ascii="Arial" w:hAnsi="Arial" w:cs="Arial"/>
                  <w:noProof/>
                  <w:sz w:val="22"/>
                </w:rPr>
                <w:br/>
                <w:t>[Accessed 02 07 2021].</w:t>
              </w:r>
            </w:p>
            <w:p w14:paraId="76085EA8"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Parnell, J., 2020. </w:t>
              </w:r>
              <w:r w:rsidRPr="00566C99">
                <w:rPr>
                  <w:rFonts w:ascii="Arial" w:hAnsi="Arial" w:cs="Arial"/>
                  <w:i/>
                  <w:iCs/>
                  <w:noProof/>
                  <w:sz w:val="22"/>
                </w:rPr>
                <w:t xml:space="preserve">Strategic management. </w:t>
              </w:r>
              <w:r w:rsidRPr="00566C99">
                <w:rPr>
                  <w:rFonts w:ascii="Arial" w:hAnsi="Arial" w:cs="Arial"/>
                  <w:noProof/>
                  <w:sz w:val="22"/>
                </w:rPr>
                <w:t>London: Sage.</w:t>
              </w:r>
            </w:p>
            <w:p w14:paraId="3A243F27"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Ricciotti, H. et al., 2018. Lessons from Google and Apple: Creating an open workplace in an academic medical department to foster innovation and collaboration.. </w:t>
              </w:r>
              <w:r w:rsidRPr="00566C99">
                <w:rPr>
                  <w:rFonts w:ascii="Arial" w:hAnsi="Arial" w:cs="Arial"/>
                  <w:i/>
                  <w:iCs/>
                  <w:noProof/>
                  <w:sz w:val="22"/>
                </w:rPr>
                <w:t xml:space="preserve">Academic Medicine, </w:t>
              </w:r>
              <w:r w:rsidRPr="00566C99">
                <w:rPr>
                  <w:rFonts w:ascii="Arial" w:hAnsi="Arial" w:cs="Arial"/>
                  <w:noProof/>
                  <w:sz w:val="22"/>
                </w:rPr>
                <w:t>89(9), pp. 1235-1238.</w:t>
              </w:r>
            </w:p>
            <w:p w14:paraId="1B979935" w14:textId="77777777"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Statista, 2021. </w:t>
              </w:r>
              <w:r w:rsidRPr="00566C99">
                <w:rPr>
                  <w:rFonts w:ascii="Arial" w:hAnsi="Arial" w:cs="Arial"/>
                  <w:i/>
                  <w:iCs/>
                  <w:noProof/>
                  <w:sz w:val="22"/>
                </w:rPr>
                <w:t xml:space="preserve">Market share of leading mobile device vendors in the United Kingdom (UK) from 2010 to 2021.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https://www.statista.com/statistics/487780/market-share-of-mobile-device-vendors-uk/#:~:text=Apple%20claimed%20the%20leading%20position,not%20had%20over%2050%20percent.</w:t>
              </w:r>
              <w:r w:rsidRPr="00566C99">
                <w:rPr>
                  <w:rFonts w:ascii="Arial" w:hAnsi="Arial" w:cs="Arial"/>
                  <w:noProof/>
                  <w:sz w:val="22"/>
                </w:rPr>
                <w:br/>
                <w:t>[Accessed 15 04 2022].</w:t>
              </w:r>
            </w:p>
            <w:p w14:paraId="21DD3829" w14:textId="356FCB06" w:rsidR="009E2EC5" w:rsidRPr="00566C99" w:rsidRDefault="009E2EC5" w:rsidP="009E2EC5">
              <w:pPr>
                <w:pStyle w:val="Bibliography"/>
                <w:rPr>
                  <w:rFonts w:ascii="Arial" w:hAnsi="Arial" w:cs="Arial"/>
                  <w:noProof/>
                  <w:sz w:val="22"/>
                </w:rPr>
              </w:pPr>
              <w:r w:rsidRPr="00566C99">
                <w:rPr>
                  <w:rFonts w:ascii="Arial" w:hAnsi="Arial" w:cs="Arial"/>
                  <w:noProof/>
                  <w:sz w:val="22"/>
                </w:rPr>
                <w:t xml:space="preserve">The conversation, 2018. </w:t>
              </w:r>
              <w:r w:rsidRPr="00566C99">
                <w:rPr>
                  <w:rFonts w:ascii="Arial" w:hAnsi="Arial" w:cs="Arial"/>
                  <w:i/>
                  <w:iCs/>
                  <w:noProof/>
                  <w:sz w:val="22"/>
                </w:rPr>
                <w:t xml:space="preserve">Apple </w:t>
              </w:r>
              <w:r w:rsidR="0050351B">
                <w:rPr>
                  <w:rFonts w:ascii="Arial" w:hAnsi="Arial" w:cs="Arial"/>
                  <w:i/>
                  <w:iCs/>
                  <w:noProof/>
                  <w:sz w:val="22"/>
                </w:rPr>
                <w:t xml:space="preserve">is </w:t>
              </w:r>
              <w:r w:rsidRPr="00566C99">
                <w:rPr>
                  <w:rFonts w:ascii="Arial" w:hAnsi="Arial" w:cs="Arial"/>
                  <w:i/>
                  <w:iCs/>
                  <w:noProof/>
                  <w:sz w:val="22"/>
                </w:rPr>
                <w:t xml:space="preserve">the $1 trillion company searching for its soul. </w:t>
              </w:r>
              <w:r w:rsidRPr="00566C99">
                <w:rPr>
                  <w:rFonts w:ascii="Arial" w:hAnsi="Arial" w:cs="Arial"/>
                  <w:noProof/>
                  <w:sz w:val="22"/>
                </w:rPr>
                <w:t xml:space="preserve">[Online] </w:t>
              </w:r>
              <w:r w:rsidRPr="00566C99">
                <w:rPr>
                  <w:rFonts w:ascii="Arial" w:hAnsi="Arial" w:cs="Arial"/>
                  <w:noProof/>
                  <w:sz w:val="22"/>
                </w:rPr>
                <w:br/>
                <w:t xml:space="preserve">Available at: </w:t>
              </w:r>
              <w:r w:rsidRPr="00566C99">
                <w:rPr>
                  <w:rFonts w:ascii="Arial" w:hAnsi="Arial" w:cs="Arial"/>
                  <w:noProof/>
                  <w:sz w:val="22"/>
                  <w:u w:val="single"/>
                </w:rPr>
                <w:t>https://theconversation.com/apple-the-1-trillion-company-searching-for-its-soul-101030#:~:text=Our%20research%20shows%20human%20rights,sources%20of%20long%2Drunning%20controversies.</w:t>
              </w:r>
              <w:r w:rsidRPr="00566C99">
                <w:rPr>
                  <w:rFonts w:ascii="Arial" w:hAnsi="Arial" w:cs="Arial"/>
                  <w:noProof/>
                  <w:sz w:val="22"/>
                </w:rPr>
                <w:br/>
                <w:t>[Accessed 2022].</w:t>
              </w:r>
            </w:p>
            <w:p w14:paraId="44C1F1A4" w14:textId="38DD4EC2" w:rsidR="00880402" w:rsidRPr="00566C99" w:rsidRDefault="00880402" w:rsidP="009E2EC5">
              <w:pPr>
                <w:rPr>
                  <w:rFonts w:ascii="Arial" w:hAnsi="Arial" w:cs="Arial"/>
                  <w:sz w:val="22"/>
                </w:rPr>
              </w:pPr>
              <w:r w:rsidRPr="00566C99">
                <w:rPr>
                  <w:rFonts w:ascii="Arial" w:hAnsi="Arial" w:cs="Arial"/>
                  <w:b/>
                  <w:bCs/>
                  <w:noProof/>
                  <w:sz w:val="22"/>
                </w:rPr>
                <w:fldChar w:fldCharType="end"/>
              </w:r>
            </w:p>
          </w:sdtContent>
        </w:sdt>
      </w:sdtContent>
    </w:sdt>
    <w:p w14:paraId="1C99B85E" w14:textId="5042AAB1" w:rsidR="001E2BD3" w:rsidRPr="00566C99" w:rsidRDefault="001E2BD3" w:rsidP="00933CFE">
      <w:pPr>
        <w:spacing w:line="360" w:lineRule="auto"/>
        <w:jc w:val="both"/>
        <w:rPr>
          <w:rFonts w:ascii="Arial" w:hAnsi="Arial" w:cs="Arial"/>
          <w:b/>
          <w:bCs/>
          <w:sz w:val="22"/>
        </w:rPr>
      </w:pPr>
    </w:p>
    <w:p w14:paraId="289B1926" w14:textId="6120A044" w:rsidR="001E2BD3" w:rsidRPr="00566C99" w:rsidRDefault="001E2BD3" w:rsidP="00933CFE">
      <w:pPr>
        <w:spacing w:line="360" w:lineRule="auto"/>
        <w:jc w:val="both"/>
        <w:rPr>
          <w:rFonts w:ascii="Arial" w:hAnsi="Arial" w:cs="Arial"/>
          <w:b/>
          <w:bCs/>
          <w:sz w:val="22"/>
        </w:rPr>
      </w:pPr>
    </w:p>
    <w:p w14:paraId="3BB14C43" w14:textId="1BC76DF9" w:rsidR="001E2BD3" w:rsidRPr="00566C99" w:rsidRDefault="001E2BD3" w:rsidP="00933CFE">
      <w:pPr>
        <w:spacing w:line="360" w:lineRule="auto"/>
        <w:jc w:val="both"/>
        <w:rPr>
          <w:rFonts w:ascii="Arial" w:hAnsi="Arial" w:cs="Arial"/>
          <w:b/>
          <w:bCs/>
          <w:sz w:val="22"/>
        </w:rPr>
      </w:pPr>
    </w:p>
    <w:p w14:paraId="4CD2B5CF" w14:textId="4A95A38F" w:rsidR="001E2BD3" w:rsidRPr="00566C99" w:rsidRDefault="001E2BD3" w:rsidP="00933CFE">
      <w:pPr>
        <w:spacing w:line="360" w:lineRule="auto"/>
        <w:jc w:val="both"/>
        <w:rPr>
          <w:rFonts w:ascii="Arial" w:hAnsi="Arial" w:cs="Arial"/>
          <w:b/>
          <w:bCs/>
          <w:sz w:val="22"/>
        </w:rPr>
      </w:pPr>
    </w:p>
    <w:p w14:paraId="69B08B39" w14:textId="34DA0796" w:rsidR="001E2BD3" w:rsidRPr="00566C99" w:rsidRDefault="001E2BD3" w:rsidP="00933CFE">
      <w:pPr>
        <w:spacing w:line="360" w:lineRule="auto"/>
        <w:jc w:val="both"/>
        <w:rPr>
          <w:rFonts w:ascii="Arial" w:hAnsi="Arial" w:cs="Arial"/>
          <w:b/>
          <w:bCs/>
          <w:sz w:val="22"/>
        </w:rPr>
      </w:pPr>
    </w:p>
    <w:p w14:paraId="2B61E554" w14:textId="65A78734" w:rsidR="001E2BD3" w:rsidRPr="00566C99" w:rsidRDefault="001E2BD3" w:rsidP="00933CFE">
      <w:pPr>
        <w:spacing w:line="360" w:lineRule="auto"/>
        <w:jc w:val="both"/>
        <w:rPr>
          <w:rFonts w:ascii="Arial" w:hAnsi="Arial" w:cs="Arial"/>
          <w:b/>
          <w:bCs/>
          <w:sz w:val="22"/>
        </w:rPr>
      </w:pPr>
    </w:p>
    <w:p w14:paraId="66FABEDD" w14:textId="3C79107B" w:rsidR="001E2BD3" w:rsidRPr="00566C99" w:rsidRDefault="001E2BD3" w:rsidP="00933CFE">
      <w:pPr>
        <w:spacing w:line="360" w:lineRule="auto"/>
        <w:jc w:val="both"/>
        <w:rPr>
          <w:rFonts w:ascii="Arial" w:hAnsi="Arial" w:cs="Arial"/>
          <w:b/>
          <w:bCs/>
          <w:sz w:val="22"/>
        </w:rPr>
      </w:pPr>
    </w:p>
    <w:p w14:paraId="0B7A239E" w14:textId="67B50B36" w:rsidR="001E2BD3" w:rsidRPr="00566C99" w:rsidRDefault="001E2BD3" w:rsidP="00933CFE">
      <w:pPr>
        <w:spacing w:line="360" w:lineRule="auto"/>
        <w:jc w:val="both"/>
        <w:rPr>
          <w:rFonts w:ascii="Arial" w:hAnsi="Arial" w:cs="Arial"/>
          <w:b/>
          <w:bCs/>
          <w:sz w:val="22"/>
        </w:rPr>
      </w:pPr>
    </w:p>
    <w:p w14:paraId="277BF3E8" w14:textId="5948C43A" w:rsidR="001E2BD3" w:rsidRPr="00566C99" w:rsidRDefault="001E2BD3" w:rsidP="00933CFE">
      <w:pPr>
        <w:spacing w:line="360" w:lineRule="auto"/>
        <w:jc w:val="both"/>
        <w:rPr>
          <w:rFonts w:ascii="Arial" w:hAnsi="Arial" w:cs="Arial"/>
          <w:b/>
          <w:bCs/>
          <w:sz w:val="22"/>
        </w:rPr>
      </w:pPr>
    </w:p>
    <w:p w14:paraId="579CC0B5" w14:textId="3399BF37" w:rsidR="001E2BD3" w:rsidRPr="00566C99" w:rsidRDefault="001E2BD3" w:rsidP="00933CFE">
      <w:pPr>
        <w:spacing w:line="360" w:lineRule="auto"/>
        <w:jc w:val="both"/>
        <w:rPr>
          <w:rFonts w:ascii="Arial" w:hAnsi="Arial" w:cs="Arial"/>
          <w:b/>
          <w:bCs/>
          <w:sz w:val="22"/>
        </w:rPr>
      </w:pPr>
    </w:p>
    <w:p w14:paraId="2C496431" w14:textId="77777777" w:rsidR="001E2BD3" w:rsidRPr="00566C99" w:rsidRDefault="001E2BD3" w:rsidP="00933CFE">
      <w:pPr>
        <w:spacing w:line="360" w:lineRule="auto"/>
        <w:jc w:val="both"/>
        <w:rPr>
          <w:rFonts w:ascii="Arial" w:hAnsi="Arial" w:cs="Arial"/>
          <w:b/>
          <w:bCs/>
          <w:sz w:val="22"/>
        </w:rPr>
      </w:pPr>
    </w:p>
    <w:p w14:paraId="2B8F05D3" w14:textId="77777777" w:rsidR="001E2BD3" w:rsidRPr="00566C99" w:rsidRDefault="001E2BD3" w:rsidP="00933CFE">
      <w:pPr>
        <w:spacing w:line="360" w:lineRule="auto"/>
        <w:jc w:val="both"/>
        <w:rPr>
          <w:rFonts w:ascii="Arial" w:hAnsi="Arial" w:cs="Arial"/>
          <w:b/>
          <w:bCs/>
          <w:sz w:val="22"/>
        </w:rPr>
      </w:pPr>
    </w:p>
    <w:p w14:paraId="2E453681" w14:textId="5B3E8E72" w:rsidR="001E2BD3" w:rsidRPr="00566C99" w:rsidRDefault="00880402" w:rsidP="00880402">
      <w:pPr>
        <w:pStyle w:val="Heading1"/>
        <w:rPr>
          <w:rFonts w:ascii="Arial" w:hAnsi="Arial" w:cs="Arial"/>
          <w:sz w:val="22"/>
          <w:szCs w:val="22"/>
        </w:rPr>
      </w:pPr>
      <w:bookmarkStart w:id="16" w:name="_Toc101186282"/>
      <w:r w:rsidRPr="00566C99">
        <w:rPr>
          <w:rFonts w:ascii="Arial" w:hAnsi="Arial" w:cs="Arial"/>
          <w:sz w:val="22"/>
          <w:szCs w:val="22"/>
        </w:rPr>
        <w:t>Appendix</w:t>
      </w:r>
      <w:bookmarkEnd w:id="16"/>
    </w:p>
    <w:p w14:paraId="45477D15" w14:textId="77777777" w:rsidR="00880402" w:rsidRPr="00566C99" w:rsidRDefault="00880402" w:rsidP="00880402">
      <w:pPr>
        <w:rPr>
          <w:rFonts w:ascii="Arial" w:hAnsi="Arial" w:cs="Arial"/>
          <w:sz w:val="22"/>
        </w:rPr>
      </w:pPr>
    </w:p>
    <w:p w14:paraId="50F8FB24" w14:textId="77777777" w:rsidR="00880402" w:rsidRPr="00566C99" w:rsidRDefault="00880402" w:rsidP="00880402">
      <w:pPr>
        <w:spacing w:after="0" w:line="360" w:lineRule="auto"/>
        <w:jc w:val="center"/>
        <w:rPr>
          <w:rFonts w:ascii="Arial" w:eastAsia="Times New Roman" w:hAnsi="Arial" w:cs="Arial"/>
          <w:sz w:val="22"/>
          <w:lang w:val="en-IN" w:eastAsia="en-IN"/>
        </w:rPr>
      </w:pPr>
      <w:r w:rsidRPr="00566C99">
        <w:rPr>
          <w:rFonts w:ascii="Arial" w:hAnsi="Arial" w:cs="Arial"/>
          <w:noProof/>
          <w:sz w:val="22"/>
          <w:lang w:val="en-IN" w:eastAsia="en-IN"/>
        </w:rPr>
        <w:drawing>
          <wp:inline distT="0" distB="0" distL="0" distR="0" wp14:anchorId="52FE1D71" wp14:editId="79BC6884">
            <wp:extent cx="3095625" cy="3381375"/>
            <wp:effectExtent l="0" t="0" r="9525" b="9525"/>
            <wp:docPr id="2" name="Picture 2" descr="Cultural Web | Art of change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Web | Art of change ma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5625" cy="3381375"/>
                    </a:xfrm>
                    <a:prstGeom prst="rect">
                      <a:avLst/>
                    </a:prstGeom>
                    <a:noFill/>
                    <a:ln>
                      <a:noFill/>
                    </a:ln>
                  </pic:spPr>
                </pic:pic>
              </a:graphicData>
            </a:graphic>
          </wp:inline>
        </w:drawing>
      </w:r>
    </w:p>
    <w:p w14:paraId="7AC7831E" w14:textId="77777777" w:rsidR="00880402" w:rsidRPr="00566C99" w:rsidRDefault="00880402" w:rsidP="00880402">
      <w:pPr>
        <w:spacing w:after="0" w:line="360" w:lineRule="auto"/>
        <w:jc w:val="center"/>
        <w:rPr>
          <w:rFonts w:ascii="Arial" w:eastAsia="Times New Roman" w:hAnsi="Arial" w:cs="Arial"/>
          <w:sz w:val="22"/>
          <w:lang w:val="en-IN" w:eastAsia="en-IN"/>
        </w:rPr>
      </w:pPr>
      <w:r w:rsidRPr="00566C99">
        <w:rPr>
          <w:rFonts w:ascii="Arial" w:eastAsia="Times New Roman" w:hAnsi="Arial" w:cs="Arial"/>
          <w:sz w:val="22"/>
          <w:lang w:val="en-IN" w:eastAsia="en-IN"/>
        </w:rPr>
        <w:t>Source: leadershipcentre.org</w:t>
      </w:r>
    </w:p>
    <w:p w14:paraId="4B5D38F0" w14:textId="463D8E17" w:rsidR="001E2BD3" w:rsidRPr="00566C99" w:rsidRDefault="001E2BD3" w:rsidP="00880402">
      <w:pPr>
        <w:pStyle w:val="Heading1"/>
        <w:spacing w:line="360" w:lineRule="auto"/>
        <w:rPr>
          <w:rFonts w:ascii="Arial" w:hAnsi="Arial" w:cs="Arial"/>
          <w:sz w:val="22"/>
          <w:szCs w:val="22"/>
        </w:rPr>
      </w:pPr>
    </w:p>
    <w:p w14:paraId="0F6F8616" w14:textId="77777777" w:rsidR="001E2BD3" w:rsidRPr="00566C99" w:rsidRDefault="001E2BD3" w:rsidP="00933CFE">
      <w:pPr>
        <w:spacing w:line="360" w:lineRule="auto"/>
        <w:jc w:val="both"/>
        <w:rPr>
          <w:rFonts w:ascii="Arial" w:hAnsi="Arial" w:cs="Arial"/>
          <w:b/>
          <w:bCs/>
          <w:sz w:val="22"/>
        </w:rPr>
      </w:pPr>
    </w:p>
    <w:sectPr w:rsidR="001E2BD3" w:rsidRPr="00566C9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D453F" w14:textId="77777777" w:rsidR="00C62A3C" w:rsidRDefault="00C62A3C" w:rsidP="001E2BD3">
      <w:pPr>
        <w:spacing w:after="0" w:line="240" w:lineRule="auto"/>
      </w:pPr>
      <w:r>
        <w:separator/>
      </w:r>
    </w:p>
  </w:endnote>
  <w:endnote w:type="continuationSeparator" w:id="0">
    <w:p w14:paraId="6C75F82A" w14:textId="77777777" w:rsidR="00C62A3C" w:rsidRDefault="00C62A3C" w:rsidP="001E2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501449"/>
      <w:docPartObj>
        <w:docPartGallery w:val="Page Numbers (Bottom of Page)"/>
        <w:docPartUnique/>
      </w:docPartObj>
    </w:sdtPr>
    <w:sdtEndPr>
      <w:rPr>
        <w:color w:val="7F7F7F" w:themeColor="background1" w:themeShade="7F"/>
        <w:spacing w:val="60"/>
      </w:rPr>
    </w:sdtEndPr>
    <w:sdtContent>
      <w:p w14:paraId="5575ECB0" w14:textId="715384BC" w:rsidR="001E2BD3" w:rsidRDefault="001E2BD3">
        <w:pPr>
          <w:pStyle w:val="Footer"/>
          <w:pBdr>
            <w:top w:val="single" w:sz="4" w:space="1" w:color="D9D9D9" w:themeColor="background1" w:themeShade="D9"/>
          </w:pBdr>
          <w:jc w:val="right"/>
        </w:pPr>
        <w:r>
          <w:fldChar w:fldCharType="begin"/>
        </w:r>
        <w:r>
          <w:instrText xml:space="preserve"> PAGE   \* MERGEFORMAT </w:instrText>
        </w:r>
        <w:r>
          <w:fldChar w:fldCharType="separate"/>
        </w:r>
        <w:r w:rsidR="00B539DE">
          <w:rPr>
            <w:noProof/>
          </w:rPr>
          <w:t>3</w:t>
        </w:r>
        <w:r>
          <w:rPr>
            <w:noProof/>
          </w:rPr>
          <w:fldChar w:fldCharType="end"/>
        </w:r>
        <w:r>
          <w:t xml:space="preserve"> | </w:t>
        </w:r>
        <w:r>
          <w:rPr>
            <w:color w:val="7F7F7F" w:themeColor="background1" w:themeShade="7F"/>
            <w:spacing w:val="60"/>
          </w:rPr>
          <w:t>Page</w:t>
        </w:r>
      </w:p>
    </w:sdtContent>
  </w:sdt>
  <w:p w14:paraId="15A6441D" w14:textId="77777777" w:rsidR="001E2BD3" w:rsidRDefault="001E2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AD802" w14:textId="77777777" w:rsidR="00C62A3C" w:rsidRDefault="00C62A3C" w:rsidP="001E2BD3">
      <w:pPr>
        <w:spacing w:after="0" w:line="240" w:lineRule="auto"/>
      </w:pPr>
      <w:r>
        <w:separator/>
      </w:r>
    </w:p>
  </w:footnote>
  <w:footnote w:type="continuationSeparator" w:id="0">
    <w:p w14:paraId="7EB2250B" w14:textId="77777777" w:rsidR="00C62A3C" w:rsidRDefault="00C62A3C" w:rsidP="001E2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3765C"/>
    <w:multiLevelType w:val="hybridMultilevel"/>
    <w:tmpl w:val="F6082B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CF033CD"/>
    <w:multiLevelType w:val="hybridMultilevel"/>
    <w:tmpl w:val="DA046F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94432BF"/>
    <w:multiLevelType w:val="hybridMultilevel"/>
    <w:tmpl w:val="16A060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51567083">
    <w:abstractNumId w:val="0"/>
  </w:num>
  <w:num w:numId="2" w16cid:durableId="1775402067">
    <w:abstractNumId w:val="2"/>
  </w:num>
  <w:num w:numId="3" w16cid:durableId="513763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wMTQ0MDY3NrMwMzNX0lEKTi0uzszPAykwqgUAAWYYFCwAAAA="/>
  </w:docVars>
  <w:rsids>
    <w:rsidRoot w:val="00BE3A6D"/>
    <w:rsid w:val="0004120A"/>
    <w:rsid w:val="000572D8"/>
    <w:rsid w:val="00062D59"/>
    <w:rsid w:val="000955B9"/>
    <w:rsid w:val="000B4468"/>
    <w:rsid w:val="000C5F4B"/>
    <w:rsid w:val="000C6D34"/>
    <w:rsid w:val="000D2B1A"/>
    <w:rsid w:val="00121AC3"/>
    <w:rsid w:val="001426B6"/>
    <w:rsid w:val="00183A36"/>
    <w:rsid w:val="00186B37"/>
    <w:rsid w:val="001B3359"/>
    <w:rsid w:val="001B7732"/>
    <w:rsid w:val="001E2BD3"/>
    <w:rsid w:val="00202B47"/>
    <w:rsid w:val="00214553"/>
    <w:rsid w:val="00230FBB"/>
    <w:rsid w:val="00231C64"/>
    <w:rsid w:val="00250731"/>
    <w:rsid w:val="0026119A"/>
    <w:rsid w:val="002E1A92"/>
    <w:rsid w:val="002F256C"/>
    <w:rsid w:val="002F2FDD"/>
    <w:rsid w:val="00300812"/>
    <w:rsid w:val="003143FA"/>
    <w:rsid w:val="003241E8"/>
    <w:rsid w:val="00375FC0"/>
    <w:rsid w:val="003A20AB"/>
    <w:rsid w:val="003F234D"/>
    <w:rsid w:val="0040155C"/>
    <w:rsid w:val="004027D3"/>
    <w:rsid w:val="00403854"/>
    <w:rsid w:val="00421C94"/>
    <w:rsid w:val="00426953"/>
    <w:rsid w:val="00432B0C"/>
    <w:rsid w:val="0044493C"/>
    <w:rsid w:val="00452FE9"/>
    <w:rsid w:val="00461C39"/>
    <w:rsid w:val="004908E8"/>
    <w:rsid w:val="00495F05"/>
    <w:rsid w:val="004B4CE3"/>
    <w:rsid w:val="004C2E68"/>
    <w:rsid w:val="0050351B"/>
    <w:rsid w:val="00512986"/>
    <w:rsid w:val="00547160"/>
    <w:rsid w:val="00547F10"/>
    <w:rsid w:val="00555BA6"/>
    <w:rsid w:val="005575DE"/>
    <w:rsid w:val="00566C99"/>
    <w:rsid w:val="00567CA3"/>
    <w:rsid w:val="005715A7"/>
    <w:rsid w:val="00591697"/>
    <w:rsid w:val="00594CE6"/>
    <w:rsid w:val="005A0266"/>
    <w:rsid w:val="005A2986"/>
    <w:rsid w:val="005C11B1"/>
    <w:rsid w:val="006065C6"/>
    <w:rsid w:val="0063579F"/>
    <w:rsid w:val="00641C30"/>
    <w:rsid w:val="00651AB2"/>
    <w:rsid w:val="00686695"/>
    <w:rsid w:val="006909A5"/>
    <w:rsid w:val="00693BF9"/>
    <w:rsid w:val="006B255C"/>
    <w:rsid w:val="006C45E7"/>
    <w:rsid w:val="006E6717"/>
    <w:rsid w:val="00722F62"/>
    <w:rsid w:val="007451CC"/>
    <w:rsid w:val="0076718D"/>
    <w:rsid w:val="00777B08"/>
    <w:rsid w:val="0079184B"/>
    <w:rsid w:val="00793F8F"/>
    <w:rsid w:val="007B5183"/>
    <w:rsid w:val="007C24D6"/>
    <w:rsid w:val="007C252E"/>
    <w:rsid w:val="007E77F8"/>
    <w:rsid w:val="00801F14"/>
    <w:rsid w:val="00803B33"/>
    <w:rsid w:val="0085338A"/>
    <w:rsid w:val="008535FD"/>
    <w:rsid w:val="00880402"/>
    <w:rsid w:val="008A57AC"/>
    <w:rsid w:val="008B66E4"/>
    <w:rsid w:val="008D79D4"/>
    <w:rsid w:val="008E58B3"/>
    <w:rsid w:val="008F656D"/>
    <w:rsid w:val="00902ED6"/>
    <w:rsid w:val="00902EFC"/>
    <w:rsid w:val="009065B2"/>
    <w:rsid w:val="0091295F"/>
    <w:rsid w:val="00933A06"/>
    <w:rsid w:val="00933CFE"/>
    <w:rsid w:val="009372F8"/>
    <w:rsid w:val="00946872"/>
    <w:rsid w:val="00976D47"/>
    <w:rsid w:val="00977CAF"/>
    <w:rsid w:val="0098063E"/>
    <w:rsid w:val="009E2EC5"/>
    <w:rsid w:val="00A04B7A"/>
    <w:rsid w:val="00A06B2F"/>
    <w:rsid w:val="00A17917"/>
    <w:rsid w:val="00A222D0"/>
    <w:rsid w:val="00AA6BCF"/>
    <w:rsid w:val="00AC1D0F"/>
    <w:rsid w:val="00AE1337"/>
    <w:rsid w:val="00B34035"/>
    <w:rsid w:val="00B539DE"/>
    <w:rsid w:val="00B8136B"/>
    <w:rsid w:val="00B84EE8"/>
    <w:rsid w:val="00B9767E"/>
    <w:rsid w:val="00BB3F76"/>
    <w:rsid w:val="00BD32B1"/>
    <w:rsid w:val="00BD32F6"/>
    <w:rsid w:val="00BD6B56"/>
    <w:rsid w:val="00BE3A6D"/>
    <w:rsid w:val="00C22F5A"/>
    <w:rsid w:val="00C6028C"/>
    <w:rsid w:val="00C62A3C"/>
    <w:rsid w:val="00C92C85"/>
    <w:rsid w:val="00CA0A23"/>
    <w:rsid w:val="00CB443B"/>
    <w:rsid w:val="00CB6ADD"/>
    <w:rsid w:val="00CD3A53"/>
    <w:rsid w:val="00CD5743"/>
    <w:rsid w:val="00CD5BB5"/>
    <w:rsid w:val="00D05882"/>
    <w:rsid w:val="00D212A1"/>
    <w:rsid w:val="00D30087"/>
    <w:rsid w:val="00D37DC9"/>
    <w:rsid w:val="00D63146"/>
    <w:rsid w:val="00DB0DC6"/>
    <w:rsid w:val="00DC63B3"/>
    <w:rsid w:val="00DE1794"/>
    <w:rsid w:val="00DE2D39"/>
    <w:rsid w:val="00DF3ED1"/>
    <w:rsid w:val="00E2744F"/>
    <w:rsid w:val="00E611E5"/>
    <w:rsid w:val="00E871C5"/>
    <w:rsid w:val="00EE30C4"/>
    <w:rsid w:val="00F46279"/>
    <w:rsid w:val="00F71804"/>
    <w:rsid w:val="00F81C7E"/>
    <w:rsid w:val="00FC0691"/>
    <w:rsid w:val="00FD0C97"/>
    <w:rsid w:val="00FF4B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0CD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2F6"/>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1C64"/>
    <w:pPr>
      <w:keepNext/>
      <w:keepLines/>
      <w:spacing w:before="40" w:after="0"/>
      <w:outlineLvl w:val="1"/>
    </w:pPr>
    <w:rPr>
      <w:rFonts w:eastAsiaTheme="majorEastAsia" w:cstheme="majorBidi"/>
      <w:b/>
      <w:color w:val="002060"/>
      <w:sz w:val="26"/>
      <w:szCs w:val="26"/>
    </w:rPr>
  </w:style>
  <w:style w:type="paragraph" w:styleId="Heading3">
    <w:name w:val="heading 3"/>
    <w:basedOn w:val="Normal"/>
    <w:next w:val="Normal"/>
    <w:link w:val="Heading3Char"/>
    <w:uiPriority w:val="9"/>
    <w:unhideWhenUsed/>
    <w:qFormat/>
    <w:rsid w:val="0068669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character" w:styleId="Hyperlink">
    <w:name w:val="Hyperlink"/>
    <w:basedOn w:val="DefaultParagraphFont"/>
    <w:uiPriority w:val="99"/>
    <w:unhideWhenUsed/>
    <w:rsid w:val="007451CC"/>
    <w:rPr>
      <w:color w:val="0000FF"/>
      <w:u w:val="single"/>
    </w:rPr>
  </w:style>
  <w:style w:type="paragraph" w:styleId="ListParagraph">
    <w:name w:val="List Paragraph"/>
    <w:basedOn w:val="Normal"/>
    <w:uiPriority w:val="34"/>
    <w:qFormat/>
    <w:rsid w:val="000D2B1A"/>
    <w:pPr>
      <w:ind w:left="720"/>
      <w:contextualSpacing/>
    </w:pPr>
  </w:style>
  <w:style w:type="character" w:customStyle="1" w:styleId="Heading3Char">
    <w:name w:val="Heading 3 Char"/>
    <w:basedOn w:val="DefaultParagraphFont"/>
    <w:link w:val="Heading3"/>
    <w:uiPriority w:val="9"/>
    <w:rsid w:val="00686695"/>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902EFC"/>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02EFC"/>
    <w:pPr>
      <w:spacing w:after="100"/>
    </w:pPr>
  </w:style>
  <w:style w:type="paragraph" w:styleId="TOC2">
    <w:name w:val="toc 2"/>
    <w:basedOn w:val="Normal"/>
    <w:next w:val="Normal"/>
    <w:autoRedefine/>
    <w:uiPriority w:val="39"/>
    <w:unhideWhenUsed/>
    <w:rsid w:val="00902EFC"/>
    <w:pPr>
      <w:spacing w:after="100"/>
      <w:ind w:left="240"/>
    </w:pPr>
  </w:style>
  <w:style w:type="paragraph" w:styleId="Bibliography">
    <w:name w:val="Bibliography"/>
    <w:basedOn w:val="Normal"/>
    <w:next w:val="Normal"/>
    <w:uiPriority w:val="37"/>
    <w:unhideWhenUsed/>
    <w:rsid w:val="001E2BD3"/>
  </w:style>
  <w:style w:type="paragraph" w:styleId="Header">
    <w:name w:val="header"/>
    <w:basedOn w:val="Normal"/>
    <w:link w:val="HeaderChar"/>
    <w:uiPriority w:val="99"/>
    <w:unhideWhenUsed/>
    <w:rsid w:val="001E2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BD3"/>
    <w:rPr>
      <w:rFonts w:ascii="Times New Roman" w:hAnsi="Times New Roman"/>
      <w:sz w:val="24"/>
      <w:lang w:val="en-GB"/>
    </w:rPr>
  </w:style>
  <w:style w:type="paragraph" w:styleId="Footer">
    <w:name w:val="footer"/>
    <w:basedOn w:val="Normal"/>
    <w:link w:val="FooterChar"/>
    <w:uiPriority w:val="99"/>
    <w:unhideWhenUsed/>
    <w:rsid w:val="001E2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BD3"/>
    <w:rPr>
      <w:rFonts w:ascii="Times New Roman" w:hAnsi="Times New Roman"/>
      <w:sz w:val="24"/>
      <w:lang w:val="en-GB"/>
    </w:rPr>
  </w:style>
  <w:style w:type="paragraph" w:styleId="NormalWeb">
    <w:name w:val="Normal (Web)"/>
    <w:basedOn w:val="Normal"/>
    <w:uiPriority w:val="99"/>
    <w:semiHidden/>
    <w:unhideWhenUsed/>
    <w:rsid w:val="00933CFE"/>
    <w:pPr>
      <w:spacing w:before="100" w:beforeAutospacing="1" w:after="100" w:afterAutospacing="1" w:line="240" w:lineRule="auto"/>
    </w:pPr>
    <w:rPr>
      <w:rFonts w:eastAsia="Times New Roman" w:cs="Times New Roman"/>
      <w:szCs w:val="24"/>
      <w:lang w:val="en-IN" w:eastAsia="en-IN"/>
    </w:rPr>
  </w:style>
  <w:style w:type="paragraph" w:styleId="NoSpacing">
    <w:name w:val="No Spacing"/>
    <w:uiPriority w:val="1"/>
    <w:qFormat/>
    <w:rsid w:val="009E2EC5"/>
    <w:pPr>
      <w:spacing w:after="0" w:line="240" w:lineRule="auto"/>
      <w:jc w:val="both"/>
    </w:pPr>
    <w:rPr>
      <w:rFonts w:ascii="Times New Roman" w:eastAsia="Times New Roman" w:hAnsi="Times New Roman" w:cs="Times New Roman"/>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27195">
      <w:bodyDiv w:val="1"/>
      <w:marLeft w:val="0"/>
      <w:marRight w:val="0"/>
      <w:marTop w:val="0"/>
      <w:marBottom w:val="0"/>
      <w:divBdr>
        <w:top w:val="none" w:sz="0" w:space="0" w:color="auto"/>
        <w:left w:val="none" w:sz="0" w:space="0" w:color="auto"/>
        <w:bottom w:val="none" w:sz="0" w:space="0" w:color="auto"/>
        <w:right w:val="none" w:sz="0" w:space="0" w:color="auto"/>
      </w:divBdr>
    </w:div>
    <w:div w:id="129203714">
      <w:bodyDiv w:val="1"/>
      <w:marLeft w:val="0"/>
      <w:marRight w:val="0"/>
      <w:marTop w:val="0"/>
      <w:marBottom w:val="0"/>
      <w:divBdr>
        <w:top w:val="none" w:sz="0" w:space="0" w:color="auto"/>
        <w:left w:val="none" w:sz="0" w:space="0" w:color="auto"/>
        <w:bottom w:val="none" w:sz="0" w:space="0" w:color="auto"/>
        <w:right w:val="none" w:sz="0" w:space="0" w:color="auto"/>
      </w:divBdr>
    </w:div>
    <w:div w:id="166486067">
      <w:bodyDiv w:val="1"/>
      <w:marLeft w:val="0"/>
      <w:marRight w:val="0"/>
      <w:marTop w:val="0"/>
      <w:marBottom w:val="0"/>
      <w:divBdr>
        <w:top w:val="none" w:sz="0" w:space="0" w:color="auto"/>
        <w:left w:val="none" w:sz="0" w:space="0" w:color="auto"/>
        <w:bottom w:val="none" w:sz="0" w:space="0" w:color="auto"/>
        <w:right w:val="none" w:sz="0" w:space="0" w:color="auto"/>
      </w:divBdr>
    </w:div>
    <w:div w:id="178541592">
      <w:bodyDiv w:val="1"/>
      <w:marLeft w:val="0"/>
      <w:marRight w:val="0"/>
      <w:marTop w:val="0"/>
      <w:marBottom w:val="0"/>
      <w:divBdr>
        <w:top w:val="none" w:sz="0" w:space="0" w:color="auto"/>
        <w:left w:val="none" w:sz="0" w:space="0" w:color="auto"/>
        <w:bottom w:val="none" w:sz="0" w:space="0" w:color="auto"/>
        <w:right w:val="none" w:sz="0" w:space="0" w:color="auto"/>
      </w:divBdr>
    </w:div>
    <w:div w:id="269774744">
      <w:bodyDiv w:val="1"/>
      <w:marLeft w:val="0"/>
      <w:marRight w:val="0"/>
      <w:marTop w:val="0"/>
      <w:marBottom w:val="0"/>
      <w:divBdr>
        <w:top w:val="none" w:sz="0" w:space="0" w:color="auto"/>
        <w:left w:val="none" w:sz="0" w:space="0" w:color="auto"/>
        <w:bottom w:val="none" w:sz="0" w:space="0" w:color="auto"/>
        <w:right w:val="none" w:sz="0" w:space="0" w:color="auto"/>
      </w:divBdr>
    </w:div>
    <w:div w:id="432701024">
      <w:bodyDiv w:val="1"/>
      <w:marLeft w:val="0"/>
      <w:marRight w:val="0"/>
      <w:marTop w:val="0"/>
      <w:marBottom w:val="0"/>
      <w:divBdr>
        <w:top w:val="none" w:sz="0" w:space="0" w:color="auto"/>
        <w:left w:val="none" w:sz="0" w:space="0" w:color="auto"/>
        <w:bottom w:val="none" w:sz="0" w:space="0" w:color="auto"/>
        <w:right w:val="none" w:sz="0" w:space="0" w:color="auto"/>
      </w:divBdr>
    </w:div>
    <w:div w:id="448352472">
      <w:bodyDiv w:val="1"/>
      <w:marLeft w:val="0"/>
      <w:marRight w:val="0"/>
      <w:marTop w:val="0"/>
      <w:marBottom w:val="0"/>
      <w:divBdr>
        <w:top w:val="none" w:sz="0" w:space="0" w:color="auto"/>
        <w:left w:val="none" w:sz="0" w:space="0" w:color="auto"/>
        <w:bottom w:val="none" w:sz="0" w:space="0" w:color="auto"/>
        <w:right w:val="none" w:sz="0" w:space="0" w:color="auto"/>
      </w:divBdr>
    </w:div>
    <w:div w:id="514392586">
      <w:bodyDiv w:val="1"/>
      <w:marLeft w:val="0"/>
      <w:marRight w:val="0"/>
      <w:marTop w:val="0"/>
      <w:marBottom w:val="0"/>
      <w:divBdr>
        <w:top w:val="none" w:sz="0" w:space="0" w:color="auto"/>
        <w:left w:val="none" w:sz="0" w:space="0" w:color="auto"/>
        <w:bottom w:val="none" w:sz="0" w:space="0" w:color="auto"/>
        <w:right w:val="none" w:sz="0" w:space="0" w:color="auto"/>
      </w:divBdr>
    </w:div>
    <w:div w:id="618145786">
      <w:bodyDiv w:val="1"/>
      <w:marLeft w:val="0"/>
      <w:marRight w:val="0"/>
      <w:marTop w:val="0"/>
      <w:marBottom w:val="0"/>
      <w:divBdr>
        <w:top w:val="none" w:sz="0" w:space="0" w:color="auto"/>
        <w:left w:val="none" w:sz="0" w:space="0" w:color="auto"/>
        <w:bottom w:val="none" w:sz="0" w:space="0" w:color="auto"/>
        <w:right w:val="none" w:sz="0" w:space="0" w:color="auto"/>
      </w:divBdr>
    </w:div>
    <w:div w:id="632175811">
      <w:bodyDiv w:val="1"/>
      <w:marLeft w:val="0"/>
      <w:marRight w:val="0"/>
      <w:marTop w:val="0"/>
      <w:marBottom w:val="0"/>
      <w:divBdr>
        <w:top w:val="none" w:sz="0" w:space="0" w:color="auto"/>
        <w:left w:val="none" w:sz="0" w:space="0" w:color="auto"/>
        <w:bottom w:val="none" w:sz="0" w:space="0" w:color="auto"/>
        <w:right w:val="none" w:sz="0" w:space="0" w:color="auto"/>
      </w:divBdr>
    </w:div>
    <w:div w:id="815298389">
      <w:bodyDiv w:val="1"/>
      <w:marLeft w:val="0"/>
      <w:marRight w:val="0"/>
      <w:marTop w:val="0"/>
      <w:marBottom w:val="0"/>
      <w:divBdr>
        <w:top w:val="none" w:sz="0" w:space="0" w:color="auto"/>
        <w:left w:val="none" w:sz="0" w:space="0" w:color="auto"/>
        <w:bottom w:val="none" w:sz="0" w:space="0" w:color="auto"/>
        <w:right w:val="none" w:sz="0" w:space="0" w:color="auto"/>
      </w:divBdr>
    </w:div>
    <w:div w:id="867908025">
      <w:bodyDiv w:val="1"/>
      <w:marLeft w:val="0"/>
      <w:marRight w:val="0"/>
      <w:marTop w:val="0"/>
      <w:marBottom w:val="0"/>
      <w:divBdr>
        <w:top w:val="none" w:sz="0" w:space="0" w:color="auto"/>
        <w:left w:val="none" w:sz="0" w:space="0" w:color="auto"/>
        <w:bottom w:val="none" w:sz="0" w:space="0" w:color="auto"/>
        <w:right w:val="none" w:sz="0" w:space="0" w:color="auto"/>
      </w:divBdr>
    </w:div>
    <w:div w:id="878663367">
      <w:bodyDiv w:val="1"/>
      <w:marLeft w:val="0"/>
      <w:marRight w:val="0"/>
      <w:marTop w:val="0"/>
      <w:marBottom w:val="0"/>
      <w:divBdr>
        <w:top w:val="none" w:sz="0" w:space="0" w:color="auto"/>
        <w:left w:val="none" w:sz="0" w:space="0" w:color="auto"/>
        <w:bottom w:val="none" w:sz="0" w:space="0" w:color="auto"/>
        <w:right w:val="none" w:sz="0" w:space="0" w:color="auto"/>
      </w:divBdr>
    </w:div>
    <w:div w:id="880552426">
      <w:bodyDiv w:val="1"/>
      <w:marLeft w:val="0"/>
      <w:marRight w:val="0"/>
      <w:marTop w:val="0"/>
      <w:marBottom w:val="0"/>
      <w:divBdr>
        <w:top w:val="none" w:sz="0" w:space="0" w:color="auto"/>
        <w:left w:val="none" w:sz="0" w:space="0" w:color="auto"/>
        <w:bottom w:val="none" w:sz="0" w:space="0" w:color="auto"/>
        <w:right w:val="none" w:sz="0" w:space="0" w:color="auto"/>
      </w:divBdr>
    </w:div>
    <w:div w:id="900094216">
      <w:bodyDiv w:val="1"/>
      <w:marLeft w:val="0"/>
      <w:marRight w:val="0"/>
      <w:marTop w:val="0"/>
      <w:marBottom w:val="0"/>
      <w:divBdr>
        <w:top w:val="none" w:sz="0" w:space="0" w:color="auto"/>
        <w:left w:val="none" w:sz="0" w:space="0" w:color="auto"/>
        <w:bottom w:val="none" w:sz="0" w:space="0" w:color="auto"/>
        <w:right w:val="none" w:sz="0" w:space="0" w:color="auto"/>
      </w:divBdr>
    </w:div>
    <w:div w:id="915241129">
      <w:bodyDiv w:val="1"/>
      <w:marLeft w:val="0"/>
      <w:marRight w:val="0"/>
      <w:marTop w:val="0"/>
      <w:marBottom w:val="0"/>
      <w:divBdr>
        <w:top w:val="none" w:sz="0" w:space="0" w:color="auto"/>
        <w:left w:val="none" w:sz="0" w:space="0" w:color="auto"/>
        <w:bottom w:val="none" w:sz="0" w:space="0" w:color="auto"/>
        <w:right w:val="none" w:sz="0" w:space="0" w:color="auto"/>
      </w:divBdr>
    </w:div>
    <w:div w:id="1004210346">
      <w:bodyDiv w:val="1"/>
      <w:marLeft w:val="0"/>
      <w:marRight w:val="0"/>
      <w:marTop w:val="0"/>
      <w:marBottom w:val="0"/>
      <w:divBdr>
        <w:top w:val="none" w:sz="0" w:space="0" w:color="auto"/>
        <w:left w:val="none" w:sz="0" w:space="0" w:color="auto"/>
        <w:bottom w:val="none" w:sz="0" w:space="0" w:color="auto"/>
        <w:right w:val="none" w:sz="0" w:space="0" w:color="auto"/>
      </w:divBdr>
    </w:div>
    <w:div w:id="1017656245">
      <w:bodyDiv w:val="1"/>
      <w:marLeft w:val="0"/>
      <w:marRight w:val="0"/>
      <w:marTop w:val="0"/>
      <w:marBottom w:val="0"/>
      <w:divBdr>
        <w:top w:val="none" w:sz="0" w:space="0" w:color="auto"/>
        <w:left w:val="none" w:sz="0" w:space="0" w:color="auto"/>
        <w:bottom w:val="none" w:sz="0" w:space="0" w:color="auto"/>
        <w:right w:val="none" w:sz="0" w:space="0" w:color="auto"/>
      </w:divBdr>
    </w:div>
    <w:div w:id="1049575746">
      <w:bodyDiv w:val="1"/>
      <w:marLeft w:val="0"/>
      <w:marRight w:val="0"/>
      <w:marTop w:val="0"/>
      <w:marBottom w:val="0"/>
      <w:divBdr>
        <w:top w:val="none" w:sz="0" w:space="0" w:color="auto"/>
        <w:left w:val="none" w:sz="0" w:space="0" w:color="auto"/>
        <w:bottom w:val="none" w:sz="0" w:space="0" w:color="auto"/>
        <w:right w:val="none" w:sz="0" w:space="0" w:color="auto"/>
      </w:divBdr>
    </w:div>
    <w:div w:id="1068764398">
      <w:bodyDiv w:val="1"/>
      <w:marLeft w:val="0"/>
      <w:marRight w:val="0"/>
      <w:marTop w:val="0"/>
      <w:marBottom w:val="0"/>
      <w:divBdr>
        <w:top w:val="none" w:sz="0" w:space="0" w:color="auto"/>
        <w:left w:val="none" w:sz="0" w:space="0" w:color="auto"/>
        <w:bottom w:val="none" w:sz="0" w:space="0" w:color="auto"/>
        <w:right w:val="none" w:sz="0" w:space="0" w:color="auto"/>
      </w:divBdr>
    </w:div>
    <w:div w:id="1129281475">
      <w:bodyDiv w:val="1"/>
      <w:marLeft w:val="0"/>
      <w:marRight w:val="0"/>
      <w:marTop w:val="0"/>
      <w:marBottom w:val="0"/>
      <w:divBdr>
        <w:top w:val="none" w:sz="0" w:space="0" w:color="auto"/>
        <w:left w:val="none" w:sz="0" w:space="0" w:color="auto"/>
        <w:bottom w:val="none" w:sz="0" w:space="0" w:color="auto"/>
        <w:right w:val="none" w:sz="0" w:space="0" w:color="auto"/>
      </w:divBdr>
    </w:div>
    <w:div w:id="1170490801">
      <w:bodyDiv w:val="1"/>
      <w:marLeft w:val="0"/>
      <w:marRight w:val="0"/>
      <w:marTop w:val="0"/>
      <w:marBottom w:val="0"/>
      <w:divBdr>
        <w:top w:val="none" w:sz="0" w:space="0" w:color="auto"/>
        <w:left w:val="none" w:sz="0" w:space="0" w:color="auto"/>
        <w:bottom w:val="none" w:sz="0" w:space="0" w:color="auto"/>
        <w:right w:val="none" w:sz="0" w:space="0" w:color="auto"/>
      </w:divBdr>
    </w:div>
    <w:div w:id="1203517268">
      <w:bodyDiv w:val="1"/>
      <w:marLeft w:val="0"/>
      <w:marRight w:val="0"/>
      <w:marTop w:val="0"/>
      <w:marBottom w:val="0"/>
      <w:divBdr>
        <w:top w:val="none" w:sz="0" w:space="0" w:color="auto"/>
        <w:left w:val="none" w:sz="0" w:space="0" w:color="auto"/>
        <w:bottom w:val="none" w:sz="0" w:space="0" w:color="auto"/>
        <w:right w:val="none" w:sz="0" w:space="0" w:color="auto"/>
      </w:divBdr>
    </w:div>
    <w:div w:id="1321957505">
      <w:bodyDiv w:val="1"/>
      <w:marLeft w:val="0"/>
      <w:marRight w:val="0"/>
      <w:marTop w:val="0"/>
      <w:marBottom w:val="0"/>
      <w:divBdr>
        <w:top w:val="none" w:sz="0" w:space="0" w:color="auto"/>
        <w:left w:val="none" w:sz="0" w:space="0" w:color="auto"/>
        <w:bottom w:val="none" w:sz="0" w:space="0" w:color="auto"/>
        <w:right w:val="none" w:sz="0" w:space="0" w:color="auto"/>
      </w:divBdr>
    </w:div>
    <w:div w:id="1328437443">
      <w:bodyDiv w:val="1"/>
      <w:marLeft w:val="0"/>
      <w:marRight w:val="0"/>
      <w:marTop w:val="0"/>
      <w:marBottom w:val="0"/>
      <w:divBdr>
        <w:top w:val="none" w:sz="0" w:space="0" w:color="auto"/>
        <w:left w:val="none" w:sz="0" w:space="0" w:color="auto"/>
        <w:bottom w:val="none" w:sz="0" w:space="0" w:color="auto"/>
        <w:right w:val="none" w:sz="0" w:space="0" w:color="auto"/>
      </w:divBdr>
    </w:div>
    <w:div w:id="1412965902">
      <w:bodyDiv w:val="1"/>
      <w:marLeft w:val="0"/>
      <w:marRight w:val="0"/>
      <w:marTop w:val="0"/>
      <w:marBottom w:val="0"/>
      <w:divBdr>
        <w:top w:val="none" w:sz="0" w:space="0" w:color="auto"/>
        <w:left w:val="none" w:sz="0" w:space="0" w:color="auto"/>
        <w:bottom w:val="none" w:sz="0" w:space="0" w:color="auto"/>
        <w:right w:val="none" w:sz="0" w:space="0" w:color="auto"/>
      </w:divBdr>
    </w:div>
    <w:div w:id="1426657802">
      <w:bodyDiv w:val="1"/>
      <w:marLeft w:val="0"/>
      <w:marRight w:val="0"/>
      <w:marTop w:val="0"/>
      <w:marBottom w:val="0"/>
      <w:divBdr>
        <w:top w:val="none" w:sz="0" w:space="0" w:color="auto"/>
        <w:left w:val="none" w:sz="0" w:space="0" w:color="auto"/>
        <w:bottom w:val="none" w:sz="0" w:space="0" w:color="auto"/>
        <w:right w:val="none" w:sz="0" w:space="0" w:color="auto"/>
      </w:divBdr>
    </w:div>
    <w:div w:id="1447846266">
      <w:bodyDiv w:val="1"/>
      <w:marLeft w:val="0"/>
      <w:marRight w:val="0"/>
      <w:marTop w:val="0"/>
      <w:marBottom w:val="0"/>
      <w:divBdr>
        <w:top w:val="none" w:sz="0" w:space="0" w:color="auto"/>
        <w:left w:val="none" w:sz="0" w:space="0" w:color="auto"/>
        <w:bottom w:val="none" w:sz="0" w:space="0" w:color="auto"/>
        <w:right w:val="none" w:sz="0" w:space="0" w:color="auto"/>
      </w:divBdr>
    </w:div>
    <w:div w:id="1464883593">
      <w:bodyDiv w:val="1"/>
      <w:marLeft w:val="0"/>
      <w:marRight w:val="0"/>
      <w:marTop w:val="0"/>
      <w:marBottom w:val="0"/>
      <w:divBdr>
        <w:top w:val="none" w:sz="0" w:space="0" w:color="auto"/>
        <w:left w:val="none" w:sz="0" w:space="0" w:color="auto"/>
        <w:bottom w:val="none" w:sz="0" w:space="0" w:color="auto"/>
        <w:right w:val="none" w:sz="0" w:space="0" w:color="auto"/>
      </w:divBdr>
    </w:div>
    <w:div w:id="1575583119">
      <w:bodyDiv w:val="1"/>
      <w:marLeft w:val="0"/>
      <w:marRight w:val="0"/>
      <w:marTop w:val="0"/>
      <w:marBottom w:val="0"/>
      <w:divBdr>
        <w:top w:val="none" w:sz="0" w:space="0" w:color="auto"/>
        <w:left w:val="none" w:sz="0" w:space="0" w:color="auto"/>
        <w:bottom w:val="none" w:sz="0" w:space="0" w:color="auto"/>
        <w:right w:val="none" w:sz="0" w:space="0" w:color="auto"/>
      </w:divBdr>
    </w:div>
    <w:div w:id="1577082438">
      <w:bodyDiv w:val="1"/>
      <w:marLeft w:val="0"/>
      <w:marRight w:val="0"/>
      <w:marTop w:val="0"/>
      <w:marBottom w:val="0"/>
      <w:divBdr>
        <w:top w:val="none" w:sz="0" w:space="0" w:color="auto"/>
        <w:left w:val="none" w:sz="0" w:space="0" w:color="auto"/>
        <w:bottom w:val="none" w:sz="0" w:space="0" w:color="auto"/>
        <w:right w:val="none" w:sz="0" w:space="0" w:color="auto"/>
      </w:divBdr>
    </w:div>
    <w:div w:id="1600093696">
      <w:bodyDiv w:val="1"/>
      <w:marLeft w:val="0"/>
      <w:marRight w:val="0"/>
      <w:marTop w:val="0"/>
      <w:marBottom w:val="0"/>
      <w:divBdr>
        <w:top w:val="none" w:sz="0" w:space="0" w:color="auto"/>
        <w:left w:val="none" w:sz="0" w:space="0" w:color="auto"/>
        <w:bottom w:val="none" w:sz="0" w:space="0" w:color="auto"/>
        <w:right w:val="none" w:sz="0" w:space="0" w:color="auto"/>
      </w:divBdr>
    </w:div>
    <w:div w:id="1698458092">
      <w:bodyDiv w:val="1"/>
      <w:marLeft w:val="0"/>
      <w:marRight w:val="0"/>
      <w:marTop w:val="0"/>
      <w:marBottom w:val="0"/>
      <w:divBdr>
        <w:top w:val="none" w:sz="0" w:space="0" w:color="auto"/>
        <w:left w:val="none" w:sz="0" w:space="0" w:color="auto"/>
        <w:bottom w:val="none" w:sz="0" w:space="0" w:color="auto"/>
        <w:right w:val="none" w:sz="0" w:space="0" w:color="auto"/>
      </w:divBdr>
    </w:div>
    <w:div w:id="1743870746">
      <w:bodyDiv w:val="1"/>
      <w:marLeft w:val="0"/>
      <w:marRight w:val="0"/>
      <w:marTop w:val="0"/>
      <w:marBottom w:val="0"/>
      <w:divBdr>
        <w:top w:val="none" w:sz="0" w:space="0" w:color="auto"/>
        <w:left w:val="none" w:sz="0" w:space="0" w:color="auto"/>
        <w:bottom w:val="none" w:sz="0" w:space="0" w:color="auto"/>
        <w:right w:val="none" w:sz="0" w:space="0" w:color="auto"/>
      </w:divBdr>
    </w:div>
    <w:div w:id="1803571037">
      <w:bodyDiv w:val="1"/>
      <w:marLeft w:val="0"/>
      <w:marRight w:val="0"/>
      <w:marTop w:val="0"/>
      <w:marBottom w:val="0"/>
      <w:divBdr>
        <w:top w:val="none" w:sz="0" w:space="0" w:color="auto"/>
        <w:left w:val="none" w:sz="0" w:space="0" w:color="auto"/>
        <w:bottom w:val="none" w:sz="0" w:space="0" w:color="auto"/>
        <w:right w:val="none" w:sz="0" w:space="0" w:color="auto"/>
      </w:divBdr>
    </w:div>
    <w:div w:id="1871717753">
      <w:bodyDiv w:val="1"/>
      <w:marLeft w:val="0"/>
      <w:marRight w:val="0"/>
      <w:marTop w:val="0"/>
      <w:marBottom w:val="0"/>
      <w:divBdr>
        <w:top w:val="none" w:sz="0" w:space="0" w:color="auto"/>
        <w:left w:val="none" w:sz="0" w:space="0" w:color="auto"/>
        <w:bottom w:val="none" w:sz="0" w:space="0" w:color="auto"/>
        <w:right w:val="none" w:sz="0" w:space="0" w:color="auto"/>
      </w:divBdr>
    </w:div>
    <w:div w:id="1926500034">
      <w:bodyDiv w:val="1"/>
      <w:marLeft w:val="0"/>
      <w:marRight w:val="0"/>
      <w:marTop w:val="0"/>
      <w:marBottom w:val="0"/>
      <w:divBdr>
        <w:top w:val="none" w:sz="0" w:space="0" w:color="auto"/>
        <w:left w:val="none" w:sz="0" w:space="0" w:color="auto"/>
        <w:bottom w:val="none" w:sz="0" w:space="0" w:color="auto"/>
        <w:right w:val="none" w:sz="0" w:space="0" w:color="auto"/>
      </w:divBdr>
    </w:div>
    <w:div w:id="1990019134">
      <w:bodyDiv w:val="1"/>
      <w:marLeft w:val="0"/>
      <w:marRight w:val="0"/>
      <w:marTop w:val="0"/>
      <w:marBottom w:val="0"/>
      <w:divBdr>
        <w:top w:val="none" w:sz="0" w:space="0" w:color="auto"/>
        <w:left w:val="none" w:sz="0" w:space="0" w:color="auto"/>
        <w:bottom w:val="none" w:sz="0" w:space="0" w:color="auto"/>
        <w:right w:val="none" w:sz="0" w:space="0" w:color="auto"/>
      </w:divBdr>
    </w:div>
    <w:div w:id="2060517827">
      <w:bodyDiv w:val="1"/>
      <w:marLeft w:val="0"/>
      <w:marRight w:val="0"/>
      <w:marTop w:val="0"/>
      <w:marBottom w:val="0"/>
      <w:divBdr>
        <w:top w:val="none" w:sz="0" w:space="0" w:color="auto"/>
        <w:left w:val="none" w:sz="0" w:space="0" w:color="auto"/>
        <w:bottom w:val="none" w:sz="0" w:space="0" w:color="auto"/>
        <w:right w:val="none" w:sz="0" w:space="0" w:color="auto"/>
      </w:divBdr>
    </w:div>
    <w:div w:id="2082018997">
      <w:bodyDiv w:val="1"/>
      <w:marLeft w:val="0"/>
      <w:marRight w:val="0"/>
      <w:marTop w:val="0"/>
      <w:marBottom w:val="0"/>
      <w:divBdr>
        <w:top w:val="none" w:sz="0" w:space="0" w:color="auto"/>
        <w:left w:val="none" w:sz="0" w:space="0" w:color="auto"/>
        <w:bottom w:val="none" w:sz="0" w:space="0" w:color="auto"/>
        <w:right w:val="none" w:sz="0" w:space="0" w:color="auto"/>
      </w:divBdr>
    </w:div>
    <w:div w:id="2099015017">
      <w:bodyDiv w:val="1"/>
      <w:marLeft w:val="0"/>
      <w:marRight w:val="0"/>
      <w:marTop w:val="0"/>
      <w:marBottom w:val="0"/>
      <w:divBdr>
        <w:top w:val="none" w:sz="0" w:space="0" w:color="auto"/>
        <w:left w:val="none" w:sz="0" w:space="0" w:color="auto"/>
        <w:bottom w:val="none" w:sz="0" w:space="0" w:color="auto"/>
        <w:right w:val="none" w:sz="0" w:space="0" w:color="auto"/>
      </w:divBdr>
    </w:div>
    <w:div w:id="2116709385">
      <w:bodyDiv w:val="1"/>
      <w:marLeft w:val="0"/>
      <w:marRight w:val="0"/>
      <w:marTop w:val="0"/>
      <w:marBottom w:val="0"/>
      <w:divBdr>
        <w:top w:val="none" w:sz="0" w:space="0" w:color="auto"/>
        <w:left w:val="none" w:sz="0" w:space="0" w:color="auto"/>
        <w:bottom w:val="none" w:sz="0" w:space="0" w:color="auto"/>
        <w:right w:val="none" w:sz="0" w:space="0" w:color="auto"/>
      </w:divBdr>
    </w:div>
    <w:div w:id="213262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ted_States_dollar"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ECB151-AC7C-4F6D-9C41-295E48ABC610}" type="doc">
      <dgm:prSet loTypeId="urn:microsoft.com/office/officeart/2005/8/layout/cycle2" loCatId="cycle" qsTypeId="urn:microsoft.com/office/officeart/2005/8/quickstyle/simple2" qsCatId="simple" csTypeId="urn:microsoft.com/office/officeart/2005/8/colors/colorful1" csCatId="colorful" phldr="1"/>
      <dgm:spPr/>
      <dgm:t>
        <a:bodyPr/>
        <a:lstStyle/>
        <a:p>
          <a:endParaRPr lang="en-IN"/>
        </a:p>
      </dgm:t>
    </dgm:pt>
    <dgm:pt modelId="{78F93B18-D325-4B54-8AB3-043114610497}">
      <dgm:prSet phldrT="[Text]" custT="1"/>
      <dgm:spPr>
        <a:solidFill>
          <a:schemeClr val="tx1">
            <a:lumMod val="50000"/>
            <a:lumOff val="50000"/>
          </a:schemeClr>
        </a:solidFill>
      </dgm:spPr>
      <dgm:t>
        <a:bodyPr/>
        <a:lstStyle/>
        <a:p>
          <a:r>
            <a:rPr lang="en-IN" sz="1200" b="1" i="1" u="none">
              <a:solidFill>
                <a:sysClr val="windowText" lastClr="000000"/>
              </a:solidFill>
              <a:latin typeface="Times New Roman" panose="02020603050405020304" pitchFamily="18" charset="0"/>
              <a:cs typeface="Times New Roman" panose="02020603050405020304" pitchFamily="18" charset="0"/>
            </a:rPr>
            <a:t>Description </a:t>
          </a:r>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43195B06-0A3A-42AB-B42C-F417A56045DE}" type="parTrans" cxnId="{A7C2337E-C930-4CB6-890C-973154559F80}">
      <dgm:prSet/>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9FA2D2E8-5C9B-48AE-BEB1-7110ABE8FEFE}" type="sibTrans" cxnId="{A7C2337E-C930-4CB6-890C-973154559F80}">
      <dgm:prSet custT="1"/>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920DB2D1-DFB1-4881-9035-C6151A9D3410}">
      <dgm:prSet phldrT="[Text]" custT="1"/>
      <dgm:spPr/>
      <dgm:t>
        <a:bodyPr/>
        <a:lstStyle/>
        <a:p>
          <a:r>
            <a:rPr lang="en-IN" sz="1200" b="1" i="1" u="none">
              <a:solidFill>
                <a:sysClr val="windowText" lastClr="000000"/>
              </a:solidFill>
              <a:latin typeface="Times New Roman" panose="02020603050405020304" pitchFamily="18" charset="0"/>
              <a:cs typeface="Times New Roman" panose="02020603050405020304" pitchFamily="18" charset="0"/>
            </a:rPr>
            <a:t>Feeling</a:t>
          </a:r>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F971125F-3672-4D8E-A595-6825B9AE8526}" type="parTrans" cxnId="{7DC804AA-864C-4713-8917-B80C1F28D4BB}">
      <dgm:prSet/>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B5C79B8B-C349-4D9E-90D8-B918EF501AA4}" type="sibTrans" cxnId="{7DC804AA-864C-4713-8917-B80C1F28D4BB}">
      <dgm:prSet custT="1"/>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754CF7F5-A12F-43F8-BE46-0FA3177276B0}">
      <dgm:prSet phldrT="[Text]" custT="1"/>
      <dgm:spPr/>
      <dgm:t>
        <a:bodyPr/>
        <a:lstStyle/>
        <a:p>
          <a:r>
            <a:rPr lang="en-IN" sz="1200" b="1" i="1" u="none">
              <a:solidFill>
                <a:sysClr val="windowText" lastClr="000000"/>
              </a:solidFill>
              <a:latin typeface="Times New Roman" panose="02020603050405020304" pitchFamily="18" charset="0"/>
              <a:cs typeface="Times New Roman" panose="02020603050405020304" pitchFamily="18" charset="0"/>
            </a:rPr>
            <a:t>Evaluation</a:t>
          </a:r>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23D276F9-3DE1-44CF-A18A-67E42D6249CD}" type="parTrans" cxnId="{F3471A12-8FB8-4FDC-9E38-643606EBEDC6}">
      <dgm:prSet/>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D9F89617-C8D1-4F5A-970C-A1511B96ED92}" type="sibTrans" cxnId="{F3471A12-8FB8-4FDC-9E38-643606EBEDC6}">
      <dgm:prSet custT="1"/>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9CA639D1-7A19-4FB5-A029-8B2AE7B0FD3F}">
      <dgm:prSet phldrT="[Text]" custT="1"/>
      <dgm:spPr/>
      <dgm:t>
        <a:bodyPr/>
        <a:lstStyle/>
        <a:p>
          <a:r>
            <a:rPr lang="en-IN" sz="1200" b="1" i="1" u="none">
              <a:solidFill>
                <a:sysClr val="windowText" lastClr="000000"/>
              </a:solidFill>
              <a:latin typeface="Times New Roman" panose="02020603050405020304" pitchFamily="18" charset="0"/>
              <a:cs typeface="Times New Roman" panose="02020603050405020304" pitchFamily="18" charset="0"/>
            </a:rPr>
            <a:t>Analysis</a:t>
          </a:r>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2F8189A9-690A-447D-8F1C-A9BEB86E387E}" type="parTrans" cxnId="{D22B4BAB-4A7C-4D4A-BB35-D5FB65790D3D}">
      <dgm:prSet/>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925E64E9-C54B-46CD-A55D-723EBBAA0E74}" type="sibTrans" cxnId="{D22B4BAB-4A7C-4D4A-BB35-D5FB65790D3D}">
      <dgm:prSet custT="1"/>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8D80CA26-0866-42D3-8E2C-2E648F01589F}">
      <dgm:prSet phldrT="[Text]" custT="1"/>
      <dgm:spPr/>
      <dgm:t>
        <a:bodyPr/>
        <a:lstStyle/>
        <a:p>
          <a:r>
            <a:rPr lang="en-IN" sz="1200" b="1" i="1" u="none">
              <a:solidFill>
                <a:sysClr val="windowText" lastClr="000000"/>
              </a:solidFill>
              <a:latin typeface="Times New Roman" panose="02020603050405020304" pitchFamily="18" charset="0"/>
              <a:cs typeface="Times New Roman" panose="02020603050405020304" pitchFamily="18" charset="0"/>
            </a:rPr>
            <a:t>Conclusion</a:t>
          </a:r>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DD94C52D-16B7-4C32-8EAC-0D6F5B231B2D}" type="parTrans" cxnId="{7BF532B1-DBCF-4171-A632-B94CC8A99064}">
      <dgm:prSet/>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B0B0F177-E605-40A4-ABAE-9FE496CFCE6D}" type="sibTrans" cxnId="{7BF532B1-DBCF-4171-A632-B94CC8A99064}">
      <dgm:prSet custT="1"/>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4042A1DE-1608-4406-9665-D63E896E39B4}">
      <dgm:prSet phldrT="[Text]" custT="1"/>
      <dgm:spPr/>
      <dgm:t>
        <a:bodyPr/>
        <a:lstStyle/>
        <a:p>
          <a:r>
            <a:rPr lang="en-IN" sz="1200" b="1" i="1" u="none">
              <a:solidFill>
                <a:sysClr val="windowText" lastClr="000000"/>
              </a:solidFill>
              <a:latin typeface="Times New Roman" panose="02020603050405020304" pitchFamily="18" charset="0"/>
              <a:cs typeface="Times New Roman" panose="02020603050405020304" pitchFamily="18" charset="0"/>
            </a:rPr>
            <a:t>Action plan</a:t>
          </a:r>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410BA4E2-CDEE-42CB-BB5E-5E5F87D15C28}" type="parTrans" cxnId="{FA34FDBA-E656-4A0C-9855-ED04A12F13B1}">
      <dgm:prSet/>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689EA8D8-091A-4653-8CEC-AD41627DDAE3}" type="sibTrans" cxnId="{FA34FDBA-E656-4A0C-9855-ED04A12F13B1}">
      <dgm:prSet custT="1"/>
      <dgm:spPr/>
      <dgm:t>
        <a:bodyPr/>
        <a:lstStyle/>
        <a:p>
          <a:endParaRPr lang="en-IN" sz="1200">
            <a:solidFill>
              <a:sysClr val="windowText" lastClr="000000"/>
            </a:solidFill>
            <a:latin typeface="Times New Roman" panose="02020603050405020304" pitchFamily="18" charset="0"/>
            <a:cs typeface="Times New Roman" panose="02020603050405020304" pitchFamily="18" charset="0"/>
          </a:endParaRPr>
        </a:p>
      </dgm:t>
    </dgm:pt>
    <dgm:pt modelId="{99749B99-636D-41E7-A550-E21421F2D38C}" type="pres">
      <dgm:prSet presAssocID="{B1ECB151-AC7C-4F6D-9C41-295E48ABC610}" presName="cycle" presStyleCnt="0">
        <dgm:presLayoutVars>
          <dgm:dir/>
          <dgm:resizeHandles val="exact"/>
        </dgm:presLayoutVars>
      </dgm:prSet>
      <dgm:spPr/>
    </dgm:pt>
    <dgm:pt modelId="{29BE3191-C407-4737-AA73-33CE97829A53}" type="pres">
      <dgm:prSet presAssocID="{78F93B18-D325-4B54-8AB3-043114610497}" presName="node" presStyleLbl="node1" presStyleIdx="0" presStyleCnt="6" custScaleX="143177">
        <dgm:presLayoutVars>
          <dgm:bulletEnabled val="1"/>
        </dgm:presLayoutVars>
      </dgm:prSet>
      <dgm:spPr/>
    </dgm:pt>
    <dgm:pt modelId="{0716F821-CDF7-4479-8864-92C612E0F829}" type="pres">
      <dgm:prSet presAssocID="{9FA2D2E8-5C9B-48AE-BEB1-7110ABE8FEFE}" presName="sibTrans" presStyleLbl="sibTrans2D1" presStyleIdx="0" presStyleCnt="6"/>
      <dgm:spPr/>
    </dgm:pt>
    <dgm:pt modelId="{BFAC8E19-E7BD-4748-A57F-EB230B3C75E0}" type="pres">
      <dgm:prSet presAssocID="{9FA2D2E8-5C9B-48AE-BEB1-7110ABE8FEFE}" presName="connectorText" presStyleLbl="sibTrans2D1" presStyleIdx="0" presStyleCnt="6"/>
      <dgm:spPr/>
    </dgm:pt>
    <dgm:pt modelId="{4877EF59-006E-43CF-8757-482037025B56}" type="pres">
      <dgm:prSet presAssocID="{920DB2D1-DFB1-4881-9035-C6151A9D3410}" presName="node" presStyleLbl="node1" presStyleIdx="1" presStyleCnt="6" custScaleX="155733">
        <dgm:presLayoutVars>
          <dgm:bulletEnabled val="1"/>
        </dgm:presLayoutVars>
      </dgm:prSet>
      <dgm:spPr/>
    </dgm:pt>
    <dgm:pt modelId="{B3229FF1-FAE2-40EB-B26B-7A5488E87B29}" type="pres">
      <dgm:prSet presAssocID="{B5C79B8B-C349-4D9E-90D8-B918EF501AA4}" presName="sibTrans" presStyleLbl="sibTrans2D1" presStyleIdx="1" presStyleCnt="6"/>
      <dgm:spPr/>
    </dgm:pt>
    <dgm:pt modelId="{ECCB9E6A-903D-40EE-9A72-2E2F70249C2C}" type="pres">
      <dgm:prSet presAssocID="{B5C79B8B-C349-4D9E-90D8-B918EF501AA4}" presName="connectorText" presStyleLbl="sibTrans2D1" presStyleIdx="1" presStyleCnt="6"/>
      <dgm:spPr/>
    </dgm:pt>
    <dgm:pt modelId="{F30AA279-E288-47FC-811D-22AECAB16C28}" type="pres">
      <dgm:prSet presAssocID="{754CF7F5-A12F-43F8-BE46-0FA3177276B0}" presName="node" presStyleLbl="node1" presStyleIdx="2" presStyleCnt="6" custScaleX="130792">
        <dgm:presLayoutVars>
          <dgm:bulletEnabled val="1"/>
        </dgm:presLayoutVars>
      </dgm:prSet>
      <dgm:spPr/>
    </dgm:pt>
    <dgm:pt modelId="{2284BE45-9ACB-427D-BC24-84C8F3173D0C}" type="pres">
      <dgm:prSet presAssocID="{D9F89617-C8D1-4F5A-970C-A1511B96ED92}" presName="sibTrans" presStyleLbl="sibTrans2D1" presStyleIdx="2" presStyleCnt="6"/>
      <dgm:spPr/>
    </dgm:pt>
    <dgm:pt modelId="{055F7BDC-2432-42B0-A2AD-BFECFD965E22}" type="pres">
      <dgm:prSet presAssocID="{D9F89617-C8D1-4F5A-970C-A1511B96ED92}" presName="connectorText" presStyleLbl="sibTrans2D1" presStyleIdx="2" presStyleCnt="6"/>
      <dgm:spPr/>
    </dgm:pt>
    <dgm:pt modelId="{6EDA4452-B58C-42B4-A3C2-D2F0E8FB547B}" type="pres">
      <dgm:prSet presAssocID="{9CA639D1-7A19-4FB5-A029-8B2AE7B0FD3F}" presName="node" presStyleLbl="node1" presStyleIdx="3" presStyleCnt="6" custScaleX="140841">
        <dgm:presLayoutVars>
          <dgm:bulletEnabled val="1"/>
        </dgm:presLayoutVars>
      </dgm:prSet>
      <dgm:spPr/>
    </dgm:pt>
    <dgm:pt modelId="{CB0B84DE-705D-4E8D-B757-9BB0A77F9A24}" type="pres">
      <dgm:prSet presAssocID="{925E64E9-C54B-46CD-A55D-723EBBAA0E74}" presName="sibTrans" presStyleLbl="sibTrans2D1" presStyleIdx="3" presStyleCnt="6"/>
      <dgm:spPr/>
    </dgm:pt>
    <dgm:pt modelId="{0CB2BD24-D324-4FF2-95E4-3D5225BC9E2D}" type="pres">
      <dgm:prSet presAssocID="{925E64E9-C54B-46CD-A55D-723EBBAA0E74}" presName="connectorText" presStyleLbl="sibTrans2D1" presStyleIdx="3" presStyleCnt="6"/>
      <dgm:spPr/>
    </dgm:pt>
    <dgm:pt modelId="{CD3C6D46-070B-42B5-A729-CBC1C54A8BAC}" type="pres">
      <dgm:prSet presAssocID="{8D80CA26-0866-42D3-8E2C-2E648F01589F}" presName="node" presStyleLbl="node1" presStyleIdx="4" presStyleCnt="6" custScaleX="151116">
        <dgm:presLayoutVars>
          <dgm:bulletEnabled val="1"/>
        </dgm:presLayoutVars>
      </dgm:prSet>
      <dgm:spPr/>
    </dgm:pt>
    <dgm:pt modelId="{F4F38B1A-CE9D-485B-B51E-8F3D72B16737}" type="pres">
      <dgm:prSet presAssocID="{B0B0F177-E605-40A4-ABAE-9FE496CFCE6D}" presName="sibTrans" presStyleLbl="sibTrans2D1" presStyleIdx="4" presStyleCnt="6"/>
      <dgm:spPr/>
    </dgm:pt>
    <dgm:pt modelId="{A72B3793-C3DB-4D7F-9376-6B576A9BA3B2}" type="pres">
      <dgm:prSet presAssocID="{B0B0F177-E605-40A4-ABAE-9FE496CFCE6D}" presName="connectorText" presStyleLbl="sibTrans2D1" presStyleIdx="4" presStyleCnt="6"/>
      <dgm:spPr/>
    </dgm:pt>
    <dgm:pt modelId="{A60F0A73-604D-4D76-AE0D-D07EC63E5B1B}" type="pres">
      <dgm:prSet presAssocID="{4042A1DE-1608-4406-9665-D63E896E39B4}" presName="node" presStyleLbl="node1" presStyleIdx="5" presStyleCnt="6" custScaleX="154041">
        <dgm:presLayoutVars>
          <dgm:bulletEnabled val="1"/>
        </dgm:presLayoutVars>
      </dgm:prSet>
      <dgm:spPr/>
    </dgm:pt>
    <dgm:pt modelId="{9CCA5FF0-E95C-46C1-AC68-B6D599D706DC}" type="pres">
      <dgm:prSet presAssocID="{689EA8D8-091A-4653-8CEC-AD41627DDAE3}" presName="sibTrans" presStyleLbl="sibTrans2D1" presStyleIdx="5" presStyleCnt="6"/>
      <dgm:spPr/>
    </dgm:pt>
    <dgm:pt modelId="{ACF4D748-7D09-43AB-AA3C-2C271A1BC336}" type="pres">
      <dgm:prSet presAssocID="{689EA8D8-091A-4653-8CEC-AD41627DDAE3}" presName="connectorText" presStyleLbl="sibTrans2D1" presStyleIdx="5" presStyleCnt="6"/>
      <dgm:spPr/>
    </dgm:pt>
  </dgm:ptLst>
  <dgm:cxnLst>
    <dgm:cxn modelId="{F62C1C07-BF6C-41A3-80EE-BF339DF42980}" type="presOf" srcId="{9FA2D2E8-5C9B-48AE-BEB1-7110ABE8FEFE}" destId="{0716F821-CDF7-4479-8864-92C612E0F829}" srcOrd="0" destOrd="0" presId="urn:microsoft.com/office/officeart/2005/8/layout/cycle2"/>
    <dgm:cxn modelId="{10B8B20B-E311-41EF-BCBC-B65EFA72D64D}" type="presOf" srcId="{754CF7F5-A12F-43F8-BE46-0FA3177276B0}" destId="{F30AA279-E288-47FC-811D-22AECAB16C28}" srcOrd="0" destOrd="0" presId="urn:microsoft.com/office/officeart/2005/8/layout/cycle2"/>
    <dgm:cxn modelId="{1FD43A0F-73B4-4576-899D-7490BABA60B8}" type="presOf" srcId="{4042A1DE-1608-4406-9665-D63E896E39B4}" destId="{A60F0A73-604D-4D76-AE0D-D07EC63E5B1B}" srcOrd="0" destOrd="0" presId="urn:microsoft.com/office/officeart/2005/8/layout/cycle2"/>
    <dgm:cxn modelId="{F3471A12-8FB8-4FDC-9E38-643606EBEDC6}" srcId="{B1ECB151-AC7C-4F6D-9C41-295E48ABC610}" destId="{754CF7F5-A12F-43F8-BE46-0FA3177276B0}" srcOrd="2" destOrd="0" parTransId="{23D276F9-3DE1-44CF-A18A-67E42D6249CD}" sibTransId="{D9F89617-C8D1-4F5A-970C-A1511B96ED92}"/>
    <dgm:cxn modelId="{67E5812D-F501-4291-A307-83B17E80A14A}" type="presOf" srcId="{9CA639D1-7A19-4FB5-A029-8B2AE7B0FD3F}" destId="{6EDA4452-B58C-42B4-A3C2-D2F0E8FB547B}" srcOrd="0" destOrd="0" presId="urn:microsoft.com/office/officeart/2005/8/layout/cycle2"/>
    <dgm:cxn modelId="{CE2D723A-AD50-4A74-94F9-204E02D59B98}" type="presOf" srcId="{689EA8D8-091A-4653-8CEC-AD41627DDAE3}" destId="{ACF4D748-7D09-43AB-AA3C-2C271A1BC336}" srcOrd="1" destOrd="0" presId="urn:microsoft.com/office/officeart/2005/8/layout/cycle2"/>
    <dgm:cxn modelId="{158FB562-E5E0-406A-B9ED-92392CC800BF}" type="presOf" srcId="{D9F89617-C8D1-4F5A-970C-A1511B96ED92}" destId="{055F7BDC-2432-42B0-A2AD-BFECFD965E22}" srcOrd="1" destOrd="0" presId="urn:microsoft.com/office/officeart/2005/8/layout/cycle2"/>
    <dgm:cxn modelId="{62DC3866-9C67-4E46-8191-5DA30F9C79CB}" type="presOf" srcId="{B0B0F177-E605-40A4-ABAE-9FE496CFCE6D}" destId="{A72B3793-C3DB-4D7F-9376-6B576A9BA3B2}" srcOrd="1" destOrd="0" presId="urn:microsoft.com/office/officeart/2005/8/layout/cycle2"/>
    <dgm:cxn modelId="{DF5F4970-2764-4F54-B7C0-972BAE799125}" type="presOf" srcId="{920DB2D1-DFB1-4881-9035-C6151A9D3410}" destId="{4877EF59-006E-43CF-8757-482037025B56}" srcOrd="0" destOrd="0" presId="urn:microsoft.com/office/officeart/2005/8/layout/cycle2"/>
    <dgm:cxn modelId="{477FFF53-FABA-439F-BBA4-262FEB79AF3C}" type="presOf" srcId="{B5C79B8B-C349-4D9E-90D8-B918EF501AA4}" destId="{B3229FF1-FAE2-40EB-B26B-7A5488E87B29}" srcOrd="0" destOrd="0" presId="urn:microsoft.com/office/officeart/2005/8/layout/cycle2"/>
    <dgm:cxn modelId="{A7C2337E-C930-4CB6-890C-973154559F80}" srcId="{B1ECB151-AC7C-4F6D-9C41-295E48ABC610}" destId="{78F93B18-D325-4B54-8AB3-043114610497}" srcOrd="0" destOrd="0" parTransId="{43195B06-0A3A-42AB-B42C-F417A56045DE}" sibTransId="{9FA2D2E8-5C9B-48AE-BEB1-7110ABE8FEFE}"/>
    <dgm:cxn modelId="{AAABF280-0656-41C8-972B-2A75DF3CFCCF}" type="presOf" srcId="{689EA8D8-091A-4653-8CEC-AD41627DDAE3}" destId="{9CCA5FF0-E95C-46C1-AC68-B6D599D706DC}" srcOrd="0" destOrd="0" presId="urn:microsoft.com/office/officeart/2005/8/layout/cycle2"/>
    <dgm:cxn modelId="{6D177495-065B-49AA-8C9A-7CF30C6B456F}" type="presOf" srcId="{78F93B18-D325-4B54-8AB3-043114610497}" destId="{29BE3191-C407-4737-AA73-33CE97829A53}" srcOrd="0" destOrd="0" presId="urn:microsoft.com/office/officeart/2005/8/layout/cycle2"/>
    <dgm:cxn modelId="{A349349E-2126-4170-B15A-DA9BBF88F847}" type="presOf" srcId="{B5C79B8B-C349-4D9E-90D8-B918EF501AA4}" destId="{ECCB9E6A-903D-40EE-9A72-2E2F70249C2C}" srcOrd="1" destOrd="0" presId="urn:microsoft.com/office/officeart/2005/8/layout/cycle2"/>
    <dgm:cxn modelId="{4B3A399E-6335-4C3D-A2F5-7370D4D938A1}" type="presOf" srcId="{8D80CA26-0866-42D3-8E2C-2E648F01589F}" destId="{CD3C6D46-070B-42B5-A729-CBC1C54A8BAC}" srcOrd="0" destOrd="0" presId="urn:microsoft.com/office/officeart/2005/8/layout/cycle2"/>
    <dgm:cxn modelId="{7DC804AA-864C-4713-8917-B80C1F28D4BB}" srcId="{B1ECB151-AC7C-4F6D-9C41-295E48ABC610}" destId="{920DB2D1-DFB1-4881-9035-C6151A9D3410}" srcOrd="1" destOrd="0" parTransId="{F971125F-3672-4D8E-A595-6825B9AE8526}" sibTransId="{B5C79B8B-C349-4D9E-90D8-B918EF501AA4}"/>
    <dgm:cxn modelId="{D22B4BAB-4A7C-4D4A-BB35-D5FB65790D3D}" srcId="{B1ECB151-AC7C-4F6D-9C41-295E48ABC610}" destId="{9CA639D1-7A19-4FB5-A029-8B2AE7B0FD3F}" srcOrd="3" destOrd="0" parTransId="{2F8189A9-690A-447D-8F1C-A9BEB86E387E}" sibTransId="{925E64E9-C54B-46CD-A55D-723EBBAA0E74}"/>
    <dgm:cxn modelId="{C86C25AF-5130-409B-A7C5-0F156C735D01}" type="presOf" srcId="{9FA2D2E8-5C9B-48AE-BEB1-7110ABE8FEFE}" destId="{BFAC8E19-E7BD-4748-A57F-EB230B3C75E0}" srcOrd="1" destOrd="0" presId="urn:microsoft.com/office/officeart/2005/8/layout/cycle2"/>
    <dgm:cxn modelId="{7BF532B1-DBCF-4171-A632-B94CC8A99064}" srcId="{B1ECB151-AC7C-4F6D-9C41-295E48ABC610}" destId="{8D80CA26-0866-42D3-8E2C-2E648F01589F}" srcOrd="4" destOrd="0" parTransId="{DD94C52D-16B7-4C32-8EAC-0D6F5B231B2D}" sibTransId="{B0B0F177-E605-40A4-ABAE-9FE496CFCE6D}"/>
    <dgm:cxn modelId="{FA34FDBA-E656-4A0C-9855-ED04A12F13B1}" srcId="{B1ECB151-AC7C-4F6D-9C41-295E48ABC610}" destId="{4042A1DE-1608-4406-9665-D63E896E39B4}" srcOrd="5" destOrd="0" parTransId="{410BA4E2-CDEE-42CB-BB5E-5E5F87D15C28}" sibTransId="{689EA8D8-091A-4653-8CEC-AD41627DDAE3}"/>
    <dgm:cxn modelId="{225CB4DB-92D2-425A-A661-6CADCA5D30FB}" type="presOf" srcId="{925E64E9-C54B-46CD-A55D-723EBBAA0E74}" destId="{0CB2BD24-D324-4FF2-95E4-3D5225BC9E2D}" srcOrd="1" destOrd="0" presId="urn:microsoft.com/office/officeart/2005/8/layout/cycle2"/>
    <dgm:cxn modelId="{12A7B7DC-4915-4CB7-8F6F-948D9646DA6A}" type="presOf" srcId="{B0B0F177-E605-40A4-ABAE-9FE496CFCE6D}" destId="{F4F38B1A-CE9D-485B-B51E-8F3D72B16737}" srcOrd="0" destOrd="0" presId="urn:microsoft.com/office/officeart/2005/8/layout/cycle2"/>
    <dgm:cxn modelId="{F88F10DF-8F3D-4ADF-9A45-28DB09E84358}" type="presOf" srcId="{D9F89617-C8D1-4F5A-970C-A1511B96ED92}" destId="{2284BE45-9ACB-427D-BC24-84C8F3173D0C}" srcOrd="0" destOrd="0" presId="urn:microsoft.com/office/officeart/2005/8/layout/cycle2"/>
    <dgm:cxn modelId="{D1CFC1F4-875E-4F21-8741-97C037E3D72F}" type="presOf" srcId="{925E64E9-C54B-46CD-A55D-723EBBAA0E74}" destId="{CB0B84DE-705D-4E8D-B757-9BB0A77F9A24}" srcOrd="0" destOrd="0" presId="urn:microsoft.com/office/officeart/2005/8/layout/cycle2"/>
    <dgm:cxn modelId="{A807A6F7-22A6-4FF7-B884-F20C115AB18D}" type="presOf" srcId="{B1ECB151-AC7C-4F6D-9C41-295E48ABC610}" destId="{99749B99-636D-41E7-A550-E21421F2D38C}" srcOrd="0" destOrd="0" presId="urn:microsoft.com/office/officeart/2005/8/layout/cycle2"/>
    <dgm:cxn modelId="{5EBE75AB-9F2C-4B76-9361-B69862ACE5F3}" type="presParOf" srcId="{99749B99-636D-41E7-A550-E21421F2D38C}" destId="{29BE3191-C407-4737-AA73-33CE97829A53}" srcOrd="0" destOrd="0" presId="urn:microsoft.com/office/officeart/2005/8/layout/cycle2"/>
    <dgm:cxn modelId="{501532BC-AF16-4876-84E7-4E59FCF8118B}" type="presParOf" srcId="{99749B99-636D-41E7-A550-E21421F2D38C}" destId="{0716F821-CDF7-4479-8864-92C612E0F829}" srcOrd="1" destOrd="0" presId="urn:microsoft.com/office/officeart/2005/8/layout/cycle2"/>
    <dgm:cxn modelId="{564B89F5-B6EE-4F11-83D2-F288071CBFBF}" type="presParOf" srcId="{0716F821-CDF7-4479-8864-92C612E0F829}" destId="{BFAC8E19-E7BD-4748-A57F-EB230B3C75E0}" srcOrd="0" destOrd="0" presId="urn:microsoft.com/office/officeart/2005/8/layout/cycle2"/>
    <dgm:cxn modelId="{67CD50DA-5EEE-4554-A97C-A186CD9B19C3}" type="presParOf" srcId="{99749B99-636D-41E7-A550-E21421F2D38C}" destId="{4877EF59-006E-43CF-8757-482037025B56}" srcOrd="2" destOrd="0" presId="urn:microsoft.com/office/officeart/2005/8/layout/cycle2"/>
    <dgm:cxn modelId="{DBB0AC12-9DDE-4E8B-A8F8-CE692A618387}" type="presParOf" srcId="{99749B99-636D-41E7-A550-E21421F2D38C}" destId="{B3229FF1-FAE2-40EB-B26B-7A5488E87B29}" srcOrd="3" destOrd="0" presId="urn:microsoft.com/office/officeart/2005/8/layout/cycle2"/>
    <dgm:cxn modelId="{A5FBEE11-4C97-44F8-8D71-0733C57C5881}" type="presParOf" srcId="{B3229FF1-FAE2-40EB-B26B-7A5488E87B29}" destId="{ECCB9E6A-903D-40EE-9A72-2E2F70249C2C}" srcOrd="0" destOrd="0" presId="urn:microsoft.com/office/officeart/2005/8/layout/cycle2"/>
    <dgm:cxn modelId="{75BDF759-EA20-4DC7-90A4-FB3E08279CD1}" type="presParOf" srcId="{99749B99-636D-41E7-A550-E21421F2D38C}" destId="{F30AA279-E288-47FC-811D-22AECAB16C28}" srcOrd="4" destOrd="0" presId="urn:microsoft.com/office/officeart/2005/8/layout/cycle2"/>
    <dgm:cxn modelId="{27A3A459-B05E-4D3E-891C-DB7F18EB6796}" type="presParOf" srcId="{99749B99-636D-41E7-A550-E21421F2D38C}" destId="{2284BE45-9ACB-427D-BC24-84C8F3173D0C}" srcOrd="5" destOrd="0" presId="urn:microsoft.com/office/officeart/2005/8/layout/cycle2"/>
    <dgm:cxn modelId="{A23C99D9-20E8-44DA-816D-A85F1B4E7B72}" type="presParOf" srcId="{2284BE45-9ACB-427D-BC24-84C8F3173D0C}" destId="{055F7BDC-2432-42B0-A2AD-BFECFD965E22}" srcOrd="0" destOrd="0" presId="urn:microsoft.com/office/officeart/2005/8/layout/cycle2"/>
    <dgm:cxn modelId="{4378D1CF-C262-4B3B-A40F-4252209CC68E}" type="presParOf" srcId="{99749B99-636D-41E7-A550-E21421F2D38C}" destId="{6EDA4452-B58C-42B4-A3C2-D2F0E8FB547B}" srcOrd="6" destOrd="0" presId="urn:microsoft.com/office/officeart/2005/8/layout/cycle2"/>
    <dgm:cxn modelId="{63CF1F3B-B991-4C4A-9E1F-2D8D3C6CB63F}" type="presParOf" srcId="{99749B99-636D-41E7-A550-E21421F2D38C}" destId="{CB0B84DE-705D-4E8D-B757-9BB0A77F9A24}" srcOrd="7" destOrd="0" presId="urn:microsoft.com/office/officeart/2005/8/layout/cycle2"/>
    <dgm:cxn modelId="{EDB2C6B2-B201-4006-8984-768A2ED175A7}" type="presParOf" srcId="{CB0B84DE-705D-4E8D-B757-9BB0A77F9A24}" destId="{0CB2BD24-D324-4FF2-95E4-3D5225BC9E2D}" srcOrd="0" destOrd="0" presId="urn:microsoft.com/office/officeart/2005/8/layout/cycle2"/>
    <dgm:cxn modelId="{DCCE333B-8C48-45A1-9727-E8ACF18348A1}" type="presParOf" srcId="{99749B99-636D-41E7-A550-E21421F2D38C}" destId="{CD3C6D46-070B-42B5-A729-CBC1C54A8BAC}" srcOrd="8" destOrd="0" presId="urn:microsoft.com/office/officeart/2005/8/layout/cycle2"/>
    <dgm:cxn modelId="{6D24A414-EF15-4140-B8A8-45005B81C844}" type="presParOf" srcId="{99749B99-636D-41E7-A550-E21421F2D38C}" destId="{F4F38B1A-CE9D-485B-B51E-8F3D72B16737}" srcOrd="9" destOrd="0" presId="urn:microsoft.com/office/officeart/2005/8/layout/cycle2"/>
    <dgm:cxn modelId="{EC010B35-F1DA-42FF-8E58-C8ECE0E12910}" type="presParOf" srcId="{F4F38B1A-CE9D-485B-B51E-8F3D72B16737}" destId="{A72B3793-C3DB-4D7F-9376-6B576A9BA3B2}" srcOrd="0" destOrd="0" presId="urn:microsoft.com/office/officeart/2005/8/layout/cycle2"/>
    <dgm:cxn modelId="{AFF98139-C93B-488E-93D4-1E7EF535B80D}" type="presParOf" srcId="{99749B99-636D-41E7-A550-E21421F2D38C}" destId="{A60F0A73-604D-4D76-AE0D-D07EC63E5B1B}" srcOrd="10" destOrd="0" presId="urn:microsoft.com/office/officeart/2005/8/layout/cycle2"/>
    <dgm:cxn modelId="{D13AB563-3F87-485E-9E6F-4B1D706940F2}" type="presParOf" srcId="{99749B99-636D-41E7-A550-E21421F2D38C}" destId="{9CCA5FF0-E95C-46C1-AC68-B6D599D706DC}" srcOrd="11" destOrd="0" presId="urn:microsoft.com/office/officeart/2005/8/layout/cycle2"/>
    <dgm:cxn modelId="{1F766002-6764-4382-B5D2-6594DA7E22E5}" type="presParOf" srcId="{9CCA5FF0-E95C-46C1-AC68-B6D599D706DC}" destId="{ACF4D748-7D09-43AB-AA3C-2C271A1BC336}"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BE3191-C407-4737-AA73-33CE97829A53}">
      <dsp:nvSpPr>
        <dsp:cNvPr id="0" name=""/>
        <dsp:cNvSpPr/>
      </dsp:nvSpPr>
      <dsp:spPr>
        <a:xfrm>
          <a:off x="2168322" y="593"/>
          <a:ext cx="1143002" cy="798314"/>
        </a:xfrm>
        <a:prstGeom prst="ellipse">
          <a:avLst/>
        </a:prstGeom>
        <a:solidFill>
          <a:schemeClr val="tx1">
            <a:lumMod val="50000"/>
            <a:lumOff val="5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ysClr val="windowText" lastClr="000000"/>
              </a:solidFill>
              <a:latin typeface="Times New Roman" panose="02020603050405020304" pitchFamily="18" charset="0"/>
              <a:cs typeface="Times New Roman" panose="02020603050405020304" pitchFamily="18" charset="0"/>
            </a:rPr>
            <a:t>Description </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2335711" y="117503"/>
        <a:ext cx="808224" cy="564494"/>
      </dsp:txXfrm>
    </dsp:sp>
    <dsp:sp modelId="{0716F821-CDF7-4479-8864-92C612E0F829}">
      <dsp:nvSpPr>
        <dsp:cNvPr id="0" name=""/>
        <dsp:cNvSpPr/>
      </dsp:nvSpPr>
      <dsp:spPr>
        <a:xfrm rot="1800000">
          <a:off x="3204813" y="557680"/>
          <a:ext cx="83772" cy="2694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3206497" y="605283"/>
        <a:ext cx="58640" cy="161658"/>
      </dsp:txXfrm>
    </dsp:sp>
    <dsp:sp modelId="{4877EF59-006E-43CF-8757-482037025B56}">
      <dsp:nvSpPr>
        <dsp:cNvPr id="0" name=""/>
        <dsp:cNvSpPr/>
      </dsp:nvSpPr>
      <dsp:spPr>
        <a:xfrm>
          <a:off x="3157823" y="600818"/>
          <a:ext cx="1243238" cy="798314"/>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ysClr val="windowText" lastClr="000000"/>
              </a:solidFill>
              <a:latin typeface="Times New Roman" panose="02020603050405020304" pitchFamily="18" charset="0"/>
              <a:cs typeface="Times New Roman" panose="02020603050405020304" pitchFamily="18" charset="0"/>
            </a:rPr>
            <a:t>Feeling</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3339891" y="717728"/>
        <a:ext cx="879102" cy="564494"/>
      </dsp:txXfrm>
    </dsp:sp>
    <dsp:sp modelId="{B3229FF1-FAE2-40EB-B26B-7A5488E87B29}">
      <dsp:nvSpPr>
        <dsp:cNvPr id="0" name=""/>
        <dsp:cNvSpPr/>
      </dsp:nvSpPr>
      <dsp:spPr>
        <a:xfrm rot="5400000">
          <a:off x="3672876" y="1459452"/>
          <a:ext cx="213131" cy="2694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3704846" y="1481369"/>
        <a:ext cx="149192" cy="161658"/>
      </dsp:txXfrm>
    </dsp:sp>
    <dsp:sp modelId="{F30AA279-E288-47FC-811D-22AECAB16C28}">
      <dsp:nvSpPr>
        <dsp:cNvPr id="0" name=""/>
        <dsp:cNvSpPr/>
      </dsp:nvSpPr>
      <dsp:spPr>
        <a:xfrm>
          <a:off x="3257377" y="1801267"/>
          <a:ext cx="1044130" cy="798314"/>
        </a:xfrm>
        <a:prstGeom prst="ellips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ysClr val="windowText" lastClr="000000"/>
              </a:solidFill>
              <a:latin typeface="Times New Roman" panose="02020603050405020304" pitchFamily="18" charset="0"/>
              <a:cs typeface="Times New Roman" panose="02020603050405020304" pitchFamily="18" charset="0"/>
            </a:rPr>
            <a:t>Evaluation</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3410286" y="1918177"/>
        <a:ext cx="738312" cy="564494"/>
      </dsp:txXfrm>
    </dsp:sp>
    <dsp:sp modelId="{2284BE45-9ACB-427D-BC24-84C8F3173D0C}">
      <dsp:nvSpPr>
        <dsp:cNvPr id="0" name=""/>
        <dsp:cNvSpPr/>
      </dsp:nvSpPr>
      <dsp:spPr>
        <a:xfrm rot="9000000">
          <a:off x="3215044" y="2358559"/>
          <a:ext cx="114331" cy="2694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3247045" y="2403870"/>
        <a:ext cx="80032" cy="161658"/>
      </dsp:txXfrm>
    </dsp:sp>
    <dsp:sp modelId="{6EDA4452-B58C-42B4-A3C2-D2F0E8FB547B}">
      <dsp:nvSpPr>
        <dsp:cNvPr id="0" name=""/>
        <dsp:cNvSpPr/>
      </dsp:nvSpPr>
      <dsp:spPr>
        <a:xfrm>
          <a:off x="2177646" y="2401491"/>
          <a:ext cx="1124353" cy="798314"/>
        </a:xfrm>
        <a:prstGeom prst="ellipse">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ysClr val="windowText" lastClr="000000"/>
              </a:solidFill>
              <a:latin typeface="Times New Roman" panose="02020603050405020304" pitchFamily="18" charset="0"/>
              <a:cs typeface="Times New Roman" panose="02020603050405020304" pitchFamily="18" charset="0"/>
            </a:rPr>
            <a:t>Analysis</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2342304" y="2518401"/>
        <a:ext cx="795037" cy="564494"/>
      </dsp:txXfrm>
    </dsp:sp>
    <dsp:sp modelId="{CB0B84DE-705D-4E8D-B757-9BB0A77F9A24}">
      <dsp:nvSpPr>
        <dsp:cNvPr id="0" name=""/>
        <dsp:cNvSpPr/>
      </dsp:nvSpPr>
      <dsp:spPr>
        <a:xfrm rot="12600000">
          <a:off x="2185846" y="2372405"/>
          <a:ext cx="91142" cy="2694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211357" y="2433127"/>
        <a:ext cx="63799" cy="161658"/>
      </dsp:txXfrm>
    </dsp:sp>
    <dsp:sp modelId="{CD3C6D46-070B-42B5-A729-CBC1C54A8BAC}">
      <dsp:nvSpPr>
        <dsp:cNvPr id="0" name=""/>
        <dsp:cNvSpPr/>
      </dsp:nvSpPr>
      <dsp:spPr>
        <a:xfrm>
          <a:off x="1097013" y="1801267"/>
          <a:ext cx="1206380" cy="798314"/>
        </a:xfrm>
        <a:prstGeom prst="ellipse">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ysClr val="windowText" lastClr="000000"/>
              </a:solidFill>
              <a:latin typeface="Times New Roman" panose="02020603050405020304" pitchFamily="18" charset="0"/>
              <a:cs typeface="Times New Roman" panose="02020603050405020304" pitchFamily="18" charset="0"/>
            </a:rPr>
            <a:t>Conclusion</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1273683" y="1918177"/>
        <a:ext cx="853040" cy="564494"/>
      </dsp:txXfrm>
    </dsp:sp>
    <dsp:sp modelId="{F4F38B1A-CE9D-485B-B51E-8F3D72B16737}">
      <dsp:nvSpPr>
        <dsp:cNvPr id="0" name=""/>
        <dsp:cNvSpPr/>
      </dsp:nvSpPr>
      <dsp:spPr>
        <a:xfrm rot="16200000">
          <a:off x="1593638" y="1471516"/>
          <a:ext cx="213131" cy="269430"/>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1625608" y="1557372"/>
        <a:ext cx="149192" cy="161658"/>
      </dsp:txXfrm>
    </dsp:sp>
    <dsp:sp modelId="{A60F0A73-604D-4D76-AE0D-D07EC63E5B1B}">
      <dsp:nvSpPr>
        <dsp:cNvPr id="0" name=""/>
        <dsp:cNvSpPr/>
      </dsp:nvSpPr>
      <dsp:spPr>
        <a:xfrm>
          <a:off x="1085338" y="600818"/>
          <a:ext cx="1229730" cy="798314"/>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ysClr val="windowText" lastClr="000000"/>
              </a:solidFill>
              <a:latin typeface="Times New Roman" panose="02020603050405020304" pitchFamily="18" charset="0"/>
              <a:cs typeface="Times New Roman" panose="02020603050405020304" pitchFamily="18" charset="0"/>
            </a:rPr>
            <a:t>Action plan</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1265428" y="717728"/>
        <a:ext cx="869550" cy="564494"/>
      </dsp:txXfrm>
    </dsp:sp>
    <dsp:sp modelId="{9CCA5FF0-E95C-46C1-AC68-B6D599D706DC}">
      <dsp:nvSpPr>
        <dsp:cNvPr id="0" name=""/>
        <dsp:cNvSpPr/>
      </dsp:nvSpPr>
      <dsp:spPr>
        <a:xfrm rot="19800000">
          <a:off x="2184657" y="560883"/>
          <a:ext cx="85484" cy="2694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2186375" y="621180"/>
        <a:ext cx="59839"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Che18</b:Tag>
    <b:SourceType>JournalArticle</b:SourceType>
    <b:Guid>{D645E4A2-6763-44F5-BD68-FF0FEF2B38EF}</b:Guid>
    <b:Title>An exploratory study to understand online consumers' experiential responses towards fashion visual content</b:Title>
    <b:Year>2020</b:Year>
    <b:Author>
      <b:Author>
        <b:NameList>
          <b:Person>
            <b:Last>Cheung</b:Last>
            <b:First>J.</b:First>
            <b:Middle>and Vazquez, D.,</b:Middle>
          </b:Person>
        </b:NameList>
      </b:Author>
    </b:Author>
    <b:JournalName>Academy of Marketing 2015: The Magic in Marketing.</b:JournalName>
    <b:Pages>222-228</b:Pages>
    <b:Volume>34</b:Volume>
    <b:Issue>6</b:Issue>
    <b:RefOrder>5</b:RefOrder>
  </b:Source>
  <b:Source>
    <b:Tag>App20</b:Tag>
    <b:SourceType>InternetSite</b:SourceType>
    <b:Guid>{4CDDF69E-AA4E-41BF-8EA8-DC9EBF9F27D2}</b:Guid>
    <b:Author>
      <b:Author>
        <b:NameList>
          <b:Person>
            <b:Last>Apple</b:Last>
          </b:Person>
        </b:NameList>
      </b:Author>
    </b:Author>
    <b:Year>2020</b:Year>
    <b:YearAccessed>2020</b:YearAccessed>
    <b:MonthAccessed>07</b:MonthAccessed>
    <b:DayAccessed>26</b:DayAccessed>
    <b:URL>https://www.apple.com/in/business/partners/</b:URL>
    <b:RefOrder>1</b:RefOrder>
  </b:Source>
  <b:Source>
    <b:Tag>EC20</b:Tag>
    <b:SourceType>InternetSite</b:SourceType>
    <b:Guid>{F93BD4BE-FCE3-400C-950C-AC8B952C19F3}</b:Guid>
    <b:Author>
      <b:Author>
        <b:NameList>
          <b:Person>
            <b:Last>EC</b:Last>
          </b:Person>
        </b:NameList>
      </b:Author>
    </b:Author>
    <b:Title>EU-UK negotiations on the future relationship</b:Title>
    <b:Year>2020</b:Year>
    <b:YearAccessed>2021</b:YearAccessed>
    <b:MonthAccessed>04</b:MonthAccessed>
    <b:DayAccessed>30</b:DayAccessed>
    <b:URL>https://www.consilium.europa.eu/en/policies/eu-uk-negotiations-on-the-future-relationship/</b:URL>
    <b:RefOrder>2</b:RefOrder>
  </b:Source>
  <b:Source>
    <b:Tag>Min202</b:Tag>
    <b:SourceType>InternetSite</b:SourceType>
    <b:Guid>{F135688F-6B3F-4643-AC9B-FF7B69FD544A}</b:Guid>
    <b:Author>
      <b:Author>
        <b:NameList>
          <b:Person>
            <b:Last>Mintel</b:Last>
          </b:Person>
        </b:NameList>
      </b:Author>
    </b:Author>
    <b:Title>UK consumer spending to fall</b:Title>
    <b:Year>2020</b:Year>
    <b:YearAccessed>2021</b:YearAccessed>
    <b:MonthAccessed>07</b:MonthAccessed>
    <b:DayAccessed>02</b:DayAccessed>
    <b:URL>https://www.prnewswire.co.uk/news-releases/uk-consumer-spending-to-fall-by-nearly-ps200-billion-in-2020-reveals-mintel-873994652.html</b:URL>
    <b:RefOrder>3</b:RefOrder>
  </b:Source>
  <b:Source>
    <b:Tag>Jam205</b:Tag>
    <b:SourceType>InternetSite</b:SourceType>
    <b:Guid>{49935A67-1920-4AA4-AD87-27E78BC86956}</b:Guid>
    <b:Author>
      <b:Author>
        <b:NameList>
          <b:Person>
            <b:Last>Davey</b:Last>
            <b:First>James</b:First>
          </b:Person>
        </b:NameList>
      </b:Author>
    </b:Author>
    <b:Title>M&amp;S to speed up latest reinvention in 'never the same again' plan</b:Title>
    <b:Year>2020</b:Year>
    <b:YearAccessed>2021</b:YearAccessed>
    <b:MonthAccessed>12</b:MonthAccessed>
    <b:DayAccessed>17</b:DayAccessed>
    <b:URL>https://www.reuters.com/article/us-m-s-results-idUKKBN22W1F7</b:URL>
    <b:RefOrder>4</b:RefOrder>
  </b:Source>
  <b:Source>
    <b:Tag>Gov20</b:Tag>
    <b:SourceType>InternetSite</b:SourceType>
    <b:Guid>{8C30E98C-F1B7-401E-A573-D728594D7E38}</b:Guid>
    <b:Year>2020</b:Year>
    <b:Author>
      <b:Author>
        <b:NameList>
          <b:Person>
            <b:Last>Gov.UK</b:Last>
          </b:Person>
        </b:NameList>
      </b:Author>
    </b:Author>
    <b:YearAccessed>2020</b:YearAccessed>
    <b:MonthAccessed>07</b:MonthAccessed>
    <b:DayAccessed>27</b:DayAccessed>
    <b:URL>https://www.gov.uk/government/collections/financial-support-for-businesses-during-coronavirus-covid-19</b:URL>
    <b:RefOrder>6</b:RefOrder>
  </b:Source>
  <b:Source>
    <b:Tag>Lyn18</b:Tag>
    <b:SourceType>Book</b:SourceType>
    <b:Guid>{345B9B1A-2BFB-4987-AC47-3404370CCE91}</b:Guid>
    <b:Title>Strategic Management</b:Title>
    <b:Year>2019</b:Year>
    <b:City>London</b:City>
    <b:Publisher>Pearson</b:Publisher>
    <b:Author>
      <b:Author>
        <b:NameList>
          <b:Person>
            <b:Last>Lynch</b:Last>
            <b:First>R.</b:First>
          </b:Person>
        </b:NameList>
      </b:Author>
    </b:Author>
    <b:Edition>8th</b:Edition>
    <b:RefOrder>7</b:RefOrder>
  </b:Source>
  <b:Source>
    <b:Tag>Par192</b:Tag>
    <b:SourceType>Book</b:SourceType>
    <b:Guid>{921A9FF2-A33D-4297-8D08-42EF854103EF}</b:Guid>
    <b:Title>Strategic management</b:Title>
    <b:Year>2020</b:Year>
    <b:Author>
      <b:Author>
        <b:NameList>
          <b:Person>
            <b:Last>Parnell</b:Last>
            <b:First>J.A.,</b:First>
          </b:Person>
        </b:NameList>
      </b:Author>
    </b:Author>
    <b:City>London</b:City>
    <b:Publisher>Sage</b:Publisher>
    <b:RefOrder>10</b:RefOrder>
  </b:Source>
  <b:Source>
    <b:Tag>Sta215</b:Tag>
    <b:SourceType>InternetSite</b:SourceType>
    <b:Guid>{E1A066B5-24B6-4A51-9344-59FE8534C593}</b:Guid>
    <b:Author>
      <b:Author>
        <b:NameList>
          <b:Person>
            <b:Last>Statista</b:Last>
          </b:Person>
        </b:NameList>
      </b:Author>
    </b:Author>
    <b:Title>Market share of leading mobile device vendors in the United Kingdom (UK) from 2010 to 2021</b:Title>
    <b:Year>2021</b:Year>
    <b:YearAccessed>2022</b:YearAccessed>
    <b:MonthAccessed>04</b:MonthAccessed>
    <b:DayAccessed>15</b:DayAccessed>
    <b:URL>https://www.statista.com/statistics/487780/market-share-of-mobile-device-vendors-uk/#:~:text=Apple%20claimed%20the%20leading%20position,not%20had%20over%2050%20percent.</b:URL>
    <b:RefOrder>8</b:RefOrder>
  </b:Source>
  <b:Source>
    <b:Tag>Tre22</b:Tag>
    <b:SourceType>InternetSite</b:SourceType>
    <b:Guid>{B6527606-E153-4E2D-B85C-942802A917AE}</b:Guid>
    <b:Author>
      <b:Author>
        <b:NameList>
          <b:Person>
            <b:Last>Little</b:Last>
            <b:First>Trevor</b:First>
          </b:Person>
        </b:NameList>
      </b:Author>
    </b:Author>
    <b:Title>Apple retains most-valuable brand crown as tech boom continues and TikTok soars</b:Title>
    <b:Year>2022</b:Year>
    <b:YearAccessed>2022</b:YearAccessed>
    <b:MonthAccessed>04</b:MonthAccessed>
    <b:DayAccessed>15</b:DayAccessed>
    <b:URL>https://www.worldtrademarkreview.com/apple-retains-most-valuable-brand-crown-tech-boom-continues-and-tiktok-soars</b:URL>
    <b:RefOrder>9</b:RefOrder>
  </b:Source>
  <b:Source>
    <b:Tag>Flo19</b:Tag>
    <b:SourceType>JournalArticle</b:SourceType>
    <b:Guid>{7DEDC791-E4C5-497F-A601-73D1F54BD6C0}</b:Guid>
    <b:Author>
      <b:Author>
        <b:NameList>
          <b:Person>
            <b:Last>Flores</b:Last>
            <b:First>C.</b:First>
          </b:Person>
        </b:NameList>
      </b:Author>
    </b:Author>
    <b:Title>Beyond the Bad Apple-Transforming the American Workplace for Women After# MeToo.</b:Title>
    <b:Year>2019</b:Year>
    <b:JournalName>U. Chi. Legal F</b:JournalName>
    <b:Pages>85</b:Pages>
    <b:Volume>23</b:Volume>
    <b:RefOrder>11</b:RefOrder>
  </b:Source>
  <b:Source>
    <b:Tag>Ric18</b:Tag>
    <b:SourceType>JournalArticle</b:SourceType>
    <b:Guid>{7B211CF6-A82C-4F7D-8CA1-6C95CE68C7E5}</b:Guid>
    <b:Author>
      <b:Author>
        <b:NameList>
          <b:Person>
            <b:Last>Ricciotti</b:Last>
            <b:First>H.A.</b:First>
          </b:Person>
          <b:Person>
            <b:Last>Armstrong</b:Last>
            <b:First>W.</b:First>
          </b:Person>
          <b:Person>
            <b:Last>Yaari</b:Last>
            <b:First>G.</b:First>
          </b:Person>
          <b:Person>
            <b:Last>Campion</b:Last>
            <b:First>S.</b:First>
          </b:Person>
          <b:Person>
            <b:Last>Pollard</b:Last>
            <b:First>M.</b:First>
          </b:Person>
          <b:Person>
            <b:Last>Golen</b:Last>
            <b:First>T.H.</b:First>
          </b:Person>
        </b:NameList>
      </b:Author>
    </b:Author>
    <b:Title>Lessons from Google and Apple: Creating an open workplace in an academic medical department to foster innovation and collaboration.</b:Title>
    <b:JournalName>Academic Medicine</b:JournalName>
    <b:Year>2018</b:Year>
    <b:Pages>1235-1238</b:Pages>
    <b:Volume>89</b:Volume>
    <b:Issue>9</b:Issue>
    <b:RefOrder>12</b:RefOrder>
  </b:Source>
  <b:Source>
    <b:Tag>Don17</b:Tag>
    <b:SourceType>Book</b:SourceType>
    <b:Guid>{196620BD-FCCB-40A8-A620-26ED2397288E}</b:Guid>
    <b:Title>The golden apple: Redefining work-life balance for a diverse workforce. </b:Title>
    <b:Year>2017</b:Year>
    <b:Author>
      <b:Author>
        <b:NameList>
          <b:Person>
            <b:Last>Donovan</b:Last>
            <b:First>M.</b:First>
          </b:Person>
        </b:NameList>
      </b:Author>
    </b:Author>
    <b:Publisher>Routledge</b:Publisher>
    <b:RefOrder>13</b:RefOrder>
  </b:Source>
  <b:Source>
    <b:Tag>App19</b:Tag>
    <b:SourceType>Book</b:SourceType>
    <b:Guid>{D883EB6F-EE30-4A00-807D-8A40FF2F252E}</b:Guid>
    <b:Author>
      <b:Author>
        <b:NameList>
          <b:Person>
            <b:Last>Apple</b:Last>
            <b:First>M.</b:First>
          </b:Person>
        </b:NameList>
      </b:Author>
    </b:Author>
    <b:Title>Ideology and curriculum.</b:Title>
    <b:Year>2019</b:Year>
    <b:Publisher>Routledge</b:Publisher>
    <b:RefOrder>14</b:RefOrder>
  </b:Source>
  <b:Source>
    <b:Tag>The18</b:Tag>
    <b:SourceType>InternetSite</b:SourceType>
    <b:Guid>{2619DDF1-3D46-4CAB-B04A-90B60676C053}</b:Guid>
    <b:Title>Apple, the $1 trillion company searching for its soul</b:Title>
    <b:Year>2018</b:Year>
    <b:Author>
      <b:Author>
        <b:Corporate>The conversation</b:Corporate>
      </b:Author>
    </b:Author>
    <b:YearAccessed>2022</b:YearAccessed>
    <b:URL>https://theconversation.com/apple-the-1-trillion-company-searching-for-its-soul-101030#:~:text=Our%20research%20shows%20human%20rights,sources%20of%20long%2Drunning%20controversies.</b:URL>
    <b:RefOrder>16</b:RefOrder>
  </b:Source>
  <b:Source>
    <b:Tag>Eth21</b:Tag>
    <b:SourceType>InternetSite</b:SourceType>
    <b:Guid>{0C4E8487-BB4B-4A13-8C2B-54DE6BC7D8F3}</b:Guid>
    <b:Author>
      <b:Author>
        <b:Corporate>Ethical Customer</b:Corporate>
      </b:Author>
    </b:Author>
    <b:Title>Apple Inc</b:Title>
    <b:Year>2021</b:Year>
    <b:YearAccessed>2022</b:YearAccessed>
    <b:URL>https://www.ethicalconsumer.org/company-profile/apple-inc</b:URL>
    <b:RefOrder>15</b:RefOrder>
  </b:Source>
  <b:Source>
    <b:Tag>Ade20</b:Tag>
    <b:SourceType>JournalArticle</b:SourceType>
    <b:Guid>{B93F69AF-77C8-4D35-9F77-B4A929B2FF5E}</b:Guid>
    <b:Author>
      <b:Author>
        <b:NameList>
          <b:Person>
            <b:Last>Adeani</b:Last>
            <b:First>I.S.</b:First>
          </b:Person>
          <b:Person>
            <b:Last>Febriani</b:Last>
            <b:First>R.B.</b:First>
          </b:Person>
          <b:Person>
            <b:Last>Syafryadin</b:Last>
            <b:First>S.</b:First>
          </b:Person>
        </b:NameList>
      </b:Author>
    </b:Author>
    <b:Title>USING GIBBS’REFLECTIVE CYCLE IN MAKING REFLECTIONS OF LITERARY ANALYSIS</b:Title>
    <b:JournalName>Indonesian EFL Journal</b:JournalName>
    <b:Year>2020</b:Year>
    <b:Pages>139-148</b:Pages>
    <b:Volume>6</b:Volume>
    <b:Issue>2</b:Issue>
    <b:RefOrder>17</b:RefOrder>
  </b:Source>
  <b:Source>
    <b:Tag>LiY20</b:Tag>
    <b:SourceType>JournalArticle</b:SourceType>
    <b:Guid>{59F1E708-3A9A-42F8-870C-6116705C2EC7}</b:Guid>
    <b:Author>
      <b:Author>
        <b:NameList>
          <b:Person>
            <b:Last>Li</b:Last>
            <b:First>Y.</b:First>
          </b:Person>
          <b:Person>
            <b:Last>Chen</b:Last>
            <b:First>W.</b:First>
          </b:Person>
          <b:Person>
            <b:Last>Liu</b:Last>
            <b:First>C.</b:First>
          </b:Person>
          <b:Person>
            <b:Last>Deng</b:Last>
            <b:First>M.</b:First>
          </b:Person>
        </b:NameList>
      </b:Author>
    </b:Author>
    <b:Title>Nursesâ€™ psychological feelings about the application of Gibbs reflective cycle of adverse events</b:Title>
    <b:JournalName>American Journal of Nursing</b:JournalName>
    <b:Year>2020</b:Year>
    <b:Pages>74-78</b:Pages>
    <b:Volume>9</b:Volume>
    <b:Issue>2</b:Issue>
    <b:RefOrder>18</b:RefOrder>
  </b:Source>
</b:Sources>
</file>

<file path=customXml/itemProps1.xml><?xml version="1.0" encoding="utf-8"?>
<ds:datastoreItem xmlns:ds="http://schemas.openxmlformats.org/officeDocument/2006/customXml" ds:itemID="{A97E7215-DF8E-40B7-811B-4FD363AC4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5364</Words>
  <Characters>30578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2022-04-15T11:48:00Z</dcterms:created>
  <dcterms:modified xsi:type="dcterms:W3CDTF">2022-04-23T09:13:00Z</dcterms:modified>
</cp:coreProperties>
</file>