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45289" w14:textId="0AF2C1F8" w:rsidR="00180596" w:rsidRDefault="0040747F" w:rsidP="0040747F">
      <w:pPr>
        <w:jc w:val="center"/>
        <w:rPr>
          <w:b/>
          <w:bCs/>
          <w:sz w:val="28"/>
          <w:szCs w:val="28"/>
          <w:u w:val="single"/>
        </w:rPr>
      </w:pPr>
      <w:r w:rsidRPr="0040747F">
        <w:rPr>
          <w:b/>
          <w:bCs/>
          <w:sz w:val="28"/>
          <w:szCs w:val="28"/>
          <w:u w:val="single"/>
        </w:rPr>
        <w:t>Reflective essay</w:t>
      </w:r>
    </w:p>
    <w:p w14:paraId="30DCFEF7" w14:textId="77777777" w:rsidR="0040747F" w:rsidRDefault="0040747F" w:rsidP="0040747F">
      <w:pPr>
        <w:jc w:val="center"/>
        <w:rPr>
          <w:b/>
          <w:bCs/>
          <w:sz w:val="28"/>
          <w:szCs w:val="28"/>
          <w:u w:val="single"/>
        </w:rPr>
      </w:pPr>
    </w:p>
    <w:p w14:paraId="3CF476D4" w14:textId="378C4024" w:rsidR="007966D4" w:rsidRDefault="00CA194B" w:rsidP="0040747F">
      <w:pPr>
        <w:rPr>
          <w:sz w:val="24"/>
          <w:szCs w:val="24"/>
        </w:rPr>
      </w:pPr>
      <w:r>
        <w:rPr>
          <w:sz w:val="24"/>
          <w:szCs w:val="24"/>
        </w:rPr>
        <w:t xml:space="preserve">In this essay I will discuss the themes conveyed and techniques used in my screenplay. I will then compare how the themes were presented and </w:t>
      </w:r>
      <w:r w:rsidR="000E0375">
        <w:rPr>
          <w:sz w:val="24"/>
          <w:szCs w:val="24"/>
        </w:rPr>
        <w:t xml:space="preserve">techniques used to two other films that are similar. These two films are </w:t>
      </w:r>
      <w:r w:rsidR="001D31AB">
        <w:rPr>
          <w:sz w:val="24"/>
          <w:szCs w:val="24"/>
        </w:rPr>
        <w:t>“</w:t>
      </w:r>
      <w:r w:rsidR="000E0375">
        <w:rPr>
          <w:sz w:val="24"/>
          <w:szCs w:val="24"/>
        </w:rPr>
        <w:t xml:space="preserve">Fight </w:t>
      </w:r>
      <w:r w:rsidR="001D31AB">
        <w:rPr>
          <w:sz w:val="24"/>
          <w:szCs w:val="24"/>
        </w:rPr>
        <w:t>C</w:t>
      </w:r>
      <w:r w:rsidR="000E0375">
        <w:rPr>
          <w:sz w:val="24"/>
          <w:szCs w:val="24"/>
        </w:rPr>
        <w:t>lub</w:t>
      </w:r>
      <w:r w:rsidR="001D31AB">
        <w:rPr>
          <w:sz w:val="24"/>
          <w:szCs w:val="24"/>
        </w:rPr>
        <w:t>”</w:t>
      </w:r>
      <w:r w:rsidR="000E0375">
        <w:rPr>
          <w:sz w:val="24"/>
          <w:szCs w:val="24"/>
        </w:rPr>
        <w:t xml:space="preserve"> directed by David Fincher and </w:t>
      </w:r>
      <w:r w:rsidR="001D31AB">
        <w:rPr>
          <w:sz w:val="24"/>
          <w:szCs w:val="24"/>
        </w:rPr>
        <w:t>“</w:t>
      </w:r>
      <w:r w:rsidR="000E0375">
        <w:rPr>
          <w:sz w:val="24"/>
          <w:szCs w:val="24"/>
        </w:rPr>
        <w:t>Eternal sunshine of the spotless mind</w:t>
      </w:r>
      <w:r w:rsidR="001D31AB">
        <w:rPr>
          <w:sz w:val="24"/>
          <w:szCs w:val="24"/>
        </w:rPr>
        <w:t xml:space="preserve">” </w:t>
      </w:r>
      <w:r w:rsidR="000E0375">
        <w:rPr>
          <w:sz w:val="24"/>
          <w:szCs w:val="24"/>
        </w:rPr>
        <w:t>directed by Michael Gondry. Afterwards I will slightly talk about my inspiration for my work and how that influenced me.</w:t>
      </w:r>
    </w:p>
    <w:p w14:paraId="50ACF208" w14:textId="598010AB" w:rsidR="000E0375" w:rsidRDefault="000E0375" w:rsidP="0040747F">
      <w:pPr>
        <w:rPr>
          <w:sz w:val="24"/>
          <w:szCs w:val="24"/>
        </w:rPr>
      </w:pPr>
      <w:r>
        <w:rPr>
          <w:sz w:val="24"/>
          <w:szCs w:val="24"/>
        </w:rPr>
        <w:t>To begin, my screenplays core themes are identity, control, duality and inner conflict. The techniques I used to convey this include symbolism</w:t>
      </w:r>
      <w:r w:rsidR="001E3ED6">
        <w:rPr>
          <w:sz w:val="24"/>
          <w:szCs w:val="24"/>
        </w:rPr>
        <w:t xml:space="preserve"> and music</w:t>
      </w:r>
      <w:r>
        <w:rPr>
          <w:sz w:val="24"/>
          <w:szCs w:val="24"/>
        </w:rPr>
        <w:t>. An example for symbolism would be the character, Abel, a personification of Vincent’s repressed emotions</w:t>
      </w:r>
      <w:r w:rsidR="005C13E1">
        <w:rPr>
          <w:sz w:val="24"/>
          <w:szCs w:val="24"/>
        </w:rPr>
        <w:t>.</w:t>
      </w:r>
      <w:r w:rsidR="00DF042E">
        <w:rPr>
          <w:sz w:val="24"/>
          <w:szCs w:val="24"/>
        </w:rPr>
        <w:t xml:space="preserve"> I</w:t>
      </w:r>
      <w:r w:rsidR="00EC4FC5">
        <w:rPr>
          <w:sz w:val="24"/>
          <w:szCs w:val="24"/>
        </w:rPr>
        <w:t>n th</w:t>
      </w:r>
      <w:r w:rsidR="00045CB6">
        <w:rPr>
          <w:sz w:val="24"/>
          <w:szCs w:val="24"/>
        </w:rPr>
        <w:t>e first</w:t>
      </w:r>
      <w:r w:rsidR="00EC4FC5">
        <w:rPr>
          <w:sz w:val="24"/>
          <w:szCs w:val="24"/>
        </w:rPr>
        <w:t xml:space="preserve"> 2 acts I made use of the imaginary </w:t>
      </w:r>
      <w:r w:rsidR="00AF6823">
        <w:rPr>
          <w:sz w:val="24"/>
          <w:szCs w:val="24"/>
        </w:rPr>
        <w:t>aspects of Abel’s character. An example of this would be the constantly changing</w:t>
      </w:r>
      <w:r w:rsidR="00294C98">
        <w:rPr>
          <w:sz w:val="24"/>
          <w:szCs w:val="24"/>
        </w:rPr>
        <w:t xml:space="preserve"> anatomy. The idea behind this was the </w:t>
      </w:r>
      <w:r w:rsidR="005F305E">
        <w:rPr>
          <w:sz w:val="24"/>
          <w:szCs w:val="24"/>
        </w:rPr>
        <w:t>three wise monkeys, the ‘</w:t>
      </w:r>
      <w:r w:rsidR="00990437">
        <w:rPr>
          <w:sz w:val="24"/>
          <w:szCs w:val="24"/>
        </w:rPr>
        <w:t>hear</w:t>
      </w:r>
      <w:r w:rsidR="005F305E">
        <w:rPr>
          <w:sz w:val="24"/>
          <w:szCs w:val="24"/>
        </w:rPr>
        <w:t xml:space="preserve"> no evil</w:t>
      </w:r>
      <w:r w:rsidR="00990437">
        <w:rPr>
          <w:sz w:val="24"/>
          <w:szCs w:val="24"/>
        </w:rPr>
        <w:t xml:space="preserve">, </w:t>
      </w:r>
      <w:r w:rsidR="00205E54">
        <w:rPr>
          <w:sz w:val="24"/>
          <w:szCs w:val="24"/>
        </w:rPr>
        <w:t>see no evil, speak no evil’ maxi</w:t>
      </w:r>
      <w:r w:rsidR="002573DE">
        <w:rPr>
          <w:sz w:val="24"/>
          <w:szCs w:val="24"/>
        </w:rPr>
        <w:t xml:space="preserve">m. </w:t>
      </w:r>
      <w:r w:rsidR="00D266E0">
        <w:rPr>
          <w:sz w:val="24"/>
          <w:szCs w:val="24"/>
        </w:rPr>
        <w:t>Throughout the screenplay, the absurdity of Abel</w:t>
      </w:r>
      <w:r w:rsidR="00E60172">
        <w:rPr>
          <w:sz w:val="24"/>
          <w:szCs w:val="24"/>
        </w:rPr>
        <w:t xml:space="preserve">’s character dissipates to symbolise that the personality of Abel is becoming more solidified in </w:t>
      </w:r>
      <w:r w:rsidR="00045CB6">
        <w:rPr>
          <w:sz w:val="24"/>
          <w:szCs w:val="24"/>
        </w:rPr>
        <w:t>Vincent. The</w:t>
      </w:r>
      <w:r w:rsidR="001E3ED6">
        <w:rPr>
          <w:sz w:val="24"/>
          <w:szCs w:val="24"/>
        </w:rPr>
        <w:t xml:space="preserve"> </w:t>
      </w:r>
      <w:r w:rsidR="00A06251">
        <w:rPr>
          <w:sz w:val="24"/>
          <w:szCs w:val="24"/>
        </w:rPr>
        <w:t xml:space="preserve">use of </w:t>
      </w:r>
      <w:r w:rsidR="009E1703">
        <w:rPr>
          <w:sz w:val="24"/>
          <w:szCs w:val="24"/>
        </w:rPr>
        <w:t>the same song</w:t>
      </w:r>
      <w:r w:rsidR="00A06251">
        <w:rPr>
          <w:sz w:val="24"/>
          <w:szCs w:val="24"/>
        </w:rPr>
        <w:t xml:space="preserve"> throughout the screenplay is there to show </w:t>
      </w:r>
      <w:r w:rsidR="009E1151">
        <w:rPr>
          <w:sz w:val="24"/>
          <w:szCs w:val="24"/>
        </w:rPr>
        <w:t xml:space="preserve">a coping mechanism that Vincent uses to regain </w:t>
      </w:r>
      <w:r w:rsidR="00BE3225">
        <w:rPr>
          <w:sz w:val="24"/>
          <w:szCs w:val="24"/>
        </w:rPr>
        <w:t xml:space="preserve">stability. Its use was frequent in the beginning but as the protagonist </w:t>
      </w:r>
      <w:r w:rsidR="00A10070">
        <w:rPr>
          <w:sz w:val="24"/>
          <w:szCs w:val="24"/>
        </w:rPr>
        <w:t xml:space="preserve">becomes more and more mentally unstable, his coping mechanism is not used </w:t>
      </w:r>
      <w:r w:rsidR="000E4586">
        <w:rPr>
          <w:sz w:val="24"/>
          <w:szCs w:val="24"/>
        </w:rPr>
        <w:t>anymore. This shows the inner turmoil of the protagonist.</w:t>
      </w:r>
    </w:p>
    <w:p w14:paraId="5C073AF0" w14:textId="55FDB6A7" w:rsidR="006B0243" w:rsidRDefault="001D31AB" w:rsidP="0040747F">
      <w:pPr>
        <w:rPr>
          <w:sz w:val="24"/>
          <w:szCs w:val="24"/>
        </w:rPr>
      </w:pPr>
      <w:r>
        <w:rPr>
          <w:sz w:val="24"/>
          <w:szCs w:val="24"/>
        </w:rPr>
        <w:t>“</w:t>
      </w:r>
      <w:r w:rsidR="005C13E1">
        <w:rPr>
          <w:sz w:val="24"/>
          <w:szCs w:val="24"/>
        </w:rPr>
        <w:t xml:space="preserve">Fight </w:t>
      </w:r>
      <w:r>
        <w:rPr>
          <w:sz w:val="24"/>
          <w:szCs w:val="24"/>
        </w:rPr>
        <w:t>C</w:t>
      </w:r>
      <w:r w:rsidR="005C13E1">
        <w:rPr>
          <w:sz w:val="24"/>
          <w:szCs w:val="24"/>
        </w:rPr>
        <w:t>lub</w:t>
      </w:r>
      <w:r>
        <w:rPr>
          <w:sz w:val="24"/>
          <w:szCs w:val="24"/>
        </w:rPr>
        <w:t>”</w:t>
      </w:r>
      <w:r w:rsidR="005C13E1">
        <w:rPr>
          <w:sz w:val="24"/>
          <w:szCs w:val="24"/>
        </w:rPr>
        <w:t xml:space="preserve"> also incorp</w:t>
      </w:r>
      <w:r w:rsidR="00CB7251">
        <w:rPr>
          <w:sz w:val="24"/>
          <w:szCs w:val="24"/>
        </w:rPr>
        <w:t xml:space="preserve">orates themes of </w:t>
      </w:r>
      <w:r w:rsidR="00A4368C">
        <w:rPr>
          <w:sz w:val="24"/>
          <w:szCs w:val="24"/>
        </w:rPr>
        <w:t xml:space="preserve">Internal struggle and duality. </w:t>
      </w:r>
      <w:r w:rsidR="00A416B1">
        <w:rPr>
          <w:sz w:val="24"/>
          <w:szCs w:val="24"/>
        </w:rPr>
        <w:t>These themes are conveyed in a similar way. That being the alter ego, Tyler Durden, and my cha</w:t>
      </w:r>
      <w:r w:rsidR="009F0640">
        <w:rPr>
          <w:sz w:val="24"/>
          <w:szCs w:val="24"/>
        </w:rPr>
        <w:t xml:space="preserve">racter, Abel. </w:t>
      </w:r>
      <w:r w:rsidR="006B0243">
        <w:rPr>
          <w:sz w:val="24"/>
          <w:szCs w:val="24"/>
        </w:rPr>
        <w:t xml:space="preserve"> An example of this would be The dialogue in the “Fight Club” screenplay</w:t>
      </w:r>
      <w:r w:rsidR="004C692A">
        <w:rPr>
          <w:rStyle w:val="FootnoteReference"/>
          <w:sz w:val="24"/>
          <w:szCs w:val="24"/>
        </w:rPr>
        <w:footnoteReference w:id="1"/>
      </w:r>
      <w:r w:rsidR="00A3365C">
        <w:rPr>
          <w:sz w:val="24"/>
          <w:szCs w:val="24"/>
        </w:rPr>
        <w:t>:</w:t>
      </w:r>
    </w:p>
    <w:p w14:paraId="289DF4F8" w14:textId="486BF2BA" w:rsidR="00EF0EEE" w:rsidRDefault="000E0723" w:rsidP="0074312D">
      <w:pPr>
        <w:jc w:val="center"/>
        <w:rPr>
          <w:rFonts w:ascii="Courier New" w:hAnsi="Courier New" w:cs="Courier New"/>
          <w:sz w:val="24"/>
          <w:szCs w:val="24"/>
        </w:rPr>
      </w:pPr>
      <w:r>
        <w:rPr>
          <w:rFonts w:ascii="Courier New" w:hAnsi="Courier New" w:cs="Courier New"/>
          <w:sz w:val="24"/>
          <w:szCs w:val="24"/>
        </w:rPr>
        <w:t>TYLER (</w:t>
      </w:r>
      <w:r w:rsidR="00B66EB6">
        <w:rPr>
          <w:rFonts w:ascii="Courier New" w:hAnsi="Courier New" w:cs="Courier New"/>
          <w:sz w:val="24"/>
          <w:szCs w:val="24"/>
        </w:rPr>
        <w:t>CONT’D)</w:t>
      </w:r>
    </w:p>
    <w:p w14:paraId="215E3E18" w14:textId="1216FA79" w:rsidR="00B66EB6" w:rsidRDefault="00B66EB6" w:rsidP="0074312D">
      <w:pPr>
        <w:jc w:val="center"/>
        <w:rPr>
          <w:rFonts w:ascii="Courier New" w:hAnsi="Courier New" w:cs="Courier New"/>
          <w:sz w:val="24"/>
          <w:szCs w:val="24"/>
        </w:rPr>
      </w:pPr>
      <w:r>
        <w:rPr>
          <w:rFonts w:ascii="Courier New" w:hAnsi="Courier New" w:cs="Courier New"/>
          <w:sz w:val="24"/>
          <w:szCs w:val="24"/>
        </w:rPr>
        <w:t>It’s been staring you i</w:t>
      </w:r>
      <w:r w:rsidR="00AA3A17">
        <w:rPr>
          <w:rFonts w:ascii="Courier New" w:hAnsi="Courier New" w:cs="Courier New"/>
          <w:sz w:val="24"/>
          <w:szCs w:val="24"/>
        </w:rPr>
        <w:t xml:space="preserve">n the face for months. I had to drop my busy schedule </w:t>
      </w:r>
      <w:r w:rsidR="00330631">
        <w:rPr>
          <w:rFonts w:ascii="Courier New" w:hAnsi="Courier New" w:cs="Courier New"/>
          <w:sz w:val="24"/>
          <w:szCs w:val="24"/>
        </w:rPr>
        <w:t>and come here and tell you…</w:t>
      </w:r>
    </w:p>
    <w:p w14:paraId="3ADE4FBC" w14:textId="76DFBCAA" w:rsidR="00330631" w:rsidRDefault="008C10CC" w:rsidP="0074312D">
      <w:pPr>
        <w:jc w:val="center"/>
        <w:rPr>
          <w:rFonts w:ascii="Courier New" w:hAnsi="Courier New" w:cs="Courier New"/>
          <w:sz w:val="24"/>
          <w:szCs w:val="24"/>
        </w:rPr>
      </w:pPr>
      <w:r>
        <w:rPr>
          <w:rFonts w:ascii="Courier New" w:hAnsi="Courier New" w:cs="Courier New"/>
          <w:sz w:val="24"/>
          <w:szCs w:val="24"/>
        </w:rPr>
        <w:t>Jack quivers with shock</w:t>
      </w:r>
      <w:r w:rsidR="007C39E2">
        <w:rPr>
          <w:rFonts w:ascii="Courier New" w:hAnsi="Courier New" w:cs="Courier New"/>
          <w:sz w:val="24"/>
          <w:szCs w:val="24"/>
        </w:rPr>
        <w:t>, shaking his head, sweating more profusely</w:t>
      </w:r>
      <w:r w:rsidR="00E72CD7">
        <w:rPr>
          <w:rFonts w:ascii="Courier New" w:hAnsi="Courier New" w:cs="Courier New"/>
          <w:sz w:val="24"/>
          <w:szCs w:val="24"/>
        </w:rPr>
        <w:t>.</w:t>
      </w:r>
    </w:p>
    <w:p w14:paraId="64678A78" w14:textId="66C0E077" w:rsidR="007C39E2" w:rsidRDefault="00E72CD7" w:rsidP="0074312D">
      <w:pPr>
        <w:jc w:val="center"/>
        <w:rPr>
          <w:rFonts w:ascii="Courier New" w:hAnsi="Courier New" w:cs="Courier New"/>
          <w:sz w:val="24"/>
          <w:szCs w:val="24"/>
        </w:rPr>
      </w:pPr>
      <w:r>
        <w:rPr>
          <w:rFonts w:ascii="Courier New" w:hAnsi="Courier New" w:cs="Courier New"/>
          <w:sz w:val="24"/>
          <w:szCs w:val="24"/>
        </w:rPr>
        <w:t>JACK</w:t>
      </w:r>
    </w:p>
    <w:p w14:paraId="366392AF" w14:textId="73004950" w:rsidR="00E72CD7" w:rsidRPr="00941977" w:rsidRDefault="00E72CD7" w:rsidP="0074312D">
      <w:pPr>
        <w:jc w:val="center"/>
        <w:rPr>
          <w:rFonts w:ascii="Courier New" w:hAnsi="Courier New" w:cs="Courier New"/>
          <w:sz w:val="24"/>
          <w:szCs w:val="24"/>
        </w:rPr>
      </w:pPr>
      <w:r>
        <w:rPr>
          <w:rFonts w:ascii="Courier New" w:hAnsi="Courier New" w:cs="Courier New"/>
          <w:sz w:val="24"/>
          <w:szCs w:val="24"/>
        </w:rPr>
        <w:t>No. This is all…It’s not possible</w:t>
      </w:r>
      <w:r w:rsidR="00986690">
        <w:rPr>
          <w:rFonts w:ascii="Courier New" w:hAnsi="Courier New" w:cs="Courier New"/>
          <w:sz w:val="24"/>
          <w:szCs w:val="24"/>
        </w:rPr>
        <w:t>. Tyler. Tyler…It’s a joke</w:t>
      </w:r>
      <w:r w:rsidR="00FE75C1">
        <w:rPr>
          <w:rFonts w:ascii="Courier New" w:hAnsi="Courier New" w:cs="Courier New"/>
          <w:sz w:val="24"/>
          <w:szCs w:val="24"/>
        </w:rPr>
        <w:t xml:space="preserve">, right? Right? </w:t>
      </w:r>
    </w:p>
    <w:p w14:paraId="613CCC36" w14:textId="77777777" w:rsidR="00EF0EEE" w:rsidRDefault="00EF0EEE" w:rsidP="00A3365C">
      <w:pPr>
        <w:jc w:val="center"/>
        <w:rPr>
          <w:sz w:val="24"/>
          <w:szCs w:val="24"/>
        </w:rPr>
      </w:pPr>
    </w:p>
    <w:p w14:paraId="01923CBC" w14:textId="4CE85555" w:rsidR="00EF0EEE" w:rsidRDefault="00941977" w:rsidP="00941977">
      <w:pPr>
        <w:rPr>
          <w:sz w:val="24"/>
          <w:szCs w:val="24"/>
        </w:rPr>
      </w:pPr>
      <w:r>
        <w:rPr>
          <w:sz w:val="24"/>
          <w:szCs w:val="24"/>
        </w:rPr>
        <w:t xml:space="preserve">Now an example from my screenplay: </w:t>
      </w:r>
    </w:p>
    <w:p w14:paraId="2B40CA1F" w14:textId="77777777" w:rsidR="004A31DD" w:rsidRDefault="004A31DD" w:rsidP="004A31DD">
      <w:pPr>
        <w:jc w:val="center"/>
        <w:rPr>
          <w:rFonts w:ascii="Courier New" w:hAnsi="Courier New" w:cs="Courier New"/>
          <w:sz w:val="24"/>
          <w:szCs w:val="24"/>
        </w:rPr>
      </w:pPr>
      <w:r>
        <w:rPr>
          <w:rFonts w:ascii="Courier New" w:hAnsi="Courier New" w:cs="Courier New"/>
          <w:sz w:val="24"/>
          <w:szCs w:val="24"/>
        </w:rPr>
        <w:t>ABEL</w:t>
      </w:r>
    </w:p>
    <w:p w14:paraId="6F96DB41" w14:textId="77777777" w:rsidR="004A31DD" w:rsidRDefault="004A31DD" w:rsidP="004A31DD">
      <w:pPr>
        <w:jc w:val="center"/>
        <w:rPr>
          <w:rFonts w:ascii="Courier New" w:hAnsi="Courier New" w:cs="Courier New"/>
          <w:sz w:val="24"/>
          <w:szCs w:val="24"/>
        </w:rPr>
      </w:pPr>
      <w:r>
        <w:rPr>
          <w:rFonts w:ascii="Courier New" w:hAnsi="Courier New" w:cs="Courier New"/>
          <w:sz w:val="24"/>
          <w:szCs w:val="24"/>
        </w:rPr>
        <w:t xml:space="preserve">Good god, man. I’m you. The you that feels, questions. The you that isn’t the tin soldier sitting in the driver’s seat. I’m the you that’ll take over, the you that’ll be destroyed. Do you not get it? I’m not some foreign entity you have no </w:t>
      </w:r>
      <w:r>
        <w:rPr>
          <w:rFonts w:ascii="Courier New" w:hAnsi="Courier New" w:cs="Courier New"/>
          <w:sz w:val="24"/>
          <w:szCs w:val="24"/>
        </w:rPr>
        <w:lastRenderedPageBreak/>
        <w:t xml:space="preserve">knowledge about, I’m your antithesis; all that you repress. The little box you drown in music and order is opening, you’re </w:t>
      </w:r>
      <w:proofErr w:type="spellStart"/>
      <w:r>
        <w:rPr>
          <w:rFonts w:ascii="Courier New" w:hAnsi="Courier New" w:cs="Courier New"/>
          <w:sz w:val="24"/>
          <w:szCs w:val="24"/>
        </w:rPr>
        <w:t>gonna</w:t>
      </w:r>
      <w:proofErr w:type="spellEnd"/>
      <w:r>
        <w:rPr>
          <w:rFonts w:ascii="Courier New" w:hAnsi="Courier New" w:cs="Courier New"/>
          <w:sz w:val="24"/>
          <w:szCs w:val="24"/>
        </w:rPr>
        <w:t xml:space="preserve"> open it or eradicate it. You’re in control. You have the choice. You see? You, ’57, will decide.</w:t>
      </w:r>
    </w:p>
    <w:p w14:paraId="6C4EC8CA" w14:textId="77777777" w:rsidR="0011380A" w:rsidRDefault="0011380A" w:rsidP="0011380A">
      <w:pPr>
        <w:rPr>
          <w:rFonts w:ascii="Courier New" w:hAnsi="Courier New" w:cs="Courier New"/>
          <w:sz w:val="24"/>
          <w:szCs w:val="24"/>
        </w:rPr>
      </w:pPr>
      <w:r>
        <w:rPr>
          <w:rFonts w:ascii="Courier New" w:hAnsi="Courier New" w:cs="Courier New"/>
          <w:sz w:val="24"/>
          <w:szCs w:val="24"/>
        </w:rPr>
        <w:t xml:space="preserve">ABEL disappears. Leaving a very distressed VINCENT in the car. </w:t>
      </w:r>
    </w:p>
    <w:p w14:paraId="7B4F15DB" w14:textId="76FB7215" w:rsidR="005C13E1" w:rsidRDefault="009F0640" w:rsidP="0040747F">
      <w:pPr>
        <w:rPr>
          <w:sz w:val="24"/>
          <w:szCs w:val="24"/>
        </w:rPr>
      </w:pPr>
      <w:r>
        <w:rPr>
          <w:sz w:val="24"/>
          <w:szCs w:val="24"/>
        </w:rPr>
        <w:t>Both</w:t>
      </w:r>
      <w:r w:rsidR="00971D17">
        <w:rPr>
          <w:sz w:val="24"/>
          <w:szCs w:val="24"/>
        </w:rPr>
        <w:t xml:space="preserve"> Tyler and Abel</w:t>
      </w:r>
      <w:r>
        <w:rPr>
          <w:sz w:val="24"/>
          <w:szCs w:val="24"/>
        </w:rPr>
        <w:t xml:space="preserve"> represent a part of the protagonists identify that has been repressed. </w:t>
      </w:r>
      <w:r w:rsidR="003761DF">
        <w:rPr>
          <w:sz w:val="24"/>
          <w:szCs w:val="24"/>
        </w:rPr>
        <w:t>Both characters are direct about what they are</w:t>
      </w:r>
      <w:r w:rsidR="00E41E27">
        <w:rPr>
          <w:sz w:val="24"/>
          <w:szCs w:val="24"/>
        </w:rPr>
        <w:t xml:space="preserve">. The use of such dialogue is an effective way to show </w:t>
      </w:r>
      <w:r w:rsidR="0011380A">
        <w:rPr>
          <w:sz w:val="24"/>
          <w:szCs w:val="24"/>
        </w:rPr>
        <w:t>the internal struggle of the protagonist</w:t>
      </w:r>
      <w:r w:rsidR="001C1E9C">
        <w:rPr>
          <w:sz w:val="24"/>
          <w:szCs w:val="24"/>
        </w:rPr>
        <w:t>.</w:t>
      </w:r>
    </w:p>
    <w:p w14:paraId="1CA856B6" w14:textId="0014DA02" w:rsidR="00866D13" w:rsidRDefault="001D31AB" w:rsidP="0040747F">
      <w:pPr>
        <w:rPr>
          <w:sz w:val="24"/>
          <w:szCs w:val="24"/>
        </w:rPr>
      </w:pPr>
      <w:r>
        <w:rPr>
          <w:sz w:val="24"/>
          <w:szCs w:val="24"/>
        </w:rPr>
        <w:t>“</w:t>
      </w:r>
      <w:r w:rsidR="00866D13">
        <w:rPr>
          <w:sz w:val="24"/>
          <w:szCs w:val="24"/>
        </w:rPr>
        <w:t>Eternal sunshine of the spotless mind</w:t>
      </w:r>
      <w:r>
        <w:rPr>
          <w:sz w:val="24"/>
          <w:szCs w:val="24"/>
        </w:rPr>
        <w:t xml:space="preserve">” </w:t>
      </w:r>
      <w:r w:rsidR="00C8537D">
        <w:rPr>
          <w:sz w:val="24"/>
          <w:szCs w:val="24"/>
        </w:rPr>
        <w:t>shares the theme of internal struggle</w:t>
      </w:r>
      <w:r w:rsidR="00877246">
        <w:rPr>
          <w:sz w:val="24"/>
          <w:szCs w:val="24"/>
        </w:rPr>
        <w:t xml:space="preserve">. This shown through the techniques of non-linear storytelling and </w:t>
      </w:r>
      <w:r w:rsidR="00290547">
        <w:rPr>
          <w:sz w:val="24"/>
          <w:szCs w:val="24"/>
        </w:rPr>
        <w:t xml:space="preserve">music. </w:t>
      </w:r>
      <w:r w:rsidR="000D0105">
        <w:rPr>
          <w:sz w:val="24"/>
          <w:szCs w:val="24"/>
        </w:rPr>
        <w:t>The films use</w:t>
      </w:r>
      <w:r w:rsidR="00476F80">
        <w:rPr>
          <w:sz w:val="24"/>
          <w:szCs w:val="24"/>
        </w:rPr>
        <w:t>s a non-linear structure</w:t>
      </w:r>
      <w:r w:rsidR="00F46923">
        <w:rPr>
          <w:sz w:val="24"/>
          <w:szCs w:val="24"/>
        </w:rPr>
        <w:t xml:space="preserve">, that being the constant switch between the two protagonists’ memories, </w:t>
      </w:r>
      <w:r w:rsidR="008E7A15">
        <w:rPr>
          <w:sz w:val="24"/>
          <w:szCs w:val="24"/>
        </w:rPr>
        <w:t xml:space="preserve">shows the complexity </w:t>
      </w:r>
      <w:r w:rsidR="006D55E7">
        <w:rPr>
          <w:sz w:val="24"/>
          <w:szCs w:val="24"/>
        </w:rPr>
        <w:t>of human memory. This structure effectively conveys the internal struggle of the characters</w:t>
      </w:r>
      <w:r w:rsidR="00CE67CD">
        <w:rPr>
          <w:sz w:val="24"/>
          <w:szCs w:val="24"/>
        </w:rPr>
        <w:t>. The use of music</w:t>
      </w:r>
      <w:r w:rsidR="00373861">
        <w:rPr>
          <w:sz w:val="24"/>
          <w:szCs w:val="24"/>
        </w:rPr>
        <w:t xml:space="preserve">, namely </w:t>
      </w:r>
      <w:r w:rsidR="001A227E">
        <w:rPr>
          <w:sz w:val="24"/>
          <w:szCs w:val="24"/>
        </w:rPr>
        <w:t xml:space="preserve">the repeated </w:t>
      </w:r>
      <w:r w:rsidR="00833378">
        <w:rPr>
          <w:sz w:val="24"/>
          <w:szCs w:val="24"/>
        </w:rPr>
        <w:t>“</w:t>
      </w:r>
      <w:r w:rsidR="001A227E">
        <w:rPr>
          <w:sz w:val="24"/>
          <w:szCs w:val="24"/>
        </w:rPr>
        <w:t xml:space="preserve">meet me in the </w:t>
      </w:r>
      <w:r w:rsidR="00833378">
        <w:rPr>
          <w:sz w:val="24"/>
          <w:szCs w:val="24"/>
        </w:rPr>
        <w:t xml:space="preserve">Montauk” </w:t>
      </w:r>
      <w:r w:rsidR="00D42630">
        <w:rPr>
          <w:sz w:val="24"/>
          <w:szCs w:val="24"/>
        </w:rPr>
        <w:t xml:space="preserve">is </w:t>
      </w:r>
      <w:r w:rsidR="00690D3D">
        <w:rPr>
          <w:sz w:val="24"/>
          <w:szCs w:val="24"/>
        </w:rPr>
        <w:t xml:space="preserve">a useful technique. It symbolises the connection </w:t>
      </w:r>
      <w:r w:rsidR="003866CD">
        <w:rPr>
          <w:sz w:val="24"/>
          <w:szCs w:val="24"/>
        </w:rPr>
        <w:t>between the two protagonists</w:t>
      </w:r>
      <w:r w:rsidR="00016C2D">
        <w:rPr>
          <w:sz w:val="24"/>
          <w:szCs w:val="24"/>
        </w:rPr>
        <w:t>. The reminder of this connection highlights the internal struggle of want</w:t>
      </w:r>
      <w:r w:rsidR="00744033">
        <w:rPr>
          <w:sz w:val="24"/>
          <w:szCs w:val="24"/>
        </w:rPr>
        <w:t xml:space="preserve">ing to hold on said connection. </w:t>
      </w:r>
      <w:r w:rsidR="0052214C">
        <w:rPr>
          <w:sz w:val="24"/>
          <w:szCs w:val="24"/>
        </w:rPr>
        <w:t xml:space="preserve">I also use a </w:t>
      </w:r>
      <w:r w:rsidR="00C5655F">
        <w:rPr>
          <w:sz w:val="24"/>
          <w:szCs w:val="24"/>
        </w:rPr>
        <w:t>recurring</w:t>
      </w:r>
      <w:r w:rsidR="0052214C">
        <w:rPr>
          <w:sz w:val="24"/>
          <w:szCs w:val="24"/>
        </w:rPr>
        <w:t xml:space="preserve"> motif but instead to convey how the protagonists is slowly </w:t>
      </w:r>
      <w:r w:rsidR="00C5655F">
        <w:rPr>
          <w:sz w:val="24"/>
          <w:szCs w:val="24"/>
        </w:rPr>
        <w:t>losing control of his mental state.</w:t>
      </w:r>
    </w:p>
    <w:p w14:paraId="17F93F02" w14:textId="5CEE9B7D" w:rsidR="005B6D3D" w:rsidRDefault="00007E23" w:rsidP="0040747F">
      <w:pPr>
        <w:rPr>
          <w:sz w:val="24"/>
          <w:szCs w:val="24"/>
        </w:rPr>
      </w:pPr>
      <w:r>
        <w:rPr>
          <w:sz w:val="24"/>
          <w:szCs w:val="24"/>
        </w:rPr>
        <w:t>A technique that all three films share is setting</w:t>
      </w:r>
      <w:r w:rsidR="00F22520">
        <w:rPr>
          <w:sz w:val="24"/>
          <w:szCs w:val="24"/>
        </w:rPr>
        <w:t>. For exam</w:t>
      </w:r>
      <w:r w:rsidR="001317AE">
        <w:rPr>
          <w:sz w:val="24"/>
          <w:szCs w:val="24"/>
        </w:rPr>
        <w:t>ple, in my screenplay I make use of the locations</w:t>
      </w:r>
      <w:r w:rsidR="00F22520">
        <w:rPr>
          <w:sz w:val="24"/>
          <w:szCs w:val="24"/>
        </w:rPr>
        <w:t>. Namely the hotel room and the solitary cell. These locations help establish a sense of isolation and desolation. These settings act as external representations of Vincent’s inner conflict</w:t>
      </w:r>
      <w:r w:rsidR="00505ABA">
        <w:rPr>
          <w:sz w:val="24"/>
          <w:szCs w:val="24"/>
        </w:rPr>
        <w:t xml:space="preserve">. In </w:t>
      </w:r>
      <w:r w:rsidR="00CC5C91">
        <w:rPr>
          <w:sz w:val="24"/>
          <w:szCs w:val="24"/>
        </w:rPr>
        <w:t>“F</w:t>
      </w:r>
      <w:r w:rsidR="00505ABA">
        <w:rPr>
          <w:sz w:val="24"/>
          <w:szCs w:val="24"/>
        </w:rPr>
        <w:t xml:space="preserve">ight </w:t>
      </w:r>
      <w:r w:rsidR="00CC5C91">
        <w:rPr>
          <w:sz w:val="24"/>
          <w:szCs w:val="24"/>
        </w:rPr>
        <w:t>C</w:t>
      </w:r>
      <w:r w:rsidR="00505ABA">
        <w:rPr>
          <w:sz w:val="24"/>
          <w:szCs w:val="24"/>
        </w:rPr>
        <w:t>lub</w:t>
      </w:r>
      <w:r w:rsidR="00CC5C91">
        <w:rPr>
          <w:sz w:val="24"/>
          <w:szCs w:val="24"/>
        </w:rPr>
        <w:t>”</w:t>
      </w:r>
      <w:r w:rsidR="00505ABA">
        <w:rPr>
          <w:sz w:val="24"/>
          <w:szCs w:val="24"/>
        </w:rPr>
        <w:t xml:space="preserve">, setting is used to </w:t>
      </w:r>
      <w:r w:rsidR="0053745C">
        <w:rPr>
          <w:sz w:val="24"/>
          <w:szCs w:val="24"/>
        </w:rPr>
        <w:t xml:space="preserve">compare the dull </w:t>
      </w:r>
      <w:r w:rsidR="00504AB4">
        <w:rPr>
          <w:sz w:val="24"/>
          <w:szCs w:val="24"/>
        </w:rPr>
        <w:t>life of the protagonist with the</w:t>
      </w:r>
      <w:r w:rsidR="002E2AB0">
        <w:rPr>
          <w:sz w:val="24"/>
          <w:szCs w:val="24"/>
        </w:rPr>
        <w:t xml:space="preserve"> chaotic</w:t>
      </w:r>
      <w:r w:rsidR="00504AB4">
        <w:rPr>
          <w:sz w:val="24"/>
          <w:szCs w:val="24"/>
        </w:rPr>
        <w:t xml:space="preserve"> world his alter-ego creates</w:t>
      </w:r>
      <w:r w:rsidR="002E2AB0">
        <w:rPr>
          <w:sz w:val="24"/>
          <w:szCs w:val="24"/>
        </w:rPr>
        <w:t xml:space="preserve">. </w:t>
      </w:r>
      <w:r w:rsidR="00CC5C91">
        <w:rPr>
          <w:sz w:val="24"/>
          <w:szCs w:val="24"/>
        </w:rPr>
        <w:t>“</w:t>
      </w:r>
      <w:r w:rsidR="008F78EC">
        <w:rPr>
          <w:sz w:val="24"/>
          <w:szCs w:val="24"/>
        </w:rPr>
        <w:t>Eternal sunshine of the spotless mind</w:t>
      </w:r>
      <w:r w:rsidR="00CC5C91">
        <w:rPr>
          <w:sz w:val="24"/>
          <w:szCs w:val="24"/>
        </w:rPr>
        <w:t>”</w:t>
      </w:r>
      <w:r w:rsidR="008F78EC">
        <w:rPr>
          <w:sz w:val="24"/>
          <w:szCs w:val="24"/>
        </w:rPr>
        <w:t xml:space="preserve"> makes use of the dream</w:t>
      </w:r>
      <w:r w:rsidR="002D1033">
        <w:rPr>
          <w:sz w:val="24"/>
          <w:szCs w:val="24"/>
        </w:rPr>
        <w:t xml:space="preserve">-like sequences and fragmented </w:t>
      </w:r>
      <w:r w:rsidR="002B0EAB">
        <w:rPr>
          <w:sz w:val="24"/>
          <w:szCs w:val="24"/>
        </w:rPr>
        <w:t>memories</w:t>
      </w:r>
      <w:r w:rsidR="002D1033">
        <w:rPr>
          <w:sz w:val="24"/>
          <w:szCs w:val="24"/>
        </w:rPr>
        <w:t xml:space="preserve"> to show </w:t>
      </w:r>
      <w:r w:rsidR="002B0EAB">
        <w:rPr>
          <w:sz w:val="24"/>
          <w:szCs w:val="24"/>
        </w:rPr>
        <w:t>the inner worlds’ and emotional struggles of the characters.</w:t>
      </w:r>
    </w:p>
    <w:p w14:paraId="761C6AE2" w14:textId="5A6EE14B" w:rsidR="00607FA8" w:rsidRDefault="00607FA8" w:rsidP="0040747F">
      <w:pPr>
        <w:rPr>
          <w:sz w:val="24"/>
          <w:szCs w:val="24"/>
        </w:rPr>
      </w:pPr>
      <w:r>
        <w:rPr>
          <w:sz w:val="24"/>
          <w:szCs w:val="24"/>
        </w:rPr>
        <w:t xml:space="preserve">Throughout </w:t>
      </w:r>
      <w:r w:rsidR="00D35C6B">
        <w:rPr>
          <w:sz w:val="24"/>
          <w:szCs w:val="24"/>
        </w:rPr>
        <w:t>the screenplay I wanted to convey the hopelessness Vincent felt t</w:t>
      </w:r>
      <w:r w:rsidR="00552C7D">
        <w:rPr>
          <w:sz w:val="24"/>
          <w:szCs w:val="24"/>
        </w:rPr>
        <w:t>owards himself and the world around him</w:t>
      </w:r>
      <w:r w:rsidR="00F05DD8">
        <w:rPr>
          <w:sz w:val="24"/>
          <w:szCs w:val="24"/>
        </w:rPr>
        <w:t xml:space="preserve"> in an engaging and entertaining way</w:t>
      </w:r>
      <w:r w:rsidR="00552C7D">
        <w:rPr>
          <w:sz w:val="24"/>
          <w:szCs w:val="24"/>
        </w:rPr>
        <w:t xml:space="preserve">. </w:t>
      </w:r>
      <w:r w:rsidR="004B1FA6">
        <w:rPr>
          <w:sz w:val="24"/>
          <w:szCs w:val="24"/>
        </w:rPr>
        <w:t xml:space="preserve">I believe I achieved this through the techniques I have used and </w:t>
      </w:r>
      <w:r w:rsidR="00F05DD8">
        <w:rPr>
          <w:sz w:val="24"/>
          <w:szCs w:val="24"/>
        </w:rPr>
        <w:t>I</w:t>
      </w:r>
      <w:r w:rsidR="004B1FA6">
        <w:rPr>
          <w:sz w:val="24"/>
          <w:szCs w:val="24"/>
        </w:rPr>
        <w:t xml:space="preserve"> </w:t>
      </w:r>
      <w:r w:rsidR="00F05DD8">
        <w:rPr>
          <w:sz w:val="24"/>
          <w:szCs w:val="24"/>
        </w:rPr>
        <w:t>have</w:t>
      </w:r>
      <w:r w:rsidR="004B1FA6">
        <w:rPr>
          <w:sz w:val="24"/>
          <w:szCs w:val="24"/>
        </w:rPr>
        <w:t xml:space="preserve"> highlighted </w:t>
      </w:r>
      <w:r w:rsidR="006B7AC6">
        <w:rPr>
          <w:sz w:val="24"/>
          <w:szCs w:val="24"/>
        </w:rPr>
        <w:t xml:space="preserve">the unique use of </w:t>
      </w:r>
      <w:r w:rsidR="0063519A">
        <w:rPr>
          <w:sz w:val="24"/>
          <w:szCs w:val="24"/>
        </w:rPr>
        <w:t>said techniques by comparing them to other pieces of work</w:t>
      </w:r>
      <w:r w:rsidR="00781BE8">
        <w:rPr>
          <w:sz w:val="24"/>
          <w:szCs w:val="24"/>
        </w:rPr>
        <w:t xml:space="preserve">. </w:t>
      </w:r>
    </w:p>
    <w:p w14:paraId="00C79253" w14:textId="4E4936BE" w:rsidR="000001F6" w:rsidRDefault="00825023" w:rsidP="0040747F">
      <w:pPr>
        <w:rPr>
          <w:sz w:val="24"/>
          <w:szCs w:val="24"/>
        </w:rPr>
      </w:pPr>
      <w:r>
        <w:rPr>
          <w:sz w:val="24"/>
          <w:szCs w:val="24"/>
        </w:rPr>
        <w:t xml:space="preserve">The inspiration behind my work would be three films and a video game. That would be </w:t>
      </w:r>
      <w:r w:rsidR="00223AF1">
        <w:rPr>
          <w:sz w:val="24"/>
          <w:szCs w:val="24"/>
        </w:rPr>
        <w:t xml:space="preserve">“Fight </w:t>
      </w:r>
      <w:r w:rsidR="00334508">
        <w:rPr>
          <w:sz w:val="24"/>
          <w:szCs w:val="24"/>
        </w:rPr>
        <w:t>Club “directed</w:t>
      </w:r>
      <w:r w:rsidR="00223AF1">
        <w:rPr>
          <w:sz w:val="24"/>
          <w:szCs w:val="24"/>
        </w:rPr>
        <w:t xml:space="preserve"> by David Ficher; “Apocalypse Now” </w:t>
      </w:r>
      <w:r w:rsidR="00EA560B">
        <w:rPr>
          <w:sz w:val="24"/>
          <w:szCs w:val="24"/>
        </w:rPr>
        <w:t xml:space="preserve">directed by Francis Ford </w:t>
      </w:r>
      <w:r w:rsidR="00334508">
        <w:rPr>
          <w:sz w:val="24"/>
          <w:szCs w:val="24"/>
        </w:rPr>
        <w:t>Coppola; “Shutter Island</w:t>
      </w:r>
      <w:r w:rsidR="00C93BC6">
        <w:rPr>
          <w:sz w:val="24"/>
          <w:szCs w:val="24"/>
        </w:rPr>
        <w:t xml:space="preserve">” directed by Martin Scorsese and “Cyberpunk 2077” </w:t>
      </w:r>
      <w:r w:rsidR="005D402F">
        <w:rPr>
          <w:sz w:val="24"/>
          <w:szCs w:val="24"/>
        </w:rPr>
        <w:t xml:space="preserve">directed by Adam </w:t>
      </w:r>
      <w:r w:rsidR="006E51D8">
        <w:rPr>
          <w:sz w:val="24"/>
          <w:szCs w:val="24"/>
        </w:rPr>
        <w:t>Badowski. In relation to the inspiration for Abel, I</w:t>
      </w:r>
      <w:r w:rsidR="0062022F">
        <w:rPr>
          <w:sz w:val="24"/>
          <w:szCs w:val="24"/>
        </w:rPr>
        <w:t xml:space="preserve"> was influenced by “Fight Club” and “Cyberpunk 2077” as </w:t>
      </w:r>
      <w:r w:rsidR="00AF2EEA">
        <w:rPr>
          <w:sz w:val="24"/>
          <w:szCs w:val="24"/>
        </w:rPr>
        <w:t xml:space="preserve">in both pieces of work the protagonist talks to someone </w:t>
      </w:r>
      <w:r w:rsidR="00B061A6">
        <w:rPr>
          <w:sz w:val="24"/>
          <w:szCs w:val="24"/>
        </w:rPr>
        <w:t xml:space="preserve">in their head. The difference being that </w:t>
      </w:r>
      <w:r w:rsidR="006071F2">
        <w:rPr>
          <w:sz w:val="24"/>
          <w:szCs w:val="24"/>
        </w:rPr>
        <w:t xml:space="preserve">in “Cyberpunk 2077” the protagonist </w:t>
      </w:r>
      <w:r w:rsidR="00B061A6">
        <w:rPr>
          <w:sz w:val="24"/>
          <w:szCs w:val="24"/>
        </w:rPr>
        <w:t>is aware that this person is</w:t>
      </w:r>
      <w:r w:rsidR="006071F2">
        <w:rPr>
          <w:sz w:val="24"/>
          <w:szCs w:val="24"/>
        </w:rPr>
        <w:t xml:space="preserve">n’t </w:t>
      </w:r>
      <w:r w:rsidR="00B061A6">
        <w:rPr>
          <w:sz w:val="24"/>
          <w:szCs w:val="24"/>
        </w:rPr>
        <w:t>real</w:t>
      </w:r>
      <w:r w:rsidR="006071F2">
        <w:rPr>
          <w:sz w:val="24"/>
          <w:szCs w:val="24"/>
        </w:rPr>
        <w:t xml:space="preserve">. </w:t>
      </w:r>
      <w:r w:rsidR="002219DB">
        <w:rPr>
          <w:sz w:val="24"/>
          <w:szCs w:val="24"/>
        </w:rPr>
        <w:t xml:space="preserve"> I used “Apocalypse Now” as inspiration for the first act </w:t>
      </w:r>
      <w:r w:rsidR="001C1B22">
        <w:rPr>
          <w:sz w:val="24"/>
          <w:szCs w:val="24"/>
        </w:rPr>
        <w:t xml:space="preserve">as it follows a similar plot line. A highly skilled </w:t>
      </w:r>
      <w:r w:rsidR="003B14EB">
        <w:rPr>
          <w:sz w:val="24"/>
          <w:szCs w:val="24"/>
        </w:rPr>
        <w:t>soldier is tasked to eliminate his allies for the greater good</w:t>
      </w:r>
      <w:r w:rsidR="00E9615E">
        <w:rPr>
          <w:sz w:val="24"/>
          <w:szCs w:val="24"/>
        </w:rPr>
        <w:t xml:space="preserve">. “Shutter Island” gave the idea that all that has been experienced so far was fictitious, a delusion. </w:t>
      </w:r>
      <w:r w:rsidR="00613FC5">
        <w:rPr>
          <w:sz w:val="24"/>
          <w:szCs w:val="24"/>
        </w:rPr>
        <w:t xml:space="preserve">The difference here is that </w:t>
      </w:r>
      <w:r w:rsidR="00957F28">
        <w:rPr>
          <w:sz w:val="24"/>
          <w:szCs w:val="24"/>
        </w:rPr>
        <w:t>“ Shutter Island” leaves it open ended whilst my screenplay gives a definite answer</w:t>
      </w:r>
      <w:r w:rsidR="001D31AB">
        <w:rPr>
          <w:sz w:val="24"/>
          <w:szCs w:val="24"/>
        </w:rPr>
        <w:t xml:space="preserve">. </w:t>
      </w:r>
    </w:p>
    <w:p w14:paraId="26DAE05D" w14:textId="77777777" w:rsidR="00B84D5E" w:rsidRDefault="00B84D5E" w:rsidP="0040747F">
      <w:pPr>
        <w:rPr>
          <w:sz w:val="24"/>
          <w:szCs w:val="24"/>
        </w:rPr>
      </w:pPr>
    </w:p>
    <w:p w14:paraId="26153AA1" w14:textId="43EA49E7" w:rsidR="00B84D5E" w:rsidRDefault="00B84D5E" w:rsidP="0040747F">
      <w:pPr>
        <w:rPr>
          <w:sz w:val="24"/>
          <w:szCs w:val="24"/>
        </w:rPr>
      </w:pPr>
      <w:r>
        <w:rPr>
          <w:sz w:val="24"/>
          <w:szCs w:val="24"/>
        </w:rPr>
        <w:lastRenderedPageBreak/>
        <w:t>NOTE:</w:t>
      </w:r>
      <w:r w:rsidR="00BB30ED">
        <w:rPr>
          <w:sz w:val="24"/>
          <w:szCs w:val="24"/>
        </w:rPr>
        <w:t xml:space="preserve"> I’m aware this isn’t correct. Unfortunately, I’ve ran out of time. My own fault</w:t>
      </w:r>
      <w:r w:rsidR="00E8569C">
        <w:rPr>
          <w:sz w:val="24"/>
          <w:szCs w:val="24"/>
        </w:rPr>
        <w:t xml:space="preserve">. If it gets a passing grade, grand. If not, hope </w:t>
      </w:r>
      <w:r w:rsidR="00157E33">
        <w:rPr>
          <w:sz w:val="24"/>
          <w:szCs w:val="24"/>
        </w:rPr>
        <w:t xml:space="preserve">I’ll have the chance to re-sit. </w:t>
      </w:r>
    </w:p>
    <w:p w14:paraId="48413C51" w14:textId="77777777" w:rsidR="00B84D5E" w:rsidRPr="0040747F" w:rsidRDefault="00B84D5E" w:rsidP="0040747F">
      <w:pPr>
        <w:rPr>
          <w:sz w:val="24"/>
          <w:szCs w:val="24"/>
        </w:rPr>
      </w:pPr>
    </w:p>
    <w:sectPr w:rsidR="00B84D5E" w:rsidRPr="004074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46476" w14:textId="77777777" w:rsidR="00EB6DD0" w:rsidRDefault="00EB6DD0" w:rsidP="004C692A">
      <w:pPr>
        <w:spacing w:after="0" w:line="240" w:lineRule="auto"/>
      </w:pPr>
      <w:r>
        <w:separator/>
      </w:r>
    </w:p>
  </w:endnote>
  <w:endnote w:type="continuationSeparator" w:id="0">
    <w:p w14:paraId="04E06A4E" w14:textId="77777777" w:rsidR="00EB6DD0" w:rsidRDefault="00EB6DD0" w:rsidP="004C6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FAFC1" w14:textId="77777777" w:rsidR="00EB6DD0" w:rsidRDefault="00EB6DD0" w:rsidP="004C692A">
      <w:pPr>
        <w:spacing w:after="0" w:line="240" w:lineRule="auto"/>
      </w:pPr>
      <w:r>
        <w:separator/>
      </w:r>
    </w:p>
  </w:footnote>
  <w:footnote w:type="continuationSeparator" w:id="0">
    <w:p w14:paraId="7DD32449" w14:textId="77777777" w:rsidR="00EB6DD0" w:rsidRDefault="00EB6DD0" w:rsidP="004C692A">
      <w:pPr>
        <w:spacing w:after="0" w:line="240" w:lineRule="auto"/>
      </w:pPr>
      <w:r>
        <w:continuationSeparator/>
      </w:r>
    </w:p>
  </w:footnote>
  <w:footnote w:id="1">
    <w:p w14:paraId="01550C00" w14:textId="2CBA3C6A" w:rsidR="004C692A" w:rsidRPr="00BE4B57" w:rsidRDefault="004C692A">
      <w:pPr>
        <w:pStyle w:val="FootnoteText"/>
      </w:pPr>
      <w:r>
        <w:rPr>
          <w:rStyle w:val="FootnoteReference"/>
        </w:rPr>
        <w:footnoteRef/>
      </w:r>
      <w:r>
        <w:t xml:space="preserve"> </w:t>
      </w:r>
      <w:r w:rsidR="00DB69CE">
        <w:t xml:space="preserve">Jim </w:t>
      </w:r>
      <w:proofErr w:type="spellStart"/>
      <w:r w:rsidR="00DB69CE">
        <w:t>Ulhs</w:t>
      </w:r>
      <w:proofErr w:type="spellEnd"/>
      <w:r w:rsidR="00BE4B57">
        <w:t xml:space="preserve">, </w:t>
      </w:r>
      <w:r w:rsidR="00BE4B57" w:rsidRPr="00BE4B57">
        <w:rPr>
          <w:i/>
          <w:iCs/>
        </w:rPr>
        <w:t>Fight club</w:t>
      </w:r>
      <w:r w:rsidR="00BE4B57">
        <w:rPr>
          <w:i/>
          <w:iCs/>
        </w:rPr>
        <w:t xml:space="preserve">, </w:t>
      </w:r>
      <w:r w:rsidR="00B046E3">
        <w:t>Page 105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47F"/>
    <w:rsid w:val="000001F6"/>
    <w:rsid w:val="00001125"/>
    <w:rsid w:val="00007E23"/>
    <w:rsid w:val="00016C2D"/>
    <w:rsid w:val="00045CB6"/>
    <w:rsid w:val="000D0105"/>
    <w:rsid w:val="000E0375"/>
    <w:rsid w:val="000E0723"/>
    <w:rsid w:val="000E4586"/>
    <w:rsid w:val="0011380A"/>
    <w:rsid w:val="00130FA9"/>
    <w:rsid w:val="001317AE"/>
    <w:rsid w:val="00157E33"/>
    <w:rsid w:val="00180596"/>
    <w:rsid w:val="001A227E"/>
    <w:rsid w:val="001C1B22"/>
    <w:rsid w:val="001C1E9C"/>
    <w:rsid w:val="001D31AB"/>
    <w:rsid w:val="001E3ED6"/>
    <w:rsid w:val="001F3671"/>
    <w:rsid w:val="00205E54"/>
    <w:rsid w:val="002219DB"/>
    <w:rsid w:val="00223AF1"/>
    <w:rsid w:val="002573DE"/>
    <w:rsid w:val="00290547"/>
    <w:rsid w:val="00294C98"/>
    <w:rsid w:val="002B0EAB"/>
    <w:rsid w:val="002D1033"/>
    <w:rsid w:val="002E2AB0"/>
    <w:rsid w:val="00302A6C"/>
    <w:rsid w:val="00330631"/>
    <w:rsid w:val="00334508"/>
    <w:rsid w:val="00373861"/>
    <w:rsid w:val="003761DF"/>
    <w:rsid w:val="003866CD"/>
    <w:rsid w:val="003B14EB"/>
    <w:rsid w:val="0040747F"/>
    <w:rsid w:val="00447D5D"/>
    <w:rsid w:val="0045323D"/>
    <w:rsid w:val="0045676E"/>
    <w:rsid w:val="00476F80"/>
    <w:rsid w:val="00484829"/>
    <w:rsid w:val="004A31DD"/>
    <w:rsid w:val="004B17E1"/>
    <w:rsid w:val="004B1FA6"/>
    <w:rsid w:val="004C692A"/>
    <w:rsid w:val="00504AB4"/>
    <w:rsid w:val="00505ABA"/>
    <w:rsid w:val="0052214C"/>
    <w:rsid w:val="0053745C"/>
    <w:rsid w:val="00552C7D"/>
    <w:rsid w:val="005B6D3D"/>
    <w:rsid w:val="005C13E1"/>
    <w:rsid w:val="005D402F"/>
    <w:rsid w:val="005F305E"/>
    <w:rsid w:val="006071F2"/>
    <w:rsid w:val="00607FA8"/>
    <w:rsid w:val="006112F2"/>
    <w:rsid w:val="00613FC5"/>
    <w:rsid w:val="0062022F"/>
    <w:rsid w:val="0063519A"/>
    <w:rsid w:val="00690D3D"/>
    <w:rsid w:val="006B0243"/>
    <w:rsid w:val="006B588F"/>
    <w:rsid w:val="006B7AC6"/>
    <w:rsid w:val="006D55E7"/>
    <w:rsid w:val="006E51D8"/>
    <w:rsid w:val="006E6F97"/>
    <w:rsid w:val="0074312D"/>
    <w:rsid w:val="00744033"/>
    <w:rsid w:val="00762157"/>
    <w:rsid w:val="00781BE8"/>
    <w:rsid w:val="007966D4"/>
    <w:rsid w:val="007C39E2"/>
    <w:rsid w:val="00825023"/>
    <w:rsid w:val="00833378"/>
    <w:rsid w:val="00866D13"/>
    <w:rsid w:val="00877246"/>
    <w:rsid w:val="008C10CC"/>
    <w:rsid w:val="008E7A15"/>
    <w:rsid w:val="008F78EC"/>
    <w:rsid w:val="00941977"/>
    <w:rsid w:val="00957F28"/>
    <w:rsid w:val="00971D17"/>
    <w:rsid w:val="00986690"/>
    <w:rsid w:val="00990437"/>
    <w:rsid w:val="009E1151"/>
    <w:rsid w:val="009E1703"/>
    <w:rsid w:val="009F0640"/>
    <w:rsid w:val="00A03744"/>
    <w:rsid w:val="00A06251"/>
    <w:rsid w:val="00A10070"/>
    <w:rsid w:val="00A3365C"/>
    <w:rsid w:val="00A416B1"/>
    <w:rsid w:val="00A4368C"/>
    <w:rsid w:val="00AA3A17"/>
    <w:rsid w:val="00AF2EEA"/>
    <w:rsid w:val="00AF6823"/>
    <w:rsid w:val="00B046E3"/>
    <w:rsid w:val="00B061A6"/>
    <w:rsid w:val="00B66EB6"/>
    <w:rsid w:val="00B84D5E"/>
    <w:rsid w:val="00BB30ED"/>
    <w:rsid w:val="00BE3225"/>
    <w:rsid w:val="00BE4B57"/>
    <w:rsid w:val="00C5655F"/>
    <w:rsid w:val="00C57310"/>
    <w:rsid w:val="00C7312B"/>
    <w:rsid w:val="00C81BF2"/>
    <w:rsid w:val="00C8537D"/>
    <w:rsid w:val="00C93BC6"/>
    <w:rsid w:val="00CA194B"/>
    <w:rsid w:val="00CB5511"/>
    <w:rsid w:val="00CB7251"/>
    <w:rsid w:val="00CC5C91"/>
    <w:rsid w:val="00CE67CD"/>
    <w:rsid w:val="00D266E0"/>
    <w:rsid w:val="00D35C6B"/>
    <w:rsid w:val="00D42630"/>
    <w:rsid w:val="00DB69CE"/>
    <w:rsid w:val="00DF042E"/>
    <w:rsid w:val="00E31D07"/>
    <w:rsid w:val="00E41E27"/>
    <w:rsid w:val="00E5341D"/>
    <w:rsid w:val="00E60172"/>
    <w:rsid w:val="00E72CD7"/>
    <w:rsid w:val="00E8569C"/>
    <w:rsid w:val="00E9615E"/>
    <w:rsid w:val="00EA560B"/>
    <w:rsid w:val="00EB6DD0"/>
    <w:rsid w:val="00EC4FC5"/>
    <w:rsid w:val="00EF0EEE"/>
    <w:rsid w:val="00F05DD8"/>
    <w:rsid w:val="00F22520"/>
    <w:rsid w:val="00F46923"/>
    <w:rsid w:val="00F85D8A"/>
    <w:rsid w:val="00FE7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1E916"/>
  <w15:chartTrackingRefBased/>
  <w15:docId w15:val="{1241C3E4-8289-4EA0-8F8A-BDFD73D44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C69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692A"/>
    <w:rPr>
      <w:sz w:val="20"/>
      <w:szCs w:val="20"/>
    </w:rPr>
  </w:style>
  <w:style w:type="character" w:styleId="FootnoteReference">
    <w:name w:val="footnote reference"/>
    <w:basedOn w:val="DefaultParagraphFont"/>
    <w:uiPriority w:val="99"/>
    <w:semiHidden/>
    <w:unhideWhenUsed/>
    <w:rsid w:val="004C69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91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42DA2-4638-4348-B3AF-AF200105F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3</Pages>
  <Words>818</Words>
  <Characters>4667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83</cp:revision>
  <dcterms:created xsi:type="dcterms:W3CDTF">2023-10-22T05:41:00Z</dcterms:created>
  <dcterms:modified xsi:type="dcterms:W3CDTF">2023-10-22T16:49:00Z</dcterms:modified>
</cp:coreProperties>
</file>