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9B125" w14:textId="7A12F763" w:rsidR="00670F69" w:rsidRPr="00633E31" w:rsidRDefault="00670F69" w:rsidP="00767ACC">
      <w:pPr>
        <w:pStyle w:val="Titolo1"/>
        <w:rPr>
          <w:lang w:val="en-US"/>
        </w:rPr>
      </w:pPr>
      <w:bookmarkStart w:id="0" w:name="_Toc103013049"/>
      <w:r w:rsidRPr="00633E31">
        <w:rPr>
          <w:lang w:val="en-US"/>
        </w:rPr>
        <w:t>REPORT</w:t>
      </w:r>
      <w:bookmarkEnd w:id="0"/>
      <w:r w:rsidRPr="00633E31">
        <w:rPr>
          <w:lang w:val="en-US"/>
        </w:rPr>
        <w:t xml:space="preserve"> </w:t>
      </w:r>
      <w:r w:rsidR="00633E31" w:rsidRPr="00633E31">
        <w:rPr>
          <w:lang w:val="en-US"/>
        </w:rPr>
        <w:t>PROBLEM SOLVING A</w:t>
      </w:r>
      <w:r w:rsidR="00633E31">
        <w:rPr>
          <w:lang w:val="en-US"/>
        </w:rPr>
        <w:t>ND DECISION MAKING</w:t>
      </w:r>
    </w:p>
    <w:sdt>
      <w:sdtPr>
        <w:rPr>
          <w:lang w:val="it-IT"/>
        </w:rPr>
        <w:id w:val="-1969274544"/>
        <w:docPartObj>
          <w:docPartGallery w:val="Table of Contents"/>
          <w:docPartUnique/>
        </w:docPartObj>
      </w:sdtPr>
      <w:sdtEndPr>
        <w:rPr>
          <w:rFonts w:asciiTheme="minorHAnsi" w:eastAsiaTheme="minorHAnsi" w:hAnsiTheme="minorHAnsi" w:cstheme="minorBidi"/>
          <w:noProof/>
          <w:color w:val="auto"/>
          <w:sz w:val="24"/>
          <w:szCs w:val="24"/>
          <w:lang w:val="it-GB" w:eastAsia="en-US"/>
        </w:rPr>
      </w:sdtEndPr>
      <w:sdtContent>
        <w:p w14:paraId="38CCF463" w14:textId="528D4CC5" w:rsidR="00633E31" w:rsidRDefault="00633E31">
          <w:pPr>
            <w:pStyle w:val="Titolosommario"/>
          </w:pPr>
          <w:r>
            <w:rPr>
              <w:lang w:val="en-US"/>
            </w:rPr>
            <w:t>SUMMARY</w:t>
          </w:r>
        </w:p>
        <w:p w14:paraId="7E671F71" w14:textId="79332978" w:rsidR="00633E31" w:rsidRDefault="00633E31">
          <w:pPr>
            <w:pStyle w:val="Sommario1"/>
            <w:tabs>
              <w:tab w:val="right" w:leader="dot" w:pos="9016"/>
            </w:tabs>
            <w:rPr>
              <w:rFonts w:eastAsiaTheme="minorEastAsia"/>
              <w:b w:val="0"/>
              <w:bCs w:val="0"/>
              <w:caps w:val="0"/>
              <w:noProof/>
              <w:sz w:val="24"/>
              <w:szCs w:val="24"/>
              <w:u w:val="none"/>
              <w:lang w:eastAsia="it-IT"/>
            </w:rPr>
          </w:pPr>
          <w:r>
            <w:rPr>
              <w:b w:val="0"/>
              <w:bCs w:val="0"/>
            </w:rPr>
            <w:fldChar w:fldCharType="begin"/>
          </w:r>
          <w:r>
            <w:instrText>TOC \o "1-3" \h \z \u</w:instrText>
          </w:r>
          <w:r>
            <w:rPr>
              <w:b w:val="0"/>
              <w:bCs w:val="0"/>
            </w:rPr>
            <w:fldChar w:fldCharType="separate"/>
          </w:r>
          <w:hyperlink w:anchor="_Toc103013049" w:history="1">
            <w:r w:rsidRPr="00326843">
              <w:rPr>
                <w:rStyle w:val="Collegamentoipertestuale"/>
                <w:noProof/>
                <w:lang w:val="it-IT"/>
              </w:rPr>
              <w:t>REPORT</w:t>
            </w:r>
            <w:r>
              <w:rPr>
                <w:noProof/>
                <w:webHidden/>
              </w:rPr>
              <w:tab/>
            </w:r>
            <w:r>
              <w:rPr>
                <w:noProof/>
                <w:webHidden/>
              </w:rPr>
              <w:fldChar w:fldCharType="begin"/>
            </w:r>
            <w:r>
              <w:rPr>
                <w:noProof/>
                <w:webHidden/>
              </w:rPr>
              <w:instrText xml:space="preserve"> PAGEREF _Toc103013049 \h </w:instrText>
            </w:r>
            <w:r>
              <w:rPr>
                <w:noProof/>
                <w:webHidden/>
              </w:rPr>
            </w:r>
            <w:r>
              <w:rPr>
                <w:noProof/>
                <w:webHidden/>
              </w:rPr>
              <w:fldChar w:fldCharType="separate"/>
            </w:r>
            <w:r>
              <w:rPr>
                <w:noProof/>
                <w:webHidden/>
              </w:rPr>
              <w:t>1</w:t>
            </w:r>
            <w:r>
              <w:rPr>
                <w:noProof/>
                <w:webHidden/>
              </w:rPr>
              <w:fldChar w:fldCharType="end"/>
            </w:r>
          </w:hyperlink>
        </w:p>
        <w:p w14:paraId="552E2E6E" w14:textId="23B97588"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0" w:history="1">
            <w:r w:rsidRPr="00326843">
              <w:rPr>
                <w:rStyle w:val="Collegamentoipertestuale"/>
                <w:noProof/>
              </w:rPr>
              <w:t>INTRODUCTION</w:t>
            </w:r>
            <w:r>
              <w:rPr>
                <w:noProof/>
                <w:webHidden/>
              </w:rPr>
              <w:tab/>
            </w:r>
            <w:r>
              <w:rPr>
                <w:noProof/>
                <w:webHidden/>
              </w:rPr>
              <w:fldChar w:fldCharType="begin"/>
            </w:r>
            <w:r>
              <w:rPr>
                <w:noProof/>
                <w:webHidden/>
              </w:rPr>
              <w:instrText xml:space="preserve"> PAGEREF _Toc103013050 \h </w:instrText>
            </w:r>
            <w:r>
              <w:rPr>
                <w:noProof/>
                <w:webHidden/>
              </w:rPr>
            </w:r>
            <w:r>
              <w:rPr>
                <w:noProof/>
                <w:webHidden/>
              </w:rPr>
              <w:fldChar w:fldCharType="separate"/>
            </w:r>
            <w:r>
              <w:rPr>
                <w:noProof/>
                <w:webHidden/>
              </w:rPr>
              <w:t>1</w:t>
            </w:r>
            <w:r>
              <w:rPr>
                <w:noProof/>
                <w:webHidden/>
              </w:rPr>
              <w:fldChar w:fldCharType="end"/>
            </w:r>
          </w:hyperlink>
        </w:p>
        <w:p w14:paraId="67B81FE1" w14:textId="062CCC8C"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1" w:history="1">
            <w:r w:rsidRPr="00326843">
              <w:rPr>
                <w:rStyle w:val="Collegamentoipertestuale"/>
                <w:noProof/>
              </w:rPr>
              <w:t>PROBLEM DEFINITION</w:t>
            </w:r>
            <w:r>
              <w:rPr>
                <w:noProof/>
                <w:webHidden/>
              </w:rPr>
              <w:tab/>
            </w:r>
            <w:r>
              <w:rPr>
                <w:noProof/>
                <w:webHidden/>
              </w:rPr>
              <w:fldChar w:fldCharType="begin"/>
            </w:r>
            <w:r>
              <w:rPr>
                <w:noProof/>
                <w:webHidden/>
              </w:rPr>
              <w:instrText xml:space="preserve"> PAGEREF _Toc103013051 \h </w:instrText>
            </w:r>
            <w:r>
              <w:rPr>
                <w:noProof/>
                <w:webHidden/>
              </w:rPr>
            </w:r>
            <w:r>
              <w:rPr>
                <w:noProof/>
                <w:webHidden/>
              </w:rPr>
              <w:fldChar w:fldCharType="separate"/>
            </w:r>
            <w:r>
              <w:rPr>
                <w:noProof/>
                <w:webHidden/>
              </w:rPr>
              <w:t>1</w:t>
            </w:r>
            <w:r>
              <w:rPr>
                <w:noProof/>
                <w:webHidden/>
              </w:rPr>
              <w:fldChar w:fldCharType="end"/>
            </w:r>
          </w:hyperlink>
        </w:p>
        <w:p w14:paraId="1DABE67D" w14:textId="596F3508"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2" w:history="1">
            <w:r w:rsidRPr="00326843">
              <w:rPr>
                <w:rStyle w:val="Collegamentoipertestuale"/>
                <w:noProof/>
              </w:rPr>
              <w:t>DISCUSSION</w:t>
            </w:r>
            <w:r>
              <w:rPr>
                <w:noProof/>
                <w:webHidden/>
              </w:rPr>
              <w:tab/>
            </w:r>
            <w:r>
              <w:rPr>
                <w:noProof/>
                <w:webHidden/>
              </w:rPr>
              <w:fldChar w:fldCharType="begin"/>
            </w:r>
            <w:r>
              <w:rPr>
                <w:noProof/>
                <w:webHidden/>
              </w:rPr>
              <w:instrText xml:space="preserve"> PAGEREF _Toc103013052 \h </w:instrText>
            </w:r>
            <w:r>
              <w:rPr>
                <w:noProof/>
                <w:webHidden/>
              </w:rPr>
            </w:r>
            <w:r>
              <w:rPr>
                <w:noProof/>
                <w:webHidden/>
              </w:rPr>
              <w:fldChar w:fldCharType="separate"/>
            </w:r>
            <w:r>
              <w:rPr>
                <w:noProof/>
                <w:webHidden/>
              </w:rPr>
              <w:t>1</w:t>
            </w:r>
            <w:r>
              <w:rPr>
                <w:noProof/>
                <w:webHidden/>
              </w:rPr>
              <w:fldChar w:fldCharType="end"/>
            </w:r>
          </w:hyperlink>
        </w:p>
        <w:p w14:paraId="66B60487" w14:textId="4291A59C"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3" w:history="1">
            <w:r w:rsidRPr="00326843">
              <w:rPr>
                <w:rStyle w:val="Collegamentoipertestuale"/>
                <w:noProof/>
              </w:rPr>
              <w:t>ANALYSIS AND</w:t>
            </w:r>
            <w:r w:rsidRPr="00326843">
              <w:rPr>
                <w:rStyle w:val="Collegamentoipertestuale"/>
                <w:noProof/>
                <w:lang w:val="it-IT"/>
              </w:rPr>
              <w:t xml:space="preserve"> POSSIBLE</w:t>
            </w:r>
            <w:r w:rsidRPr="00326843">
              <w:rPr>
                <w:rStyle w:val="Collegamentoipertestuale"/>
                <w:noProof/>
              </w:rPr>
              <w:t xml:space="preserve"> SOLUTIONS</w:t>
            </w:r>
            <w:r>
              <w:rPr>
                <w:noProof/>
                <w:webHidden/>
              </w:rPr>
              <w:tab/>
            </w:r>
            <w:r>
              <w:rPr>
                <w:noProof/>
                <w:webHidden/>
              </w:rPr>
              <w:fldChar w:fldCharType="begin"/>
            </w:r>
            <w:r>
              <w:rPr>
                <w:noProof/>
                <w:webHidden/>
              </w:rPr>
              <w:instrText xml:space="preserve"> PAGEREF _Toc103013053 \h </w:instrText>
            </w:r>
            <w:r>
              <w:rPr>
                <w:noProof/>
                <w:webHidden/>
              </w:rPr>
            </w:r>
            <w:r>
              <w:rPr>
                <w:noProof/>
                <w:webHidden/>
              </w:rPr>
              <w:fldChar w:fldCharType="separate"/>
            </w:r>
            <w:r>
              <w:rPr>
                <w:noProof/>
                <w:webHidden/>
              </w:rPr>
              <w:t>2</w:t>
            </w:r>
            <w:r>
              <w:rPr>
                <w:noProof/>
                <w:webHidden/>
              </w:rPr>
              <w:fldChar w:fldCharType="end"/>
            </w:r>
          </w:hyperlink>
        </w:p>
        <w:p w14:paraId="6FD894F1" w14:textId="36F9CDB6"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4" w:history="1">
            <w:r w:rsidRPr="00326843">
              <w:rPr>
                <w:rStyle w:val="Collegamentoipertestuale"/>
                <w:noProof/>
              </w:rPr>
              <w:t>CONCLUSION</w:t>
            </w:r>
            <w:r>
              <w:rPr>
                <w:noProof/>
                <w:webHidden/>
              </w:rPr>
              <w:tab/>
            </w:r>
            <w:r>
              <w:rPr>
                <w:noProof/>
                <w:webHidden/>
              </w:rPr>
              <w:fldChar w:fldCharType="begin"/>
            </w:r>
            <w:r>
              <w:rPr>
                <w:noProof/>
                <w:webHidden/>
              </w:rPr>
              <w:instrText xml:space="preserve"> PAGEREF _Toc103013054 \h </w:instrText>
            </w:r>
            <w:r>
              <w:rPr>
                <w:noProof/>
                <w:webHidden/>
              </w:rPr>
            </w:r>
            <w:r>
              <w:rPr>
                <w:noProof/>
                <w:webHidden/>
              </w:rPr>
              <w:fldChar w:fldCharType="separate"/>
            </w:r>
            <w:r>
              <w:rPr>
                <w:noProof/>
                <w:webHidden/>
              </w:rPr>
              <w:t>3</w:t>
            </w:r>
            <w:r>
              <w:rPr>
                <w:noProof/>
                <w:webHidden/>
              </w:rPr>
              <w:fldChar w:fldCharType="end"/>
            </w:r>
          </w:hyperlink>
        </w:p>
        <w:p w14:paraId="62D6E2F3" w14:textId="1C8DB009" w:rsidR="00633E31" w:rsidRDefault="00633E31">
          <w:pPr>
            <w:pStyle w:val="Sommario1"/>
            <w:tabs>
              <w:tab w:val="right" w:leader="dot" w:pos="9016"/>
            </w:tabs>
            <w:rPr>
              <w:rFonts w:eastAsiaTheme="minorEastAsia"/>
              <w:b w:val="0"/>
              <w:bCs w:val="0"/>
              <w:caps w:val="0"/>
              <w:noProof/>
              <w:sz w:val="24"/>
              <w:szCs w:val="24"/>
              <w:u w:val="none"/>
              <w:lang w:eastAsia="it-IT"/>
            </w:rPr>
          </w:pPr>
          <w:hyperlink w:anchor="_Toc103013055" w:history="1">
            <w:r w:rsidRPr="00326843">
              <w:rPr>
                <w:rStyle w:val="Collegamentoipertestuale"/>
                <w:rFonts w:eastAsia="Times New Roman"/>
                <w:noProof/>
                <w:lang w:eastAsia="it-IT"/>
              </w:rPr>
              <w:t>REFERENCE LIST</w:t>
            </w:r>
            <w:r>
              <w:rPr>
                <w:noProof/>
                <w:webHidden/>
              </w:rPr>
              <w:tab/>
            </w:r>
            <w:r>
              <w:rPr>
                <w:noProof/>
                <w:webHidden/>
              </w:rPr>
              <w:fldChar w:fldCharType="begin"/>
            </w:r>
            <w:r>
              <w:rPr>
                <w:noProof/>
                <w:webHidden/>
              </w:rPr>
              <w:instrText xml:space="preserve"> PAGEREF _Toc103013055 \h </w:instrText>
            </w:r>
            <w:r>
              <w:rPr>
                <w:noProof/>
                <w:webHidden/>
              </w:rPr>
            </w:r>
            <w:r>
              <w:rPr>
                <w:noProof/>
                <w:webHidden/>
              </w:rPr>
              <w:fldChar w:fldCharType="separate"/>
            </w:r>
            <w:r>
              <w:rPr>
                <w:noProof/>
                <w:webHidden/>
              </w:rPr>
              <w:t>3</w:t>
            </w:r>
            <w:r>
              <w:rPr>
                <w:noProof/>
                <w:webHidden/>
              </w:rPr>
              <w:fldChar w:fldCharType="end"/>
            </w:r>
          </w:hyperlink>
        </w:p>
        <w:p w14:paraId="29C85202" w14:textId="02A716F9" w:rsidR="00633E31" w:rsidRDefault="00633E31">
          <w:r>
            <w:rPr>
              <w:b/>
              <w:bCs/>
              <w:noProof/>
            </w:rPr>
            <w:fldChar w:fldCharType="end"/>
          </w:r>
        </w:p>
      </w:sdtContent>
    </w:sdt>
    <w:p w14:paraId="700D80DB" w14:textId="480160F0" w:rsidR="00083956" w:rsidRPr="00767ACC" w:rsidRDefault="00083956" w:rsidP="00767ACC">
      <w:pPr>
        <w:pStyle w:val="Titolo1"/>
        <w:rPr>
          <w:rFonts w:ascii="Arial" w:hAnsi="Arial" w:cs="Arial"/>
          <w:sz w:val="22"/>
          <w:szCs w:val="22"/>
          <w:lang w:val="en-GB"/>
        </w:rPr>
      </w:pPr>
      <w:bookmarkStart w:id="1" w:name="_Toc103013050"/>
      <w:r w:rsidRPr="00670F69">
        <w:t>I</w:t>
      </w:r>
      <w:r w:rsidRPr="00767ACC">
        <w:t>NTRODUCTION</w:t>
      </w:r>
      <w:bookmarkEnd w:id="1"/>
    </w:p>
    <w:p w14:paraId="381FAC7C" w14:textId="581AC961" w:rsidR="00083956" w:rsidRPr="00767ACC" w:rsidRDefault="00372EDF">
      <w:pPr>
        <w:rPr>
          <w:rFonts w:ascii="Arial" w:hAnsi="Arial" w:cs="Arial"/>
          <w:sz w:val="22"/>
          <w:szCs w:val="22"/>
          <w:lang w:val="en-GB"/>
        </w:rPr>
      </w:pPr>
      <w:r w:rsidRPr="00767ACC">
        <w:rPr>
          <w:rFonts w:ascii="Arial" w:hAnsi="Arial" w:cs="Arial"/>
          <w:sz w:val="22"/>
          <w:szCs w:val="22"/>
          <w:lang w:val="en-GB"/>
        </w:rPr>
        <w:t xml:space="preserve">During the lectures about Problem Solving and Decision Making, everyone came to know about the majority of the complex problems that the Health and social care sector, or more </w:t>
      </w:r>
      <w:r w:rsidR="00C57893" w:rsidRPr="00767ACC">
        <w:rPr>
          <w:rFonts w:ascii="Arial" w:hAnsi="Arial" w:cs="Arial"/>
          <w:sz w:val="22"/>
          <w:szCs w:val="22"/>
          <w:lang w:val="en-GB"/>
        </w:rPr>
        <w:t>specifically</w:t>
      </w:r>
      <w:r w:rsidRPr="00767ACC">
        <w:rPr>
          <w:rFonts w:ascii="Arial" w:hAnsi="Arial" w:cs="Arial"/>
          <w:sz w:val="22"/>
          <w:szCs w:val="22"/>
          <w:lang w:val="en-GB"/>
        </w:rPr>
        <w:t xml:space="preserve"> the NHS </w:t>
      </w:r>
      <w:r w:rsidR="00272C09">
        <w:rPr>
          <w:rFonts w:ascii="Arial" w:hAnsi="Arial" w:cs="Arial"/>
          <w:sz w:val="22"/>
          <w:szCs w:val="22"/>
          <w:lang w:val="en-GB"/>
        </w:rPr>
        <w:t>is</w:t>
      </w:r>
      <w:r w:rsidRPr="00767ACC">
        <w:rPr>
          <w:rFonts w:ascii="Arial" w:hAnsi="Arial" w:cs="Arial"/>
          <w:sz w:val="22"/>
          <w:szCs w:val="22"/>
          <w:lang w:val="en-GB"/>
        </w:rPr>
        <w:t xml:space="preserve"> facing. </w:t>
      </w:r>
      <w:r w:rsidR="00AB777A" w:rsidRPr="00767ACC">
        <w:rPr>
          <w:rFonts w:ascii="Arial" w:hAnsi="Arial" w:cs="Arial"/>
          <w:sz w:val="22"/>
          <w:szCs w:val="22"/>
          <w:lang w:val="en-GB"/>
        </w:rPr>
        <w:t xml:space="preserve">The main issues were about the sharing of information to the patients, the lack of support for innovation, the quality of service or about the complaints regarding the long waiting times. </w:t>
      </w:r>
      <w:r w:rsidRPr="00767ACC">
        <w:rPr>
          <w:rFonts w:ascii="Arial" w:hAnsi="Arial" w:cs="Arial"/>
          <w:sz w:val="22"/>
          <w:szCs w:val="22"/>
          <w:lang w:val="en-GB"/>
        </w:rPr>
        <w:t>Out of all those issues one of the most talked about was definitely the lack of personnel, such as nurses and the lack</w:t>
      </w:r>
      <w:r w:rsidR="009D764A" w:rsidRPr="00767ACC">
        <w:rPr>
          <w:rFonts w:ascii="Arial" w:hAnsi="Arial" w:cs="Arial"/>
          <w:sz w:val="22"/>
          <w:szCs w:val="22"/>
          <w:lang w:val="en-GB"/>
        </w:rPr>
        <w:t xml:space="preserve"> of</w:t>
      </w:r>
      <w:r w:rsidRPr="00767ACC">
        <w:rPr>
          <w:rFonts w:ascii="Arial" w:hAnsi="Arial" w:cs="Arial"/>
          <w:sz w:val="22"/>
          <w:szCs w:val="22"/>
          <w:lang w:val="en-GB"/>
        </w:rPr>
        <w:t xml:space="preserve"> professionals in the workplace</w:t>
      </w:r>
      <w:r w:rsidR="00C57893" w:rsidRPr="00767ACC">
        <w:rPr>
          <w:rFonts w:ascii="Arial" w:hAnsi="Arial" w:cs="Arial"/>
          <w:sz w:val="22"/>
          <w:szCs w:val="22"/>
          <w:lang w:val="en-GB"/>
        </w:rPr>
        <w:t xml:space="preserve">, which </w:t>
      </w:r>
      <w:r w:rsidR="009D764A" w:rsidRPr="00767ACC">
        <w:rPr>
          <w:rFonts w:ascii="Arial" w:hAnsi="Arial" w:cs="Arial"/>
          <w:sz w:val="22"/>
          <w:szCs w:val="22"/>
          <w:lang w:val="en-GB"/>
        </w:rPr>
        <w:t>it</w:t>
      </w:r>
      <w:r w:rsidR="00BA70FD" w:rsidRPr="00767ACC">
        <w:rPr>
          <w:rFonts w:ascii="Arial" w:hAnsi="Arial" w:cs="Arial"/>
          <w:sz w:val="22"/>
          <w:szCs w:val="22"/>
          <w:lang w:val="en-GB"/>
        </w:rPr>
        <w:t xml:space="preserve"> is </w:t>
      </w:r>
      <w:r w:rsidR="00C57893" w:rsidRPr="00767ACC">
        <w:rPr>
          <w:rFonts w:ascii="Arial" w:hAnsi="Arial" w:cs="Arial"/>
          <w:sz w:val="22"/>
          <w:szCs w:val="22"/>
          <w:lang w:val="en-GB"/>
        </w:rPr>
        <w:t>the main topic of this report.</w:t>
      </w:r>
    </w:p>
    <w:p w14:paraId="7AD10631" w14:textId="77777777" w:rsidR="00553278" w:rsidRPr="00767ACC" w:rsidRDefault="00553278">
      <w:pPr>
        <w:rPr>
          <w:rFonts w:ascii="Arial" w:hAnsi="Arial" w:cs="Arial"/>
          <w:sz w:val="22"/>
          <w:szCs w:val="22"/>
          <w:lang w:val="en-GB"/>
        </w:rPr>
      </w:pPr>
    </w:p>
    <w:p w14:paraId="29FD3750" w14:textId="77777777" w:rsidR="00C57893" w:rsidRPr="00767ACC" w:rsidRDefault="00083956" w:rsidP="00767ACC">
      <w:pPr>
        <w:pStyle w:val="Titolo1"/>
      </w:pPr>
      <w:bookmarkStart w:id="2" w:name="_Toc103013051"/>
      <w:r w:rsidRPr="00767ACC">
        <w:t>PROBLEM DEFINITION</w:t>
      </w:r>
      <w:bookmarkEnd w:id="2"/>
      <w:r w:rsidRPr="00767ACC">
        <w:t xml:space="preserve"> </w:t>
      </w:r>
    </w:p>
    <w:p w14:paraId="7F008EC2" w14:textId="5DBCFB93" w:rsidR="00083956" w:rsidRPr="00767ACC" w:rsidRDefault="00083956">
      <w:pPr>
        <w:rPr>
          <w:rFonts w:ascii="Arial" w:hAnsi="Arial" w:cs="Arial"/>
          <w:sz w:val="22"/>
          <w:szCs w:val="22"/>
          <w:lang w:val="en-US"/>
        </w:rPr>
      </w:pPr>
      <w:r w:rsidRPr="00767ACC">
        <w:rPr>
          <w:rFonts w:ascii="Arial" w:hAnsi="Arial" w:cs="Arial"/>
          <w:sz w:val="22"/>
          <w:szCs w:val="22"/>
          <w:lang w:val="en-US"/>
        </w:rPr>
        <w:t xml:space="preserve"> </w:t>
      </w:r>
      <w:r w:rsidR="0055348C" w:rsidRPr="00767ACC">
        <w:rPr>
          <w:rFonts w:ascii="Arial" w:hAnsi="Arial" w:cs="Arial"/>
          <w:sz w:val="22"/>
          <w:szCs w:val="22"/>
          <w:lang w:val="en-US"/>
        </w:rPr>
        <w:t xml:space="preserve">Since 2018 the NHS </w:t>
      </w:r>
      <w:r w:rsidR="00B85FD2" w:rsidRPr="00767ACC">
        <w:rPr>
          <w:rFonts w:ascii="Arial" w:hAnsi="Arial" w:cs="Arial"/>
          <w:sz w:val="22"/>
          <w:szCs w:val="22"/>
          <w:lang w:val="en-US"/>
        </w:rPr>
        <w:t>is dealing with a shortage of staff crisis</w:t>
      </w:r>
      <w:r w:rsidR="002928FD" w:rsidRPr="00767ACC">
        <w:rPr>
          <w:rFonts w:ascii="Arial" w:hAnsi="Arial" w:cs="Arial"/>
          <w:sz w:val="22"/>
          <w:szCs w:val="22"/>
          <w:lang w:val="en-US"/>
        </w:rPr>
        <w:t>,</w:t>
      </w:r>
      <w:r w:rsidR="002F283D" w:rsidRPr="00767ACC">
        <w:rPr>
          <w:rFonts w:ascii="Arial" w:hAnsi="Arial" w:cs="Arial"/>
          <w:sz w:val="22"/>
          <w:szCs w:val="22"/>
          <w:lang w:val="en-US"/>
        </w:rPr>
        <w:t xml:space="preserve"> currently</w:t>
      </w:r>
      <w:r w:rsidR="002928FD" w:rsidRPr="00767ACC">
        <w:rPr>
          <w:rFonts w:ascii="Arial" w:hAnsi="Arial" w:cs="Arial"/>
          <w:sz w:val="22"/>
          <w:szCs w:val="22"/>
          <w:lang w:val="en-US"/>
        </w:rPr>
        <w:t xml:space="preserve"> it is lacking thousands </w:t>
      </w:r>
      <w:r w:rsidR="002F283D" w:rsidRPr="00767ACC">
        <w:rPr>
          <w:rFonts w:ascii="Arial" w:hAnsi="Arial" w:cs="Arial"/>
          <w:sz w:val="22"/>
          <w:szCs w:val="22"/>
          <w:lang w:val="en-US"/>
        </w:rPr>
        <w:t>of nurses and doctors and this gap has only increased since the start of the COVID pandemic</w:t>
      </w:r>
      <w:r w:rsidR="00B535CD" w:rsidRPr="00767ACC">
        <w:rPr>
          <w:rFonts w:ascii="Arial" w:hAnsi="Arial" w:cs="Arial"/>
          <w:sz w:val="22"/>
          <w:szCs w:val="22"/>
          <w:lang w:val="en-US"/>
        </w:rPr>
        <w:t xml:space="preserve"> with a great number of individuals</w:t>
      </w:r>
      <w:r w:rsidR="00F2289B" w:rsidRPr="00767ACC">
        <w:rPr>
          <w:rFonts w:ascii="Arial" w:hAnsi="Arial" w:cs="Arial"/>
          <w:sz w:val="22"/>
          <w:szCs w:val="22"/>
          <w:lang w:val="en-US"/>
        </w:rPr>
        <w:t xml:space="preserve"> still</w:t>
      </w:r>
      <w:r w:rsidR="00B535CD" w:rsidRPr="00767ACC">
        <w:rPr>
          <w:rFonts w:ascii="Arial" w:hAnsi="Arial" w:cs="Arial"/>
          <w:sz w:val="22"/>
          <w:szCs w:val="22"/>
          <w:lang w:val="en-US"/>
        </w:rPr>
        <w:t xml:space="preserve"> leaving their workplace. In order to understand better this topic, </w:t>
      </w:r>
      <w:r w:rsidR="00BA70FD" w:rsidRPr="00767ACC">
        <w:rPr>
          <w:rFonts w:ascii="Arial" w:hAnsi="Arial" w:cs="Arial"/>
          <w:sz w:val="22"/>
          <w:szCs w:val="22"/>
          <w:lang w:val="en-US"/>
        </w:rPr>
        <w:t>it</w:t>
      </w:r>
      <w:r w:rsidR="00B535CD" w:rsidRPr="00767ACC">
        <w:rPr>
          <w:rFonts w:ascii="Arial" w:hAnsi="Arial" w:cs="Arial"/>
          <w:sz w:val="22"/>
          <w:szCs w:val="22"/>
          <w:lang w:val="en-US"/>
        </w:rPr>
        <w:t xml:space="preserve"> is an optimal solution to try and grasp what has caused this issue to begin with and after this trying to analyze the situation in order to find the best solutions. </w:t>
      </w:r>
    </w:p>
    <w:p w14:paraId="6F7F892F" w14:textId="63502C24" w:rsidR="00F2289B" w:rsidRPr="00767ACC" w:rsidRDefault="00714483">
      <w:pPr>
        <w:rPr>
          <w:rFonts w:ascii="Arial" w:hAnsi="Arial" w:cs="Arial"/>
          <w:sz w:val="22"/>
          <w:szCs w:val="22"/>
          <w:lang w:val="en-US"/>
        </w:rPr>
      </w:pPr>
      <w:r w:rsidRPr="00767ACC">
        <w:rPr>
          <w:rFonts w:ascii="Arial" w:hAnsi="Arial" w:cs="Arial"/>
          <w:sz w:val="22"/>
          <w:szCs w:val="22"/>
          <w:lang w:val="en-US"/>
        </w:rPr>
        <w:t>T</w:t>
      </w:r>
      <w:r w:rsidR="00C14FBB" w:rsidRPr="00767ACC">
        <w:rPr>
          <w:rFonts w:ascii="Arial" w:hAnsi="Arial" w:cs="Arial"/>
          <w:sz w:val="22"/>
          <w:szCs w:val="22"/>
          <w:lang w:val="en-US"/>
        </w:rPr>
        <w:t>he main motives of why people would not want to purse a carrier in the health and social care sector are</w:t>
      </w:r>
      <w:r w:rsidRPr="00767ACC">
        <w:rPr>
          <w:rFonts w:ascii="Arial" w:hAnsi="Arial" w:cs="Arial"/>
          <w:sz w:val="22"/>
          <w:szCs w:val="22"/>
          <w:lang w:val="en-US"/>
        </w:rPr>
        <w:t xml:space="preserve"> very similar to most of other jobs you could find, </w:t>
      </w:r>
      <w:r w:rsidR="00BA70FD" w:rsidRPr="00767ACC">
        <w:rPr>
          <w:rFonts w:ascii="Arial" w:hAnsi="Arial" w:cs="Arial"/>
          <w:sz w:val="22"/>
          <w:szCs w:val="22"/>
          <w:lang w:val="en-US"/>
        </w:rPr>
        <w:t>in</w:t>
      </w:r>
      <w:r w:rsidRPr="00767ACC">
        <w:rPr>
          <w:rFonts w:ascii="Arial" w:hAnsi="Arial" w:cs="Arial"/>
          <w:sz w:val="22"/>
          <w:szCs w:val="22"/>
          <w:lang w:val="en-US"/>
        </w:rPr>
        <w:t xml:space="preserve"> fact the first issue the nurses and doctors come to face is </w:t>
      </w:r>
      <w:r w:rsidR="00E734D6" w:rsidRPr="00767ACC">
        <w:rPr>
          <w:rFonts w:ascii="Arial" w:hAnsi="Arial" w:cs="Arial"/>
          <w:sz w:val="22"/>
          <w:szCs w:val="22"/>
          <w:lang w:val="en-US"/>
        </w:rPr>
        <w:t>the</w:t>
      </w:r>
      <w:r w:rsidR="005B05D8" w:rsidRPr="00767ACC">
        <w:rPr>
          <w:rFonts w:ascii="Arial" w:hAnsi="Arial" w:cs="Arial"/>
          <w:sz w:val="22"/>
          <w:szCs w:val="22"/>
          <w:lang w:val="en-US"/>
        </w:rPr>
        <w:t xml:space="preserve"> rather</w:t>
      </w:r>
      <w:r w:rsidR="00E734D6" w:rsidRPr="00767ACC">
        <w:rPr>
          <w:rFonts w:ascii="Arial" w:hAnsi="Arial" w:cs="Arial"/>
          <w:sz w:val="22"/>
          <w:szCs w:val="22"/>
          <w:lang w:val="en-US"/>
        </w:rPr>
        <w:t xml:space="preserve"> stressful environment.</w:t>
      </w:r>
      <w:r w:rsidR="003E7D46" w:rsidRPr="00767ACC">
        <w:rPr>
          <w:rFonts w:ascii="Arial" w:hAnsi="Arial" w:cs="Arial"/>
          <w:sz w:val="22"/>
          <w:szCs w:val="22"/>
          <w:lang w:val="en-US"/>
        </w:rPr>
        <w:t xml:space="preserve"> </w:t>
      </w:r>
      <w:r w:rsidR="00610AC5" w:rsidRPr="00767ACC">
        <w:rPr>
          <w:rFonts w:ascii="Arial" w:hAnsi="Arial" w:cs="Arial"/>
          <w:sz w:val="22"/>
          <w:szCs w:val="22"/>
          <w:lang w:val="en-US"/>
        </w:rPr>
        <w:t xml:space="preserve">Unironically even </w:t>
      </w:r>
      <w:r w:rsidR="00BA70FD" w:rsidRPr="00767ACC">
        <w:rPr>
          <w:rFonts w:ascii="Arial" w:hAnsi="Arial" w:cs="Arial"/>
          <w:sz w:val="22"/>
          <w:szCs w:val="22"/>
          <w:lang w:val="en-US"/>
        </w:rPr>
        <w:t>health</w:t>
      </w:r>
      <w:r w:rsidR="00610AC5" w:rsidRPr="00767ACC">
        <w:rPr>
          <w:rFonts w:ascii="Arial" w:hAnsi="Arial" w:cs="Arial"/>
          <w:sz w:val="22"/>
          <w:szCs w:val="22"/>
          <w:lang w:val="en-US"/>
        </w:rPr>
        <w:t xml:space="preserve">care workers suffer from mental health problems such as stress, and after the start of the COVID epidemic things </w:t>
      </w:r>
      <w:r w:rsidR="00BA70FD" w:rsidRPr="00767ACC">
        <w:rPr>
          <w:rFonts w:ascii="Arial" w:hAnsi="Arial" w:cs="Arial"/>
          <w:sz w:val="22"/>
          <w:szCs w:val="22"/>
          <w:lang w:val="en-US"/>
        </w:rPr>
        <w:t>are</w:t>
      </w:r>
      <w:r w:rsidR="00C20BCF" w:rsidRPr="00767ACC">
        <w:rPr>
          <w:rFonts w:ascii="Arial" w:hAnsi="Arial" w:cs="Arial"/>
          <w:sz w:val="22"/>
          <w:szCs w:val="22"/>
          <w:lang w:val="en-US"/>
        </w:rPr>
        <w:t xml:space="preserve"> looking very gloomy for them, the gravity of the situation and the countless hours </w:t>
      </w:r>
      <w:r w:rsidR="00DC07F1" w:rsidRPr="00767ACC">
        <w:rPr>
          <w:rFonts w:ascii="Arial" w:hAnsi="Arial" w:cs="Arial"/>
          <w:sz w:val="22"/>
          <w:szCs w:val="22"/>
          <w:lang w:val="en-US"/>
        </w:rPr>
        <w:t xml:space="preserve">of workload for each </w:t>
      </w:r>
      <w:r w:rsidR="00BA70FD" w:rsidRPr="00767ACC">
        <w:rPr>
          <w:rFonts w:ascii="Arial" w:hAnsi="Arial" w:cs="Arial"/>
          <w:sz w:val="22"/>
          <w:szCs w:val="22"/>
          <w:lang w:val="en-US"/>
        </w:rPr>
        <w:t>patient</w:t>
      </w:r>
      <w:r w:rsidR="00DC07F1" w:rsidRPr="00767ACC">
        <w:rPr>
          <w:rFonts w:ascii="Arial" w:hAnsi="Arial" w:cs="Arial"/>
          <w:sz w:val="22"/>
          <w:szCs w:val="22"/>
          <w:lang w:val="en-US"/>
        </w:rPr>
        <w:t xml:space="preserve"> had proven to be far too challenging for many who later on decided to quit</w:t>
      </w:r>
      <w:r w:rsidR="00C20BCF" w:rsidRPr="00767ACC">
        <w:rPr>
          <w:rFonts w:ascii="Arial" w:hAnsi="Arial" w:cs="Arial"/>
          <w:sz w:val="22"/>
          <w:szCs w:val="22"/>
          <w:lang w:val="en-US"/>
        </w:rPr>
        <w:t>. The environment described is not</w:t>
      </w:r>
      <w:r w:rsidR="00944922" w:rsidRPr="00767ACC">
        <w:rPr>
          <w:rFonts w:ascii="Arial" w:hAnsi="Arial" w:cs="Arial"/>
          <w:sz w:val="22"/>
          <w:szCs w:val="22"/>
          <w:lang w:val="en-US"/>
        </w:rPr>
        <w:t xml:space="preserve"> only</w:t>
      </w:r>
      <w:r w:rsidR="00C20BCF" w:rsidRPr="00767ACC">
        <w:rPr>
          <w:rFonts w:ascii="Arial" w:hAnsi="Arial" w:cs="Arial"/>
          <w:sz w:val="22"/>
          <w:szCs w:val="22"/>
          <w:lang w:val="en-US"/>
        </w:rPr>
        <w:t xml:space="preserve"> a cause of why people would leave this sector but </w:t>
      </w:r>
      <w:r w:rsidR="00944922" w:rsidRPr="00767ACC">
        <w:rPr>
          <w:rFonts w:ascii="Arial" w:hAnsi="Arial" w:cs="Arial"/>
          <w:sz w:val="22"/>
          <w:szCs w:val="22"/>
          <w:lang w:val="en-US"/>
        </w:rPr>
        <w:t xml:space="preserve">It is also the </w:t>
      </w:r>
      <w:r w:rsidR="00954691" w:rsidRPr="00767ACC">
        <w:rPr>
          <w:rFonts w:ascii="Arial" w:hAnsi="Arial" w:cs="Arial"/>
          <w:sz w:val="22"/>
          <w:szCs w:val="22"/>
          <w:lang w:val="en-US"/>
        </w:rPr>
        <w:t xml:space="preserve">current lack of personnel that makes it far more difficult for the remaining people to do a more efficient job. </w:t>
      </w:r>
      <w:r w:rsidR="009C75A3" w:rsidRPr="00767ACC">
        <w:rPr>
          <w:rFonts w:ascii="Arial" w:hAnsi="Arial" w:cs="Arial"/>
          <w:sz w:val="22"/>
          <w:szCs w:val="22"/>
          <w:lang w:val="en-US"/>
        </w:rPr>
        <w:t xml:space="preserve">The low pay is obviously another important point, </w:t>
      </w:r>
      <w:r w:rsidR="00C24035" w:rsidRPr="00767ACC">
        <w:rPr>
          <w:rFonts w:ascii="Arial" w:hAnsi="Arial" w:cs="Arial"/>
          <w:sz w:val="22"/>
          <w:szCs w:val="22"/>
          <w:lang w:val="en-US"/>
        </w:rPr>
        <w:t xml:space="preserve">people would not waste their time in a sector that that does not pay </w:t>
      </w:r>
      <w:r w:rsidR="00C24035" w:rsidRPr="00767ACC">
        <w:rPr>
          <w:rFonts w:ascii="Arial" w:hAnsi="Arial" w:cs="Arial"/>
          <w:sz w:val="22"/>
          <w:szCs w:val="22"/>
          <w:lang w:val="en-US"/>
        </w:rPr>
        <w:lastRenderedPageBreak/>
        <w:t>them the right amount for all the hours put in the work, even jobs that require less preparation are seen as more beneficial taking into consideration the long shift</w:t>
      </w:r>
      <w:r w:rsidR="005B5689" w:rsidRPr="00767ACC">
        <w:rPr>
          <w:rFonts w:ascii="Arial" w:hAnsi="Arial" w:cs="Arial"/>
          <w:sz w:val="22"/>
          <w:szCs w:val="22"/>
          <w:lang w:val="en-US"/>
        </w:rPr>
        <w:t xml:space="preserve">. A non- rewarding jobs will always make workers go away and at the same time it will be much more difficult to acquire new personnel thus leaving the remaining ones with </w:t>
      </w:r>
      <w:r w:rsidR="00AB777A" w:rsidRPr="00767ACC">
        <w:rPr>
          <w:rFonts w:ascii="Arial" w:hAnsi="Arial" w:cs="Arial"/>
          <w:sz w:val="22"/>
          <w:szCs w:val="22"/>
          <w:lang w:val="en-US"/>
        </w:rPr>
        <w:t xml:space="preserve">more workload. </w:t>
      </w:r>
      <w:r w:rsidR="00A6685F" w:rsidRPr="00767ACC">
        <w:rPr>
          <w:rFonts w:ascii="Arial" w:hAnsi="Arial" w:cs="Arial"/>
          <w:sz w:val="22"/>
          <w:szCs w:val="22"/>
          <w:lang w:val="en-US"/>
        </w:rPr>
        <w:t xml:space="preserve"> Last but not least other than the shortage of regular workers, it is noted that there is </w:t>
      </w:r>
      <w:r w:rsidR="00720B4B" w:rsidRPr="00767ACC">
        <w:rPr>
          <w:rFonts w:ascii="Arial" w:hAnsi="Arial" w:cs="Arial"/>
          <w:sz w:val="22"/>
          <w:szCs w:val="22"/>
          <w:lang w:val="en-US"/>
        </w:rPr>
        <w:t xml:space="preserve">also a shortage of professional such as doctors and dentists, </w:t>
      </w:r>
      <w:r w:rsidR="001C70E8" w:rsidRPr="00767ACC">
        <w:rPr>
          <w:rFonts w:ascii="Arial" w:hAnsi="Arial" w:cs="Arial"/>
          <w:sz w:val="22"/>
          <w:szCs w:val="22"/>
          <w:lang w:val="en-US"/>
        </w:rPr>
        <w:t xml:space="preserve">that is mostly </w:t>
      </w:r>
      <w:r w:rsidR="001E0ECF" w:rsidRPr="00767ACC">
        <w:rPr>
          <w:rFonts w:ascii="Arial" w:hAnsi="Arial" w:cs="Arial"/>
          <w:sz w:val="22"/>
          <w:szCs w:val="22"/>
          <w:lang w:val="en-US"/>
        </w:rPr>
        <w:t>caused</w:t>
      </w:r>
      <w:r w:rsidR="00C63BCF" w:rsidRPr="00767ACC">
        <w:rPr>
          <w:rFonts w:ascii="Arial" w:hAnsi="Arial" w:cs="Arial"/>
          <w:sz w:val="22"/>
          <w:szCs w:val="22"/>
          <w:lang w:val="en-US"/>
        </w:rPr>
        <w:t xml:space="preserve"> by the same problem such as burn out because of the stressful environment and the low payments offered but in the near future the numbers could increase either because </w:t>
      </w:r>
      <w:r w:rsidR="00BA70FD" w:rsidRPr="00767ACC">
        <w:rPr>
          <w:rFonts w:ascii="Arial" w:hAnsi="Arial" w:cs="Arial"/>
          <w:sz w:val="22"/>
          <w:szCs w:val="22"/>
          <w:lang w:val="en-US"/>
        </w:rPr>
        <w:t>of Brexit</w:t>
      </w:r>
      <w:r w:rsidR="00C63BCF" w:rsidRPr="00767ACC">
        <w:rPr>
          <w:rFonts w:ascii="Arial" w:hAnsi="Arial" w:cs="Arial"/>
          <w:sz w:val="22"/>
          <w:szCs w:val="22"/>
          <w:lang w:val="en-US"/>
        </w:rPr>
        <w:t xml:space="preserve"> or because of the lack of support the NHS is showing at the moment. </w:t>
      </w:r>
    </w:p>
    <w:p w14:paraId="690DFF42" w14:textId="59067DBD" w:rsidR="00BA70FD" w:rsidRPr="00767ACC" w:rsidRDefault="00BA70FD">
      <w:pPr>
        <w:rPr>
          <w:rFonts w:ascii="Arial" w:hAnsi="Arial" w:cs="Arial"/>
          <w:sz w:val="22"/>
          <w:szCs w:val="22"/>
          <w:lang w:val="en-US"/>
        </w:rPr>
      </w:pPr>
    </w:p>
    <w:p w14:paraId="712F3A86" w14:textId="77777777" w:rsidR="00BA70FD" w:rsidRPr="00767ACC" w:rsidRDefault="00BA70FD" w:rsidP="00767ACC">
      <w:pPr>
        <w:pStyle w:val="Titolo1"/>
      </w:pPr>
      <w:bookmarkStart w:id="3" w:name="_Toc103013052"/>
      <w:r w:rsidRPr="00767ACC">
        <w:t>DISCUSSION</w:t>
      </w:r>
      <w:bookmarkEnd w:id="3"/>
    </w:p>
    <w:p w14:paraId="3BE52802" w14:textId="77777777" w:rsidR="00BA70FD" w:rsidRPr="00767ACC" w:rsidRDefault="00BA70FD" w:rsidP="00BA70FD">
      <w:pPr>
        <w:rPr>
          <w:rFonts w:ascii="Arial" w:hAnsi="Arial" w:cs="Arial"/>
          <w:sz w:val="22"/>
          <w:szCs w:val="22"/>
        </w:rPr>
      </w:pPr>
      <w:r w:rsidRPr="00767ACC">
        <w:rPr>
          <w:rFonts w:ascii="Arial" w:hAnsi="Arial" w:cs="Arial"/>
          <w:sz w:val="22"/>
          <w:szCs w:val="22"/>
        </w:rPr>
        <w:t>Related to the Health and social care system there are a lot of different stakeholders. A stakeholder is an entity that has interests in the success or failure of a specific business; there are two types of stakeholders, the internal and the external to an organisation. The internal stakeholders are the individuals whose interests come in the form of directs relationships like employment and ownership while the external ones are entities that are not working directly for a specific company but it can be said that are working along it thus those entities are closely affected by the company’s actions, they can be public groups, banks or simple suppliers.</w:t>
      </w:r>
    </w:p>
    <w:p w14:paraId="613C9BFB" w14:textId="77777777" w:rsidR="00BA70FD" w:rsidRPr="00767ACC" w:rsidRDefault="00BA70FD" w:rsidP="00BA70FD">
      <w:pPr>
        <w:rPr>
          <w:rFonts w:ascii="Arial" w:hAnsi="Arial" w:cs="Arial"/>
          <w:sz w:val="22"/>
          <w:szCs w:val="22"/>
        </w:rPr>
      </w:pPr>
      <w:r w:rsidRPr="00767ACC">
        <w:rPr>
          <w:rFonts w:ascii="Arial" w:hAnsi="Arial" w:cs="Arial"/>
          <w:sz w:val="22"/>
          <w:szCs w:val="22"/>
        </w:rPr>
        <w:t>In the health and social care sector the stakeholders are considered to be the employees such as nurses, specialists, the patients, the insurance and pharmaceutical companies.</w:t>
      </w:r>
    </w:p>
    <w:p w14:paraId="6D38E26B" w14:textId="77777777" w:rsidR="00BA70FD" w:rsidRPr="00767ACC" w:rsidRDefault="00BA70FD" w:rsidP="00BA70FD">
      <w:pPr>
        <w:rPr>
          <w:rFonts w:ascii="Arial" w:hAnsi="Arial" w:cs="Arial"/>
          <w:sz w:val="22"/>
          <w:szCs w:val="22"/>
        </w:rPr>
      </w:pPr>
      <w:r w:rsidRPr="00767ACC">
        <w:rPr>
          <w:rFonts w:ascii="Arial" w:hAnsi="Arial" w:cs="Arial"/>
          <w:sz w:val="22"/>
          <w:szCs w:val="22"/>
        </w:rPr>
        <w:t>The employees are, just as mentioned the individuals who works closely to the company; the employers are the individuals who hire the employee, they also could be directors of the company and could be considered the majors internal stakeholders; the insurance company are external stakeholders which have the task to provide health coverage to the company’s workers; the pharmaceutical companies are the ones that prepare al the medicines which will be given to the hospitals where the doctors can treat the patients. The NHS is also partnered with various academies like the Academy for Health Care Science (AHCS) or the National School of Healthcare Science for the training of new recruits.</w:t>
      </w:r>
    </w:p>
    <w:p w14:paraId="3A5314D6" w14:textId="77777777" w:rsidR="00BA70FD" w:rsidRPr="00767ACC" w:rsidRDefault="00BA70FD" w:rsidP="00BA70FD">
      <w:pPr>
        <w:rPr>
          <w:rFonts w:ascii="Arial" w:hAnsi="Arial" w:cs="Arial"/>
          <w:sz w:val="22"/>
          <w:szCs w:val="22"/>
        </w:rPr>
      </w:pPr>
      <w:r w:rsidRPr="00767ACC">
        <w:rPr>
          <w:rFonts w:ascii="Arial" w:hAnsi="Arial" w:cs="Arial"/>
          <w:sz w:val="22"/>
          <w:szCs w:val="22"/>
        </w:rPr>
        <w:t xml:space="preserve">It is a must to remember that while it is a duty for all the components of the healthcare system to ensure the safety of people, the ultimate goal of the external stakeholders like pharmaceutical companies is to make money through the achievements of the specific company they have their interests in but this cannot be said for professionals who even if can be considerate also an external one, has the absolute duty of taking care of his patients at the best of his/her capabilities. </w:t>
      </w:r>
    </w:p>
    <w:p w14:paraId="20533A39" w14:textId="77777777" w:rsidR="00BA70FD" w:rsidRPr="00767ACC" w:rsidRDefault="00BA70FD" w:rsidP="00BA70FD">
      <w:pPr>
        <w:rPr>
          <w:rFonts w:ascii="Arial" w:hAnsi="Arial" w:cs="Arial"/>
          <w:sz w:val="22"/>
          <w:szCs w:val="22"/>
        </w:rPr>
      </w:pPr>
      <w:r w:rsidRPr="00767ACC">
        <w:rPr>
          <w:rFonts w:ascii="Arial" w:hAnsi="Arial" w:cs="Arial"/>
          <w:sz w:val="22"/>
          <w:szCs w:val="22"/>
        </w:rPr>
        <w:t xml:space="preserve">If there is a shortage of people working in the health and social care system then the service will not be as good as expected thus leading to a loss of the system itself, every stakeholder, internal and external, is hit by this failure. Practical examples are the workers themselves who will leave the workforce following the ones who just left if nothing is done in order to recruit more members, change the policies and raising the pay checks.  </w:t>
      </w:r>
    </w:p>
    <w:p w14:paraId="33ED6670" w14:textId="77777777" w:rsidR="00BA70FD" w:rsidRPr="00767ACC" w:rsidRDefault="00BA70FD" w:rsidP="00BA70FD">
      <w:pPr>
        <w:rPr>
          <w:rFonts w:ascii="Arial" w:hAnsi="Arial" w:cs="Arial"/>
          <w:sz w:val="22"/>
          <w:szCs w:val="22"/>
          <w:lang w:val="en-US"/>
        </w:rPr>
      </w:pPr>
    </w:p>
    <w:p w14:paraId="357FA656" w14:textId="15E6E786" w:rsidR="00BA70FD" w:rsidRPr="00767ACC" w:rsidRDefault="00BA70FD" w:rsidP="00767ACC">
      <w:pPr>
        <w:pStyle w:val="Titolo1"/>
      </w:pPr>
      <w:bookmarkStart w:id="4" w:name="_Toc103013053"/>
      <w:r w:rsidRPr="00767ACC">
        <w:t>ANALYSIS</w:t>
      </w:r>
      <w:r w:rsidRPr="00767ACC">
        <w:t xml:space="preserve"> AND</w:t>
      </w:r>
      <w:r w:rsidR="00AA5051">
        <w:rPr>
          <w:lang w:val="it-IT"/>
        </w:rPr>
        <w:t xml:space="preserve"> POSSIBLE</w:t>
      </w:r>
      <w:r w:rsidRPr="00767ACC">
        <w:t xml:space="preserve"> SOLUTIONS</w:t>
      </w:r>
      <w:bookmarkEnd w:id="4"/>
    </w:p>
    <w:p w14:paraId="7D1D0E4D" w14:textId="77777777" w:rsidR="00BA70FD" w:rsidRPr="00767ACC" w:rsidRDefault="00BA70FD" w:rsidP="00BA70FD">
      <w:pPr>
        <w:rPr>
          <w:rFonts w:ascii="Arial" w:hAnsi="Arial" w:cs="Arial"/>
          <w:sz w:val="22"/>
          <w:szCs w:val="22"/>
          <w:lang w:val="en-US"/>
        </w:rPr>
      </w:pPr>
      <w:r w:rsidRPr="00767ACC">
        <w:rPr>
          <w:rFonts w:ascii="Arial" w:hAnsi="Arial" w:cs="Arial"/>
          <w:sz w:val="22"/>
          <w:szCs w:val="22"/>
          <w:lang w:val="en-US"/>
        </w:rPr>
        <w:t xml:space="preserve">After listing the problems that led to the shortage of staff in the health and social care system It is about time to propose solutions that could solve the problems in the long run. What needs to be done is to give people incentives in the first place so that they can consider going down this path. First thing to do would be supporting the students with an increase of the monetary sum of the cost of living’s loan and the subsequently the covering of the tuition fees. This solution is important because it underlines the economic problems that the trainee nurses deals with on a daily basis while studying for their degree, it is in fact the lack of acknowledgment of the students’ difficulties that ends up being harmful for the Healthcare system, because it just increases the rate of drop-out from the faculty decreasing in the end </w:t>
      </w:r>
      <w:r w:rsidRPr="00767ACC">
        <w:rPr>
          <w:rFonts w:ascii="Arial" w:hAnsi="Arial" w:cs="Arial"/>
          <w:sz w:val="22"/>
          <w:szCs w:val="22"/>
          <w:lang w:val="en-US"/>
        </w:rPr>
        <w:lastRenderedPageBreak/>
        <w:t xml:space="preserve">the amount of possible workforce for the future.  It is also crucial that the quality of the clinical training improves, so that the service can be optimal. </w:t>
      </w:r>
    </w:p>
    <w:p w14:paraId="5EBA90BD" w14:textId="77777777" w:rsidR="00BA70FD" w:rsidRPr="00767ACC" w:rsidRDefault="00BA70FD" w:rsidP="00BA70FD">
      <w:pPr>
        <w:rPr>
          <w:rFonts w:ascii="Arial" w:hAnsi="Arial" w:cs="Arial"/>
          <w:sz w:val="22"/>
          <w:szCs w:val="22"/>
          <w:lang w:val="en-US"/>
        </w:rPr>
      </w:pPr>
      <w:r w:rsidRPr="00767ACC">
        <w:rPr>
          <w:rFonts w:ascii="Arial" w:hAnsi="Arial" w:cs="Arial"/>
          <w:sz w:val="22"/>
          <w:szCs w:val="22"/>
          <w:lang w:val="en-US"/>
        </w:rPr>
        <w:t xml:space="preserve">The founding for the nursing students is obviously a great step to the right direction however if the healthcare system or NHS truly wants to change things then it must do the necessary in order to make itself a better place where employees have the possibility to build a worthwhile carrier. </w:t>
      </w:r>
    </w:p>
    <w:p w14:paraId="365E7CB3" w14:textId="09399C03" w:rsidR="00847A2E" w:rsidRDefault="00BA70FD" w:rsidP="00BA70FD">
      <w:pPr>
        <w:rPr>
          <w:rFonts w:ascii="Arial" w:hAnsi="Arial" w:cs="Arial"/>
          <w:sz w:val="22"/>
          <w:szCs w:val="22"/>
          <w:lang w:val="en-US"/>
        </w:rPr>
      </w:pPr>
      <w:r w:rsidRPr="00767ACC">
        <w:rPr>
          <w:rFonts w:ascii="Arial" w:hAnsi="Arial" w:cs="Arial"/>
          <w:sz w:val="22"/>
          <w:szCs w:val="22"/>
          <w:lang w:val="en-US"/>
        </w:rPr>
        <w:t>The NHS has the duty to define perfectly what the stuff should be offered alongside the legal rights. It is necessary to give fair treatment to every member of the stuff, even the same opportunity regarding pay rise and carrier development, and take into consideration the life of the workers outside of the workplace so that a better planning of the work-life balance can be applied without making the employees suffer from burn out. mental health of the employees cannot be ignored</w:t>
      </w:r>
      <w:r w:rsidR="00B758D0">
        <w:rPr>
          <w:rFonts w:ascii="Arial" w:hAnsi="Arial" w:cs="Arial"/>
          <w:sz w:val="22"/>
          <w:szCs w:val="22"/>
          <w:lang w:val="en-US"/>
        </w:rPr>
        <w:t xml:space="preserve"> indeed leaders are tasked with care of those who work to help others; If you stop and think about it, it is almost an oxymoron the fact that in order to cure others, people must be put into danger with no real cure for it</w:t>
      </w:r>
      <w:r w:rsidRPr="00767ACC">
        <w:rPr>
          <w:rFonts w:ascii="Arial" w:hAnsi="Arial" w:cs="Arial"/>
          <w:sz w:val="22"/>
          <w:szCs w:val="22"/>
          <w:lang w:val="en-US"/>
        </w:rPr>
        <w:t xml:space="preserve">. Discrimination and equality are plagues that the NHS organizations need to exterminate completely while pushing to the forefront values such as equality and acceptance. It is also not a bad idea to assist the workers who just started their carriers, in order to help them carving paths for their future development, and the ones who have almost finished theirs, in order to show them solidarity and appreciation for their work.  Regarding this last matter, employees’ hard work needs to be considered and appreciated and the way to go is with is with pay checks and rewards. The Healthcare system has to give the single employee the amount of payment that both mirror the type of task given and the income of the company itself. If the income rises then is only natural that the pay checks </w:t>
      </w:r>
      <w:r w:rsidR="00847A2E">
        <w:rPr>
          <w:rFonts w:ascii="Arial" w:hAnsi="Arial" w:cs="Arial"/>
          <w:sz w:val="22"/>
          <w:szCs w:val="22"/>
          <w:lang w:val="en-US"/>
        </w:rPr>
        <w:t>should</w:t>
      </w:r>
      <w:r w:rsidRPr="00767ACC">
        <w:rPr>
          <w:rFonts w:ascii="Arial" w:hAnsi="Arial" w:cs="Arial"/>
          <w:sz w:val="22"/>
          <w:szCs w:val="22"/>
          <w:lang w:val="en-US"/>
        </w:rPr>
        <w:t xml:space="preserve"> rise as well. </w:t>
      </w:r>
    </w:p>
    <w:p w14:paraId="248A339A" w14:textId="77777777" w:rsidR="00BA70FD" w:rsidRPr="00767ACC" w:rsidRDefault="00BA70FD" w:rsidP="00BA70FD">
      <w:pPr>
        <w:rPr>
          <w:rFonts w:ascii="Arial" w:hAnsi="Arial" w:cs="Arial"/>
          <w:sz w:val="22"/>
          <w:szCs w:val="22"/>
          <w:lang w:val="en-US"/>
        </w:rPr>
      </w:pPr>
      <w:r w:rsidRPr="00767ACC">
        <w:rPr>
          <w:rFonts w:ascii="Arial" w:hAnsi="Arial" w:cs="Arial"/>
          <w:sz w:val="22"/>
          <w:szCs w:val="22"/>
          <w:lang w:val="en-US"/>
        </w:rPr>
        <w:t xml:space="preserve">To face the changes in the patient needs and technology advancement, the employees’ skills and knowledge must be not only up to date but also further enhanced with the aim of showing everyone that the NHS and the healthcare system in general is strong and dependable. </w:t>
      </w:r>
    </w:p>
    <w:p w14:paraId="24B35099" w14:textId="77777777" w:rsidR="00767ACC" w:rsidRPr="00767ACC" w:rsidRDefault="00767ACC" w:rsidP="00BA70FD">
      <w:pPr>
        <w:rPr>
          <w:rFonts w:ascii="Arial" w:hAnsi="Arial" w:cs="Arial"/>
          <w:sz w:val="22"/>
          <w:szCs w:val="22"/>
          <w:lang w:val="en-US"/>
        </w:rPr>
      </w:pPr>
    </w:p>
    <w:p w14:paraId="05AE38F6" w14:textId="076E11F3" w:rsidR="00BA70FD" w:rsidRPr="00767ACC" w:rsidRDefault="00BA70FD" w:rsidP="00767ACC">
      <w:pPr>
        <w:pStyle w:val="Titolo1"/>
      </w:pPr>
      <w:bookmarkStart w:id="5" w:name="_Toc103013054"/>
      <w:r w:rsidRPr="00767ACC">
        <w:t>CONCLUSION</w:t>
      </w:r>
      <w:bookmarkEnd w:id="5"/>
    </w:p>
    <w:p w14:paraId="64EA6499" w14:textId="31194D20" w:rsidR="00BA70FD" w:rsidRDefault="00BA70FD" w:rsidP="00BA70FD">
      <w:pPr>
        <w:rPr>
          <w:rFonts w:ascii="Arial" w:hAnsi="Arial" w:cs="Arial"/>
          <w:sz w:val="22"/>
          <w:szCs w:val="22"/>
          <w:lang w:val="en-US"/>
        </w:rPr>
      </w:pPr>
      <w:r w:rsidRPr="00767ACC">
        <w:rPr>
          <w:rFonts w:ascii="Arial" w:hAnsi="Arial" w:cs="Arial"/>
          <w:sz w:val="22"/>
          <w:szCs w:val="22"/>
          <w:lang w:val="en-US"/>
        </w:rPr>
        <w:t>Last but not least it the root of all those problems that are afflicting the Healthcare system up to now is basically the lack of care that the health and social care sector has shown to its own workers</w:t>
      </w:r>
      <w:r w:rsidR="00847A2E">
        <w:rPr>
          <w:rFonts w:ascii="Arial" w:hAnsi="Arial" w:cs="Arial"/>
          <w:sz w:val="22"/>
          <w:szCs w:val="22"/>
          <w:lang w:val="en-US"/>
        </w:rPr>
        <w:t xml:space="preserve"> however if there is something positive in the epidemic is that it has finally opened the eyes of the public in front of the struggles that the healthcare workers go through in order to deliver the best service possible. </w:t>
      </w:r>
      <w:r w:rsidRPr="00767ACC">
        <w:rPr>
          <w:rFonts w:ascii="Arial" w:hAnsi="Arial" w:cs="Arial"/>
          <w:sz w:val="22"/>
          <w:szCs w:val="22"/>
          <w:lang w:val="en-US"/>
        </w:rPr>
        <w:t xml:space="preserve"> that is why the next step is to cultivate the necessary skills in order to guide the workforce towards a far better future</w:t>
      </w:r>
      <w:r w:rsidR="00847A2E">
        <w:rPr>
          <w:rFonts w:ascii="Arial" w:hAnsi="Arial" w:cs="Arial"/>
          <w:sz w:val="22"/>
          <w:szCs w:val="22"/>
          <w:lang w:val="en-US"/>
        </w:rPr>
        <w:t>.</w:t>
      </w:r>
    </w:p>
    <w:p w14:paraId="32B09C84" w14:textId="3C715044" w:rsidR="00633E31" w:rsidRDefault="00633E31" w:rsidP="00BA70FD">
      <w:pPr>
        <w:rPr>
          <w:rFonts w:ascii="Arial" w:hAnsi="Arial" w:cs="Arial"/>
          <w:sz w:val="22"/>
          <w:szCs w:val="22"/>
          <w:lang w:val="en-US"/>
        </w:rPr>
      </w:pPr>
    </w:p>
    <w:p w14:paraId="62211226" w14:textId="29C226A7" w:rsidR="00633E31" w:rsidRDefault="00633E31" w:rsidP="00BA70FD">
      <w:pPr>
        <w:rPr>
          <w:rFonts w:ascii="Arial" w:hAnsi="Arial" w:cs="Arial"/>
          <w:sz w:val="22"/>
          <w:szCs w:val="22"/>
          <w:lang w:val="en-US"/>
        </w:rPr>
      </w:pPr>
    </w:p>
    <w:p w14:paraId="33755AAC" w14:textId="4C20A8AB" w:rsidR="00633E31" w:rsidRPr="00633E31" w:rsidRDefault="00633E31" w:rsidP="00633E31">
      <w:pPr>
        <w:pStyle w:val="Titolo1"/>
        <w:rPr>
          <w:rFonts w:eastAsia="Times New Roman"/>
          <w:lang w:eastAsia="it-IT"/>
        </w:rPr>
      </w:pPr>
      <w:bookmarkStart w:id="6" w:name="_Toc103013055"/>
      <w:r w:rsidRPr="00633E31">
        <w:rPr>
          <w:rFonts w:eastAsia="Times New Roman"/>
          <w:lang w:eastAsia="it-IT"/>
        </w:rPr>
        <w:t>REFERENCE LIST</w:t>
      </w:r>
      <w:bookmarkEnd w:id="6"/>
    </w:p>
    <w:p w14:paraId="38244463"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admin (2021). </w:t>
      </w:r>
      <w:r w:rsidRPr="00633E31">
        <w:rPr>
          <w:rFonts w:ascii="Times New Roman" w:eastAsia="Times New Roman" w:hAnsi="Times New Roman" w:cs="Times New Roman"/>
          <w:i/>
          <w:iCs/>
          <w:color w:val="000000"/>
          <w:lang w:eastAsia="it-IT"/>
        </w:rPr>
        <w:t>Who Are the Stakeholders in The Healthcare System?</w:t>
      </w:r>
      <w:r w:rsidRPr="00633E31">
        <w:rPr>
          <w:rFonts w:ascii="Times New Roman" w:eastAsia="Times New Roman" w:hAnsi="Times New Roman" w:cs="Times New Roman"/>
          <w:color w:val="000000"/>
          <w:lang w:eastAsia="it-IT"/>
        </w:rPr>
        <w:t> [online] Public Health. Available at: https://www.publichealth.com.ng/who-are-the-stakeholders-in-the-healthcare-system/.</w:t>
      </w:r>
    </w:p>
    <w:p w14:paraId="626063E1"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Burnett, A. (2021). </w:t>
      </w:r>
      <w:r w:rsidRPr="00633E31">
        <w:rPr>
          <w:rFonts w:ascii="Times New Roman" w:eastAsia="Times New Roman" w:hAnsi="Times New Roman" w:cs="Times New Roman"/>
          <w:i/>
          <w:iCs/>
          <w:color w:val="000000"/>
          <w:lang w:eastAsia="it-IT"/>
        </w:rPr>
        <w:t>Key stakeholders in healthcare</w:t>
      </w:r>
      <w:r w:rsidRPr="00633E31">
        <w:rPr>
          <w:rFonts w:ascii="Times New Roman" w:eastAsia="Times New Roman" w:hAnsi="Times New Roman" w:cs="Times New Roman"/>
          <w:color w:val="000000"/>
          <w:lang w:eastAsia="it-IT"/>
        </w:rPr>
        <w:t>. [online] www.linkedin.com. Available at: https://www.linkedin.com/pulse/key-stakeholders-healthcare-amber-burnett.</w:t>
      </w:r>
    </w:p>
    <w:p w14:paraId="26E48761"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Can we solve the nursing workforce crisis (2017). </w:t>
      </w:r>
      <w:r w:rsidRPr="00633E31">
        <w:rPr>
          <w:rFonts w:ascii="Times New Roman" w:eastAsia="Times New Roman" w:hAnsi="Times New Roman" w:cs="Times New Roman"/>
          <w:i/>
          <w:iCs/>
          <w:color w:val="000000"/>
          <w:lang w:eastAsia="it-IT"/>
        </w:rPr>
        <w:t>Can we solve the nursing workforce crisis?</w:t>
      </w:r>
      <w:r w:rsidRPr="00633E31">
        <w:rPr>
          <w:rFonts w:ascii="Times New Roman" w:eastAsia="Times New Roman" w:hAnsi="Times New Roman" w:cs="Times New Roman"/>
          <w:color w:val="000000"/>
          <w:lang w:eastAsia="it-IT"/>
        </w:rPr>
        <w:t> [online] The Nuffield Trust. Available at: https://www.nuffieldtrust.org.uk/news-item/can-we-solve-the-nursing-workforce-crisis.</w:t>
      </w:r>
    </w:p>
    <w:p w14:paraId="282A6982"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lastRenderedPageBreak/>
        <w:t>Grady, C. (2021). </w:t>
      </w:r>
      <w:r w:rsidRPr="00633E31">
        <w:rPr>
          <w:rFonts w:ascii="Times New Roman" w:eastAsia="Times New Roman" w:hAnsi="Times New Roman" w:cs="Times New Roman"/>
          <w:i/>
          <w:iCs/>
          <w:color w:val="000000"/>
          <w:lang w:eastAsia="it-IT"/>
        </w:rPr>
        <w:t>The looming health-care crisis: A shortage of health workers would be disastrous</w:t>
      </w:r>
      <w:r w:rsidRPr="00633E31">
        <w:rPr>
          <w:rFonts w:ascii="Times New Roman" w:eastAsia="Times New Roman" w:hAnsi="Times New Roman" w:cs="Times New Roman"/>
          <w:color w:val="000000"/>
          <w:lang w:eastAsia="it-IT"/>
        </w:rPr>
        <w:t>. [online] The Conversation. Available at: https://theconversation.com/the-looming-health-care-crisis-a-shortage-of-health-workers-would-be-disastrous-152709.</w:t>
      </w:r>
    </w:p>
    <w:p w14:paraId="7E1E6ED3"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NHS.uk (n.d.). </w:t>
      </w:r>
      <w:r w:rsidRPr="00633E31">
        <w:rPr>
          <w:rFonts w:ascii="Times New Roman" w:eastAsia="Times New Roman" w:hAnsi="Times New Roman" w:cs="Times New Roman"/>
          <w:i/>
          <w:iCs/>
          <w:color w:val="000000"/>
          <w:lang w:eastAsia="it-IT"/>
        </w:rPr>
        <w:t>NHS England» Partners and stakeholders</w:t>
      </w:r>
      <w:r w:rsidRPr="00633E31">
        <w:rPr>
          <w:rFonts w:ascii="Times New Roman" w:eastAsia="Times New Roman" w:hAnsi="Times New Roman" w:cs="Times New Roman"/>
          <w:color w:val="000000"/>
          <w:lang w:eastAsia="it-IT"/>
        </w:rPr>
        <w:t>. [online] www.england.nhs.uk. Available at: https://www.england.nhs.uk/healthcare-science/partners-and-stakeholders/.</w:t>
      </w:r>
    </w:p>
    <w:p w14:paraId="708E833E"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Samuel, M. (2022). </w:t>
      </w:r>
      <w:r w:rsidRPr="00633E31">
        <w:rPr>
          <w:rFonts w:ascii="Times New Roman" w:eastAsia="Times New Roman" w:hAnsi="Times New Roman" w:cs="Times New Roman"/>
          <w:i/>
          <w:iCs/>
          <w:color w:val="000000"/>
          <w:lang w:eastAsia="it-IT"/>
        </w:rPr>
        <w:t>Social care staffing situation continues to deteriorate, show latest figures</w:t>
      </w:r>
      <w:r w:rsidRPr="00633E31">
        <w:rPr>
          <w:rFonts w:ascii="Times New Roman" w:eastAsia="Times New Roman" w:hAnsi="Times New Roman" w:cs="Times New Roman"/>
          <w:color w:val="000000"/>
          <w:lang w:eastAsia="it-IT"/>
        </w:rPr>
        <w:t>. [online] Community Care. Available at: https://www.communitycare.co.uk/2022/02/18/social-care-staffing-situation-continues-to-deteriorate-show-latest-figures/.</w:t>
      </w:r>
    </w:p>
    <w:p w14:paraId="264DE5A0" w14:textId="77777777" w:rsidR="00633E31" w:rsidRPr="00633E31" w:rsidRDefault="00633E31" w:rsidP="00633E31">
      <w:pPr>
        <w:shd w:val="clear" w:color="auto" w:fill="FFFFFF"/>
        <w:spacing w:after="240" w:line="360" w:lineRule="atLeast"/>
        <w:rPr>
          <w:rFonts w:ascii="Times New Roman" w:eastAsia="Times New Roman" w:hAnsi="Times New Roman" w:cs="Times New Roman"/>
          <w:color w:val="000000"/>
          <w:lang w:eastAsia="it-IT"/>
        </w:rPr>
      </w:pPr>
      <w:r w:rsidRPr="00633E31">
        <w:rPr>
          <w:rFonts w:ascii="Times New Roman" w:eastAsia="Times New Roman" w:hAnsi="Times New Roman" w:cs="Times New Roman"/>
          <w:color w:val="000000"/>
          <w:lang w:eastAsia="it-IT"/>
        </w:rPr>
        <w:t>Smith, Y. (2017). </w:t>
      </w:r>
      <w:r w:rsidRPr="00633E31">
        <w:rPr>
          <w:rFonts w:ascii="Times New Roman" w:eastAsia="Times New Roman" w:hAnsi="Times New Roman" w:cs="Times New Roman"/>
          <w:i/>
          <w:iCs/>
          <w:color w:val="000000"/>
          <w:lang w:eastAsia="it-IT"/>
        </w:rPr>
        <w:t>Strategies to Improve Shortage of Primary Health Care</w:t>
      </w:r>
      <w:r w:rsidRPr="00633E31">
        <w:rPr>
          <w:rFonts w:ascii="Times New Roman" w:eastAsia="Times New Roman" w:hAnsi="Times New Roman" w:cs="Times New Roman"/>
          <w:color w:val="000000"/>
          <w:lang w:eastAsia="it-IT"/>
        </w:rPr>
        <w:t>. [online] News-Medical.net. Available at: https://www.news-medical.net/health/Strategies-to-Improve-Shortage-of-Primary-Health-Care.aspx#:~:text=Increasing%20the%20Capacity%20of%20Practitioners%20The%20capacity%20of [Accessed 9 May 2022].</w:t>
      </w:r>
    </w:p>
    <w:p w14:paraId="156EE798" w14:textId="77777777" w:rsidR="00633E31" w:rsidRPr="00633E31" w:rsidRDefault="00633E31" w:rsidP="00633E31">
      <w:pPr>
        <w:rPr>
          <w:rFonts w:ascii="Times New Roman" w:eastAsia="Times New Roman" w:hAnsi="Times New Roman" w:cs="Times New Roman"/>
          <w:lang w:eastAsia="it-IT"/>
        </w:rPr>
      </w:pPr>
      <w:r w:rsidRPr="00633E31">
        <w:rPr>
          <w:rFonts w:ascii="Times New Roman" w:eastAsia="Times New Roman" w:hAnsi="Times New Roman" w:cs="Times New Roman"/>
          <w:color w:val="000000"/>
          <w:shd w:val="clear" w:color="auto" w:fill="FFFFFF"/>
          <w:lang w:eastAsia="it-IT"/>
        </w:rPr>
        <w:t>‌</w:t>
      </w:r>
    </w:p>
    <w:p w14:paraId="1851AF42" w14:textId="77777777" w:rsidR="00633E31" w:rsidRPr="00767ACC" w:rsidRDefault="00633E31" w:rsidP="00BA70FD">
      <w:pPr>
        <w:rPr>
          <w:rFonts w:ascii="Arial" w:hAnsi="Arial" w:cs="Arial"/>
          <w:sz w:val="22"/>
          <w:szCs w:val="22"/>
          <w:lang w:val="en-US"/>
        </w:rPr>
      </w:pPr>
    </w:p>
    <w:p w14:paraId="691291AD" w14:textId="77777777" w:rsidR="00BA70FD" w:rsidRDefault="00BA70FD">
      <w:pPr>
        <w:rPr>
          <w:lang w:val="en-US"/>
        </w:rPr>
      </w:pPr>
    </w:p>
    <w:p w14:paraId="7656B27C" w14:textId="5FF9F014" w:rsidR="00B535CD" w:rsidRPr="00CA4280" w:rsidRDefault="00B535CD">
      <w:pPr>
        <w:rPr>
          <w:lang w:val="en-US"/>
        </w:rPr>
      </w:pPr>
    </w:p>
    <w:sectPr w:rsidR="00B535CD" w:rsidRPr="00CA42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956"/>
    <w:rsid w:val="00083956"/>
    <w:rsid w:val="001021E1"/>
    <w:rsid w:val="001C70E8"/>
    <w:rsid w:val="001E0ECF"/>
    <w:rsid w:val="00272C09"/>
    <w:rsid w:val="002928FD"/>
    <w:rsid w:val="002F283D"/>
    <w:rsid w:val="00372EDF"/>
    <w:rsid w:val="003E7D46"/>
    <w:rsid w:val="00553278"/>
    <w:rsid w:val="0055348C"/>
    <w:rsid w:val="005A6929"/>
    <w:rsid w:val="005B05D8"/>
    <w:rsid w:val="005B5689"/>
    <w:rsid w:val="00610AC5"/>
    <w:rsid w:val="00633E31"/>
    <w:rsid w:val="00670F69"/>
    <w:rsid w:val="00714483"/>
    <w:rsid w:val="00720B4B"/>
    <w:rsid w:val="00767ACC"/>
    <w:rsid w:val="00847A2E"/>
    <w:rsid w:val="00944922"/>
    <w:rsid w:val="00954691"/>
    <w:rsid w:val="009C75A3"/>
    <w:rsid w:val="009D764A"/>
    <w:rsid w:val="00A6685F"/>
    <w:rsid w:val="00AA5051"/>
    <w:rsid w:val="00AB777A"/>
    <w:rsid w:val="00B535CD"/>
    <w:rsid w:val="00B758D0"/>
    <w:rsid w:val="00B85FD2"/>
    <w:rsid w:val="00BA70FD"/>
    <w:rsid w:val="00C14FBB"/>
    <w:rsid w:val="00C20BCF"/>
    <w:rsid w:val="00C24035"/>
    <w:rsid w:val="00C57893"/>
    <w:rsid w:val="00C63BCF"/>
    <w:rsid w:val="00CA4280"/>
    <w:rsid w:val="00DC07F1"/>
    <w:rsid w:val="00E734D6"/>
    <w:rsid w:val="00F2289B"/>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BC52"/>
  <w15:chartTrackingRefBased/>
  <w15:docId w15:val="{998E0EBC-C071-4143-BEA9-FB0C93E0E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it-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767AC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67ACC"/>
    <w:rPr>
      <w:rFonts w:asciiTheme="majorHAnsi" w:eastAsiaTheme="majorEastAsia" w:hAnsiTheme="majorHAnsi" w:cstheme="majorBidi"/>
      <w:color w:val="2F5496" w:themeColor="accent1" w:themeShade="BF"/>
      <w:sz w:val="32"/>
      <w:szCs w:val="32"/>
    </w:rPr>
  </w:style>
  <w:style w:type="paragraph" w:styleId="Titolosommario">
    <w:name w:val="TOC Heading"/>
    <w:basedOn w:val="Titolo1"/>
    <w:next w:val="Normale"/>
    <w:uiPriority w:val="39"/>
    <w:unhideWhenUsed/>
    <w:qFormat/>
    <w:rsid w:val="00670F69"/>
    <w:pPr>
      <w:spacing w:before="480" w:line="276" w:lineRule="auto"/>
      <w:outlineLvl w:val="9"/>
    </w:pPr>
    <w:rPr>
      <w:b/>
      <w:bCs/>
      <w:sz w:val="28"/>
      <w:szCs w:val="28"/>
      <w:lang w:eastAsia="it-IT"/>
    </w:rPr>
  </w:style>
  <w:style w:type="paragraph" w:styleId="Sommario1">
    <w:name w:val="toc 1"/>
    <w:basedOn w:val="Normale"/>
    <w:next w:val="Normale"/>
    <w:autoRedefine/>
    <w:uiPriority w:val="39"/>
    <w:unhideWhenUsed/>
    <w:rsid w:val="00670F69"/>
    <w:pPr>
      <w:spacing w:before="360" w:after="360"/>
    </w:pPr>
    <w:rPr>
      <w:b/>
      <w:bCs/>
      <w:caps/>
      <w:sz w:val="22"/>
      <w:szCs w:val="22"/>
      <w:u w:val="single"/>
    </w:rPr>
  </w:style>
  <w:style w:type="character" w:styleId="Collegamentoipertestuale">
    <w:name w:val="Hyperlink"/>
    <w:basedOn w:val="Carpredefinitoparagrafo"/>
    <w:uiPriority w:val="99"/>
    <w:unhideWhenUsed/>
    <w:rsid w:val="00670F69"/>
    <w:rPr>
      <w:color w:val="0563C1" w:themeColor="hyperlink"/>
      <w:u w:val="single"/>
    </w:rPr>
  </w:style>
  <w:style w:type="paragraph" w:styleId="Sommario2">
    <w:name w:val="toc 2"/>
    <w:basedOn w:val="Normale"/>
    <w:next w:val="Normale"/>
    <w:autoRedefine/>
    <w:uiPriority w:val="39"/>
    <w:semiHidden/>
    <w:unhideWhenUsed/>
    <w:rsid w:val="00670F69"/>
    <w:rPr>
      <w:b/>
      <w:bCs/>
      <w:smallCaps/>
      <w:sz w:val="22"/>
      <w:szCs w:val="22"/>
    </w:rPr>
  </w:style>
  <w:style w:type="paragraph" w:styleId="Sommario3">
    <w:name w:val="toc 3"/>
    <w:basedOn w:val="Normale"/>
    <w:next w:val="Normale"/>
    <w:autoRedefine/>
    <w:uiPriority w:val="39"/>
    <w:semiHidden/>
    <w:unhideWhenUsed/>
    <w:rsid w:val="00670F69"/>
    <w:rPr>
      <w:smallCaps/>
      <w:sz w:val="22"/>
      <w:szCs w:val="22"/>
    </w:rPr>
  </w:style>
  <w:style w:type="paragraph" w:styleId="Sommario4">
    <w:name w:val="toc 4"/>
    <w:basedOn w:val="Normale"/>
    <w:next w:val="Normale"/>
    <w:autoRedefine/>
    <w:uiPriority w:val="39"/>
    <w:semiHidden/>
    <w:unhideWhenUsed/>
    <w:rsid w:val="00670F69"/>
    <w:rPr>
      <w:sz w:val="22"/>
      <w:szCs w:val="22"/>
    </w:rPr>
  </w:style>
  <w:style w:type="paragraph" w:styleId="Sommario5">
    <w:name w:val="toc 5"/>
    <w:basedOn w:val="Normale"/>
    <w:next w:val="Normale"/>
    <w:autoRedefine/>
    <w:uiPriority w:val="39"/>
    <w:semiHidden/>
    <w:unhideWhenUsed/>
    <w:rsid w:val="00670F69"/>
    <w:rPr>
      <w:sz w:val="22"/>
      <w:szCs w:val="22"/>
    </w:rPr>
  </w:style>
  <w:style w:type="paragraph" w:styleId="Sommario6">
    <w:name w:val="toc 6"/>
    <w:basedOn w:val="Normale"/>
    <w:next w:val="Normale"/>
    <w:autoRedefine/>
    <w:uiPriority w:val="39"/>
    <w:semiHidden/>
    <w:unhideWhenUsed/>
    <w:rsid w:val="00670F69"/>
    <w:rPr>
      <w:sz w:val="22"/>
      <w:szCs w:val="22"/>
    </w:rPr>
  </w:style>
  <w:style w:type="paragraph" w:styleId="Sommario7">
    <w:name w:val="toc 7"/>
    <w:basedOn w:val="Normale"/>
    <w:next w:val="Normale"/>
    <w:autoRedefine/>
    <w:uiPriority w:val="39"/>
    <w:semiHidden/>
    <w:unhideWhenUsed/>
    <w:rsid w:val="00670F69"/>
    <w:rPr>
      <w:sz w:val="22"/>
      <w:szCs w:val="22"/>
    </w:rPr>
  </w:style>
  <w:style w:type="paragraph" w:styleId="Sommario8">
    <w:name w:val="toc 8"/>
    <w:basedOn w:val="Normale"/>
    <w:next w:val="Normale"/>
    <w:autoRedefine/>
    <w:uiPriority w:val="39"/>
    <w:semiHidden/>
    <w:unhideWhenUsed/>
    <w:rsid w:val="00670F69"/>
    <w:rPr>
      <w:sz w:val="22"/>
      <w:szCs w:val="22"/>
    </w:rPr>
  </w:style>
  <w:style w:type="paragraph" w:styleId="Sommario9">
    <w:name w:val="toc 9"/>
    <w:basedOn w:val="Normale"/>
    <w:next w:val="Normale"/>
    <w:autoRedefine/>
    <w:uiPriority w:val="39"/>
    <w:semiHidden/>
    <w:unhideWhenUsed/>
    <w:rsid w:val="00670F69"/>
    <w:rPr>
      <w:sz w:val="22"/>
      <w:szCs w:val="22"/>
    </w:rPr>
  </w:style>
  <w:style w:type="paragraph" w:styleId="NormaleWeb">
    <w:name w:val="Normal (Web)"/>
    <w:basedOn w:val="Normale"/>
    <w:uiPriority w:val="99"/>
    <w:semiHidden/>
    <w:unhideWhenUsed/>
    <w:rsid w:val="00633E31"/>
    <w:pPr>
      <w:spacing w:before="100" w:beforeAutospacing="1" w:after="100" w:afterAutospacing="1"/>
    </w:pPr>
    <w:rPr>
      <w:rFonts w:ascii="Times New Roman" w:eastAsia="Times New Roman" w:hAnsi="Times New Roman" w:cs="Times New Roman"/>
      <w:lang w:eastAsia="it-IT"/>
    </w:rPr>
  </w:style>
  <w:style w:type="character" w:customStyle="1" w:styleId="apple-converted-space">
    <w:name w:val="apple-converted-space"/>
    <w:basedOn w:val="Carpredefinitoparagrafo"/>
    <w:rsid w:val="0063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564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6A46B-2EE7-A04F-9103-418DA1C42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622</TotalTime>
  <Pages>4</Pages>
  <Words>1668</Words>
  <Characters>9510</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Sabatino</dc:creator>
  <cp:keywords/>
  <dc:description/>
  <cp:lastModifiedBy>Marco Sabatino</cp:lastModifiedBy>
  <cp:revision>9</cp:revision>
  <dcterms:created xsi:type="dcterms:W3CDTF">2022-05-06T12:07:00Z</dcterms:created>
  <dcterms:modified xsi:type="dcterms:W3CDTF">2022-05-09T17:33:00Z</dcterms:modified>
</cp:coreProperties>
</file>