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9857A5" wp14:paraId="2C078E63" wp14:textId="00E9B604">
      <w:pPr>
        <w:rPr>
          <w:sz w:val="48"/>
          <w:szCs w:val="48"/>
        </w:rPr>
      </w:pPr>
      <w:r w:rsidRPr="679857A5" w:rsidR="20136CBA">
        <w:rPr>
          <w:sz w:val="48"/>
          <w:szCs w:val="48"/>
        </w:rPr>
        <w:t>Reflective Essay</w:t>
      </w:r>
    </w:p>
    <w:p w:rsidR="20136CBA" w:rsidP="679857A5" w:rsidRDefault="20136CBA" w14:paraId="23B1D42F" w14:textId="77F4C0D8">
      <w:pPr>
        <w:rPr>
          <w:sz w:val="22"/>
          <w:szCs w:val="22"/>
        </w:rPr>
      </w:pPr>
      <w:r w:rsidRPr="679857A5" w:rsidR="20136CBA">
        <w:rPr>
          <w:sz w:val="22"/>
          <w:szCs w:val="22"/>
        </w:rPr>
        <w:t xml:space="preserve">Adrian </w:t>
      </w:r>
      <w:r w:rsidRPr="679857A5" w:rsidR="20136CBA">
        <w:rPr>
          <w:sz w:val="22"/>
          <w:szCs w:val="22"/>
        </w:rPr>
        <w:t>Skalkos</w:t>
      </w:r>
      <w:r w:rsidRPr="679857A5" w:rsidR="20136CBA">
        <w:rPr>
          <w:sz w:val="22"/>
          <w:szCs w:val="22"/>
        </w:rPr>
        <w:t xml:space="preserve"> (1920073) </w:t>
      </w:r>
    </w:p>
    <w:p w:rsidR="20136CBA" w:rsidP="679857A5" w:rsidRDefault="20136CBA" w14:paraId="4B0AF9A3" w14:textId="44E0BA9E">
      <w:pPr>
        <w:rPr>
          <w:sz w:val="22"/>
          <w:szCs w:val="22"/>
        </w:rPr>
      </w:pPr>
      <w:r w:rsidRPr="679857A5" w:rsidR="20136CBA">
        <w:rPr>
          <w:sz w:val="22"/>
          <w:szCs w:val="22"/>
        </w:rPr>
        <w:t>07/02/2025</w:t>
      </w:r>
    </w:p>
    <w:p w:rsidR="679857A5" w:rsidP="679857A5" w:rsidRDefault="679857A5" w14:paraId="32268197" w14:textId="3E4C5D10">
      <w:pPr>
        <w:rPr>
          <w:sz w:val="22"/>
          <w:szCs w:val="22"/>
        </w:rPr>
      </w:pPr>
    </w:p>
    <w:p w:rsidR="15934A4B" w:rsidP="679857A5" w:rsidRDefault="15934A4B" w14:paraId="5137A2DA" w14:textId="1A1E950B">
      <w:pPr>
        <w:rPr>
          <w:sz w:val="24"/>
          <w:szCs w:val="24"/>
        </w:rPr>
      </w:pPr>
      <w:r w:rsidRPr="679857A5" w:rsidR="15934A4B">
        <w:rPr>
          <w:sz w:val="24"/>
          <w:szCs w:val="24"/>
        </w:rPr>
        <w:t xml:space="preserve">Professional career development is an ongoing process of education and training that helps individuals advance their careers and </w:t>
      </w:r>
      <w:r w:rsidRPr="679857A5" w:rsidR="15934A4B">
        <w:rPr>
          <w:sz w:val="24"/>
          <w:szCs w:val="24"/>
        </w:rPr>
        <w:t>acquire</w:t>
      </w:r>
      <w:r w:rsidRPr="679857A5" w:rsidR="15934A4B">
        <w:rPr>
          <w:sz w:val="24"/>
          <w:szCs w:val="24"/>
        </w:rPr>
        <w:t xml:space="preserve"> new skills once they enter the workforce. It encourages individuals to set goals that focus on personal growth and the creation of a path for their future success. </w:t>
      </w:r>
      <w:r w:rsidRPr="679857A5" w:rsidR="15934A4B">
        <w:rPr>
          <w:sz w:val="24"/>
          <w:szCs w:val="24"/>
        </w:rPr>
        <w:t>Throughout this journey, I have worked to develop my own strengths and overcome weaknesses in order to become the best version of myself, both professionally and personally.</w:t>
      </w:r>
      <w:r w:rsidRPr="679857A5" w:rsidR="15934A4B">
        <w:rPr>
          <w:sz w:val="24"/>
          <w:szCs w:val="24"/>
        </w:rPr>
        <w:t xml:space="preserve"> This has been a challenging yet eye-opening experience that has helped me understand my potential and limitations more clearly.</w:t>
      </w:r>
    </w:p>
    <w:p w:rsidR="15934A4B" w:rsidP="679857A5" w:rsidRDefault="15934A4B" w14:paraId="2F6DA65B" w14:textId="2B302259">
      <w:pPr>
        <w:pStyle w:val="Normal"/>
      </w:pPr>
      <w:r w:rsidRPr="679857A5" w:rsidR="15934A4B">
        <w:rPr>
          <w:sz w:val="24"/>
          <w:szCs w:val="24"/>
        </w:rPr>
        <w:t>In the process of my</w:t>
      </w:r>
      <w:r w:rsidRPr="679857A5" w:rsidR="15934A4B">
        <w:rPr>
          <w:sz w:val="24"/>
          <w:szCs w:val="24"/>
        </w:rPr>
        <w:t xml:space="preserve"> self-discovery, I have employed several tools and techniques to better understand my personality and learning preferences. These tools include the SWOT analysis, RIASEC personality types, Mumford learning styles, the Johari window, and SMART </w:t>
      </w:r>
      <w:r w:rsidRPr="679857A5" w:rsidR="15934A4B">
        <w:rPr>
          <w:sz w:val="24"/>
          <w:szCs w:val="24"/>
        </w:rPr>
        <w:t>objectives</w:t>
      </w:r>
      <w:r w:rsidRPr="679857A5" w:rsidR="15934A4B">
        <w:rPr>
          <w:sz w:val="24"/>
          <w:szCs w:val="24"/>
        </w:rPr>
        <w:t xml:space="preserve">. Each of these techniques has </w:t>
      </w:r>
      <w:r w:rsidRPr="679857A5" w:rsidR="15934A4B">
        <w:rPr>
          <w:sz w:val="24"/>
          <w:szCs w:val="24"/>
        </w:rPr>
        <w:t>provided</w:t>
      </w:r>
      <w:r w:rsidRPr="679857A5" w:rsidR="15934A4B">
        <w:rPr>
          <w:sz w:val="24"/>
          <w:szCs w:val="24"/>
        </w:rPr>
        <w:t xml:space="preserve"> valuable insights into my own development, both in terms of how I learn and how I can apply my skills and knowledge to my career. Throughout this essay, I will explain how each of these methods has contributed to my understanding of myself and my professional journey.</w:t>
      </w:r>
    </w:p>
    <w:p w:rsidR="679857A5" w:rsidP="679857A5" w:rsidRDefault="679857A5" w14:paraId="1DDD61DF" w14:textId="33EA4BF2">
      <w:pPr>
        <w:pStyle w:val="Normal"/>
        <w:rPr>
          <w:sz w:val="24"/>
          <w:szCs w:val="24"/>
        </w:rPr>
      </w:pPr>
    </w:p>
    <w:p w:rsidR="7973201C" w:rsidP="679857A5" w:rsidRDefault="7973201C" w14:paraId="6005AA06" w14:textId="1F0FD7EC">
      <w:pPr>
        <w:pStyle w:val="Normal"/>
        <w:rPr>
          <w:sz w:val="24"/>
          <w:szCs w:val="24"/>
        </w:rPr>
      </w:pPr>
      <w:r w:rsidRPr="679857A5" w:rsidR="7973201C">
        <w:rPr>
          <w:sz w:val="24"/>
          <w:szCs w:val="24"/>
        </w:rPr>
        <w:t>SMART objectives</w:t>
      </w:r>
    </w:p>
    <w:p w:rsidR="2C68D94A" w:rsidP="679857A5" w:rsidRDefault="2C68D94A" w14:paraId="2796ACC6" w14:textId="5A78E9C4">
      <w:pPr>
        <w:pStyle w:val="Normal"/>
        <w:rPr>
          <w:sz w:val="24"/>
          <w:szCs w:val="24"/>
        </w:rPr>
      </w:pPr>
      <w:r w:rsidRPr="679857A5" w:rsidR="2C68D94A">
        <w:rPr>
          <w:sz w:val="24"/>
          <w:szCs w:val="24"/>
        </w:rPr>
        <w:t xml:space="preserve">A SMART goal is a way to set goals that are Specific, Measurable, Achievable, Relevant, and Time-bound. It helps you make sure your goals are clear, realistic, and you have a plan to reach them. The SMART </w:t>
      </w:r>
      <w:r w:rsidRPr="679857A5" w:rsidR="085EA8FF">
        <w:rPr>
          <w:sz w:val="24"/>
          <w:szCs w:val="24"/>
        </w:rPr>
        <w:t>technique</w:t>
      </w:r>
      <w:r w:rsidRPr="679857A5" w:rsidR="2C68D94A">
        <w:rPr>
          <w:sz w:val="24"/>
          <w:szCs w:val="24"/>
        </w:rPr>
        <w:t xml:space="preserve"> was first made for work goals, but it works just as well for personal ones. </w:t>
      </w:r>
      <w:r w:rsidRPr="679857A5" w:rsidR="2C68D94A">
        <w:rPr>
          <w:sz w:val="24"/>
          <w:szCs w:val="24"/>
        </w:rPr>
        <w:t>It was created to help businesses set goals that are easier to understand and actually reach.</w:t>
      </w:r>
      <w:r w:rsidRPr="679857A5" w:rsidR="2C68D94A">
        <w:rPr>
          <w:sz w:val="24"/>
          <w:szCs w:val="24"/>
        </w:rPr>
        <w:t xml:space="preserve"> Specific means that the goal needs to be clea</w:t>
      </w:r>
      <w:r w:rsidRPr="679857A5" w:rsidR="049E98CC">
        <w:rPr>
          <w:sz w:val="24"/>
          <w:szCs w:val="24"/>
        </w:rPr>
        <w:t xml:space="preserve">r and precise. Measureable means it needs to be able to be tracked to see if it is improving or not. </w:t>
      </w:r>
      <w:r w:rsidRPr="679857A5" w:rsidR="4B75CF90">
        <w:rPr>
          <w:sz w:val="24"/>
          <w:szCs w:val="24"/>
        </w:rPr>
        <w:t>A</w:t>
      </w:r>
      <w:r w:rsidRPr="679857A5" w:rsidR="049E98CC">
        <w:rPr>
          <w:sz w:val="24"/>
          <w:szCs w:val="24"/>
        </w:rPr>
        <w:t>ch</w:t>
      </w:r>
      <w:r w:rsidRPr="679857A5" w:rsidR="3A2CF710">
        <w:rPr>
          <w:sz w:val="24"/>
          <w:szCs w:val="24"/>
        </w:rPr>
        <w:t xml:space="preserve">ievable </w:t>
      </w:r>
      <w:r w:rsidRPr="679857A5" w:rsidR="4B75CF90">
        <w:rPr>
          <w:sz w:val="24"/>
          <w:szCs w:val="24"/>
        </w:rPr>
        <w:t>means it needs to be possible and realistic. Relevant means it needs to be in line with</w:t>
      </w:r>
      <w:r w:rsidRPr="679857A5" w:rsidR="0E8B24BE">
        <w:rPr>
          <w:sz w:val="24"/>
          <w:szCs w:val="24"/>
        </w:rPr>
        <w:t xml:space="preserve"> your end goal. Time bound means it needs to have a clear start and finish to be able to exactly when </w:t>
      </w:r>
      <w:r w:rsidRPr="679857A5" w:rsidR="472E985C">
        <w:rPr>
          <w:sz w:val="24"/>
          <w:szCs w:val="24"/>
        </w:rPr>
        <w:t>you</w:t>
      </w:r>
      <w:r w:rsidRPr="679857A5" w:rsidR="0E8B24BE">
        <w:rPr>
          <w:sz w:val="24"/>
          <w:szCs w:val="24"/>
        </w:rPr>
        <w:t xml:space="preserve"> need to start working on your goal and when you plan </w:t>
      </w:r>
      <w:r w:rsidRPr="679857A5" w:rsidR="0E8B24BE">
        <w:rPr>
          <w:sz w:val="24"/>
          <w:szCs w:val="24"/>
        </w:rPr>
        <w:t>on reaching</w:t>
      </w:r>
      <w:r w:rsidRPr="679857A5" w:rsidR="0E8B24BE">
        <w:rPr>
          <w:sz w:val="24"/>
          <w:szCs w:val="24"/>
        </w:rPr>
        <w:t xml:space="preserve"> it</w:t>
      </w:r>
      <w:r w:rsidRPr="679857A5" w:rsidR="067221E9">
        <w:rPr>
          <w:sz w:val="24"/>
          <w:szCs w:val="24"/>
        </w:rPr>
        <w:t xml:space="preserve"> (Miroslava, 2023)</w:t>
      </w:r>
    </w:p>
    <w:p w:rsidR="532536AC" w:rsidP="679857A5" w:rsidRDefault="532536AC" w14:paraId="3AADC525" w14:textId="4B20CA6B">
      <w:pPr>
        <w:pStyle w:val="Normal"/>
        <w:rPr>
          <w:sz w:val="24"/>
          <w:szCs w:val="24"/>
        </w:rPr>
      </w:pPr>
      <w:r w:rsidRPr="679857A5" w:rsidR="532536AC">
        <w:rPr>
          <w:sz w:val="24"/>
          <w:szCs w:val="24"/>
        </w:rPr>
        <w:t>I created my own SMART goals below.</w:t>
      </w:r>
    </w:p>
    <w:p w:rsidR="532536AC" w:rsidP="679857A5" w:rsidRDefault="532536AC" w14:paraId="04C65193" w14:textId="76760A1F">
      <w:pPr>
        <w:pStyle w:val="Normal"/>
        <w:rPr>
          <w:sz w:val="24"/>
          <w:szCs w:val="24"/>
        </w:rPr>
      </w:pPr>
      <w:r w:rsidRPr="679857A5" w:rsidR="532536AC">
        <w:rPr>
          <w:sz w:val="24"/>
          <w:szCs w:val="24"/>
        </w:rPr>
        <w:t xml:space="preserve">S- </w:t>
      </w:r>
      <w:r w:rsidRPr="679857A5" w:rsidR="532536AC">
        <w:rPr>
          <w:sz w:val="24"/>
          <w:szCs w:val="24"/>
        </w:rPr>
        <w:t>i</w:t>
      </w:r>
      <w:r w:rsidRPr="679857A5" w:rsidR="532536AC">
        <w:rPr>
          <w:sz w:val="24"/>
          <w:szCs w:val="24"/>
        </w:rPr>
        <w:t xml:space="preserve"> plan </w:t>
      </w:r>
      <w:r w:rsidRPr="679857A5" w:rsidR="532536AC">
        <w:rPr>
          <w:sz w:val="24"/>
          <w:szCs w:val="24"/>
        </w:rPr>
        <w:t>on making</w:t>
      </w:r>
      <w:r w:rsidRPr="679857A5" w:rsidR="532536AC">
        <w:rPr>
          <w:sz w:val="24"/>
          <w:szCs w:val="24"/>
        </w:rPr>
        <w:t xml:space="preserve"> a </w:t>
      </w:r>
      <w:r w:rsidRPr="679857A5" w:rsidR="7BA73439">
        <w:rPr>
          <w:sz w:val="24"/>
          <w:szCs w:val="24"/>
        </w:rPr>
        <w:t>6-figure</w:t>
      </w:r>
      <w:r w:rsidRPr="679857A5" w:rsidR="532536AC">
        <w:rPr>
          <w:sz w:val="24"/>
          <w:szCs w:val="24"/>
        </w:rPr>
        <w:t xml:space="preserve"> </w:t>
      </w:r>
      <w:r w:rsidRPr="679857A5" w:rsidR="30C067CB">
        <w:rPr>
          <w:sz w:val="24"/>
          <w:szCs w:val="24"/>
        </w:rPr>
        <w:t>clothing brand within the next 3 years.</w:t>
      </w:r>
    </w:p>
    <w:p w:rsidR="30C067CB" w:rsidP="679857A5" w:rsidRDefault="30C067CB" w14:paraId="331C8DC3" w14:textId="435966FE">
      <w:pPr>
        <w:pStyle w:val="Normal"/>
        <w:rPr>
          <w:sz w:val="24"/>
          <w:szCs w:val="24"/>
        </w:rPr>
      </w:pPr>
      <w:r w:rsidRPr="679857A5" w:rsidR="30C067CB">
        <w:rPr>
          <w:sz w:val="24"/>
          <w:szCs w:val="24"/>
        </w:rPr>
        <w:t xml:space="preserve">M- </w:t>
      </w:r>
      <w:r w:rsidRPr="679857A5" w:rsidR="30C067CB">
        <w:rPr>
          <w:sz w:val="24"/>
          <w:szCs w:val="24"/>
        </w:rPr>
        <w:t>i</w:t>
      </w:r>
      <w:r w:rsidRPr="679857A5" w:rsidR="30C067CB">
        <w:rPr>
          <w:sz w:val="24"/>
          <w:szCs w:val="24"/>
        </w:rPr>
        <w:t xml:space="preserve"> plan </w:t>
      </w:r>
      <w:r w:rsidRPr="679857A5" w:rsidR="30C067CB">
        <w:rPr>
          <w:sz w:val="24"/>
          <w:szCs w:val="24"/>
        </w:rPr>
        <w:t>on measuring</w:t>
      </w:r>
      <w:r w:rsidRPr="679857A5" w:rsidR="30C067CB">
        <w:rPr>
          <w:sz w:val="24"/>
          <w:szCs w:val="24"/>
        </w:rPr>
        <w:t xml:space="preserve"> my success by keeping records of the inventory to see if my stock is up or down in relation to my goal</w:t>
      </w:r>
      <w:r w:rsidRPr="679857A5" w:rsidR="7D61E159">
        <w:rPr>
          <w:sz w:val="24"/>
          <w:szCs w:val="24"/>
        </w:rPr>
        <w:t>.</w:t>
      </w:r>
    </w:p>
    <w:p w:rsidR="7D61E159" w:rsidP="679857A5" w:rsidRDefault="7D61E159" w14:paraId="661A4FB1" w14:textId="79788139">
      <w:pPr>
        <w:pStyle w:val="Normal"/>
        <w:rPr>
          <w:sz w:val="24"/>
          <w:szCs w:val="24"/>
        </w:rPr>
      </w:pPr>
      <w:r w:rsidRPr="679857A5" w:rsidR="7D61E159">
        <w:rPr>
          <w:sz w:val="24"/>
          <w:szCs w:val="24"/>
        </w:rPr>
        <w:t xml:space="preserve">A- </w:t>
      </w:r>
      <w:r w:rsidRPr="679857A5" w:rsidR="7D61E159">
        <w:rPr>
          <w:sz w:val="24"/>
          <w:szCs w:val="24"/>
        </w:rPr>
        <w:t>i</w:t>
      </w:r>
      <w:r w:rsidRPr="679857A5" w:rsidR="7D61E159">
        <w:rPr>
          <w:sz w:val="24"/>
          <w:szCs w:val="24"/>
        </w:rPr>
        <w:t xml:space="preserve"> believe this is achievable as </w:t>
      </w:r>
      <w:r w:rsidRPr="679857A5" w:rsidR="7D61E159">
        <w:rPr>
          <w:sz w:val="24"/>
          <w:szCs w:val="24"/>
        </w:rPr>
        <w:t>i</w:t>
      </w:r>
      <w:r w:rsidRPr="679857A5" w:rsidR="7D61E159">
        <w:rPr>
          <w:sz w:val="24"/>
          <w:szCs w:val="24"/>
        </w:rPr>
        <w:t xml:space="preserve"> have sold clothes before and have connections and the ability to get customers to purchase.</w:t>
      </w:r>
    </w:p>
    <w:p w:rsidR="7D61E159" w:rsidP="679857A5" w:rsidRDefault="7D61E159" w14:paraId="31429938" w14:textId="52D26CE6">
      <w:pPr>
        <w:pStyle w:val="Normal"/>
        <w:rPr>
          <w:sz w:val="24"/>
          <w:szCs w:val="24"/>
        </w:rPr>
      </w:pPr>
      <w:r w:rsidRPr="679857A5" w:rsidR="7D61E159">
        <w:rPr>
          <w:sz w:val="24"/>
          <w:szCs w:val="24"/>
        </w:rPr>
        <w:t xml:space="preserve">R- this is in line with my end goal of creating a </w:t>
      </w:r>
      <w:r w:rsidRPr="679857A5" w:rsidR="7D61E159">
        <w:rPr>
          <w:sz w:val="24"/>
          <w:szCs w:val="24"/>
        </w:rPr>
        <w:t>multi million</w:t>
      </w:r>
      <w:r w:rsidRPr="679857A5" w:rsidR="7D61E159">
        <w:rPr>
          <w:sz w:val="24"/>
          <w:szCs w:val="24"/>
        </w:rPr>
        <w:t xml:space="preserve"> pound clothing brand.</w:t>
      </w:r>
    </w:p>
    <w:p w:rsidR="7D61E159" w:rsidP="679857A5" w:rsidRDefault="7D61E159" w14:paraId="6DC7DEDB" w14:textId="0C78B67C">
      <w:pPr>
        <w:pStyle w:val="Normal"/>
        <w:rPr>
          <w:sz w:val="24"/>
          <w:szCs w:val="24"/>
        </w:rPr>
      </w:pPr>
      <w:r w:rsidRPr="679857A5" w:rsidR="7D61E159">
        <w:rPr>
          <w:sz w:val="24"/>
          <w:szCs w:val="24"/>
        </w:rPr>
        <w:t xml:space="preserve">T- </w:t>
      </w:r>
      <w:r w:rsidRPr="679857A5" w:rsidR="7D61E159">
        <w:rPr>
          <w:sz w:val="24"/>
          <w:szCs w:val="24"/>
        </w:rPr>
        <w:t>i</w:t>
      </w:r>
      <w:r w:rsidRPr="679857A5" w:rsidR="7D61E159">
        <w:rPr>
          <w:sz w:val="24"/>
          <w:szCs w:val="24"/>
        </w:rPr>
        <w:t xml:space="preserve"> am </w:t>
      </w:r>
      <w:r w:rsidRPr="679857A5" w:rsidR="47CC8D16">
        <w:rPr>
          <w:sz w:val="24"/>
          <w:szCs w:val="24"/>
        </w:rPr>
        <w:t xml:space="preserve">setting myself </w:t>
      </w:r>
      <w:r w:rsidRPr="679857A5" w:rsidR="7F826D57">
        <w:rPr>
          <w:sz w:val="24"/>
          <w:szCs w:val="24"/>
        </w:rPr>
        <w:t>a</w:t>
      </w:r>
      <w:r w:rsidRPr="679857A5" w:rsidR="47CC8D16">
        <w:rPr>
          <w:sz w:val="24"/>
          <w:szCs w:val="24"/>
        </w:rPr>
        <w:t xml:space="preserve"> </w:t>
      </w:r>
      <w:r w:rsidRPr="679857A5" w:rsidR="47CC8D16">
        <w:rPr>
          <w:sz w:val="24"/>
          <w:szCs w:val="24"/>
        </w:rPr>
        <w:t>timeframe</w:t>
      </w:r>
      <w:r w:rsidRPr="679857A5" w:rsidR="47CC8D16">
        <w:rPr>
          <w:sz w:val="24"/>
          <w:szCs w:val="24"/>
        </w:rPr>
        <w:t xml:space="preserve"> of 3 years to reach my goal.</w:t>
      </w:r>
    </w:p>
    <w:p w:rsidR="679857A5" w:rsidP="679857A5" w:rsidRDefault="679857A5" w14:paraId="1F127ED4" w14:textId="24E5709D">
      <w:pPr>
        <w:pStyle w:val="Normal"/>
        <w:rPr>
          <w:sz w:val="24"/>
          <w:szCs w:val="24"/>
        </w:rPr>
      </w:pPr>
    </w:p>
    <w:p w:rsidR="7973201C" w:rsidP="679857A5" w:rsidRDefault="7973201C" w14:paraId="3C18274A" w14:textId="283441E5">
      <w:pPr>
        <w:pStyle w:val="Normal"/>
        <w:rPr>
          <w:sz w:val="24"/>
          <w:szCs w:val="24"/>
        </w:rPr>
      </w:pPr>
      <w:r w:rsidRPr="679857A5" w:rsidR="7973201C">
        <w:rPr>
          <w:sz w:val="24"/>
          <w:szCs w:val="24"/>
        </w:rPr>
        <w:t>SWOT</w:t>
      </w:r>
    </w:p>
    <w:p w:rsidR="4A9FDE34" w:rsidP="679857A5" w:rsidRDefault="4A9FDE34" w14:paraId="44D6F4DC" w14:textId="586A77C7">
      <w:pPr>
        <w:pStyle w:val="Normal"/>
        <w:rPr>
          <w:sz w:val="24"/>
          <w:szCs w:val="24"/>
        </w:rPr>
      </w:pPr>
      <w:r w:rsidRPr="679857A5" w:rsidR="4A9FDE34">
        <w:rPr>
          <w:sz w:val="24"/>
          <w:szCs w:val="24"/>
        </w:rPr>
        <w:t xml:space="preserve">A SWOT analysis is a tool used to </w:t>
      </w:r>
      <w:r w:rsidRPr="679857A5" w:rsidR="4A9FDE34">
        <w:rPr>
          <w:sz w:val="24"/>
          <w:szCs w:val="24"/>
        </w:rPr>
        <w:t>identify</w:t>
      </w:r>
      <w:r w:rsidRPr="679857A5" w:rsidR="4A9FDE34">
        <w:rPr>
          <w:sz w:val="24"/>
          <w:szCs w:val="24"/>
        </w:rPr>
        <w:t xml:space="preserve"> and define your Strengths, Weaknesses, Opportunities, and Threats. It can be applied to an entire company or to specific projects within a department. While </w:t>
      </w:r>
      <w:r w:rsidRPr="679857A5" w:rsidR="4A9FDE34">
        <w:rPr>
          <w:sz w:val="24"/>
          <w:szCs w:val="24"/>
        </w:rPr>
        <w:t>it’s</w:t>
      </w:r>
      <w:r w:rsidRPr="679857A5" w:rsidR="4A9FDE34">
        <w:rPr>
          <w:sz w:val="24"/>
          <w:szCs w:val="24"/>
        </w:rPr>
        <w:t xml:space="preserve"> often used at the organizational level to assess how a business is performing in relation to its goals, it can also help evaluate the success of individual projects, like an online ad campaign.</w:t>
      </w:r>
      <w:r w:rsidRPr="679857A5" w:rsidR="4A9FDE34">
        <w:rPr>
          <w:sz w:val="24"/>
          <w:szCs w:val="24"/>
        </w:rPr>
        <w:t xml:space="preserve"> A SWOT analysis is presented as a grid with four sections, each </w:t>
      </w:r>
      <w:r w:rsidRPr="679857A5" w:rsidR="4A9FDE34">
        <w:rPr>
          <w:sz w:val="24"/>
          <w:szCs w:val="24"/>
        </w:rPr>
        <w:t>representing</w:t>
      </w:r>
      <w:r w:rsidRPr="679857A5" w:rsidR="4A9FDE34">
        <w:rPr>
          <w:sz w:val="24"/>
          <w:szCs w:val="24"/>
        </w:rPr>
        <w:t xml:space="preserve"> one of the elements. This format is useful because it clearly shows which factors are internal (like strengths and weaknesses) versus external (like opportunities and threats), and it presents a lot of information in an easy-to-read visual way (</w:t>
      </w:r>
      <w:r w:rsidRPr="679857A5" w:rsidR="2626517D">
        <w:rPr>
          <w:sz w:val="24"/>
          <w:szCs w:val="24"/>
        </w:rPr>
        <w:t>Shewan,2024)</w:t>
      </w:r>
      <w:r w:rsidRPr="679857A5" w:rsidR="0116CE4B">
        <w:rPr>
          <w:sz w:val="24"/>
          <w:szCs w:val="24"/>
        </w:rPr>
        <w:t xml:space="preserve"> </w:t>
      </w:r>
    </w:p>
    <w:p w:rsidR="0116CE4B" w:rsidP="679857A5" w:rsidRDefault="0116CE4B" w14:paraId="6685DD82" w14:textId="726EBDB7">
      <w:pPr>
        <w:pStyle w:val="Normal"/>
        <w:rPr>
          <w:sz w:val="24"/>
          <w:szCs w:val="24"/>
        </w:rPr>
      </w:pPr>
      <w:r w:rsidRPr="679857A5" w:rsidR="0116CE4B">
        <w:rPr>
          <w:sz w:val="24"/>
          <w:szCs w:val="24"/>
        </w:rPr>
        <w:t xml:space="preserve">I created my own swot analysis and discovered my strengths are that </w:t>
      </w:r>
      <w:r w:rsidRPr="679857A5" w:rsidR="0116CE4B">
        <w:rPr>
          <w:sz w:val="24"/>
          <w:szCs w:val="24"/>
        </w:rPr>
        <w:t>i</w:t>
      </w:r>
      <w:r w:rsidRPr="679857A5" w:rsidR="0116CE4B">
        <w:rPr>
          <w:sz w:val="24"/>
          <w:szCs w:val="24"/>
        </w:rPr>
        <w:t xml:space="preserve"> am a confident, </w:t>
      </w:r>
      <w:r w:rsidRPr="679857A5" w:rsidR="402500A0">
        <w:rPr>
          <w:sz w:val="24"/>
          <w:szCs w:val="24"/>
        </w:rPr>
        <w:t>intelligent</w:t>
      </w:r>
      <w:r w:rsidRPr="679857A5" w:rsidR="402500A0">
        <w:rPr>
          <w:sz w:val="24"/>
          <w:szCs w:val="24"/>
        </w:rPr>
        <w:t xml:space="preserve"> and hardworking individual while my weaknesses are that </w:t>
      </w:r>
      <w:r w:rsidRPr="679857A5" w:rsidR="402500A0">
        <w:rPr>
          <w:sz w:val="24"/>
          <w:szCs w:val="24"/>
        </w:rPr>
        <w:t>i</w:t>
      </w:r>
      <w:r w:rsidRPr="679857A5" w:rsidR="402500A0">
        <w:rPr>
          <w:sz w:val="24"/>
          <w:szCs w:val="24"/>
        </w:rPr>
        <w:t xml:space="preserve"> am impatient</w:t>
      </w:r>
      <w:r w:rsidRPr="679857A5" w:rsidR="17E7DAFA">
        <w:rPr>
          <w:sz w:val="24"/>
          <w:szCs w:val="24"/>
        </w:rPr>
        <w:t xml:space="preserve"> and </w:t>
      </w:r>
      <w:r w:rsidRPr="679857A5" w:rsidR="17E7DAFA">
        <w:rPr>
          <w:sz w:val="24"/>
          <w:szCs w:val="24"/>
        </w:rPr>
        <w:t>argumentative</w:t>
      </w:r>
      <w:r w:rsidRPr="679857A5" w:rsidR="17E7DAFA">
        <w:rPr>
          <w:sz w:val="24"/>
          <w:szCs w:val="24"/>
        </w:rPr>
        <w:t>.</w:t>
      </w:r>
    </w:p>
    <w:p w:rsidR="7973201C" w:rsidP="679857A5" w:rsidRDefault="7973201C" w14:paraId="038B81F5" w14:textId="32F83405">
      <w:pPr>
        <w:pStyle w:val="Normal"/>
        <w:rPr>
          <w:sz w:val="24"/>
          <w:szCs w:val="24"/>
        </w:rPr>
      </w:pPr>
      <w:r w:rsidRPr="679857A5" w:rsidR="7973201C">
        <w:rPr>
          <w:sz w:val="24"/>
          <w:szCs w:val="24"/>
        </w:rPr>
        <w:t>RIASEC</w:t>
      </w:r>
    </w:p>
    <w:p w:rsidR="622A3B9B" w:rsidP="679857A5" w:rsidRDefault="622A3B9B" w14:paraId="608157B1" w14:textId="2432C4A0">
      <w:pPr>
        <w:pStyle w:val="Normal"/>
        <w:rPr>
          <w:sz w:val="24"/>
          <w:szCs w:val="24"/>
        </w:rPr>
      </w:pPr>
      <w:r w:rsidRPr="679857A5" w:rsidR="622A3B9B">
        <w:rPr>
          <w:sz w:val="24"/>
          <w:szCs w:val="24"/>
        </w:rPr>
        <w:t>The RIASEC personality types are based on the Holland Code of Occupational Interest (HCOI), developed by psychologist John Holland. This system helps people understand their work preferences by categorizing jobs into six types: Realistic, Investigative, Artistic, Social, Enterprising, and Conventional. Each type corresponds to different interests and skills, so identifying your personality type can help you choose a career that aligns with your strengths and preferences (Wei, 2024; Holland, 1997).</w:t>
      </w:r>
    </w:p>
    <w:p w:rsidR="622A3B9B" w:rsidP="679857A5" w:rsidRDefault="622A3B9B" w14:paraId="48A1C7FE" w14:textId="074AEB86">
      <w:pPr>
        <w:pStyle w:val="Normal"/>
      </w:pPr>
      <w:r w:rsidRPr="679857A5" w:rsidR="622A3B9B">
        <w:rPr>
          <w:sz w:val="24"/>
          <w:szCs w:val="24"/>
        </w:rPr>
        <w:t xml:space="preserve">I took a RIASEC personality test with 48 statements, where I rated each one on a scale from 1 to 5 (1 being dislike, 5 being enjoy). This test helped me figure out my personality type and how it fits into the six categories (Open-Source Psychometrics Project, 2019). My results showed that i am a realistic individual focusing on facts and how </w:t>
      </w:r>
      <w:r w:rsidRPr="679857A5" w:rsidR="622A3B9B">
        <w:rPr>
          <w:sz w:val="24"/>
          <w:szCs w:val="24"/>
        </w:rPr>
        <w:t>i</w:t>
      </w:r>
      <w:r w:rsidRPr="679857A5" w:rsidR="622A3B9B">
        <w:rPr>
          <w:sz w:val="24"/>
          <w:szCs w:val="24"/>
        </w:rPr>
        <w:t xml:space="preserve"> can see what </w:t>
      </w:r>
      <w:r w:rsidRPr="679857A5" w:rsidR="622A3B9B">
        <w:rPr>
          <w:sz w:val="24"/>
          <w:szCs w:val="24"/>
        </w:rPr>
        <w:t>i</w:t>
      </w:r>
      <w:r w:rsidRPr="679857A5" w:rsidR="622A3B9B">
        <w:rPr>
          <w:sz w:val="24"/>
          <w:szCs w:val="24"/>
        </w:rPr>
        <w:t xml:space="preserve"> am shown work in the real world</w:t>
      </w:r>
      <w:r w:rsidRPr="679857A5" w:rsidR="25E8767C">
        <w:rPr>
          <w:sz w:val="24"/>
          <w:szCs w:val="24"/>
        </w:rPr>
        <w:t>.</w:t>
      </w:r>
    </w:p>
    <w:p w:rsidR="679857A5" w:rsidP="679857A5" w:rsidRDefault="679857A5" w14:paraId="1B47F53F" w14:textId="3878BE50">
      <w:pPr>
        <w:pStyle w:val="Normal"/>
        <w:rPr>
          <w:sz w:val="24"/>
          <w:szCs w:val="24"/>
        </w:rPr>
      </w:pPr>
    </w:p>
    <w:p w:rsidR="7973201C" w:rsidP="679857A5" w:rsidRDefault="7973201C" w14:paraId="57A2BE1E" w14:textId="0B29E7B0">
      <w:pPr>
        <w:pStyle w:val="Normal"/>
        <w:rPr>
          <w:sz w:val="24"/>
          <w:szCs w:val="24"/>
        </w:rPr>
      </w:pPr>
      <w:r w:rsidRPr="679857A5" w:rsidR="7973201C">
        <w:rPr>
          <w:sz w:val="24"/>
          <w:szCs w:val="24"/>
        </w:rPr>
        <w:t>Johari Window</w:t>
      </w:r>
    </w:p>
    <w:p w:rsidR="64EADF45" w:rsidP="679857A5" w:rsidRDefault="64EADF45" w14:paraId="27A7E905" w14:textId="13B8C997">
      <w:pPr>
        <w:pStyle w:val="Normal"/>
        <w:rPr>
          <w:sz w:val="24"/>
          <w:szCs w:val="24"/>
        </w:rPr>
      </w:pPr>
      <w:r w:rsidRPr="679857A5" w:rsidR="64EADF45">
        <w:rPr>
          <w:sz w:val="24"/>
          <w:szCs w:val="24"/>
        </w:rPr>
        <w:t xml:space="preserve">The Johari Window is a visual tool used to improve communication and relationships while fostering personal growth. </w:t>
      </w:r>
      <w:r w:rsidRPr="679857A5" w:rsidR="64EADF45">
        <w:rPr>
          <w:sz w:val="24"/>
          <w:szCs w:val="24"/>
        </w:rPr>
        <w:t>It’s</w:t>
      </w:r>
      <w:r w:rsidRPr="679857A5" w:rsidR="64EADF45">
        <w:rPr>
          <w:sz w:val="24"/>
          <w:szCs w:val="24"/>
        </w:rPr>
        <w:t xml:space="preserve"> divided into four quadrants: </w:t>
      </w:r>
      <w:r w:rsidRPr="679857A5" w:rsidR="64EADF45">
        <w:rPr>
          <w:sz w:val="24"/>
          <w:szCs w:val="24"/>
        </w:rPr>
        <w:t>open area</w:t>
      </w:r>
      <w:r w:rsidRPr="679857A5" w:rsidR="64EADF45">
        <w:rPr>
          <w:sz w:val="24"/>
          <w:szCs w:val="24"/>
        </w:rPr>
        <w:t>, blind area, hidden area, and unknown area. These quadrants help people categorize personal traits and understand how they see themselves versus how others see them. The Johari Window encourages feedback and discussion, which can strengthen group dynamics and promote better self-awareness</w:t>
      </w:r>
      <w:r w:rsidRPr="679857A5" w:rsidR="555629ED">
        <w:rPr>
          <w:sz w:val="24"/>
          <w:szCs w:val="24"/>
        </w:rPr>
        <w:t xml:space="preserve"> (The decision lab,2024)</w:t>
      </w:r>
    </w:p>
    <w:p w:rsidR="522F4874" w:rsidP="679857A5" w:rsidRDefault="522F4874" w14:paraId="48EBB138" w14:textId="4C56B816">
      <w:pPr>
        <w:pStyle w:val="Normal"/>
        <w:rPr>
          <w:sz w:val="24"/>
          <w:szCs w:val="24"/>
        </w:rPr>
      </w:pPr>
      <w:r w:rsidRPr="679857A5" w:rsidR="522F4874">
        <w:rPr>
          <w:sz w:val="24"/>
          <w:szCs w:val="24"/>
        </w:rPr>
        <w:t xml:space="preserve">I created my own Johari Window by selecting a list of describing words that I feel represent me and asking others to choose from the same list. This allowed me to build a Johari Window that highlights </w:t>
      </w:r>
      <w:r w:rsidRPr="679857A5" w:rsidR="522F4874">
        <w:rPr>
          <w:sz w:val="24"/>
          <w:szCs w:val="24"/>
        </w:rPr>
        <w:t>different aspects</w:t>
      </w:r>
      <w:r w:rsidRPr="679857A5" w:rsidR="522F4874">
        <w:rPr>
          <w:sz w:val="24"/>
          <w:szCs w:val="24"/>
        </w:rPr>
        <w:t xml:space="preserve"> of my personality. The quadrants showed what is shared knowledge, such as traits that both I and others recognize in me, as well as areas like my blind spot, which are traits others see in me but I might not be aware of, my hidden area, which includes qualities I know about myself but keep private, and my unknown area, which are traits that neither I nor others are aware of. This process helped me gain a deeper understanding of myself and how others perceive me.</w:t>
      </w:r>
    </w:p>
    <w:p w:rsidR="522F4874" w:rsidP="679857A5" w:rsidRDefault="522F4874" w14:paraId="5D85978B" w14:textId="62E404DB">
      <w:pPr>
        <w:pStyle w:val="Normal"/>
        <w:rPr>
          <w:sz w:val="24"/>
          <w:szCs w:val="24"/>
        </w:rPr>
      </w:pPr>
      <w:r w:rsidRPr="679857A5" w:rsidR="522F4874">
        <w:rPr>
          <w:sz w:val="24"/>
          <w:szCs w:val="24"/>
        </w:rPr>
        <w:t>My arena traits were brave.</w:t>
      </w:r>
    </w:p>
    <w:p w:rsidR="522F4874" w:rsidP="679857A5" w:rsidRDefault="522F4874" w14:paraId="4E77A872" w14:textId="3506B690">
      <w:pPr>
        <w:pStyle w:val="Normal"/>
        <w:rPr>
          <w:sz w:val="24"/>
          <w:szCs w:val="24"/>
        </w:rPr>
      </w:pPr>
      <w:r w:rsidRPr="679857A5" w:rsidR="522F4874">
        <w:rPr>
          <w:sz w:val="24"/>
          <w:szCs w:val="24"/>
        </w:rPr>
        <w:t>My facade traits were dependable, dignified, friendly, mature and trustworthy.</w:t>
      </w:r>
    </w:p>
    <w:p w:rsidR="5FEC52E6" w:rsidP="679857A5" w:rsidRDefault="5FEC52E6" w14:paraId="59E0B034" w14:textId="7878BC81">
      <w:pPr>
        <w:pStyle w:val="Normal"/>
        <w:rPr>
          <w:sz w:val="24"/>
          <w:szCs w:val="24"/>
        </w:rPr>
      </w:pPr>
      <w:r w:rsidRPr="679857A5" w:rsidR="5FEC52E6">
        <w:rPr>
          <w:sz w:val="24"/>
          <w:szCs w:val="24"/>
        </w:rPr>
        <w:t xml:space="preserve">My </w:t>
      </w:r>
      <w:r w:rsidRPr="679857A5" w:rsidR="5FEC52E6">
        <w:rPr>
          <w:sz w:val="24"/>
          <w:szCs w:val="24"/>
        </w:rPr>
        <w:t>blind spot</w:t>
      </w:r>
      <w:r w:rsidRPr="679857A5" w:rsidR="5FEC52E6">
        <w:rPr>
          <w:sz w:val="24"/>
          <w:szCs w:val="24"/>
        </w:rPr>
        <w:t xml:space="preserve"> traits were adaptable, confident, happy, intelligent, knowledgeable.</w:t>
      </w:r>
    </w:p>
    <w:p w:rsidR="7973201C" w:rsidP="679857A5" w:rsidRDefault="7973201C" w14:paraId="1FDDE320" w14:textId="1A0AA905">
      <w:pPr>
        <w:pStyle w:val="Normal"/>
        <w:rPr>
          <w:sz w:val="24"/>
          <w:szCs w:val="24"/>
        </w:rPr>
      </w:pPr>
      <w:r w:rsidRPr="679857A5" w:rsidR="7973201C">
        <w:rPr>
          <w:sz w:val="24"/>
          <w:szCs w:val="24"/>
        </w:rPr>
        <w:t>Mumford learning style</w:t>
      </w:r>
    </w:p>
    <w:p w:rsidR="46F74571" w:rsidP="679857A5" w:rsidRDefault="46F74571" w14:paraId="06BE97EC" w14:textId="7B88ADA3">
      <w:pPr>
        <w:pStyle w:val="Normal"/>
        <w:rPr>
          <w:sz w:val="24"/>
          <w:szCs w:val="24"/>
        </w:rPr>
      </w:pPr>
      <w:r w:rsidRPr="679857A5" w:rsidR="46F74571">
        <w:rPr>
          <w:sz w:val="24"/>
          <w:szCs w:val="24"/>
        </w:rPr>
        <w:t>Peter Honey and Alan Mumford are British psychologists known for their work in learning theory and development, especially in management learning. In the 1980s, they created their Learning Styles model based on David Kolb’s Experiential Learning Theory. Kolb’s theory says that learning is a cycle with four stages: concrete experience, reflective observation, abstract conceptualization, and active experimentation. While Honey and Mumford agreed with this cycle, they believed that people tend to prefer one specific stage. As a result, they developed four learning styles that align with each stage.</w:t>
      </w:r>
    </w:p>
    <w:p w:rsidR="46F74571" w:rsidP="679857A5" w:rsidRDefault="46F74571" w14:paraId="60EB49F3" w14:textId="07B2CC25">
      <w:pPr>
        <w:pStyle w:val="Normal"/>
      </w:pPr>
      <w:r w:rsidRPr="679857A5" w:rsidR="46F74571">
        <w:rPr>
          <w:sz w:val="24"/>
          <w:szCs w:val="24"/>
        </w:rPr>
        <w:t xml:space="preserve">The main idea of their model is that people learn better when they understand their preferred learning style and reflect on their learning process. The model suggests that we each have a preferred way of learning from these four </w:t>
      </w:r>
      <w:r w:rsidRPr="679857A5" w:rsidR="46F74571">
        <w:rPr>
          <w:sz w:val="24"/>
          <w:szCs w:val="24"/>
        </w:rPr>
        <w:t>styles</w:t>
      </w:r>
      <w:r w:rsidRPr="679857A5" w:rsidR="7405304A">
        <w:rPr>
          <w:sz w:val="24"/>
          <w:szCs w:val="24"/>
        </w:rPr>
        <w:t xml:space="preserve"> (</w:t>
      </w:r>
      <w:r w:rsidRPr="679857A5" w:rsidR="7405304A">
        <w:rPr>
          <w:sz w:val="24"/>
          <w:szCs w:val="24"/>
        </w:rPr>
        <w:t>Rusconi,2024)</w:t>
      </w:r>
      <w:r w:rsidRPr="679857A5" w:rsidR="46F74571">
        <w:rPr>
          <w:sz w:val="24"/>
          <w:szCs w:val="24"/>
        </w:rPr>
        <w:t>.</w:t>
      </w:r>
    </w:p>
    <w:p w:rsidR="46F74571" w:rsidP="679857A5" w:rsidRDefault="46F74571" w14:paraId="731AFEBF" w14:textId="1FEA78F3">
      <w:pPr>
        <w:pStyle w:val="Normal"/>
        <w:rPr>
          <w:sz w:val="24"/>
          <w:szCs w:val="24"/>
        </w:rPr>
      </w:pPr>
      <w:r w:rsidRPr="679857A5" w:rsidR="46F74571">
        <w:rPr>
          <w:sz w:val="24"/>
          <w:szCs w:val="24"/>
        </w:rPr>
        <w:t xml:space="preserve">I learned that my learning style was pragmatic which matches my personality in other aspects of life, as a doer a pragmatist learns best when they are using </w:t>
      </w:r>
      <w:r w:rsidRPr="679857A5" w:rsidR="46F74571">
        <w:rPr>
          <w:sz w:val="24"/>
          <w:szCs w:val="24"/>
        </w:rPr>
        <w:t>there</w:t>
      </w:r>
      <w:r w:rsidRPr="679857A5" w:rsidR="46F74571">
        <w:rPr>
          <w:sz w:val="24"/>
          <w:szCs w:val="24"/>
        </w:rPr>
        <w:t xml:space="preserve"> hands and learning physically </w:t>
      </w:r>
      <w:r w:rsidRPr="679857A5" w:rsidR="6976E433">
        <w:rPr>
          <w:sz w:val="24"/>
          <w:szCs w:val="24"/>
        </w:rPr>
        <w:t>instead of sitting and listening to a lecture.</w:t>
      </w:r>
    </w:p>
    <w:p w:rsidR="36ADFDBB" w:rsidP="679857A5" w:rsidRDefault="36ADFDBB" w14:paraId="3142F1F2" w14:textId="5AF25ECD">
      <w:pPr>
        <w:pStyle w:val="Normal"/>
        <w:rPr>
          <w:sz w:val="24"/>
          <w:szCs w:val="24"/>
        </w:rPr>
      </w:pPr>
      <w:r w:rsidRPr="679857A5" w:rsidR="36ADFDBB">
        <w:rPr>
          <w:sz w:val="24"/>
          <w:szCs w:val="24"/>
        </w:rPr>
        <w:t xml:space="preserve">In conclusion, professional career development is a continuous process that involves education, self-reflection, and </w:t>
      </w:r>
      <w:r w:rsidRPr="679857A5" w:rsidR="36ADFDBB">
        <w:rPr>
          <w:sz w:val="24"/>
          <w:szCs w:val="24"/>
        </w:rPr>
        <w:t>goal-setting</w:t>
      </w:r>
      <w:r w:rsidRPr="679857A5" w:rsidR="36ADFDBB">
        <w:rPr>
          <w:sz w:val="24"/>
          <w:szCs w:val="24"/>
        </w:rPr>
        <w:t xml:space="preserve"> to help individuals grow both personally and professionally. By using tools like SMART </w:t>
      </w:r>
      <w:r w:rsidRPr="679857A5" w:rsidR="36ADFDBB">
        <w:rPr>
          <w:sz w:val="24"/>
          <w:szCs w:val="24"/>
        </w:rPr>
        <w:t>objectives</w:t>
      </w:r>
      <w:r w:rsidRPr="679857A5" w:rsidR="36ADFDBB">
        <w:rPr>
          <w:sz w:val="24"/>
          <w:szCs w:val="24"/>
        </w:rPr>
        <w:t xml:space="preserve">, SWOT analysis, RIASEC personality tests, the Johari Window, and Mumford learning styles, I have gained a deeper understanding of my strengths, weaknesses, and learning preferences. Each of these tools has </w:t>
      </w:r>
      <w:r w:rsidRPr="679857A5" w:rsidR="36ADFDBB">
        <w:rPr>
          <w:sz w:val="24"/>
          <w:szCs w:val="24"/>
        </w:rPr>
        <w:t>provided</w:t>
      </w:r>
      <w:r w:rsidRPr="679857A5" w:rsidR="36ADFDBB">
        <w:rPr>
          <w:sz w:val="24"/>
          <w:szCs w:val="24"/>
        </w:rPr>
        <w:t xml:space="preserve"> valuable insights into how I can develop my skills, improve my self-awareness, and align my career goals with my personal values.</w:t>
      </w:r>
    </w:p>
    <w:p w:rsidR="679857A5" w:rsidP="679857A5" w:rsidRDefault="679857A5" w14:paraId="21065445" w14:textId="2F5414E6">
      <w:pPr>
        <w:pStyle w:val="Normal"/>
        <w:rPr>
          <w:sz w:val="24"/>
          <w:szCs w:val="24"/>
        </w:rPr>
      </w:pPr>
    </w:p>
    <w:p w:rsidR="679857A5" w:rsidP="679857A5" w:rsidRDefault="679857A5" w14:paraId="11C80769" w14:textId="6E6A50E3">
      <w:pPr>
        <w:pStyle w:val="Normal"/>
        <w:rPr>
          <w:sz w:val="24"/>
          <w:szCs w:val="24"/>
        </w:rPr>
      </w:pPr>
    </w:p>
    <w:p w:rsidR="679857A5" w:rsidP="679857A5" w:rsidRDefault="679857A5" w14:paraId="7C12A316" w14:textId="68808DCD">
      <w:pPr>
        <w:pStyle w:val="Normal"/>
        <w:rPr>
          <w:sz w:val="24"/>
          <w:szCs w:val="24"/>
        </w:rPr>
      </w:pPr>
    </w:p>
    <w:p w:rsidR="679857A5" w:rsidP="679857A5" w:rsidRDefault="679857A5" w14:paraId="6DAA331B" w14:textId="1724CBCB">
      <w:pPr>
        <w:pStyle w:val="Normal"/>
        <w:rPr>
          <w:sz w:val="24"/>
          <w:szCs w:val="24"/>
        </w:rPr>
      </w:pPr>
    </w:p>
    <w:p w:rsidR="679857A5" w:rsidP="679857A5" w:rsidRDefault="679857A5" w14:paraId="086E979F" w14:textId="13B93283">
      <w:pPr>
        <w:rPr>
          <w:sz w:val="24"/>
          <w:szCs w:val="24"/>
        </w:rPr>
      </w:pPr>
    </w:p>
    <w:p w:rsidR="679857A5" w:rsidP="679857A5" w:rsidRDefault="679857A5" w14:paraId="5A687E5C" w14:textId="0F8DD0E1">
      <w:pPr>
        <w:rPr>
          <w:sz w:val="22"/>
          <w:szCs w:val="22"/>
        </w:rPr>
      </w:pPr>
    </w:p>
    <w:p w:rsidR="712D660D" w:rsidP="679857A5" w:rsidRDefault="712D660D" w14:paraId="43B89D0C" w14:textId="622E4F08">
      <w:pPr>
        <w:rPr>
          <w:i w:val="1"/>
          <w:iCs w:val="1"/>
          <w:sz w:val="24"/>
          <w:szCs w:val="24"/>
        </w:rPr>
      </w:pPr>
      <w:r w:rsidRPr="679857A5" w:rsidR="712D660D">
        <w:rPr>
          <w:sz w:val="24"/>
          <w:szCs w:val="24"/>
        </w:rPr>
        <w:t xml:space="preserve">References </w:t>
      </w:r>
    </w:p>
    <w:p w:rsidR="017A429C" w:rsidP="679857A5" w:rsidRDefault="017A429C" w14:paraId="7461CC3A" w14:textId="25C8280C">
      <w:pPr>
        <w:rPr>
          <w:i w:val="1"/>
          <w:iCs w:val="1"/>
          <w:sz w:val="24"/>
          <w:szCs w:val="24"/>
        </w:rPr>
      </w:pPr>
      <w:r w:rsidRPr="679857A5" w:rsidR="017A429C">
        <w:rPr>
          <w:i w:val="1"/>
          <w:iCs w:val="1"/>
          <w:sz w:val="24"/>
          <w:szCs w:val="24"/>
        </w:rPr>
        <w:t xml:space="preserve">Holland, J. L. (1997). Making vocational choices: A theory of vocational personalities and work environments. Psychological Assessment Resources.  </w:t>
      </w:r>
    </w:p>
    <w:p w:rsidR="712D660D" w:rsidP="679857A5" w:rsidRDefault="712D660D" w14:paraId="78E366F7" w14:textId="7D705728">
      <w:pPr>
        <w:rPr>
          <w:i w:val="0"/>
          <w:iCs w:val="0"/>
          <w:sz w:val="24"/>
          <w:szCs w:val="24"/>
        </w:rPr>
      </w:pPr>
      <w:r w:rsidRPr="679857A5" w:rsidR="712D660D">
        <w:rPr>
          <w:sz w:val="24"/>
          <w:szCs w:val="24"/>
        </w:rPr>
        <w:t xml:space="preserve">Miroslava, M (2023) </w:t>
      </w:r>
      <w:r w:rsidRPr="679857A5" w:rsidR="712D660D">
        <w:rPr>
          <w:sz w:val="24"/>
          <w:szCs w:val="24"/>
        </w:rPr>
        <w:t>Of</w:t>
      </w:r>
      <w:r w:rsidRPr="679857A5" w:rsidR="0855A5F5">
        <w:rPr>
          <w:sz w:val="24"/>
          <w:szCs w:val="24"/>
        </w:rPr>
        <w:t>ficernd</w:t>
      </w:r>
      <w:r w:rsidRPr="679857A5" w:rsidR="0855A5F5">
        <w:rPr>
          <w:i w:val="1"/>
          <w:iCs w:val="1"/>
          <w:sz w:val="24"/>
          <w:szCs w:val="24"/>
        </w:rPr>
        <w:t xml:space="preserve"> (Website) 10 Practical Examples </w:t>
      </w:r>
      <w:r w:rsidRPr="679857A5" w:rsidR="0855A5F5">
        <w:rPr>
          <w:i w:val="1"/>
          <w:iCs w:val="1"/>
          <w:sz w:val="24"/>
          <w:szCs w:val="24"/>
        </w:rPr>
        <w:t>Of</w:t>
      </w:r>
      <w:r w:rsidRPr="679857A5" w:rsidR="0855A5F5">
        <w:rPr>
          <w:i w:val="1"/>
          <w:iCs w:val="1"/>
          <w:sz w:val="24"/>
          <w:szCs w:val="24"/>
        </w:rPr>
        <w:t xml:space="preserve"> SMART Goals </w:t>
      </w:r>
      <w:r w:rsidRPr="679857A5" w:rsidR="0855A5F5">
        <w:rPr>
          <w:i w:val="1"/>
          <w:iCs w:val="1"/>
          <w:sz w:val="24"/>
          <w:szCs w:val="24"/>
        </w:rPr>
        <w:t>For</w:t>
      </w:r>
      <w:r w:rsidRPr="679857A5" w:rsidR="0855A5F5">
        <w:rPr>
          <w:i w:val="1"/>
          <w:iCs w:val="1"/>
          <w:sz w:val="24"/>
          <w:szCs w:val="24"/>
        </w:rPr>
        <w:t xml:space="preserve"> Work. </w:t>
      </w:r>
      <w:r w:rsidRPr="679857A5" w:rsidR="0855A5F5">
        <w:rPr>
          <w:i w:val="0"/>
          <w:iCs w:val="0"/>
          <w:sz w:val="24"/>
          <w:szCs w:val="24"/>
        </w:rPr>
        <w:t>Available at:</w:t>
      </w:r>
      <w:r w:rsidRPr="679857A5" w:rsidR="384C3775">
        <w:rPr>
          <w:i w:val="0"/>
          <w:iCs w:val="0"/>
          <w:sz w:val="24"/>
          <w:szCs w:val="24"/>
        </w:rPr>
        <w:t xml:space="preserve"> </w:t>
      </w:r>
      <w:hyperlink r:id="Rd166ba4b645f4645">
        <w:r w:rsidRPr="679857A5" w:rsidR="384C3775">
          <w:rPr>
            <w:rStyle w:val="Hyperlink"/>
            <w:i w:val="0"/>
            <w:iCs w:val="0"/>
            <w:sz w:val="24"/>
            <w:szCs w:val="24"/>
          </w:rPr>
          <w:t>https://www.officernd.com/blog/examples-of-smart-goals-for-work/</w:t>
        </w:r>
      </w:hyperlink>
      <w:r w:rsidRPr="679857A5" w:rsidR="384C3775">
        <w:rPr>
          <w:i w:val="0"/>
          <w:iCs w:val="0"/>
          <w:sz w:val="24"/>
          <w:szCs w:val="24"/>
        </w:rPr>
        <w:t xml:space="preserve"> (Accessed 06/02/2025)</w:t>
      </w:r>
    </w:p>
    <w:p w:rsidR="4A2F8370" w:rsidP="679857A5" w:rsidRDefault="4A2F8370" w14:paraId="79667207" w14:textId="5B663E4B">
      <w:pPr>
        <w:rPr>
          <w:i w:val="1"/>
          <w:iCs w:val="1"/>
          <w:sz w:val="24"/>
          <w:szCs w:val="24"/>
        </w:rPr>
      </w:pPr>
      <w:r w:rsidRPr="679857A5" w:rsidR="4A2F8370">
        <w:rPr>
          <w:i w:val="0"/>
          <w:iCs w:val="0"/>
          <w:sz w:val="24"/>
          <w:szCs w:val="24"/>
        </w:rPr>
        <w:t xml:space="preserve">Rusconi, G (2024) </w:t>
      </w:r>
      <w:r w:rsidRPr="679857A5" w:rsidR="4A2F8370">
        <w:rPr>
          <w:i w:val="1"/>
          <w:iCs w:val="1"/>
          <w:sz w:val="24"/>
          <w:szCs w:val="24"/>
        </w:rPr>
        <w:t>Cloudasses</w:t>
      </w:r>
      <w:r w:rsidRPr="679857A5" w:rsidR="062D6ACD">
        <w:rPr>
          <w:i w:val="1"/>
          <w:iCs w:val="1"/>
          <w:sz w:val="24"/>
          <w:szCs w:val="24"/>
        </w:rPr>
        <w:t>s</w:t>
      </w:r>
      <w:r w:rsidRPr="679857A5" w:rsidR="062D6ACD">
        <w:rPr>
          <w:i w:val="1"/>
          <w:iCs w:val="1"/>
          <w:sz w:val="24"/>
          <w:szCs w:val="24"/>
        </w:rPr>
        <w:t xml:space="preserve"> </w:t>
      </w:r>
      <w:r w:rsidRPr="679857A5" w:rsidR="062D6ACD">
        <w:rPr>
          <w:i w:val="0"/>
          <w:iCs w:val="0"/>
          <w:sz w:val="24"/>
          <w:szCs w:val="24"/>
        </w:rPr>
        <w:t xml:space="preserve">(Website) </w:t>
      </w:r>
      <w:r w:rsidRPr="679857A5" w:rsidR="062D6ACD">
        <w:rPr>
          <w:i w:val="1"/>
          <w:iCs w:val="1"/>
          <w:sz w:val="24"/>
          <w:szCs w:val="24"/>
        </w:rPr>
        <w:t>Honey and Mumford Learning Styles | Theory and Advantages &amp; Disadvantages</w:t>
      </w:r>
      <w:r w:rsidRPr="679857A5" w:rsidR="087BCF74">
        <w:rPr>
          <w:i w:val="1"/>
          <w:iCs w:val="1"/>
          <w:sz w:val="24"/>
          <w:szCs w:val="24"/>
        </w:rPr>
        <w:t xml:space="preserve">. Available at: </w:t>
      </w:r>
      <w:hyperlink r:id="R317bf3dcf943420a">
        <w:r w:rsidRPr="679857A5" w:rsidR="087BCF74">
          <w:rPr>
            <w:rStyle w:val="Hyperlink"/>
            <w:i w:val="1"/>
            <w:iCs w:val="1"/>
            <w:sz w:val="24"/>
            <w:szCs w:val="24"/>
          </w:rPr>
          <w:t>https://cloudassess.com/blog/honey-mumford-learning-styles/</w:t>
        </w:r>
      </w:hyperlink>
      <w:r w:rsidRPr="679857A5" w:rsidR="087BCF74">
        <w:rPr>
          <w:i w:val="1"/>
          <w:iCs w:val="1"/>
          <w:sz w:val="24"/>
          <w:szCs w:val="24"/>
        </w:rPr>
        <w:t xml:space="preserve"> (Accessed 02/02/2025)</w:t>
      </w:r>
    </w:p>
    <w:p w:rsidR="25F5BF6E" w:rsidP="679857A5" w:rsidRDefault="25F5BF6E" w14:paraId="6CBF9141" w14:textId="2A9BB875">
      <w:pPr>
        <w:pStyle w:val="Normal"/>
        <w:rPr>
          <w:i w:val="0"/>
          <w:iCs w:val="0"/>
          <w:sz w:val="24"/>
          <w:szCs w:val="24"/>
        </w:rPr>
      </w:pPr>
      <w:r w:rsidRPr="679857A5" w:rsidR="25F5BF6E">
        <w:rPr>
          <w:i w:val="0"/>
          <w:iCs w:val="0"/>
          <w:sz w:val="24"/>
          <w:szCs w:val="24"/>
        </w:rPr>
        <w:t xml:space="preserve">Shewan, D (2024) </w:t>
      </w:r>
      <w:r w:rsidRPr="679857A5" w:rsidR="25F5BF6E">
        <w:rPr>
          <w:i w:val="1"/>
          <w:iCs w:val="1"/>
          <w:sz w:val="24"/>
          <w:szCs w:val="24"/>
        </w:rPr>
        <w:t>Wordstream</w:t>
      </w:r>
      <w:r w:rsidRPr="679857A5" w:rsidR="25F5BF6E">
        <w:rPr>
          <w:i w:val="1"/>
          <w:iCs w:val="1"/>
          <w:sz w:val="24"/>
          <w:szCs w:val="24"/>
        </w:rPr>
        <w:t xml:space="preserve"> </w:t>
      </w:r>
      <w:r w:rsidRPr="679857A5" w:rsidR="25F5BF6E">
        <w:rPr>
          <w:i w:val="0"/>
          <w:iCs w:val="0"/>
          <w:sz w:val="24"/>
          <w:szCs w:val="24"/>
        </w:rPr>
        <w:t xml:space="preserve">(website) </w:t>
      </w:r>
      <w:r w:rsidRPr="679857A5" w:rsidR="3C3640D2">
        <w:rPr>
          <w:i w:val="1"/>
          <w:iCs w:val="1"/>
          <w:sz w:val="24"/>
          <w:szCs w:val="24"/>
        </w:rPr>
        <w:t xml:space="preserve">How to Do a SWOT Analysis (With Examples &amp; Free Template!). Available at: </w:t>
      </w:r>
      <w:hyperlink r:id="R32325d2f0eae4fc3">
        <w:r w:rsidRPr="679857A5" w:rsidR="3C3640D2">
          <w:rPr>
            <w:rStyle w:val="Hyperlink"/>
            <w:i w:val="1"/>
            <w:iCs w:val="1"/>
            <w:sz w:val="24"/>
            <w:szCs w:val="24"/>
          </w:rPr>
          <w:t>https://www.wordstream.com/blog/ws/2017/12/20/swot-analysis</w:t>
        </w:r>
      </w:hyperlink>
      <w:r w:rsidRPr="679857A5" w:rsidR="3C3640D2">
        <w:rPr>
          <w:i w:val="1"/>
          <w:iCs w:val="1"/>
          <w:sz w:val="24"/>
          <w:szCs w:val="24"/>
        </w:rPr>
        <w:t xml:space="preserve"> (Accessed 07/02/2025)</w:t>
      </w:r>
    </w:p>
    <w:p w:rsidR="27D36CF6" w:rsidP="679857A5" w:rsidRDefault="27D36CF6" w14:paraId="1AF612A7" w14:textId="79CAA430">
      <w:pPr>
        <w:rPr>
          <w:i w:val="0"/>
          <w:iCs w:val="0"/>
          <w:sz w:val="24"/>
          <w:szCs w:val="24"/>
        </w:rPr>
      </w:pPr>
      <w:r w:rsidRPr="679857A5" w:rsidR="27D36CF6">
        <w:rPr>
          <w:i w:val="0"/>
          <w:iCs w:val="0"/>
          <w:sz w:val="24"/>
          <w:szCs w:val="24"/>
        </w:rPr>
        <w:t xml:space="preserve">The decision lab (2024) </w:t>
      </w:r>
      <w:r w:rsidRPr="679857A5" w:rsidR="27D36CF6">
        <w:rPr>
          <w:i w:val="1"/>
          <w:iCs w:val="1"/>
          <w:sz w:val="24"/>
          <w:szCs w:val="24"/>
        </w:rPr>
        <w:t xml:space="preserve">Johari Window </w:t>
      </w:r>
      <w:r w:rsidRPr="679857A5" w:rsidR="27D36CF6">
        <w:rPr>
          <w:i w:val="0"/>
          <w:iCs w:val="0"/>
          <w:sz w:val="24"/>
          <w:szCs w:val="24"/>
        </w:rPr>
        <w:t>(website)</w:t>
      </w:r>
      <w:r w:rsidRPr="679857A5" w:rsidR="3DA9C8D8">
        <w:rPr>
          <w:i w:val="0"/>
          <w:iCs w:val="0"/>
          <w:sz w:val="24"/>
          <w:szCs w:val="24"/>
        </w:rPr>
        <w:t xml:space="preserve">. Available at: </w:t>
      </w:r>
      <w:hyperlink r:id="R1d42d4bf89fe4335">
        <w:r w:rsidRPr="679857A5" w:rsidR="3DA9C8D8">
          <w:rPr>
            <w:rStyle w:val="Hyperlink"/>
            <w:i w:val="0"/>
            <w:iCs w:val="0"/>
            <w:sz w:val="24"/>
            <w:szCs w:val="24"/>
          </w:rPr>
          <w:t>https://thedecisionlab.com/reference-guide/psychology/johari-window</w:t>
        </w:r>
      </w:hyperlink>
      <w:r w:rsidRPr="679857A5" w:rsidR="3DA9C8D8">
        <w:rPr>
          <w:i w:val="0"/>
          <w:iCs w:val="0"/>
          <w:sz w:val="24"/>
          <w:szCs w:val="24"/>
        </w:rPr>
        <w:t xml:space="preserve">  (Accessed 03/02/2025)</w:t>
      </w:r>
    </w:p>
    <w:p w:rsidR="679857A5" w:rsidP="679857A5" w:rsidRDefault="679857A5" w14:paraId="4CEAA532" w14:textId="5B182356">
      <w:pPr>
        <w:rPr>
          <w:i w:val="0"/>
          <w:iCs w:val="0"/>
          <w:sz w:val="24"/>
          <w:szCs w:val="24"/>
        </w:rPr>
      </w:pPr>
    </w:p>
    <w:p w:rsidR="4EC12028" w:rsidP="679857A5" w:rsidRDefault="4EC12028" w14:paraId="79E1413A" w14:textId="39E3F0D7">
      <w:pPr>
        <w:rPr>
          <w:i w:val="1"/>
          <w:iCs w:val="1"/>
          <w:sz w:val="24"/>
          <w:szCs w:val="24"/>
        </w:rPr>
      </w:pPr>
      <w:r w:rsidRPr="679857A5" w:rsidR="4EC12028">
        <w:rPr>
          <w:i w:val="1"/>
          <w:iCs w:val="1"/>
          <w:sz w:val="24"/>
          <w:szCs w:val="24"/>
        </w:rPr>
        <w:t>Upskillist</w:t>
      </w:r>
      <w:r w:rsidRPr="679857A5" w:rsidR="4EC12028">
        <w:rPr>
          <w:i w:val="1"/>
          <w:iCs w:val="1"/>
          <w:sz w:val="24"/>
          <w:szCs w:val="24"/>
        </w:rPr>
        <w:t xml:space="preserve"> (Website) The importance and benefits of professional development. Available at:  http://www.upskillist.pro/blog/the-importance-and-benefits-of-professional-development/   (accessed 05/02/2025)</w:t>
      </w:r>
    </w:p>
    <w:p w:rsidR="21F1FDCB" w:rsidP="679857A5" w:rsidRDefault="21F1FDCB" w14:paraId="25E93B5C" w14:textId="170800E5">
      <w:pPr>
        <w:rPr>
          <w:i w:val="1"/>
          <w:iCs w:val="1"/>
          <w:sz w:val="24"/>
          <w:szCs w:val="24"/>
        </w:rPr>
      </w:pPr>
      <w:r w:rsidRPr="679857A5" w:rsidR="21F1FDCB">
        <w:rPr>
          <w:i w:val="1"/>
          <w:iCs w:val="1"/>
          <w:sz w:val="24"/>
          <w:szCs w:val="24"/>
        </w:rPr>
        <w:t xml:space="preserve">Wei, R., 2024. Examining the influence of the RIASEC theory within the Holland code on students’ academic performance in their chosen disciplines </w:t>
      </w:r>
      <w:r w:rsidRPr="679857A5" w:rsidR="21F1FDCB">
        <w:rPr>
          <w:i w:val="1"/>
          <w:iCs w:val="1"/>
          <w:sz w:val="24"/>
          <w:szCs w:val="24"/>
        </w:rPr>
        <w:t>among</w:t>
      </w:r>
      <w:r w:rsidRPr="679857A5" w:rsidR="21F1FDCB">
        <w:rPr>
          <w:i w:val="1"/>
          <w:iCs w:val="1"/>
          <w:sz w:val="24"/>
          <w:szCs w:val="24"/>
        </w:rPr>
        <w:t xml:space="preserve"> the context of higher education. Cogent Education, 11(1)   </w:t>
      </w:r>
    </w:p>
    <w:p w:rsidR="679857A5" w:rsidP="679857A5" w:rsidRDefault="679857A5" w14:paraId="60EBE7FF" w14:textId="052145AE">
      <w:pPr>
        <w:rPr>
          <w:i w:val="1"/>
          <w:iCs w:val="1"/>
          <w:sz w:val="24"/>
          <w:szCs w:val="24"/>
        </w:rPr>
      </w:pPr>
    </w:p>
    <w:p w:rsidR="679857A5" w:rsidP="679857A5" w:rsidRDefault="679857A5" w14:paraId="01401C2B" w14:textId="50D9EA8E">
      <w:pPr>
        <w:rPr>
          <w:i w:val="1"/>
          <w:iCs w:val="1"/>
          <w:sz w:val="24"/>
          <w:szCs w:val="24"/>
        </w:rPr>
      </w:pPr>
    </w:p>
    <w:p w:rsidR="679857A5" w:rsidP="679857A5" w:rsidRDefault="679857A5" w14:paraId="54FF57E4" w14:textId="2FB5CCBD">
      <w:pPr>
        <w:rPr>
          <w:i w:val="0"/>
          <w:iCs w:val="0"/>
          <w:sz w:val="24"/>
          <w:szCs w:val="24"/>
        </w:rPr>
      </w:pPr>
    </w:p>
    <w:p w:rsidR="679857A5" w:rsidP="679857A5" w:rsidRDefault="679857A5" w14:paraId="6E0B959B" w14:textId="1B4A79DD">
      <w:pPr>
        <w:rPr>
          <w:i w:val="0"/>
          <w:i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839A60"/>
    <w:rsid w:val="009C1184"/>
    <w:rsid w:val="0116CE4B"/>
    <w:rsid w:val="017A429C"/>
    <w:rsid w:val="02CDFDBC"/>
    <w:rsid w:val="043D9796"/>
    <w:rsid w:val="049E98CC"/>
    <w:rsid w:val="056F2FFA"/>
    <w:rsid w:val="062D6ACD"/>
    <w:rsid w:val="067221E9"/>
    <w:rsid w:val="07A80013"/>
    <w:rsid w:val="0855A5F5"/>
    <w:rsid w:val="085EA8FF"/>
    <w:rsid w:val="08651A10"/>
    <w:rsid w:val="087BCF74"/>
    <w:rsid w:val="09DB175E"/>
    <w:rsid w:val="0B322C73"/>
    <w:rsid w:val="0B94020D"/>
    <w:rsid w:val="0C248C2F"/>
    <w:rsid w:val="0CDD8476"/>
    <w:rsid w:val="0E4B0E0A"/>
    <w:rsid w:val="0E8B24BE"/>
    <w:rsid w:val="1028645B"/>
    <w:rsid w:val="1468F0C8"/>
    <w:rsid w:val="147D84E0"/>
    <w:rsid w:val="151BA9B5"/>
    <w:rsid w:val="1546F7B1"/>
    <w:rsid w:val="15934A4B"/>
    <w:rsid w:val="17E7DAFA"/>
    <w:rsid w:val="192A36A6"/>
    <w:rsid w:val="1941ECC9"/>
    <w:rsid w:val="1A5EADAF"/>
    <w:rsid w:val="1A689131"/>
    <w:rsid w:val="1A8533DE"/>
    <w:rsid w:val="1AA93FFA"/>
    <w:rsid w:val="1D2EA47E"/>
    <w:rsid w:val="1F0A9507"/>
    <w:rsid w:val="20136CBA"/>
    <w:rsid w:val="21282491"/>
    <w:rsid w:val="21287867"/>
    <w:rsid w:val="21B1A130"/>
    <w:rsid w:val="21F1FDCB"/>
    <w:rsid w:val="237E6219"/>
    <w:rsid w:val="25D365B9"/>
    <w:rsid w:val="25E8767C"/>
    <w:rsid w:val="25F5BF6E"/>
    <w:rsid w:val="2626517D"/>
    <w:rsid w:val="27D36CF6"/>
    <w:rsid w:val="283AAE0F"/>
    <w:rsid w:val="2B6E0D34"/>
    <w:rsid w:val="2C68D94A"/>
    <w:rsid w:val="2C99CB35"/>
    <w:rsid w:val="2E3A6655"/>
    <w:rsid w:val="2E7DAA2F"/>
    <w:rsid w:val="30C067CB"/>
    <w:rsid w:val="321996E7"/>
    <w:rsid w:val="32F982E5"/>
    <w:rsid w:val="36ADFDBB"/>
    <w:rsid w:val="384C3775"/>
    <w:rsid w:val="3A2CF710"/>
    <w:rsid w:val="3B541D9E"/>
    <w:rsid w:val="3C3640D2"/>
    <w:rsid w:val="3DA9C8D8"/>
    <w:rsid w:val="3FE7498E"/>
    <w:rsid w:val="402500A0"/>
    <w:rsid w:val="43A7B374"/>
    <w:rsid w:val="45AA5B70"/>
    <w:rsid w:val="46F74571"/>
    <w:rsid w:val="472E985C"/>
    <w:rsid w:val="47C6AE66"/>
    <w:rsid w:val="47CC8D16"/>
    <w:rsid w:val="4804BBEE"/>
    <w:rsid w:val="4A0E7770"/>
    <w:rsid w:val="4A1265B3"/>
    <w:rsid w:val="4A2F8370"/>
    <w:rsid w:val="4A9FDE34"/>
    <w:rsid w:val="4AF5F300"/>
    <w:rsid w:val="4B75CF90"/>
    <w:rsid w:val="4EC12028"/>
    <w:rsid w:val="502892DD"/>
    <w:rsid w:val="51D25ACA"/>
    <w:rsid w:val="522F4874"/>
    <w:rsid w:val="527EF40E"/>
    <w:rsid w:val="532536AC"/>
    <w:rsid w:val="53DBADC9"/>
    <w:rsid w:val="5426255F"/>
    <w:rsid w:val="549250A4"/>
    <w:rsid w:val="555629ED"/>
    <w:rsid w:val="5556409A"/>
    <w:rsid w:val="56EB6901"/>
    <w:rsid w:val="5D839A60"/>
    <w:rsid w:val="5EBF9003"/>
    <w:rsid w:val="5F74FDDE"/>
    <w:rsid w:val="5FEC52E6"/>
    <w:rsid w:val="621DB268"/>
    <w:rsid w:val="622A3B9B"/>
    <w:rsid w:val="623D98C8"/>
    <w:rsid w:val="64902487"/>
    <w:rsid w:val="64EADF45"/>
    <w:rsid w:val="6541BD45"/>
    <w:rsid w:val="679857A5"/>
    <w:rsid w:val="6887222E"/>
    <w:rsid w:val="689F8BB6"/>
    <w:rsid w:val="69457DEC"/>
    <w:rsid w:val="6976E433"/>
    <w:rsid w:val="6C99E915"/>
    <w:rsid w:val="6D4CE073"/>
    <w:rsid w:val="70241B29"/>
    <w:rsid w:val="712D660D"/>
    <w:rsid w:val="7405304A"/>
    <w:rsid w:val="7413D76F"/>
    <w:rsid w:val="778D25CD"/>
    <w:rsid w:val="790BE26C"/>
    <w:rsid w:val="7973201C"/>
    <w:rsid w:val="7A5EDB60"/>
    <w:rsid w:val="7BA73439"/>
    <w:rsid w:val="7D61E159"/>
    <w:rsid w:val="7F6A2452"/>
    <w:rsid w:val="7F826D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39A60"/>
  <w15:chartTrackingRefBased/>
  <w15:docId w15:val="{8F76AFC6-D8FF-4877-B3EC-5F766C09E2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79857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fficernd.com/blog/examples-of-smart-goals-for-work/" TargetMode="External" Id="Rd166ba4b645f4645" /><Relationship Type="http://schemas.openxmlformats.org/officeDocument/2006/relationships/hyperlink" Target="https://cloudassess.com/blog/honey-mumford-learning-styles/" TargetMode="External" Id="R317bf3dcf943420a" /><Relationship Type="http://schemas.openxmlformats.org/officeDocument/2006/relationships/hyperlink" Target="https://www.wordstream.com/blog/ws/2017/12/20/swot-analysis" TargetMode="External" Id="R32325d2f0eae4fc3" /><Relationship Type="http://schemas.openxmlformats.org/officeDocument/2006/relationships/hyperlink" Target="https://thedecisionlab.com/reference-guide/psychology/johari-window" TargetMode="External" Id="R1d42d4bf89fe43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2025-02-07T22:52:40.5395009Z</dcterms:created>
  <dcterms:modified xsi:type="dcterms:W3CDTF">2025-02-08T00:19:08.2894514Z</dcterms:modified>
  <dc:creator>Adrian Skalkos (1920073)</dc:creator>
  <lastModifiedBy>Adrian Skalkos (1920073)</lastModifiedBy>
</coreProperties>
</file>