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C2960" w14:textId="206CF103" w:rsidR="00EC751C" w:rsidRPr="002824D9" w:rsidRDefault="00B26F7D" w:rsidP="00B26F7D">
      <w:pPr>
        <w:spacing w:line="360" w:lineRule="auto"/>
        <w:jc w:val="center"/>
        <w:rPr>
          <w:rFonts w:ascii="Arial" w:hAnsi="Arial" w:cs="Arial"/>
          <w:b/>
          <w:szCs w:val="24"/>
        </w:rPr>
      </w:pPr>
      <w:r w:rsidRPr="002824D9">
        <w:rPr>
          <w:rFonts w:ascii="Arial" w:hAnsi="Arial" w:cs="Arial"/>
          <w:b/>
          <w:szCs w:val="24"/>
        </w:rPr>
        <w:t>Theme Selected: Artificial Intelligence and Staff Collaboration Improving Service Quality in Hotels</w:t>
      </w:r>
    </w:p>
    <w:p w14:paraId="794485B3" w14:textId="31EA2DB7" w:rsidR="00EC751C" w:rsidRPr="002824D9" w:rsidRDefault="00EC751C" w:rsidP="0064553A">
      <w:pPr>
        <w:spacing w:line="360" w:lineRule="auto"/>
        <w:jc w:val="center"/>
        <w:rPr>
          <w:rFonts w:ascii="Arial" w:hAnsi="Arial" w:cs="Arial"/>
          <w:b/>
          <w:szCs w:val="24"/>
        </w:rPr>
      </w:pPr>
      <w:r w:rsidRPr="002824D9">
        <w:rPr>
          <w:rFonts w:ascii="Arial" w:hAnsi="Arial" w:cs="Arial"/>
          <w:b/>
          <w:szCs w:val="24"/>
        </w:rPr>
        <w:t>Contemporary Themes in the Hotel and Hospitality Sector</w:t>
      </w:r>
    </w:p>
    <w:p w14:paraId="54CA0A87" w14:textId="64A43F38" w:rsidR="00EC751C" w:rsidRPr="002824D9" w:rsidRDefault="00EC751C" w:rsidP="0064553A">
      <w:pPr>
        <w:spacing w:line="360" w:lineRule="auto"/>
        <w:jc w:val="center"/>
        <w:rPr>
          <w:rFonts w:ascii="Arial" w:hAnsi="Arial" w:cs="Arial"/>
          <w:b/>
          <w:szCs w:val="24"/>
        </w:rPr>
      </w:pPr>
      <w:r w:rsidRPr="002824D9">
        <w:rPr>
          <w:rFonts w:ascii="Arial" w:hAnsi="Arial" w:cs="Arial"/>
          <w:b/>
          <w:szCs w:val="24"/>
        </w:rPr>
        <w:t>BMIH6001</w:t>
      </w:r>
    </w:p>
    <w:p w14:paraId="6602C976" w14:textId="0C1A3BA3" w:rsidR="00EC751C" w:rsidRPr="002824D9" w:rsidRDefault="00EC751C" w:rsidP="0064553A">
      <w:pPr>
        <w:spacing w:line="360" w:lineRule="auto"/>
        <w:jc w:val="center"/>
        <w:rPr>
          <w:rFonts w:ascii="Arial" w:hAnsi="Arial" w:cs="Arial"/>
          <w:b/>
          <w:szCs w:val="24"/>
        </w:rPr>
      </w:pPr>
      <w:r w:rsidRPr="002824D9">
        <w:rPr>
          <w:rFonts w:ascii="Arial" w:hAnsi="Arial" w:cs="Arial"/>
          <w:b/>
          <w:szCs w:val="24"/>
        </w:rPr>
        <w:t xml:space="preserve">Dr Ernest Balutie </w:t>
      </w:r>
      <w:proofErr w:type="spellStart"/>
      <w:r w:rsidRPr="002824D9">
        <w:rPr>
          <w:rFonts w:ascii="Arial" w:hAnsi="Arial" w:cs="Arial"/>
          <w:b/>
          <w:szCs w:val="24"/>
        </w:rPr>
        <w:t>Wavei</w:t>
      </w:r>
      <w:proofErr w:type="spellEnd"/>
    </w:p>
    <w:p w14:paraId="794F104C" w14:textId="728E6A14" w:rsidR="00EC751C" w:rsidRPr="002824D9" w:rsidRDefault="00BF56E9" w:rsidP="0064553A">
      <w:pPr>
        <w:spacing w:line="360" w:lineRule="auto"/>
        <w:jc w:val="center"/>
        <w:rPr>
          <w:rFonts w:ascii="Arial" w:hAnsi="Arial" w:cs="Arial"/>
          <w:b/>
          <w:szCs w:val="24"/>
        </w:rPr>
      </w:pPr>
      <w:r w:rsidRPr="002824D9">
        <w:rPr>
          <w:rFonts w:ascii="Arial" w:hAnsi="Arial" w:cs="Arial"/>
          <w:b/>
          <w:szCs w:val="24"/>
        </w:rPr>
        <w:t>25</w:t>
      </w:r>
      <w:r w:rsidR="001A0AB5">
        <w:rPr>
          <w:rFonts w:ascii="Arial" w:hAnsi="Arial" w:cs="Arial"/>
          <w:b/>
          <w:szCs w:val="24"/>
        </w:rPr>
        <w:t>52</w:t>
      </w:r>
      <w:r w:rsidR="00BB0133" w:rsidRPr="002824D9">
        <w:rPr>
          <w:rFonts w:ascii="Arial" w:hAnsi="Arial" w:cs="Arial"/>
          <w:b/>
          <w:szCs w:val="24"/>
        </w:rPr>
        <w:t xml:space="preserve"> w</w:t>
      </w:r>
      <w:r w:rsidRPr="002824D9">
        <w:rPr>
          <w:rFonts w:ascii="Arial" w:hAnsi="Arial" w:cs="Arial"/>
          <w:b/>
          <w:szCs w:val="24"/>
        </w:rPr>
        <w:t>ords</w:t>
      </w:r>
    </w:p>
    <w:p w14:paraId="4CDCCE54" w14:textId="7D4FDD0D" w:rsidR="00F7086A" w:rsidRDefault="00CB7B90" w:rsidP="0064553A">
      <w:pPr>
        <w:spacing w:after="160" w:line="360" w:lineRule="auto"/>
        <w:jc w:val="center"/>
        <w:rPr>
          <w:rFonts w:ascii="Arial" w:hAnsi="Arial" w:cs="Arial"/>
          <w:b/>
          <w:bCs/>
          <w:szCs w:val="24"/>
        </w:rPr>
      </w:pPr>
      <w:r>
        <w:rPr>
          <w:rFonts w:ascii="Arial" w:hAnsi="Arial" w:cs="Arial"/>
          <w:b/>
          <w:bCs/>
          <w:szCs w:val="24"/>
        </w:rPr>
        <w:t xml:space="preserve">Student name: Nicoleta Aurelia </w:t>
      </w:r>
      <w:proofErr w:type="spellStart"/>
      <w:r>
        <w:rPr>
          <w:rFonts w:ascii="Arial" w:hAnsi="Arial" w:cs="Arial"/>
          <w:b/>
          <w:bCs/>
          <w:szCs w:val="24"/>
        </w:rPr>
        <w:t>Monafu</w:t>
      </w:r>
      <w:proofErr w:type="spellEnd"/>
    </w:p>
    <w:p w14:paraId="632B9312" w14:textId="2237CEF1" w:rsidR="00CB7B90" w:rsidRPr="002824D9" w:rsidRDefault="00CB7B90" w:rsidP="0064553A">
      <w:pPr>
        <w:spacing w:after="160" w:line="360" w:lineRule="auto"/>
        <w:jc w:val="center"/>
        <w:rPr>
          <w:rFonts w:ascii="Arial" w:hAnsi="Arial" w:cs="Arial"/>
          <w:b/>
          <w:bCs/>
          <w:szCs w:val="24"/>
        </w:rPr>
      </w:pPr>
      <w:r>
        <w:rPr>
          <w:rFonts w:ascii="Arial" w:hAnsi="Arial" w:cs="Arial"/>
          <w:b/>
          <w:bCs/>
          <w:szCs w:val="24"/>
        </w:rPr>
        <w:t>Student number: 2245344</w:t>
      </w:r>
    </w:p>
    <w:p w14:paraId="486EEE1C" w14:textId="77777777" w:rsidR="00F7086A" w:rsidRPr="002824D9" w:rsidRDefault="00F7086A" w:rsidP="0064553A">
      <w:pPr>
        <w:spacing w:after="160" w:line="360" w:lineRule="auto"/>
        <w:jc w:val="center"/>
        <w:rPr>
          <w:rFonts w:ascii="Arial" w:hAnsi="Arial" w:cs="Arial"/>
          <w:b/>
          <w:bCs/>
          <w:szCs w:val="24"/>
        </w:rPr>
      </w:pPr>
    </w:p>
    <w:p w14:paraId="3FCB083F" w14:textId="4DE43FC3" w:rsidR="00DE236F" w:rsidRPr="002824D9" w:rsidRDefault="00BF56E9" w:rsidP="0064553A">
      <w:pPr>
        <w:spacing w:after="160" w:line="360" w:lineRule="auto"/>
        <w:jc w:val="center"/>
        <w:rPr>
          <w:rFonts w:ascii="Arial" w:hAnsi="Arial" w:cs="Arial"/>
          <w:b/>
          <w:bCs/>
          <w:szCs w:val="24"/>
        </w:rPr>
      </w:pPr>
      <w:r w:rsidRPr="002824D9">
        <w:rPr>
          <w:rFonts w:ascii="Arial" w:hAnsi="Arial" w:cs="Arial"/>
          <w:b/>
          <w:bCs/>
          <w:szCs w:val="24"/>
        </w:rPr>
        <w:t>AI Declaration</w:t>
      </w:r>
    </w:p>
    <w:p w14:paraId="45FA0B0B" w14:textId="0973FA86" w:rsidR="007216E2" w:rsidRPr="002824D9" w:rsidRDefault="007216E2" w:rsidP="0064553A">
      <w:pPr>
        <w:spacing w:after="160" w:line="360" w:lineRule="auto"/>
        <w:jc w:val="center"/>
        <w:rPr>
          <w:rFonts w:ascii="Arial" w:hAnsi="Arial" w:cs="Arial"/>
          <w:szCs w:val="24"/>
        </w:rPr>
      </w:pPr>
      <w:r w:rsidRPr="002824D9">
        <w:rPr>
          <w:rFonts w:ascii="Arial" w:hAnsi="Arial" w:cs="Arial"/>
          <w:szCs w:val="24"/>
        </w:rPr>
        <w:t xml:space="preserve">I confirm that I have not used any AI tools in the research and creation </w:t>
      </w:r>
      <w:r w:rsidR="00212079" w:rsidRPr="002824D9">
        <w:rPr>
          <w:rFonts w:ascii="Arial" w:hAnsi="Arial" w:cs="Arial"/>
          <w:szCs w:val="24"/>
        </w:rPr>
        <w:t>of</w:t>
      </w:r>
      <w:r w:rsidRPr="002824D9">
        <w:rPr>
          <w:rFonts w:ascii="Arial" w:hAnsi="Arial" w:cs="Arial"/>
          <w:szCs w:val="24"/>
        </w:rPr>
        <w:t xml:space="preserve"> this assignment. I confirm that I have not presented any </w:t>
      </w:r>
      <w:r w:rsidR="00212079" w:rsidRPr="002824D9">
        <w:rPr>
          <w:rFonts w:ascii="Arial" w:hAnsi="Arial" w:cs="Arial"/>
          <w:szCs w:val="24"/>
        </w:rPr>
        <w:t>AI-generated</w:t>
      </w:r>
      <w:r w:rsidRPr="002824D9">
        <w:rPr>
          <w:rFonts w:ascii="Arial" w:hAnsi="Arial" w:cs="Arial"/>
          <w:szCs w:val="24"/>
        </w:rPr>
        <w:t xml:space="preserve"> </w:t>
      </w:r>
      <w:r w:rsidR="00212079" w:rsidRPr="002824D9">
        <w:rPr>
          <w:rFonts w:ascii="Arial" w:hAnsi="Arial" w:cs="Arial"/>
          <w:szCs w:val="24"/>
        </w:rPr>
        <w:t>materials</w:t>
      </w:r>
      <w:r w:rsidRPr="002824D9">
        <w:rPr>
          <w:rFonts w:ascii="Arial" w:hAnsi="Arial" w:cs="Arial"/>
          <w:szCs w:val="24"/>
        </w:rPr>
        <w:t xml:space="preserve"> as my own work. I confirm I have copies of my drafts, notes, and other resources I used, which may be asked to provide in </w:t>
      </w:r>
      <w:r w:rsidR="00212079" w:rsidRPr="002824D9">
        <w:rPr>
          <w:rFonts w:ascii="Arial" w:hAnsi="Arial" w:cs="Arial"/>
          <w:szCs w:val="24"/>
        </w:rPr>
        <w:t>evidence</w:t>
      </w:r>
    </w:p>
    <w:p w14:paraId="4FFCB242" w14:textId="678EBF90" w:rsidR="00BF56E9" w:rsidRPr="002824D9" w:rsidRDefault="00212079" w:rsidP="0064553A">
      <w:pPr>
        <w:spacing w:after="160" w:line="360" w:lineRule="auto"/>
        <w:rPr>
          <w:rFonts w:ascii="Arial" w:hAnsi="Arial" w:cs="Arial"/>
          <w:b/>
          <w:bCs/>
          <w:szCs w:val="24"/>
        </w:rPr>
      </w:pPr>
      <w:r w:rsidRPr="002824D9">
        <w:rPr>
          <w:rFonts w:ascii="Arial" w:hAnsi="Arial" w:cs="Arial"/>
          <w:b/>
          <w:bCs/>
          <w:szCs w:val="24"/>
        </w:rPr>
        <w:br w:type="page"/>
      </w:r>
    </w:p>
    <w:p w14:paraId="3ED46776" w14:textId="540C1082" w:rsidR="00BF56E9" w:rsidRPr="002824D9" w:rsidRDefault="00BF56E9" w:rsidP="0064553A">
      <w:pPr>
        <w:pStyle w:val="Heading1"/>
        <w:numPr>
          <w:ilvl w:val="0"/>
          <w:numId w:val="0"/>
        </w:numPr>
        <w:spacing w:line="360" w:lineRule="auto"/>
        <w:ind w:left="432" w:hanging="432"/>
        <w:jc w:val="both"/>
        <w:rPr>
          <w:rFonts w:ascii="Arial" w:hAnsi="Arial" w:cs="Arial"/>
          <w:szCs w:val="24"/>
        </w:rPr>
      </w:pPr>
      <w:bookmarkStart w:id="0" w:name="_Toc219542374"/>
      <w:r w:rsidRPr="002824D9">
        <w:rPr>
          <w:rFonts w:ascii="Arial" w:hAnsi="Arial" w:cs="Arial"/>
          <w:szCs w:val="24"/>
        </w:rPr>
        <w:lastRenderedPageBreak/>
        <w:t>Abstract</w:t>
      </w:r>
      <w:bookmarkEnd w:id="0"/>
      <w:r w:rsidRPr="002824D9">
        <w:rPr>
          <w:rFonts w:ascii="Arial" w:hAnsi="Arial" w:cs="Arial"/>
          <w:szCs w:val="24"/>
        </w:rPr>
        <w:t xml:space="preserve"> </w:t>
      </w:r>
    </w:p>
    <w:p w14:paraId="4E5F985F" w14:textId="77777777" w:rsidR="005240A1" w:rsidRPr="002824D9" w:rsidRDefault="00570A50" w:rsidP="0064553A">
      <w:pPr>
        <w:spacing w:line="360" w:lineRule="auto"/>
        <w:rPr>
          <w:rFonts w:ascii="Arial" w:hAnsi="Arial" w:cs="Arial"/>
          <w:szCs w:val="24"/>
        </w:rPr>
      </w:pPr>
      <w:r w:rsidRPr="002824D9">
        <w:rPr>
          <w:rFonts w:ascii="Arial" w:hAnsi="Arial" w:cs="Arial"/>
          <w:szCs w:val="24"/>
        </w:rPr>
        <w:t xml:space="preserve">The hotel and hospitality industry is also being rapidly revolutionised by artificial intelligence (AI) as it is becoming more efficient in its operations and supplementing the work of human operators. This </w:t>
      </w:r>
      <w:r w:rsidR="005240A1" w:rsidRPr="002824D9">
        <w:rPr>
          <w:rFonts w:ascii="Arial" w:hAnsi="Arial" w:cs="Arial"/>
          <w:szCs w:val="24"/>
        </w:rPr>
        <w:t xml:space="preserve">conference paper </w:t>
      </w:r>
      <w:r w:rsidRPr="002824D9">
        <w:rPr>
          <w:rFonts w:ascii="Arial" w:hAnsi="Arial" w:cs="Arial"/>
          <w:szCs w:val="24"/>
        </w:rPr>
        <w:t xml:space="preserve">examines the application of AI-human partnership in enhancing the quality of services provided in hotels </w:t>
      </w:r>
      <w:proofErr w:type="gramStart"/>
      <w:r w:rsidRPr="002824D9">
        <w:rPr>
          <w:rFonts w:ascii="Arial" w:hAnsi="Arial" w:cs="Arial"/>
          <w:szCs w:val="24"/>
        </w:rPr>
        <w:t>with regard to</w:t>
      </w:r>
      <w:proofErr w:type="gramEnd"/>
      <w:r w:rsidRPr="002824D9">
        <w:rPr>
          <w:rFonts w:ascii="Arial" w:hAnsi="Arial" w:cs="Arial"/>
          <w:szCs w:val="24"/>
        </w:rPr>
        <w:t xml:space="preserve"> operational efficiency, customised guest experience, and emotional labour. AI applications, such as chatbots, virtual assistants, reservation systems, </w:t>
      </w:r>
      <w:r w:rsidR="004E7495" w:rsidRPr="002824D9">
        <w:rPr>
          <w:rFonts w:ascii="Arial" w:hAnsi="Arial" w:cs="Arial"/>
          <w:szCs w:val="24"/>
        </w:rPr>
        <w:t xml:space="preserve">and </w:t>
      </w:r>
      <w:r w:rsidRPr="002824D9">
        <w:rPr>
          <w:rFonts w:ascii="Arial" w:hAnsi="Arial" w:cs="Arial"/>
          <w:szCs w:val="24"/>
        </w:rPr>
        <w:t>data-driven personalisation tools, automate repetitive processes, optimise resource use, and help managers make decisions. Human employees will continue to play a key role in the provision of empathy, creativity and problem-solving during complex or emotionally sensitive interactions, which AI is unable to simulate.</w:t>
      </w:r>
    </w:p>
    <w:p w14:paraId="51F8E23D" w14:textId="6A4AB070" w:rsidR="007216E2" w:rsidRPr="002824D9" w:rsidRDefault="00570A50" w:rsidP="0064553A">
      <w:pPr>
        <w:spacing w:line="360" w:lineRule="auto"/>
        <w:rPr>
          <w:rFonts w:ascii="Arial" w:eastAsiaTheme="majorEastAsia" w:hAnsi="Arial" w:cs="Arial"/>
          <w:b/>
          <w:kern w:val="2"/>
          <w:szCs w:val="24"/>
          <w14:ligatures w14:val="standardContextual"/>
        </w:rPr>
      </w:pPr>
      <w:r w:rsidRPr="002824D9">
        <w:rPr>
          <w:rFonts w:ascii="Arial" w:hAnsi="Arial" w:cs="Arial"/>
          <w:szCs w:val="24"/>
        </w:rPr>
        <w:t xml:space="preserve"> The </w:t>
      </w:r>
      <w:r w:rsidR="005240A1" w:rsidRPr="002824D9">
        <w:rPr>
          <w:rFonts w:ascii="Arial" w:hAnsi="Arial" w:cs="Arial"/>
          <w:szCs w:val="24"/>
        </w:rPr>
        <w:t xml:space="preserve">conference paper </w:t>
      </w:r>
      <w:r w:rsidRPr="002824D9">
        <w:rPr>
          <w:rFonts w:ascii="Arial" w:hAnsi="Arial" w:cs="Arial"/>
          <w:szCs w:val="24"/>
        </w:rPr>
        <w:t xml:space="preserve">employs a qualitative secondary research approach to analyse the adoption of AI in the hotel business by synthesising scholarly articles, industry reports and hotel case studies. </w:t>
      </w:r>
      <w:r w:rsidR="004E7495" w:rsidRPr="002824D9">
        <w:rPr>
          <w:rFonts w:ascii="Arial" w:hAnsi="Arial" w:cs="Arial"/>
          <w:szCs w:val="24"/>
        </w:rPr>
        <w:t>Theoretical</w:t>
      </w:r>
      <w:r w:rsidRPr="002824D9">
        <w:rPr>
          <w:rFonts w:ascii="Arial" w:hAnsi="Arial" w:cs="Arial"/>
          <w:szCs w:val="24"/>
        </w:rPr>
        <w:t xml:space="preserve"> knowledge sheds light on the fact that the best performance is achieved when the technical systems align with the human roles, culture, and training. Another analysis (PEST</w:t>
      </w:r>
      <w:r w:rsidR="004E7495" w:rsidRPr="002824D9">
        <w:rPr>
          <w:rFonts w:ascii="Arial" w:hAnsi="Arial" w:cs="Arial"/>
          <w:szCs w:val="24"/>
        </w:rPr>
        <w:t>LE</w:t>
      </w:r>
      <w:r w:rsidRPr="002824D9">
        <w:rPr>
          <w:rFonts w:ascii="Arial" w:hAnsi="Arial" w:cs="Arial"/>
          <w:szCs w:val="24"/>
        </w:rPr>
        <w:t xml:space="preserve">) </w:t>
      </w:r>
      <w:r w:rsidR="004E7495" w:rsidRPr="002824D9">
        <w:rPr>
          <w:rFonts w:ascii="Arial" w:hAnsi="Arial" w:cs="Arial"/>
          <w:szCs w:val="24"/>
        </w:rPr>
        <w:t>specifies</w:t>
      </w:r>
      <w:r w:rsidRPr="002824D9">
        <w:rPr>
          <w:rFonts w:ascii="Arial" w:hAnsi="Arial" w:cs="Arial"/>
          <w:szCs w:val="24"/>
        </w:rPr>
        <w:t xml:space="preserve"> external political, economic, social, technological, legal, and environmental influences affecting the use of AI. Results indicate that moderate AI-human interaction positively influences service quality, customer satisfaction, and employee well-being, whereas excessive reliance on AI is an issue that may decrease the flexibility of the service. Some of the recommended approaches are hybrid service models, training of every employee, and responsible use of AI to maximise the benefits of operation and save personalised guest experience and organisational ethics.</w:t>
      </w:r>
      <w:r w:rsidR="00BF56E9" w:rsidRPr="002824D9">
        <w:rPr>
          <w:rFonts w:ascii="Arial" w:hAnsi="Arial" w:cs="Arial"/>
          <w:szCs w:val="24"/>
        </w:rPr>
        <w:br w:type="page"/>
      </w:r>
    </w:p>
    <w:p w14:paraId="718C2CAA" w14:textId="4C9F9B93" w:rsidR="00923966" w:rsidRPr="002824D9" w:rsidRDefault="00923966" w:rsidP="0064553A">
      <w:pPr>
        <w:pStyle w:val="Heading1"/>
        <w:numPr>
          <w:ilvl w:val="0"/>
          <w:numId w:val="29"/>
        </w:numPr>
        <w:spacing w:line="360" w:lineRule="auto"/>
        <w:jc w:val="both"/>
        <w:rPr>
          <w:rFonts w:ascii="Arial" w:hAnsi="Arial" w:cs="Arial"/>
          <w:szCs w:val="24"/>
        </w:rPr>
      </w:pPr>
      <w:r w:rsidRPr="002824D9">
        <w:rPr>
          <w:rFonts w:ascii="Arial" w:hAnsi="Arial" w:cs="Arial"/>
          <w:szCs w:val="24"/>
        </w:rPr>
        <w:lastRenderedPageBreak/>
        <w:t xml:space="preserve"> </w:t>
      </w:r>
      <w:bookmarkStart w:id="1" w:name="_Toc219542375"/>
      <w:r w:rsidRPr="002824D9">
        <w:rPr>
          <w:rFonts w:ascii="Arial" w:hAnsi="Arial" w:cs="Arial"/>
          <w:szCs w:val="24"/>
        </w:rPr>
        <w:t>Introduction</w:t>
      </w:r>
      <w:bookmarkEnd w:id="1"/>
      <w:r w:rsidRPr="002824D9">
        <w:rPr>
          <w:rFonts w:ascii="Arial" w:hAnsi="Arial" w:cs="Arial"/>
          <w:szCs w:val="24"/>
        </w:rPr>
        <w:t xml:space="preserve"> </w:t>
      </w:r>
    </w:p>
    <w:p w14:paraId="3A8062E5" w14:textId="77777777" w:rsidR="00B06CA3" w:rsidRPr="002824D9" w:rsidRDefault="00982B82" w:rsidP="00982B82">
      <w:pPr>
        <w:spacing w:line="360" w:lineRule="auto"/>
        <w:rPr>
          <w:rFonts w:ascii="Arial" w:hAnsi="Arial" w:cs="Arial"/>
        </w:rPr>
      </w:pPr>
      <w:r w:rsidRPr="002824D9">
        <w:rPr>
          <w:rFonts w:ascii="Arial" w:hAnsi="Arial" w:cs="Arial"/>
        </w:rPr>
        <w:t xml:space="preserve">In this report, the selected topic is related to Artificial Intelligence and human collaboration, which is option one. According to this topic, the prepared theme is </w:t>
      </w:r>
      <w:r w:rsidRPr="002824D9">
        <w:rPr>
          <w:rFonts w:ascii="Arial" w:hAnsi="Arial" w:cs="Arial"/>
          <w:bCs/>
          <w:szCs w:val="24"/>
        </w:rPr>
        <w:t>Artificial Intelligence and Staff Collaboration Improving Service Quality in Hotels</w:t>
      </w:r>
      <w:r w:rsidRPr="002824D9">
        <w:rPr>
          <w:rFonts w:ascii="Arial" w:hAnsi="Arial" w:cs="Arial"/>
          <w:b/>
          <w:szCs w:val="24"/>
        </w:rPr>
        <w:t xml:space="preserve">. </w:t>
      </w:r>
      <w:r w:rsidRPr="002824D9">
        <w:rPr>
          <w:rFonts w:ascii="Arial" w:hAnsi="Arial" w:cs="Arial"/>
        </w:rPr>
        <w:t>The hotel and hospitality industry is actively embracing advancing technology to enhance guest experiences, to streamline operations, and to improve efficiency, but where does the balance between</w:t>
      </w:r>
      <w:r w:rsidRPr="002824D9">
        <w:rPr>
          <w:rFonts w:ascii="Arial" w:hAnsi="Arial" w:cs="Arial"/>
          <w:b/>
          <w:szCs w:val="24"/>
        </w:rPr>
        <w:t xml:space="preserve"> </w:t>
      </w:r>
      <w:r w:rsidRPr="002824D9">
        <w:rPr>
          <w:rFonts w:ascii="Arial" w:hAnsi="Arial" w:cs="Arial"/>
        </w:rPr>
        <w:t xml:space="preserve">human touch and technology lie in terms of customer expectations? </w:t>
      </w:r>
      <w:proofErr w:type="spellStart"/>
      <w:r w:rsidR="00B06CA3" w:rsidRPr="002824D9">
        <w:rPr>
          <w:rFonts w:ascii="Arial" w:hAnsi="Arial" w:cs="Arial"/>
        </w:rPr>
        <w:t>Buhalis</w:t>
      </w:r>
      <w:proofErr w:type="spellEnd"/>
      <w:r w:rsidR="00B06CA3" w:rsidRPr="002824D9">
        <w:rPr>
          <w:rFonts w:ascii="Arial" w:hAnsi="Arial" w:cs="Arial"/>
        </w:rPr>
        <w:t xml:space="preserve"> and </w:t>
      </w:r>
      <w:proofErr w:type="spellStart"/>
      <w:r w:rsidR="00B06CA3" w:rsidRPr="002824D9">
        <w:rPr>
          <w:rFonts w:ascii="Arial" w:hAnsi="Arial" w:cs="Arial"/>
        </w:rPr>
        <w:t>Moldavska</w:t>
      </w:r>
      <w:proofErr w:type="spellEnd"/>
      <w:r w:rsidR="00B06CA3" w:rsidRPr="002824D9">
        <w:rPr>
          <w:rFonts w:ascii="Arial" w:hAnsi="Arial" w:cs="Arial"/>
        </w:rPr>
        <w:t xml:space="preserve"> (2022) discuss AI-based voice assistants in hotels, which help employees by responding to typical guest orders. This partnership enables employees to concentrate on personalised services, enhance operational efficiency, quality of services, and guest satisfaction, which explains why AI is a complementary resource in promoting hospitality performance. </w:t>
      </w:r>
    </w:p>
    <w:p w14:paraId="2B88BA6D" w14:textId="6E547E5B" w:rsidR="005240A1" w:rsidRPr="002824D9" w:rsidRDefault="005240A1" w:rsidP="00982B82">
      <w:pPr>
        <w:spacing w:line="360" w:lineRule="auto"/>
        <w:rPr>
          <w:rFonts w:ascii="Arial" w:hAnsi="Arial" w:cs="Arial"/>
          <w:b/>
          <w:szCs w:val="24"/>
        </w:rPr>
      </w:pPr>
      <w:r w:rsidRPr="002824D9">
        <w:rPr>
          <w:rFonts w:ascii="Arial" w:hAnsi="Arial" w:cs="Arial"/>
        </w:rPr>
        <w:t xml:space="preserve">AI-human collaboration, or the integration of AI and human employees, is becoming known as one of the critical sources of a high-quality hospitality experience. Ruel and Njoku (2020) state that this partnership merges the effectiveness of technology and human sensitivity in boosting the satisfaction of guests, their loyalty, </w:t>
      </w:r>
      <w:r w:rsidR="00982B82" w:rsidRPr="002824D9">
        <w:rPr>
          <w:rFonts w:ascii="Arial" w:hAnsi="Arial" w:cs="Arial"/>
        </w:rPr>
        <w:t xml:space="preserve">and </w:t>
      </w:r>
      <w:r w:rsidRPr="002824D9">
        <w:rPr>
          <w:rFonts w:ascii="Arial" w:hAnsi="Arial" w:cs="Arial"/>
        </w:rPr>
        <w:t>their perception of the quality of the services. AI will assist the employees by automating daily tasks, reducing the number of mistakes, and enabling employees to concentrate on value-added, personalised communication with the guests.</w:t>
      </w:r>
    </w:p>
    <w:p w14:paraId="5961F95F" w14:textId="484D7B3D" w:rsidR="005240A1" w:rsidRDefault="005240A1" w:rsidP="005240A1">
      <w:pPr>
        <w:spacing w:line="360" w:lineRule="auto"/>
        <w:rPr>
          <w:rFonts w:ascii="Arial" w:hAnsi="Arial" w:cs="Arial"/>
        </w:rPr>
      </w:pPr>
      <w:r w:rsidRPr="002824D9">
        <w:rPr>
          <w:rFonts w:ascii="Arial" w:hAnsi="Arial" w:cs="Arial"/>
        </w:rPr>
        <w:t xml:space="preserve">The concept of AI can be explained as computer-related intelligence that </w:t>
      </w:r>
      <w:r w:rsidR="00B26F7D" w:rsidRPr="002824D9">
        <w:rPr>
          <w:rFonts w:ascii="Arial" w:hAnsi="Arial" w:cs="Arial"/>
        </w:rPr>
        <w:t>can</w:t>
      </w:r>
      <w:r w:rsidRPr="002824D9">
        <w:rPr>
          <w:rFonts w:ascii="Arial" w:hAnsi="Arial" w:cs="Arial"/>
        </w:rPr>
        <w:t xml:space="preserve"> execute the jobs which would otherwise be done by human beings through decision-making and solving problems. Its installation in hotels will help to support, but not to dismiss, human workers (</w:t>
      </w:r>
      <w:proofErr w:type="spellStart"/>
      <w:r w:rsidRPr="002824D9">
        <w:rPr>
          <w:rFonts w:ascii="Arial" w:hAnsi="Arial" w:cs="Arial"/>
        </w:rPr>
        <w:t>Mingotto</w:t>
      </w:r>
      <w:proofErr w:type="spellEnd"/>
      <w:r w:rsidRPr="002824D9">
        <w:rPr>
          <w:rFonts w:ascii="Arial" w:hAnsi="Arial" w:cs="Arial"/>
        </w:rPr>
        <w:t xml:space="preserve"> et al., 2020). Chatbots, automated check-ins, and data-driven personalisation tools are becoming widely applied to optimi</w:t>
      </w:r>
      <w:r w:rsidR="00B26F7D" w:rsidRPr="002824D9">
        <w:rPr>
          <w:rFonts w:ascii="Arial" w:hAnsi="Arial" w:cs="Arial"/>
        </w:rPr>
        <w:t>s</w:t>
      </w:r>
      <w:r w:rsidRPr="002824D9">
        <w:rPr>
          <w:rFonts w:ascii="Arial" w:hAnsi="Arial" w:cs="Arial"/>
        </w:rPr>
        <w:t xml:space="preserve">e the operations of hotels, minimise the delays in the service, and enhance the level of guest satisfaction. According to </w:t>
      </w:r>
      <w:proofErr w:type="spellStart"/>
      <w:r w:rsidRPr="002824D9">
        <w:rPr>
          <w:rFonts w:ascii="Arial" w:hAnsi="Arial" w:cs="Arial"/>
        </w:rPr>
        <w:t>Corteling</w:t>
      </w:r>
      <w:proofErr w:type="spellEnd"/>
      <w:r w:rsidRPr="002824D9">
        <w:rPr>
          <w:rFonts w:ascii="Arial" w:hAnsi="Arial" w:cs="Arial"/>
        </w:rPr>
        <w:t xml:space="preserve"> et al. (2021), AI collaborates with human employees and allows providing services more quickly and efficiently as well as maintaining personal and emotional touch, which is the </w:t>
      </w:r>
      <w:proofErr w:type="gramStart"/>
      <w:r w:rsidRPr="002824D9">
        <w:rPr>
          <w:rFonts w:ascii="Arial" w:hAnsi="Arial" w:cs="Arial"/>
        </w:rPr>
        <w:t>main focus</w:t>
      </w:r>
      <w:proofErr w:type="gramEnd"/>
      <w:r w:rsidRPr="002824D9">
        <w:rPr>
          <w:rFonts w:ascii="Arial" w:hAnsi="Arial" w:cs="Arial"/>
        </w:rPr>
        <w:t xml:space="preserve"> of the hospitality experience. </w:t>
      </w:r>
    </w:p>
    <w:p w14:paraId="755AAD40" w14:textId="77777777" w:rsidR="00CB7B90" w:rsidRPr="002824D9" w:rsidRDefault="00CB7B90" w:rsidP="005240A1">
      <w:pPr>
        <w:spacing w:line="360" w:lineRule="auto"/>
        <w:rPr>
          <w:rFonts w:ascii="Arial" w:hAnsi="Arial" w:cs="Arial"/>
        </w:rPr>
      </w:pPr>
    </w:p>
    <w:p w14:paraId="7A0151D3" w14:textId="366FE9D8" w:rsidR="00923966" w:rsidRPr="002824D9" w:rsidRDefault="00923966" w:rsidP="0064553A">
      <w:pPr>
        <w:pStyle w:val="Heading1"/>
        <w:numPr>
          <w:ilvl w:val="0"/>
          <w:numId w:val="29"/>
        </w:numPr>
        <w:spacing w:line="360" w:lineRule="auto"/>
        <w:jc w:val="both"/>
        <w:rPr>
          <w:rFonts w:ascii="Arial" w:hAnsi="Arial" w:cs="Arial"/>
          <w:szCs w:val="24"/>
        </w:rPr>
      </w:pPr>
      <w:bookmarkStart w:id="2" w:name="_Toc219542376"/>
      <w:r w:rsidRPr="002824D9">
        <w:rPr>
          <w:rFonts w:ascii="Arial" w:hAnsi="Arial" w:cs="Arial"/>
          <w:szCs w:val="24"/>
        </w:rPr>
        <w:lastRenderedPageBreak/>
        <w:t>Literature Review</w:t>
      </w:r>
      <w:bookmarkEnd w:id="2"/>
      <w:r w:rsidRPr="002824D9">
        <w:rPr>
          <w:rFonts w:ascii="Arial" w:hAnsi="Arial" w:cs="Arial"/>
          <w:szCs w:val="24"/>
        </w:rPr>
        <w:t xml:space="preserve"> </w:t>
      </w:r>
    </w:p>
    <w:p w14:paraId="1FACF813" w14:textId="50A9EFB9" w:rsidR="00923966" w:rsidRPr="002824D9" w:rsidRDefault="00923966" w:rsidP="0064553A">
      <w:pPr>
        <w:pStyle w:val="Heading2"/>
        <w:numPr>
          <w:ilvl w:val="1"/>
          <w:numId w:val="29"/>
        </w:numPr>
        <w:spacing w:line="360" w:lineRule="auto"/>
        <w:jc w:val="both"/>
        <w:rPr>
          <w:rFonts w:ascii="Arial" w:hAnsi="Arial" w:cs="Arial"/>
          <w:szCs w:val="24"/>
        </w:rPr>
      </w:pPr>
      <w:bookmarkStart w:id="3" w:name="_Toc219542377"/>
      <w:r w:rsidRPr="002824D9">
        <w:rPr>
          <w:rFonts w:ascii="Arial" w:hAnsi="Arial" w:cs="Arial"/>
          <w:szCs w:val="24"/>
        </w:rPr>
        <w:t>AI Adoption in the Hospitality Industry</w:t>
      </w:r>
      <w:bookmarkEnd w:id="3"/>
    </w:p>
    <w:p w14:paraId="5A4156B9" w14:textId="737C73E1" w:rsidR="0068057C" w:rsidRPr="002824D9" w:rsidRDefault="00662F6B" w:rsidP="0064553A">
      <w:pPr>
        <w:spacing w:line="360" w:lineRule="auto"/>
        <w:rPr>
          <w:rFonts w:ascii="Arial" w:hAnsi="Arial" w:cs="Arial"/>
          <w:szCs w:val="24"/>
        </w:rPr>
      </w:pPr>
      <w:r w:rsidRPr="002824D9">
        <w:rPr>
          <w:rFonts w:ascii="Arial" w:hAnsi="Arial" w:cs="Arial"/>
          <w:szCs w:val="24"/>
        </w:rPr>
        <w:t xml:space="preserve">The adoption of Artificial Intelligence (AI) in the hotel and hospitality sector has risen </w:t>
      </w:r>
      <w:r w:rsidR="00485EF3" w:rsidRPr="002824D9">
        <w:rPr>
          <w:rFonts w:ascii="Arial" w:hAnsi="Arial" w:cs="Arial"/>
          <w:szCs w:val="24"/>
        </w:rPr>
        <w:t>significantly</w:t>
      </w:r>
      <w:r w:rsidRPr="002824D9">
        <w:rPr>
          <w:rFonts w:ascii="Arial" w:hAnsi="Arial" w:cs="Arial"/>
          <w:szCs w:val="24"/>
        </w:rPr>
        <w:t xml:space="preserve"> due to the increased pressure on operational </w:t>
      </w:r>
      <w:r w:rsidR="00435759" w:rsidRPr="002824D9">
        <w:rPr>
          <w:rFonts w:ascii="Arial" w:hAnsi="Arial" w:cs="Arial"/>
          <w:szCs w:val="24"/>
        </w:rPr>
        <w:t>costs</w:t>
      </w:r>
      <w:r w:rsidR="00485EF3" w:rsidRPr="002824D9">
        <w:rPr>
          <w:rFonts w:ascii="Arial" w:hAnsi="Arial" w:cs="Arial"/>
          <w:szCs w:val="24"/>
        </w:rPr>
        <w:t>.</w:t>
      </w:r>
      <w:r w:rsidR="00D70239" w:rsidRPr="002824D9">
        <w:rPr>
          <w:rFonts w:ascii="Arial" w:hAnsi="Arial" w:cs="Arial"/>
          <w:szCs w:val="24"/>
        </w:rPr>
        <w:t xml:space="preserve"> </w:t>
      </w:r>
      <w:r w:rsidR="003833BF" w:rsidRPr="002824D9">
        <w:rPr>
          <w:rFonts w:ascii="Arial" w:hAnsi="Arial" w:cs="Arial"/>
          <w:szCs w:val="24"/>
        </w:rPr>
        <w:t xml:space="preserve">AI-based systems aid operational responsiveness, personalisation, and service delivery quality. </w:t>
      </w:r>
      <w:r w:rsidR="00B06CA3" w:rsidRPr="002824D9">
        <w:rPr>
          <w:rFonts w:ascii="Arial" w:hAnsi="Arial" w:cs="Arial"/>
          <w:szCs w:val="24"/>
        </w:rPr>
        <w:t xml:space="preserve">The study by </w:t>
      </w:r>
      <w:proofErr w:type="spellStart"/>
      <w:r w:rsidR="00B06CA3" w:rsidRPr="002824D9">
        <w:rPr>
          <w:rFonts w:ascii="Arial" w:hAnsi="Arial" w:cs="Arial"/>
          <w:szCs w:val="24"/>
        </w:rPr>
        <w:t>Turčinovic</w:t>
      </w:r>
      <w:proofErr w:type="spellEnd"/>
      <w:r w:rsidR="00B06CA3" w:rsidRPr="002824D9">
        <w:rPr>
          <w:rFonts w:ascii="Arial" w:hAnsi="Arial" w:cs="Arial"/>
          <w:szCs w:val="24"/>
        </w:rPr>
        <w:t xml:space="preserve"> et al. (2025) focuses on the use of AI-based HR systems within hotels, where algorithmic management has an impact on employee attitude and work-life balance. The combination of AI and collaboration between the employees can enable the hotels to empower the employees, streamline the operations and provide high-quality and customised services to customers, which will increase their satisfaction and satisfaction with the overall service delivery.</w:t>
      </w:r>
    </w:p>
    <w:p w14:paraId="0A0A28A6" w14:textId="31C4A025" w:rsidR="00B06CA3" w:rsidRPr="002824D9" w:rsidRDefault="002F02DD" w:rsidP="0064553A">
      <w:pPr>
        <w:spacing w:line="360" w:lineRule="auto"/>
        <w:rPr>
          <w:rFonts w:ascii="Arial" w:hAnsi="Arial" w:cs="Arial"/>
          <w:szCs w:val="24"/>
        </w:rPr>
      </w:pPr>
      <w:r w:rsidRPr="002824D9">
        <w:rPr>
          <w:rFonts w:ascii="Arial" w:hAnsi="Arial" w:cs="Arial"/>
          <w:szCs w:val="24"/>
        </w:rPr>
        <w:t xml:space="preserve">The AI-based reservation systems, customer relationship management (CRM), and tools of personalisation of services help employees to be more efficient in their responsiveness to the needs of guests and increase service </w:t>
      </w:r>
      <w:r w:rsidR="005E5288" w:rsidRPr="002824D9">
        <w:rPr>
          <w:rFonts w:ascii="Arial" w:hAnsi="Arial" w:cs="Arial"/>
          <w:szCs w:val="24"/>
        </w:rPr>
        <w:t>quality.</w:t>
      </w:r>
      <w:r w:rsidR="00B06CA3" w:rsidRPr="002824D9">
        <w:rPr>
          <w:rFonts w:ascii="Arial" w:hAnsi="Arial" w:cs="Arial"/>
          <w:szCs w:val="24"/>
        </w:rPr>
        <w:t xml:space="preserve"> The article (Vashishth et al., 2024) reveals the impact of AI-based chatbots in improving staff collaboration in hotels by processing simple questions about guests, giving staff the time to be involved with complicated areas. The synergy enhances the quality of services, personalised experiences, and operational efficiency, which underscores the idea of AI as a collaborative tool, and not a replacement in luxury hospitality.</w:t>
      </w:r>
    </w:p>
    <w:p w14:paraId="6565A3A7" w14:textId="5F7DC114" w:rsidR="00662F6B" w:rsidRPr="002824D9" w:rsidRDefault="007B3BE0" w:rsidP="0064553A">
      <w:pPr>
        <w:spacing w:line="360" w:lineRule="auto"/>
        <w:rPr>
          <w:rFonts w:ascii="Arial" w:hAnsi="Arial" w:cs="Arial"/>
          <w:szCs w:val="24"/>
        </w:rPr>
      </w:pPr>
      <w:r w:rsidRPr="002824D9">
        <w:rPr>
          <w:rFonts w:ascii="Arial" w:hAnsi="Arial" w:cs="Arial"/>
          <w:szCs w:val="24"/>
        </w:rPr>
        <w:t xml:space="preserve">AI solutions, including IoT, analytics, and automated systems, streamline hotel operations, </w:t>
      </w:r>
      <w:r w:rsidR="004A56C6" w:rsidRPr="002824D9">
        <w:rPr>
          <w:rFonts w:ascii="Arial" w:hAnsi="Arial" w:cs="Arial"/>
          <w:szCs w:val="24"/>
        </w:rPr>
        <w:t>optimise</w:t>
      </w:r>
      <w:r w:rsidRPr="002824D9">
        <w:rPr>
          <w:rFonts w:ascii="Arial" w:hAnsi="Arial" w:cs="Arial"/>
          <w:szCs w:val="24"/>
        </w:rPr>
        <w:t xml:space="preserve"> resources, and enhance </w:t>
      </w:r>
      <w:r w:rsidR="004A56C6" w:rsidRPr="002824D9">
        <w:rPr>
          <w:rFonts w:ascii="Arial" w:hAnsi="Arial" w:cs="Arial"/>
          <w:szCs w:val="24"/>
        </w:rPr>
        <w:t>personalised</w:t>
      </w:r>
      <w:r w:rsidRPr="002824D9">
        <w:rPr>
          <w:rFonts w:ascii="Arial" w:hAnsi="Arial" w:cs="Arial"/>
          <w:szCs w:val="24"/>
        </w:rPr>
        <w:t xml:space="preserve"> guest experiences while supporting staff in high-value tasks.</w:t>
      </w:r>
      <w:r w:rsidR="002F02DD" w:rsidRPr="002824D9">
        <w:rPr>
          <w:rFonts w:ascii="Arial" w:hAnsi="Arial" w:cs="Arial"/>
          <w:szCs w:val="24"/>
        </w:rPr>
        <w:t xml:space="preserve"> </w:t>
      </w:r>
    </w:p>
    <w:p w14:paraId="4C4A9AD2" w14:textId="5DBDF5A9" w:rsidR="00923966" w:rsidRPr="002824D9" w:rsidRDefault="00923966" w:rsidP="0064553A">
      <w:pPr>
        <w:pStyle w:val="Heading2"/>
        <w:numPr>
          <w:ilvl w:val="1"/>
          <w:numId w:val="29"/>
        </w:numPr>
        <w:spacing w:line="360" w:lineRule="auto"/>
        <w:jc w:val="both"/>
        <w:rPr>
          <w:rFonts w:ascii="Arial" w:hAnsi="Arial" w:cs="Arial"/>
          <w:szCs w:val="24"/>
        </w:rPr>
      </w:pPr>
      <w:bookmarkStart w:id="4" w:name="_Toc219542378"/>
      <w:r w:rsidRPr="002824D9">
        <w:rPr>
          <w:rFonts w:ascii="Arial" w:hAnsi="Arial" w:cs="Arial"/>
          <w:szCs w:val="24"/>
        </w:rPr>
        <w:t>AI and Operational Efficiency</w:t>
      </w:r>
      <w:bookmarkEnd w:id="4"/>
    </w:p>
    <w:p w14:paraId="76CA36BF" w14:textId="77777777" w:rsidR="00CB7B90" w:rsidRDefault="00483097" w:rsidP="0064553A">
      <w:pPr>
        <w:spacing w:line="360" w:lineRule="auto"/>
        <w:rPr>
          <w:rFonts w:ascii="Arial" w:hAnsi="Arial" w:cs="Arial"/>
          <w:szCs w:val="24"/>
        </w:rPr>
      </w:pPr>
      <w:r w:rsidRPr="002824D9">
        <w:rPr>
          <w:rFonts w:ascii="Arial" w:hAnsi="Arial" w:cs="Arial"/>
          <w:szCs w:val="24"/>
        </w:rPr>
        <w:t>According to Carr (2025), automation of routine tasks through AI technologies reduces staff workload, allowing employees to focus more on personalised guest interactions, which enhances both operational efficiency and perceived service quality.</w:t>
      </w:r>
      <w:r w:rsidR="0095498B" w:rsidRPr="002824D9">
        <w:rPr>
          <w:rFonts w:ascii="Arial" w:hAnsi="Arial" w:cs="Arial"/>
          <w:szCs w:val="24"/>
        </w:rPr>
        <w:t xml:space="preserve"> Shi et al. (2025) stated that </w:t>
      </w:r>
      <w:r w:rsidR="00473A23" w:rsidRPr="002824D9">
        <w:rPr>
          <w:rFonts w:ascii="Arial" w:hAnsi="Arial" w:cs="Arial"/>
          <w:szCs w:val="24"/>
        </w:rPr>
        <w:t>hotel</w:t>
      </w:r>
      <w:r w:rsidR="0095498B" w:rsidRPr="002824D9">
        <w:rPr>
          <w:rFonts w:ascii="Arial" w:hAnsi="Arial" w:cs="Arial"/>
          <w:szCs w:val="24"/>
        </w:rPr>
        <w:t xml:space="preserve"> service robots improve operational efficiency and guest engagement, but emotional and </w:t>
      </w:r>
      <w:r w:rsidR="00473A23" w:rsidRPr="002824D9">
        <w:rPr>
          <w:rFonts w:ascii="Arial" w:hAnsi="Arial" w:cs="Arial"/>
          <w:szCs w:val="24"/>
        </w:rPr>
        <w:t>personalised</w:t>
      </w:r>
      <w:r w:rsidR="0095498B" w:rsidRPr="002824D9">
        <w:rPr>
          <w:rFonts w:ascii="Arial" w:hAnsi="Arial" w:cs="Arial"/>
          <w:szCs w:val="24"/>
        </w:rPr>
        <w:t xml:space="preserve"> interactions from staff remain essential for satisfaction, loyalty, and continued use of hotel </w:t>
      </w:r>
      <w:r w:rsidR="007B3BE0" w:rsidRPr="002824D9">
        <w:rPr>
          <w:rFonts w:ascii="Arial" w:hAnsi="Arial" w:cs="Arial"/>
          <w:szCs w:val="24"/>
        </w:rPr>
        <w:t>services. Chatbots</w:t>
      </w:r>
      <w:r w:rsidR="00340D1E" w:rsidRPr="002824D9">
        <w:rPr>
          <w:rFonts w:ascii="Arial" w:hAnsi="Arial" w:cs="Arial"/>
          <w:szCs w:val="24"/>
        </w:rPr>
        <w:t xml:space="preserve"> and virtual assistants using AI software can give immediate answers to questions posed by guests, whereas human employees should engage in responses that involve empathy and problem resolution.</w:t>
      </w:r>
    </w:p>
    <w:p w14:paraId="1B197C4F" w14:textId="32B57805" w:rsidR="00340D1E" w:rsidRPr="002824D9" w:rsidRDefault="00340D1E" w:rsidP="0064553A">
      <w:pPr>
        <w:spacing w:line="360" w:lineRule="auto"/>
        <w:rPr>
          <w:rFonts w:ascii="Arial" w:hAnsi="Arial" w:cs="Arial"/>
          <w:szCs w:val="24"/>
        </w:rPr>
      </w:pPr>
      <w:r w:rsidRPr="002824D9">
        <w:rPr>
          <w:rFonts w:ascii="Arial" w:hAnsi="Arial" w:cs="Arial"/>
          <w:szCs w:val="24"/>
        </w:rPr>
        <w:lastRenderedPageBreak/>
        <w:t xml:space="preserve"> </w:t>
      </w:r>
      <w:r w:rsidR="002379F0" w:rsidRPr="002824D9">
        <w:rPr>
          <w:rFonts w:ascii="Arial" w:hAnsi="Arial" w:cs="Arial"/>
          <w:szCs w:val="24"/>
        </w:rPr>
        <w:t xml:space="preserve">Dušan Mandić </w:t>
      </w:r>
      <w:r w:rsidRPr="002824D9">
        <w:rPr>
          <w:rFonts w:ascii="Arial" w:hAnsi="Arial" w:cs="Arial"/>
          <w:szCs w:val="24"/>
        </w:rPr>
        <w:t xml:space="preserve">et al. (2023) emphasise that seamless and punctual service delivery enhances the satisfaction of the guests and facilitates service delivery cooperation among employees. </w:t>
      </w:r>
    </w:p>
    <w:p w14:paraId="6ACE0B83" w14:textId="693034EC" w:rsidR="00923966" w:rsidRPr="002824D9" w:rsidRDefault="00923966" w:rsidP="0064553A">
      <w:pPr>
        <w:pStyle w:val="Heading2"/>
        <w:numPr>
          <w:ilvl w:val="1"/>
          <w:numId w:val="29"/>
        </w:numPr>
        <w:spacing w:line="360" w:lineRule="auto"/>
        <w:jc w:val="both"/>
        <w:rPr>
          <w:rFonts w:ascii="Arial" w:hAnsi="Arial" w:cs="Arial"/>
          <w:szCs w:val="24"/>
        </w:rPr>
      </w:pPr>
      <w:bookmarkStart w:id="5" w:name="_Toc219542379"/>
      <w:r w:rsidRPr="002824D9">
        <w:rPr>
          <w:rFonts w:ascii="Arial" w:hAnsi="Arial" w:cs="Arial"/>
          <w:szCs w:val="24"/>
        </w:rPr>
        <w:t>Human Touch and Emotional Labour</w:t>
      </w:r>
      <w:bookmarkEnd w:id="5"/>
    </w:p>
    <w:p w14:paraId="42A9A881" w14:textId="6AB02058" w:rsidR="00340D1E" w:rsidRPr="002824D9" w:rsidRDefault="00340D1E" w:rsidP="0064553A">
      <w:pPr>
        <w:spacing w:line="360" w:lineRule="auto"/>
        <w:rPr>
          <w:rFonts w:ascii="Arial" w:hAnsi="Arial" w:cs="Arial"/>
          <w:szCs w:val="24"/>
        </w:rPr>
      </w:pPr>
      <w:r w:rsidRPr="002824D9">
        <w:rPr>
          <w:rFonts w:ascii="Arial" w:hAnsi="Arial" w:cs="Arial"/>
          <w:szCs w:val="24"/>
        </w:rPr>
        <w:t>Lam</w:t>
      </w:r>
      <w:r w:rsidR="00DD0DC6" w:rsidRPr="002824D9">
        <w:rPr>
          <w:rFonts w:ascii="Arial" w:hAnsi="Arial" w:cs="Arial"/>
          <w:szCs w:val="24"/>
        </w:rPr>
        <w:t xml:space="preserve"> et al. (</w:t>
      </w:r>
      <w:r w:rsidRPr="002824D9">
        <w:rPr>
          <w:rFonts w:ascii="Arial" w:hAnsi="Arial" w:cs="Arial"/>
          <w:szCs w:val="24"/>
        </w:rPr>
        <w:t xml:space="preserve">2021) stress that emotional intelligence also allows hospitality employees to provide high service standards, which are impossible to attain by technology only. In the process of AI, repetitive and administrative operations are performed by the machine, and the human employee can invest in making the guests emotionally interested and memorable, which contributes to the quality of the services directly. </w:t>
      </w:r>
      <w:r w:rsidR="00DD0DC6" w:rsidRPr="002824D9">
        <w:rPr>
          <w:rFonts w:ascii="Arial" w:hAnsi="Arial" w:cs="Arial"/>
          <w:szCs w:val="24"/>
        </w:rPr>
        <w:t>(</w:t>
      </w:r>
      <w:proofErr w:type="spellStart"/>
      <w:r w:rsidR="00DD0DC6" w:rsidRPr="002824D9">
        <w:rPr>
          <w:rFonts w:ascii="Arial" w:hAnsi="Arial" w:cs="Arial"/>
          <w:szCs w:val="24"/>
        </w:rPr>
        <w:t>Bilquise</w:t>
      </w:r>
      <w:proofErr w:type="spellEnd"/>
      <w:r w:rsidR="00DD0DC6" w:rsidRPr="002824D9">
        <w:rPr>
          <w:rFonts w:ascii="Arial" w:hAnsi="Arial" w:cs="Arial"/>
          <w:szCs w:val="24"/>
        </w:rPr>
        <w:t xml:space="preserve"> et al., 2022) stated that h</w:t>
      </w:r>
      <w:r w:rsidR="00662F6B" w:rsidRPr="002824D9">
        <w:rPr>
          <w:rFonts w:ascii="Arial" w:hAnsi="Arial" w:cs="Arial"/>
          <w:szCs w:val="24"/>
        </w:rPr>
        <w:t>uman interaction, guided by emotional intelligence, is essential for maintaining high service standards</w:t>
      </w:r>
      <w:r w:rsidR="00DD0DC6" w:rsidRPr="002824D9">
        <w:rPr>
          <w:rFonts w:ascii="Arial" w:hAnsi="Arial" w:cs="Arial"/>
          <w:szCs w:val="24"/>
        </w:rPr>
        <w:t xml:space="preserve">. </w:t>
      </w:r>
      <w:r w:rsidR="00662F6B" w:rsidRPr="002824D9">
        <w:rPr>
          <w:rFonts w:ascii="Arial" w:hAnsi="Arial" w:cs="Arial"/>
          <w:szCs w:val="24"/>
        </w:rPr>
        <w:t>While AI handles repetitive tasks, employees can focus on creating memorable, emotionally satisfying experiences, which directly improves guest satisfaction and service quality.</w:t>
      </w:r>
      <w:r w:rsidR="00036F76" w:rsidRPr="002824D9">
        <w:rPr>
          <w:rFonts w:ascii="Arial" w:hAnsi="Arial" w:cs="Arial"/>
          <w:szCs w:val="24"/>
        </w:rPr>
        <w:t xml:space="preserve"> </w:t>
      </w:r>
      <w:r w:rsidRPr="002824D9">
        <w:rPr>
          <w:rFonts w:ascii="Arial" w:hAnsi="Arial" w:cs="Arial"/>
          <w:szCs w:val="24"/>
        </w:rPr>
        <w:t xml:space="preserve">According to Mololuwa et al. (2024), individualised communication and emotional reassurance make perceptions and relationships with the brand significantly stronger among the guests. But at the same time, emotional labour may impose psychological pressures on the employees that may result in stress and burnout unless it is properly </w:t>
      </w:r>
    </w:p>
    <w:p w14:paraId="67685A26" w14:textId="48BD9843" w:rsidR="00444401" w:rsidRPr="002824D9" w:rsidRDefault="00444401" w:rsidP="0064553A">
      <w:pPr>
        <w:pStyle w:val="Heading2"/>
        <w:numPr>
          <w:ilvl w:val="1"/>
          <w:numId w:val="29"/>
        </w:numPr>
        <w:spacing w:line="360" w:lineRule="auto"/>
        <w:jc w:val="both"/>
        <w:rPr>
          <w:rFonts w:ascii="Arial" w:hAnsi="Arial" w:cs="Arial"/>
          <w:szCs w:val="24"/>
        </w:rPr>
      </w:pPr>
      <w:bookmarkStart w:id="6" w:name="_Toc197776709"/>
      <w:bookmarkStart w:id="7" w:name="_Toc219542380"/>
      <w:r w:rsidRPr="002824D9">
        <w:rPr>
          <w:rFonts w:ascii="Arial" w:hAnsi="Arial" w:cs="Arial"/>
          <w:szCs w:val="24"/>
        </w:rPr>
        <w:t>Limitations and Challenges</w:t>
      </w:r>
      <w:bookmarkEnd w:id="6"/>
      <w:bookmarkEnd w:id="7"/>
    </w:p>
    <w:p w14:paraId="079F7C83" w14:textId="36EDE276" w:rsidR="00662F6B" w:rsidRDefault="00662F6B" w:rsidP="0064553A">
      <w:pPr>
        <w:spacing w:line="360" w:lineRule="auto"/>
        <w:rPr>
          <w:rFonts w:ascii="Arial" w:hAnsi="Arial" w:cs="Arial"/>
          <w:szCs w:val="24"/>
        </w:rPr>
      </w:pPr>
      <w:r w:rsidRPr="002824D9">
        <w:rPr>
          <w:rFonts w:ascii="Arial" w:hAnsi="Arial" w:cs="Arial"/>
          <w:szCs w:val="24"/>
        </w:rPr>
        <w:t xml:space="preserve">While AI adoption offers efficiency and operational benefits in hospitality, several limitations remain. Overreliance on automation can reduce service flexibility, as AI systems struggle to interpret emotions, understand context, or respond creatively to unexpected guest needs. This limits their effectiveness in delivering personalised, empathetic experiences. </w:t>
      </w:r>
      <w:r w:rsidR="00036F76" w:rsidRPr="002824D9">
        <w:rPr>
          <w:rFonts w:ascii="Arial" w:hAnsi="Arial" w:cs="Arial"/>
          <w:szCs w:val="24"/>
        </w:rPr>
        <w:t>Caution</w:t>
      </w:r>
      <w:r w:rsidR="00340D1E" w:rsidRPr="002824D9">
        <w:rPr>
          <w:rFonts w:ascii="Arial" w:hAnsi="Arial" w:cs="Arial"/>
          <w:szCs w:val="24"/>
        </w:rPr>
        <w:t xml:space="preserve"> that over-automation may also </w:t>
      </w:r>
      <w:r w:rsidR="009E35EE" w:rsidRPr="002824D9">
        <w:rPr>
          <w:rFonts w:ascii="Arial" w:hAnsi="Arial" w:cs="Arial"/>
          <w:szCs w:val="24"/>
        </w:rPr>
        <w:t>hurt</w:t>
      </w:r>
      <w:r w:rsidR="00340D1E" w:rsidRPr="002824D9">
        <w:rPr>
          <w:rFonts w:ascii="Arial" w:hAnsi="Arial" w:cs="Arial"/>
          <w:szCs w:val="24"/>
        </w:rPr>
        <w:t xml:space="preserve"> the </w:t>
      </w:r>
      <w:r w:rsidR="009E35EE" w:rsidRPr="002824D9">
        <w:rPr>
          <w:rFonts w:ascii="Arial" w:hAnsi="Arial" w:cs="Arial"/>
          <w:szCs w:val="24"/>
        </w:rPr>
        <w:t>quality of service</w:t>
      </w:r>
      <w:r w:rsidR="00340D1E" w:rsidRPr="002824D9">
        <w:rPr>
          <w:rFonts w:ascii="Arial" w:hAnsi="Arial" w:cs="Arial"/>
          <w:szCs w:val="24"/>
        </w:rPr>
        <w:t xml:space="preserve">, especially when dealing with guests in </w:t>
      </w:r>
      <w:r w:rsidR="00036F76" w:rsidRPr="002824D9">
        <w:rPr>
          <w:rFonts w:ascii="Arial" w:hAnsi="Arial" w:cs="Arial"/>
          <w:szCs w:val="24"/>
        </w:rPr>
        <w:t>emotionally sensitive</w:t>
      </w:r>
      <w:r w:rsidR="00340D1E" w:rsidRPr="002824D9">
        <w:rPr>
          <w:rFonts w:ascii="Arial" w:hAnsi="Arial" w:cs="Arial"/>
          <w:szCs w:val="24"/>
        </w:rPr>
        <w:t xml:space="preserve"> situations. </w:t>
      </w:r>
      <w:r w:rsidRPr="002824D9">
        <w:rPr>
          <w:rFonts w:ascii="Arial" w:hAnsi="Arial" w:cs="Arial"/>
          <w:szCs w:val="24"/>
        </w:rPr>
        <w:t xml:space="preserve">Overreliance on AI can compromise service quality in emotionally sensitive interactions, as AI lacks empathy and contextual understanding. Maintaining human involvement ensures that high service standards are preserved, even as technology improves efficiency. </w:t>
      </w:r>
    </w:p>
    <w:p w14:paraId="004AB280" w14:textId="77777777" w:rsidR="00CB7B90" w:rsidRPr="002824D9" w:rsidRDefault="00CB7B90" w:rsidP="0064553A">
      <w:pPr>
        <w:spacing w:line="360" w:lineRule="auto"/>
        <w:rPr>
          <w:rFonts w:ascii="Arial" w:hAnsi="Arial" w:cs="Arial"/>
          <w:szCs w:val="24"/>
        </w:rPr>
      </w:pPr>
    </w:p>
    <w:p w14:paraId="6B42D78B" w14:textId="6D731AFF" w:rsidR="00923966" w:rsidRPr="002824D9" w:rsidRDefault="00923966" w:rsidP="0064553A">
      <w:pPr>
        <w:pStyle w:val="Heading1"/>
        <w:numPr>
          <w:ilvl w:val="0"/>
          <w:numId w:val="29"/>
        </w:numPr>
        <w:spacing w:line="360" w:lineRule="auto"/>
        <w:jc w:val="both"/>
        <w:rPr>
          <w:rFonts w:ascii="Arial" w:hAnsi="Arial" w:cs="Arial"/>
          <w:szCs w:val="24"/>
        </w:rPr>
      </w:pPr>
      <w:bookmarkStart w:id="8" w:name="_Toc219542381"/>
      <w:r w:rsidRPr="002824D9">
        <w:rPr>
          <w:rFonts w:ascii="Arial" w:hAnsi="Arial" w:cs="Arial"/>
          <w:szCs w:val="24"/>
        </w:rPr>
        <w:lastRenderedPageBreak/>
        <w:t>Method</w:t>
      </w:r>
      <w:bookmarkEnd w:id="8"/>
      <w:r w:rsidRPr="002824D9">
        <w:rPr>
          <w:rFonts w:ascii="Arial" w:hAnsi="Arial" w:cs="Arial"/>
          <w:szCs w:val="24"/>
        </w:rPr>
        <w:t xml:space="preserve"> </w:t>
      </w:r>
    </w:p>
    <w:p w14:paraId="1770CD2F" w14:textId="425FA317" w:rsidR="002446DF" w:rsidRPr="002824D9" w:rsidRDefault="002446DF" w:rsidP="0064553A">
      <w:pPr>
        <w:pStyle w:val="Heading2"/>
        <w:numPr>
          <w:ilvl w:val="1"/>
          <w:numId w:val="29"/>
        </w:numPr>
        <w:spacing w:line="360" w:lineRule="auto"/>
        <w:jc w:val="both"/>
        <w:rPr>
          <w:rFonts w:ascii="Arial" w:hAnsi="Arial" w:cs="Arial"/>
          <w:szCs w:val="24"/>
        </w:rPr>
      </w:pPr>
      <w:bookmarkStart w:id="9" w:name="_Toc219542382"/>
      <w:r w:rsidRPr="002824D9">
        <w:rPr>
          <w:rFonts w:ascii="Arial" w:hAnsi="Arial" w:cs="Arial"/>
          <w:szCs w:val="24"/>
        </w:rPr>
        <w:t>Research Approach</w:t>
      </w:r>
      <w:bookmarkEnd w:id="9"/>
    </w:p>
    <w:p w14:paraId="09041566" w14:textId="4F2ABB22" w:rsidR="00662F6B" w:rsidRPr="002824D9" w:rsidRDefault="00662F6B" w:rsidP="0064553A">
      <w:pPr>
        <w:spacing w:line="360" w:lineRule="auto"/>
        <w:rPr>
          <w:rFonts w:ascii="Arial" w:hAnsi="Arial" w:cs="Arial"/>
          <w:szCs w:val="24"/>
        </w:rPr>
      </w:pPr>
      <w:r w:rsidRPr="002824D9">
        <w:rPr>
          <w:rFonts w:ascii="Arial" w:hAnsi="Arial" w:cs="Arial"/>
          <w:szCs w:val="24"/>
        </w:rPr>
        <w:t xml:space="preserve">The research takes a qualitative secondary research methodology because it investigates AI-human cooperation in the hospitality industry. The thematic analysis revealed a set of common themes, including operational efficiency, emotional labour, and service quality outcomes, which made it possible to get a deeper insight into how AI-human collaboration influences </w:t>
      </w:r>
      <w:r w:rsidR="00435759" w:rsidRPr="002824D9">
        <w:rPr>
          <w:rFonts w:ascii="Arial" w:hAnsi="Arial" w:cs="Arial"/>
          <w:szCs w:val="24"/>
        </w:rPr>
        <w:t xml:space="preserve">the </w:t>
      </w:r>
      <w:r w:rsidRPr="002824D9">
        <w:rPr>
          <w:rFonts w:ascii="Arial" w:hAnsi="Arial" w:cs="Arial"/>
          <w:szCs w:val="24"/>
        </w:rPr>
        <w:t xml:space="preserve">experiences of guests. </w:t>
      </w:r>
    </w:p>
    <w:p w14:paraId="47417295" w14:textId="62224941" w:rsidR="002446DF" w:rsidRPr="002824D9" w:rsidRDefault="002446DF" w:rsidP="0064553A">
      <w:pPr>
        <w:pStyle w:val="Heading2"/>
        <w:numPr>
          <w:ilvl w:val="1"/>
          <w:numId w:val="29"/>
        </w:numPr>
        <w:spacing w:line="360" w:lineRule="auto"/>
        <w:jc w:val="both"/>
        <w:rPr>
          <w:rFonts w:ascii="Arial" w:hAnsi="Arial" w:cs="Arial"/>
          <w:szCs w:val="24"/>
        </w:rPr>
      </w:pPr>
      <w:bookmarkStart w:id="10" w:name="_Toc219542383"/>
      <w:r w:rsidRPr="002824D9">
        <w:rPr>
          <w:rFonts w:ascii="Arial" w:hAnsi="Arial" w:cs="Arial"/>
          <w:szCs w:val="24"/>
        </w:rPr>
        <w:t xml:space="preserve">Data </w:t>
      </w:r>
      <w:r w:rsidR="00444401" w:rsidRPr="002824D9">
        <w:rPr>
          <w:rFonts w:ascii="Arial" w:hAnsi="Arial" w:cs="Arial"/>
          <w:szCs w:val="24"/>
        </w:rPr>
        <w:t>Collection</w:t>
      </w:r>
      <w:bookmarkEnd w:id="10"/>
    </w:p>
    <w:p w14:paraId="3C145D5E" w14:textId="6F77BBAD" w:rsidR="00662F6B" w:rsidRPr="002824D9" w:rsidRDefault="00662F6B" w:rsidP="0064553A">
      <w:pPr>
        <w:spacing w:line="360" w:lineRule="auto"/>
        <w:rPr>
          <w:rFonts w:ascii="Arial" w:hAnsi="Arial" w:cs="Arial"/>
          <w:szCs w:val="24"/>
        </w:rPr>
      </w:pPr>
      <w:r w:rsidRPr="002824D9">
        <w:rPr>
          <w:rFonts w:ascii="Arial" w:hAnsi="Arial" w:cs="Arial"/>
          <w:szCs w:val="24"/>
        </w:rPr>
        <w:t>Peer-reviewed academic journals, industry reports, and reliable publications in the hospitality industry were used to receive data</w:t>
      </w:r>
      <w:r w:rsidR="00036F76" w:rsidRPr="002824D9">
        <w:rPr>
          <w:rFonts w:ascii="Arial" w:hAnsi="Arial" w:cs="Arial"/>
          <w:szCs w:val="24"/>
        </w:rPr>
        <w:t xml:space="preserve">. </w:t>
      </w:r>
      <w:r w:rsidRPr="002824D9">
        <w:rPr>
          <w:rFonts w:ascii="Arial" w:hAnsi="Arial" w:cs="Arial"/>
          <w:szCs w:val="24"/>
        </w:rPr>
        <w:t xml:space="preserve">The sources have been chosen according to the </w:t>
      </w:r>
      <w:r w:rsidR="00435759" w:rsidRPr="002824D9">
        <w:rPr>
          <w:rFonts w:ascii="Arial" w:hAnsi="Arial" w:cs="Arial"/>
          <w:szCs w:val="24"/>
        </w:rPr>
        <w:t>relevance</w:t>
      </w:r>
      <w:r w:rsidRPr="002824D9">
        <w:rPr>
          <w:rFonts w:ascii="Arial" w:hAnsi="Arial" w:cs="Arial"/>
          <w:szCs w:val="24"/>
        </w:rPr>
        <w:t xml:space="preserve"> of the research topic, the </w:t>
      </w:r>
      <w:r w:rsidR="00435759" w:rsidRPr="002824D9">
        <w:rPr>
          <w:rFonts w:ascii="Arial" w:hAnsi="Arial" w:cs="Arial"/>
          <w:szCs w:val="24"/>
        </w:rPr>
        <w:t>updated</w:t>
      </w:r>
      <w:r w:rsidR="009E35EE" w:rsidRPr="002824D9">
        <w:rPr>
          <w:rFonts w:ascii="Arial" w:hAnsi="Arial" w:cs="Arial"/>
          <w:szCs w:val="24"/>
        </w:rPr>
        <w:t xml:space="preserve"> nature</w:t>
      </w:r>
      <w:r w:rsidRPr="002824D9">
        <w:rPr>
          <w:rFonts w:ascii="Arial" w:hAnsi="Arial" w:cs="Arial"/>
          <w:szCs w:val="24"/>
        </w:rPr>
        <w:t xml:space="preserve">, and the credibility of the sources. </w:t>
      </w:r>
    </w:p>
    <w:p w14:paraId="24585397" w14:textId="7601C546" w:rsidR="002446DF" w:rsidRPr="002824D9" w:rsidRDefault="002446DF" w:rsidP="0064553A">
      <w:pPr>
        <w:pStyle w:val="Heading2"/>
        <w:numPr>
          <w:ilvl w:val="1"/>
          <w:numId w:val="29"/>
        </w:numPr>
        <w:spacing w:line="360" w:lineRule="auto"/>
        <w:jc w:val="both"/>
        <w:rPr>
          <w:rFonts w:ascii="Arial" w:hAnsi="Arial" w:cs="Arial"/>
          <w:szCs w:val="24"/>
        </w:rPr>
      </w:pPr>
      <w:bookmarkStart w:id="11" w:name="_Toc219542384"/>
      <w:r w:rsidRPr="002824D9">
        <w:rPr>
          <w:rFonts w:ascii="Arial" w:hAnsi="Arial" w:cs="Arial"/>
          <w:szCs w:val="24"/>
        </w:rPr>
        <w:t>Data Analysis Technique</w:t>
      </w:r>
      <w:bookmarkEnd w:id="11"/>
    </w:p>
    <w:p w14:paraId="24FF1AAC" w14:textId="7445198E" w:rsidR="002E1806" w:rsidRPr="002824D9" w:rsidRDefault="002E1806" w:rsidP="0064553A">
      <w:pPr>
        <w:spacing w:line="360" w:lineRule="auto"/>
        <w:rPr>
          <w:rFonts w:ascii="Arial" w:hAnsi="Arial" w:cs="Arial"/>
          <w:szCs w:val="24"/>
        </w:rPr>
      </w:pPr>
      <w:r w:rsidRPr="002824D9">
        <w:rPr>
          <w:rFonts w:ascii="Arial" w:hAnsi="Arial" w:cs="Arial"/>
          <w:szCs w:val="24"/>
        </w:rPr>
        <w:t>Thematic analysis was done on the identified literature</w:t>
      </w:r>
      <w:r w:rsidR="00435759" w:rsidRPr="002824D9">
        <w:rPr>
          <w:rFonts w:ascii="Arial" w:hAnsi="Arial" w:cs="Arial"/>
          <w:szCs w:val="24"/>
        </w:rPr>
        <w:t>,</w:t>
      </w:r>
      <w:r w:rsidRPr="002824D9">
        <w:rPr>
          <w:rFonts w:ascii="Arial" w:hAnsi="Arial" w:cs="Arial"/>
          <w:szCs w:val="24"/>
        </w:rPr>
        <w:t xml:space="preserve"> and several common patterns and themes were identified in more than one source. The major themes were </w:t>
      </w:r>
      <w:r w:rsidR="00435759" w:rsidRPr="002824D9">
        <w:rPr>
          <w:rFonts w:ascii="Arial" w:hAnsi="Arial" w:cs="Arial"/>
          <w:szCs w:val="24"/>
        </w:rPr>
        <w:t>operational</w:t>
      </w:r>
      <w:r w:rsidRPr="002824D9">
        <w:rPr>
          <w:rFonts w:ascii="Arial" w:hAnsi="Arial" w:cs="Arial"/>
          <w:szCs w:val="24"/>
        </w:rPr>
        <w:t xml:space="preserve"> efficiency, emotional labour and customer </w:t>
      </w:r>
      <w:r w:rsidR="00D47A14" w:rsidRPr="002824D9">
        <w:rPr>
          <w:rFonts w:ascii="Arial" w:hAnsi="Arial" w:cs="Arial"/>
          <w:szCs w:val="24"/>
        </w:rPr>
        <w:t xml:space="preserve">expectations, Artificial Intelligence and Staff Collaboration, and Service Quality in Hotels, which were studied systematically. </w:t>
      </w:r>
    </w:p>
    <w:p w14:paraId="7BC46CCC" w14:textId="16A00911" w:rsidR="00444401" w:rsidRPr="002824D9" w:rsidRDefault="00444401" w:rsidP="0064553A">
      <w:pPr>
        <w:pStyle w:val="Heading2"/>
        <w:numPr>
          <w:ilvl w:val="1"/>
          <w:numId w:val="29"/>
        </w:numPr>
        <w:spacing w:line="360" w:lineRule="auto"/>
        <w:jc w:val="both"/>
        <w:rPr>
          <w:rFonts w:ascii="Arial" w:hAnsi="Arial" w:cs="Arial"/>
          <w:szCs w:val="24"/>
        </w:rPr>
      </w:pPr>
      <w:bookmarkStart w:id="12" w:name="_Toc197776713"/>
      <w:bookmarkStart w:id="13" w:name="_Toc219542385"/>
      <w:r w:rsidRPr="002824D9">
        <w:rPr>
          <w:rFonts w:ascii="Arial" w:hAnsi="Arial" w:cs="Arial"/>
          <w:szCs w:val="24"/>
        </w:rPr>
        <w:t>Frameworks Used</w:t>
      </w:r>
      <w:bookmarkEnd w:id="12"/>
      <w:bookmarkEnd w:id="13"/>
    </w:p>
    <w:p w14:paraId="73DF2C66" w14:textId="615338EF" w:rsidR="002E1806" w:rsidRPr="002824D9" w:rsidRDefault="002E1806" w:rsidP="0064553A">
      <w:pPr>
        <w:spacing w:line="360" w:lineRule="auto"/>
        <w:rPr>
          <w:rFonts w:ascii="Arial" w:hAnsi="Arial" w:cs="Arial"/>
          <w:szCs w:val="24"/>
        </w:rPr>
      </w:pPr>
      <w:r w:rsidRPr="002824D9">
        <w:rPr>
          <w:rFonts w:ascii="Arial" w:hAnsi="Arial" w:cs="Arial"/>
          <w:szCs w:val="24"/>
        </w:rPr>
        <w:t xml:space="preserve">The PESTLE model </w:t>
      </w:r>
      <w:r w:rsidR="00DB4D38" w:rsidRPr="002824D9">
        <w:rPr>
          <w:rFonts w:ascii="Arial" w:hAnsi="Arial" w:cs="Arial"/>
          <w:szCs w:val="24"/>
        </w:rPr>
        <w:t xml:space="preserve">and STAR </w:t>
      </w:r>
      <w:r w:rsidR="00473A23" w:rsidRPr="002824D9">
        <w:rPr>
          <w:rFonts w:ascii="Arial" w:hAnsi="Arial" w:cs="Arial"/>
          <w:szCs w:val="24"/>
        </w:rPr>
        <w:t>were</w:t>
      </w:r>
      <w:r w:rsidRPr="002824D9">
        <w:rPr>
          <w:rFonts w:ascii="Arial" w:hAnsi="Arial" w:cs="Arial"/>
          <w:szCs w:val="24"/>
        </w:rPr>
        <w:t xml:space="preserve"> used to </w:t>
      </w:r>
      <w:r w:rsidR="00435759" w:rsidRPr="002824D9">
        <w:rPr>
          <w:rFonts w:ascii="Arial" w:hAnsi="Arial" w:cs="Arial"/>
          <w:szCs w:val="24"/>
        </w:rPr>
        <w:t>analyse</w:t>
      </w:r>
      <w:r w:rsidRPr="002824D9">
        <w:rPr>
          <w:rFonts w:ascii="Arial" w:hAnsi="Arial" w:cs="Arial"/>
          <w:szCs w:val="24"/>
        </w:rPr>
        <w:t xml:space="preserve"> political, economic, social, and technological aspects that affected the adoption of AI in UK hotels. This model </w:t>
      </w:r>
      <w:r w:rsidR="00435759" w:rsidRPr="002824D9">
        <w:rPr>
          <w:rFonts w:ascii="Arial" w:hAnsi="Arial" w:cs="Arial"/>
          <w:szCs w:val="24"/>
        </w:rPr>
        <w:t>emphasises</w:t>
      </w:r>
      <w:r w:rsidRPr="002824D9">
        <w:rPr>
          <w:rFonts w:ascii="Arial" w:hAnsi="Arial" w:cs="Arial"/>
          <w:szCs w:val="24"/>
        </w:rPr>
        <w:t xml:space="preserve"> macro-environmental forces, so the integration of AI does not replace human work and reduce the quality of the provided services.</w:t>
      </w:r>
    </w:p>
    <w:p w14:paraId="4A2C4C1D" w14:textId="7368D507" w:rsidR="00444401" w:rsidRPr="002824D9" w:rsidRDefault="00444401" w:rsidP="0064553A">
      <w:pPr>
        <w:pStyle w:val="Heading2"/>
        <w:numPr>
          <w:ilvl w:val="1"/>
          <w:numId w:val="29"/>
        </w:numPr>
        <w:spacing w:line="360" w:lineRule="auto"/>
        <w:jc w:val="both"/>
        <w:rPr>
          <w:rFonts w:ascii="Arial" w:hAnsi="Arial" w:cs="Arial"/>
          <w:szCs w:val="24"/>
        </w:rPr>
      </w:pPr>
      <w:bookmarkStart w:id="14" w:name="_Toc197776714"/>
      <w:bookmarkStart w:id="15" w:name="_Toc219542386"/>
      <w:r w:rsidRPr="002824D9">
        <w:rPr>
          <w:rFonts w:ascii="Arial" w:hAnsi="Arial" w:cs="Arial"/>
          <w:szCs w:val="24"/>
        </w:rPr>
        <w:t>Rationale</w:t>
      </w:r>
      <w:bookmarkEnd w:id="14"/>
      <w:bookmarkEnd w:id="15"/>
    </w:p>
    <w:p w14:paraId="176A269E" w14:textId="3BDFA128" w:rsidR="002E1806" w:rsidRPr="002824D9" w:rsidRDefault="002E1806" w:rsidP="0064553A">
      <w:pPr>
        <w:spacing w:line="360" w:lineRule="auto"/>
        <w:rPr>
          <w:rFonts w:ascii="Arial" w:hAnsi="Arial" w:cs="Arial"/>
          <w:szCs w:val="24"/>
        </w:rPr>
      </w:pPr>
      <w:r w:rsidRPr="002824D9">
        <w:rPr>
          <w:rFonts w:ascii="Arial" w:hAnsi="Arial" w:cs="Arial"/>
          <w:szCs w:val="24"/>
        </w:rPr>
        <w:t xml:space="preserve">This approach will give a comprehensive understanding of the actual practice through </w:t>
      </w:r>
      <w:r w:rsidR="00435759" w:rsidRPr="002824D9">
        <w:rPr>
          <w:rFonts w:ascii="Arial" w:hAnsi="Arial" w:cs="Arial"/>
          <w:szCs w:val="24"/>
        </w:rPr>
        <w:t xml:space="preserve">a </w:t>
      </w:r>
      <w:r w:rsidRPr="002824D9">
        <w:rPr>
          <w:rFonts w:ascii="Arial" w:hAnsi="Arial" w:cs="Arial"/>
          <w:szCs w:val="24"/>
        </w:rPr>
        <w:t xml:space="preserve">credible and current </w:t>
      </w:r>
      <w:r w:rsidR="00D47A14" w:rsidRPr="002824D9">
        <w:rPr>
          <w:rFonts w:ascii="Arial" w:hAnsi="Arial" w:cs="Arial"/>
          <w:szCs w:val="24"/>
        </w:rPr>
        <w:t>design</w:t>
      </w:r>
      <w:r w:rsidRPr="002824D9">
        <w:rPr>
          <w:rFonts w:ascii="Arial" w:hAnsi="Arial" w:cs="Arial"/>
          <w:szCs w:val="24"/>
        </w:rPr>
        <w:t xml:space="preserve"> of the UK-specific example. The secondary data presents people </w:t>
      </w:r>
      <w:r w:rsidR="00435759" w:rsidRPr="002824D9">
        <w:rPr>
          <w:rFonts w:ascii="Arial" w:hAnsi="Arial" w:cs="Arial"/>
          <w:szCs w:val="24"/>
        </w:rPr>
        <w:t>with</w:t>
      </w:r>
      <w:r w:rsidRPr="002824D9">
        <w:rPr>
          <w:rFonts w:ascii="Arial" w:hAnsi="Arial" w:cs="Arial"/>
          <w:szCs w:val="24"/>
        </w:rPr>
        <w:t xml:space="preserve"> a plethora of voices without the need to undertake the heavy, expensive research of trends in the cooperation of AI humans in the hospitality industry.</w:t>
      </w:r>
    </w:p>
    <w:p w14:paraId="58025D9A" w14:textId="0E1D3F7D" w:rsidR="00923966" w:rsidRPr="002824D9" w:rsidRDefault="00923966" w:rsidP="0064553A">
      <w:pPr>
        <w:pStyle w:val="Heading1"/>
        <w:numPr>
          <w:ilvl w:val="0"/>
          <w:numId w:val="29"/>
        </w:numPr>
        <w:spacing w:line="360" w:lineRule="auto"/>
        <w:jc w:val="both"/>
        <w:rPr>
          <w:rFonts w:ascii="Arial" w:hAnsi="Arial" w:cs="Arial"/>
          <w:szCs w:val="24"/>
        </w:rPr>
      </w:pPr>
      <w:bookmarkStart w:id="16" w:name="_Toc219542387"/>
      <w:r w:rsidRPr="002824D9">
        <w:rPr>
          <w:rFonts w:ascii="Arial" w:hAnsi="Arial" w:cs="Arial"/>
          <w:szCs w:val="24"/>
        </w:rPr>
        <w:lastRenderedPageBreak/>
        <w:t>Theme Impact Analysis</w:t>
      </w:r>
      <w:bookmarkEnd w:id="16"/>
    </w:p>
    <w:p w14:paraId="1FAC590E" w14:textId="0DDE6175" w:rsidR="002E1806" w:rsidRPr="002824D9" w:rsidRDefault="002E1806" w:rsidP="0064553A">
      <w:pPr>
        <w:spacing w:line="360" w:lineRule="auto"/>
        <w:rPr>
          <w:rFonts w:ascii="Arial" w:hAnsi="Arial" w:cs="Arial"/>
          <w:szCs w:val="24"/>
        </w:rPr>
      </w:pPr>
      <w:r w:rsidRPr="002824D9">
        <w:rPr>
          <w:rFonts w:ascii="Arial" w:hAnsi="Arial" w:cs="Arial"/>
          <w:szCs w:val="24"/>
        </w:rPr>
        <w:t>Hospitality industry is an environment which works in a dynamic and complex environment with a wide variety of external forces. A PESTEL analysis, which focuses on Political, Economic, Social, Technological, Legal, and Environmental factors, gives an idea about the challenges and opportunities that hotels and hospitality organisations have.</w:t>
      </w:r>
    </w:p>
    <w:p w14:paraId="68239256" w14:textId="49247868" w:rsidR="0064553A" w:rsidRPr="002824D9" w:rsidRDefault="0064553A" w:rsidP="0064553A">
      <w:pPr>
        <w:pStyle w:val="Heading2"/>
        <w:numPr>
          <w:ilvl w:val="1"/>
          <w:numId w:val="29"/>
        </w:numPr>
        <w:spacing w:line="360" w:lineRule="auto"/>
        <w:jc w:val="both"/>
        <w:rPr>
          <w:rFonts w:ascii="Arial" w:hAnsi="Arial" w:cs="Arial"/>
          <w:szCs w:val="24"/>
        </w:rPr>
      </w:pPr>
      <w:bookmarkStart w:id="17" w:name="_Toc212557205"/>
      <w:bookmarkStart w:id="18" w:name="_Toc219542388"/>
      <w:r w:rsidRPr="002824D9">
        <w:rPr>
          <w:rFonts w:ascii="Arial" w:hAnsi="Arial" w:cs="Arial"/>
          <w:szCs w:val="24"/>
        </w:rPr>
        <w:t>PESTLE Analysis</w:t>
      </w:r>
      <w:bookmarkEnd w:id="17"/>
      <w:bookmarkEnd w:id="18"/>
    </w:p>
    <w:p w14:paraId="5B20462D" w14:textId="1F32396E" w:rsidR="00F56A2D" w:rsidRPr="002824D9" w:rsidRDefault="00F56A2D" w:rsidP="0064553A">
      <w:pPr>
        <w:pStyle w:val="Heading3"/>
        <w:numPr>
          <w:ilvl w:val="2"/>
          <w:numId w:val="29"/>
        </w:numPr>
        <w:spacing w:line="360" w:lineRule="auto"/>
        <w:jc w:val="both"/>
        <w:rPr>
          <w:rFonts w:ascii="Arial" w:hAnsi="Arial" w:cs="Arial"/>
          <w:szCs w:val="24"/>
        </w:rPr>
      </w:pPr>
      <w:bookmarkStart w:id="19" w:name="_Toc219542389"/>
      <w:r w:rsidRPr="002824D9">
        <w:rPr>
          <w:rFonts w:ascii="Arial" w:hAnsi="Arial" w:cs="Arial"/>
          <w:szCs w:val="24"/>
        </w:rPr>
        <w:t>Political Factors</w:t>
      </w:r>
      <w:bookmarkEnd w:id="19"/>
    </w:p>
    <w:p w14:paraId="44E308EE" w14:textId="364D63AE" w:rsidR="000B4475" w:rsidRPr="002824D9" w:rsidRDefault="002E1806" w:rsidP="0064553A">
      <w:pPr>
        <w:spacing w:line="360" w:lineRule="auto"/>
        <w:rPr>
          <w:rFonts w:ascii="Arial" w:hAnsi="Arial" w:cs="Arial"/>
          <w:szCs w:val="24"/>
        </w:rPr>
      </w:pPr>
      <w:r w:rsidRPr="002824D9">
        <w:rPr>
          <w:rFonts w:ascii="Arial" w:hAnsi="Arial" w:cs="Arial"/>
          <w:szCs w:val="24"/>
        </w:rPr>
        <w:t xml:space="preserve">Political stability, government policies and regulatory frameworks have a crucial role </w:t>
      </w:r>
      <w:r w:rsidR="00435759" w:rsidRPr="002824D9">
        <w:rPr>
          <w:rFonts w:ascii="Arial" w:hAnsi="Arial" w:cs="Arial"/>
          <w:szCs w:val="24"/>
        </w:rPr>
        <w:t>in determining</w:t>
      </w:r>
      <w:r w:rsidRPr="002824D9">
        <w:rPr>
          <w:rFonts w:ascii="Arial" w:hAnsi="Arial" w:cs="Arial"/>
          <w:szCs w:val="24"/>
        </w:rPr>
        <w:t xml:space="preserve"> hospitality </w:t>
      </w:r>
      <w:r w:rsidR="00B06CA3" w:rsidRPr="002824D9">
        <w:rPr>
          <w:rFonts w:ascii="Arial" w:hAnsi="Arial" w:cs="Arial"/>
          <w:szCs w:val="24"/>
        </w:rPr>
        <w:t xml:space="preserve">operations. </w:t>
      </w:r>
      <w:r w:rsidR="00447B13" w:rsidRPr="002824D9">
        <w:rPr>
          <w:rFonts w:ascii="Arial" w:hAnsi="Arial" w:cs="Arial"/>
          <w:szCs w:val="24"/>
        </w:rPr>
        <w:t xml:space="preserve">As Dasgupta and </w:t>
      </w:r>
      <w:proofErr w:type="spellStart"/>
      <w:r w:rsidR="00447B13" w:rsidRPr="002824D9">
        <w:rPr>
          <w:rFonts w:ascii="Arial" w:hAnsi="Arial" w:cs="Arial"/>
          <w:szCs w:val="24"/>
        </w:rPr>
        <w:t>Jamader</w:t>
      </w:r>
      <w:proofErr w:type="spellEnd"/>
      <w:r w:rsidR="00447B13" w:rsidRPr="002824D9">
        <w:rPr>
          <w:rFonts w:ascii="Arial" w:hAnsi="Arial" w:cs="Arial"/>
          <w:szCs w:val="24"/>
        </w:rPr>
        <w:t xml:space="preserve"> (2024) note, artificial intelligence is revolutionising hospitality by enhancing the efficiency of operations, personalisation of the experiences of the guests and sustainability. The paper highlights the importance of AI in the waste of resources, improved decision-making, and the facilitation of the adoption of environmentally conscious processes in the industry. </w:t>
      </w:r>
    </w:p>
    <w:p w14:paraId="06096EF5" w14:textId="4DAD8F22" w:rsidR="002E1806" w:rsidRPr="002824D9" w:rsidRDefault="007429C1" w:rsidP="0064553A">
      <w:pPr>
        <w:spacing w:line="360" w:lineRule="auto"/>
        <w:rPr>
          <w:rFonts w:ascii="Arial" w:hAnsi="Arial" w:cs="Arial"/>
          <w:szCs w:val="24"/>
        </w:rPr>
      </w:pPr>
      <w:r w:rsidRPr="002824D9">
        <w:rPr>
          <w:rFonts w:ascii="Arial" w:hAnsi="Arial" w:cs="Arial"/>
          <w:szCs w:val="24"/>
        </w:rPr>
        <w:t xml:space="preserve">In </w:t>
      </w:r>
      <w:r w:rsidR="006D0905" w:rsidRPr="002824D9">
        <w:rPr>
          <w:rFonts w:ascii="Arial" w:hAnsi="Arial" w:cs="Arial"/>
          <w:szCs w:val="24"/>
        </w:rPr>
        <w:t>addition, international travelling is also very sensitive to political unrest and abrupt changes in policies like travel bans during the coronavirus pandemic that drastically cut down tourist flows, occupancy levels and total revenue flows and adversely affect hospitality industries as wel</w:t>
      </w:r>
      <w:r w:rsidR="004152FC" w:rsidRPr="002824D9">
        <w:rPr>
          <w:rFonts w:ascii="Arial" w:hAnsi="Arial" w:cs="Arial"/>
          <w:szCs w:val="24"/>
        </w:rPr>
        <w:t>l</w:t>
      </w:r>
      <w:r w:rsidR="000B4475" w:rsidRPr="002824D9">
        <w:rPr>
          <w:rFonts w:ascii="Arial" w:hAnsi="Arial" w:cs="Arial"/>
          <w:szCs w:val="24"/>
        </w:rPr>
        <w:t xml:space="preserve">. </w:t>
      </w:r>
      <w:r w:rsidR="00E57CD9" w:rsidRPr="002824D9">
        <w:rPr>
          <w:rFonts w:ascii="Arial" w:hAnsi="Arial" w:cs="Arial"/>
          <w:szCs w:val="24"/>
        </w:rPr>
        <w:t>The future of tourism incorporates the use of digital innovation, collaboration with stakeholders, and responsible management culture to facilitate the quality of services, the effectiveness of the workforce, and the appropriateness of the tourism industry to the Sustainable Development Goals (</w:t>
      </w:r>
      <w:proofErr w:type="spellStart"/>
      <w:r w:rsidR="00E57CD9" w:rsidRPr="002824D9">
        <w:rPr>
          <w:rFonts w:ascii="Arial" w:hAnsi="Arial" w:cs="Arial"/>
          <w:szCs w:val="24"/>
        </w:rPr>
        <w:t>Buhalis</w:t>
      </w:r>
      <w:proofErr w:type="spellEnd"/>
      <w:r w:rsidR="00E57CD9" w:rsidRPr="002824D9">
        <w:rPr>
          <w:rFonts w:ascii="Arial" w:hAnsi="Arial" w:cs="Arial"/>
          <w:szCs w:val="24"/>
        </w:rPr>
        <w:t xml:space="preserve"> et al., 2023). </w:t>
      </w:r>
      <w:r w:rsidR="00CA3456" w:rsidRPr="002824D9">
        <w:rPr>
          <w:rFonts w:ascii="Arial" w:hAnsi="Arial" w:cs="Arial"/>
          <w:szCs w:val="24"/>
        </w:rPr>
        <w:t xml:space="preserve">The chart shows that the Government support for tourism, visa relaxations, and public–private investment initiatives are positively influencing the hospitality sector. </w:t>
      </w:r>
    </w:p>
    <w:p w14:paraId="35447DBB" w14:textId="49AD0C7E" w:rsidR="00F56A2D" w:rsidRPr="002824D9" w:rsidRDefault="00F56A2D" w:rsidP="0064553A">
      <w:pPr>
        <w:pStyle w:val="Heading3"/>
        <w:numPr>
          <w:ilvl w:val="2"/>
          <w:numId w:val="34"/>
        </w:numPr>
        <w:spacing w:line="360" w:lineRule="auto"/>
        <w:jc w:val="both"/>
        <w:rPr>
          <w:rFonts w:ascii="Arial" w:hAnsi="Arial" w:cs="Arial"/>
          <w:szCs w:val="24"/>
        </w:rPr>
      </w:pPr>
      <w:bookmarkStart w:id="20" w:name="_Toc219542390"/>
      <w:r w:rsidRPr="002824D9">
        <w:rPr>
          <w:rFonts w:ascii="Arial" w:hAnsi="Arial" w:cs="Arial"/>
          <w:szCs w:val="24"/>
        </w:rPr>
        <w:t>Economic Factors</w:t>
      </w:r>
      <w:bookmarkEnd w:id="20"/>
    </w:p>
    <w:p w14:paraId="6F1958C1" w14:textId="77777777" w:rsidR="00CB7B90" w:rsidRDefault="005C73B7" w:rsidP="0064553A">
      <w:pPr>
        <w:spacing w:line="360" w:lineRule="auto"/>
        <w:rPr>
          <w:rFonts w:ascii="Arial" w:hAnsi="Arial" w:cs="Arial"/>
          <w:szCs w:val="24"/>
        </w:rPr>
      </w:pPr>
      <w:r w:rsidRPr="002824D9">
        <w:rPr>
          <w:rFonts w:ascii="Arial" w:hAnsi="Arial" w:cs="Arial"/>
          <w:szCs w:val="24"/>
        </w:rPr>
        <w:t xml:space="preserve">The </w:t>
      </w:r>
      <w:r w:rsidR="006754ED" w:rsidRPr="002824D9">
        <w:rPr>
          <w:rFonts w:ascii="Arial" w:hAnsi="Arial" w:cs="Arial"/>
          <w:szCs w:val="24"/>
        </w:rPr>
        <w:t>streamlined</w:t>
      </w:r>
      <w:r w:rsidR="002306B1" w:rsidRPr="002824D9">
        <w:rPr>
          <w:rFonts w:ascii="Arial" w:hAnsi="Arial" w:cs="Arial"/>
          <w:szCs w:val="24"/>
        </w:rPr>
        <w:t xml:space="preserve"> operations</w:t>
      </w:r>
      <w:r w:rsidRPr="002824D9">
        <w:rPr>
          <w:rFonts w:ascii="Arial" w:hAnsi="Arial" w:cs="Arial"/>
          <w:szCs w:val="24"/>
        </w:rPr>
        <w:t xml:space="preserve"> can </w:t>
      </w:r>
      <w:r w:rsidR="002306B1" w:rsidRPr="002824D9">
        <w:rPr>
          <w:rFonts w:ascii="Arial" w:hAnsi="Arial" w:cs="Arial"/>
          <w:szCs w:val="24"/>
        </w:rPr>
        <w:t xml:space="preserve">customise the experience of guests, </w:t>
      </w:r>
      <w:r w:rsidR="006754ED" w:rsidRPr="002824D9">
        <w:rPr>
          <w:rFonts w:ascii="Arial" w:hAnsi="Arial" w:cs="Arial"/>
          <w:szCs w:val="24"/>
        </w:rPr>
        <w:t>improve</w:t>
      </w:r>
      <w:r w:rsidR="002306B1" w:rsidRPr="002824D9">
        <w:rPr>
          <w:rFonts w:ascii="Arial" w:hAnsi="Arial" w:cs="Arial"/>
          <w:szCs w:val="24"/>
        </w:rPr>
        <w:t xml:space="preserve"> efficiency, and provide the possibility to make real-time decisions based on the data to improve the quality of services and competitiveness within the sector. Chung and Tan (2025) </w:t>
      </w:r>
      <w:r w:rsidR="00251FC1" w:rsidRPr="002824D9">
        <w:rPr>
          <w:rFonts w:ascii="Arial" w:hAnsi="Arial" w:cs="Arial"/>
          <w:szCs w:val="24"/>
        </w:rPr>
        <w:t xml:space="preserve">observe </w:t>
      </w:r>
      <w:r w:rsidR="002306B1" w:rsidRPr="002824D9">
        <w:rPr>
          <w:rFonts w:ascii="Arial" w:hAnsi="Arial" w:cs="Arial"/>
          <w:szCs w:val="24"/>
        </w:rPr>
        <w:t>how smart hospitality services can be improved with the help of artificial intelligence (AI) and the Internet of Things (IoT).</w:t>
      </w:r>
    </w:p>
    <w:p w14:paraId="5232AF7B" w14:textId="07F8CE91" w:rsidR="002E1806" w:rsidRPr="002824D9" w:rsidRDefault="002306B1" w:rsidP="0064553A">
      <w:pPr>
        <w:spacing w:line="360" w:lineRule="auto"/>
        <w:rPr>
          <w:rFonts w:ascii="Arial" w:hAnsi="Arial" w:cs="Arial"/>
          <w:szCs w:val="24"/>
        </w:rPr>
      </w:pPr>
      <w:r w:rsidRPr="002824D9">
        <w:rPr>
          <w:rFonts w:ascii="Arial" w:hAnsi="Arial" w:cs="Arial"/>
          <w:szCs w:val="24"/>
        </w:rPr>
        <w:lastRenderedPageBreak/>
        <w:t xml:space="preserve">  </w:t>
      </w:r>
      <w:r w:rsidR="00727FCD" w:rsidRPr="002824D9">
        <w:rPr>
          <w:rFonts w:ascii="Arial" w:hAnsi="Arial" w:cs="Arial"/>
          <w:szCs w:val="24"/>
        </w:rPr>
        <w:t xml:space="preserve">This integration demonstrates AI’s role in enhancing resilience and operational performance in hospitality. </w:t>
      </w:r>
      <w:r w:rsidR="0097369B" w:rsidRPr="002824D9">
        <w:rPr>
          <w:rFonts w:ascii="Arial" w:hAnsi="Arial" w:cs="Arial"/>
          <w:szCs w:val="24"/>
        </w:rPr>
        <w:t xml:space="preserve">As Milton (2024) points out, financial strategies in hotels are influenced by economic instability due to GDP growth, inflation, changes in disposable income, and increasing pressures on global costs (energy and labour). </w:t>
      </w:r>
      <w:r w:rsidR="002E1806" w:rsidRPr="002824D9">
        <w:rPr>
          <w:rFonts w:ascii="Arial" w:hAnsi="Arial" w:cs="Arial"/>
          <w:szCs w:val="24"/>
        </w:rPr>
        <w:t xml:space="preserve">Changes in the economic factors require hotels to observe the economic changes </w:t>
      </w:r>
      <w:r w:rsidR="00435759" w:rsidRPr="002824D9">
        <w:rPr>
          <w:rFonts w:ascii="Arial" w:hAnsi="Arial" w:cs="Arial"/>
          <w:szCs w:val="24"/>
        </w:rPr>
        <w:t>to</w:t>
      </w:r>
      <w:r w:rsidR="002E1806" w:rsidRPr="002824D9">
        <w:rPr>
          <w:rFonts w:ascii="Arial" w:hAnsi="Arial" w:cs="Arial"/>
          <w:szCs w:val="24"/>
        </w:rPr>
        <w:t xml:space="preserve"> readjust the services, plan the resources and remain competitive in the fluctuating economic environment.</w:t>
      </w:r>
      <w:r w:rsidR="00732A0E" w:rsidRPr="002824D9">
        <w:rPr>
          <w:rFonts w:ascii="Arial" w:hAnsi="Arial" w:cs="Arial"/>
          <w:szCs w:val="24"/>
        </w:rPr>
        <w:t xml:space="preserve"> The chart displays solid growth in global luxury hotel revenues from 2021 to 2032, driven by rising demand for business, suite, and resort hotels</w:t>
      </w:r>
      <w:r w:rsidR="007429C1" w:rsidRPr="002824D9">
        <w:rPr>
          <w:rFonts w:ascii="Arial" w:hAnsi="Arial" w:cs="Arial"/>
          <w:szCs w:val="24"/>
        </w:rPr>
        <w:t xml:space="preserve"> </w:t>
      </w:r>
      <w:r w:rsidR="007429C1" w:rsidRPr="002824D9">
        <w:rPr>
          <w:rFonts w:ascii="Arial" w:hAnsi="Arial" w:cs="Arial"/>
        </w:rPr>
        <w:t>(Wadhwani, 2023).</w:t>
      </w:r>
      <w:r w:rsidR="00732A0E" w:rsidRPr="002824D9">
        <w:rPr>
          <w:rFonts w:ascii="Arial" w:hAnsi="Arial" w:cs="Arial"/>
          <w:szCs w:val="24"/>
        </w:rPr>
        <w:t xml:space="preserve"> This specifies favourable economic conditions, increased travel spending, and investment opportunities within the luxury hospitality sector.</w:t>
      </w:r>
    </w:p>
    <w:p w14:paraId="14C31A5E" w14:textId="77777777" w:rsidR="00301C9A" w:rsidRPr="002824D9" w:rsidRDefault="00301C9A" w:rsidP="0064553A">
      <w:pPr>
        <w:keepNext/>
        <w:spacing w:line="360" w:lineRule="auto"/>
        <w:jc w:val="center"/>
        <w:rPr>
          <w:rFonts w:ascii="Arial" w:hAnsi="Arial" w:cs="Arial"/>
          <w:szCs w:val="24"/>
        </w:rPr>
      </w:pPr>
      <w:r w:rsidRPr="002824D9">
        <w:rPr>
          <w:rFonts w:ascii="Arial" w:hAnsi="Arial" w:cs="Arial"/>
          <w:noProof/>
          <w:szCs w:val="24"/>
          <w14:ligatures w14:val="standardContextual"/>
        </w:rPr>
        <w:drawing>
          <wp:inline distT="0" distB="0" distL="0" distR="0" wp14:anchorId="715B9150" wp14:editId="68D0A245">
            <wp:extent cx="3731260" cy="2181874"/>
            <wp:effectExtent l="0" t="0" r="2540" b="8890"/>
            <wp:docPr id="1862147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47505" name=""/>
                    <pic:cNvPicPr/>
                  </pic:nvPicPr>
                  <pic:blipFill>
                    <a:blip r:embed="rId6"/>
                    <a:stretch>
                      <a:fillRect/>
                    </a:stretch>
                  </pic:blipFill>
                  <pic:spPr>
                    <a:xfrm>
                      <a:off x="0" y="0"/>
                      <a:ext cx="3737078" cy="2185276"/>
                    </a:xfrm>
                    <a:prstGeom prst="rect">
                      <a:avLst/>
                    </a:prstGeom>
                  </pic:spPr>
                </pic:pic>
              </a:graphicData>
            </a:graphic>
          </wp:inline>
        </w:drawing>
      </w:r>
    </w:p>
    <w:p w14:paraId="6A3F5EF4" w14:textId="5D6691EF" w:rsidR="00301C9A" w:rsidRPr="002824D9" w:rsidRDefault="00301C9A" w:rsidP="0064553A">
      <w:pPr>
        <w:pStyle w:val="Caption"/>
        <w:spacing w:line="360" w:lineRule="auto"/>
        <w:jc w:val="center"/>
        <w:rPr>
          <w:rFonts w:ascii="Arial" w:hAnsi="Arial" w:cs="Arial"/>
          <w:color w:val="auto"/>
          <w:sz w:val="24"/>
          <w:szCs w:val="24"/>
        </w:rPr>
      </w:pPr>
      <w:r w:rsidRPr="002824D9">
        <w:rPr>
          <w:rFonts w:ascii="Arial" w:hAnsi="Arial" w:cs="Arial"/>
          <w:color w:val="auto"/>
          <w:sz w:val="24"/>
          <w:szCs w:val="24"/>
        </w:rPr>
        <w:t xml:space="preserve">Figure </w:t>
      </w:r>
      <w:r w:rsidRPr="002824D9">
        <w:rPr>
          <w:rFonts w:ascii="Arial" w:hAnsi="Arial" w:cs="Arial"/>
          <w:color w:val="auto"/>
          <w:sz w:val="24"/>
          <w:szCs w:val="24"/>
        </w:rPr>
        <w:fldChar w:fldCharType="begin"/>
      </w:r>
      <w:r w:rsidRPr="002824D9">
        <w:rPr>
          <w:rFonts w:ascii="Arial" w:hAnsi="Arial" w:cs="Arial"/>
          <w:color w:val="auto"/>
          <w:sz w:val="24"/>
          <w:szCs w:val="24"/>
        </w:rPr>
        <w:instrText xml:space="preserve"> SEQ Figure \* ARABIC </w:instrText>
      </w:r>
      <w:r w:rsidRPr="002824D9">
        <w:rPr>
          <w:rFonts w:ascii="Arial" w:hAnsi="Arial" w:cs="Arial"/>
          <w:color w:val="auto"/>
          <w:sz w:val="24"/>
          <w:szCs w:val="24"/>
        </w:rPr>
        <w:fldChar w:fldCharType="separate"/>
      </w:r>
      <w:r w:rsidR="005227BB" w:rsidRPr="002824D9">
        <w:rPr>
          <w:rFonts w:ascii="Arial" w:hAnsi="Arial" w:cs="Arial"/>
          <w:noProof/>
          <w:color w:val="auto"/>
          <w:sz w:val="24"/>
          <w:szCs w:val="24"/>
        </w:rPr>
        <w:t>2</w:t>
      </w:r>
      <w:r w:rsidRPr="002824D9">
        <w:rPr>
          <w:rFonts w:ascii="Arial" w:hAnsi="Arial" w:cs="Arial"/>
          <w:color w:val="auto"/>
          <w:sz w:val="24"/>
          <w:szCs w:val="24"/>
        </w:rPr>
        <w:fldChar w:fldCharType="end"/>
      </w:r>
      <w:r w:rsidR="00AE5E63" w:rsidRPr="002824D9">
        <w:rPr>
          <w:rFonts w:ascii="Arial" w:hAnsi="Arial" w:cs="Arial"/>
          <w:color w:val="auto"/>
          <w:sz w:val="24"/>
          <w:szCs w:val="24"/>
        </w:rPr>
        <w:t xml:space="preserve"> Global Luxury Hotel Market Revenue by Hotel Type (2021–2032)</w:t>
      </w:r>
    </w:p>
    <w:p w14:paraId="4EEAB848" w14:textId="0C774507" w:rsidR="00AE5E63" w:rsidRPr="002824D9" w:rsidRDefault="00AE5E63" w:rsidP="0064553A">
      <w:pPr>
        <w:spacing w:line="360" w:lineRule="auto"/>
        <w:jc w:val="center"/>
        <w:rPr>
          <w:rFonts w:ascii="Arial" w:hAnsi="Arial" w:cs="Arial"/>
          <w:i/>
          <w:iCs/>
          <w:szCs w:val="24"/>
        </w:rPr>
      </w:pPr>
      <w:r w:rsidRPr="002824D9">
        <w:rPr>
          <w:rFonts w:ascii="Arial" w:hAnsi="Arial" w:cs="Arial"/>
          <w:i/>
          <w:iCs/>
          <w:szCs w:val="24"/>
        </w:rPr>
        <w:t>Source: (Wadhwani, 2023)</w:t>
      </w:r>
    </w:p>
    <w:p w14:paraId="32991E61" w14:textId="32D98B90" w:rsidR="00F56A2D" w:rsidRPr="002824D9" w:rsidRDefault="00F56A2D" w:rsidP="0064553A">
      <w:pPr>
        <w:pStyle w:val="Heading3"/>
        <w:numPr>
          <w:ilvl w:val="2"/>
          <w:numId w:val="35"/>
        </w:numPr>
        <w:spacing w:line="360" w:lineRule="auto"/>
        <w:jc w:val="both"/>
        <w:rPr>
          <w:rFonts w:ascii="Arial" w:hAnsi="Arial" w:cs="Arial"/>
          <w:szCs w:val="24"/>
        </w:rPr>
      </w:pPr>
      <w:bookmarkStart w:id="21" w:name="_Toc219542391"/>
      <w:r w:rsidRPr="002824D9">
        <w:rPr>
          <w:rFonts w:ascii="Arial" w:hAnsi="Arial" w:cs="Arial"/>
          <w:szCs w:val="24"/>
        </w:rPr>
        <w:t>Social Factors</w:t>
      </w:r>
      <w:bookmarkEnd w:id="21"/>
      <w:r w:rsidR="00DC7BAC" w:rsidRPr="002824D9">
        <w:rPr>
          <w:rFonts w:ascii="Arial" w:hAnsi="Arial" w:cs="Arial"/>
          <w:szCs w:val="24"/>
        </w:rPr>
        <w:t xml:space="preserve"> </w:t>
      </w:r>
    </w:p>
    <w:p w14:paraId="49B89A80" w14:textId="77777777" w:rsidR="00CB7B90" w:rsidRDefault="002E1806" w:rsidP="0064553A">
      <w:pPr>
        <w:spacing w:line="360" w:lineRule="auto"/>
        <w:rPr>
          <w:rFonts w:ascii="Arial" w:hAnsi="Arial" w:cs="Arial"/>
          <w:szCs w:val="24"/>
        </w:rPr>
      </w:pPr>
      <w:r w:rsidRPr="002824D9">
        <w:rPr>
          <w:rFonts w:ascii="Arial" w:hAnsi="Arial" w:cs="Arial"/>
          <w:szCs w:val="24"/>
        </w:rPr>
        <w:t xml:space="preserve">The changes in consumer demand, demographics, and lifestyles play an important role in determining demand within the hospitality industry. </w:t>
      </w:r>
      <w:proofErr w:type="spellStart"/>
      <w:r w:rsidR="000B4475" w:rsidRPr="002824D9">
        <w:rPr>
          <w:rFonts w:ascii="Arial" w:hAnsi="Arial" w:cs="Arial"/>
          <w:szCs w:val="24"/>
        </w:rPr>
        <w:t>Putrevu</w:t>
      </w:r>
      <w:proofErr w:type="spellEnd"/>
      <w:r w:rsidR="000B4475" w:rsidRPr="002824D9">
        <w:rPr>
          <w:rFonts w:ascii="Arial" w:hAnsi="Arial" w:cs="Arial"/>
          <w:szCs w:val="24"/>
        </w:rPr>
        <w:t xml:space="preserve"> and </w:t>
      </w:r>
      <w:proofErr w:type="spellStart"/>
      <w:r w:rsidR="000B4475" w:rsidRPr="002824D9">
        <w:rPr>
          <w:rFonts w:ascii="Arial" w:hAnsi="Arial" w:cs="Arial"/>
          <w:szCs w:val="24"/>
        </w:rPr>
        <w:t>Mertzanis</w:t>
      </w:r>
      <w:proofErr w:type="spellEnd"/>
      <w:r w:rsidR="000B4475" w:rsidRPr="002824D9">
        <w:rPr>
          <w:rFonts w:ascii="Arial" w:hAnsi="Arial" w:cs="Arial"/>
          <w:szCs w:val="24"/>
        </w:rPr>
        <w:t xml:space="preserve"> (2025) note the expansion of the wellness market in the hospitality sector with a focus on the individual guest experience. AI-based systems, in combination with collaboration among the staff, will enable hotels to provide customised wellness services effectively. The combination improves service delivery, customer satisfaction and performance as well as innovative wellness services. </w:t>
      </w:r>
      <w:r w:rsidRPr="002824D9">
        <w:rPr>
          <w:rFonts w:ascii="Arial" w:hAnsi="Arial" w:cs="Arial"/>
          <w:szCs w:val="24"/>
        </w:rPr>
        <w:t xml:space="preserve">The ageing populations, increasing cultural diversity and changing work-life balance trends also contribute to customer expectations and demand </w:t>
      </w:r>
      <w:r w:rsidR="00435759" w:rsidRPr="002824D9">
        <w:rPr>
          <w:rFonts w:ascii="Arial" w:hAnsi="Arial" w:cs="Arial"/>
          <w:szCs w:val="24"/>
        </w:rPr>
        <w:t>personalised</w:t>
      </w:r>
      <w:r w:rsidRPr="002824D9">
        <w:rPr>
          <w:rFonts w:ascii="Arial" w:hAnsi="Arial" w:cs="Arial"/>
          <w:szCs w:val="24"/>
        </w:rPr>
        <w:t xml:space="preserve"> services and welcoming experiences</w:t>
      </w:r>
      <w:r w:rsidR="006F2CFD" w:rsidRPr="002824D9">
        <w:rPr>
          <w:rFonts w:ascii="Arial" w:hAnsi="Arial" w:cs="Arial"/>
          <w:szCs w:val="24"/>
        </w:rPr>
        <w:t xml:space="preserve"> (</w:t>
      </w:r>
      <w:r w:rsidR="00EC061A" w:rsidRPr="002824D9">
        <w:rPr>
          <w:rFonts w:ascii="Arial" w:hAnsi="Arial" w:cs="Arial"/>
          <w:szCs w:val="24"/>
        </w:rPr>
        <w:t>Milena</w:t>
      </w:r>
      <w:r w:rsidR="006F2CFD" w:rsidRPr="002824D9">
        <w:rPr>
          <w:rFonts w:ascii="Arial" w:hAnsi="Arial" w:cs="Arial"/>
          <w:szCs w:val="24"/>
        </w:rPr>
        <w:t xml:space="preserve"> et al., 2025</w:t>
      </w:r>
      <w:r w:rsidR="001F2D18" w:rsidRPr="002824D9">
        <w:rPr>
          <w:rFonts w:ascii="Arial" w:hAnsi="Arial" w:cs="Arial"/>
          <w:szCs w:val="24"/>
        </w:rPr>
        <w:t>).</w:t>
      </w:r>
    </w:p>
    <w:p w14:paraId="1672801D" w14:textId="3A6EDA47" w:rsidR="002E1806" w:rsidRPr="002824D9" w:rsidRDefault="001F2D18" w:rsidP="0064553A">
      <w:pPr>
        <w:spacing w:line="360" w:lineRule="auto"/>
        <w:rPr>
          <w:rFonts w:ascii="Arial" w:hAnsi="Arial" w:cs="Arial"/>
          <w:szCs w:val="24"/>
        </w:rPr>
      </w:pPr>
      <w:r w:rsidRPr="002824D9">
        <w:rPr>
          <w:rFonts w:ascii="Arial" w:hAnsi="Arial" w:cs="Arial"/>
          <w:szCs w:val="24"/>
        </w:rPr>
        <w:lastRenderedPageBreak/>
        <w:t xml:space="preserve"> </w:t>
      </w:r>
      <w:r w:rsidR="002E1806" w:rsidRPr="002824D9">
        <w:rPr>
          <w:rFonts w:ascii="Arial" w:hAnsi="Arial" w:cs="Arial"/>
          <w:szCs w:val="24"/>
        </w:rPr>
        <w:t xml:space="preserve">The digital behaviour is no exception to social trends: online platforms and review sites are extremely influential in creating the brand image and making the decision to book a room. </w:t>
      </w:r>
    </w:p>
    <w:p w14:paraId="28BD39CD" w14:textId="64109649" w:rsidR="00F56A2D" w:rsidRPr="002824D9" w:rsidRDefault="00F56A2D" w:rsidP="0064553A">
      <w:pPr>
        <w:pStyle w:val="Heading3"/>
        <w:numPr>
          <w:ilvl w:val="2"/>
          <w:numId w:val="36"/>
        </w:numPr>
        <w:spacing w:line="360" w:lineRule="auto"/>
        <w:jc w:val="both"/>
        <w:rPr>
          <w:rFonts w:ascii="Arial" w:hAnsi="Arial" w:cs="Arial"/>
          <w:szCs w:val="24"/>
        </w:rPr>
      </w:pPr>
      <w:bookmarkStart w:id="22" w:name="_Toc219542392"/>
      <w:r w:rsidRPr="002824D9">
        <w:rPr>
          <w:rFonts w:ascii="Arial" w:hAnsi="Arial" w:cs="Arial"/>
          <w:szCs w:val="24"/>
        </w:rPr>
        <w:t>Technological Factors</w:t>
      </w:r>
      <w:bookmarkEnd w:id="22"/>
    </w:p>
    <w:p w14:paraId="42A33B86" w14:textId="59AE66D7" w:rsidR="002E1806" w:rsidRPr="002824D9" w:rsidRDefault="002E1806" w:rsidP="0064553A">
      <w:pPr>
        <w:spacing w:line="360" w:lineRule="auto"/>
        <w:rPr>
          <w:rFonts w:ascii="Arial" w:hAnsi="Arial" w:cs="Arial"/>
          <w:szCs w:val="24"/>
        </w:rPr>
      </w:pPr>
      <w:r w:rsidRPr="002824D9">
        <w:rPr>
          <w:rFonts w:ascii="Arial" w:hAnsi="Arial" w:cs="Arial"/>
          <w:szCs w:val="24"/>
        </w:rPr>
        <w:t xml:space="preserve">In the hospitality industry, technology has been at the hub of efficiency, service quality and competitiveness. (AI), </w:t>
      </w:r>
      <w:r w:rsidR="0080570A" w:rsidRPr="002824D9">
        <w:rPr>
          <w:rFonts w:ascii="Arial" w:hAnsi="Arial" w:cs="Arial"/>
          <w:szCs w:val="24"/>
        </w:rPr>
        <w:t>The</w:t>
      </w:r>
      <w:r w:rsidRPr="002824D9">
        <w:rPr>
          <w:rFonts w:ascii="Arial" w:hAnsi="Arial" w:cs="Arial"/>
          <w:szCs w:val="24"/>
        </w:rPr>
        <w:t xml:space="preserve"> Internet of Things (IoT), mobile applications, and contactless services are some of the innovations that simplify the work process, improve the process of making a reservation, and provide the opportunity to offer a guest a </w:t>
      </w:r>
      <w:r w:rsidR="00435759" w:rsidRPr="002824D9">
        <w:rPr>
          <w:rFonts w:ascii="Arial" w:hAnsi="Arial" w:cs="Arial"/>
          <w:szCs w:val="24"/>
        </w:rPr>
        <w:t>personalised</w:t>
      </w:r>
      <w:r w:rsidRPr="002824D9">
        <w:rPr>
          <w:rFonts w:ascii="Arial" w:hAnsi="Arial" w:cs="Arial"/>
          <w:szCs w:val="24"/>
        </w:rPr>
        <w:t xml:space="preserve"> experience</w:t>
      </w:r>
      <w:r w:rsidR="00B540A6" w:rsidRPr="002824D9">
        <w:rPr>
          <w:rFonts w:ascii="Arial" w:hAnsi="Arial" w:cs="Arial"/>
          <w:szCs w:val="24"/>
        </w:rPr>
        <w:t xml:space="preserve"> (Anwar</w:t>
      </w:r>
      <w:r w:rsidR="00E1280F" w:rsidRPr="002824D9">
        <w:rPr>
          <w:rFonts w:ascii="Arial" w:hAnsi="Arial" w:cs="Arial"/>
          <w:szCs w:val="24"/>
        </w:rPr>
        <w:t xml:space="preserve"> et al., </w:t>
      </w:r>
      <w:r w:rsidR="00B540A6" w:rsidRPr="002824D9">
        <w:rPr>
          <w:rFonts w:ascii="Arial" w:hAnsi="Arial" w:cs="Arial"/>
          <w:szCs w:val="24"/>
        </w:rPr>
        <w:t xml:space="preserve">2024). </w:t>
      </w:r>
      <w:r w:rsidRPr="002824D9">
        <w:rPr>
          <w:rFonts w:ascii="Arial" w:hAnsi="Arial" w:cs="Arial"/>
          <w:szCs w:val="24"/>
        </w:rPr>
        <w:t xml:space="preserve">Hotels can make better use of AI-driven analytics by predicting demand, adjusting the pricing in real-time, and maximising resource utilisation, which will enhance their revenue management and operational efficiency. </w:t>
      </w:r>
      <w:proofErr w:type="spellStart"/>
      <w:r w:rsidR="006129EE" w:rsidRPr="002824D9">
        <w:rPr>
          <w:rFonts w:ascii="Arial" w:hAnsi="Arial" w:cs="Arial"/>
          <w:szCs w:val="24"/>
        </w:rPr>
        <w:t>Korteling</w:t>
      </w:r>
      <w:proofErr w:type="spellEnd"/>
      <w:r w:rsidR="006129EE" w:rsidRPr="002824D9">
        <w:rPr>
          <w:rFonts w:ascii="Arial" w:hAnsi="Arial" w:cs="Arial"/>
          <w:szCs w:val="24"/>
        </w:rPr>
        <w:t xml:space="preserve"> et al. (2021) compare human and AI capabilities, highlighting that AI excels in speed and data processing while humans provide empathy and judgment. </w:t>
      </w:r>
    </w:p>
    <w:p w14:paraId="685D7EF4" w14:textId="2A9D6E9D" w:rsidR="00F56A2D" w:rsidRPr="002824D9" w:rsidRDefault="00F56A2D" w:rsidP="0064553A">
      <w:pPr>
        <w:pStyle w:val="Heading3"/>
        <w:numPr>
          <w:ilvl w:val="2"/>
          <w:numId w:val="37"/>
        </w:numPr>
        <w:spacing w:line="360" w:lineRule="auto"/>
        <w:jc w:val="both"/>
        <w:rPr>
          <w:rFonts w:ascii="Arial" w:hAnsi="Arial" w:cs="Arial"/>
          <w:szCs w:val="24"/>
        </w:rPr>
      </w:pPr>
      <w:bookmarkStart w:id="23" w:name="_Toc219542393"/>
      <w:r w:rsidRPr="002824D9">
        <w:rPr>
          <w:rFonts w:ascii="Arial" w:hAnsi="Arial" w:cs="Arial"/>
          <w:szCs w:val="24"/>
        </w:rPr>
        <w:t>Legal Factors</w:t>
      </w:r>
      <w:bookmarkEnd w:id="23"/>
    </w:p>
    <w:p w14:paraId="592C56C6" w14:textId="1B6CC1A4" w:rsidR="00C5394D" w:rsidRPr="002824D9" w:rsidRDefault="00C5394D" w:rsidP="0064553A">
      <w:pPr>
        <w:spacing w:line="360" w:lineRule="auto"/>
        <w:rPr>
          <w:rFonts w:ascii="Arial" w:hAnsi="Arial" w:cs="Arial"/>
          <w:szCs w:val="24"/>
        </w:rPr>
      </w:pPr>
      <w:r w:rsidRPr="002824D9">
        <w:rPr>
          <w:rFonts w:ascii="Arial" w:hAnsi="Arial" w:cs="Arial"/>
          <w:szCs w:val="24"/>
        </w:rPr>
        <w:t xml:space="preserve">Failure to comply with these legal requirements may lead to </w:t>
      </w:r>
      <w:r w:rsidR="0056752D" w:rsidRPr="002824D9">
        <w:rPr>
          <w:rFonts w:ascii="Arial" w:hAnsi="Arial" w:cs="Arial"/>
          <w:szCs w:val="24"/>
        </w:rPr>
        <w:t>lawsuits</w:t>
      </w:r>
      <w:r w:rsidRPr="002824D9">
        <w:rPr>
          <w:rFonts w:ascii="Arial" w:hAnsi="Arial" w:cs="Arial"/>
          <w:szCs w:val="24"/>
        </w:rPr>
        <w:t xml:space="preserve">, negative reputation and business discontinuity. </w:t>
      </w:r>
      <w:proofErr w:type="spellStart"/>
      <w:r w:rsidR="00447B13" w:rsidRPr="002824D9">
        <w:rPr>
          <w:rFonts w:ascii="Arial" w:hAnsi="Arial" w:cs="Arial"/>
          <w:szCs w:val="24"/>
        </w:rPr>
        <w:t>Neelakrishnan</w:t>
      </w:r>
      <w:proofErr w:type="spellEnd"/>
      <w:r w:rsidR="00447B13" w:rsidRPr="002824D9">
        <w:rPr>
          <w:rFonts w:ascii="Arial" w:hAnsi="Arial" w:cs="Arial"/>
          <w:szCs w:val="24"/>
        </w:rPr>
        <w:t xml:space="preserve"> and Expert (2024) apply AI to proactive protection models of cloud applications, emphasi</w:t>
      </w:r>
      <w:r w:rsidR="00554634" w:rsidRPr="002824D9">
        <w:rPr>
          <w:rFonts w:ascii="Arial" w:hAnsi="Arial" w:cs="Arial"/>
          <w:szCs w:val="24"/>
        </w:rPr>
        <w:t>s</w:t>
      </w:r>
      <w:r w:rsidR="00447B13" w:rsidRPr="002824D9">
        <w:rPr>
          <w:rFonts w:ascii="Arial" w:hAnsi="Arial" w:cs="Arial"/>
          <w:szCs w:val="24"/>
        </w:rPr>
        <w:t xml:space="preserve">ing that machine learning is more effective in the data access control, threat detection and reduction of risk in real-time. </w:t>
      </w:r>
    </w:p>
    <w:p w14:paraId="196843B1" w14:textId="6C7BD9FE" w:rsidR="00F56A2D" w:rsidRPr="002824D9" w:rsidRDefault="00F56A2D" w:rsidP="0064553A">
      <w:pPr>
        <w:pStyle w:val="Heading3"/>
        <w:numPr>
          <w:ilvl w:val="2"/>
          <w:numId w:val="38"/>
        </w:numPr>
        <w:spacing w:line="360" w:lineRule="auto"/>
        <w:jc w:val="both"/>
        <w:rPr>
          <w:rFonts w:ascii="Arial" w:hAnsi="Arial" w:cs="Arial"/>
          <w:szCs w:val="24"/>
        </w:rPr>
      </w:pPr>
      <w:bookmarkStart w:id="24" w:name="_Toc219542394"/>
      <w:r w:rsidRPr="002824D9">
        <w:rPr>
          <w:rFonts w:ascii="Arial" w:hAnsi="Arial" w:cs="Arial"/>
          <w:szCs w:val="24"/>
        </w:rPr>
        <w:t>Environmental Factors</w:t>
      </w:r>
      <w:bookmarkEnd w:id="24"/>
    </w:p>
    <w:p w14:paraId="76E5D1B7" w14:textId="78761786" w:rsidR="002E1806" w:rsidRDefault="002E1806" w:rsidP="0064553A">
      <w:pPr>
        <w:spacing w:line="360" w:lineRule="auto"/>
        <w:rPr>
          <w:rFonts w:ascii="Arial" w:hAnsi="Arial" w:cs="Arial"/>
          <w:szCs w:val="24"/>
        </w:rPr>
      </w:pPr>
      <w:r w:rsidRPr="002824D9">
        <w:rPr>
          <w:rFonts w:ascii="Arial" w:hAnsi="Arial" w:cs="Arial"/>
          <w:szCs w:val="24"/>
        </w:rPr>
        <w:t xml:space="preserve">Environmental responsibility and sustainability are becoming highly important in the hospitality industry. Hotels are </w:t>
      </w:r>
      <w:r w:rsidR="00435759" w:rsidRPr="002824D9">
        <w:rPr>
          <w:rFonts w:ascii="Arial" w:hAnsi="Arial" w:cs="Arial"/>
          <w:szCs w:val="24"/>
        </w:rPr>
        <w:t>under</w:t>
      </w:r>
      <w:r w:rsidRPr="002824D9">
        <w:rPr>
          <w:rFonts w:ascii="Arial" w:hAnsi="Arial" w:cs="Arial"/>
          <w:szCs w:val="24"/>
        </w:rPr>
        <w:t xml:space="preserve"> pressure to minimise carbon emissions, reduce wastes and implement green practices to address consumer demands and regulatory requirements</w:t>
      </w:r>
      <w:r w:rsidR="00F205DE" w:rsidRPr="002824D9">
        <w:rPr>
          <w:rFonts w:ascii="Arial" w:hAnsi="Arial" w:cs="Arial"/>
          <w:szCs w:val="24"/>
        </w:rPr>
        <w:t xml:space="preserve"> (</w:t>
      </w:r>
      <w:proofErr w:type="spellStart"/>
      <w:r w:rsidR="00F205DE" w:rsidRPr="002824D9">
        <w:rPr>
          <w:rFonts w:ascii="Arial" w:hAnsi="Arial" w:cs="Arial"/>
          <w:szCs w:val="24"/>
        </w:rPr>
        <w:t>Menegaki</w:t>
      </w:r>
      <w:proofErr w:type="spellEnd"/>
      <w:r w:rsidR="00F205DE" w:rsidRPr="002824D9">
        <w:rPr>
          <w:rFonts w:ascii="Arial" w:hAnsi="Arial" w:cs="Arial"/>
          <w:szCs w:val="24"/>
        </w:rPr>
        <w:t xml:space="preserve">, 2025). </w:t>
      </w:r>
      <w:r w:rsidRPr="002824D9">
        <w:rPr>
          <w:rFonts w:ascii="Arial" w:hAnsi="Arial" w:cs="Arial"/>
          <w:szCs w:val="24"/>
        </w:rPr>
        <w:t xml:space="preserve">There are operational risks such as disruption of supply chains and energy prices </w:t>
      </w:r>
      <w:proofErr w:type="gramStart"/>
      <w:r w:rsidRPr="002824D9">
        <w:rPr>
          <w:rFonts w:ascii="Arial" w:hAnsi="Arial" w:cs="Arial"/>
          <w:szCs w:val="24"/>
        </w:rPr>
        <w:t>as a result of</w:t>
      </w:r>
      <w:proofErr w:type="gramEnd"/>
      <w:r w:rsidRPr="002824D9">
        <w:rPr>
          <w:rFonts w:ascii="Arial" w:hAnsi="Arial" w:cs="Arial"/>
          <w:szCs w:val="24"/>
        </w:rPr>
        <w:t xml:space="preserve"> climate change, the scarcity of resources, and extreme weather patterns. Green building designs, </w:t>
      </w:r>
      <w:r w:rsidR="00435759" w:rsidRPr="002824D9">
        <w:rPr>
          <w:rFonts w:ascii="Arial" w:hAnsi="Arial" w:cs="Arial"/>
          <w:szCs w:val="24"/>
        </w:rPr>
        <w:t>energy-efficient</w:t>
      </w:r>
      <w:r w:rsidRPr="002824D9">
        <w:rPr>
          <w:rFonts w:ascii="Arial" w:hAnsi="Arial" w:cs="Arial"/>
          <w:szCs w:val="24"/>
        </w:rPr>
        <w:t xml:space="preserve"> systems and sustainable sourcing will also improve on brand recognition and </w:t>
      </w:r>
      <w:r w:rsidR="00435759" w:rsidRPr="002824D9">
        <w:rPr>
          <w:rFonts w:ascii="Arial" w:hAnsi="Arial" w:cs="Arial"/>
          <w:szCs w:val="24"/>
        </w:rPr>
        <w:t>fit</w:t>
      </w:r>
      <w:r w:rsidRPr="002824D9">
        <w:rPr>
          <w:rFonts w:ascii="Arial" w:hAnsi="Arial" w:cs="Arial"/>
          <w:szCs w:val="24"/>
        </w:rPr>
        <w:t xml:space="preserve"> the emerging </w:t>
      </w:r>
      <w:r w:rsidR="00435759" w:rsidRPr="002824D9">
        <w:rPr>
          <w:rFonts w:ascii="Arial" w:hAnsi="Arial" w:cs="Arial"/>
          <w:szCs w:val="24"/>
        </w:rPr>
        <w:t>eco-conscious</w:t>
      </w:r>
      <w:r w:rsidRPr="002824D9">
        <w:rPr>
          <w:rFonts w:ascii="Arial" w:hAnsi="Arial" w:cs="Arial"/>
          <w:szCs w:val="24"/>
        </w:rPr>
        <w:t xml:space="preserve"> market segment.</w:t>
      </w:r>
    </w:p>
    <w:p w14:paraId="4BCE67E7" w14:textId="77777777" w:rsidR="00CB7B90" w:rsidRPr="002824D9" w:rsidRDefault="00CB7B90" w:rsidP="0064553A">
      <w:pPr>
        <w:spacing w:line="360" w:lineRule="auto"/>
        <w:rPr>
          <w:rFonts w:ascii="Arial" w:hAnsi="Arial" w:cs="Arial"/>
          <w:szCs w:val="24"/>
        </w:rPr>
      </w:pPr>
    </w:p>
    <w:p w14:paraId="40058B0B" w14:textId="77777777" w:rsidR="0064553A" w:rsidRPr="002824D9" w:rsidRDefault="0064553A" w:rsidP="0064553A">
      <w:pPr>
        <w:pStyle w:val="Heading2"/>
        <w:numPr>
          <w:ilvl w:val="1"/>
          <w:numId w:val="33"/>
        </w:numPr>
        <w:spacing w:line="360" w:lineRule="auto"/>
        <w:jc w:val="both"/>
        <w:rPr>
          <w:rFonts w:ascii="Arial" w:hAnsi="Arial" w:cs="Arial"/>
          <w:szCs w:val="24"/>
        </w:rPr>
      </w:pPr>
      <w:bookmarkStart w:id="25" w:name="_Toc212557206"/>
      <w:bookmarkStart w:id="26" w:name="_Toc219542395"/>
      <w:r w:rsidRPr="002824D9">
        <w:rPr>
          <w:rFonts w:ascii="Arial" w:hAnsi="Arial" w:cs="Arial"/>
          <w:szCs w:val="24"/>
        </w:rPr>
        <w:lastRenderedPageBreak/>
        <w:t>STAR Analysis</w:t>
      </w:r>
      <w:bookmarkEnd w:id="25"/>
      <w:bookmarkEnd w:id="26"/>
    </w:p>
    <w:p w14:paraId="409033BF" w14:textId="77777777" w:rsidR="0064553A" w:rsidRPr="002824D9" w:rsidRDefault="0064553A" w:rsidP="0064553A">
      <w:pPr>
        <w:spacing w:line="360" w:lineRule="auto"/>
        <w:rPr>
          <w:rFonts w:ascii="Arial" w:hAnsi="Arial" w:cs="Arial"/>
          <w:szCs w:val="24"/>
        </w:rPr>
      </w:pPr>
    </w:p>
    <w:tbl>
      <w:tblPr>
        <w:tblStyle w:val="PlainTable1"/>
        <w:tblW w:w="11070" w:type="dxa"/>
        <w:tblInd w:w="-905" w:type="dxa"/>
        <w:tblLook w:val="04A0" w:firstRow="1" w:lastRow="0" w:firstColumn="1" w:lastColumn="0" w:noHBand="0" w:noVBand="1"/>
      </w:tblPr>
      <w:tblGrid>
        <w:gridCol w:w="2148"/>
        <w:gridCol w:w="8922"/>
      </w:tblGrid>
      <w:tr w:rsidR="008A0D7E" w:rsidRPr="002824D9" w14:paraId="1AD992B2" w14:textId="77777777" w:rsidTr="008A0D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8" w:type="dxa"/>
            <w:hideMark/>
          </w:tcPr>
          <w:p w14:paraId="79A14F20" w14:textId="77777777" w:rsidR="008A0D7E" w:rsidRPr="002824D9" w:rsidRDefault="008A0D7E" w:rsidP="0064553A">
            <w:pPr>
              <w:spacing w:line="360" w:lineRule="auto"/>
              <w:rPr>
                <w:rFonts w:ascii="Arial" w:hAnsi="Arial" w:cs="Arial"/>
                <w:szCs w:val="24"/>
              </w:rPr>
            </w:pPr>
            <w:r w:rsidRPr="002824D9">
              <w:rPr>
                <w:rFonts w:ascii="Arial" w:hAnsi="Arial" w:cs="Arial"/>
                <w:szCs w:val="24"/>
              </w:rPr>
              <w:t>Element</w:t>
            </w:r>
          </w:p>
        </w:tc>
        <w:tc>
          <w:tcPr>
            <w:tcW w:w="8922" w:type="dxa"/>
            <w:hideMark/>
          </w:tcPr>
          <w:p w14:paraId="3C65722A" w14:textId="77777777" w:rsidR="008A0D7E" w:rsidRPr="002824D9" w:rsidRDefault="008A0D7E" w:rsidP="0064553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2824D9">
              <w:rPr>
                <w:rFonts w:ascii="Arial" w:hAnsi="Arial" w:cs="Arial"/>
                <w:szCs w:val="24"/>
              </w:rPr>
              <w:t>Analysis</w:t>
            </w:r>
          </w:p>
        </w:tc>
      </w:tr>
      <w:tr w:rsidR="008A0D7E" w:rsidRPr="002824D9" w14:paraId="102298D3" w14:textId="77777777" w:rsidTr="008A0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8" w:type="dxa"/>
            <w:hideMark/>
          </w:tcPr>
          <w:p w14:paraId="27DD7D8C" w14:textId="77777777" w:rsidR="008A0D7E" w:rsidRPr="002824D9" w:rsidRDefault="008A0D7E" w:rsidP="0064553A">
            <w:pPr>
              <w:spacing w:line="360" w:lineRule="auto"/>
              <w:rPr>
                <w:rFonts w:ascii="Arial" w:hAnsi="Arial" w:cs="Arial"/>
                <w:szCs w:val="24"/>
              </w:rPr>
            </w:pPr>
            <w:r w:rsidRPr="002824D9">
              <w:rPr>
                <w:rFonts w:ascii="Arial" w:hAnsi="Arial" w:cs="Arial"/>
                <w:szCs w:val="24"/>
              </w:rPr>
              <w:t>Situation</w:t>
            </w:r>
          </w:p>
        </w:tc>
        <w:tc>
          <w:tcPr>
            <w:tcW w:w="8922" w:type="dxa"/>
            <w:hideMark/>
          </w:tcPr>
          <w:p w14:paraId="77263740" w14:textId="5F97492C" w:rsidR="008A0D7E" w:rsidRPr="002824D9" w:rsidRDefault="00E57CD9" w:rsidP="0064553A">
            <w:pPr>
              <w:pStyle w:val="ListParagraph"/>
              <w:numPr>
                <w:ilvl w:val="0"/>
                <w:numId w:val="3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2824D9">
              <w:rPr>
                <w:rFonts w:ascii="Arial" w:hAnsi="Arial" w:cs="Arial"/>
                <w:szCs w:val="24"/>
              </w:rPr>
              <w:t>The hospitality industry faces economic volatility from GDP fluctuations, inflation, disposable income shifts, and rising global cost pressures including higher energy and labour expenses that directly impact operational performance and profitability (Dutta, 2025).</w:t>
            </w:r>
          </w:p>
        </w:tc>
      </w:tr>
      <w:tr w:rsidR="008A0D7E" w:rsidRPr="002824D9" w14:paraId="67375919" w14:textId="77777777" w:rsidTr="008A0D7E">
        <w:tc>
          <w:tcPr>
            <w:cnfStyle w:val="001000000000" w:firstRow="0" w:lastRow="0" w:firstColumn="1" w:lastColumn="0" w:oddVBand="0" w:evenVBand="0" w:oddHBand="0" w:evenHBand="0" w:firstRowFirstColumn="0" w:firstRowLastColumn="0" w:lastRowFirstColumn="0" w:lastRowLastColumn="0"/>
            <w:tcW w:w="2148" w:type="dxa"/>
            <w:hideMark/>
          </w:tcPr>
          <w:p w14:paraId="1A4D92D3" w14:textId="77777777" w:rsidR="008A0D7E" w:rsidRPr="002824D9" w:rsidRDefault="008A0D7E" w:rsidP="0064553A">
            <w:pPr>
              <w:spacing w:line="360" w:lineRule="auto"/>
              <w:rPr>
                <w:rFonts w:ascii="Arial" w:hAnsi="Arial" w:cs="Arial"/>
                <w:szCs w:val="24"/>
              </w:rPr>
            </w:pPr>
            <w:r w:rsidRPr="002824D9">
              <w:rPr>
                <w:rFonts w:ascii="Arial" w:hAnsi="Arial" w:cs="Arial"/>
                <w:szCs w:val="24"/>
              </w:rPr>
              <w:t>Task</w:t>
            </w:r>
          </w:p>
        </w:tc>
        <w:tc>
          <w:tcPr>
            <w:tcW w:w="8922" w:type="dxa"/>
            <w:hideMark/>
          </w:tcPr>
          <w:p w14:paraId="2D0656A9" w14:textId="16E02331" w:rsidR="008A0D7E" w:rsidRPr="002824D9" w:rsidRDefault="006A769A" w:rsidP="0064553A">
            <w:pPr>
              <w:pStyle w:val="ListParagraph"/>
              <w:numPr>
                <w:ilvl w:val="0"/>
                <w:numId w:val="31"/>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2824D9">
              <w:rPr>
                <w:rFonts w:ascii="Arial" w:hAnsi="Arial" w:cs="Arial"/>
                <w:szCs w:val="24"/>
              </w:rPr>
              <w:t xml:space="preserve">The research concludes that aspects like reliability, responsiveness, declaration and empathy greatly affect the guest satisfaction, loyalty and hotel performance in general, and so service quality management is important (Ali et al., 2021). </w:t>
            </w:r>
          </w:p>
        </w:tc>
      </w:tr>
      <w:tr w:rsidR="008A0D7E" w:rsidRPr="002824D9" w14:paraId="3A5962B4" w14:textId="77777777" w:rsidTr="008A0D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48" w:type="dxa"/>
            <w:hideMark/>
          </w:tcPr>
          <w:p w14:paraId="51620DC4" w14:textId="77777777" w:rsidR="008A0D7E" w:rsidRPr="002824D9" w:rsidRDefault="008A0D7E" w:rsidP="0064553A">
            <w:pPr>
              <w:spacing w:line="360" w:lineRule="auto"/>
              <w:rPr>
                <w:rFonts w:ascii="Arial" w:hAnsi="Arial" w:cs="Arial"/>
                <w:szCs w:val="24"/>
              </w:rPr>
            </w:pPr>
            <w:r w:rsidRPr="002824D9">
              <w:rPr>
                <w:rFonts w:ascii="Arial" w:hAnsi="Arial" w:cs="Arial"/>
                <w:szCs w:val="24"/>
              </w:rPr>
              <w:t>Action</w:t>
            </w:r>
          </w:p>
        </w:tc>
        <w:tc>
          <w:tcPr>
            <w:tcW w:w="8922" w:type="dxa"/>
            <w:hideMark/>
          </w:tcPr>
          <w:p w14:paraId="39B6F172" w14:textId="7D0DC695" w:rsidR="008A0D7E" w:rsidRPr="002824D9" w:rsidRDefault="000B4475" w:rsidP="0064553A">
            <w:pPr>
              <w:pStyle w:val="ListParagraph"/>
              <w:numPr>
                <w:ilvl w:val="0"/>
                <w:numId w:val="3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2824D9">
              <w:rPr>
                <w:rFonts w:ascii="Arial" w:hAnsi="Arial" w:cs="Arial"/>
                <w:szCs w:val="24"/>
              </w:rPr>
              <w:t>AI is part of the staff collaboration, where employees will be able to work on personalised guest services and use robots to automate routine tasks, enhance service quality, increase the efficiency of operations and enhance the competitive advantage of the hotel</w:t>
            </w:r>
            <w:r w:rsidR="00447B13" w:rsidRPr="002824D9">
              <w:rPr>
                <w:rFonts w:ascii="Arial" w:hAnsi="Arial" w:cs="Arial"/>
                <w:szCs w:val="24"/>
              </w:rPr>
              <w:t>.</w:t>
            </w:r>
          </w:p>
        </w:tc>
      </w:tr>
      <w:tr w:rsidR="008A0D7E" w:rsidRPr="002824D9" w14:paraId="73EB9BB9" w14:textId="77777777" w:rsidTr="008A0D7E">
        <w:tc>
          <w:tcPr>
            <w:cnfStyle w:val="001000000000" w:firstRow="0" w:lastRow="0" w:firstColumn="1" w:lastColumn="0" w:oddVBand="0" w:evenVBand="0" w:oddHBand="0" w:evenHBand="0" w:firstRowFirstColumn="0" w:firstRowLastColumn="0" w:lastRowFirstColumn="0" w:lastRowLastColumn="0"/>
            <w:tcW w:w="2148" w:type="dxa"/>
            <w:hideMark/>
          </w:tcPr>
          <w:p w14:paraId="122C6763" w14:textId="77777777" w:rsidR="008A0D7E" w:rsidRPr="002824D9" w:rsidRDefault="008A0D7E" w:rsidP="0064553A">
            <w:pPr>
              <w:spacing w:line="360" w:lineRule="auto"/>
              <w:rPr>
                <w:rFonts w:ascii="Arial" w:hAnsi="Arial" w:cs="Arial"/>
                <w:szCs w:val="24"/>
              </w:rPr>
            </w:pPr>
            <w:r w:rsidRPr="002824D9">
              <w:rPr>
                <w:rFonts w:ascii="Arial" w:hAnsi="Arial" w:cs="Arial"/>
                <w:szCs w:val="24"/>
              </w:rPr>
              <w:t>Result</w:t>
            </w:r>
          </w:p>
        </w:tc>
        <w:tc>
          <w:tcPr>
            <w:tcW w:w="8922" w:type="dxa"/>
            <w:hideMark/>
          </w:tcPr>
          <w:p w14:paraId="4C870C31" w14:textId="2BD5EBC9" w:rsidR="008A0D7E" w:rsidRPr="002824D9" w:rsidRDefault="00E57F8D" w:rsidP="0064553A">
            <w:pPr>
              <w:pStyle w:val="ListParagraph"/>
              <w:numPr>
                <w:ilvl w:val="0"/>
                <w:numId w:val="31"/>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2824D9">
              <w:rPr>
                <w:rFonts w:ascii="Arial" w:hAnsi="Arial" w:cs="Arial"/>
                <w:szCs w:val="24"/>
              </w:rPr>
              <w:t xml:space="preserve">The </w:t>
            </w:r>
            <w:r w:rsidR="008A0D7E" w:rsidRPr="002824D9">
              <w:rPr>
                <w:rFonts w:ascii="Arial" w:hAnsi="Arial" w:cs="Arial"/>
                <w:szCs w:val="24"/>
              </w:rPr>
              <w:t>hotels can improve occupancy rates, stabilise revenue streams, and enhance operational efficiency despite economic uncertainty and the strong economic conditions further support growth in luxury hotel revenues and long-term investment opportunities.</w:t>
            </w:r>
          </w:p>
        </w:tc>
      </w:tr>
    </w:tbl>
    <w:p w14:paraId="3284A101" w14:textId="77777777" w:rsidR="008A0D7E" w:rsidRPr="002824D9" w:rsidRDefault="008A0D7E" w:rsidP="0064553A">
      <w:pPr>
        <w:spacing w:line="360" w:lineRule="auto"/>
        <w:rPr>
          <w:rFonts w:ascii="Arial" w:hAnsi="Arial" w:cs="Arial"/>
          <w:szCs w:val="24"/>
        </w:rPr>
      </w:pPr>
    </w:p>
    <w:p w14:paraId="6A257321" w14:textId="7D1B00E6" w:rsidR="00F56A2D" w:rsidRPr="002824D9" w:rsidRDefault="00F56A2D" w:rsidP="0064553A">
      <w:pPr>
        <w:pStyle w:val="Heading2"/>
        <w:numPr>
          <w:ilvl w:val="1"/>
          <w:numId w:val="33"/>
        </w:numPr>
        <w:spacing w:line="360" w:lineRule="auto"/>
        <w:jc w:val="both"/>
        <w:rPr>
          <w:rFonts w:ascii="Arial" w:hAnsi="Arial" w:cs="Arial"/>
          <w:szCs w:val="24"/>
        </w:rPr>
      </w:pPr>
      <w:bookmarkStart w:id="27" w:name="_Toc219542396"/>
      <w:r w:rsidRPr="002824D9">
        <w:rPr>
          <w:rFonts w:ascii="Arial" w:hAnsi="Arial" w:cs="Arial"/>
          <w:szCs w:val="24"/>
        </w:rPr>
        <w:t>Critical Review of Organisational Adaptations</w:t>
      </w:r>
      <w:bookmarkEnd w:id="27"/>
      <w:r w:rsidRPr="002824D9">
        <w:rPr>
          <w:rFonts w:ascii="Arial" w:hAnsi="Arial" w:cs="Arial"/>
          <w:szCs w:val="24"/>
        </w:rPr>
        <w:t xml:space="preserve"> </w:t>
      </w:r>
    </w:p>
    <w:p w14:paraId="35F46D89" w14:textId="5F371A7B" w:rsidR="002E1806" w:rsidRPr="002824D9" w:rsidRDefault="002E1806" w:rsidP="0064553A">
      <w:pPr>
        <w:spacing w:line="360" w:lineRule="auto"/>
        <w:rPr>
          <w:rFonts w:ascii="Arial" w:hAnsi="Arial" w:cs="Arial"/>
          <w:szCs w:val="24"/>
        </w:rPr>
      </w:pPr>
      <w:r w:rsidRPr="002824D9">
        <w:rPr>
          <w:rFonts w:ascii="Arial" w:hAnsi="Arial" w:cs="Arial"/>
          <w:szCs w:val="24"/>
        </w:rPr>
        <w:t>Hospitality organisations are dynamic</w:t>
      </w:r>
      <w:r w:rsidR="00435759" w:rsidRPr="002824D9">
        <w:rPr>
          <w:rFonts w:ascii="Arial" w:hAnsi="Arial" w:cs="Arial"/>
          <w:szCs w:val="24"/>
        </w:rPr>
        <w:t>,</w:t>
      </w:r>
      <w:r w:rsidRPr="002824D9">
        <w:rPr>
          <w:rFonts w:ascii="Arial" w:hAnsi="Arial" w:cs="Arial"/>
          <w:szCs w:val="24"/>
        </w:rPr>
        <w:t xml:space="preserve"> and they are constantly changing to be competitive with changing external pressures. Hotels use AI and digital technologies to streamline their operations, customise their guests, and allocate their resources effectively</w:t>
      </w:r>
      <w:r w:rsidR="00415299" w:rsidRPr="002824D9">
        <w:rPr>
          <w:rFonts w:ascii="Arial" w:hAnsi="Arial" w:cs="Arial"/>
          <w:szCs w:val="24"/>
        </w:rPr>
        <w:t xml:space="preserve">. </w:t>
      </w:r>
      <w:r w:rsidRPr="002824D9">
        <w:rPr>
          <w:rFonts w:ascii="Arial" w:hAnsi="Arial" w:cs="Arial"/>
          <w:szCs w:val="24"/>
        </w:rPr>
        <w:t xml:space="preserve">Staff functions are reformed to work on more valuable activities that demand emotional awareness and problem-solving that supplement technological solutions. </w:t>
      </w:r>
    </w:p>
    <w:p w14:paraId="64FD22C2" w14:textId="5FD20C5B" w:rsidR="00923966" w:rsidRPr="002824D9" w:rsidRDefault="00923966" w:rsidP="0064553A">
      <w:pPr>
        <w:pStyle w:val="Heading1"/>
        <w:numPr>
          <w:ilvl w:val="0"/>
          <w:numId w:val="33"/>
        </w:numPr>
        <w:spacing w:line="360" w:lineRule="auto"/>
        <w:jc w:val="both"/>
        <w:rPr>
          <w:rFonts w:ascii="Arial" w:hAnsi="Arial" w:cs="Arial"/>
          <w:szCs w:val="24"/>
        </w:rPr>
      </w:pPr>
      <w:r w:rsidRPr="002824D9">
        <w:rPr>
          <w:rFonts w:ascii="Arial" w:hAnsi="Arial" w:cs="Arial"/>
          <w:szCs w:val="24"/>
        </w:rPr>
        <w:lastRenderedPageBreak/>
        <w:t xml:space="preserve"> </w:t>
      </w:r>
      <w:bookmarkStart w:id="28" w:name="_Toc219542397"/>
      <w:r w:rsidRPr="002824D9">
        <w:rPr>
          <w:rFonts w:ascii="Arial" w:hAnsi="Arial" w:cs="Arial"/>
          <w:szCs w:val="24"/>
        </w:rPr>
        <w:t>Conclusion</w:t>
      </w:r>
      <w:bookmarkEnd w:id="28"/>
      <w:r w:rsidRPr="002824D9">
        <w:rPr>
          <w:rFonts w:ascii="Arial" w:hAnsi="Arial" w:cs="Arial"/>
          <w:szCs w:val="24"/>
        </w:rPr>
        <w:t xml:space="preserve"> </w:t>
      </w:r>
    </w:p>
    <w:p w14:paraId="0DD69B1D" w14:textId="4E39D352" w:rsidR="002E1806" w:rsidRPr="002824D9" w:rsidRDefault="002E1806" w:rsidP="0064553A">
      <w:pPr>
        <w:spacing w:line="360" w:lineRule="auto"/>
        <w:rPr>
          <w:rFonts w:ascii="Arial" w:hAnsi="Arial" w:cs="Arial"/>
          <w:szCs w:val="24"/>
        </w:rPr>
      </w:pPr>
      <w:r w:rsidRPr="002824D9">
        <w:rPr>
          <w:rFonts w:ascii="Arial" w:hAnsi="Arial" w:cs="Arial"/>
          <w:szCs w:val="24"/>
        </w:rPr>
        <w:t xml:space="preserve">This </w:t>
      </w:r>
      <w:r w:rsidR="005240A1" w:rsidRPr="002824D9">
        <w:rPr>
          <w:rFonts w:ascii="Arial" w:hAnsi="Arial" w:cs="Arial"/>
          <w:szCs w:val="24"/>
        </w:rPr>
        <w:t xml:space="preserve">conference </w:t>
      </w:r>
      <w:r w:rsidR="00853A72" w:rsidRPr="002824D9">
        <w:rPr>
          <w:rFonts w:ascii="Arial" w:hAnsi="Arial" w:cs="Arial"/>
          <w:szCs w:val="24"/>
        </w:rPr>
        <w:t>paper has</w:t>
      </w:r>
      <w:r w:rsidRPr="002824D9">
        <w:rPr>
          <w:rFonts w:ascii="Arial" w:hAnsi="Arial" w:cs="Arial"/>
          <w:szCs w:val="24"/>
        </w:rPr>
        <w:t xml:space="preserve"> discussed the AI-human cooperation within the hotel and hospitality sector, as the tech and human engagement play complementary roles. The results have shown that AI works wonders in terms of operational efficiency and ease of doing business, facilitation of processes and resource management, whereas the human workforce offers emotional intelligence, personalised service and </w:t>
      </w:r>
      <w:r w:rsidR="00435759" w:rsidRPr="002824D9">
        <w:rPr>
          <w:rFonts w:ascii="Arial" w:hAnsi="Arial" w:cs="Arial"/>
          <w:szCs w:val="24"/>
        </w:rPr>
        <w:t xml:space="preserve">the </w:t>
      </w:r>
      <w:r w:rsidRPr="002824D9">
        <w:rPr>
          <w:rFonts w:ascii="Arial" w:hAnsi="Arial" w:cs="Arial"/>
          <w:szCs w:val="24"/>
        </w:rPr>
        <w:t xml:space="preserve">ability to solve problems. AIs </w:t>
      </w:r>
      <w:proofErr w:type="gramStart"/>
      <w:r w:rsidRPr="002824D9">
        <w:rPr>
          <w:rFonts w:ascii="Arial" w:hAnsi="Arial" w:cs="Arial"/>
          <w:szCs w:val="24"/>
        </w:rPr>
        <w:t>are not capable of satisfying</w:t>
      </w:r>
      <w:proofErr w:type="gramEnd"/>
      <w:r w:rsidRPr="002824D9">
        <w:rPr>
          <w:rFonts w:ascii="Arial" w:hAnsi="Arial" w:cs="Arial"/>
          <w:szCs w:val="24"/>
        </w:rPr>
        <w:t xml:space="preserve"> the modern </w:t>
      </w:r>
      <w:r w:rsidR="00435759" w:rsidRPr="002824D9">
        <w:rPr>
          <w:rFonts w:ascii="Arial" w:hAnsi="Arial" w:cs="Arial"/>
          <w:szCs w:val="24"/>
        </w:rPr>
        <w:t>guest's</w:t>
      </w:r>
      <w:r w:rsidRPr="002824D9">
        <w:rPr>
          <w:rFonts w:ascii="Arial" w:hAnsi="Arial" w:cs="Arial"/>
          <w:szCs w:val="24"/>
        </w:rPr>
        <w:t xml:space="preserve"> expectations alone. The combination of the two in a balanced combination guarantees high quality of services, employee </w:t>
      </w:r>
      <w:r w:rsidR="00435759" w:rsidRPr="002824D9">
        <w:rPr>
          <w:rFonts w:ascii="Arial" w:hAnsi="Arial" w:cs="Arial"/>
          <w:szCs w:val="24"/>
        </w:rPr>
        <w:t>well-being</w:t>
      </w:r>
      <w:r w:rsidRPr="002824D9">
        <w:rPr>
          <w:rFonts w:ascii="Arial" w:hAnsi="Arial" w:cs="Arial"/>
          <w:szCs w:val="24"/>
        </w:rPr>
        <w:t xml:space="preserve"> and customer loyalty. </w:t>
      </w:r>
    </w:p>
    <w:p w14:paraId="6535A41A" w14:textId="75F9E28B" w:rsidR="00923966" w:rsidRPr="002824D9" w:rsidRDefault="00923966" w:rsidP="0064553A">
      <w:pPr>
        <w:pStyle w:val="Heading1"/>
        <w:numPr>
          <w:ilvl w:val="0"/>
          <w:numId w:val="33"/>
        </w:numPr>
        <w:spacing w:line="360" w:lineRule="auto"/>
        <w:jc w:val="both"/>
        <w:rPr>
          <w:rFonts w:ascii="Arial" w:hAnsi="Arial" w:cs="Arial"/>
          <w:szCs w:val="24"/>
        </w:rPr>
      </w:pPr>
      <w:bookmarkStart w:id="29" w:name="_Toc219542398"/>
      <w:r w:rsidRPr="002824D9">
        <w:rPr>
          <w:rFonts w:ascii="Arial" w:hAnsi="Arial" w:cs="Arial"/>
          <w:szCs w:val="24"/>
        </w:rPr>
        <w:t>Recommendations</w:t>
      </w:r>
      <w:bookmarkEnd w:id="29"/>
      <w:r w:rsidRPr="002824D9">
        <w:rPr>
          <w:rFonts w:ascii="Arial" w:hAnsi="Arial" w:cs="Arial"/>
          <w:szCs w:val="24"/>
        </w:rPr>
        <w:t xml:space="preserve"> </w:t>
      </w:r>
    </w:p>
    <w:p w14:paraId="0F909E26" w14:textId="35DC581D" w:rsidR="00435759" w:rsidRPr="002824D9" w:rsidRDefault="00435759" w:rsidP="0064553A">
      <w:pPr>
        <w:spacing w:line="360" w:lineRule="auto"/>
        <w:rPr>
          <w:rFonts w:ascii="Arial" w:hAnsi="Arial" w:cs="Arial"/>
          <w:szCs w:val="24"/>
        </w:rPr>
      </w:pPr>
      <w:r w:rsidRPr="002824D9">
        <w:rPr>
          <w:rFonts w:ascii="Arial" w:hAnsi="Arial" w:cs="Arial"/>
          <w:szCs w:val="24"/>
        </w:rPr>
        <w:t>To achieve the maximum level of AI-human interaction and a high-quality hospitality service, the following proposals can be offered:</w:t>
      </w:r>
    </w:p>
    <w:p w14:paraId="4C927AE4" w14:textId="70B79772" w:rsidR="00435759" w:rsidRPr="002824D9" w:rsidRDefault="00E57CD9" w:rsidP="0064553A">
      <w:pPr>
        <w:pStyle w:val="ListParagraph"/>
        <w:numPr>
          <w:ilvl w:val="0"/>
          <w:numId w:val="30"/>
        </w:numPr>
        <w:spacing w:line="360" w:lineRule="auto"/>
        <w:rPr>
          <w:rFonts w:ascii="Arial" w:hAnsi="Arial" w:cs="Arial"/>
          <w:szCs w:val="24"/>
        </w:rPr>
      </w:pPr>
      <w:r w:rsidRPr="002824D9">
        <w:rPr>
          <w:rFonts w:ascii="Arial" w:hAnsi="Arial" w:cs="Arial"/>
          <w:szCs w:val="24"/>
        </w:rPr>
        <w:t xml:space="preserve">To achieve a balance between efficiency and customer satisfaction in the hotel industry, hotels </w:t>
      </w:r>
      <w:r w:rsidR="002B422F" w:rsidRPr="002824D9">
        <w:rPr>
          <w:rFonts w:ascii="Arial" w:hAnsi="Arial" w:cs="Arial"/>
          <w:szCs w:val="24"/>
        </w:rPr>
        <w:t>also</w:t>
      </w:r>
      <w:r w:rsidRPr="002824D9">
        <w:rPr>
          <w:rFonts w:ascii="Arial" w:hAnsi="Arial" w:cs="Arial"/>
          <w:szCs w:val="24"/>
        </w:rPr>
        <w:t xml:space="preserve"> use hybrid service systems, which means combining automation with the availability of human help to make sure that technology will positively influence and not displace human contact (Mandić et al., 2023). </w:t>
      </w:r>
      <w:r w:rsidR="00435759" w:rsidRPr="002824D9">
        <w:rPr>
          <w:rFonts w:ascii="Arial" w:hAnsi="Arial" w:cs="Arial"/>
          <w:szCs w:val="24"/>
        </w:rPr>
        <w:t xml:space="preserve">There are monotonous and repetitive activities that can be easily taken care of by AI, like check-ins, bookings, and inquiries, whereas human personnel are dedicated to complex and emotionally nuanced interactions. </w:t>
      </w:r>
    </w:p>
    <w:p w14:paraId="61FF0CC2" w14:textId="5FFFBB0C" w:rsidR="0068057C" w:rsidRPr="002824D9" w:rsidRDefault="00435759" w:rsidP="0068057C">
      <w:pPr>
        <w:pStyle w:val="ListParagraph"/>
        <w:numPr>
          <w:ilvl w:val="0"/>
          <w:numId w:val="30"/>
        </w:numPr>
        <w:spacing w:line="360" w:lineRule="auto"/>
        <w:rPr>
          <w:rFonts w:ascii="Arial" w:hAnsi="Arial" w:cs="Arial"/>
          <w:szCs w:val="24"/>
        </w:rPr>
      </w:pPr>
      <w:r w:rsidRPr="002824D9">
        <w:rPr>
          <w:rFonts w:ascii="Arial" w:hAnsi="Arial" w:cs="Arial"/>
          <w:szCs w:val="24"/>
        </w:rPr>
        <w:t>It should train its staff to know about AI systems and their use in improving service</w:t>
      </w:r>
      <w:r w:rsidR="000A07C7" w:rsidRPr="002824D9">
        <w:rPr>
          <w:rFonts w:ascii="Arial" w:hAnsi="Arial" w:cs="Arial"/>
          <w:szCs w:val="24"/>
        </w:rPr>
        <w:t>,</w:t>
      </w:r>
      <w:r w:rsidR="00C76AC3" w:rsidRPr="002824D9">
        <w:rPr>
          <w:rFonts w:ascii="Arial" w:hAnsi="Arial" w:cs="Arial"/>
          <w:szCs w:val="24"/>
        </w:rPr>
        <w:t xml:space="preserve"> and the </w:t>
      </w:r>
      <w:r w:rsidRPr="002824D9">
        <w:rPr>
          <w:rFonts w:ascii="Arial" w:hAnsi="Arial" w:cs="Arial"/>
          <w:szCs w:val="24"/>
        </w:rPr>
        <w:t>operational use, interpretation of data, and communication strategies should be included in the training programmes when communicating with AI-supported processes. Good training will minimise employee resistance, boost confidence, and facilitate easy technology adoption</w:t>
      </w:r>
      <w:r w:rsidR="00BC6F10" w:rsidRPr="002824D9">
        <w:rPr>
          <w:rFonts w:ascii="Arial" w:hAnsi="Arial" w:cs="Arial"/>
          <w:szCs w:val="24"/>
        </w:rPr>
        <w:t>,</w:t>
      </w:r>
      <w:r w:rsidR="00580CE1" w:rsidRPr="002824D9">
        <w:rPr>
          <w:rFonts w:ascii="Arial" w:hAnsi="Arial" w:cs="Arial"/>
          <w:szCs w:val="24"/>
        </w:rPr>
        <w:t xml:space="preserve"> and the </w:t>
      </w:r>
      <w:r w:rsidR="00BC6F10" w:rsidRPr="002824D9">
        <w:rPr>
          <w:rFonts w:ascii="Arial" w:hAnsi="Arial" w:cs="Arial"/>
          <w:szCs w:val="24"/>
        </w:rPr>
        <w:t>e</w:t>
      </w:r>
      <w:r w:rsidRPr="002824D9">
        <w:rPr>
          <w:rFonts w:ascii="Arial" w:hAnsi="Arial" w:cs="Arial"/>
          <w:szCs w:val="24"/>
        </w:rPr>
        <w:t>mployees should be involved in decision-making processes related to change management and made to understand their job role and feel that they are not going to be displaced</w:t>
      </w:r>
      <w:r w:rsidR="00BC6F10" w:rsidRPr="002824D9">
        <w:rPr>
          <w:rFonts w:ascii="Arial" w:hAnsi="Arial" w:cs="Arial"/>
          <w:szCs w:val="24"/>
        </w:rPr>
        <w:t xml:space="preserve"> (Rodgers et al., 2022). </w:t>
      </w:r>
      <w:r w:rsidR="006129EE" w:rsidRPr="002824D9">
        <w:rPr>
          <w:rFonts w:ascii="Arial" w:hAnsi="Arial" w:cs="Arial"/>
          <w:szCs w:val="24"/>
        </w:rPr>
        <w:t>The hotel</w:t>
      </w:r>
      <w:r w:rsidR="0068057C" w:rsidRPr="002824D9">
        <w:rPr>
          <w:rFonts w:ascii="Arial" w:hAnsi="Arial" w:cs="Arial"/>
          <w:szCs w:val="24"/>
        </w:rPr>
        <w:t xml:space="preserve"> should </w:t>
      </w:r>
      <w:r w:rsidR="003318E5" w:rsidRPr="002824D9">
        <w:rPr>
          <w:rFonts w:ascii="Arial" w:hAnsi="Arial" w:cs="Arial"/>
          <w:szCs w:val="24"/>
        </w:rPr>
        <w:t>implement</w:t>
      </w:r>
      <w:r w:rsidR="0068057C" w:rsidRPr="002824D9">
        <w:rPr>
          <w:rFonts w:ascii="Arial" w:hAnsi="Arial" w:cs="Arial"/>
          <w:szCs w:val="24"/>
        </w:rPr>
        <w:t xml:space="preserve"> ethical AI use, privacy, and transparency in data handling. </w:t>
      </w:r>
    </w:p>
    <w:p w14:paraId="77AB2CAC" w14:textId="2FE3204A" w:rsidR="00061A08" w:rsidRPr="002824D9" w:rsidRDefault="00435759" w:rsidP="002771FA">
      <w:pPr>
        <w:pStyle w:val="ListParagraph"/>
        <w:numPr>
          <w:ilvl w:val="0"/>
          <w:numId w:val="30"/>
        </w:numPr>
        <w:spacing w:line="360" w:lineRule="auto"/>
        <w:rPr>
          <w:rFonts w:ascii="Arial" w:hAnsi="Arial" w:cs="Arial"/>
          <w:szCs w:val="24"/>
        </w:rPr>
      </w:pPr>
      <w:r w:rsidRPr="002824D9">
        <w:rPr>
          <w:rFonts w:ascii="Arial" w:hAnsi="Arial" w:cs="Arial"/>
          <w:szCs w:val="24"/>
        </w:rPr>
        <w:t xml:space="preserve">The systems provided by AI should not violate confidentiality or legal norms and should be created in such a way as to avoid bias or unfairness. Also, by constantly monitoring AI performance as well as guest feedback, the services </w:t>
      </w:r>
      <w:r w:rsidRPr="002824D9">
        <w:rPr>
          <w:rFonts w:ascii="Arial" w:hAnsi="Arial" w:cs="Arial"/>
          <w:szCs w:val="24"/>
        </w:rPr>
        <w:lastRenderedPageBreak/>
        <w:t>will hold themselves accountable, inclusive, and compliant with the ethical standards, restoring trust and brand reputation.</w:t>
      </w:r>
    </w:p>
    <w:p w14:paraId="4491FEA7" w14:textId="16B9CCE4" w:rsidR="00435759" w:rsidRPr="002824D9" w:rsidRDefault="00061A08" w:rsidP="00922B22">
      <w:pPr>
        <w:spacing w:after="160" w:line="278" w:lineRule="auto"/>
        <w:jc w:val="left"/>
        <w:rPr>
          <w:rFonts w:ascii="Arial" w:hAnsi="Arial" w:cs="Arial"/>
          <w:szCs w:val="24"/>
        </w:rPr>
      </w:pPr>
      <w:r w:rsidRPr="002824D9">
        <w:rPr>
          <w:rFonts w:ascii="Arial" w:hAnsi="Arial" w:cs="Arial"/>
          <w:szCs w:val="24"/>
        </w:rPr>
        <w:br w:type="page"/>
      </w:r>
    </w:p>
    <w:p w14:paraId="18784226" w14:textId="1D070CC4" w:rsidR="00F205DE" w:rsidRPr="002824D9" w:rsidRDefault="00003991" w:rsidP="0064553A">
      <w:pPr>
        <w:pStyle w:val="Heading1"/>
        <w:numPr>
          <w:ilvl w:val="0"/>
          <w:numId w:val="33"/>
        </w:numPr>
        <w:spacing w:line="360" w:lineRule="auto"/>
        <w:jc w:val="both"/>
        <w:rPr>
          <w:rFonts w:ascii="Arial" w:hAnsi="Arial" w:cs="Arial"/>
          <w:szCs w:val="24"/>
        </w:rPr>
      </w:pPr>
      <w:bookmarkStart w:id="30" w:name="_Toc219542399"/>
      <w:r w:rsidRPr="002824D9">
        <w:rPr>
          <w:rFonts w:ascii="Arial" w:hAnsi="Arial" w:cs="Arial"/>
          <w:szCs w:val="24"/>
        </w:rPr>
        <w:lastRenderedPageBreak/>
        <w:t>Reverences</w:t>
      </w:r>
      <w:bookmarkEnd w:id="30"/>
    </w:p>
    <w:p w14:paraId="5CAF4005" w14:textId="77777777" w:rsidR="00447B13" w:rsidRPr="002824D9" w:rsidRDefault="00447B13" w:rsidP="0064553A">
      <w:pPr>
        <w:spacing w:line="360" w:lineRule="auto"/>
        <w:ind w:left="720" w:hanging="720"/>
        <w:rPr>
          <w:rFonts w:ascii="Arial" w:hAnsi="Arial" w:cs="Arial"/>
          <w:szCs w:val="24"/>
        </w:rPr>
      </w:pPr>
      <w:bookmarkStart w:id="31" w:name="_Hlk219473903"/>
      <w:bookmarkStart w:id="32" w:name="_Hlk220415361"/>
      <w:r w:rsidRPr="002824D9">
        <w:rPr>
          <w:rFonts w:ascii="Arial" w:hAnsi="Arial" w:cs="Arial"/>
          <w:szCs w:val="24"/>
        </w:rPr>
        <w:t xml:space="preserve">Anwar, F.A., Deliana, D. and </w:t>
      </w:r>
      <w:proofErr w:type="spellStart"/>
      <w:r w:rsidRPr="002824D9">
        <w:rPr>
          <w:rFonts w:ascii="Arial" w:hAnsi="Arial" w:cs="Arial"/>
          <w:szCs w:val="24"/>
        </w:rPr>
        <w:t>Suyamto</w:t>
      </w:r>
      <w:proofErr w:type="spellEnd"/>
      <w:r w:rsidRPr="002824D9">
        <w:rPr>
          <w:rFonts w:ascii="Arial" w:hAnsi="Arial" w:cs="Arial"/>
          <w:szCs w:val="24"/>
        </w:rPr>
        <w:t xml:space="preserve"> </w:t>
      </w:r>
      <w:proofErr w:type="spellStart"/>
      <w:r w:rsidRPr="002824D9">
        <w:rPr>
          <w:rFonts w:ascii="Arial" w:hAnsi="Arial" w:cs="Arial"/>
          <w:szCs w:val="24"/>
        </w:rPr>
        <w:t>Suyamto</w:t>
      </w:r>
      <w:proofErr w:type="spellEnd"/>
      <w:r w:rsidRPr="002824D9">
        <w:rPr>
          <w:rFonts w:ascii="Arial" w:hAnsi="Arial" w:cs="Arial"/>
          <w:szCs w:val="24"/>
        </w:rPr>
        <w:t xml:space="preserve"> (2024). Digital Transformation in the Hospitality Industry: Improving Efficiency and Guest Experience. </w:t>
      </w:r>
      <w:r w:rsidRPr="002824D9">
        <w:rPr>
          <w:rFonts w:ascii="Arial" w:hAnsi="Arial" w:cs="Arial"/>
          <w:i/>
          <w:iCs/>
          <w:szCs w:val="24"/>
        </w:rPr>
        <w:t>International Journal of Management Science and Information Technology</w:t>
      </w:r>
      <w:r w:rsidRPr="002824D9">
        <w:rPr>
          <w:rFonts w:ascii="Arial" w:hAnsi="Arial" w:cs="Arial"/>
          <w:szCs w:val="24"/>
        </w:rPr>
        <w:t xml:space="preserve">, [online] 4(2), pp.428–437. </w:t>
      </w:r>
      <w:proofErr w:type="spellStart"/>
      <w:r w:rsidRPr="002824D9">
        <w:rPr>
          <w:rFonts w:ascii="Arial" w:hAnsi="Arial" w:cs="Arial"/>
          <w:szCs w:val="24"/>
        </w:rPr>
        <w:t>doi</w:t>
      </w:r>
      <w:proofErr w:type="spellEnd"/>
      <w:r w:rsidRPr="002824D9">
        <w:rPr>
          <w:rFonts w:ascii="Arial" w:hAnsi="Arial" w:cs="Arial"/>
          <w:szCs w:val="24"/>
        </w:rPr>
        <w:t xml:space="preserve">: </w:t>
      </w:r>
      <w:hyperlink r:id="rId7" w:history="1">
        <w:r w:rsidRPr="002824D9">
          <w:rPr>
            <w:rStyle w:val="Hyperlink"/>
            <w:rFonts w:ascii="Arial" w:hAnsi="Arial" w:cs="Arial"/>
            <w:szCs w:val="24"/>
          </w:rPr>
          <w:t>https://doi.org/10.35870/ijmsit.v4i2.3201</w:t>
        </w:r>
      </w:hyperlink>
      <w:r w:rsidRPr="002824D9">
        <w:rPr>
          <w:rFonts w:ascii="Arial" w:hAnsi="Arial" w:cs="Arial"/>
          <w:szCs w:val="24"/>
        </w:rPr>
        <w:t>.</w:t>
      </w:r>
    </w:p>
    <w:p w14:paraId="4A37E6C5" w14:textId="77777777" w:rsidR="00447B13" w:rsidRPr="002824D9" w:rsidRDefault="00447B13" w:rsidP="0064553A">
      <w:pPr>
        <w:spacing w:line="360" w:lineRule="auto"/>
        <w:ind w:left="720" w:hanging="720"/>
        <w:rPr>
          <w:rFonts w:ascii="Arial" w:hAnsi="Arial" w:cs="Arial"/>
          <w:szCs w:val="24"/>
        </w:rPr>
      </w:pPr>
      <w:proofErr w:type="spellStart"/>
      <w:r w:rsidRPr="002824D9">
        <w:rPr>
          <w:rFonts w:ascii="Arial" w:hAnsi="Arial" w:cs="Arial"/>
          <w:szCs w:val="24"/>
        </w:rPr>
        <w:t>Bilquise</w:t>
      </w:r>
      <w:proofErr w:type="spellEnd"/>
      <w:r w:rsidRPr="002824D9">
        <w:rPr>
          <w:rFonts w:ascii="Arial" w:hAnsi="Arial" w:cs="Arial"/>
          <w:szCs w:val="24"/>
        </w:rPr>
        <w:t>, G., Ibrahim, S. and Shaalan, K. (2022). Emotionally Intelligent Chatbots: A Systematic Literature Review. </w:t>
      </w:r>
      <w:r w:rsidRPr="002824D9">
        <w:rPr>
          <w:rFonts w:ascii="Arial" w:hAnsi="Arial" w:cs="Arial"/>
          <w:i/>
          <w:iCs/>
          <w:szCs w:val="24"/>
        </w:rPr>
        <w:t xml:space="preserve">Human </w:t>
      </w:r>
      <w:proofErr w:type="spellStart"/>
      <w:r w:rsidRPr="002824D9">
        <w:rPr>
          <w:rFonts w:ascii="Arial" w:hAnsi="Arial" w:cs="Arial"/>
          <w:i/>
          <w:iCs/>
          <w:szCs w:val="24"/>
        </w:rPr>
        <w:t>Behavior</w:t>
      </w:r>
      <w:proofErr w:type="spellEnd"/>
      <w:r w:rsidRPr="002824D9">
        <w:rPr>
          <w:rFonts w:ascii="Arial" w:hAnsi="Arial" w:cs="Arial"/>
          <w:i/>
          <w:iCs/>
          <w:szCs w:val="24"/>
        </w:rPr>
        <w:t xml:space="preserve"> and Emerging Technologies</w:t>
      </w:r>
      <w:r w:rsidRPr="002824D9">
        <w:rPr>
          <w:rFonts w:ascii="Arial" w:hAnsi="Arial" w:cs="Arial"/>
          <w:szCs w:val="24"/>
        </w:rPr>
        <w:t xml:space="preserve">, [online] 2022, pp.1–23. </w:t>
      </w:r>
      <w:proofErr w:type="spellStart"/>
      <w:r w:rsidRPr="002824D9">
        <w:rPr>
          <w:rFonts w:ascii="Arial" w:hAnsi="Arial" w:cs="Arial"/>
          <w:szCs w:val="24"/>
        </w:rPr>
        <w:t>doi</w:t>
      </w:r>
      <w:proofErr w:type="spellEnd"/>
      <w:r w:rsidRPr="002824D9">
        <w:rPr>
          <w:rFonts w:ascii="Arial" w:hAnsi="Arial" w:cs="Arial"/>
          <w:szCs w:val="24"/>
        </w:rPr>
        <w:t xml:space="preserve">: </w:t>
      </w:r>
      <w:hyperlink r:id="rId8" w:history="1">
        <w:r w:rsidRPr="002824D9">
          <w:rPr>
            <w:rStyle w:val="Hyperlink"/>
            <w:rFonts w:ascii="Arial" w:hAnsi="Arial" w:cs="Arial"/>
            <w:szCs w:val="24"/>
          </w:rPr>
          <w:t>https://doi.org/10.1155/2022/9601630</w:t>
        </w:r>
      </w:hyperlink>
      <w:r w:rsidRPr="002824D9">
        <w:rPr>
          <w:rFonts w:ascii="Arial" w:hAnsi="Arial" w:cs="Arial"/>
          <w:szCs w:val="24"/>
        </w:rPr>
        <w:t>.</w:t>
      </w:r>
    </w:p>
    <w:p w14:paraId="5D9CDD12" w14:textId="77777777" w:rsidR="00447B13" w:rsidRPr="002824D9" w:rsidRDefault="00447B13" w:rsidP="00922B22">
      <w:pPr>
        <w:spacing w:line="360" w:lineRule="auto"/>
        <w:ind w:left="720" w:hanging="720"/>
      </w:pPr>
      <w:proofErr w:type="spellStart"/>
      <w:r w:rsidRPr="002824D9">
        <w:rPr>
          <w:rFonts w:ascii="Arial" w:hAnsi="Arial" w:cs="Arial"/>
        </w:rPr>
        <w:t>Buhalis</w:t>
      </w:r>
      <w:proofErr w:type="spellEnd"/>
      <w:r w:rsidRPr="002824D9">
        <w:rPr>
          <w:rFonts w:ascii="Arial" w:hAnsi="Arial" w:cs="Arial"/>
        </w:rPr>
        <w:t xml:space="preserve">, D., &amp; </w:t>
      </w:r>
      <w:proofErr w:type="spellStart"/>
      <w:r w:rsidRPr="002824D9">
        <w:rPr>
          <w:rFonts w:ascii="Arial" w:hAnsi="Arial" w:cs="Arial"/>
        </w:rPr>
        <w:t>Moldavska</w:t>
      </w:r>
      <w:proofErr w:type="spellEnd"/>
      <w:r w:rsidRPr="002824D9">
        <w:rPr>
          <w:rFonts w:ascii="Arial" w:hAnsi="Arial" w:cs="Arial"/>
        </w:rPr>
        <w:t>, I. (2022). Voice assistants in hospitality: using artificial intelligence for customer service. </w:t>
      </w:r>
      <w:r w:rsidRPr="002824D9">
        <w:rPr>
          <w:rFonts w:ascii="Arial" w:hAnsi="Arial" w:cs="Arial"/>
          <w:i/>
          <w:iCs/>
        </w:rPr>
        <w:t>Journal of Hospitality and Tourism Technology</w:t>
      </w:r>
      <w:r w:rsidRPr="002824D9">
        <w:rPr>
          <w:rFonts w:ascii="Arial" w:hAnsi="Arial" w:cs="Arial"/>
        </w:rPr>
        <w:t>, </w:t>
      </w:r>
      <w:r w:rsidRPr="002824D9">
        <w:rPr>
          <w:rFonts w:ascii="Arial" w:hAnsi="Arial" w:cs="Arial"/>
          <w:i/>
          <w:iCs/>
        </w:rPr>
        <w:t>13</w:t>
      </w:r>
      <w:r w:rsidRPr="002824D9">
        <w:rPr>
          <w:rFonts w:ascii="Arial" w:hAnsi="Arial" w:cs="Arial"/>
        </w:rPr>
        <w:t xml:space="preserve">(3), 386-403.  </w:t>
      </w:r>
      <w:hyperlink r:id="rId9" w:history="1">
        <w:r w:rsidRPr="002824D9">
          <w:rPr>
            <w:rStyle w:val="Hyperlink"/>
            <w:rFonts w:ascii="Arial" w:hAnsi="Arial" w:cs="Arial"/>
          </w:rPr>
          <w:t>https://doi.org/10.1108/JHTT-09-2021-0196</w:t>
        </w:r>
      </w:hyperlink>
    </w:p>
    <w:p w14:paraId="65D9DCA5" w14:textId="77777777" w:rsidR="00447B13" w:rsidRPr="002824D9" w:rsidRDefault="00447B13" w:rsidP="0064553A">
      <w:pPr>
        <w:spacing w:line="360" w:lineRule="auto"/>
        <w:ind w:left="720" w:hanging="720"/>
        <w:rPr>
          <w:rFonts w:ascii="Arial" w:hAnsi="Arial" w:cs="Arial"/>
          <w:szCs w:val="24"/>
        </w:rPr>
      </w:pPr>
      <w:proofErr w:type="spellStart"/>
      <w:r w:rsidRPr="002824D9">
        <w:rPr>
          <w:rFonts w:ascii="Arial" w:hAnsi="Arial" w:cs="Arial"/>
          <w:szCs w:val="24"/>
        </w:rPr>
        <w:t>Buhalis</w:t>
      </w:r>
      <w:proofErr w:type="spellEnd"/>
      <w:r w:rsidRPr="002824D9">
        <w:rPr>
          <w:rFonts w:ascii="Arial" w:hAnsi="Arial" w:cs="Arial"/>
          <w:szCs w:val="24"/>
        </w:rPr>
        <w:t>, D., Leung, X. Y., Fan, D., Darcy, S., Chen, G., Xu, F., ... and Farmaki, A. (2023). Tourism 2030 and the contribution to the sustainable development goals: the tourism review viewpoint. </w:t>
      </w:r>
      <w:r w:rsidRPr="002824D9">
        <w:rPr>
          <w:rFonts w:ascii="Arial" w:hAnsi="Arial" w:cs="Arial"/>
          <w:i/>
          <w:iCs/>
          <w:szCs w:val="24"/>
        </w:rPr>
        <w:t>Tourism review</w:t>
      </w:r>
      <w:r w:rsidRPr="002824D9">
        <w:rPr>
          <w:rFonts w:ascii="Arial" w:hAnsi="Arial" w:cs="Arial"/>
          <w:szCs w:val="24"/>
        </w:rPr>
        <w:t>, </w:t>
      </w:r>
      <w:r w:rsidRPr="002824D9">
        <w:rPr>
          <w:rFonts w:ascii="Arial" w:hAnsi="Arial" w:cs="Arial"/>
          <w:i/>
          <w:iCs/>
          <w:szCs w:val="24"/>
        </w:rPr>
        <w:t>78</w:t>
      </w:r>
      <w:r w:rsidRPr="002824D9">
        <w:rPr>
          <w:rFonts w:ascii="Arial" w:hAnsi="Arial" w:cs="Arial"/>
          <w:szCs w:val="24"/>
        </w:rPr>
        <w:t>(2), pp.293-313.</w:t>
      </w:r>
      <w:hyperlink r:id="rId10" w:tgtFrame="_blank" w:history="1">
        <w:r w:rsidRPr="002824D9">
          <w:rPr>
            <w:rStyle w:val="Hyperlink"/>
            <w:rFonts w:ascii="Arial" w:hAnsi="Arial" w:cs="Arial"/>
            <w:szCs w:val="24"/>
          </w:rPr>
          <w:t>https://doi.org/10.1108/TR-04-2023-620</w:t>
        </w:r>
      </w:hyperlink>
    </w:p>
    <w:p w14:paraId="71F28F5D"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Carr, H. (2025). The Impact of AI and Automation on the Hospitality Industry. </w:t>
      </w:r>
      <w:r w:rsidRPr="002824D9">
        <w:rPr>
          <w:rFonts w:ascii="Arial" w:hAnsi="Arial" w:cs="Arial"/>
          <w:i/>
          <w:iCs/>
          <w:szCs w:val="24"/>
        </w:rPr>
        <w:t>International Journal of Gaming, Hospitality and Tourism</w:t>
      </w:r>
      <w:r w:rsidRPr="002824D9">
        <w:rPr>
          <w:rFonts w:ascii="Arial" w:hAnsi="Arial" w:cs="Arial"/>
          <w:szCs w:val="24"/>
        </w:rPr>
        <w:t>, </w:t>
      </w:r>
      <w:r w:rsidRPr="002824D9">
        <w:rPr>
          <w:rFonts w:ascii="Arial" w:hAnsi="Arial" w:cs="Arial"/>
          <w:i/>
          <w:iCs/>
          <w:szCs w:val="24"/>
        </w:rPr>
        <w:t>5</w:t>
      </w:r>
      <w:r w:rsidRPr="002824D9">
        <w:rPr>
          <w:rFonts w:ascii="Arial" w:hAnsi="Arial" w:cs="Arial"/>
          <w:szCs w:val="24"/>
        </w:rPr>
        <w:t>(1).</w:t>
      </w:r>
    </w:p>
    <w:p w14:paraId="0172D26F" w14:textId="77777777" w:rsidR="00447B13" w:rsidRPr="002824D9" w:rsidRDefault="00447B13" w:rsidP="002107AF">
      <w:pPr>
        <w:spacing w:line="360" w:lineRule="auto"/>
        <w:ind w:left="720" w:hanging="720"/>
        <w:rPr>
          <w:rFonts w:ascii="Arial" w:hAnsi="Arial" w:cs="Arial"/>
        </w:rPr>
      </w:pPr>
      <w:r w:rsidRPr="002824D9">
        <w:rPr>
          <w:rFonts w:ascii="Arial" w:hAnsi="Arial" w:cs="Arial"/>
        </w:rPr>
        <w:t xml:space="preserve">Dasgupta, D. S., and </w:t>
      </w:r>
      <w:proofErr w:type="spellStart"/>
      <w:r w:rsidRPr="002824D9">
        <w:rPr>
          <w:rFonts w:ascii="Arial" w:hAnsi="Arial" w:cs="Arial"/>
        </w:rPr>
        <w:t>Jamader</w:t>
      </w:r>
      <w:proofErr w:type="spellEnd"/>
      <w:r w:rsidRPr="002824D9">
        <w:rPr>
          <w:rFonts w:ascii="Arial" w:hAnsi="Arial" w:cs="Arial"/>
        </w:rPr>
        <w:t>, A. R. (2024). Revolutionizing tourism and hospitality: Harnessing AI for sustainable transformation. </w:t>
      </w:r>
      <w:r w:rsidRPr="002824D9">
        <w:rPr>
          <w:rFonts w:ascii="Arial" w:hAnsi="Arial" w:cs="Arial"/>
          <w:i/>
          <w:iCs/>
        </w:rPr>
        <w:t>Available at SSRN 4896697</w:t>
      </w:r>
      <w:r w:rsidRPr="002824D9">
        <w:rPr>
          <w:rFonts w:ascii="Arial" w:hAnsi="Arial" w:cs="Arial"/>
        </w:rPr>
        <w:t xml:space="preserve">.  </w:t>
      </w:r>
      <w:hyperlink r:id="rId11" w:history="1">
        <w:r w:rsidRPr="002824D9">
          <w:rPr>
            <w:rStyle w:val="Hyperlink"/>
            <w:rFonts w:ascii="Arial" w:hAnsi="Arial" w:cs="Arial"/>
          </w:rPr>
          <w:t>doi.org/10.2139/ssrn.4896697</w:t>
        </w:r>
      </w:hyperlink>
    </w:p>
    <w:p w14:paraId="2CFF9250" w14:textId="77777777" w:rsidR="00447B13" w:rsidRPr="00CB7B90" w:rsidRDefault="00447B13" w:rsidP="0064553A">
      <w:pPr>
        <w:spacing w:line="360" w:lineRule="auto"/>
        <w:ind w:left="720" w:hanging="720"/>
        <w:rPr>
          <w:rFonts w:ascii="Arial" w:hAnsi="Arial" w:cs="Arial"/>
          <w:szCs w:val="24"/>
          <w:lang w:val="nl-NL"/>
        </w:rPr>
      </w:pPr>
      <w:r w:rsidRPr="002824D9">
        <w:rPr>
          <w:rFonts w:ascii="Arial" w:hAnsi="Arial" w:cs="Arial"/>
          <w:szCs w:val="24"/>
        </w:rPr>
        <w:t xml:space="preserve">Dušan Mandić, Aleksa Panić, Marko </w:t>
      </w:r>
      <w:proofErr w:type="spellStart"/>
      <w:r w:rsidRPr="002824D9">
        <w:rPr>
          <w:rFonts w:ascii="Arial" w:hAnsi="Arial" w:cs="Arial"/>
          <w:szCs w:val="24"/>
        </w:rPr>
        <w:t>Čičin</w:t>
      </w:r>
      <w:proofErr w:type="spellEnd"/>
      <w:r w:rsidRPr="002824D9">
        <w:rPr>
          <w:rFonts w:ascii="Arial" w:hAnsi="Arial" w:cs="Arial"/>
          <w:szCs w:val="24"/>
        </w:rPr>
        <w:t xml:space="preserve"> Šain and </w:t>
      </w:r>
      <w:proofErr w:type="gramStart"/>
      <w:r w:rsidRPr="002824D9">
        <w:rPr>
          <w:rFonts w:ascii="Arial" w:hAnsi="Arial" w:cs="Arial"/>
          <w:szCs w:val="24"/>
        </w:rPr>
        <w:t>His</w:t>
      </w:r>
      <w:proofErr w:type="gramEnd"/>
      <w:r w:rsidRPr="002824D9">
        <w:rPr>
          <w:rFonts w:ascii="Arial" w:hAnsi="Arial" w:cs="Arial"/>
          <w:szCs w:val="24"/>
        </w:rPr>
        <w:t xml:space="preserve"> d.o.o., Zagreb, Croatia (2023). Automated service delivery in hotels: balancing efficiency and human interaction for optimal guest satisfaction. </w:t>
      </w:r>
      <w:r w:rsidRPr="00CB7B90">
        <w:rPr>
          <w:rFonts w:ascii="Arial" w:hAnsi="Arial" w:cs="Arial"/>
          <w:szCs w:val="24"/>
          <w:lang w:val="nl-NL"/>
        </w:rPr>
        <w:t xml:space="preserve">[online] pp.167–174. doi: </w:t>
      </w:r>
      <w:hyperlink r:id="rId12" w:history="1">
        <w:r w:rsidRPr="00CB7B90">
          <w:rPr>
            <w:rStyle w:val="Hyperlink"/>
            <w:rFonts w:ascii="Arial" w:hAnsi="Arial" w:cs="Arial"/>
            <w:szCs w:val="24"/>
            <w:lang w:val="nl-NL"/>
          </w:rPr>
          <w:t>https://doi.org/10.46793/icemit23.137m</w:t>
        </w:r>
      </w:hyperlink>
      <w:r w:rsidRPr="00CB7B90">
        <w:rPr>
          <w:rFonts w:ascii="Arial" w:hAnsi="Arial" w:cs="Arial"/>
          <w:szCs w:val="24"/>
          <w:lang w:val="nl-NL"/>
        </w:rPr>
        <w:t>.</w:t>
      </w:r>
    </w:p>
    <w:p w14:paraId="14F3F504" w14:textId="77777777" w:rsidR="00447B13" w:rsidRPr="002824D9" w:rsidRDefault="00447B13" w:rsidP="0064553A">
      <w:pPr>
        <w:spacing w:line="360" w:lineRule="auto"/>
        <w:ind w:left="720" w:hanging="720"/>
        <w:rPr>
          <w:rFonts w:ascii="Arial" w:hAnsi="Arial" w:cs="Arial"/>
          <w:szCs w:val="24"/>
        </w:rPr>
      </w:pPr>
      <w:r w:rsidRPr="00CB7B90">
        <w:rPr>
          <w:rFonts w:ascii="Arial" w:hAnsi="Arial" w:cs="Arial"/>
          <w:szCs w:val="24"/>
          <w:lang w:val="nl-NL"/>
        </w:rPr>
        <w:t xml:space="preserve">Korteling, J. E., van de Boer-Visschedijk, G. C., Blankendaal, R. A., Boonekamp, R. C., &amp; Eikelboom, A. R. (2021). </w:t>
      </w:r>
      <w:r w:rsidRPr="002824D9">
        <w:rPr>
          <w:rFonts w:ascii="Arial" w:hAnsi="Arial" w:cs="Arial"/>
          <w:szCs w:val="24"/>
        </w:rPr>
        <w:t>Human-versus artificial intelligence. </w:t>
      </w:r>
      <w:r w:rsidRPr="002824D9">
        <w:rPr>
          <w:rFonts w:ascii="Arial" w:hAnsi="Arial" w:cs="Arial"/>
          <w:i/>
          <w:iCs/>
          <w:szCs w:val="24"/>
        </w:rPr>
        <w:t>Frontiers in artificial intelligence</w:t>
      </w:r>
      <w:r w:rsidRPr="002824D9">
        <w:rPr>
          <w:rFonts w:ascii="Arial" w:hAnsi="Arial" w:cs="Arial"/>
          <w:szCs w:val="24"/>
        </w:rPr>
        <w:t>, </w:t>
      </w:r>
      <w:r w:rsidRPr="002824D9">
        <w:rPr>
          <w:rFonts w:ascii="Arial" w:hAnsi="Arial" w:cs="Arial"/>
          <w:i/>
          <w:iCs/>
          <w:szCs w:val="24"/>
        </w:rPr>
        <w:t>4</w:t>
      </w:r>
      <w:r w:rsidRPr="002824D9">
        <w:rPr>
          <w:rFonts w:ascii="Arial" w:hAnsi="Arial" w:cs="Arial"/>
          <w:szCs w:val="24"/>
        </w:rPr>
        <w:t xml:space="preserve">, 622364. </w:t>
      </w:r>
      <w:hyperlink r:id="rId13" w:history="1">
        <w:r w:rsidRPr="002824D9">
          <w:rPr>
            <w:rStyle w:val="Hyperlink"/>
            <w:rFonts w:ascii="Arial" w:hAnsi="Arial" w:cs="Arial"/>
            <w:szCs w:val="24"/>
          </w:rPr>
          <w:t>https://doi.org/10.3389/frai.2021.622364</w:t>
        </w:r>
      </w:hyperlink>
    </w:p>
    <w:p w14:paraId="6E0B5A4A"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 xml:space="preserve">Lam, R., Cheung, C. and Lugosi, P. (2021). The impacts of cultural intelligence and emotional </w:t>
      </w:r>
      <w:proofErr w:type="spellStart"/>
      <w:r w:rsidRPr="002824D9">
        <w:rPr>
          <w:rFonts w:ascii="Arial" w:hAnsi="Arial" w:cs="Arial"/>
          <w:szCs w:val="24"/>
        </w:rPr>
        <w:t>labor</w:t>
      </w:r>
      <w:proofErr w:type="spellEnd"/>
      <w:r w:rsidRPr="002824D9">
        <w:rPr>
          <w:rFonts w:ascii="Arial" w:hAnsi="Arial" w:cs="Arial"/>
          <w:szCs w:val="24"/>
        </w:rPr>
        <w:t xml:space="preserve"> on the job satisfaction of luxury hotel employees. </w:t>
      </w:r>
      <w:r w:rsidRPr="002824D9">
        <w:rPr>
          <w:rFonts w:ascii="Arial" w:hAnsi="Arial" w:cs="Arial"/>
          <w:i/>
          <w:iCs/>
          <w:szCs w:val="24"/>
        </w:rPr>
        <w:t xml:space="preserve">International </w:t>
      </w:r>
      <w:r w:rsidRPr="002824D9">
        <w:rPr>
          <w:rFonts w:ascii="Arial" w:hAnsi="Arial" w:cs="Arial"/>
          <w:i/>
          <w:iCs/>
          <w:szCs w:val="24"/>
        </w:rPr>
        <w:lastRenderedPageBreak/>
        <w:t>Journal of Hospitality Management</w:t>
      </w:r>
      <w:r w:rsidRPr="002824D9">
        <w:rPr>
          <w:rFonts w:ascii="Arial" w:hAnsi="Arial" w:cs="Arial"/>
          <w:szCs w:val="24"/>
        </w:rPr>
        <w:t xml:space="preserve">, [online] 100, pp.103084–103084. </w:t>
      </w:r>
      <w:proofErr w:type="spellStart"/>
      <w:r w:rsidRPr="002824D9">
        <w:rPr>
          <w:rFonts w:ascii="Arial" w:hAnsi="Arial" w:cs="Arial"/>
          <w:szCs w:val="24"/>
        </w:rPr>
        <w:t>doi</w:t>
      </w:r>
      <w:proofErr w:type="spellEnd"/>
      <w:r w:rsidRPr="002824D9">
        <w:rPr>
          <w:rFonts w:ascii="Arial" w:hAnsi="Arial" w:cs="Arial"/>
          <w:szCs w:val="24"/>
        </w:rPr>
        <w:t xml:space="preserve">: </w:t>
      </w:r>
      <w:hyperlink r:id="rId14" w:history="1">
        <w:r w:rsidRPr="002824D9">
          <w:rPr>
            <w:rStyle w:val="Hyperlink"/>
            <w:rFonts w:ascii="Arial" w:hAnsi="Arial" w:cs="Arial"/>
            <w:szCs w:val="24"/>
          </w:rPr>
          <w:t>https://doi.org/10.1016/j.ijhm.2021.103084</w:t>
        </w:r>
      </w:hyperlink>
      <w:r w:rsidRPr="002824D9">
        <w:rPr>
          <w:rFonts w:ascii="Arial" w:hAnsi="Arial" w:cs="Arial"/>
          <w:szCs w:val="24"/>
        </w:rPr>
        <w:t>.</w:t>
      </w:r>
    </w:p>
    <w:p w14:paraId="4493BFCB"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 xml:space="preserve">Mandić, D., Panić, A., and </w:t>
      </w:r>
      <w:proofErr w:type="spellStart"/>
      <w:r w:rsidRPr="002824D9">
        <w:rPr>
          <w:rFonts w:ascii="Arial" w:hAnsi="Arial" w:cs="Arial"/>
          <w:szCs w:val="24"/>
        </w:rPr>
        <w:t>Šain</w:t>
      </w:r>
      <w:proofErr w:type="spellEnd"/>
      <w:r w:rsidRPr="002824D9">
        <w:rPr>
          <w:rFonts w:ascii="Arial" w:hAnsi="Arial" w:cs="Arial"/>
          <w:szCs w:val="24"/>
        </w:rPr>
        <w:t>, M. Č. (2023, December). Automated service delivery in hotels: balancing efficiency and human interaction for optimal guest satisfaction. In </w:t>
      </w:r>
      <w:r w:rsidRPr="002824D9">
        <w:rPr>
          <w:rFonts w:ascii="Arial" w:hAnsi="Arial" w:cs="Arial"/>
          <w:i/>
          <w:iCs/>
          <w:szCs w:val="24"/>
        </w:rPr>
        <w:t>International Scientific Conference on Economy, Management and Information Technologies</w:t>
      </w:r>
      <w:r w:rsidRPr="002824D9">
        <w:rPr>
          <w:rFonts w:ascii="Arial" w:hAnsi="Arial" w:cs="Arial"/>
          <w:szCs w:val="24"/>
        </w:rPr>
        <w:t> (Vol. 1, No. 1, pp. 167-174).</w:t>
      </w:r>
      <w:hyperlink r:id="rId15" w:history="1">
        <w:r w:rsidRPr="002824D9">
          <w:rPr>
            <w:rStyle w:val="Hyperlink"/>
            <w:rFonts w:ascii="Arial" w:hAnsi="Arial" w:cs="Arial"/>
            <w:szCs w:val="24"/>
          </w:rPr>
          <w:t>https://doi.org/10.46793/ICEMIT23.137M</w:t>
        </w:r>
      </w:hyperlink>
    </w:p>
    <w:p w14:paraId="7331B2C6"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Menegaki, A.N. (2025). Optimizing Pollution Control in the Hospitality Sector: A Theoretical Framework for Sustainable Hotel Operations. </w:t>
      </w:r>
      <w:r w:rsidRPr="002824D9">
        <w:rPr>
          <w:rFonts w:ascii="Arial" w:hAnsi="Arial" w:cs="Arial"/>
          <w:i/>
          <w:iCs/>
          <w:szCs w:val="24"/>
        </w:rPr>
        <w:t>Tourism and Hospitality</w:t>
      </w:r>
      <w:r w:rsidRPr="002824D9">
        <w:rPr>
          <w:rFonts w:ascii="Arial" w:hAnsi="Arial" w:cs="Arial"/>
          <w:szCs w:val="24"/>
        </w:rPr>
        <w:t xml:space="preserve">, [online] 6(2), pp.85–85. </w:t>
      </w:r>
      <w:proofErr w:type="spellStart"/>
      <w:proofErr w:type="gramStart"/>
      <w:r w:rsidRPr="002824D9">
        <w:rPr>
          <w:rFonts w:ascii="Arial" w:hAnsi="Arial" w:cs="Arial"/>
          <w:szCs w:val="24"/>
        </w:rPr>
        <w:t>doi:https</w:t>
      </w:r>
      <w:proofErr w:type="spellEnd"/>
      <w:r w:rsidRPr="002824D9">
        <w:rPr>
          <w:rFonts w:ascii="Arial" w:hAnsi="Arial" w:cs="Arial"/>
          <w:szCs w:val="24"/>
        </w:rPr>
        <w:t>://doi.org/10.3390/tourhosp6020085</w:t>
      </w:r>
      <w:proofErr w:type="gramEnd"/>
      <w:r w:rsidRPr="002824D9">
        <w:rPr>
          <w:rFonts w:ascii="Arial" w:hAnsi="Arial" w:cs="Arial"/>
          <w:szCs w:val="24"/>
        </w:rPr>
        <w:t>.</w:t>
      </w:r>
    </w:p>
    <w:p w14:paraId="54A44293"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 xml:space="preserve">Milena Turčinović, Aleksandra </w:t>
      </w:r>
      <w:proofErr w:type="spellStart"/>
      <w:r w:rsidRPr="002824D9">
        <w:rPr>
          <w:rFonts w:ascii="Arial" w:hAnsi="Arial" w:cs="Arial"/>
          <w:szCs w:val="24"/>
        </w:rPr>
        <w:t>Vujko</w:t>
      </w:r>
      <w:proofErr w:type="spellEnd"/>
      <w:r w:rsidRPr="002824D9">
        <w:rPr>
          <w:rFonts w:ascii="Arial" w:hAnsi="Arial" w:cs="Arial"/>
          <w:szCs w:val="24"/>
        </w:rPr>
        <w:t xml:space="preserve"> and Vuk </w:t>
      </w:r>
      <w:proofErr w:type="spellStart"/>
      <w:r w:rsidRPr="002824D9">
        <w:rPr>
          <w:rFonts w:ascii="Arial" w:hAnsi="Arial" w:cs="Arial"/>
          <w:szCs w:val="24"/>
        </w:rPr>
        <w:t>Mirčetić</w:t>
      </w:r>
      <w:proofErr w:type="spellEnd"/>
      <w:r w:rsidRPr="002824D9">
        <w:rPr>
          <w:rFonts w:ascii="Arial" w:hAnsi="Arial" w:cs="Arial"/>
          <w:szCs w:val="24"/>
        </w:rPr>
        <w:t xml:space="preserve"> (2025). Algorithmic Management in Hospitality: Examining Hotel Employees’ Attitudes and Work–Life Balance Under AI-Driven HR Systems. </w:t>
      </w:r>
      <w:r w:rsidRPr="002824D9">
        <w:rPr>
          <w:rFonts w:ascii="Arial" w:hAnsi="Arial" w:cs="Arial"/>
          <w:i/>
          <w:iCs/>
          <w:szCs w:val="24"/>
        </w:rPr>
        <w:t>Tourism and Hospitality</w:t>
      </w:r>
      <w:r w:rsidRPr="002824D9">
        <w:rPr>
          <w:rFonts w:ascii="Arial" w:hAnsi="Arial" w:cs="Arial"/>
          <w:szCs w:val="24"/>
        </w:rPr>
        <w:t xml:space="preserve">, [online] 6(4), pp.203–203. </w:t>
      </w:r>
      <w:proofErr w:type="spellStart"/>
      <w:r w:rsidRPr="002824D9">
        <w:rPr>
          <w:rFonts w:ascii="Arial" w:hAnsi="Arial" w:cs="Arial"/>
          <w:szCs w:val="24"/>
        </w:rPr>
        <w:t>doi</w:t>
      </w:r>
      <w:proofErr w:type="spellEnd"/>
      <w:r w:rsidRPr="002824D9">
        <w:rPr>
          <w:rFonts w:ascii="Arial" w:hAnsi="Arial" w:cs="Arial"/>
          <w:szCs w:val="24"/>
        </w:rPr>
        <w:t xml:space="preserve">: </w:t>
      </w:r>
      <w:hyperlink r:id="rId16" w:history="1">
        <w:r w:rsidRPr="002824D9">
          <w:rPr>
            <w:rStyle w:val="Hyperlink"/>
            <w:rFonts w:ascii="Arial" w:hAnsi="Arial" w:cs="Arial"/>
            <w:szCs w:val="24"/>
          </w:rPr>
          <w:t>https://doi.org/10.3390/tourhosp6040203</w:t>
        </w:r>
      </w:hyperlink>
    </w:p>
    <w:p w14:paraId="3C9AE9EE" w14:textId="77777777" w:rsidR="00447B13" w:rsidRPr="002824D9" w:rsidRDefault="00447B13" w:rsidP="007F519F">
      <w:pPr>
        <w:spacing w:line="360" w:lineRule="auto"/>
        <w:ind w:left="720" w:hanging="720"/>
        <w:rPr>
          <w:rFonts w:ascii="Arial" w:hAnsi="Arial" w:cs="Arial"/>
        </w:rPr>
      </w:pPr>
      <w:r w:rsidRPr="002824D9">
        <w:rPr>
          <w:rFonts w:ascii="Arial" w:hAnsi="Arial" w:cs="Arial"/>
        </w:rPr>
        <w:t>Milton, T. (2024). Exploring the synergy of artificial intelligence and financial management in the hotel industry: A critical review of innovations, challenges, and strategic implications for enhancing operational efficiency and competitive advantage. </w:t>
      </w:r>
      <w:r w:rsidRPr="002824D9">
        <w:rPr>
          <w:rFonts w:ascii="Arial" w:hAnsi="Arial" w:cs="Arial"/>
          <w:i/>
          <w:iCs/>
        </w:rPr>
        <w:t>International Journal for Multidimensional Research Perspectives</w:t>
      </w:r>
      <w:r w:rsidRPr="002824D9">
        <w:rPr>
          <w:rFonts w:ascii="Arial" w:hAnsi="Arial" w:cs="Arial"/>
        </w:rPr>
        <w:t>, </w:t>
      </w:r>
      <w:r w:rsidRPr="002824D9">
        <w:rPr>
          <w:rFonts w:ascii="Arial" w:hAnsi="Arial" w:cs="Arial"/>
          <w:i/>
          <w:iCs/>
        </w:rPr>
        <w:t>2</w:t>
      </w:r>
      <w:r w:rsidRPr="002824D9">
        <w:rPr>
          <w:rFonts w:ascii="Arial" w:hAnsi="Arial" w:cs="Arial"/>
        </w:rPr>
        <w:t>(2), 79-95.</w:t>
      </w:r>
    </w:p>
    <w:p w14:paraId="1E0D11DA" w14:textId="77777777" w:rsidR="00447B13" w:rsidRPr="002824D9" w:rsidRDefault="00447B13" w:rsidP="0064553A">
      <w:pPr>
        <w:spacing w:line="360" w:lineRule="auto"/>
        <w:ind w:left="720" w:hanging="720"/>
        <w:rPr>
          <w:rFonts w:ascii="Arial" w:hAnsi="Arial" w:cs="Arial"/>
          <w:szCs w:val="24"/>
        </w:rPr>
      </w:pPr>
      <w:proofErr w:type="spellStart"/>
      <w:r w:rsidRPr="002824D9">
        <w:rPr>
          <w:rFonts w:ascii="Arial" w:hAnsi="Arial" w:cs="Arial"/>
          <w:szCs w:val="24"/>
        </w:rPr>
        <w:t>Mingotto</w:t>
      </w:r>
      <w:proofErr w:type="spellEnd"/>
      <w:r w:rsidRPr="002824D9">
        <w:rPr>
          <w:rFonts w:ascii="Arial" w:hAnsi="Arial" w:cs="Arial"/>
          <w:szCs w:val="24"/>
        </w:rPr>
        <w:t xml:space="preserve">, E., Federica </w:t>
      </w:r>
      <w:proofErr w:type="spellStart"/>
      <w:r w:rsidRPr="002824D9">
        <w:rPr>
          <w:rFonts w:ascii="Arial" w:hAnsi="Arial" w:cs="Arial"/>
          <w:szCs w:val="24"/>
        </w:rPr>
        <w:t>Montaguti</w:t>
      </w:r>
      <w:proofErr w:type="spellEnd"/>
      <w:r w:rsidRPr="002824D9">
        <w:rPr>
          <w:rFonts w:ascii="Arial" w:hAnsi="Arial" w:cs="Arial"/>
          <w:szCs w:val="24"/>
        </w:rPr>
        <w:t xml:space="preserve"> and Tamma, M. (2020). Challenges in re-designing operations and jobs to embody AI and robotics in services. Findings from a case in the hospitality industry. </w:t>
      </w:r>
      <w:r w:rsidRPr="002824D9">
        <w:rPr>
          <w:rFonts w:ascii="Arial" w:hAnsi="Arial" w:cs="Arial"/>
          <w:i/>
          <w:iCs/>
          <w:szCs w:val="24"/>
        </w:rPr>
        <w:t>Electronic Markets</w:t>
      </w:r>
      <w:r w:rsidRPr="002824D9">
        <w:rPr>
          <w:rFonts w:ascii="Arial" w:hAnsi="Arial" w:cs="Arial"/>
          <w:szCs w:val="24"/>
        </w:rPr>
        <w:t xml:space="preserve">, [online] 31(3), pp.493–510. </w:t>
      </w:r>
      <w:proofErr w:type="spellStart"/>
      <w:r w:rsidRPr="002824D9">
        <w:rPr>
          <w:rFonts w:ascii="Arial" w:hAnsi="Arial" w:cs="Arial"/>
          <w:szCs w:val="24"/>
        </w:rPr>
        <w:t>doi</w:t>
      </w:r>
      <w:proofErr w:type="spellEnd"/>
      <w:r w:rsidRPr="002824D9">
        <w:rPr>
          <w:rFonts w:ascii="Arial" w:hAnsi="Arial" w:cs="Arial"/>
          <w:szCs w:val="24"/>
        </w:rPr>
        <w:t xml:space="preserve">: </w:t>
      </w:r>
      <w:hyperlink r:id="rId17" w:history="1">
        <w:r w:rsidRPr="002824D9">
          <w:rPr>
            <w:rStyle w:val="Hyperlink"/>
            <w:rFonts w:ascii="Arial" w:hAnsi="Arial" w:cs="Arial"/>
            <w:szCs w:val="24"/>
          </w:rPr>
          <w:t>https://doi.org/10.1007/s12525-020-00439-y</w:t>
        </w:r>
      </w:hyperlink>
      <w:r w:rsidRPr="002824D9">
        <w:rPr>
          <w:rFonts w:ascii="Arial" w:hAnsi="Arial" w:cs="Arial"/>
          <w:szCs w:val="24"/>
        </w:rPr>
        <w:t>.</w:t>
      </w:r>
    </w:p>
    <w:p w14:paraId="7672891F"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Mololuwa Akinyemi and Ekene Cynthia Onukwulu (2024). Conceptual framework for advances in client care: Emotional and social support in hospitality and logistics environments. </w:t>
      </w:r>
      <w:r w:rsidRPr="002824D9">
        <w:rPr>
          <w:rFonts w:ascii="Arial" w:hAnsi="Arial" w:cs="Arial"/>
          <w:i/>
          <w:iCs/>
          <w:szCs w:val="24"/>
        </w:rPr>
        <w:t>Comprehensive Research and Reviews Journal</w:t>
      </w:r>
      <w:r w:rsidRPr="002824D9">
        <w:rPr>
          <w:rFonts w:ascii="Arial" w:hAnsi="Arial" w:cs="Arial"/>
          <w:szCs w:val="24"/>
        </w:rPr>
        <w:t xml:space="preserve">, 2(2), pp.023–029. </w:t>
      </w:r>
      <w:proofErr w:type="spellStart"/>
      <w:r w:rsidRPr="002824D9">
        <w:rPr>
          <w:rFonts w:ascii="Arial" w:hAnsi="Arial" w:cs="Arial"/>
          <w:szCs w:val="24"/>
        </w:rPr>
        <w:t>doi</w:t>
      </w:r>
      <w:proofErr w:type="spellEnd"/>
      <w:r w:rsidRPr="002824D9">
        <w:rPr>
          <w:rFonts w:ascii="Arial" w:hAnsi="Arial" w:cs="Arial"/>
          <w:szCs w:val="24"/>
        </w:rPr>
        <w:t xml:space="preserve">: </w:t>
      </w:r>
      <w:hyperlink r:id="rId18" w:history="1">
        <w:r w:rsidRPr="002824D9">
          <w:rPr>
            <w:rStyle w:val="Hyperlink"/>
            <w:rFonts w:ascii="Arial" w:hAnsi="Arial" w:cs="Arial"/>
            <w:szCs w:val="24"/>
          </w:rPr>
          <w:t>https://doi.org/10.57219/crrj.2024.2.2.0032</w:t>
        </w:r>
      </w:hyperlink>
      <w:r w:rsidRPr="002824D9">
        <w:rPr>
          <w:rFonts w:ascii="Arial" w:hAnsi="Arial" w:cs="Arial"/>
          <w:szCs w:val="24"/>
        </w:rPr>
        <w:t xml:space="preserve">. </w:t>
      </w:r>
    </w:p>
    <w:p w14:paraId="23035B8E" w14:textId="77777777" w:rsidR="00447B13" w:rsidRPr="002824D9" w:rsidRDefault="00447B13" w:rsidP="006E4878">
      <w:pPr>
        <w:spacing w:line="360" w:lineRule="auto"/>
        <w:ind w:left="720" w:hanging="720"/>
        <w:rPr>
          <w:rFonts w:ascii="Arial" w:hAnsi="Arial" w:cs="Arial"/>
          <w:szCs w:val="24"/>
        </w:rPr>
      </w:pPr>
      <w:r w:rsidRPr="00CB7B90">
        <w:rPr>
          <w:rFonts w:ascii="Arial" w:hAnsi="Arial" w:cs="Arial"/>
          <w:szCs w:val="24"/>
          <w:lang w:val="nl-NL"/>
        </w:rPr>
        <w:t xml:space="preserve">Neelakrishnan, P., &amp; Expert, P. I. (2024). </w:t>
      </w:r>
      <w:r w:rsidRPr="002824D9">
        <w:rPr>
          <w:rFonts w:ascii="Arial" w:hAnsi="Arial" w:cs="Arial"/>
          <w:szCs w:val="24"/>
        </w:rPr>
        <w:t>AI-Driven Proactive Cloud Application Data Access Security. </w:t>
      </w:r>
      <w:r w:rsidRPr="002824D9">
        <w:rPr>
          <w:rFonts w:ascii="Arial" w:hAnsi="Arial" w:cs="Arial"/>
          <w:i/>
          <w:iCs/>
          <w:szCs w:val="24"/>
        </w:rPr>
        <w:t xml:space="preserve">International Journal of Innovative Science and Research </w:t>
      </w:r>
      <w:r w:rsidRPr="002824D9">
        <w:rPr>
          <w:rFonts w:ascii="Arial" w:hAnsi="Arial" w:cs="Arial"/>
          <w:i/>
          <w:iCs/>
          <w:szCs w:val="24"/>
        </w:rPr>
        <w:lastRenderedPageBreak/>
        <w:t>Technology (IJISRT) IJISRT24APR957</w:t>
      </w:r>
      <w:r w:rsidRPr="002824D9">
        <w:rPr>
          <w:rFonts w:ascii="Arial" w:hAnsi="Arial" w:cs="Arial"/>
          <w:szCs w:val="24"/>
        </w:rPr>
        <w:t>, 510-521.DOI</w:t>
      </w:r>
      <w:r w:rsidRPr="002824D9">
        <w:rPr>
          <w:rFonts w:ascii="Arial" w:hAnsi="Arial" w:cs="Arial"/>
          <w:b/>
          <w:bCs/>
          <w:szCs w:val="24"/>
        </w:rPr>
        <w:t>: </w:t>
      </w:r>
      <w:hyperlink r:id="rId19" w:tgtFrame="_blank/" w:history="1">
        <w:r w:rsidRPr="002824D9">
          <w:rPr>
            <w:rStyle w:val="Hyperlink"/>
            <w:rFonts w:ascii="Arial" w:hAnsi="Arial" w:cs="Arial"/>
            <w:szCs w:val="24"/>
          </w:rPr>
          <w:t>https://doi.org/10.38124/ijisrt/IJISRT24APR957</w:t>
        </w:r>
      </w:hyperlink>
    </w:p>
    <w:p w14:paraId="52DC22A3" w14:textId="77777777" w:rsidR="00447B13" w:rsidRPr="002824D9" w:rsidRDefault="00447B13" w:rsidP="0064553A">
      <w:pPr>
        <w:spacing w:line="360" w:lineRule="auto"/>
        <w:ind w:left="720" w:hanging="720"/>
        <w:rPr>
          <w:rFonts w:ascii="Arial" w:hAnsi="Arial" w:cs="Arial"/>
          <w:szCs w:val="24"/>
        </w:rPr>
      </w:pPr>
      <w:proofErr w:type="spellStart"/>
      <w:r w:rsidRPr="002824D9">
        <w:rPr>
          <w:rFonts w:ascii="Arial" w:hAnsi="Arial" w:cs="Arial"/>
          <w:szCs w:val="24"/>
        </w:rPr>
        <w:t>Putrevu</w:t>
      </w:r>
      <w:proofErr w:type="spellEnd"/>
      <w:r w:rsidRPr="002824D9">
        <w:rPr>
          <w:rFonts w:ascii="Arial" w:hAnsi="Arial" w:cs="Arial"/>
          <w:szCs w:val="24"/>
        </w:rPr>
        <w:t xml:space="preserve">, D. J., and </w:t>
      </w:r>
      <w:proofErr w:type="spellStart"/>
      <w:r w:rsidRPr="002824D9">
        <w:rPr>
          <w:rFonts w:ascii="Arial" w:hAnsi="Arial" w:cs="Arial"/>
          <w:szCs w:val="24"/>
        </w:rPr>
        <w:t>Mertzanis</w:t>
      </w:r>
      <w:proofErr w:type="spellEnd"/>
      <w:r w:rsidRPr="002824D9">
        <w:rPr>
          <w:rFonts w:ascii="Arial" w:hAnsi="Arial" w:cs="Arial"/>
          <w:szCs w:val="24"/>
        </w:rPr>
        <w:t>, C. (2025). The Rise of the Wellness Business Sector: A Systematic Literature Review. </w:t>
      </w:r>
      <w:r w:rsidRPr="002824D9">
        <w:rPr>
          <w:rFonts w:ascii="Arial" w:hAnsi="Arial" w:cs="Arial"/>
          <w:i/>
          <w:iCs/>
          <w:szCs w:val="24"/>
        </w:rPr>
        <w:t>Available at SSRN p.5190935</w:t>
      </w:r>
      <w:r w:rsidRPr="002824D9">
        <w:rPr>
          <w:rFonts w:ascii="Arial" w:hAnsi="Arial" w:cs="Arial"/>
          <w:szCs w:val="24"/>
        </w:rPr>
        <w:t xml:space="preserve">. </w:t>
      </w:r>
      <w:hyperlink r:id="rId20" w:history="1">
        <w:r w:rsidRPr="002824D9">
          <w:rPr>
            <w:rStyle w:val="Hyperlink"/>
            <w:rFonts w:ascii="Arial" w:hAnsi="Arial" w:cs="Arial"/>
            <w:szCs w:val="24"/>
          </w:rPr>
          <w:t>https://doi.org/10.2139/ssrn.5190935</w:t>
        </w:r>
      </w:hyperlink>
    </w:p>
    <w:bookmarkEnd w:id="31"/>
    <w:p w14:paraId="6229AF10"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 xml:space="preserve">Rodgers, W., Murray, J.M., Stefanidis, A., </w:t>
      </w:r>
      <w:proofErr w:type="spellStart"/>
      <w:r w:rsidRPr="002824D9">
        <w:rPr>
          <w:rFonts w:ascii="Arial" w:hAnsi="Arial" w:cs="Arial"/>
          <w:szCs w:val="24"/>
        </w:rPr>
        <w:t>Degbey</w:t>
      </w:r>
      <w:proofErr w:type="spellEnd"/>
      <w:r w:rsidRPr="002824D9">
        <w:rPr>
          <w:rFonts w:ascii="Arial" w:hAnsi="Arial" w:cs="Arial"/>
          <w:szCs w:val="24"/>
        </w:rPr>
        <w:t xml:space="preserve">, W.Y. and </w:t>
      </w:r>
      <w:proofErr w:type="spellStart"/>
      <w:r w:rsidRPr="002824D9">
        <w:rPr>
          <w:rFonts w:ascii="Arial" w:hAnsi="Arial" w:cs="Arial"/>
          <w:szCs w:val="24"/>
        </w:rPr>
        <w:t>Tarba</w:t>
      </w:r>
      <w:proofErr w:type="spellEnd"/>
      <w:r w:rsidRPr="002824D9">
        <w:rPr>
          <w:rFonts w:ascii="Arial" w:hAnsi="Arial" w:cs="Arial"/>
          <w:szCs w:val="24"/>
        </w:rPr>
        <w:t>, S.Y. (2022). An artificial intelligence algorithmic approach to ethical decision-making in human resource management processes. </w:t>
      </w:r>
      <w:r w:rsidRPr="002824D9">
        <w:rPr>
          <w:rFonts w:ascii="Arial" w:hAnsi="Arial" w:cs="Arial"/>
          <w:i/>
          <w:iCs/>
          <w:szCs w:val="24"/>
        </w:rPr>
        <w:t>Human Resource Management Review</w:t>
      </w:r>
      <w:r w:rsidRPr="002824D9">
        <w:rPr>
          <w:rFonts w:ascii="Arial" w:hAnsi="Arial" w:cs="Arial"/>
          <w:szCs w:val="24"/>
        </w:rPr>
        <w:t xml:space="preserve">, [online] 33(1), pp.100925–100925. </w:t>
      </w:r>
      <w:proofErr w:type="spellStart"/>
      <w:r w:rsidRPr="002824D9">
        <w:rPr>
          <w:rFonts w:ascii="Arial" w:hAnsi="Arial" w:cs="Arial"/>
          <w:szCs w:val="24"/>
        </w:rPr>
        <w:t>doi</w:t>
      </w:r>
      <w:proofErr w:type="spellEnd"/>
      <w:r w:rsidRPr="002824D9">
        <w:rPr>
          <w:rFonts w:ascii="Arial" w:hAnsi="Arial" w:cs="Arial"/>
          <w:szCs w:val="24"/>
        </w:rPr>
        <w:t xml:space="preserve">: </w:t>
      </w:r>
      <w:hyperlink r:id="rId21" w:history="1">
        <w:r w:rsidRPr="002824D9">
          <w:rPr>
            <w:rStyle w:val="Hyperlink"/>
            <w:rFonts w:ascii="Arial" w:hAnsi="Arial" w:cs="Arial"/>
            <w:szCs w:val="24"/>
          </w:rPr>
          <w:t>https://doi.org/10.1016/j.hrmr.2022.100925</w:t>
        </w:r>
      </w:hyperlink>
      <w:r w:rsidRPr="002824D9">
        <w:rPr>
          <w:rFonts w:ascii="Arial" w:hAnsi="Arial" w:cs="Arial"/>
          <w:szCs w:val="24"/>
        </w:rPr>
        <w:t>.</w:t>
      </w:r>
    </w:p>
    <w:p w14:paraId="742DEF92"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Ruel, H. and Njoku, E. (2020). AI redefining the hospitality industry. </w:t>
      </w:r>
      <w:r w:rsidRPr="002824D9">
        <w:rPr>
          <w:rFonts w:ascii="Arial" w:hAnsi="Arial" w:cs="Arial"/>
          <w:i/>
          <w:iCs/>
          <w:szCs w:val="24"/>
        </w:rPr>
        <w:t>Journal of Tourism Futures</w:t>
      </w:r>
      <w:r w:rsidRPr="002824D9">
        <w:rPr>
          <w:rFonts w:ascii="Arial" w:hAnsi="Arial" w:cs="Arial"/>
          <w:szCs w:val="24"/>
        </w:rPr>
        <w:t xml:space="preserve">, [online] 7(1), pp.53–66. </w:t>
      </w:r>
      <w:proofErr w:type="spellStart"/>
      <w:r w:rsidRPr="002824D9">
        <w:rPr>
          <w:rFonts w:ascii="Arial" w:hAnsi="Arial" w:cs="Arial"/>
          <w:szCs w:val="24"/>
        </w:rPr>
        <w:t>doi</w:t>
      </w:r>
      <w:proofErr w:type="spellEnd"/>
      <w:r w:rsidRPr="002824D9">
        <w:rPr>
          <w:rFonts w:ascii="Arial" w:hAnsi="Arial" w:cs="Arial"/>
          <w:szCs w:val="24"/>
        </w:rPr>
        <w:t xml:space="preserve">: </w:t>
      </w:r>
      <w:hyperlink r:id="rId22" w:history="1">
        <w:r w:rsidRPr="002824D9">
          <w:rPr>
            <w:rStyle w:val="Hyperlink"/>
            <w:rFonts w:ascii="Arial" w:hAnsi="Arial" w:cs="Arial"/>
            <w:szCs w:val="24"/>
          </w:rPr>
          <w:t>https://doi.org/10.1108/jtf-03-2020-0032</w:t>
        </w:r>
      </w:hyperlink>
      <w:r w:rsidRPr="002824D9">
        <w:rPr>
          <w:rFonts w:ascii="Arial" w:hAnsi="Arial" w:cs="Arial"/>
          <w:szCs w:val="24"/>
        </w:rPr>
        <w:t xml:space="preserve"> </w:t>
      </w:r>
    </w:p>
    <w:p w14:paraId="214CB06C" w14:textId="77777777" w:rsidR="00447B13" w:rsidRPr="002824D9" w:rsidRDefault="00447B13" w:rsidP="004A56C6">
      <w:pPr>
        <w:spacing w:line="360" w:lineRule="auto"/>
        <w:ind w:left="720" w:hanging="720"/>
        <w:rPr>
          <w:rFonts w:ascii="Arial" w:hAnsi="Arial" w:cs="Arial"/>
          <w:szCs w:val="24"/>
        </w:rPr>
      </w:pPr>
      <w:r w:rsidRPr="002824D9">
        <w:rPr>
          <w:rFonts w:ascii="Arial" w:hAnsi="Arial" w:cs="Arial"/>
          <w:szCs w:val="24"/>
        </w:rPr>
        <w:t>Shi, Y., Zhan, W. and Lin, C. (2025). The impact of hotel robots’ service quality on continuance intention: the moderating effect of personal innovation. </w:t>
      </w:r>
      <w:r w:rsidRPr="002824D9">
        <w:rPr>
          <w:rFonts w:ascii="Arial" w:hAnsi="Arial" w:cs="Arial"/>
          <w:i/>
          <w:iCs/>
          <w:szCs w:val="24"/>
        </w:rPr>
        <w:t>Frontiers in Robotics and AI</w:t>
      </w:r>
      <w:r w:rsidRPr="002824D9">
        <w:rPr>
          <w:rFonts w:ascii="Arial" w:hAnsi="Arial" w:cs="Arial"/>
          <w:szCs w:val="24"/>
        </w:rPr>
        <w:t xml:space="preserve">, [online] 12.  </w:t>
      </w:r>
      <w:proofErr w:type="spellStart"/>
      <w:r w:rsidRPr="002824D9">
        <w:rPr>
          <w:rFonts w:ascii="Arial" w:hAnsi="Arial" w:cs="Arial"/>
          <w:szCs w:val="24"/>
        </w:rPr>
        <w:t>doi</w:t>
      </w:r>
      <w:proofErr w:type="spellEnd"/>
      <w:r w:rsidRPr="002824D9">
        <w:rPr>
          <w:rFonts w:ascii="Arial" w:hAnsi="Arial" w:cs="Arial"/>
          <w:szCs w:val="24"/>
        </w:rPr>
        <w:t xml:space="preserve">: </w:t>
      </w:r>
      <w:hyperlink r:id="rId23" w:history="1">
        <w:r w:rsidRPr="002824D9">
          <w:rPr>
            <w:rStyle w:val="Hyperlink"/>
            <w:rFonts w:ascii="Arial" w:hAnsi="Arial" w:cs="Arial"/>
            <w:szCs w:val="24"/>
          </w:rPr>
          <w:t>https://doi.org/10.3389/frobt.2025.1667123</w:t>
        </w:r>
      </w:hyperlink>
      <w:r w:rsidRPr="002824D9">
        <w:rPr>
          <w:rFonts w:ascii="Arial" w:hAnsi="Arial" w:cs="Arial"/>
          <w:szCs w:val="24"/>
        </w:rPr>
        <w:t xml:space="preserve">. </w:t>
      </w:r>
    </w:p>
    <w:p w14:paraId="1618E6CB" w14:textId="77777777" w:rsidR="00447B13" w:rsidRPr="002824D9" w:rsidRDefault="00447B13" w:rsidP="0064553A">
      <w:pPr>
        <w:spacing w:line="360" w:lineRule="auto"/>
        <w:ind w:left="720" w:hanging="720"/>
        <w:rPr>
          <w:rFonts w:ascii="Arial" w:hAnsi="Arial" w:cs="Arial"/>
          <w:szCs w:val="24"/>
        </w:rPr>
      </w:pPr>
      <w:proofErr w:type="spellStart"/>
      <w:r w:rsidRPr="002824D9">
        <w:rPr>
          <w:rFonts w:ascii="Arial" w:hAnsi="Arial" w:cs="Arial"/>
          <w:szCs w:val="24"/>
        </w:rPr>
        <w:t>Turčinović</w:t>
      </w:r>
      <w:proofErr w:type="spellEnd"/>
      <w:r w:rsidRPr="002824D9">
        <w:rPr>
          <w:rFonts w:ascii="Arial" w:hAnsi="Arial" w:cs="Arial"/>
          <w:szCs w:val="24"/>
        </w:rPr>
        <w:t xml:space="preserve">, M., Vujko, A. and </w:t>
      </w:r>
      <w:proofErr w:type="spellStart"/>
      <w:r w:rsidRPr="002824D9">
        <w:rPr>
          <w:rFonts w:ascii="Arial" w:hAnsi="Arial" w:cs="Arial"/>
          <w:szCs w:val="24"/>
        </w:rPr>
        <w:t>Mirčetić</w:t>
      </w:r>
      <w:proofErr w:type="spellEnd"/>
      <w:r w:rsidRPr="002824D9">
        <w:rPr>
          <w:rFonts w:ascii="Arial" w:hAnsi="Arial" w:cs="Arial"/>
          <w:szCs w:val="24"/>
        </w:rPr>
        <w:t>, V. (2025). Algorithmic Management in Hospitality: Examining Hotel Employees’ Attitudes and Work–Life Balance Under AI-Driven HR Systems. </w:t>
      </w:r>
      <w:r w:rsidRPr="002824D9">
        <w:rPr>
          <w:rFonts w:ascii="Arial" w:hAnsi="Arial" w:cs="Arial"/>
          <w:i/>
          <w:iCs/>
          <w:szCs w:val="24"/>
        </w:rPr>
        <w:t>Tourism and Hospitality</w:t>
      </w:r>
      <w:r w:rsidRPr="002824D9">
        <w:rPr>
          <w:rFonts w:ascii="Arial" w:hAnsi="Arial" w:cs="Arial"/>
          <w:szCs w:val="24"/>
        </w:rPr>
        <w:t xml:space="preserve">, [online] 6(4), p.203. </w:t>
      </w:r>
      <w:proofErr w:type="spellStart"/>
      <w:r w:rsidRPr="002824D9">
        <w:rPr>
          <w:rFonts w:ascii="Arial" w:hAnsi="Arial" w:cs="Arial"/>
          <w:szCs w:val="24"/>
        </w:rPr>
        <w:t>doi</w:t>
      </w:r>
      <w:proofErr w:type="spellEnd"/>
      <w:r w:rsidRPr="002824D9">
        <w:rPr>
          <w:rFonts w:ascii="Arial" w:hAnsi="Arial" w:cs="Arial"/>
          <w:szCs w:val="24"/>
        </w:rPr>
        <w:t xml:space="preserve">: </w:t>
      </w:r>
      <w:hyperlink r:id="rId24" w:history="1">
        <w:r w:rsidRPr="002824D9">
          <w:rPr>
            <w:rStyle w:val="Hyperlink"/>
            <w:rFonts w:ascii="Arial" w:hAnsi="Arial" w:cs="Arial"/>
            <w:szCs w:val="24"/>
          </w:rPr>
          <w:t>https://doi.org/10.3390/tourhosp6040203</w:t>
        </w:r>
      </w:hyperlink>
      <w:r w:rsidRPr="002824D9">
        <w:rPr>
          <w:rFonts w:ascii="Arial" w:hAnsi="Arial" w:cs="Arial"/>
          <w:szCs w:val="24"/>
        </w:rPr>
        <w:t>.</w:t>
      </w:r>
    </w:p>
    <w:p w14:paraId="545ABF21" w14:textId="77777777" w:rsidR="00447B13" w:rsidRPr="002824D9" w:rsidRDefault="00447B13" w:rsidP="00922B22">
      <w:pPr>
        <w:spacing w:line="360" w:lineRule="auto"/>
        <w:ind w:left="720" w:hanging="720"/>
        <w:rPr>
          <w:rFonts w:ascii="Arial" w:hAnsi="Arial" w:cs="Arial"/>
          <w:szCs w:val="24"/>
        </w:rPr>
      </w:pPr>
      <w:r w:rsidRPr="002824D9">
        <w:rPr>
          <w:rFonts w:ascii="Arial" w:hAnsi="Arial" w:cs="Arial"/>
          <w:szCs w:val="24"/>
        </w:rPr>
        <w:t>Vashishth, T. K., Sharma, V., Sharma, K. K., Kumar, B., Kumar, A., and Panwar, R. (2024). Artificial intelligence (AI)–powered chatbots: Providing instant support and personalized recommendations to guests 24/7. In </w:t>
      </w:r>
      <w:r w:rsidRPr="002824D9">
        <w:rPr>
          <w:rFonts w:ascii="Arial" w:hAnsi="Arial" w:cs="Arial"/>
          <w:i/>
          <w:iCs/>
          <w:szCs w:val="24"/>
        </w:rPr>
        <w:t>Technology and Luxury Hospitality</w:t>
      </w:r>
      <w:r w:rsidRPr="002824D9">
        <w:rPr>
          <w:rFonts w:ascii="Arial" w:hAnsi="Arial" w:cs="Arial"/>
          <w:szCs w:val="24"/>
        </w:rPr>
        <w:t> (pp. 211-236). Routledge. DOI:</w:t>
      </w:r>
      <w:hyperlink r:id="rId25" w:tgtFrame="_blank" w:history="1">
        <w:r w:rsidRPr="002824D9">
          <w:rPr>
            <w:rStyle w:val="Hyperlink"/>
            <w:rFonts w:ascii="Arial" w:hAnsi="Arial" w:cs="Arial"/>
            <w:szCs w:val="24"/>
          </w:rPr>
          <w:t>10.4324/9781003488248-15</w:t>
        </w:r>
      </w:hyperlink>
    </w:p>
    <w:p w14:paraId="38633679" w14:textId="77777777" w:rsidR="00447B13" w:rsidRPr="002824D9" w:rsidRDefault="00447B13" w:rsidP="0064553A">
      <w:pPr>
        <w:spacing w:line="360" w:lineRule="auto"/>
        <w:ind w:left="720" w:hanging="720"/>
        <w:rPr>
          <w:rFonts w:ascii="Arial" w:hAnsi="Arial" w:cs="Arial"/>
          <w:szCs w:val="24"/>
        </w:rPr>
      </w:pPr>
      <w:r w:rsidRPr="002824D9">
        <w:rPr>
          <w:rFonts w:ascii="Arial" w:hAnsi="Arial" w:cs="Arial"/>
          <w:szCs w:val="24"/>
        </w:rPr>
        <w:t>Wadhwani, P. (2023). </w:t>
      </w:r>
      <w:r w:rsidRPr="002824D9">
        <w:rPr>
          <w:rFonts w:ascii="Arial" w:hAnsi="Arial" w:cs="Arial"/>
          <w:i/>
          <w:iCs/>
          <w:szCs w:val="24"/>
        </w:rPr>
        <w:t>Luxury Hotel Market Size - By Type (Business Hotels, Airport Hotels, Suite Hotels, Resorts), By Category (Chain, Independent), By Booking Channel (Direct Booking, Online Travel Agencies (OTAs)), Forecast 2023 – 2032</w:t>
      </w:r>
      <w:r w:rsidRPr="002824D9">
        <w:rPr>
          <w:rFonts w:ascii="Arial" w:hAnsi="Arial" w:cs="Arial"/>
          <w:szCs w:val="24"/>
        </w:rPr>
        <w:t xml:space="preserve">. [online] Global Market Insights Inc. Available at: </w:t>
      </w:r>
      <w:hyperlink r:id="rId26" w:history="1">
        <w:r w:rsidRPr="002824D9">
          <w:rPr>
            <w:rStyle w:val="Hyperlink"/>
            <w:rFonts w:ascii="Arial" w:hAnsi="Arial" w:cs="Arial"/>
            <w:szCs w:val="24"/>
          </w:rPr>
          <w:t>https://www.gminsights.com/industry-analysis/luxury-hotel-market</w:t>
        </w:r>
      </w:hyperlink>
      <w:r w:rsidRPr="002824D9">
        <w:rPr>
          <w:rFonts w:ascii="Arial" w:hAnsi="Arial" w:cs="Arial"/>
          <w:szCs w:val="24"/>
        </w:rPr>
        <w:t xml:space="preserve"> [Accessed 17 Jan. 2026].</w:t>
      </w:r>
    </w:p>
    <w:p w14:paraId="6E908A48" w14:textId="2CBF3676" w:rsidR="00680A17" w:rsidRPr="002824D9" w:rsidRDefault="00680A17" w:rsidP="0064553A">
      <w:pPr>
        <w:spacing w:line="360" w:lineRule="auto"/>
        <w:ind w:left="720" w:hanging="720"/>
        <w:rPr>
          <w:rFonts w:ascii="Arial" w:hAnsi="Arial" w:cs="Arial"/>
          <w:szCs w:val="24"/>
        </w:rPr>
      </w:pPr>
      <w:r w:rsidRPr="002824D9">
        <w:rPr>
          <w:rFonts w:ascii="Arial" w:hAnsi="Arial" w:cs="Arial"/>
          <w:szCs w:val="24"/>
        </w:rPr>
        <w:lastRenderedPageBreak/>
        <w:t>Chung, K. C., and Tan, P. J. B. (2025). Artificial intelligence and internet of things to improve smart hospitality services. </w:t>
      </w:r>
      <w:r w:rsidRPr="002824D9">
        <w:rPr>
          <w:rFonts w:ascii="Arial" w:hAnsi="Arial" w:cs="Arial"/>
          <w:i/>
          <w:iCs/>
          <w:szCs w:val="24"/>
        </w:rPr>
        <w:t>Internet of Things</w:t>
      </w:r>
      <w:r w:rsidRPr="002824D9">
        <w:rPr>
          <w:rFonts w:ascii="Arial" w:hAnsi="Arial" w:cs="Arial"/>
          <w:szCs w:val="24"/>
        </w:rPr>
        <w:t>, </w:t>
      </w:r>
      <w:r w:rsidRPr="002824D9">
        <w:rPr>
          <w:rFonts w:ascii="Arial" w:hAnsi="Arial" w:cs="Arial"/>
          <w:i/>
          <w:iCs/>
          <w:szCs w:val="24"/>
        </w:rPr>
        <w:t>31</w:t>
      </w:r>
      <w:r w:rsidRPr="002824D9">
        <w:rPr>
          <w:rFonts w:ascii="Arial" w:hAnsi="Arial" w:cs="Arial"/>
          <w:szCs w:val="24"/>
        </w:rPr>
        <w:t>, 101544.</w:t>
      </w:r>
      <w:hyperlink r:id="rId27" w:tgtFrame="_blank" w:tooltip="Persistent link using digital object identifier" w:history="1">
        <w:r w:rsidRPr="002824D9">
          <w:rPr>
            <w:rStyle w:val="Hyperlink"/>
            <w:rFonts w:ascii="Arial" w:hAnsi="Arial" w:cs="Arial"/>
            <w:szCs w:val="24"/>
          </w:rPr>
          <w:t>https://doi.org/10.1016/j.iot.2025.101544</w:t>
        </w:r>
      </w:hyperlink>
    </w:p>
    <w:p w14:paraId="7026FE65" w14:textId="494BDF75" w:rsidR="001B190D" w:rsidRDefault="001B190D" w:rsidP="0064553A">
      <w:pPr>
        <w:spacing w:line="360" w:lineRule="auto"/>
        <w:ind w:left="720" w:hanging="720"/>
        <w:rPr>
          <w:rFonts w:ascii="Arial" w:hAnsi="Arial" w:cs="Arial"/>
          <w:szCs w:val="24"/>
        </w:rPr>
      </w:pPr>
      <w:r w:rsidRPr="002824D9">
        <w:rPr>
          <w:rFonts w:ascii="Arial" w:hAnsi="Arial" w:cs="Arial"/>
          <w:szCs w:val="24"/>
        </w:rPr>
        <w:t>Ali, B. J., Gardi, B., Othman, B. J., Ahmed, S. A., Ismael, N. B., Hamza, P. A., ... and Anwar, G. (2021). Hotel service quality: The impact of service quality on customer satisfaction in hospitality. </w:t>
      </w:r>
      <w:r w:rsidRPr="002824D9">
        <w:rPr>
          <w:rFonts w:ascii="Arial" w:hAnsi="Arial" w:cs="Arial"/>
          <w:i/>
          <w:iCs/>
          <w:szCs w:val="24"/>
        </w:rPr>
        <w:t>International Journal of Engineering, Business and Management</w:t>
      </w:r>
      <w:r w:rsidRPr="002824D9">
        <w:rPr>
          <w:rFonts w:ascii="Arial" w:hAnsi="Arial" w:cs="Arial"/>
          <w:szCs w:val="24"/>
        </w:rPr>
        <w:t>, </w:t>
      </w:r>
      <w:r w:rsidRPr="002824D9">
        <w:rPr>
          <w:rFonts w:ascii="Arial" w:hAnsi="Arial" w:cs="Arial"/>
          <w:i/>
          <w:iCs/>
          <w:szCs w:val="24"/>
        </w:rPr>
        <w:t>5</w:t>
      </w:r>
      <w:r w:rsidRPr="002824D9">
        <w:rPr>
          <w:rFonts w:ascii="Arial" w:hAnsi="Arial" w:cs="Arial"/>
          <w:szCs w:val="24"/>
        </w:rPr>
        <w:t>(3), pp.14-28.</w:t>
      </w:r>
      <w:hyperlink r:id="rId28" w:tgtFrame="_blank" w:history="1">
        <w:r w:rsidR="00E274A4" w:rsidRPr="002824D9">
          <w:rPr>
            <w:rStyle w:val="Hyperlink"/>
            <w:rFonts w:ascii="Arial" w:hAnsi="Arial" w:cs="Arial"/>
            <w:szCs w:val="24"/>
          </w:rPr>
          <w:t>doi.org/10.22161/ijebm.5.3.2</w:t>
        </w:r>
      </w:hyperlink>
    </w:p>
    <w:p w14:paraId="5B27073C" w14:textId="77777777" w:rsidR="00E274A4" w:rsidRDefault="00E274A4" w:rsidP="0064553A">
      <w:pPr>
        <w:spacing w:line="360" w:lineRule="auto"/>
        <w:ind w:left="720" w:hanging="720"/>
        <w:rPr>
          <w:rFonts w:ascii="Arial" w:hAnsi="Arial" w:cs="Arial"/>
          <w:szCs w:val="24"/>
        </w:rPr>
      </w:pPr>
    </w:p>
    <w:p w14:paraId="14E03F12" w14:textId="77777777" w:rsidR="00447B13" w:rsidRDefault="00447B13" w:rsidP="0064553A">
      <w:pPr>
        <w:spacing w:line="360" w:lineRule="auto"/>
        <w:ind w:left="720" w:hanging="720"/>
        <w:rPr>
          <w:rFonts w:ascii="Arial" w:hAnsi="Arial" w:cs="Arial"/>
          <w:szCs w:val="24"/>
        </w:rPr>
      </w:pPr>
    </w:p>
    <w:p w14:paraId="31769A95" w14:textId="77777777" w:rsidR="004C6BD5" w:rsidRDefault="004C6BD5" w:rsidP="0064553A">
      <w:pPr>
        <w:spacing w:line="360" w:lineRule="auto"/>
        <w:ind w:left="720" w:hanging="720"/>
        <w:rPr>
          <w:rFonts w:ascii="Arial" w:hAnsi="Arial" w:cs="Arial"/>
          <w:szCs w:val="24"/>
        </w:rPr>
      </w:pPr>
    </w:p>
    <w:p w14:paraId="62F213C5" w14:textId="77777777" w:rsidR="004C6BD5" w:rsidRDefault="004C6BD5" w:rsidP="0064553A">
      <w:pPr>
        <w:spacing w:line="360" w:lineRule="auto"/>
        <w:ind w:left="720" w:hanging="720"/>
        <w:rPr>
          <w:rFonts w:ascii="Arial" w:hAnsi="Arial" w:cs="Arial"/>
          <w:szCs w:val="24"/>
        </w:rPr>
      </w:pPr>
    </w:p>
    <w:p w14:paraId="7D625421" w14:textId="77777777" w:rsidR="00BA7166" w:rsidRDefault="00BA7166" w:rsidP="0064553A">
      <w:pPr>
        <w:spacing w:line="360" w:lineRule="auto"/>
        <w:ind w:left="720" w:hanging="720"/>
        <w:rPr>
          <w:rFonts w:ascii="Arial" w:hAnsi="Arial" w:cs="Arial"/>
          <w:szCs w:val="24"/>
        </w:rPr>
      </w:pPr>
    </w:p>
    <w:bookmarkEnd w:id="32"/>
    <w:p w14:paraId="3E4F5155" w14:textId="77777777" w:rsidR="00463CD3" w:rsidRPr="0064553A" w:rsidRDefault="00463CD3" w:rsidP="005C73B7">
      <w:pPr>
        <w:spacing w:line="360" w:lineRule="auto"/>
        <w:rPr>
          <w:rFonts w:ascii="Arial" w:hAnsi="Arial" w:cs="Arial"/>
          <w:szCs w:val="24"/>
        </w:rPr>
      </w:pPr>
    </w:p>
    <w:sectPr w:rsidR="00463CD3" w:rsidRPr="0064553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F1F10"/>
    <w:multiLevelType w:val="multilevel"/>
    <w:tmpl w:val="F984C45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5802DCD"/>
    <w:multiLevelType w:val="multilevel"/>
    <w:tmpl w:val="7C369C38"/>
    <w:lvl w:ilvl="0">
      <w:start w:val="4"/>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D45DDD"/>
    <w:multiLevelType w:val="multilevel"/>
    <w:tmpl w:val="51DE1D40"/>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E935AA"/>
    <w:multiLevelType w:val="multilevel"/>
    <w:tmpl w:val="0436F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490EE8"/>
    <w:multiLevelType w:val="multilevel"/>
    <w:tmpl w:val="1A6C243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AB24327"/>
    <w:multiLevelType w:val="multilevel"/>
    <w:tmpl w:val="F378E9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FF0FCE"/>
    <w:multiLevelType w:val="multilevel"/>
    <w:tmpl w:val="02D4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84727"/>
    <w:multiLevelType w:val="multilevel"/>
    <w:tmpl w:val="C992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46185E"/>
    <w:multiLevelType w:val="multilevel"/>
    <w:tmpl w:val="09905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393E2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9FF583D"/>
    <w:multiLevelType w:val="multilevel"/>
    <w:tmpl w:val="D8724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2F27FE"/>
    <w:multiLevelType w:val="multilevel"/>
    <w:tmpl w:val="9B22F610"/>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360"/>
      </w:pPr>
      <w:rPr>
        <w:rFonts w:hint="default"/>
      </w:rPr>
    </w:lvl>
    <w:lvl w:ilvl="2">
      <w:start w:val="1"/>
      <w:numFmt w:val="decimal"/>
      <w:suff w:val="space"/>
      <w:lvlText w:val="%1.%2.%3."/>
      <w:lvlJc w:val="left"/>
      <w:pPr>
        <w:ind w:left="0" w:firstLine="720"/>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2DCD5AEA"/>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D197B"/>
    <w:multiLevelType w:val="multilevel"/>
    <w:tmpl w:val="73F63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53751A"/>
    <w:multiLevelType w:val="hybridMultilevel"/>
    <w:tmpl w:val="95847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F4C192B"/>
    <w:multiLevelType w:val="multilevel"/>
    <w:tmpl w:val="399C6A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4014076A"/>
    <w:multiLevelType w:val="multilevel"/>
    <w:tmpl w:val="521EB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1D0030"/>
    <w:multiLevelType w:val="multilevel"/>
    <w:tmpl w:val="D606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06629D"/>
    <w:multiLevelType w:val="multilevel"/>
    <w:tmpl w:val="B5924A18"/>
    <w:lvl w:ilvl="0">
      <w:start w:val="4"/>
      <w:numFmt w:val="decimal"/>
      <w:lvlText w:val="%1"/>
      <w:lvlJc w:val="left"/>
      <w:pPr>
        <w:ind w:left="480" w:hanging="480"/>
      </w:pPr>
      <w:rPr>
        <w:rFonts w:hint="default"/>
      </w:rPr>
    </w:lvl>
    <w:lvl w:ilvl="1">
      <w:start w:val="6"/>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AF9008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8A4551F"/>
    <w:multiLevelType w:val="hybridMultilevel"/>
    <w:tmpl w:val="2E1C7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944DE1"/>
    <w:multiLevelType w:val="multilevel"/>
    <w:tmpl w:val="EB163E24"/>
    <w:lvl w:ilvl="0">
      <w:start w:val="4"/>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B5B0E46"/>
    <w:multiLevelType w:val="multilevel"/>
    <w:tmpl w:val="A5647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983CC5"/>
    <w:multiLevelType w:val="multilevel"/>
    <w:tmpl w:val="22C6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F547C9"/>
    <w:multiLevelType w:val="multilevel"/>
    <w:tmpl w:val="6F523D52"/>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6A57A82"/>
    <w:multiLevelType w:val="multilevel"/>
    <w:tmpl w:val="3DCA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940A07"/>
    <w:multiLevelType w:val="multilevel"/>
    <w:tmpl w:val="AC04A5FA"/>
    <w:lvl w:ilvl="0">
      <w:start w:val="4"/>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AE0447A"/>
    <w:multiLevelType w:val="hybridMultilevel"/>
    <w:tmpl w:val="9EACC7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BE14788"/>
    <w:multiLevelType w:val="multilevel"/>
    <w:tmpl w:val="6CE88C2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707487584">
    <w:abstractNumId w:val="11"/>
  </w:num>
  <w:num w:numId="2" w16cid:durableId="286011704">
    <w:abstractNumId w:val="11"/>
  </w:num>
  <w:num w:numId="3" w16cid:durableId="1340811270">
    <w:abstractNumId w:val="11"/>
  </w:num>
  <w:num w:numId="4" w16cid:durableId="1786196132">
    <w:abstractNumId w:val="19"/>
  </w:num>
  <w:num w:numId="5" w16cid:durableId="850146292">
    <w:abstractNumId w:val="15"/>
  </w:num>
  <w:num w:numId="6" w16cid:durableId="1905950506">
    <w:abstractNumId w:val="15"/>
  </w:num>
  <w:num w:numId="7" w16cid:durableId="1951551341">
    <w:abstractNumId w:val="28"/>
  </w:num>
  <w:num w:numId="8" w16cid:durableId="1173884919">
    <w:abstractNumId w:val="15"/>
  </w:num>
  <w:num w:numId="9" w16cid:durableId="728923422">
    <w:abstractNumId w:val="28"/>
  </w:num>
  <w:num w:numId="10" w16cid:durableId="23101078">
    <w:abstractNumId w:val="15"/>
  </w:num>
  <w:num w:numId="11" w16cid:durableId="1338575572">
    <w:abstractNumId w:val="28"/>
  </w:num>
  <w:num w:numId="12" w16cid:durableId="633947371">
    <w:abstractNumId w:val="15"/>
  </w:num>
  <w:num w:numId="13" w16cid:durableId="1150368529">
    <w:abstractNumId w:val="28"/>
  </w:num>
  <w:num w:numId="14" w16cid:durableId="1719351106">
    <w:abstractNumId w:val="15"/>
  </w:num>
  <w:num w:numId="15" w16cid:durableId="455804534">
    <w:abstractNumId w:val="22"/>
  </w:num>
  <w:num w:numId="16" w16cid:durableId="135267715">
    <w:abstractNumId w:val="7"/>
  </w:num>
  <w:num w:numId="17" w16cid:durableId="247160246">
    <w:abstractNumId w:val="6"/>
  </w:num>
  <w:num w:numId="18" w16cid:durableId="1480346683">
    <w:abstractNumId w:val="23"/>
  </w:num>
  <w:num w:numId="19" w16cid:durableId="48503729">
    <w:abstractNumId w:val="16"/>
  </w:num>
  <w:num w:numId="20" w16cid:durableId="2030596802">
    <w:abstractNumId w:val="5"/>
  </w:num>
  <w:num w:numId="21" w16cid:durableId="1232154512">
    <w:abstractNumId w:val="17"/>
  </w:num>
  <w:num w:numId="22" w16cid:durableId="2111391878">
    <w:abstractNumId w:val="25"/>
  </w:num>
  <w:num w:numId="23" w16cid:durableId="78723395">
    <w:abstractNumId w:val="27"/>
  </w:num>
  <w:num w:numId="24" w16cid:durableId="1457286999">
    <w:abstractNumId w:val="10"/>
  </w:num>
  <w:num w:numId="25" w16cid:durableId="378937341">
    <w:abstractNumId w:val="13"/>
  </w:num>
  <w:num w:numId="26" w16cid:durableId="1369179542">
    <w:abstractNumId w:val="4"/>
  </w:num>
  <w:num w:numId="27" w16cid:durableId="1373191769">
    <w:abstractNumId w:val="3"/>
  </w:num>
  <w:num w:numId="28" w16cid:durableId="77361594">
    <w:abstractNumId w:val="12"/>
  </w:num>
  <w:num w:numId="29" w16cid:durableId="1951431353">
    <w:abstractNumId w:val="0"/>
  </w:num>
  <w:num w:numId="30" w16cid:durableId="883177082">
    <w:abstractNumId w:val="14"/>
  </w:num>
  <w:num w:numId="31" w16cid:durableId="1215847709">
    <w:abstractNumId w:val="20"/>
  </w:num>
  <w:num w:numId="32" w16cid:durableId="908810583">
    <w:abstractNumId w:val="9"/>
  </w:num>
  <w:num w:numId="33" w16cid:durableId="1271086905">
    <w:abstractNumId w:val="2"/>
  </w:num>
  <w:num w:numId="34" w16cid:durableId="1965846212">
    <w:abstractNumId w:val="24"/>
  </w:num>
  <w:num w:numId="35" w16cid:durableId="668140763">
    <w:abstractNumId w:val="21"/>
  </w:num>
  <w:num w:numId="36" w16cid:durableId="1881746517">
    <w:abstractNumId w:val="26"/>
  </w:num>
  <w:num w:numId="37" w16cid:durableId="1097365340">
    <w:abstractNumId w:val="1"/>
  </w:num>
  <w:num w:numId="38" w16cid:durableId="1935160540">
    <w:abstractNumId w:val="18"/>
  </w:num>
  <w:num w:numId="39" w16cid:durableId="5772466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427"/>
    <w:rsid w:val="00003991"/>
    <w:rsid w:val="000258A7"/>
    <w:rsid w:val="000264B8"/>
    <w:rsid w:val="00034A69"/>
    <w:rsid w:val="00036F76"/>
    <w:rsid w:val="00052C7C"/>
    <w:rsid w:val="00061A08"/>
    <w:rsid w:val="000760E7"/>
    <w:rsid w:val="00090E5E"/>
    <w:rsid w:val="00093B15"/>
    <w:rsid w:val="000A07C7"/>
    <w:rsid w:val="000B4475"/>
    <w:rsid w:val="000C036E"/>
    <w:rsid w:val="00173AFB"/>
    <w:rsid w:val="001A0AB5"/>
    <w:rsid w:val="001A6733"/>
    <w:rsid w:val="001B14FE"/>
    <w:rsid w:val="001B190D"/>
    <w:rsid w:val="001C6F02"/>
    <w:rsid w:val="001E2706"/>
    <w:rsid w:val="001F2D18"/>
    <w:rsid w:val="00210364"/>
    <w:rsid w:val="002107AF"/>
    <w:rsid w:val="00212079"/>
    <w:rsid w:val="002306B1"/>
    <w:rsid w:val="00230C51"/>
    <w:rsid w:val="00235FA7"/>
    <w:rsid w:val="002379F0"/>
    <w:rsid w:val="002446DF"/>
    <w:rsid w:val="00251FC1"/>
    <w:rsid w:val="00254D62"/>
    <w:rsid w:val="002771FA"/>
    <w:rsid w:val="002824D9"/>
    <w:rsid w:val="00290242"/>
    <w:rsid w:val="00296175"/>
    <w:rsid w:val="002B422F"/>
    <w:rsid w:val="002B4880"/>
    <w:rsid w:val="002D4674"/>
    <w:rsid w:val="002D6857"/>
    <w:rsid w:val="002E1806"/>
    <w:rsid w:val="002F02DD"/>
    <w:rsid w:val="002F26FC"/>
    <w:rsid w:val="002F7CA9"/>
    <w:rsid w:val="00301C9A"/>
    <w:rsid w:val="003051DA"/>
    <w:rsid w:val="003318E5"/>
    <w:rsid w:val="00340D1E"/>
    <w:rsid w:val="00343979"/>
    <w:rsid w:val="003565DF"/>
    <w:rsid w:val="0036096A"/>
    <w:rsid w:val="0037204D"/>
    <w:rsid w:val="00377D60"/>
    <w:rsid w:val="00382620"/>
    <w:rsid w:val="003833BF"/>
    <w:rsid w:val="003A3133"/>
    <w:rsid w:val="003E6A0F"/>
    <w:rsid w:val="003F5D91"/>
    <w:rsid w:val="003F6970"/>
    <w:rsid w:val="00415299"/>
    <w:rsid w:val="004152FC"/>
    <w:rsid w:val="00435759"/>
    <w:rsid w:val="00444401"/>
    <w:rsid w:val="004450CC"/>
    <w:rsid w:val="00447B13"/>
    <w:rsid w:val="00463CD3"/>
    <w:rsid w:val="00473A23"/>
    <w:rsid w:val="00483097"/>
    <w:rsid w:val="00485EF3"/>
    <w:rsid w:val="004A063A"/>
    <w:rsid w:val="004A56C6"/>
    <w:rsid w:val="004B578E"/>
    <w:rsid w:val="004C6BD5"/>
    <w:rsid w:val="004D10EA"/>
    <w:rsid w:val="004E7495"/>
    <w:rsid w:val="004F2A22"/>
    <w:rsid w:val="00506C08"/>
    <w:rsid w:val="005227BB"/>
    <w:rsid w:val="005240A1"/>
    <w:rsid w:val="00532B7C"/>
    <w:rsid w:val="00554634"/>
    <w:rsid w:val="0056752D"/>
    <w:rsid w:val="00570A50"/>
    <w:rsid w:val="00580CE1"/>
    <w:rsid w:val="005B3D46"/>
    <w:rsid w:val="005B7DE7"/>
    <w:rsid w:val="005C73B7"/>
    <w:rsid w:val="005D5876"/>
    <w:rsid w:val="005E5288"/>
    <w:rsid w:val="00601A87"/>
    <w:rsid w:val="00605A6D"/>
    <w:rsid w:val="006129EE"/>
    <w:rsid w:val="00614D78"/>
    <w:rsid w:val="00622FCA"/>
    <w:rsid w:val="006237A1"/>
    <w:rsid w:val="00625914"/>
    <w:rsid w:val="00642C85"/>
    <w:rsid w:val="00644782"/>
    <w:rsid w:val="0064553A"/>
    <w:rsid w:val="00662F6B"/>
    <w:rsid w:val="00667A4E"/>
    <w:rsid w:val="006701A4"/>
    <w:rsid w:val="006754ED"/>
    <w:rsid w:val="0068057C"/>
    <w:rsid w:val="00680A17"/>
    <w:rsid w:val="006A769A"/>
    <w:rsid w:val="006D0905"/>
    <w:rsid w:val="006E4878"/>
    <w:rsid w:val="006F2CFD"/>
    <w:rsid w:val="006F3F34"/>
    <w:rsid w:val="007049E3"/>
    <w:rsid w:val="007176E1"/>
    <w:rsid w:val="007216E2"/>
    <w:rsid w:val="00727FCD"/>
    <w:rsid w:val="00732A0E"/>
    <w:rsid w:val="007429C1"/>
    <w:rsid w:val="0074751F"/>
    <w:rsid w:val="0076584F"/>
    <w:rsid w:val="007B3BE0"/>
    <w:rsid w:val="007C4F2D"/>
    <w:rsid w:val="007C5991"/>
    <w:rsid w:val="007E08FB"/>
    <w:rsid w:val="007F519F"/>
    <w:rsid w:val="0080570A"/>
    <w:rsid w:val="0080617D"/>
    <w:rsid w:val="008114C5"/>
    <w:rsid w:val="00816093"/>
    <w:rsid w:val="008436D5"/>
    <w:rsid w:val="008510B2"/>
    <w:rsid w:val="00853427"/>
    <w:rsid w:val="00853A72"/>
    <w:rsid w:val="008601A6"/>
    <w:rsid w:val="00865F0C"/>
    <w:rsid w:val="008A0D7E"/>
    <w:rsid w:val="008B16E7"/>
    <w:rsid w:val="0090175E"/>
    <w:rsid w:val="00907DB0"/>
    <w:rsid w:val="00921E63"/>
    <w:rsid w:val="00922B22"/>
    <w:rsid w:val="0092370A"/>
    <w:rsid w:val="00923966"/>
    <w:rsid w:val="0095498B"/>
    <w:rsid w:val="00961B3E"/>
    <w:rsid w:val="0097369B"/>
    <w:rsid w:val="00982B82"/>
    <w:rsid w:val="009B1792"/>
    <w:rsid w:val="009B73A5"/>
    <w:rsid w:val="009C2072"/>
    <w:rsid w:val="009E2495"/>
    <w:rsid w:val="009E35EE"/>
    <w:rsid w:val="009F6B7E"/>
    <w:rsid w:val="00A33220"/>
    <w:rsid w:val="00A36B05"/>
    <w:rsid w:val="00A53968"/>
    <w:rsid w:val="00A7722E"/>
    <w:rsid w:val="00A932C7"/>
    <w:rsid w:val="00AA135A"/>
    <w:rsid w:val="00AD439A"/>
    <w:rsid w:val="00AE5E63"/>
    <w:rsid w:val="00B007ED"/>
    <w:rsid w:val="00B0388C"/>
    <w:rsid w:val="00B04F7A"/>
    <w:rsid w:val="00B06CA3"/>
    <w:rsid w:val="00B15F6F"/>
    <w:rsid w:val="00B26F7D"/>
    <w:rsid w:val="00B32E2C"/>
    <w:rsid w:val="00B540A6"/>
    <w:rsid w:val="00B950CE"/>
    <w:rsid w:val="00BA7166"/>
    <w:rsid w:val="00BB0133"/>
    <w:rsid w:val="00BC1BFA"/>
    <w:rsid w:val="00BC6F10"/>
    <w:rsid w:val="00BF1870"/>
    <w:rsid w:val="00BF56E9"/>
    <w:rsid w:val="00C50D5A"/>
    <w:rsid w:val="00C5394D"/>
    <w:rsid w:val="00C54DA4"/>
    <w:rsid w:val="00C76AC3"/>
    <w:rsid w:val="00CA13F1"/>
    <w:rsid w:val="00CA3456"/>
    <w:rsid w:val="00CB7B90"/>
    <w:rsid w:val="00CC000A"/>
    <w:rsid w:val="00CD214B"/>
    <w:rsid w:val="00CF1092"/>
    <w:rsid w:val="00CF5E61"/>
    <w:rsid w:val="00D16F42"/>
    <w:rsid w:val="00D40A82"/>
    <w:rsid w:val="00D47A14"/>
    <w:rsid w:val="00D554B6"/>
    <w:rsid w:val="00D70239"/>
    <w:rsid w:val="00D856B0"/>
    <w:rsid w:val="00DB2E00"/>
    <w:rsid w:val="00DB4D38"/>
    <w:rsid w:val="00DB5ABA"/>
    <w:rsid w:val="00DB6527"/>
    <w:rsid w:val="00DC7BAC"/>
    <w:rsid w:val="00DD0DC6"/>
    <w:rsid w:val="00DD253E"/>
    <w:rsid w:val="00DD79C8"/>
    <w:rsid w:val="00DE236F"/>
    <w:rsid w:val="00DE5D65"/>
    <w:rsid w:val="00DF473D"/>
    <w:rsid w:val="00E009C9"/>
    <w:rsid w:val="00E06E39"/>
    <w:rsid w:val="00E1280F"/>
    <w:rsid w:val="00E274A4"/>
    <w:rsid w:val="00E53FF4"/>
    <w:rsid w:val="00E57CD9"/>
    <w:rsid w:val="00E57F8D"/>
    <w:rsid w:val="00E775F4"/>
    <w:rsid w:val="00E856ED"/>
    <w:rsid w:val="00EA3113"/>
    <w:rsid w:val="00EC061A"/>
    <w:rsid w:val="00EC751C"/>
    <w:rsid w:val="00ED63F2"/>
    <w:rsid w:val="00F205DE"/>
    <w:rsid w:val="00F263CA"/>
    <w:rsid w:val="00F517AC"/>
    <w:rsid w:val="00F56A2D"/>
    <w:rsid w:val="00F7086A"/>
    <w:rsid w:val="00F71806"/>
    <w:rsid w:val="00F7677E"/>
    <w:rsid w:val="00FA7DF7"/>
    <w:rsid w:val="00FB3952"/>
    <w:rsid w:val="00FC50C3"/>
    <w:rsid w:val="00FE1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2B7EB"/>
  <w15:chartTrackingRefBased/>
  <w15:docId w15:val="{FD3640BF-63DA-4FDC-8222-510574532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B82"/>
    <w:pPr>
      <w:spacing w:after="200" w:line="48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A33220"/>
    <w:pPr>
      <w:keepNext/>
      <w:keepLines/>
      <w:numPr>
        <w:numId w:val="32"/>
      </w:numPr>
      <w:spacing w:before="240" w:after="0" w:line="278" w:lineRule="auto"/>
      <w:jc w:val="left"/>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A33220"/>
    <w:pPr>
      <w:keepNext/>
      <w:keepLines/>
      <w:numPr>
        <w:ilvl w:val="1"/>
        <w:numId w:val="32"/>
      </w:numPr>
      <w:spacing w:before="40" w:after="0" w:line="278" w:lineRule="auto"/>
      <w:jc w:val="left"/>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7176E1"/>
    <w:pPr>
      <w:keepNext/>
      <w:keepLines/>
      <w:numPr>
        <w:ilvl w:val="2"/>
        <w:numId w:val="32"/>
      </w:numPr>
      <w:spacing w:before="160" w:after="80" w:line="278" w:lineRule="auto"/>
      <w:jc w:val="left"/>
      <w:outlineLvl w:val="2"/>
    </w:pPr>
    <w:rPr>
      <w:rFonts w:eastAsiaTheme="majorEastAsia" w:cstheme="majorBidi"/>
      <w:b/>
      <w:kern w:val="2"/>
      <w:szCs w:val="28"/>
      <w14:ligatures w14:val="standardContextual"/>
    </w:rPr>
  </w:style>
  <w:style w:type="paragraph" w:styleId="Heading4">
    <w:name w:val="heading 4"/>
    <w:basedOn w:val="Normal"/>
    <w:next w:val="Normal"/>
    <w:link w:val="Heading4Char"/>
    <w:uiPriority w:val="9"/>
    <w:semiHidden/>
    <w:unhideWhenUsed/>
    <w:qFormat/>
    <w:rsid w:val="00853427"/>
    <w:pPr>
      <w:keepNext/>
      <w:keepLines/>
      <w:numPr>
        <w:ilvl w:val="3"/>
        <w:numId w:val="32"/>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3427"/>
    <w:pPr>
      <w:keepNext/>
      <w:keepLines/>
      <w:numPr>
        <w:ilvl w:val="4"/>
        <w:numId w:val="32"/>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53427"/>
    <w:pPr>
      <w:keepNext/>
      <w:keepLines/>
      <w:numPr>
        <w:ilvl w:val="5"/>
        <w:numId w:val="3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53427"/>
    <w:pPr>
      <w:keepNext/>
      <w:keepLines/>
      <w:numPr>
        <w:ilvl w:val="6"/>
        <w:numId w:val="3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53427"/>
    <w:pPr>
      <w:keepNext/>
      <w:keepLines/>
      <w:numPr>
        <w:ilvl w:val="7"/>
        <w:numId w:val="3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53427"/>
    <w:pPr>
      <w:keepNext/>
      <w:keepLines/>
      <w:numPr>
        <w:ilvl w:val="8"/>
        <w:numId w:val="3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220"/>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A33220"/>
    <w:rPr>
      <w:rFonts w:ascii="Times New Roman" w:eastAsiaTheme="majorEastAsia" w:hAnsi="Times New Roman" w:cstheme="majorBidi"/>
      <w:b/>
      <w:szCs w:val="26"/>
    </w:rPr>
  </w:style>
  <w:style w:type="paragraph" w:styleId="NoSpacing">
    <w:name w:val="No Spacing"/>
    <w:basedOn w:val="Heading1"/>
    <w:uiPriority w:val="1"/>
    <w:qFormat/>
    <w:rsid w:val="00D554B6"/>
    <w:pPr>
      <w:spacing w:line="240" w:lineRule="auto"/>
    </w:pPr>
  </w:style>
  <w:style w:type="paragraph" w:styleId="Title">
    <w:name w:val="Title"/>
    <w:basedOn w:val="Normal"/>
    <w:next w:val="Normal"/>
    <w:link w:val="TitleChar"/>
    <w:uiPriority w:val="10"/>
    <w:qFormat/>
    <w:rsid w:val="00E775F4"/>
    <w:pPr>
      <w:spacing w:line="360" w:lineRule="auto"/>
    </w:pPr>
    <w:rPr>
      <w:b/>
      <w:bCs/>
    </w:rPr>
  </w:style>
  <w:style w:type="character" w:customStyle="1" w:styleId="TitleChar">
    <w:name w:val="Title Char"/>
    <w:basedOn w:val="DefaultParagraphFont"/>
    <w:link w:val="Title"/>
    <w:uiPriority w:val="10"/>
    <w:rsid w:val="00E775F4"/>
    <w:rPr>
      <w:rFonts w:ascii="Times New Roman" w:hAnsi="Times New Roman"/>
      <w:b/>
      <w:bCs/>
      <w:kern w:val="0"/>
      <w:szCs w:val="22"/>
      <w14:ligatures w14:val="none"/>
    </w:rPr>
  </w:style>
  <w:style w:type="character" w:customStyle="1" w:styleId="Heading3Char">
    <w:name w:val="Heading 3 Char"/>
    <w:basedOn w:val="DefaultParagraphFont"/>
    <w:link w:val="Heading3"/>
    <w:uiPriority w:val="9"/>
    <w:rsid w:val="007176E1"/>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853427"/>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853427"/>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853427"/>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853427"/>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853427"/>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853427"/>
    <w:rPr>
      <w:rFonts w:eastAsiaTheme="majorEastAsia" w:cstheme="majorBidi"/>
      <w:color w:val="272727" w:themeColor="text1" w:themeTint="D8"/>
      <w:kern w:val="0"/>
      <w:szCs w:val="22"/>
      <w14:ligatures w14:val="none"/>
    </w:rPr>
  </w:style>
  <w:style w:type="paragraph" w:styleId="Subtitle">
    <w:name w:val="Subtitle"/>
    <w:basedOn w:val="Normal"/>
    <w:next w:val="Normal"/>
    <w:link w:val="SubtitleChar"/>
    <w:uiPriority w:val="11"/>
    <w:qFormat/>
    <w:rsid w:val="0085342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427"/>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534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3427"/>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853427"/>
    <w:pPr>
      <w:ind w:left="720"/>
      <w:contextualSpacing/>
    </w:pPr>
  </w:style>
  <w:style w:type="character" w:styleId="IntenseEmphasis">
    <w:name w:val="Intense Emphasis"/>
    <w:basedOn w:val="DefaultParagraphFont"/>
    <w:uiPriority w:val="21"/>
    <w:qFormat/>
    <w:rsid w:val="00853427"/>
    <w:rPr>
      <w:i/>
      <w:iCs/>
      <w:color w:val="2F5496" w:themeColor="accent1" w:themeShade="BF"/>
    </w:rPr>
  </w:style>
  <w:style w:type="paragraph" w:styleId="IntenseQuote">
    <w:name w:val="Intense Quote"/>
    <w:basedOn w:val="Normal"/>
    <w:next w:val="Normal"/>
    <w:link w:val="IntenseQuoteChar"/>
    <w:uiPriority w:val="30"/>
    <w:qFormat/>
    <w:rsid w:val="008534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3427"/>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853427"/>
    <w:rPr>
      <w:b/>
      <w:bCs/>
      <w:smallCaps/>
      <w:color w:val="2F5496" w:themeColor="accent1" w:themeShade="BF"/>
      <w:spacing w:val="5"/>
    </w:rPr>
  </w:style>
  <w:style w:type="character" w:styleId="Hyperlink">
    <w:name w:val="Hyperlink"/>
    <w:basedOn w:val="DefaultParagraphFont"/>
    <w:uiPriority w:val="99"/>
    <w:unhideWhenUsed/>
    <w:rsid w:val="00853427"/>
    <w:rPr>
      <w:color w:val="0563C1" w:themeColor="hyperlink"/>
      <w:u w:val="single"/>
    </w:rPr>
  </w:style>
  <w:style w:type="character" w:styleId="Strong">
    <w:name w:val="Strong"/>
    <w:basedOn w:val="DefaultParagraphFont"/>
    <w:uiPriority w:val="22"/>
    <w:qFormat/>
    <w:rsid w:val="00444401"/>
    <w:rPr>
      <w:b/>
      <w:bCs/>
    </w:rPr>
  </w:style>
  <w:style w:type="paragraph" w:styleId="TOCHeading">
    <w:name w:val="TOC Heading"/>
    <w:basedOn w:val="Heading1"/>
    <w:next w:val="Normal"/>
    <w:uiPriority w:val="39"/>
    <w:unhideWhenUsed/>
    <w:qFormat/>
    <w:rsid w:val="0076584F"/>
    <w:pPr>
      <w:numPr>
        <w:numId w:val="0"/>
      </w:numPr>
      <w:spacing w:line="259" w:lineRule="auto"/>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093B15"/>
    <w:pPr>
      <w:tabs>
        <w:tab w:val="left" w:pos="480"/>
        <w:tab w:val="right" w:leader="dot" w:pos="9016"/>
      </w:tabs>
      <w:spacing w:after="100" w:line="360" w:lineRule="auto"/>
    </w:pPr>
  </w:style>
  <w:style w:type="paragraph" w:styleId="TOC2">
    <w:name w:val="toc 2"/>
    <w:basedOn w:val="Normal"/>
    <w:next w:val="Normal"/>
    <w:autoRedefine/>
    <w:uiPriority w:val="39"/>
    <w:unhideWhenUsed/>
    <w:rsid w:val="0076584F"/>
    <w:pPr>
      <w:tabs>
        <w:tab w:val="left" w:pos="960"/>
        <w:tab w:val="right" w:leader="dot" w:pos="9016"/>
      </w:tabs>
      <w:spacing w:after="100" w:line="360" w:lineRule="auto"/>
      <w:ind w:left="240"/>
    </w:pPr>
  </w:style>
  <w:style w:type="character" w:styleId="UnresolvedMention">
    <w:name w:val="Unresolved Mention"/>
    <w:basedOn w:val="DefaultParagraphFont"/>
    <w:uiPriority w:val="99"/>
    <w:semiHidden/>
    <w:unhideWhenUsed/>
    <w:rsid w:val="00532B7C"/>
    <w:rPr>
      <w:color w:val="605E5C"/>
      <w:shd w:val="clear" w:color="auto" w:fill="E1DFDD"/>
    </w:rPr>
  </w:style>
  <w:style w:type="paragraph" w:styleId="NormalWeb">
    <w:name w:val="Normal (Web)"/>
    <w:basedOn w:val="Normal"/>
    <w:uiPriority w:val="99"/>
    <w:semiHidden/>
    <w:unhideWhenUsed/>
    <w:rsid w:val="001B14FE"/>
    <w:rPr>
      <w:rFonts w:cs="Times New Roman"/>
      <w:szCs w:val="24"/>
    </w:rPr>
  </w:style>
  <w:style w:type="paragraph" w:styleId="Caption">
    <w:name w:val="caption"/>
    <w:basedOn w:val="Normal"/>
    <w:next w:val="Normal"/>
    <w:uiPriority w:val="35"/>
    <w:unhideWhenUsed/>
    <w:qFormat/>
    <w:rsid w:val="00301C9A"/>
    <w:pPr>
      <w:spacing w:line="240" w:lineRule="auto"/>
    </w:pPr>
    <w:rPr>
      <w:i/>
      <w:iCs/>
      <w:color w:val="44546A" w:themeColor="text2"/>
      <w:sz w:val="18"/>
      <w:szCs w:val="18"/>
    </w:rPr>
  </w:style>
  <w:style w:type="table" w:styleId="PlainTable1">
    <w:name w:val="Plain Table 1"/>
    <w:basedOn w:val="TableNormal"/>
    <w:uiPriority w:val="41"/>
    <w:rsid w:val="008A0D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64553A"/>
    <w:pPr>
      <w:spacing w:after="100"/>
      <w:ind w:left="480"/>
    </w:pPr>
  </w:style>
  <w:style w:type="character" w:styleId="CommentReference">
    <w:name w:val="annotation reference"/>
    <w:basedOn w:val="DefaultParagraphFont"/>
    <w:uiPriority w:val="99"/>
    <w:semiHidden/>
    <w:unhideWhenUsed/>
    <w:rsid w:val="00A53968"/>
    <w:rPr>
      <w:sz w:val="16"/>
      <w:szCs w:val="16"/>
    </w:rPr>
  </w:style>
  <w:style w:type="paragraph" w:styleId="CommentText">
    <w:name w:val="annotation text"/>
    <w:basedOn w:val="Normal"/>
    <w:link w:val="CommentTextChar"/>
    <w:uiPriority w:val="99"/>
    <w:semiHidden/>
    <w:unhideWhenUsed/>
    <w:rsid w:val="00A53968"/>
    <w:pPr>
      <w:spacing w:line="240" w:lineRule="auto"/>
    </w:pPr>
    <w:rPr>
      <w:sz w:val="20"/>
      <w:szCs w:val="20"/>
    </w:rPr>
  </w:style>
  <w:style w:type="character" w:customStyle="1" w:styleId="CommentTextChar">
    <w:name w:val="Comment Text Char"/>
    <w:basedOn w:val="DefaultParagraphFont"/>
    <w:link w:val="CommentText"/>
    <w:uiPriority w:val="99"/>
    <w:semiHidden/>
    <w:rsid w:val="00A53968"/>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53968"/>
    <w:rPr>
      <w:b/>
      <w:bCs/>
    </w:rPr>
  </w:style>
  <w:style w:type="character" w:customStyle="1" w:styleId="CommentSubjectChar">
    <w:name w:val="Comment Subject Char"/>
    <w:basedOn w:val="CommentTextChar"/>
    <w:link w:val="CommentSubject"/>
    <w:uiPriority w:val="99"/>
    <w:semiHidden/>
    <w:rsid w:val="00A53968"/>
    <w:rPr>
      <w:rFonts w:ascii="Times New Roman" w:hAnsi="Times New Roman"/>
      <w:b/>
      <w:bCs/>
      <w:kern w:val="0"/>
      <w:sz w:val="20"/>
      <w:szCs w:val="20"/>
      <w14:ligatures w14:val="none"/>
    </w:rPr>
  </w:style>
  <w:style w:type="character" w:styleId="FollowedHyperlink">
    <w:name w:val="FollowedHyperlink"/>
    <w:basedOn w:val="DefaultParagraphFont"/>
    <w:uiPriority w:val="99"/>
    <w:semiHidden/>
    <w:unhideWhenUsed/>
    <w:rsid w:val="00061A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55/2022/9601630" TargetMode="External"/><Relationship Id="rId13" Type="http://schemas.openxmlformats.org/officeDocument/2006/relationships/hyperlink" Target="https://doi.org/10.3389/frai.2021.622364" TargetMode="External"/><Relationship Id="rId18" Type="http://schemas.openxmlformats.org/officeDocument/2006/relationships/hyperlink" Target="https://doi.org/10.57219/crrj.2024.2.2.0032" TargetMode="External"/><Relationship Id="rId26" Type="http://schemas.openxmlformats.org/officeDocument/2006/relationships/hyperlink" Target="https://www.gminsights.com/industry-analysis/luxury-hotel-market" TargetMode="External"/><Relationship Id="rId3" Type="http://schemas.openxmlformats.org/officeDocument/2006/relationships/styles" Target="styles.xml"/><Relationship Id="rId21" Type="http://schemas.openxmlformats.org/officeDocument/2006/relationships/hyperlink" Target="https://doi.org/10.1016/j.hrmr.2022.100925" TargetMode="External"/><Relationship Id="rId7" Type="http://schemas.openxmlformats.org/officeDocument/2006/relationships/hyperlink" Target="https://doi.org/10.35870/ijmsit.v4i2.3201" TargetMode="External"/><Relationship Id="rId12" Type="http://schemas.openxmlformats.org/officeDocument/2006/relationships/hyperlink" Target="https://doi.org/10.46793/icemit23.137m" TargetMode="External"/><Relationship Id="rId17" Type="http://schemas.openxmlformats.org/officeDocument/2006/relationships/hyperlink" Target="https://doi.org/10.1007/s12525-020-00439-y" TargetMode="External"/><Relationship Id="rId25" Type="http://schemas.openxmlformats.org/officeDocument/2006/relationships/hyperlink" Target="https://doi.org/10.4324/9781003488248-15?urlappend=%3Futm_source%3Dresearchgate.net%26utm_medium%3Darticle" TargetMode="External"/><Relationship Id="rId2" Type="http://schemas.openxmlformats.org/officeDocument/2006/relationships/numbering" Target="numbering.xml"/><Relationship Id="rId16" Type="http://schemas.openxmlformats.org/officeDocument/2006/relationships/hyperlink" Target="https://doi.org/10.3390/tourhosp6040203" TargetMode="External"/><Relationship Id="rId20" Type="http://schemas.openxmlformats.org/officeDocument/2006/relationships/hyperlink" Target="https://doi.org/10.2139/ssrn.519093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dx.doi.org/10.2139/ssrn.4896697" TargetMode="External"/><Relationship Id="rId24" Type="http://schemas.openxmlformats.org/officeDocument/2006/relationships/hyperlink" Target="https://doi.org/10.3390/tourhosp6040203" TargetMode="External"/><Relationship Id="rId5" Type="http://schemas.openxmlformats.org/officeDocument/2006/relationships/webSettings" Target="webSettings.xml"/><Relationship Id="rId15" Type="http://schemas.openxmlformats.org/officeDocument/2006/relationships/hyperlink" Target="https://doi.org/10.46793/ICEMIT23.137M" TargetMode="External"/><Relationship Id="rId23" Type="http://schemas.openxmlformats.org/officeDocument/2006/relationships/hyperlink" Target="https://doi.org/10.3389/frobt.2025.1667123" TargetMode="External"/><Relationship Id="rId28" Type="http://schemas.openxmlformats.org/officeDocument/2006/relationships/hyperlink" Target="https://doi.org/10.22161/ijebm.5.3.2" TargetMode="External"/><Relationship Id="rId10" Type="http://schemas.openxmlformats.org/officeDocument/2006/relationships/hyperlink" Target="https://doi.org/10.1108/TR-04-2023-620" TargetMode="External"/><Relationship Id="rId19" Type="http://schemas.openxmlformats.org/officeDocument/2006/relationships/hyperlink" Target="https://doi.org/10.38124/ijisrt/IJISRT24APR957" TargetMode="External"/><Relationship Id="rId4" Type="http://schemas.openxmlformats.org/officeDocument/2006/relationships/settings" Target="settings.xml"/><Relationship Id="rId9" Type="http://schemas.openxmlformats.org/officeDocument/2006/relationships/hyperlink" Target="https://doi.org/10.1108/JHTT-09-2021-0196" TargetMode="External"/><Relationship Id="rId14" Type="http://schemas.openxmlformats.org/officeDocument/2006/relationships/hyperlink" Target="https://doi.org/10.1016/j.ijhm.2021.103084" TargetMode="External"/><Relationship Id="rId22" Type="http://schemas.openxmlformats.org/officeDocument/2006/relationships/hyperlink" Target="https://doi.org/10.1108/jtf-03-2020-0032" TargetMode="External"/><Relationship Id="rId27" Type="http://schemas.openxmlformats.org/officeDocument/2006/relationships/hyperlink" Target="https://doi.org/10.1016/j.iot.2025.10154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C9BD9-70AA-4481-AA7C-FCBA3020F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16</Pages>
  <Words>4245</Words>
  <Characters>24200</Characters>
  <Application>Microsoft Office Word</Application>
  <DocSecurity>0</DocSecurity>
  <Lines>201</Lines>
  <Paragraphs>56</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Abstract </vt:lpstr>
      <vt:lpstr>Introduction </vt:lpstr>
      <vt:lpstr>Literature Review </vt:lpstr>
      <vt:lpstr>    AI Adoption in the Hospitality Industry</vt:lpstr>
      <vt:lpstr>    AI and Operational Efficiency</vt:lpstr>
      <vt:lpstr>    Human Touch and Emotional Labour</vt:lpstr>
      <vt:lpstr>    Limitations and Challenges</vt:lpstr>
      <vt:lpstr>Method </vt:lpstr>
      <vt:lpstr>    Research Approach</vt:lpstr>
      <vt:lpstr>    Data Collection</vt:lpstr>
      <vt:lpstr>    Data Analysis Technique</vt:lpstr>
      <vt:lpstr>    Frameworks Used</vt:lpstr>
      <vt:lpstr>    Rationale</vt:lpstr>
      <vt:lpstr>Theme Impact Analysis</vt:lpstr>
      <vt:lpstr>    PESTLE Analysis</vt:lpstr>
      <vt:lpstr>        Political Factors</vt:lpstr>
      <vt:lpstr>        Economic Factors</vt:lpstr>
      <vt:lpstr>        Social Factors </vt:lpstr>
      <vt:lpstr>        Technological Factors</vt:lpstr>
      <vt:lpstr>        Legal Factors</vt:lpstr>
      <vt:lpstr>        Environmental Factors</vt:lpstr>
      <vt:lpstr>    STAR Analysis</vt:lpstr>
      <vt:lpstr>    Critical Review of Organisational Adaptations </vt:lpstr>
      <vt:lpstr>Conclusion </vt:lpstr>
      <vt:lpstr>Recommendations </vt:lpstr>
      <vt:lpstr>Reverences </vt:lpstr>
    </vt:vector>
  </TitlesOfParts>
  <Company/>
  <LinksUpToDate>false</LinksUpToDate>
  <CharactersWithSpaces>28389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1</dc:creator>
  <cp:keywords/>
  <dc:description/>
  <cp:lastModifiedBy>Ana Maria Stoica (2245028)</cp:lastModifiedBy>
  <cp:revision>128</cp:revision>
  <dcterms:created xsi:type="dcterms:W3CDTF">2026-01-16T11:12:00Z</dcterms:created>
  <dcterms:modified xsi:type="dcterms:W3CDTF">2026-02-11T09:26:00Z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65726e63-0b53-4b17-b378-a7f46b63b862</vt:lpwstr>
  </property>
</Properties>
</file>