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B350B" w14:textId="77777777" w:rsidR="006577DC" w:rsidRPr="008522DC" w:rsidRDefault="006577DC" w:rsidP="001D6083">
      <w:pPr>
        <w:spacing w:line="360" w:lineRule="auto"/>
        <w:jc w:val="center"/>
        <w:rPr>
          <w:rFonts w:cs="Arial"/>
          <w:b/>
          <w:lang w:val="en-GB"/>
        </w:rPr>
      </w:pPr>
    </w:p>
    <w:p w14:paraId="1EDA9502" w14:textId="77777777" w:rsidR="006577DC" w:rsidRPr="008522DC" w:rsidRDefault="006577DC" w:rsidP="001D6083">
      <w:pPr>
        <w:spacing w:line="360" w:lineRule="auto"/>
        <w:jc w:val="center"/>
        <w:rPr>
          <w:rFonts w:cs="Arial"/>
          <w:b/>
          <w:lang w:val="en-GB"/>
        </w:rPr>
      </w:pPr>
    </w:p>
    <w:p w14:paraId="6605ECCF" w14:textId="27991402" w:rsidR="006E56BA" w:rsidRPr="008522DC" w:rsidRDefault="002915AB" w:rsidP="001D6083">
      <w:pPr>
        <w:spacing w:line="360" w:lineRule="auto"/>
        <w:jc w:val="center"/>
        <w:rPr>
          <w:rFonts w:cs="Arial"/>
          <w:b/>
          <w:lang w:val="en-GB"/>
        </w:rPr>
      </w:pPr>
      <w:r w:rsidRPr="008522DC">
        <w:rPr>
          <w:rFonts w:cs="Arial"/>
          <w:b/>
          <w:lang w:val="en-GB"/>
        </w:rPr>
        <w:t>Mumps in th</w:t>
      </w:r>
      <w:r w:rsidR="004B0C81">
        <w:rPr>
          <w:rFonts w:cs="Arial"/>
          <w:b/>
          <w:lang w:val="en-GB"/>
        </w:rPr>
        <w:t>e U</w:t>
      </w:r>
      <w:r w:rsidR="005F09DB">
        <w:rPr>
          <w:rFonts w:cs="Arial"/>
          <w:b/>
          <w:lang w:val="en-GB"/>
        </w:rPr>
        <w:t>K</w:t>
      </w:r>
    </w:p>
    <w:p w14:paraId="4AA91513" w14:textId="54758E85" w:rsidR="006E56BA" w:rsidRPr="008522DC" w:rsidRDefault="006E56BA" w:rsidP="001D6083">
      <w:pPr>
        <w:spacing w:line="360" w:lineRule="auto"/>
        <w:jc w:val="center"/>
        <w:rPr>
          <w:rFonts w:cs="Arial"/>
          <w:lang w:val="en-GB"/>
        </w:rPr>
      </w:pPr>
    </w:p>
    <w:p w14:paraId="2239B062" w14:textId="2C1E2DA8" w:rsidR="006577DC" w:rsidRPr="008522DC" w:rsidRDefault="00735CF6" w:rsidP="001D6083">
      <w:pPr>
        <w:spacing w:line="360" w:lineRule="auto"/>
        <w:jc w:val="center"/>
        <w:rPr>
          <w:rFonts w:cs="Arial"/>
          <w:lang w:val="en-GB"/>
        </w:rPr>
      </w:pPr>
      <w:r>
        <w:rPr>
          <w:noProof/>
        </w:rPr>
        <w:drawing>
          <wp:anchor distT="0" distB="0" distL="114300" distR="114300" simplePos="0" relativeHeight="251659264" behindDoc="1" locked="0" layoutInCell="1" allowOverlap="1" wp14:anchorId="2340E074" wp14:editId="789A6B72">
            <wp:simplePos x="0" y="0"/>
            <wp:positionH relativeFrom="margin">
              <wp:posOffset>-584200</wp:posOffset>
            </wp:positionH>
            <wp:positionV relativeFrom="paragraph">
              <wp:posOffset>336550</wp:posOffset>
            </wp:positionV>
            <wp:extent cx="5794375" cy="3862705"/>
            <wp:effectExtent l="0" t="0" r="0" b="4445"/>
            <wp:wrapNone/>
            <wp:docPr id="2" name="Picture 2" descr="Children at risk of catching measles, mumps and rubella as NHS figures show  hundreds missing out on vaccine in Northamptonshire | Northampton Chronicle  and Ech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ren at risk of catching measles, mumps and rubella as NHS figures show  hundreds missing out on vaccine in Northamptonshire | Northampton Chronicle  and Ech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94375" cy="3862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A4F982" w14:textId="179C003D" w:rsidR="006E56BA" w:rsidRPr="008522DC" w:rsidRDefault="006E56BA" w:rsidP="001D6083">
      <w:pPr>
        <w:spacing w:line="360" w:lineRule="auto"/>
        <w:jc w:val="center"/>
        <w:rPr>
          <w:rFonts w:cs="Arial"/>
          <w:lang w:val="en-GB"/>
        </w:rPr>
      </w:pPr>
    </w:p>
    <w:p w14:paraId="5FF5E43A" w14:textId="078C4ACC" w:rsidR="006E56BA" w:rsidRPr="008522DC" w:rsidRDefault="006E56BA" w:rsidP="00EE31C5">
      <w:pPr>
        <w:spacing w:line="360" w:lineRule="auto"/>
        <w:rPr>
          <w:rFonts w:cs="Arial"/>
          <w:b/>
          <w:lang w:val="en-GB"/>
        </w:rPr>
      </w:pPr>
    </w:p>
    <w:p w14:paraId="106A7029" w14:textId="20862B5F" w:rsidR="006E56BA" w:rsidRPr="00206E50" w:rsidRDefault="006E56BA" w:rsidP="001D6083">
      <w:pPr>
        <w:spacing w:line="360" w:lineRule="auto"/>
        <w:jc w:val="center"/>
        <w:rPr>
          <w:rFonts w:cs="Arial"/>
          <w:b/>
          <w:lang w:val="en-GB"/>
        </w:rPr>
      </w:pPr>
      <w:r w:rsidRPr="00206E50">
        <w:rPr>
          <w:rFonts w:cs="Arial"/>
          <w:b/>
          <w:lang w:val="en-GB"/>
        </w:rPr>
        <w:t>Student Name</w:t>
      </w:r>
      <w:r w:rsidR="00452454">
        <w:rPr>
          <w:rFonts w:cs="Arial"/>
          <w:b/>
          <w:lang w:val="en-GB"/>
        </w:rPr>
        <w:t>: Saima Nawaz</w:t>
      </w:r>
    </w:p>
    <w:p w14:paraId="7FB7AB82" w14:textId="46293A9A" w:rsidR="006E56BA" w:rsidRPr="00206E50" w:rsidRDefault="006E56BA" w:rsidP="001D6083">
      <w:pPr>
        <w:spacing w:line="360" w:lineRule="auto"/>
        <w:jc w:val="center"/>
        <w:rPr>
          <w:rFonts w:cs="Arial"/>
          <w:b/>
          <w:lang w:val="en-GB"/>
        </w:rPr>
      </w:pPr>
      <w:r w:rsidRPr="00206E50">
        <w:rPr>
          <w:rFonts w:cs="Arial"/>
          <w:b/>
          <w:lang w:val="en-GB"/>
        </w:rPr>
        <w:t>Student ID</w:t>
      </w:r>
      <w:r w:rsidR="00452454">
        <w:rPr>
          <w:rFonts w:cs="Arial"/>
          <w:b/>
          <w:lang w:val="en-GB"/>
        </w:rPr>
        <w:t xml:space="preserve">: </w:t>
      </w:r>
      <w:r w:rsidR="00B01784">
        <w:rPr>
          <w:rFonts w:cs="Arial"/>
          <w:b/>
          <w:lang w:val="en-GB"/>
        </w:rPr>
        <w:t>213</w:t>
      </w:r>
      <w:r w:rsidR="00A168B0">
        <w:rPr>
          <w:rFonts w:cs="Arial"/>
          <w:b/>
          <w:lang w:val="en-GB"/>
        </w:rPr>
        <w:t>2127</w:t>
      </w:r>
    </w:p>
    <w:p w14:paraId="2B0189E8" w14:textId="31B84C3F" w:rsidR="006E56BA" w:rsidRPr="00206E50" w:rsidRDefault="002915AB" w:rsidP="001D6083">
      <w:pPr>
        <w:spacing w:line="360" w:lineRule="auto"/>
        <w:jc w:val="center"/>
        <w:rPr>
          <w:rFonts w:cs="Arial"/>
          <w:b/>
          <w:lang w:val="en-GB"/>
        </w:rPr>
      </w:pPr>
      <w:r w:rsidRPr="00206E50">
        <w:rPr>
          <w:rFonts w:cs="Arial"/>
          <w:b/>
          <w:lang w:val="en-GB"/>
        </w:rPr>
        <w:t>Module Code</w:t>
      </w:r>
      <w:r w:rsidR="00A168B0">
        <w:rPr>
          <w:rFonts w:cs="Arial"/>
          <w:b/>
          <w:lang w:val="en-GB"/>
        </w:rPr>
        <w:t>: LCH</w:t>
      </w:r>
      <w:r w:rsidR="00513C7E">
        <w:rPr>
          <w:rFonts w:cs="Arial"/>
          <w:b/>
          <w:lang w:val="en-GB"/>
        </w:rPr>
        <w:t>S400</w:t>
      </w:r>
      <w:r w:rsidR="00E62AAD">
        <w:rPr>
          <w:rFonts w:cs="Arial"/>
          <w:b/>
          <w:lang w:val="en-GB"/>
        </w:rPr>
        <w:t>4</w:t>
      </w:r>
    </w:p>
    <w:p w14:paraId="788D2DFB" w14:textId="50DD925D" w:rsidR="002915AB" w:rsidRPr="008522DC" w:rsidRDefault="002915AB" w:rsidP="001D6083">
      <w:pPr>
        <w:spacing w:line="360" w:lineRule="auto"/>
        <w:jc w:val="center"/>
        <w:rPr>
          <w:rFonts w:cs="Arial"/>
          <w:b/>
          <w:lang w:val="en-GB"/>
        </w:rPr>
      </w:pPr>
      <w:r w:rsidRPr="008522DC">
        <w:rPr>
          <w:rFonts w:cs="Arial"/>
          <w:b/>
          <w:lang w:val="en-GB"/>
        </w:rPr>
        <w:t>Name of the Lecturer</w:t>
      </w:r>
      <w:r w:rsidR="00513C7E">
        <w:rPr>
          <w:rFonts w:cs="Arial"/>
          <w:b/>
          <w:lang w:val="en-GB"/>
        </w:rPr>
        <w:t>: Mr Hossein</w:t>
      </w:r>
    </w:p>
    <w:p w14:paraId="74510089" w14:textId="69585935" w:rsidR="002915AB" w:rsidRPr="008522DC" w:rsidRDefault="002915AB" w:rsidP="001D6083">
      <w:pPr>
        <w:spacing w:line="360" w:lineRule="auto"/>
        <w:jc w:val="center"/>
        <w:rPr>
          <w:rFonts w:cs="Arial"/>
          <w:b/>
          <w:lang w:val="en-GB"/>
        </w:rPr>
      </w:pPr>
    </w:p>
    <w:p w14:paraId="4A5B9C41" w14:textId="5EA7CD82" w:rsidR="006E56BA" w:rsidRPr="008522DC" w:rsidRDefault="006E56BA" w:rsidP="001D6083">
      <w:pPr>
        <w:spacing w:line="360" w:lineRule="auto"/>
        <w:jc w:val="center"/>
        <w:rPr>
          <w:rFonts w:cs="Arial"/>
          <w:b/>
          <w:lang w:val="en-GB"/>
        </w:rPr>
      </w:pPr>
      <w:r w:rsidRPr="008522DC">
        <w:rPr>
          <w:rFonts w:cs="Arial"/>
          <w:b/>
          <w:lang w:val="en-GB"/>
        </w:rPr>
        <w:t>Word Count: 1000</w:t>
      </w:r>
    </w:p>
    <w:p w14:paraId="44165D8C" w14:textId="5B45AB3D" w:rsidR="00E94416" w:rsidRPr="008522DC" w:rsidRDefault="00E94416" w:rsidP="001D6083">
      <w:pPr>
        <w:spacing w:line="360" w:lineRule="auto"/>
        <w:jc w:val="center"/>
        <w:rPr>
          <w:rFonts w:cs="Arial"/>
          <w:b/>
          <w:lang w:val="en-GB"/>
        </w:rPr>
      </w:pPr>
    </w:p>
    <w:p w14:paraId="54FF8645" w14:textId="5C9A4B39" w:rsidR="00E94416" w:rsidRPr="008522DC" w:rsidRDefault="00E94416" w:rsidP="001D6083">
      <w:pPr>
        <w:spacing w:line="360" w:lineRule="auto"/>
        <w:jc w:val="center"/>
        <w:rPr>
          <w:rFonts w:cs="Arial"/>
          <w:b/>
          <w:lang w:val="en-GB"/>
        </w:rPr>
      </w:pPr>
    </w:p>
    <w:p w14:paraId="4294A192" w14:textId="14390FDF" w:rsidR="00E94416" w:rsidRPr="008522DC" w:rsidRDefault="00E94416" w:rsidP="001D6083">
      <w:pPr>
        <w:spacing w:line="360" w:lineRule="auto"/>
        <w:jc w:val="center"/>
        <w:rPr>
          <w:rFonts w:cs="Arial"/>
          <w:b/>
          <w:lang w:val="en-GB"/>
        </w:rPr>
      </w:pPr>
    </w:p>
    <w:p w14:paraId="3F64BF7F" w14:textId="17134162" w:rsidR="00E94416" w:rsidRPr="008522DC" w:rsidRDefault="00E94416" w:rsidP="001D6083">
      <w:pPr>
        <w:spacing w:line="360" w:lineRule="auto"/>
        <w:jc w:val="center"/>
        <w:rPr>
          <w:rFonts w:cs="Arial"/>
          <w:b/>
          <w:lang w:val="en-GB"/>
        </w:rPr>
      </w:pPr>
    </w:p>
    <w:p w14:paraId="58C002B3" w14:textId="59346C69" w:rsidR="00E94416" w:rsidRPr="008522DC" w:rsidRDefault="00E94416" w:rsidP="001D6083">
      <w:pPr>
        <w:spacing w:line="360" w:lineRule="auto"/>
        <w:jc w:val="center"/>
        <w:rPr>
          <w:rFonts w:cs="Arial"/>
          <w:b/>
          <w:lang w:val="en-GB"/>
        </w:rPr>
      </w:pPr>
    </w:p>
    <w:p w14:paraId="4B2FDAC0" w14:textId="05E7D317" w:rsidR="00E94416" w:rsidRPr="008522DC" w:rsidRDefault="00E94416" w:rsidP="001D6083">
      <w:pPr>
        <w:spacing w:line="360" w:lineRule="auto"/>
        <w:jc w:val="center"/>
        <w:rPr>
          <w:rFonts w:cs="Arial"/>
          <w:b/>
          <w:lang w:val="en-GB"/>
        </w:rPr>
      </w:pPr>
    </w:p>
    <w:p w14:paraId="2999DCF1" w14:textId="77777777" w:rsidR="00E94416" w:rsidRPr="008522DC" w:rsidRDefault="00E94416" w:rsidP="001D6083">
      <w:pPr>
        <w:spacing w:line="360" w:lineRule="auto"/>
        <w:jc w:val="center"/>
        <w:rPr>
          <w:rFonts w:cs="Arial"/>
          <w:b/>
          <w:lang w:val="en-GB"/>
        </w:rPr>
      </w:pPr>
    </w:p>
    <w:p w14:paraId="24DD8F9B" w14:textId="62DAFF5A" w:rsidR="00E94416" w:rsidRPr="008522DC" w:rsidRDefault="00E94416" w:rsidP="001D6083">
      <w:pPr>
        <w:spacing w:line="360" w:lineRule="auto"/>
        <w:jc w:val="center"/>
        <w:rPr>
          <w:rFonts w:cs="Arial"/>
          <w:b/>
          <w:lang w:val="en-GB"/>
        </w:rPr>
      </w:pPr>
    </w:p>
    <w:p w14:paraId="1A62264F" w14:textId="59E202E2" w:rsidR="00E94416" w:rsidRPr="008522DC" w:rsidRDefault="00E94416" w:rsidP="001D6083">
      <w:pPr>
        <w:spacing w:line="360" w:lineRule="auto"/>
        <w:rPr>
          <w:rFonts w:cs="Arial"/>
          <w:b/>
          <w:lang w:val="en-GB"/>
        </w:rPr>
      </w:pPr>
    </w:p>
    <w:p w14:paraId="4E957935" w14:textId="77777777" w:rsidR="005915D9" w:rsidRPr="008522DC" w:rsidRDefault="005915D9" w:rsidP="001D6083">
      <w:pPr>
        <w:spacing w:line="360" w:lineRule="auto"/>
        <w:rPr>
          <w:rFonts w:cs="Arial"/>
          <w:b/>
          <w:lang w:val="en-GB"/>
        </w:rPr>
      </w:pPr>
    </w:p>
    <w:p w14:paraId="5409A497" w14:textId="7A7D3A43" w:rsidR="00E94416" w:rsidRPr="008522DC" w:rsidRDefault="00E94416" w:rsidP="001D6083">
      <w:pPr>
        <w:spacing w:line="360" w:lineRule="auto"/>
        <w:rPr>
          <w:rFonts w:cs="Arial"/>
          <w:b/>
          <w:lang w:val="en-GB"/>
        </w:rPr>
      </w:pPr>
    </w:p>
    <w:sdt>
      <w:sdtPr>
        <w:rPr>
          <w:rFonts w:ascii="Arial" w:eastAsiaTheme="minorHAnsi" w:hAnsi="Arial" w:cs="Arial"/>
          <w:color w:val="auto"/>
          <w:sz w:val="22"/>
          <w:szCs w:val="22"/>
          <w:lang w:val="en-GB"/>
        </w:rPr>
        <w:id w:val="1133598673"/>
        <w:docPartObj>
          <w:docPartGallery w:val="Table of Contents"/>
          <w:docPartUnique/>
        </w:docPartObj>
      </w:sdtPr>
      <w:sdtEndPr>
        <w:rPr>
          <w:b/>
          <w:bCs/>
          <w:noProof/>
        </w:rPr>
      </w:sdtEndPr>
      <w:sdtContent>
        <w:p w14:paraId="5D1A4286" w14:textId="098A82CD" w:rsidR="00D670C5" w:rsidRPr="008522DC" w:rsidRDefault="00D670C5" w:rsidP="001D6083">
          <w:pPr>
            <w:pStyle w:val="TOCHeading"/>
            <w:spacing w:line="360" w:lineRule="auto"/>
            <w:jc w:val="center"/>
            <w:rPr>
              <w:rFonts w:ascii="Arial" w:hAnsi="Arial" w:cs="Arial"/>
              <w:b/>
              <w:color w:val="auto"/>
              <w:sz w:val="22"/>
              <w:szCs w:val="22"/>
              <w:lang w:val="en-GB"/>
            </w:rPr>
          </w:pPr>
          <w:r w:rsidRPr="008522DC">
            <w:rPr>
              <w:rFonts w:ascii="Arial" w:hAnsi="Arial" w:cs="Arial"/>
              <w:b/>
              <w:color w:val="auto"/>
              <w:sz w:val="22"/>
              <w:szCs w:val="22"/>
              <w:lang w:val="en-GB"/>
            </w:rPr>
            <w:t>Table of Contents</w:t>
          </w:r>
        </w:p>
        <w:p w14:paraId="30E0726A" w14:textId="7915335C" w:rsidR="001927E0" w:rsidRDefault="00D670C5">
          <w:pPr>
            <w:pStyle w:val="TOC1"/>
            <w:tabs>
              <w:tab w:val="right" w:leader="dot" w:pos="9350"/>
            </w:tabs>
            <w:rPr>
              <w:rFonts w:asciiTheme="minorHAnsi" w:eastAsiaTheme="minorEastAsia" w:hAnsiTheme="minorHAnsi"/>
              <w:noProof/>
              <w:lang w:val="en-GB" w:eastAsia="en-GB"/>
            </w:rPr>
          </w:pPr>
          <w:r w:rsidRPr="008522DC">
            <w:rPr>
              <w:rFonts w:cs="Arial"/>
              <w:lang w:val="en-GB"/>
            </w:rPr>
            <w:fldChar w:fldCharType="begin"/>
          </w:r>
          <w:r w:rsidRPr="008522DC">
            <w:rPr>
              <w:rFonts w:cs="Arial"/>
              <w:lang w:val="en-GB"/>
            </w:rPr>
            <w:instrText xml:space="preserve"> TOC \o "1-3" \h \z \u </w:instrText>
          </w:r>
          <w:r w:rsidRPr="008522DC">
            <w:rPr>
              <w:rFonts w:cs="Arial"/>
              <w:lang w:val="en-GB"/>
            </w:rPr>
            <w:fldChar w:fldCharType="separate"/>
          </w:r>
          <w:hyperlink w:anchor="_Toc117891565" w:history="1">
            <w:r w:rsidR="001927E0" w:rsidRPr="0093760F">
              <w:rPr>
                <w:rStyle w:val="Hyperlink"/>
                <w:noProof/>
                <w:lang w:val="en-GB"/>
              </w:rPr>
              <w:t>Introduction</w:t>
            </w:r>
            <w:r w:rsidR="001927E0">
              <w:rPr>
                <w:noProof/>
                <w:webHidden/>
              </w:rPr>
              <w:tab/>
            </w:r>
            <w:r w:rsidR="001927E0">
              <w:rPr>
                <w:noProof/>
                <w:webHidden/>
              </w:rPr>
              <w:fldChar w:fldCharType="begin"/>
            </w:r>
            <w:r w:rsidR="001927E0">
              <w:rPr>
                <w:noProof/>
                <w:webHidden/>
              </w:rPr>
              <w:instrText xml:space="preserve"> PAGEREF _Toc117891565 \h </w:instrText>
            </w:r>
            <w:r w:rsidR="001927E0">
              <w:rPr>
                <w:noProof/>
                <w:webHidden/>
              </w:rPr>
            </w:r>
            <w:r w:rsidR="001927E0">
              <w:rPr>
                <w:noProof/>
                <w:webHidden/>
              </w:rPr>
              <w:fldChar w:fldCharType="separate"/>
            </w:r>
            <w:r w:rsidR="001927E0">
              <w:rPr>
                <w:noProof/>
                <w:webHidden/>
              </w:rPr>
              <w:t>3</w:t>
            </w:r>
            <w:r w:rsidR="001927E0">
              <w:rPr>
                <w:noProof/>
                <w:webHidden/>
              </w:rPr>
              <w:fldChar w:fldCharType="end"/>
            </w:r>
          </w:hyperlink>
        </w:p>
        <w:p w14:paraId="2D921809" w14:textId="3021FCFB" w:rsidR="001927E0" w:rsidRDefault="00607EC6">
          <w:pPr>
            <w:pStyle w:val="TOC1"/>
            <w:tabs>
              <w:tab w:val="right" w:leader="dot" w:pos="9350"/>
            </w:tabs>
            <w:rPr>
              <w:rFonts w:asciiTheme="minorHAnsi" w:eastAsiaTheme="minorEastAsia" w:hAnsiTheme="minorHAnsi"/>
              <w:noProof/>
              <w:lang w:val="en-GB" w:eastAsia="en-GB"/>
            </w:rPr>
          </w:pPr>
          <w:hyperlink w:anchor="_Toc117891566" w:history="1">
            <w:r w:rsidR="001927E0" w:rsidRPr="0093760F">
              <w:rPr>
                <w:rStyle w:val="Hyperlink"/>
                <w:noProof/>
                <w:lang w:val="en-GB"/>
              </w:rPr>
              <w:t>Strategies used in the UK to measure the incidence of Mumps</w:t>
            </w:r>
            <w:r w:rsidR="001927E0">
              <w:rPr>
                <w:noProof/>
                <w:webHidden/>
              </w:rPr>
              <w:tab/>
            </w:r>
            <w:r w:rsidR="001927E0">
              <w:rPr>
                <w:noProof/>
                <w:webHidden/>
              </w:rPr>
              <w:fldChar w:fldCharType="begin"/>
            </w:r>
            <w:r w:rsidR="001927E0">
              <w:rPr>
                <w:noProof/>
                <w:webHidden/>
              </w:rPr>
              <w:instrText xml:space="preserve"> PAGEREF _Toc117891566 \h </w:instrText>
            </w:r>
            <w:r w:rsidR="001927E0">
              <w:rPr>
                <w:noProof/>
                <w:webHidden/>
              </w:rPr>
            </w:r>
            <w:r w:rsidR="001927E0">
              <w:rPr>
                <w:noProof/>
                <w:webHidden/>
              </w:rPr>
              <w:fldChar w:fldCharType="separate"/>
            </w:r>
            <w:r w:rsidR="001927E0">
              <w:rPr>
                <w:noProof/>
                <w:webHidden/>
              </w:rPr>
              <w:t>5</w:t>
            </w:r>
            <w:r w:rsidR="001927E0">
              <w:rPr>
                <w:noProof/>
                <w:webHidden/>
              </w:rPr>
              <w:fldChar w:fldCharType="end"/>
            </w:r>
          </w:hyperlink>
        </w:p>
        <w:p w14:paraId="58B0EEB4" w14:textId="5DE204B5" w:rsidR="001927E0" w:rsidRDefault="00607EC6">
          <w:pPr>
            <w:pStyle w:val="TOC1"/>
            <w:tabs>
              <w:tab w:val="right" w:leader="dot" w:pos="9350"/>
            </w:tabs>
            <w:rPr>
              <w:rFonts w:asciiTheme="minorHAnsi" w:eastAsiaTheme="minorEastAsia" w:hAnsiTheme="minorHAnsi"/>
              <w:noProof/>
              <w:lang w:val="en-GB" w:eastAsia="en-GB"/>
            </w:rPr>
          </w:pPr>
          <w:hyperlink w:anchor="_Toc117891567" w:history="1">
            <w:r w:rsidR="001927E0" w:rsidRPr="0093760F">
              <w:rPr>
                <w:rStyle w:val="Hyperlink"/>
                <w:noProof/>
                <w:lang w:val="en-GB"/>
              </w:rPr>
              <w:t>Strategies used in the UK to monitor the incidence of Mumps</w:t>
            </w:r>
            <w:r w:rsidR="001927E0">
              <w:rPr>
                <w:noProof/>
                <w:webHidden/>
              </w:rPr>
              <w:tab/>
            </w:r>
            <w:r w:rsidR="001927E0">
              <w:rPr>
                <w:noProof/>
                <w:webHidden/>
              </w:rPr>
              <w:fldChar w:fldCharType="begin"/>
            </w:r>
            <w:r w:rsidR="001927E0">
              <w:rPr>
                <w:noProof/>
                <w:webHidden/>
              </w:rPr>
              <w:instrText xml:space="preserve"> PAGEREF _Toc117891567 \h </w:instrText>
            </w:r>
            <w:r w:rsidR="001927E0">
              <w:rPr>
                <w:noProof/>
                <w:webHidden/>
              </w:rPr>
            </w:r>
            <w:r w:rsidR="001927E0">
              <w:rPr>
                <w:noProof/>
                <w:webHidden/>
              </w:rPr>
              <w:fldChar w:fldCharType="separate"/>
            </w:r>
            <w:r w:rsidR="001927E0">
              <w:rPr>
                <w:noProof/>
                <w:webHidden/>
              </w:rPr>
              <w:t>6</w:t>
            </w:r>
            <w:r w:rsidR="001927E0">
              <w:rPr>
                <w:noProof/>
                <w:webHidden/>
              </w:rPr>
              <w:fldChar w:fldCharType="end"/>
            </w:r>
          </w:hyperlink>
        </w:p>
        <w:p w14:paraId="16C25CA4" w14:textId="77DA0872" w:rsidR="001927E0" w:rsidRDefault="00607EC6">
          <w:pPr>
            <w:pStyle w:val="TOC1"/>
            <w:tabs>
              <w:tab w:val="right" w:leader="dot" w:pos="9350"/>
            </w:tabs>
            <w:rPr>
              <w:rFonts w:asciiTheme="minorHAnsi" w:eastAsiaTheme="minorEastAsia" w:hAnsiTheme="minorHAnsi"/>
              <w:noProof/>
              <w:lang w:val="en-GB" w:eastAsia="en-GB"/>
            </w:rPr>
          </w:pPr>
          <w:hyperlink w:anchor="_Toc117891568" w:history="1">
            <w:r w:rsidR="001927E0" w:rsidRPr="0093760F">
              <w:rPr>
                <w:rStyle w:val="Hyperlink"/>
                <w:noProof/>
                <w:lang w:val="en-GB"/>
              </w:rPr>
              <w:t>Strategies used in the UK to control the incidence of Mumps</w:t>
            </w:r>
            <w:r w:rsidR="001927E0">
              <w:rPr>
                <w:noProof/>
                <w:webHidden/>
              </w:rPr>
              <w:tab/>
            </w:r>
            <w:r w:rsidR="001927E0">
              <w:rPr>
                <w:noProof/>
                <w:webHidden/>
              </w:rPr>
              <w:fldChar w:fldCharType="begin"/>
            </w:r>
            <w:r w:rsidR="001927E0">
              <w:rPr>
                <w:noProof/>
                <w:webHidden/>
              </w:rPr>
              <w:instrText xml:space="preserve"> PAGEREF _Toc117891568 \h </w:instrText>
            </w:r>
            <w:r w:rsidR="001927E0">
              <w:rPr>
                <w:noProof/>
                <w:webHidden/>
              </w:rPr>
            </w:r>
            <w:r w:rsidR="001927E0">
              <w:rPr>
                <w:noProof/>
                <w:webHidden/>
              </w:rPr>
              <w:fldChar w:fldCharType="separate"/>
            </w:r>
            <w:r w:rsidR="001927E0">
              <w:rPr>
                <w:noProof/>
                <w:webHidden/>
              </w:rPr>
              <w:t>7</w:t>
            </w:r>
            <w:r w:rsidR="001927E0">
              <w:rPr>
                <w:noProof/>
                <w:webHidden/>
              </w:rPr>
              <w:fldChar w:fldCharType="end"/>
            </w:r>
          </w:hyperlink>
        </w:p>
        <w:p w14:paraId="3968AC9C" w14:textId="771FFE85" w:rsidR="001927E0" w:rsidRDefault="00607EC6">
          <w:pPr>
            <w:pStyle w:val="TOC1"/>
            <w:tabs>
              <w:tab w:val="right" w:leader="dot" w:pos="9350"/>
            </w:tabs>
            <w:rPr>
              <w:rFonts w:asciiTheme="minorHAnsi" w:eastAsiaTheme="minorEastAsia" w:hAnsiTheme="minorHAnsi"/>
              <w:noProof/>
              <w:lang w:val="en-GB" w:eastAsia="en-GB"/>
            </w:rPr>
          </w:pPr>
          <w:hyperlink w:anchor="_Toc117891569" w:history="1">
            <w:r w:rsidR="001927E0" w:rsidRPr="0093760F">
              <w:rPr>
                <w:rStyle w:val="Hyperlink"/>
                <w:noProof/>
                <w:shd w:val="clear" w:color="auto" w:fill="FFFFFF"/>
                <w:lang w:val="en-GB"/>
              </w:rPr>
              <w:t>Conclusion</w:t>
            </w:r>
            <w:r w:rsidR="001927E0">
              <w:rPr>
                <w:noProof/>
                <w:webHidden/>
              </w:rPr>
              <w:tab/>
            </w:r>
            <w:r w:rsidR="001927E0">
              <w:rPr>
                <w:noProof/>
                <w:webHidden/>
              </w:rPr>
              <w:fldChar w:fldCharType="begin"/>
            </w:r>
            <w:r w:rsidR="001927E0">
              <w:rPr>
                <w:noProof/>
                <w:webHidden/>
              </w:rPr>
              <w:instrText xml:space="preserve"> PAGEREF _Toc117891569 \h </w:instrText>
            </w:r>
            <w:r w:rsidR="001927E0">
              <w:rPr>
                <w:noProof/>
                <w:webHidden/>
              </w:rPr>
            </w:r>
            <w:r w:rsidR="001927E0">
              <w:rPr>
                <w:noProof/>
                <w:webHidden/>
              </w:rPr>
              <w:fldChar w:fldCharType="separate"/>
            </w:r>
            <w:r w:rsidR="001927E0">
              <w:rPr>
                <w:noProof/>
                <w:webHidden/>
              </w:rPr>
              <w:t>8</w:t>
            </w:r>
            <w:r w:rsidR="001927E0">
              <w:rPr>
                <w:noProof/>
                <w:webHidden/>
              </w:rPr>
              <w:fldChar w:fldCharType="end"/>
            </w:r>
          </w:hyperlink>
        </w:p>
        <w:p w14:paraId="7FB2BCE0" w14:textId="7E0209C0" w:rsidR="001927E0" w:rsidRDefault="00607EC6">
          <w:pPr>
            <w:pStyle w:val="TOC1"/>
            <w:tabs>
              <w:tab w:val="right" w:leader="dot" w:pos="9350"/>
            </w:tabs>
            <w:rPr>
              <w:rFonts w:asciiTheme="minorHAnsi" w:eastAsiaTheme="minorEastAsia" w:hAnsiTheme="minorHAnsi"/>
              <w:noProof/>
              <w:lang w:val="en-GB" w:eastAsia="en-GB"/>
            </w:rPr>
          </w:pPr>
          <w:hyperlink w:anchor="_Toc117891570" w:history="1">
            <w:r w:rsidR="001927E0" w:rsidRPr="0093760F">
              <w:rPr>
                <w:rStyle w:val="Hyperlink"/>
                <w:noProof/>
                <w:shd w:val="clear" w:color="auto" w:fill="FFFFFF"/>
                <w:lang w:val="en-GB"/>
              </w:rPr>
              <w:t>References</w:t>
            </w:r>
            <w:r w:rsidR="001927E0">
              <w:rPr>
                <w:noProof/>
                <w:webHidden/>
              </w:rPr>
              <w:tab/>
            </w:r>
            <w:r w:rsidR="001927E0">
              <w:rPr>
                <w:noProof/>
                <w:webHidden/>
              </w:rPr>
              <w:fldChar w:fldCharType="begin"/>
            </w:r>
            <w:r w:rsidR="001927E0">
              <w:rPr>
                <w:noProof/>
                <w:webHidden/>
              </w:rPr>
              <w:instrText xml:space="preserve"> PAGEREF _Toc117891570 \h </w:instrText>
            </w:r>
            <w:r w:rsidR="001927E0">
              <w:rPr>
                <w:noProof/>
                <w:webHidden/>
              </w:rPr>
            </w:r>
            <w:r w:rsidR="001927E0">
              <w:rPr>
                <w:noProof/>
                <w:webHidden/>
              </w:rPr>
              <w:fldChar w:fldCharType="separate"/>
            </w:r>
            <w:r w:rsidR="001927E0">
              <w:rPr>
                <w:noProof/>
                <w:webHidden/>
              </w:rPr>
              <w:t>9</w:t>
            </w:r>
            <w:r w:rsidR="001927E0">
              <w:rPr>
                <w:noProof/>
                <w:webHidden/>
              </w:rPr>
              <w:fldChar w:fldCharType="end"/>
            </w:r>
          </w:hyperlink>
        </w:p>
        <w:p w14:paraId="5376FB7A" w14:textId="0704E646" w:rsidR="00D670C5" w:rsidRPr="008522DC" w:rsidRDefault="00D670C5" w:rsidP="001D6083">
          <w:pPr>
            <w:spacing w:line="360" w:lineRule="auto"/>
            <w:rPr>
              <w:rFonts w:cs="Arial"/>
              <w:b/>
              <w:bCs/>
              <w:noProof/>
              <w:lang w:val="en-GB"/>
            </w:rPr>
          </w:pPr>
          <w:r w:rsidRPr="008522DC">
            <w:rPr>
              <w:rFonts w:cs="Arial"/>
              <w:b/>
              <w:bCs/>
              <w:noProof/>
              <w:lang w:val="en-GB"/>
            </w:rPr>
            <w:fldChar w:fldCharType="end"/>
          </w:r>
        </w:p>
      </w:sdtContent>
    </w:sdt>
    <w:p w14:paraId="1351E514" w14:textId="203659F4" w:rsidR="00D670C5" w:rsidRPr="008522DC" w:rsidRDefault="00D670C5" w:rsidP="001D6083">
      <w:pPr>
        <w:spacing w:line="360" w:lineRule="auto"/>
        <w:rPr>
          <w:rFonts w:cs="Arial"/>
          <w:b/>
          <w:bCs/>
          <w:noProof/>
          <w:lang w:val="en-GB"/>
        </w:rPr>
      </w:pPr>
    </w:p>
    <w:p w14:paraId="3339C96B" w14:textId="75ACF274" w:rsidR="00D670C5" w:rsidRPr="008522DC" w:rsidRDefault="00FE44FF" w:rsidP="001D6083">
      <w:pPr>
        <w:spacing w:line="360" w:lineRule="auto"/>
        <w:rPr>
          <w:rFonts w:cs="Arial"/>
          <w:b/>
          <w:bCs/>
          <w:noProof/>
          <w:lang w:val="en-GB"/>
        </w:rPr>
      </w:pPr>
      <w:r w:rsidRPr="008522DC">
        <w:rPr>
          <w:rFonts w:cs="Arial"/>
          <w:b/>
          <w:bCs/>
          <w:noProof/>
          <w:lang w:val="en-GB"/>
        </w:rPr>
        <w:br w:type="page"/>
      </w:r>
    </w:p>
    <w:p w14:paraId="5A52D4C1" w14:textId="53C5EE8E" w:rsidR="00A7549E" w:rsidRPr="008522DC" w:rsidRDefault="00A7549E" w:rsidP="00A7549E">
      <w:pPr>
        <w:spacing w:line="360" w:lineRule="auto"/>
        <w:rPr>
          <w:rFonts w:cs="Arial"/>
          <w:b/>
          <w:lang w:val="en-GB"/>
        </w:rPr>
      </w:pPr>
    </w:p>
    <w:p w14:paraId="2F443878" w14:textId="5E9F1327" w:rsidR="001927E0" w:rsidRPr="008522DC" w:rsidRDefault="001927E0" w:rsidP="001927E0">
      <w:pPr>
        <w:pStyle w:val="Heading1"/>
        <w:rPr>
          <w:lang w:val="en-GB"/>
        </w:rPr>
      </w:pPr>
      <w:bookmarkStart w:id="0" w:name="_Toc117891565"/>
      <w:r w:rsidRPr="008522DC">
        <w:rPr>
          <w:lang w:val="en-GB"/>
        </w:rPr>
        <w:t>Introduction</w:t>
      </w:r>
      <w:bookmarkEnd w:id="0"/>
    </w:p>
    <w:p w14:paraId="67372783" w14:textId="4954109A" w:rsidR="001927E0" w:rsidRDefault="001927E0" w:rsidP="001927E0">
      <w:pPr>
        <w:spacing w:line="360" w:lineRule="auto"/>
        <w:jc w:val="both"/>
        <w:rPr>
          <w:rFonts w:cs="Arial"/>
          <w:lang w:val="en-GB"/>
        </w:rPr>
      </w:pPr>
      <w:r w:rsidRPr="008522DC">
        <w:rPr>
          <w:rFonts w:cs="Arial"/>
          <w:lang w:val="en-GB"/>
        </w:rPr>
        <w:t xml:space="preserve">There are several contagious viral infections </w:t>
      </w:r>
      <w:r w:rsidR="00A50F27">
        <w:rPr>
          <w:rFonts w:cs="Arial"/>
          <w:lang w:val="en-GB"/>
        </w:rPr>
        <w:t xml:space="preserve">that </w:t>
      </w:r>
      <w:r w:rsidRPr="008522DC">
        <w:rPr>
          <w:rFonts w:cs="Arial"/>
          <w:lang w:val="en-GB"/>
        </w:rPr>
        <w:t>are common among children and adults. One of the most prominent ones is mumps. Mumps is a viral infection that affects the salivary glands</w:t>
      </w:r>
      <w:r>
        <w:rPr>
          <w:rFonts w:cs="Arial"/>
          <w:lang w:val="en-GB"/>
        </w:rPr>
        <w:t>,</w:t>
      </w:r>
      <w:r w:rsidRPr="008522DC">
        <w:rPr>
          <w:rFonts w:cs="Arial"/>
          <w:lang w:val="en-GB"/>
        </w:rPr>
        <w:t xml:space="preserve"> which are located near the ears (</w:t>
      </w:r>
      <w:r w:rsidRPr="008522DC">
        <w:rPr>
          <w:rStyle w:val="selectable"/>
          <w:rFonts w:cs="Arial"/>
          <w:color w:val="000000"/>
          <w:lang w:val="en-GB"/>
        </w:rPr>
        <w:t xml:space="preserve">Healthdirect.gov.au, 2022). </w:t>
      </w:r>
      <w:r w:rsidRPr="008522DC">
        <w:rPr>
          <w:rFonts w:cs="Arial"/>
          <w:lang w:val="en-GB"/>
        </w:rPr>
        <w:t xml:space="preserve">It is also known </w:t>
      </w:r>
      <w:r w:rsidR="00A50F27">
        <w:rPr>
          <w:rFonts w:cs="Arial"/>
          <w:lang w:val="en-GB"/>
        </w:rPr>
        <w:t xml:space="preserve">to </w:t>
      </w:r>
      <w:r w:rsidR="00360BFC">
        <w:rPr>
          <w:rFonts w:cs="Arial"/>
          <w:lang w:val="en-GB"/>
        </w:rPr>
        <w:t xml:space="preserve">give </w:t>
      </w:r>
      <w:r w:rsidRPr="008522DC">
        <w:rPr>
          <w:rFonts w:cs="Arial"/>
          <w:lang w:val="en-GB"/>
        </w:rPr>
        <w:t>puffy cheeks and swollen jaws. Mumps w</w:t>
      </w:r>
      <w:r w:rsidR="00360BFC">
        <w:rPr>
          <w:rFonts w:cs="Arial"/>
          <w:lang w:val="en-GB"/>
        </w:rPr>
        <w:t xml:space="preserve">ere </w:t>
      </w:r>
      <w:r w:rsidRPr="008522DC">
        <w:rPr>
          <w:rFonts w:cs="Arial"/>
          <w:lang w:val="en-GB"/>
        </w:rPr>
        <w:t xml:space="preserve">first discovered in </w:t>
      </w:r>
      <w:r>
        <w:rPr>
          <w:rFonts w:cs="Arial"/>
          <w:lang w:val="en-GB"/>
        </w:rPr>
        <w:t xml:space="preserve">the </w:t>
      </w:r>
      <w:r w:rsidRPr="008522DC">
        <w:rPr>
          <w:rFonts w:cs="Arial"/>
          <w:lang w:val="en-GB"/>
        </w:rPr>
        <w:t>5</w:t>
      </w:r>
      <w:r w:rsidRPr="008522DC">
        <w:rPr>
          <w:rFonts w:cs="Arial"/>
          <w:vertAlign w:val="superscript"/>
          <w:lang w:val="en-GB"/>
        </w:rPr>
        <w:t>th</w:t>
      </w:r>
      <w:r w:rsidRPr="008522DC">
        <w:rPr>
          <w:rFonts w:cs="Arial"/>
          <w:lang w:val="en-GB"/>
        </w:rPr>
        <w:t xml:space="preserve"> century BCE by </w:t>
      </w:r>
      <w:r w:rsidRPr="008522DC">
        <w:rPr>
          <w:rStyle w:val="hgkelc"/>
          <w:rFonts w:cs="Arial"/>
          <w:bCs/>
          <w:lang w:val="en-GB"/>
        </w:rPr>
        <w:t>Hippocrates.</w:t>
      </w:r>
      <w:r w:rsidRPr="008522DC">
        <w:rPr>
          <w:rStyle w:val="hgkelc"/>
          <w:rFonts w:cs="Arial"/>
          <w:b/>
          <w:bCs/>
          <w:lang w:val="en-GB"/>
        </w:rPr>
        <w:t xml:space="preserve"> </w:t>
      </w:r>
      <w:r w:rsidRPr="008522DC">
        <w:rPr>
          <w:rStyle w:val="hgkelc"/>
          <w:rFonts w:cs="Arial"/>
          <w:bCs/>
          <w:lang w:val="en-GB"/>
        </w:rPr>
        <w:t xml:space="preserve">In 1963, Maurice Hilleman was the first </w:t>
      </w:r>
      <w:r>
        <w:rPr>
          <w:rStyle w:val="hgkelc"/>
          <w:rFonts w:cs="Arial"/>
          <w:bCs/>
          <w:lang w:val="en-GB"/>
        </w:rPr>
        <w:t>to discover the vaccine, and his five-year-old daughter isolated the mumps virus from a throat swab</w:t>
      </w:r>
      <w:r w:rsidRPr="008522DC">
        <w:rPr>
          <w:rStyle w:val="hgkelc"/>
          <w:rFonts w:cs="Arial"/>
          <w:bCs/>
          <w:lang w:val="en-GB"/>
        </w:rPr>
        <w:t xml:space="preserve">. Mumps </w:t>
      </w:r>
      <w:r w:rsidR="00360BFC">
        <w:rPr>
          <w:rStyle w:val="hgkelc"/>
          <w:rFonts w:cs="Arial"/>
          <w:bCs/>
          <w:lang w:val="en-GB"/>
        </w:rPr>
        <w:t xml:space="preserve">became </w:t>
      </w:r>
      <w:r w:rsidRPr="008522DC">
        <w:rPr>
          <w:rStyle w:val="hgkelc"/>
          <w:rFonts w:cs="Arial"/>
          <w:bCs/>
          <w:lang w:val="en-GB"/>
        </w:rPr>
        <w:t>notifiable in 1968</w:t>
      </w:r>
      <w:r>
        <w:rPr>
          <w:rStyle w:val="hgkelc"/>
          <w:rFonts w:cs="Arial"/>
          <w:bCs/>
          <w:lang w:val="en-GB"/>
        </w:rPr>
        <w:t>,</w:t>
      </w:r>
      <w:r w:rsidRPr="008522DC">
        <w:rPr>
          <w:rStyle w:val="hgkelc"/>
          <w:rFonts w:cs="Arial"/>
          <w:bCs/>
          <w:lang w:val="en-GB"/>
        </w:rPr>
        <w:t xml:space="preserve"> with about 152,000 cases reported. (</w:t>
      </w:r>
      <w:proofErr w:type="spellStart"/>
      <w:r w:rsidRPr="008522DC">
        <w:rPr>
          <w:rFonts w:eastAsia="Times New Roman" w:cs="Arial"/>
          <w:lang w:val="en-GB"/>
        </w:rPr>
        <w:t>Tulchinsky</w:t>
      </w:r>
      <w:proofErr w:type="spellEnd"/>
      <w:r w:rsidRPr="008522DC">
        <w:rPr>
          <w:rFonts w:eastAsia="Times New Roman" w:cs="Arial"/>
          <w:lang w:val="en-GB"/>
        </w:rPr>
        <w:t>, 2018).</w:t>
      </w:r>
      <w:r w:rsidRPr="008522DC">
        <w:rPr>
          <w:rFonts w:cs="Arial"/>
          <w:lang w:val="en-GB"/>
        </w:rPr>
        <w:t xml:space="preserve"> They are easily spread by airborne droplets from the upper respiratory tract. As of 2019, there were nearly 5,042 cases reported in the universities and colleges of the UK (</w:t>
      </w:r>
      <w:r w:rsidRPr="008522DC">
        <w:rPr>
          <w:rStyle w:val="selectable"/>
          <w:rFonts w:cs="Arial"/>
          <w:color w:val="000000"/>
          <w:lang w:val="en-GB"/>
        </w:rPr>
        <w:t>BBC, 2020).</w:t>
      </w:r>
      <w:r w:rsidRPr="008522DC">
        <w:rPr>
          <w:rFonts w:cs="Arial"/>
          <w:lang w:val="en-GB"/>
        </w:rPr>
        <w:t xml:space="preserve"> Before the MMR (Measles, Mumps</w:t>
      </w:r>
      <w:r w:rsidR="00360BFC">
        <w:rPr>
          <w:rFonts w:cs="Arial"/>
          <w:lang w:val="en-GB"/>
        </w:rPr>
        <w:t>,</w:t>
      </w:r>
      <w:r w:rsidRPr="008522DC">
        <w:rPr>
          <w:rFonts w:cs="Arial"/>
          <w:lang w:val="en-GB"/>
        </w:rPr>
        <w:t xml:space="preserve"> and Rubella) vaccine, 8 out of 10 people developed mumps</w:t>
      </w:r>
      <w:r>
        <w:rPr>
          <w:rFonts w:cs="Arial"/>
          <w:lang w:val="en-GB"/>
        </w:rPr>
        <w:t>,</w:t>
      </w:r>
      <w:r w:rsidRPr="008522DC">
        <w:rPr>
          <w:rFonts w:cs="Arial"/>
          <w:lang w:val="en-GB"/>
        </w:rPr>
        <w:t xml:space="preserve"> </w:t>
      </w:r>
      <w:r>
        <w:rPr>
          <w:rFonts w:cs="Arial"/>
          <w:lang w:val="en-GB"/>
        </w:rPr>
        <w:t>mostly in</w:t>
      </w:r>
      <w:r w:rsidRPr="008522DC">
        <w:rPr>
          <w:rFonts w:cs="Arial"/>
          <w:lang w:val="en-GB"/>
        </w:rPr>
        <w:t xml:space="preserve"> school-going children. This paper will assess the approaches and strategies to measure and measure infectious diseases. It will also assess the policy and control of infectious diseases. </w:t>
      </w:r>
    </w:p>
    <w:p w14:paraId="4F107429" w14:textId="77777777" w:rsidR="001927E0" w:rsidRDefault="001927E0" w:rsidP="001927E0">
      <w:pPr>
        <w:spacing w:line="360" w:lineRule="auto"/>
        <w:jc w:val="both"/>
        <w:rPr>
          <w:rFonts w:cs="Arial"/>
          <w:lang w:val="en-GB"/>
        </w:rPr>
      </w:pPr>
    </w:p>
    <w:p w14:paraId="585F564F" w14:textId="77777777" w:rsidR="001927E0" w:rsidRPr="008522DC" w:rsidRDefault="001927E0" w:rsidP="001927E0">
      <w:pPr>
        <w:spacing w:line="360" w:lineRule="auto"/>
        <w:jc w:val="both"/>
        <w:rPr>
          <w:rFonts w:cs="Arial"/>
          <w:lang w:val="en-GB"/>
        </w:rPr>
      </w:pPr>
    </w:p>
    <w:p w14:paraId="313106D0" w14:textId="6871448A" w:rsidR="00D670C5" w:rsidRPr="008522DC" w:rsidRDefault="001927E0" w:rsidP="001D6083">
      <w:pPr>
        <w:spacing w:line="360" w:lineRule="auto"/>
        <w:rPr>
          <w:rFonts w:cs="Arial"/>
          <w:b/>
          <w:lang w:val="en-GB"/>
        </w:rPr>
      </w:pPr>
      <w:r w:rsidRPr="008522DC">
        <w:rPr>
          <w:rFonts w:cs="Arial"/>
          <w:noProof/>
          <w:lang w:val="en-GB" w:eastAsia="en-GB"/>
        </w:rPr>
        <w:drawing>
          <wp:anchor distT="0" distB="0" distL="114300" distR="114300" simplePos="0" relativeHeight="251658240" behindDoc="1" locked="0" layoutInCell="1" allowOverlap="1" wp14:anchorId="51934898" wp14:editId="676A43FB">
            <wp:simplePos x="0" y="0"/>
            <wp:positionH relativeFrom="column">
              <wp:posOffset>2026920</wp:posOffset>
            </wp:positionH>
            <wp:positionV relativeFrom="paragraph">
              <wp:posOffset>169545</wp:posOffset>
            </wp:positionV>
            <wp:extent cx="2000250" cy="2219325"/>
            <wp:effectExtent l="0" t="0" r="0" b="9525"/>
            <wp:wrapTight wrapText="bothSides">
              <wp:wrapPolygon edited="0">
                <wp:start x="0" y="0"/>
                <wp:lineTo x="0" y="21507"/>
                <wp:lineTo x="21394" y="21507"/>
                <wp:lineTo x="213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umps.gif"/>
                    <pic:cNvPicPr/>
                  </pic:nvPicPr>
                  <pic:blipFill>
                    <a:blip r:embed="rId8">
                      <a:extLst>
                        <a:ext uri="{28A0092B-C50C-407E-A947-70E740481C1C}">
                          <a14:useLocalDpi xmlns:a14="http://schemas.microsoft.com/office/drawing/2010/main" val="0"/>
                        </a:ext>
                      </a:extLst>
                    </a:blip>
                    <a:stretch>
                      <a:fillRect/>
                    </a:stretch>
                  </pic:blipFill>
                  <pic:spPr>
                    <a:xfrm>
                      <a:off x="0" y="0"/>
                      <a:ext cx="2000250" cy="2219325"/>
                    </a:xfrm>
                    <a:prstGeom prst="rect">
                      <a:avLst/>
                    </a:prstGeom>
                  </pic:spPr>
                </pic:pic>
              </a:graphicData>
            </a:graphic>
            <wp14:sizeRelH relativeFrom="page">
              <wp14:pctWidth>0</wp14:pctWidth>
            </wp14:sizeRelH>
            <wp14:sizeRelV relativeFrom="page">
              <wp14:pctHeight>0</wp14:pctHeight>
            </wp14:sizeRelV>
          </wp:anchor>
        </w:drawing>
      </w:r>
    </w:p>
    <w:p w14:paraId="1A087B86" w14:textId="45DDD33E" w:rsidR="00D670C5" w:rsidRPr="008522DC" w:rsidRDefault="00D670C5" w:rsidP="001D6083">
      <w:pPr>
        <w:spacing w:line="360" w:lineRule="auto"/>
        <w:rPr>
          <w:rFonts w:cs="Arial"/>
          <w:b/>
          <w:lang w:val="en-GB"/>
        </w:rPr>
      </w:pPr>
    </w:p>
    <w:p w14:paraId="4F3C6782" w14:textId="399F917F" w:rsidR="00D670C5" w:rsidRPr="008522DC" w:rsidRDefault="00D670C5" w:rsidP="001D6083">
      <w:pPr>
        <w:spacing w:line="360" w:lineRule="auto"/>
        <w:rPr>
          <w:rFonts w:cs="Arial"/>
          <w:b/>
          <w:lang w:val="en-GB"/>
        </w:rPr>
      </w:pPr>
    </w:p>
    <w:p w14:paraId="24E6C74A" w14:textId="2FA20DCC" w:rsidR="00D670C5" w:rsidRDefault="00D670C5" w:rsidP="001D6083">
      <w:pPr>
        <w:spacing w:line="360" w:lineRule="auto"/>
        <w:rPr>
          <w:rFonts w:cs="Arial"/>
          <w:b/>
          <w:lang w:val="en-GB"/>
        </w:rPr>
      </w:pPr>
    </w:p>
    <w:p w14:paraId="774EEB8C" w14:textId="5EC799B1" w:rsidR="00AC5194" w:rsidRDefault="00AC5194" w:rsidP="001D6083">
      <w:pPr>
        <w:spacing w:line="360" w:lineRule="auto"/>
        <w:rPr>
          <w:rFonts w:cs="Arial"/>
          <w:b/>
          <w:lang w:val="en-GB"/>
        </w:rPr>
      </w:pPr>
    </w:p>
    <w:p w14:paraId="48721A4C" w14:textId="48480006" w:rsidR="00AC5194" w:rsidRDefault="00AC5194" w:rsidP="001D6083">
      <w:pPr>
        <w:spacing w:line="360" w:lineRule="auto"/>
        <w:rPr>
          <w:rFonts w:cs="Arial"/>
          <w:b/>
          <w:lang w:val="en-GB"/>
        </w:rPr>
      </w:pPr>
    </w:p>
    <w:p w14:paraId="1399DFBC" w14:textId="1E5E9FFF" w:rsidR="00AC5194" w:rsidRDefault="00AC5194" w:rsidP="001D6083">
      <w:pPr>
        <w:spacing w:line="360" w:lineRule="auto"/>
        <w:rPr>
          <w:rFonts w:cs="Arial"/>
          <w:b/>
          <w:lang w:val="en-GB"/>
        </w:rPr>
      </w:pPr>
    </w:p>
    <w:p w14:paraId="48752820" w14:textId="4F180B2B" w:rsidR="00C262CD" w:rsidRPr="001927E0" w:rsidRDefault="00C262CD" w:rsidP="001927E0">
      <w:pPr>
        <w:spacing w:line="360" w:lineRule="auto"/>
        <w:rPr>
          <w:rFonts w:cs="Arial"/>
          <w:b/>
          <w:lang w:val="en-GB"/>
        </w:rPr>
      </w:pPr>
    </w:p>
    <w:p w14:paraId="6AF99ED4" w14:textId="29D7CC7D" w:rsidR="00C262CD" w:rsidRPr="008522DC" w:rsidRDefault="00E17190" w:rsidP="001D6083">
      <w:pPr>
        <w:spacing w:line="360" w:lineRule="auto"/>
        <w:jc w:val="center"/>
        <w:rPr>
          <w:lang w:val="en-GB"/>
        </w:rPr>
      </w:pPr>
      <w:bookmarkStart w:id="1" w:name="_Toc116899994"/>
      <w:r w:rsidRPr="008522DC">
        <w:rPr>
          <w:lang w:val="en-GB"/>
        </w:rPr>
        <w:t xml:space="preserve">Figure </w:t>
      </w:r>
      <w:r w:rsidRPr="008522DC">
        <w:rPr>
          <w:lang w:val="en-GB"/>
        </w:rPr>
        <w:fldChar w:fldCharType="begin"/>
      </w:r>
      <w:r w:rsidRPr="008522DC">
        <w:rPr>
          <w:lang w:val="en-GB"/>
        </w:rPr>
        <w:instrText xml:space="preserve"> SEQ Figure \* ARABIC </w:instrText>
      </w:r>
      <w:r w:rsidRPr="008522DC">
        <w:rPr>
          <w:lang w:val="en-GB"/>
        </w:rPr>
        <w:fldChar w:fldCharType="separate"/>
      </w:r>
      <w:r w:rsidR="00745FA8" w:rsidRPr="008522DC">
        <w:rPr>
          <w:noProof/>
          <w:lang w:val="en-GB"/>
        </w:rPr>
        <w:t>1</w:t>
      </w:r>
      <w:r w:rsidRPr="008522DC">
        <w:rPr>
          <w:lang w:val="en-GB"/>
        </w:rPr>
        <w:fldChar w:fldCharType="end"/>
      </w:r>
      <w:r w:rsidRPr="008522DC">
        <w:rPr>
          <w:lang w:val="en-GB"/>
        </w:rPr>
        <w:t xml:space="preserve"> Mumps</w:t>
      </w:r>
      <w:bookmarkEnd w:id="1"/>
    </w:p>
    <w:p w14:paraId="5D3DE9C6" w14:textId="6807210D" w:rsidR="006B58FF" w:rsidRDefault="00E17190" w:rsidP="001D6083">
      <w:pPr>
        <w:spacing w:line="360" w:lineRule="auto"/>
        <w:jc w:val="center"/>
        <w:rPr>
          <w:rStyle w:val="selectable"/>
          <w:rFonts w:cs="Arial"/>
          <w:color w:val="000000"/>
          <w:lang w:val="en-GB"/>
        </w:rPr>
      </w:pPr>
      <w:r w:rsidRPr="008522DC">
        <w:rPr>
          <w:rFonts w:cs="Arial"/>
          <w:lang w:val="en-GB"/>
        </w:rPr>
        <w:t xml:space="preserve">Source: </w:t>
      </w:r>
      <w:r w:rsidRPr="008522DC">
        <w:rPr>
          <w:rStyle w:val="selectable"/>
          <w:rFonts w:cs="Arial"/>
          <w:color w:val="000000"/>
          <w:lang w:val="en-GB"/>
        </w:rPr>
        <w:t>CDC (2022)</w:t>
      </w:r>
    </w:p>
    <w:p w14:paraId="63B847C1" w14:textId="77777777" w:rsidR="001927E0" w:rsidRDefault="001927E0" w:rsidP="001D6083">
      <w:pPr>
        <w:spacing w:line="360" w:lineRule="auto"/>
        <w:jc w:val="center"/>
        <w:rPr>
          <w:rStyle w:val="selectable"/>
          <w:rFonts w:cs="Arial"/>
          <w:color w:val="000000"/>
          <w:lang w:val="en-GB"/>
        </w:rPr>
      </w:pPr>
    </w:p>
    <w:p w14:paraId="7EE484BB" w14:textId="77777777" w:rsidR="001927E0" w:rsidRDefault="001927E0" w:rsidP="001D6083">
      <w:pPr>
        <w:spacing w:line="360" w:lineRule="auto"/>
        <w:jc w:val="center"/>
        <w:rPr>
          <w:rStyle w:val="selectable"/>
          <w:rFonts w:cs="Arial"/>
          <w:color w:val="000000"/>
          <w:lang w:val="en-GB"/>
        </w:rPr>
      </w:pPr>
    </w:p>
    <w:p w14:paraId="611095CE" w14:textId="77777777" w:rsidR="001927E0" w:rsidRDefault="001927E0" w:rsidP="001D6083">
      <w:pPr>
        <w:spacing w:line="360" w:lineRule="auto"/>
        <w:jc w:val="center"/>
        <w:rPr>
          <w:rStyle w:val="selectable"/>
          <w:rFonts w:cs="Arial"/>
          <w:color w:val="000000"/>
          <w:lang w:val="en-GB"/>
        </w:rPr>
      </w:pPr>
    </w:p>
    <w:p w14:paraId="186C9BDB" w14:textId="77777777" w:rsidR="001927E0" w:rsidRDefault="001927E0" w:rsidP="001D6083">
      <w:pPr>
        <w:spacing w:line="360" w:lineRule="auto"/>
        <w:jc w:val="center"/>
        <w:rPr>
          <w:rStyle w:val="selectable"/>
          <w:rFonts w:cs="Arial"/>
          <w:color w:val="000000"/>
          <w:lang w:val="en-GB"/>
        </w:rPr>
      </w:pPr>
    </w:p>
    <w:p w14:paraId="3EEFF916" w14:textId="77777777" w:rsidR="001927E0" w:rsidRDefault="001927E0" w:rsidP="001D6083">
      <w:pPr>
        <w:spacing w:line="360" w:lineRule="auto"/>
        <w:jc w:val="center"/>
        <w:rPr>
          <w:rStyle w:val="selectable"/>
          <w:rFonts w:cs="Arial"/>
          <w:color w:val="000000"/>
          <w:lang w:val="en-GB"/>
        </w:rPr>
      </w:pPr>
    </w:p>
    <w:p w14:paraId="30D35A0B" w14:textId="77777777" w:rsidR="001927E0" w:rsidRDefault="001927E0" w:rsidP="001D6083">
      <w:pPr>
        <w:spacing w:line="360" w:lineRule="auto"/>
        <w:jc w:val="center"/>
        <w:rPr>
          <w:rStyle w:val="selectable"/>
          <w:rFonts w:cs="Arial"/>
          <w:color w:val="000000"/>
          <w:lang w:val="en-GB"/>
        </w:rPr>
      </w:pPr>
    </w:p>
    <w:p w14:paraId="05A88127" w14:textId="77777777" w:rsidR="001927E0" w:rsidRPr="008522DC" w:rsidRDefault="001927E0" w:rsidP="001D6083">
      <w:pPr>
        <w:spacing w:line="360" w:lineRule="auto"/>
        <w:jc w:val="center"/>
        <w:rPr>
          <w:rStyle w:val="selectable"/>
          <w:rFonts w:cs="Arial"/>
          <w:color w:val="000000"/>
          <w:lang w:val="en-GB"/>
        </w:rPr>
      </w:pPr>
    </w:p>
    <w:p w14:paraId="748BE3C9" w14:textId="427A8DE3" w:rsidR="00745FA8" w:rsidRPr="008522DC" w:rsidRDefault="00745FA8" w:rsidP="001D6083">
      <w:pPr>
        <w:spacing w:line="360" w:lineRule="auto"/>
        <w:jc w:val="center"/>
        <w:rPr>
          <w:rFonts w:cs="Arial"/>
          <w:lang w:val="en-GB"/>
        </w:rPr>
      </w:pPr>
      <w:r w:rsidRPr="008522DC">
        <w:rPr>
          <w:rFonts w:cs="Arial"/>
          <w:noProof/>
          <w:lang w:val="en-GB" w:eastAsia="en-GB"/>
        </w:rPr>
        <w:drawing>
          <wp:inline distT="0" distB="0" distL="0" distR="0" wp14:anchorId="36665262" wp14:editId="245EF8EB">
            <wp:extent cx="5543550" cy="3324945"/>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umps_cases_1996_onwards.png"/>
                    <pic:cNvPicPr/>
                  </pic:nvPicPr>
                  <pic:blipFill>
                    <a:blip r:embed="rId9">
                      <a:extLst>
                        <a:ext uri="{28A0092B-C50C-407E-A947-70E740481C1C}">
                          <a14:useLocalDpi xmlns:a14="http://schemas.microsoft.com/office/drawing/2010/main" val="0"/>
                        </a:ext>
                      </a:extLst>
                    </a:blip>
                    <a:stretch>
                      <a:fillRect/>
                    </a:stretch>
                  </pic:blipFill>
                  <pic:spPr>
                    <a:xfrm>
                      <a:off x="0" y="0"/>
                      <a:ext cx="5544942" cy="3325780"/>
                    </a:xfrm>
                    <a:prstGeom prst="rect">
                      <a:avLst/>
                    </a:prstGeom>
                  </pic:spPr>
                </pic:pic>
              </a:graphicData>
            </a:graphic>
          </wp:inline>
        </w:drawing>
      </w:r>
    </w:p>
    <w:p w14:paraId="72A22337" w14:textId="50583E32" w:rsidR="00745FA8" w:rsidRPr="008522DC" w:rsidRDefault="00745FA8" w:rsidP="001D6083">
      <w:pPr>
        <w:spacing w:line="360" w:lineRule="auto"/>
        <w:jc w:val="center"/>
        <w:rPr>
          <w:lang w:val="en-GB"/>
        </w:rPr>
      </w:pPr>
      <w:bookmarkStart w:id="2" w:name="_Toc116899995"/>
      <w:r w:rsidRPr="008522DC">
        <w:rPr>
          <w:lang w:val="en-GB"/>
        </w:rPr>
        <w:t xml:space="preserve">Figure </w:t>
      </w:r>
      <w:r w:rsidRPr="008522DC">
        <w:rPr>
          <w:lang w:val="en-GB"/>
        </w:rPr>
        <w:fldChar w:fldCharType="begin"/>
      </w:r>
      <w:r w:rsidRPr="008522DC">
        <w:rPr>
          <w:lang w:val="en-GB"/>
        </w:rPr>
        <w:instrText xml:space="preserve"> SEQ Figure \* ARABIC </w:instrText>
      </w:r>
      <w:r w:rsidRPr="008522DC">
        <w:rPr>
          <w:lang w:val="en-GB"/>
        </w:rPr>
        <w:fldChar w:fldCharType="separate"/>
      </w:r>
      <w:r w:rsidRPr="008522DC">
        <w:rPr>
          <w:noProof/>
          <w:lang w:val="en-GB"/>
        </w:rPr>
        <w:t>2</w:t>
      </w:r>
      <w:r w:rsidRPr="008522DC">
        <w:rPr>
          <w:lang w:val="en-GB"/>
        </w:rPr>
        <w:fldChar w:fldCharType="end"/>
      </w:r>
      <w:r w:rsidRPr="008522DC">
        <w:rPr>
          <w:lang w:val="en-GB"/>
        </w:rPr>
        <w:t xml:space="preserve"> Confirmed Cases of Mumps in England and Wales, 1996 </w:t>
      </w:r>
      <w:bookmarkEnd w:id="2"/>
      <w:r w:rsidR="007540E5" w:rsidRPr="008522DC">
        <w:rPr>
          <w:lang w:val="en-GB"/>
        </w:rPr>
        <w:t>onwards</w:t>
      </w:r>
    </w:p>
    <w:p w14:paraId="568395EA" w14:textId="5C4DAFBC" w:rsidR="00745FA8" w:rsidRDefault="00745FA8" w:rsidP="001D6083">
      <w:pPr>
        <w:spacing w:line="360" w:lineRule="auto"/>
        <w:jc w:val="center"/>
        <w:rPr>
          <w:rStyle w:val="selectable"/>
          <w:rFonts w:cs="Arial"/>
          <w:color w:val="000000"/>
          <w:lang w:val="en-GB"/>
        </w:rPr>
      </w:pPr>
      <w:r w:rsidRPr="008522DC">
        <w:rPr>
          <w:rFonts w:cs="Arial"/>
          <w:lang w:val="en-GB"/>
        </w:rPr>
        <w:t xml:space="preserve">Source: </w:t>
      </w:r>
      <w:r w:rsidRPr="008522DC">
        <w:rPr>
          <w:rStyle w:val="selectable"/>
          <w:rFonts w:cs="Arial"/>
          <w:color w:val="000000"/>
          <w:lang w:val="en-GB"/>
        </w:rPr>
        <w:t>VK.org (2022)</w:t>
      </w:r>
    </w:p>
    <w:p w14:paraId="722B8244" w14:textId="77777777" w:rsidR="001927E0" w:rsidRDefault="001927E0" w:rsidP="001D6083">
      <w:pPr>
        <w:spacing w:line="360" w:lineRule="auto"/>
        <w:jc w:val="center"/>
        <w:rPr>
          <w:rStyle w:val="selectable"/>
          <w:rFonts w:cs="Arial"/>
          <w:color w:val="000000"/>
          <w:lang w:val="en-GB"/>
        </w:rPr>
      </w:pPr>
    </w:p>
    <w:p w14:paraId="2549732C" w14:textId="77777777" w:rsidR="001927E0" w:rsidRDefault="001927E0" w:rsidP="001D6083">
      <w:pPr>
        <w:spacing w:line="360" w:lineRule="auto"/>
        <w:jc w:val="center"/>
        <w:rPr>
          <w:rStyle w:val="selectable"/>
          <w:rFonts w:cs="Arial"/>
          <w:color w:val="000000"/>
          <w:lang w:val="en-GB"/>
        </w:rPr>
      </w:pPr>
    </w:p>
    <w:p w14:paraId="2015F954" w14:textId="77777777" w:rsidR="001927E0" w:rsidRDefault="001927E0" w:rsidP="001D6083">
      <w:pPr>
        <w:spacing w:line="360" w:lineRule="auto"/>
        <w:jc w:val="center"/>
        <w:rPr>
          <w:rStyle w:val="selectable"/>
          <w:rFonts w:cs="Arial"/>
          <w:color w:val="000000"/>
          <w:lang w:val="en-GB"/>
        </w:rPr>
      </w:pPr>
    </w:p>
    <w:p w14:paraId="1C75D58D" w14:textId="77777777" w:rsidR="001927E0" w:rsidRDefault="001927E0" w:rsidP="001D6083">
      <w:pPr>
        <w:spacing w:line="360" w:lineRule="auto"/>
        <w:jc w:val="center"/>
        <w:rPr>
          <w:rStyle w:val="selectable"/>
          <w:rFonts w:cs="Arial"/>
          <w:color w:val="000000"/>
          <w:lang w:val="en-GB"/>
        </w:rPr>
      </w:pPr>
    </w:p>
    <w:p w14:paraId="5F76B97F" w14:textId="77777777" w:rsidR="001927E0" w:rsidRDefault="001927E0" w:rsidP="001D6083">
      <w:pPr>
        <w:spacing w:line="360" w:lineRule="auto"/>
        <w:jc w:val="center"/>
        <w:rPr>
          <w:rStyle w:val="selectable"/>
          <w:rFonts w:cs="Arial"/>
          <w:color w:val="000000"/>
          <w:lang w:val="en-GB"/>
        </w:rPr>
      </w:pPr>
    </w:p>
    <w:p w14:paraId="77F3D461" w14:textId="77777777" w:rsidR="001927E0" w:rsidRDefault="001927E0" w:rsidP="001D6083">
      <w:pPr>
        <w:spacing w:line="360" w:lineRule="auto"/>
        <w:jc w:val="center"/>
        <w:rPr>
          <w:rStyle w:val="selectable"/>
          <w:rFonts w:cs="Arial"/>
          <w:color w:val="000000"/>
          <w:lang w:val="en-GB"/>
        </w:rPr>
      </w:pPr>
    </w:p>
    <w:p w14:paraId="10EF9381" w14:textId="77777777" w:rsidR="001927E0" w:rsidRDefault="001927E0" w:rsidP="001D6083">
      <w:pPr>
        <w:spacing w:line="360" w:lineRule="auto"/>
        <w:jc w:val="center"/>
        <w:rPr>
          <w:rStyle w:val="selectable"/>
          <w:rFonts w:cs="Arial"/>
          <w:color w:val="000000"/>
          <w:lang w:val="en-GB"/>
        </w:rPr>
      </w:pPr>
    </w:p>
    <w:p w14:paraId="059821E8" w14:textId="77777777" w:rsidR="001927E0" w:rsidRDefault="001927E0" w:rsidP="001D6083">
      <w:pPr>
        <w:spacing w:line="360" w:lineRule="auto"/>
        <w:jc w:val="center"/>
        <w:rPr>
          <w:rStyle w:val="selectable"/>
          <w:rFonts w:cs="Arial"/>
          <w:color w:val="000000"/>
          <w:lang w:val="en-GB"/>
        </w:rPr>
      </w:pPr>
    </w:p>
    <w:p w14:paraId="24FE3301" w14:textId="77777777" w:rsidR="001927E0" w:rsidRDefault="001927E0" w:rsidP="001D6083">
      <w:pPr>
        <w:spacing w:line="360" w:lineRule="auto"/>
        <w:jc w:val="center"/>
        <w:rPr>
          <w:rStyle w:val="selectable"/>
          <w:rFonts w:cs="Arial"/>
          <w:color w:val="000000"/>
          <w:lang w:val="en-GB"/>
        </w:rPr>
      </w:pPr>
    </w:p>
    <w:p w14:paraId="1B05A267" w14:textId="77777777" w:rsidR="001927E0" w:rsidRDefault="001927E0" w:rsidP="001D6083">
      <w:pPr>
        <w:spacing w:line="360" w:lineRule="auto"/>
        <w:jc w:val="center"/>
        <w:rPr>
          <w:rStyle w:val="selectable"/>
          <w:rFonts w:cs="Arial"/>
          <w:color w:val="000000"/>
          <w:lang w:val="en-GB"/>
        </w:rPr>
      </w:pPr>
    </w:p>
    <w:p w14:paraId="1A4FAED2" w14:textId="77777777" w:rsidR="001927E0" w:rsidRPr="008522DC" w:rsidRDefault="001927E0" w:rsidP="001D6083">
      <w:pPr>
        <w:spacing w:line="360" w:lineRule="auto"/>
        <w:jc w:val="center"/>
        <w:rPr>
          <w:rFonts w:cs="Arial"/>
          <w:lang w:val="en-GB"/>
        </w:rPr>
      </w:pPr>
    </w:p>
    <w:p w14:paraId="71EDA56A" w14:textId="3B704618" w:rsidR="00C851CA" w:rsidRDefault="002915AB" w:rsidP="00FC15A6">
      <w:pPr>
        <w:pStyle w:val="Heading1"/>
        <w:rPr>
          <w:lang w:val="en-GB"/>
        </w:rPr>
      </w:pPr>
      <w:bookmarkStart w:id="3" w:name="_Toc117891566"/>
      <w:r w:rsidRPr="008522DC">
        <w:rPr>
          <w:lang w:val="en-GB"/>
        </w:rPr>
        <w:t>Strategies used in the UK to measure the incidence of Mumps</w:t>
      </w:r>
      <w:bookmarkEnd w:id="3"/>
    </w:p>
    <w:p w14:paraId="7D0043FC" w14:textId="77777777" w:rsidR="001927E0" w:rsidRPr="001927E0" w:rsidRDefault="001927E0" w:rsidP="001927E0">
      <w:pPr>
        <w:rPr>
          <w:lang w:val="en-GB"/>
        </w:rPr>
      </w:pPr>
    </w:p>
    <w:p w14:paraId="600E0A7A" w14:textId="36C6B2A3" w:rsidR="00C851CA" w:rsidRPr="008522DC" w:rsidRDefault="002915AB" w:rsidP="001D6083">
      <w:pPr>
        <w:spacing w:line="360" w:lineRule="auto"/>
        <w:ind w:firstLine="720"/>
        <w:jc w:val="both"/>
        <w:rPr>
          <w:rFonts w:cs="Arial"/>
          <w:lang w:val="en-GB"/>
        </w:rPr>
      </w:pPr>
      <w:r w:rsidRPr="008522DC">
        <w:rPr>
          <w:rFonts w:cs="Arial"/>
          <w:lang w:val="en-GB"/>
        </w:rPr>
        <w:t xml:space="preserve">The outbreak of mumps </w:t>
      </w:r>
      <w:r w:rsidR="00E965A7" w:rsidRPr="008522DC">
        <w:rPr>
          <w:rFonts w:cs="Arial"/>
          <w:lang w:val="en-GB"/>
        </w:rPr>
        <w:t>is a complex health challenge in the UK However</w:t>
      </w:r>
      <w:r w:rsidR="00681249">
        <w:rPr>
          <w:rFonts w:cs="Arial"/>
          <w:lang w:val="en-GB"/>
        </w:rPr>
        <w:t>,</w:t>
      </w:r>
      <w:r w:rsidR="00E965A7" w:rsidRPr="008522DC">
        <w:rPr>
          <w:rFonts w:cs="Arial"/>
          <w:lang w:val="en-GB"/>
        </w:rPr>
        <w:t xml:space="preserve"> </w:t>
      </w:r>
      <w:r w:rsidR="00B11A7F" w:rsidRPr="008522DC">
        <w:rPr>
          <w:rFonts w:cs="Arial"/>
          <w:lang w:val="en-GB"/>
        </w:rPr>
        <w:t>several strategies</w:t>
      </w:r>
      <w:r w:rsidR="00E965A7" w:rsidRPr="008522DC">
        <w:rPr>
          <w:rFonts w:cs="Arial"/>
          <w:lang w:val="en-GB"/>
        </w:rPr>
        <w:t xml:space="preserve"> are used for measuring mumps. The healthcare provider will request a polymerase chain reaction (PCR) </w:t>
      </w:r>
      <w:r w:rsidR="00681249">
        <w:rPr>
          <w:rFonts w:cs="Arial"/>
          <w:lang w:val="en-GB"/>
        </w:rPr>
        <w:t>to diagnose</w:t>
      </w:r>
      <w:r w:rsidR="00E965A7" w:rsidRPr="008522DC">
        <w:rPr>
          <w:rFonts w:cs="Arial"/>
          <w:lang w:val="en-GB"/>
        </w:rPr>
        <w:t xml:space="preserve"> mumps. A sample is collected in the child’s cheek or throat for collecting the sample of mucus</w:t>
      </w:r>
      <w:r w:rsidR="0068156C" w:rsidRPr="008522DC">
        <w:rPr>
          <w:rFonts w:cs="Arial"/>
          <w:lang w:val="en-GB"/>
        </w:rPr>
        <w:t xml:space="preserve"> (</w:t>
      </w:r>
      <w:r w:rsidR="0068156C" w:rsidRPr="008522DC">
        <w:rPr>
          <w:rStyle w:val="selectable"/>
          <w:rFonts w:cs="Arial"/>
          <w:color w:val="000000"/>
          <w:lang w:val="en-GB"/>
        </w:rPr>
        <w:t>GOV.UK, 2013).</w:t>
      </w:r>
      <w:r w:rsidR="00E965A7" w:rsidRPr="008522DC">
        <w:rPr>
          <w:rFonts w:cs="Arial"/>
          <w:lang w:val="en-GB"/>
        </w:rPr>
        <w:t xml:space="preserve"> It can be justified that PCR and viral culture are used for confirming mumps. However, it is also important to know about the </w:t>
      </w:r>
      <w:r w:rsidR="004B79B2">
        <w:rPr>
          <w:rFonts w:cs="Arial"/>
          <w:lang w:val="en-GB"/>
        </w:rPr>
        <w:t xml:space="preserve">previous </w:t>
      </w:r>
      <w:r w:rsidR="00E965A7" w:rsidRPr="008522DC">
        <w:rPr>
          <w:rFonts w:cs="Arial"/>
          <w:lang w:val="en-GB"/>
        </w:rPr>
        <w:t>vaccination</w:t>
      </w:r>
      <w:r w:rsidR="004B79B2">
        <w:rPr>
          <w:rFonts w:cs="Arial"/>
          <w:lang w:val="en-GB"/>
        </w:rPr>
        <w:t>s</w:t>
      </w:r>
      <w:r w:rsidR="00E965A7" w:rsidRPr="008522DC">
        <w:rPr>
          <w:rFonts w:cs="Arial"/>
          <w:lang w:val="en-GB"/>
        </w:rPr>
        <w:t xml:space="preserve"> </w:t>
      </w:r>
      <w:r w:rsidR="00070A82" w:rsidRPr="008522DC">
        <w:rPr>
          <w:rFonts w:cs="Arial"/>
          <w:lang w:val="en-GB"/>
        </w:rPr>
        <w:t>the patient</w:t>
      </w:r>
      <w:r w:rsidR="00EB4752">
        <w:rPr>
          <w:rFonts w:cs="Arial"/>
          <w:lang w:val="en-GB"/>
        </w:rPr>
        <w:t xml:space="preserve"> </w:t>
      </w:r>
      <w:r w:rsidR="00E965A7" w:rsidRPr="008522DC">
        <w:rPr>
          <w:rFonts w:cs="Arial"/>
          <w:lang w:val="en-GB"/>
        </w:rPr>
        <w:t>might have been given. In such case</w:t>
      </w:r>
      <w:r w:rsidR="00B11A7F" w:rsidRPr="008522DC">
        <w:rPr>
          <w:rFonts w:cs="Arial"/>
          <w:lang w:val="en-GB"/>
        </w:rPr>
        <w:t>s</w:t>
      </w:r>
      <w:r w:rsidR="00E965A7" w:rsidRPr="008522DC">
        <w:rPr>
          <w:rFonts w:cs="Arial"/>
          <w:lang w:val="en-GB"/>
        </w:rPr>
        <w:t xml:space="preserve">, the </w:t>
      </w:r>
      <w:r w:rsidR="00681249">
        <w:rPr>
          <w:rFonts w:cs="Arial"/>
          <w:lang w:val="en-GB"/>
        </w:rPr>
        <w:t>patient’s vaccination status and the specimen collection timing are important</w:t>
      </w:r>
      <w:r w:rsidR="00E965A7" w:rsidRPr="008522DC">
        <w:rPr>
          <w:rFonts w:cs="Arial"/>
          <w:lang w:val="en-GB"/>
        </w:rPr>
        <w:t xml:space="preserve">.  </w:t>
      </w:r>
    </w:p>
    <w:p w14:paraId="13D4545D" w14:textId="42363D57" w:rsidR="00E965A7" w:rsidRDefault="0096506F" w:rsidP="00EB4752">
      <w:pPr>
        <w:spacing w:line="360" w:lineRule="auto"/>
        <w:jc w:val="both"/>
        <w:rPr>
          <w:rFonts w:cs="Arial"/>
          <w:lang w:val="en-GB"/>
        </w:rPr>
      </w:pPr>
      <w:r w:rsidRPr="008522DC">
        <w:rPr>
          <w:rFonts w:cs="Arial"/>
          <w:lang w:val="en-GB"/>
        </w:rPr>
        <w:t xml:space="preserve">Mumps has been known as a nationwide disease and is a notifiable disease. There have been several outbreaks of the disease in the UK. This </w:t>
      </w:r>
      <w:r w:rsidR="000A21FC">
        <w:rPr>
          <w:rFonts w:cs="Arial"/>
          <w:lang w:val="en-GB"/>
        </w:rPr>
        <w:t>significantly includes</w:t>
      </w:r>
      <w:r w:rsidRPr="008522DC">
        <w:rPr>
          <w:rFonts w:cs="Arial"/>
          <w:lang w:val="en-GB"/>
        </w:rPr>
        <w:t xml:space="preserve"> such</w:t>
      </w:r>
      <w:r w:rsidR="009C7EBF">
        <w:rPr>
          <w:rFonts w:cs="Arial"/>
          <w:lang w:val="en-GB"/>
        </w:rPr>
        <w:t xml:space="preserve"> things</w:t>
      </w:r>
      <w:r w:rsidRPr="008522DC">
        <w:rPr>
          <w:rFonts w:cs="Arial"/>
          <w:lang w:val="en-GB"/>
        </w:rPr>
        <w:t xml:space="preserve"> as long-term health facilities and hospitals. Another strategy </w:t>
      </w:r>
      <w:r w:rsidR="00070A82" w:rsidRPr="008522DC">
        <w:rPr>
          <w:rFonts w:cs="Arial"/>
          <w:lang w:val="en-GB"/>
        </w:rPr>
        <w:t xml:space="preserve">used in the UK is to follow guidelines presented by the health sector </w:t>
      </w:r>
      <w:r w:rsidR="009C7EBF">
        <w:rPr>
          <w:rFonts w:cs="Arial"/>
          <w:lang w:val="en-GB"/>
        </w:rPr>
        <w:t>(UK)</w:t>
      </w:r>
      <w:r w:rsidR="00070A82" w:rsidRPr="008522DC">
        <w:rPr>
          <w:rFonts w:cs="Arial"/>
          <w:lang w:val="en-GB"/>
        </w:rPr>
        <w:t xml:space="preserve">. The healthcare facility providers also </w:t>
      </w:r>
      <w:r w:rsidR="00B11A7F" w:rsidRPr="008522DC">
        <w:rPr>
          <w:rFonts w:cs="Arial"/>
          <w:lang w:val="en-GB"/>
        </w:rPr>
        <w:t>classify</w:t>
      </w:r>
      <w:r w:rsidR="00070A82" w:rsidRPr="008522DC">
        <w:rPr>
          <w:rFonts w:cs="Arial"/>
          <w:lang w:val="en-GB"/>
        </w:rPr>
        <w:t xml:space="preserve"> those who have mumps and </w:t>
      </w:r>
      <w:r w:rsidR="00B11A7F" w:rsidRPr="008522DC">
        <w:rPr>
          <w:rFonts w:cs="Arial"/>
          <w:lang w:val="en-GB"/>
        </w:rPr>
        <w:t>need</w:t>
      </w:r>
      <w:r w:rsidR="00070A82" w:rsidRPr="008522DC">
        <w:rPr>
          <w:rFonts w:cs="Arial"/>
          <w:lang w:val="en-GB"/>
        </w:rPr>
        <w:t xml:space="preserve"> immediate treatment. </w:t>
      </w:r>
      <w:r w:rsidR="00B11A7F" w:rsidRPr="008522DC">
        <w:rPr>
          <w:rFonts w:cs="Arial"/>
          <w:lang w:val="en-GB"/>
        </w:rPr>
        <w:t>C</w:t>
      </w:r>
      <w:r w:rsidR="00070A82" w:rsidRPr="008522DC">
        <w:rPr>
          <w:rFonts w:cs="Arial"/>
          <w:lang w:val="en-GB"/>
        </w:rPr>
        <w:t>ollege students and trave</w:t>
      </w:r>
      <w:r w:rsidR="00B11A7F" w:rsidRPr="008522DC">
        <w:rPr>
          <w:rFonts w:cs="Arial"/>
          <w:lang w:val="en-GB"/>
        </w:rPr>
        <w:t>l</w:t>
      </w:r>
      <w:r w:rsidR="00070A82" w:rsidRPr="008522DC">
        <w:rPr>
          <w:rFonts w:cs="Arial"/>
          <w:lang w:val="en-GB"/>
        </w:rPr>
        <w:t xml:space="preserve">lers </w:t>
      </w:r>
      <w:r w:rsidR="00681249">
        <w:rPr>
          <w:rFonts w:cs="Arial"/>
          <w:lang w:val="en-GB"/>
        </w:rPr>
        <w:t>must have two</w:t>
      </w:r>
      <w:r w:rsidR="00070A82" w:rsidRPr="008522DC">
        <w:rPr>
          <w:rFonts w:cs="Arial"/>
          <w:lang w:val="en-GB"/>
        </w:rPr>
        <w:t xml:space="preserve"> MMR vaccines</w:t>
      </w:r>
      <w:r w:rsidR="00CE7D2C" w:rsidRPr="008522DC">
        <w:rPr>
          <w:rFonts w:cs="Arial"/>
          <w:lang w:val="en-GB"/>
        </w:rPr>
        <w:t xml:space="preserve"> (</w:t>
      </w:r>
      <w:r w:rsidR="00CE7D2C" w:rsidRPr="008522DC">
        <w:rPr>
          <w:rFonts w:eastAsia="Times New Roman" w:cs="Arial"/>
          <w:lang w:val="en-GB"/>
        </w:rPr>
        <w:t>Gupta et al., 2005).</w:t>
      </w:r>
      <w:r w:rsidR="00070A82" w:rsidRPr="008522DC">
        <w:rPr>
          <w:rFonts w:cs="Arial"/>
          <w:lang w:val="en-GB"/>
        </w:rPr>
        <w:t xml:space="preserve"> A single dose is </w:t>
      </w:r>
      <w:r w:rsidR="00681249">
        <w:rPr>
          <w:rFonts w:cs="Arial"/>
          <w:lang w:val="en-GB"/>
        </w:rPr>
        <w:t>ineffective and is completely used to prevent mumps' spread</w:t>
      </w:r>
      <w:r w:rsidR="00F47A0B" w:rsidRPr="008522DC">
        <w:rPr>
          <w:rFonts w:cs="Arial"/>
          <w:lang w:val="en-GB"/>
        </w:rPr>
        <w:t>. One of the other strateg</w:t>
      </w:r>
      <w:r w:rsidR="00B11A7F" w:rsidRPr="008522DC">
        <w:rPr>
          <w:rFonts w:cs="Arial"/>
          <w:lang w:val="en-GB"/>
        </w:rPr>
        <w:t>ies</w:t>
      </w:r>
      <w:r w:rsidR="00F47A0B" w:rsidRPr="008522DC">
        <w:rPr>
          <w:rFonts w:cs="Arial"/>
          <w:lang w:val="en-GB"/>
        </w:rPr>
        <w:t xml:space="preserve"> that </w:t>
      </w:r>
      <w:r w:rsidR="00681249">
        <w:rPr>
          <w:rFonts w:cs="Arial"/>
          <w:lang w:val="en-GB"/>
        </w:rPr>
        <w:t>healthcare facility providers can use</w:t>
      </w:r>
      <w:r w:rsidR="00F47A0B" w:rsidRPr="008522DC">
        <w:rPr>
          <w:rFonts w:cs="Arial"/>
          <w:lang w:val="en-GB"/>
        </w:rPr>
        <w:t xml:space="preserve"> is to isolate</w:t>
      </w:r>
      <w:r w:rsidR="009C7EBF">
        <w:rPr>
          <w:rFonts w:cs="Arial"/>
          <w:lang w:val="en-GB"/>
        </w:rPr>
        <w:t xml:space="preserve"> </w:t>
      </w:r>
      <w:r w:rsidR="00F47A0B" w:rsidRPr="008522DC">
        <w:rPr>
          <w:rFonts w:cs="Arial"/>
          <w:lang w:val="en-GB"/>
        </w:rPr>
        <w:t xml:space="preserve">patients for </w:t>
      </w:r>
      <w:r w:rsidR="00681249">
        <w:rPr>
          <w:rFonts w:cs="Arial"/>
          <w:lang w:val="en-GB"/>
        </w:rPr>
        <w:t>five</w:t>
      </w:r>
      <w:r w:rsidR="00F47A0B" w:rsidRPr="008522DC">
        <w:rPr>
          <w:rFonts w:cs="Arial"/>
          <w:lang w:val="en-GB"/>
        </w:rPr>
        <w:t xml:space="preserve"> days. This activity should be done even if the lab tests are pending or negative.</w:t>
      </w:r>
      <w:r w:rsidR="00DB3626" w:rsidRPr="008522DC">
        <w:rPr>
          <w:rFonts w:cs="Arial"/>
          <w:lang w:val="en-GB"/>
        </w:rPr>
        <w:t xml:space="preserve"> </w:t>
      </w:r>
      <w:r w:rsidR="009C7EBF">
        <w:rPr>
          <w:rFonts w:cs="Arial"/>
          <w:lang w:val="en-GB"/>
        </w:rPr>
        <w:t>In</w:t>
      </w:r>
      <w:r w:rsidR="00DB3626" w:rsidRPr="008522DC">
        <w:rPr>
          <w:rFonts w:cs="Arial"/>
          <w:lang w:val="en-GB"/>
        </w:rPr>
        <w:t xml:space="preserve"> the same </w:t>
      </w:r>
      <w:r w:rsidR="009C7EBF">
        <w:rPr>
          <w:rFonts w:cs="Arial"/>
          <w:lang w:val="en-GB"/>
        </w:rPr>
        <w:t>vein</w:t>
      </w:r>
      <w:r w:rsidR="00DB3626" w:rsidRPr="008522DC">
        <w:rPr>
          <w:rFonts w:cs="Arial"/>
          <w:lang w:val="en-GB"/>
        </w:rPr>
        <w:t>, the source of the infectious disease</w:t>
      </w:r>
      <w:r w:rsidR="009E7E64" w:rsidRPr="008522DC">
        <w:rPr>
          <w:rFonts w:cs="Arial"/>
          <w:lang w:val="en-GB"/>
        </w:rPr>
        <w:t xml:space="preserve"> should also be identified. </w:t>
      </w:r>
    </w:p>
    <w:p w14:paraId="560D6DF7" w14:textId="77777777" w:rsidR="001927E0" w:rsidRDefault="001927E0" w:rsidP="001D6083">
      <w:pPr>
        <w:spacing w:line="360" w:lineRule="auto"/>
        <w:ind w:firstLine="720"/>
        <w:jc w:val="both"/>
        <w:rPr>
          <w:rFonts w:cs="Arial"/>
          <w:lang w:val="en-GB"/>
        </w:rPr>
      </w:pPr>
    </w:p>
    <w:p w14:paraId="32BAD210" w14:textId="77777777" w:rsidR="001927E0" w:rsidRDefault="001927E0" w:rsidP="001D6083">
      <w:pPr>
        <w:spacing w:line="360" w:lineRule="auto"/>
        <w:ind w:firstLine="720"/>
        <w:jc w:val="both"/>
        <w:rPr>
          <w:rFonts w:cs="Arial"/>
          <w:lang w:val="en-GB"/>
        </w:rPr>
      </w:pPr>
    </w:p>
    <w:p w14:paraId="78540C28" w14:textId="77777777" w:rsidR="001927E0" w:rsidRDefault="001927E0" w:rsidP="001D6083">
      <w:pPr>
        <w:spacing w:line="360" w:lineRule="auto"/>
        <w:ind w:firstLine="720"/>
        <w:jc w:val="both"/>
        <w:rPr>
          <w:rFonts w:cs="Arial"/>
          <w:lang w:val="en-GB"/>
        </w:rPr>
      </w:pPr>
    </w:p>
    <w:p w14:paraId="3A441695" w14:textId="77777777" w:rsidR="001927E0" w:rsidRDefault="001927E0" w:rsidP="001D6083">
      <w:pPr>
        <w:spacing w:line="360" w:lineRule="auto"/>
        <w:ind w:firstLine="720"/>
        <w:jc w:val="both"/>
        <w:rPr>
          <w:rFonts w:cs="Arial"/>
          <w:lang w:val="en-GB"/>
        </w:rPr>
      </w:pPr>
    </w:p>
    <w:p w14:paraId="4657FA4D" w14:textId="77777777" w:rsidR="001927E0" w:rsidRDefault="001927E0" w:rsidP="001D6083">
      <w:pPr>
        <w:spacing w:line="360" w:lineRule="auto"/>
        <w:ind w:firstLine="720"/>
        <w:jc w:val="both"/>
        <w:rPr>
          <w:rFonts w:cs="Arial"/>
          <w:lang w:val="en-GB"/>
        </w:rPr>
      </w:pPr>
    </w:p>
    <w:p w14:paraId="2516229A" w14:textId="77777777" w:rsidR="001927E0" w:rsidRDefault="001927E0" w:rsidP="001D6083">
      <w:pPr>
        <w:spacing w:line="360" w:lineRule="auto"/>
        <w:ind w:firstLine="720"/>
        <w:jc w:val="both"/>
        <w:rPr>
          <w:rFonts w:cs="Arial"/>
          <w:lang w:val="en-GB"/>
        </w:rPr>
      </w:pPr>
    </w:p>
    <w:p w14:paraId="1201E0B4" w14:textId="77777777" w:rsidR="001927E0" w:rsidRDefault="001927E0" w:rsidP="001D6083">
      <w:pPr>
        <w:spacing w:line="360" w:lineRule="auto"/>
        <w:ind w:firstLine="720"/>
        <w:jc w:val="both"/>
        <w:rPr>
          <w:rFonts w:cs="Arial"/>
          <w:lang w:val="en-GB"/>
        </w:rPr>
      </w:pPr>
    </w:p>
    <w:p w14:paraId="2D41BAD5" w14:textId="77777777" w:rsidR="001927E0" w:rsidRDefault="001927E0" w:rsidP="001D6083">
      <w:pPr>
        <w:spacing w:line="360" w:lineRule="auto"/>
        <w:ind w:firstLine="720"/>
        <w:jc w:val="both"/>
        <w:rPr>
          <w:rFonts w:cs="Arial"/>
          <w:lang w:val="en-GB"/>
        </w:rPr>
      </w:pPr>
    </w:p>
    <w:p w14:paraId="3C7C59D5" w14:textId="77777777" w:rsidR="001927E0" w:rsidRDefault="001927E0" w:rsidP="001D6083">
      <w:pPr>
        <w:spacing w:line="360" w:lineRule="auto"/>
        <w:ind w:firstLine="720"/>
        <w:jc w:val="both"/>
        <w:rPr>
          <w:rFonts w:cs="Arial"/>
          <w:lang w:val="en-GB"/>
        </w:rPr>
      </w:pPr>
    </w:p>
    <w:p w14:paraId="1A621707" w14:textId="77777777" w:rsidR="001927E0" w:rsidRPr="008522DC" w:rsidRDefault="001927E0" w:rsidP="001D6083">
      <w:pPr>
        <w:spacing w:line="360" w:lineRule="auto"/>
        <w:ind w:firstLine="720"/>
        <w:jc w:val="both"/>
        <w:rPr>
          <w:rFonts w:cs="Arial"/>
          <w:lang w:val="en-GB"/>
        </w:rPr>
      </w:pPr>
    </w:p>
    <w:p w14:paraId="007DC401" w14:textId="501E37AE" w:rsidR="00CA19D0" w:rsidRDefault="00DB0335" w:rsidP="00FC15A6">
      <w:pPr>
        <w:pStyle w:val="Heading1"/>
        <w:rPr>
          <w:lang w:val="en-GB"/>
        </w:rPr>
      </w:pPr>
      <w:bookmarkStart w:id="4" w:name="_Toc117891567"/>
      <w:r w:rsidRPr="008522DC">
        <w:rPr>
          <w:lang w:val="en-GB"/>
        </w:rPr>
        <w:t>Strategies used in the UK to monitor the incidence of Mumps</w:t>
      </w:r>
      <w:bookmarkEnd w:id="4"/>
    </w:p>
    <w:p w14:paraId="4C04E2FF" w14:textId="77777777" w:rsidR="001927E0" w:rsidRPr="001927E0" w:rsidRDefault="001927E0" w:rsidP="001927E0">
      <w:pPr>
        <w:rPr>
          <w:lang w:val="en-GB"/>
        </w:rPr>
      </w:pPr>
    </w:p>
    <w:p w14:paraId="207B412B" w14:textId="744C0C68" w:rsidR="00B45274" w:rsidRPr="008522DC" w:rsidRDefault="00CA19D0" w:rsidP="001D6083">
      <w:pPr>
        <w:spacing w:line="360" w:lineRule="auto"/>
        <w:ind w:firstLine="720"/>
        <w:jc w:val="both"/>
        <w:rPr>
          <w:rFonts w:cs="Arial"/>
          <w:color w:val="222222"/>
          <w:shd w:val="clear" w:color="auto" w:fill="FFFFFF"/>
          <w:lang w:val="en-GB"/>
        </w:rPr>
      </w:pPr>
      <w:r w:rsidRPr="008522DC">
        <w:rPr>
          <w:rFonts w:cs="Arial"/>
          <w:color w:val="222222"/>
          <w:shd w:val="clear" w:color="auto" w:fill="FFFFFF"/>
          <w:lang w:val="en-GB"/>
        </w:rPr>
        <w:t>A specimen collected after three days is used t</w:t>
      </w:r>
      <w:r w:rsidR="00681249">
        <w:rPr>
          <w:rFonts w:cs="Arial"/>
          <w:color w:val="222222"/>
          <w:shd w:val="clear" w:color="auto" w:fill="FFFFFF"/>
          <w:lang w:val="en-GB"/>
        </w:rPr>
        <w:t>o confirm mumps infection</w:t>
      </w:r>
      <w:r w:rsidRPr="008522DC">
        <w:rPr>
          <w:rFonts w:cs="Arial"/>
          <w:color w:val="222222"/>
          <w:shd w:val="clear" w:color="auto" w:fill="FFFFFF"/>
          <w:lang w:val="en-GB"/>
        </w:rPr>
        <w:t xml:space="preserve">. Around 1 </w:t>
      </w:r>
      <w:r w:rsidR="00F9087D">
        <w:rPr>
          <w:rFonts w:cs="Arial"/>
          <w:color w:val="222222"/>
          <w:shd w:val="clear" w:color="auto" w:fill="FFFFFF"/>
          <w:lang w:val="en-GB"/>
        </w:rPr>
        <w:t>in</w:t>
      </w:r>
      <w:r w:rsidRPr="008522DC">
        <w:rPr>
          <w:rFonts w:cs="Arial"/>
          <w:color w:val="222222"/>
          <w:shd w:val="clear" w:color="auto" w:fill="FFFFFF"/>
          <w:lang w:val="en-GB"/>
        </w:rPr>
        <w:t xml:space="preserve"> 3 people who have mumps do not show any symptoms. However, in other people, mumps </w:t>
      </w:r>
      <w:r w:rsidR="00681249">
        <w:rPr>
          <w:rFonts w:cs="Arial"/>
          <w:color w:val="222222"/>
          <w:shd w:val="clear" w:color="auto" w:fill="FFFFFF"/>
          <w:lang w:val="en-GB"/>
        </w:rPr>
        <w:t>usually develops</w:t>
      </w:r>
      <w:r w:rsidRPr="008522DC">
        <w:rPr>
          <w:rFonts w:cs="Arial"/>
          <w:color w:val="222222"/>
          <w:shd w:val="clear" w:color="auto" w:fill="FFFFFF"/>
          <w:lang w:val="en-GB"/>
        </w:rPr>
        <w:t xml:space="preserve"> about 2-3 weeks after they have been in contact with the infected person. Mumps is not an easily transmitted disease such as measles. It is often transmitted from person to person with direct contact </w:t>
      </w:r>
      <w:r w:rsidR="00B11A7F" w:rsidRPr="008522DC">
        <w:rPr>
          <w:rFonts w:cs="Arial"/>
          <w:color w:val="222222"/>
          <w:shd w:val="clear" w:color="auto" w:fill="FFFFFF"/>
          <w:lang w:val="en-GB"/>
        </w:rPr>
        <w:t>with</w:t>
      </w:r>
      <w:r w:rsidRPr="008522DC">
        <w:rPr>
          <w:rFonts w:cs="Arial"/>
          <w:color w:val="222222"/>
          <w:shd w:val="clear" w:color="auto" w:fill="FFFFFF"/>
          <w:lang w:val="en-GB"/>
        </w:rPr>
        <w:t xml:space="preserve"> saliva</w:t>
      </w:r>
      <w:r w:rsidR="009752CE" w:rsidRPr="008522DC">
        <w:rPr>
          <w:rFonts w:cs="Arial"/>
          <w:color w:val="222222"/>
          <w:shd w:val="clear" w:color="auto" w:fill="FFFFFF"/>
          <w:lang w:val="en-GB"/>
        </w:rPr>
        <w:t xml:space="preserve"> (</w:t>
      </w:r>
      <w:proofErr w:type="spellStart"/>
      <w:r w:rsidR="009752CE" w:rsidRPr="008522DC">
        <w:rPr>
          <w:rFonts w:eastAsia="Times New Roman" w:cs="Arial"/>
          <w:lang w:val="en-GB"/>
        </w:rPr>
        <w:t>Su</w:t>
      </w:r>
      <w:proofErr w:type="spellEnd"/>
      <w:r w:rsidR="009752CE" w:rsidRPr="008522DC">
        <w:rPr>
          <w:rFonts w:eastAsia="Times New Roman" w:cs="Arial"/>
          <w:lang w:val="en-GB"/>
        </w:rPr>
        <w:t xml:space="preserve"> et al., 2020).</w:t>
      </w:r>
      <w:r w:rsidR="002442E1" w:rsidRPr="008522DC">
        <w:rPr>
          <w:rFonts w:cs="Arial"/>
          <w:color w:val="222222"/>
          <w:shd w:val="clear" w:color="auto" w:fill="FFFFFF"/>
          <w:lang w:val="en-GB"/>
        </w:rPr>
        <w:t xml:space="preserve"> A person with mumps is considered infectious from 2 days before through </w:t>
      </w:r>
      <w:r w:rsidR="00D90072" w:rsidRPr="008522DC">
        <w:rPr>
          <w:rFonts w:cs="Arial"/>
          <w:color w:val="222222"/>
          <w:shd w:val="clear" w:color="auto" w:fill="FFFFFF"/>
          <w:lang w:val="en-GB"/>
        </w:rPr>
        <w:t xml:space="preserve">5 days after </w:t>
      </w:r>
      <w:r w:rsidR="00F9087D">
        <w:rPr>
          <w:rFonts w:cs="Arial"/>
          <w:color w:val="222222"/>
          <w:shd w:val="clear" w:color="auto" w:fill="FFFFFF"/>
          <w:lang w:val="en-GB"/>
        </w:rPr>
        <w:t>the onset of</w:t>
      </w:r>
      <w:r w:rsidR="00D90072" w:rsidRPr="008522DC">
        <w:rPr>
          <w:rFonts w:cs="Arial"/>
          <w:color w:val="222222"/>
          <w:shd w:val="clear" w:color="auto" w:fill="FFFFFF"/>
          <w:lang w:val="en-GB"/>
        </w:rPr>
        <w:t xml:space="preserve"> parotitis. The m</w:t>
      </w:r>
      <w:r w:rsidR="00681249">
        <w:rPr>
          <w:rFonts w:cs="Arial"/>
          <w:color w:val="222222"/>
          <w:shd w:val="clear" w:color="auto" w:fill="FFFFFF"/>
          <w:lang w:val="en-GB"/>
        </w:rPr>
        <w:t>umps monitoring is</w:t>
      </w:r>
      <w:r w:rsidR="00D90072" w:rsidRPr="008522DC">
        <w:rPr>
          <w:rFonts w:cs="Arial"/>
          <w:color w:val="222222"/>
          <w:shd w:val="clear" w:color="auto" w:fill="FFFFFF"/>
          <w:lang w:val="en-GB"/>
        </w:rPr>
        <w:t xml:space="preserve"> different in</w:t>
      </w:r>
      <w:r w:rsidR="008D560C" w:rsidRPr="008522DC">
        <w:rPr>
          <w:rFonts w:cs="Arial"/>
          <w:color w:val="222222"/>
          <w:shd w:val="clear" w:color="auto" w:fill="FFFFFF"/>
          <w:lang w:val="en-GB"/>
        </w:rPr>
        <w:t xml:space="preserve"> pregnant women, children and elders. It has been suggested that </w:t>
      </w:r>
      <w:r w:rsidR="00B45274" w:rsidRPr="008522DC">
        <w:rPr>
          <w:rFonts w:cs="Arial"/>
          <w:color w:val="222222"/>
          <w:shd w:val="clear" w:color="auto" w:fill="FFFFFF"/>
          <w:lang w:val="en-GB"/>
        </w:rPr>
        <w:t xml:space="preserve">mumps is </w:t>
      </w:r>
      <w:r w:rsidR="00681249">
        <w:rPr>
          <w:rFonts w:cs="Arial"/>
          <w:color w:val="222222"/>
          <w:shd w:val="clear" w:color="auto" w:fill="FFFFFF"/>
          <w:lang w:val="en-GB"/>
        </w:rPr>
        <w:t>more contagious in pregnant women than</w:t>
      </w:r>
      <w:r w:rsidR="00715F61">
        <w:rPr>
          <w:rFonts w:cs="Arial"/>
          <w:color w:val="222222"/>
          <w:shd w:val="clear" w:color="auto" w:fill="FFFFFF"/>
          <w:lang w:val="en-GB"/>
        </w:rPr>
        <w:t xml:space="preserve"> in</w:t>
      </w:r>
      <w:r w:rsidR="00B45274" w:rsidRPr="008522DC">
        <w:rPr>
          <w:rFonts w:cs="Arial"/>
          <w:color w:val="222222"/>
          <w:shd w:val="clear" w:color="auto" w:fill="FFFFFF"/>
          <w:lang w:val="en-GB"/>
        </w:rPr>
        <w:t xml:space="preserve"> non-pregnant women. The previous records of pregnant women should be monitored</w:t>
      </w:r>
      <w:r w:rsidR="00715F61">
        <w:rPr>
          <w:rFonts w:cs="Arial"/>
          <w:color w:val="222222"/>
          <w:shd w:val="clear" w:color="auto" w:fill="FFFFFF"/>
          <w:lang w:val="en-GB"/>
        </w:rPr>
        <w:t xml:space="preserve"> for </w:t>
      </w:r>
      <w:r w:rsidR="00B45274" w:rsidRPr="008522DC">
        <w:rPr>
          <w:rFonts w:cs="Arial"/>
          <w:color w:val="222222"/>
          <w:shd w:val="clear" w:color="auto" w:fill="FFFFFF"/>
          <w:lang w:val="en-GB"/>
        </w:rPr>
        <w:t>drugs or tumo</w:t>
      </w:r>
      <w:r w:rsidR="00B11A7F" w:rsidRPr="008522DC">
        <w:rPr>
          <w:rFonts w:cs="Arial"/>
          <w:color w:val="222222"/>
          <w:shd w:val="clear" w:color="auto" w:fill="FFFFFF"/>
          <w:lang w:val="en-GB"/>
        </w:rPr>
        <w:t>u</w:t>
      </w:r>
      <w:r w:rsidR="00B45274" w:rsidRPr="008522DC">
        <w:rPr>
          <w:rFonts w:cs="Arial"/>
          <w:color w:val="222222"/>
          <w:shd w:val="clear" w:color="auto" w:fill="FFFFFF"/>
          <w:lang w:val="en-GB"/>
        </w:rPr>
        <w:t xml:space="preserve">rs. </w:t>
      </w:r>
    </w:p>
    <w:p w14:paraId="10F64F4C" w14:textId="71D16798" w:rsidR="00B45274" w:rsidRDefault="00B45274" w:rsidP="00715F61">
      <w:pPr>
        <w:spacing w:line="360" w:lineRule="auto"/>
        <w:jc w:val="both"/>
        <w:rPr>
          <w:rFonts w:cs="Arial"/>
          <w:color w:val="222222"/>
          <w:shd w:val="clear" w:color="auto" w:fill="FFFFFF"/>
          <w:lang w:val="en-GB"/>
        </w:rPr>
      </w:pPr>
      <w:r w:rsidRPr="008522DC">
        <w:rPr>
          <w:rFonts w:cs="Arial"/>
          <w:color w:val="222222"/>
          <w:shd w:val="clear" w:color="auto" w:fill="FFFFFF"/>
          <w:lang w:val="en-GB"/>
        </w:rPr>
        <w:t>Most of the time, doctors do monitoring of mumps more generically. For instance, the doctor will ask for the symptoms and examine the face and body. They also ask if there has been contact with the infected person in the past few days</w:t>
      </w:r>
      <w:r w:rsidR="00ED05F0" w:rsidRPr="008522DC">
        <w:rPr>
          <w:rFonts w:cs="Arial"/>
          <w:color w:val="222222"/>
          <w:shd w:val="clear" w:color="auto" w:fill="FFFFFF"/>
          <w:lang w:val="en-GB"/>
        </w:rPr>
        <w:t xml:space="preserve"> (</w:t>
      </w:r>
      <w:r w:rsidR="00ED05F0" w:rsidRPr="008522DC">
        <w:rPr>
          <w:rFonts w:eastAsia="Times New Roman" w:cs="Arial"/>
          <w:lang w:val="en-GB"/>
        </w:rPr>
        <w:t xml:space="preserve">Eriksen et al., 2013). </w:t>
      </w:r>
      <w:r w:rsidRPr="008522DC">
        <w:rPr>
          <w:rFonts w:cs="Arial"/>
          <w:color w:val="222222"/>
          <w:shd w:val="clear" w:color="auto" w:fill="FFFFFF"/>
          <w:lang w:val="en-GB"/>
        </w:rPr>
        <w:t>Also</w:t>
      </w:r>
      <w:r w:rsidR="00EF36EC">
        <w:rPr>
          <w:rFonts w:cs="Arial"/>
          <w:color w:val="222222"/>
          <w:shd w:val="clear" w:color="auto" w:fill="FFFFFF"/>
          <w:lang w:val="en-GB"/>
        </w:rPr>
        <w:t xml:space="preserve">, </w:t>
      </w:r>
      <w:r w:rsidRPr="008522DC">
        <w:rPr>
          <w:rFonts w:cs="Arial"/>
          <w:color w:val="222222"/>
          <w:shd w:val="clear" w:color="auto" w:fill="FFFFFF"/>
          <w:lang w:val="en-GB"/>
        </w:rPr>
        <w:t>the vaccination history of the infected person</w:t>
      </w:r>
      <w:r w:rsidR="00AC5EEF">
        <w:rPr>
          <w:rFonts w:cs="Arial"/>
          <w:color w:val="222222"/>
          <w:shd w:val="clear" w:color="auto" w:fill="FFFFFF"/>
          <w:lang w:val="en-GB"/>
        </w:rPr>
        <w:t xml:space="preserve"> </w:t>
      </w:r>
      <w:r w:rsidR="009466A0">
        <w:rPr>
          <w:rFonts w:cs="Arial"/>
          <w:color w:val="222222"/>
          <w:shd w:val="clear" w:color="auto" w:fill="FFFFFF"/>
          <w:lang w:val="en-GB"/>
        </w:rPr>
        <w:t>will be checked</w:t>
      </w:r>
      <w:r w:rsidR="00CC2D20" w:rsidRPr="008522DC">
        <w:rPr>
          <w:rFonts w:cs="Arial"/>
          <w:color w:val="222222"/>
          <w:shd w:val="clear" w:color="auto" w:fill="FFFFFF"/>
          <w:lang w:val="en-GB"/>
        </w:rPr>
        <w:t xml:space="preserve">. </w:t>
      </w:r>
      <w:r w:rsidR="002C270C" w:rsidRPr="008522DC">
        <w:rPr>
          <w:rFonts w:cs="Arial"/>
          <w:color w:val="222222"/>
          <w:shd w:val="clear" w:color="auto" w:fill="FFFFFF"/>
          <w:lang w:val="en-GB"/>
        </w:rPr>
        <w:t>The monitoring of mumps is also carried out through simple tests such as blood test</w:t>
      </w:r>
      <w:r w:rsidR="00B11A7F" w:rsidRPr="008522DC">
        <w:rPr>
          <w:rFonts w:cs="Arial"/>
          <w:color w:val="222222"/>
          <w:shd w:val="clear" w:color="auto" w:fill="FFFFFF"/>
          <w:lang w:val="en-GB"/>
        </w:rPr>
        <w:t>s</w:t>
      </w:r>
      <w:r w:rsidR="002C270C" w:rsidRPr="008522DC">
        <w:rPr>
          <w:rFonts w:cs="Arial"/>
          <w:color w:val="222222"/>
          <w:shd w:val="clear" w:color="auto" w:fill="FFFFFF"/>
          <w:lang w:val="en-GB"/>
        </w:rPr>
        <w:t>, urine tests</w:t>
      </w:r>
      <w:r w:rsidR="00EF36EC">
        <w:rPr>
          <w:rFonts w:cs="Arial"/>
          <w:color w:val="222222"/>
          <w:shd w:val="clear" w:color="auto" w:fill="FFFFFF"/>
          <w:lang w:val="en-GB"/>
        </w:rPr>
        <w:t>,</w:t>
      </w:r>
      <w:r w:rsidR="002C270C" w:rsidRPr="008522DC">
        <w:rPr>
          <w:rFonts w:cs="Arial"/>
          <w:color w:val="222222"/>
          <w:shd w:val="clear" w:color="auto" w:fill="FFFFFF"/>
          <w:lang w:val="en-GB"/>
        </w:rPr>
        <w:t xml:space="preserve"> and throat swab</w:t>
      </w:r>
      <w:r w:rsidR="00B11A7F" w:rsidRPr="008522DC">
        <w:rPr>
          <w:rFonts w:cs="Arial"/>
          <w:color w:val="222222"/>
          <w:shd w:val="clear" w:color="auto" w:fill="FFFFFF"/>
          <w:lang w:val="en-GB"/>
        </w:rPr>
        <w:t>s</w:t>
      </w:r>
      <w:r w:rsidR="002C270C" w:rsidRPr="008522DC">
        <w:rPr>
          <w:rFonts w:cs="Arial"/>
          <w:color w:val="222222"/>
          <w:shd w:val="clear" w:color="auto" w:fill="FFFFFF"/>
          <w:lang w:val="en-GB"/>
        </w:rPr>
        <w:t xml:space="preserve"> in the UK. These basic tests can help to monitor and diagnose mumps </w:t>
      </w:r>
      <w:r w:rsidR="00EF36EC">
        <w:rPr>
          <w:rFonts w:cs="Arial"/>
          <w:color w:val="222222"/>
          <w:shd w:val="clear" w:color="auto" w:fill="FFFFFF"/>
          <w:lang w:val="en-GB"/>
        </w:rPr>
        <w:t xml:space="preserve">in </w:t>
      </w:r>
      <w:r w:rsidR="002C270C" w:rsidRPr="008522DC">
        <w:rPr>
          <w:rFonts w:cs="Arial"/>
          <w:color w:val="222222"/>
          <w:shd w:val="clear" w:color="auto" w:fill="FFFFFF"/>
          <w:lang w:val="en-GB"/>
        </w:rPr>
        <w:t xml:space="preserve">individuals. </w:t>
      </w:r>
    </w:p>
    <w:p w14:paraId="0F1DAAC6" w14:textId="77777777" w:rsidR="001927E0" w:rsidRDefault="001927E0" w:rsidP="001D6083">
      <w:pPr>
        <w:spacing w:line="360" w:lineRule="auto"/>
        <w:ind w:firstLine="720"/>
        <w:jc w:val="both"/>
        <w:rPr>
          <w:rFonts w:cs="Arial"/>
          <w:color w:val="222222"/>
          <w:shd w:val="clear" w:color="auto" w:fill="FFFFFF"/>
          <w:lang w:val="en-GB"/>
        </w:rPr>
      </w:pPr>
    </w:p>
    <w:p w14:paraId="214471E8" w14:textId="77777777" w:rsidR="001927E0" w:rsidRDefault="001927E0" w:rsidP="001D6083">
      <w:pPr>
        <w:spacing w:line="360" w:lineRule="auto"/>
        <w:ind w:firstLine="720"/>
        <w:jc w:val="both"/>
        <w:rPr>
          <w:rFonts w:cs="Arial"/>
          <w:color w:val="222222"/>
          <w:shd w:val="clear" w:color="auto" w:fill="FFFFFF"/>
          <w:lang w:val="en-GB"/>
        </w:rPr>
      </w:pPr>
    </w:p>
    <w:p w14:paraId="732CB140" w14:textId="77777777" w:rsidR="001927E0" w:rsidRDefault="001927E0" w:rsidP="001D6083">
      <w:pPr>
        <w:spacing w:line="360" w:lineRule="auto"/>
        <w:ind w:firstLine="720"/>
        <w:jc w:val="both"/>
        <w:rPr>
          <w:rFonts w:cs="Arial"/>
          <w:color w:val="222222"/>
          <w:shd w:val="clear" w:color="auto" w:fill="FFFFFF"/>
          <w:lang w:val="en-GB"/>
        </w:rPr>
      </w:pPr>
    </w:p>
    <w:p w14:paraId="18F7B576" w14:textId="77777777" w:rsidR="001927E0" w:rsidRDefault="001927E0" w:rsidP="001D6083">
      <w:pPr>
        <w:spacing w:line="360" w:lineRule="auto"/>
        <w:ind w:firstLine="720"/>
        <w:jc w:val="both"/>
        <w:rPr>
          <w:rFonts w:cs="Arial"/>
          <w:color w:val="222222"/>
          <w:shd w:val="clear" w:color="auto" w:fill="FFFFFF"/>
          <w:lang w:val="en-GB"/>
        </w:rPr>
      </w:pPr>
    </w:p>
    <w:p w14:paraId="5094A8A2" w14:textId="77777777" w:rsidR="001927E0" w:rsidRDefault="001927E0" w:rsidP="001D6083">
      <w:pPr>
        <w:spacing w:line="360" w:lineRule="auto"/>
        <w:ind w:firstLine="720"/>
        <w:jc w:val="both"/>
        <w:rPr>
          <w:rFonts w:cs="Arial"/>
          <w:color w:val="222222"/>
          <w:shd w:val="clear" w:color="auto" w:fill="FFFFFF"/>
          <w:lang w:val="en-GB"/>
        </w:rPr>
      </w:pPr>
    </w:p>
    <w:p w14:paraId="54AC28BC" w14:textId="77777777" w:rsidR="001927E0" w:rsidRDefault="001927E0" w:rsidP="00B9214B">
      <w:pPr>
        <w:spacing w:line="360" w:lineRule="auto"/>
        <w:jc w:val="both"/>
        <w:rPr>
          <w:rFonts w:cs="Arial"/>
          <w:color w:val="222222"/>
          <w:shd w:val="clear" w:color="auto" w:fill="FFFFFF"/>
          <w:lang w:val="en-GB"/>
        </w:rPr>
      </w:pPr>
    </w:p>
    <w:p w14:paraId="56725E28" w14:textId="77777777" w:rsidR="001927E0" w:rsidRDefault="001927E0" w:rsidP="001D6083">
      <w:pPr>
        <w:spacing w:line="360" w:lineRule="auto"/>
        <w:ind w:firstLine="720"/>
        <w:jc w:val="both"/>
        <w:rPr>
          <w:rFonts w:cs="Arial"/>
          <w:color w:val="222222"/>
          <w:shd w:val="clear" w:color="auto" w:fill="FFFFFF"/>
          <w:lang w:val="en-GB"/>
        </w:rPr>
      </w:pPr>
    </w:p>
    <w:p w14:paraId="5D14AC7A" w14:textId="77777777" w:rsidR="001927E0" w:rsidRDefault="001927E0" w:rsidP="001D6083">
      <w:pPr>
        <w:spacing w:line="360" w:lineRule="auto"/>
        <w:ind w:firstLine="720"/>
        <w:jc w:val="both"/>
        <w:rPr>
          <w:rFonts w:cs="Arial"/>
          <w:color w:val="222222"/>
          <w:shd w:val="clear" w:color="auto" w:fill="FFFFFF"/>
          <w:lang w:val="en-GB"/>
        </w:rPr>
      </w:pPr>
    </w:p>
    <w:p w14:paraId="5EA37EA9" w14:textId="77777777" w:rsidR="001927E0" w:rsidRPr="008522DC" w:rsidRDefault="001927E0" w:rsidP="001D6083">
      <w:pPr>
        <w:spacing w:line="360" w:lineRule="auto"/>
        <w:ind w:firstLine="720"/>
        <w:jc w:val="both"/>
        <w:rPr>
          <w:rFonts w:cs="Arial"/>
          <w:color w:val="222222"/>
          <w:shd w:val="clear" w:color="auto" w:fill="FFFFFF"/>
          <w:lang w:val="en-GB"/>
        </w:rPr>
      </w:pPr>
    </w:p>
    <w:p w14:paraId="00311D17" w14:textId="20B22F08" w:rsidR="009A7F66" w:rsidRDefault="009A7F66" w:rsidP="00FC15A6">
      <w:pPr>
        <w:pStyle w:val="Heading1"/>
        <w:rPr>
          <w:lang w:val="en-GB"/>
        </w:rPr>
      </w:pPr>
      <w:bookmarkStart w:id="5" w:name="_Toc117891568"/>
      <w:r w:rsidRPr="008522DC">
        <w:rPr>
          <w:lang w:val="en-GB"/>
        </w:rPr>
        <w:t>Strategies used in the UK to control the incidence of Mumps</w:t>
      </w:r>
      <w:bookmarkEnd w:id="5"/>
    </w:p>
    <w:p w14:paraId="1A0FD3B3" w14:textId="77777777" w:rsidR="001927E0" w:rsidRPr="001927E0" w:rsidRDefault="001927E0" w:rsidP="001927E0">
      <w:pPr>
        <w:rPr>
          <w:lang w:val="en-GB"/>
        </w:rPr>
      </w:pPr>
    </w:p>
    <w:p w14:paraId="6EC30EA9" w14:textId="00972528" w:rsidR="00EA0C57" w:rsidRPr="008522DC" w:rsidRDefault="00EA0C57" w:rsidP="00180A3C">
      <w:pPr>
        <w:spacing w:line="360" w:lineRule="auto"/>
        <w:jc w:val="both"/>
        <w:rPr>
          <w:rFonts w:cs="Arial"/>
          <w:color w:val="222222"/>
          <w:shd w:val="clear" w:color="auto" w:fill="FFFFFF"/>
          <w:lang w:val="en-GB"/>
        </w:rPr>
      </w:pPr>
      <w:r w:rsidRPr="008522DC">
        <w:rPr>
          <w:rFonts w:cs="Arial"/>
          <w:color w:val="222222"/>
          <w:shd w:val="clear" w:color="auto" w:fill="FFFFFF"/>
          <w:lang w:val="en-GB"/>
        </w:rPr>
        <w:t xml:space="preserve">As per the NHS guidelines </w:t>
      </w:r>
      <w:r w:rsidR="00180A3C">
        <w:rPr>
          <w:rFonts w:cs="Arial"/>
          <w:color w:val="222222"/>
          <w:shd w:val="clear" w:color="auto" w:fill="FFFFFF"/>
          <w:lang w:val="en-GB"/>
        </w:rPr>
        <w:t xml:space="preserve">in </w:t>
      </w:r>
      <w:r w:rsidRPr="008522DC">
        <w:rPr>
          <w:rFonts w:cs="Arial"/>
          <w:color w:val="222222"/>
          <w:shd w:val="clear" w:color="auto" w:fill="FFFFFF"/>
          <w:lang w:val="en-GB"/>
        </w:rPr>
        <w:t xml:space="preserve">the UK, children can be prevented from </w:t>
      </w:r>
      <w:r w:rsidR="00180A3C">
        <w:rPr>
          <w:rFonts w:cs="Arial"/>
          <w:color w:val="222222"/>
          <w:shd w:val="clear" w:color="auto" w:fill="FFFFFF"/>
          <w:lang w:val="en-GB"/>
        </w:rPr>
        <w:t xml:space="preserve">getting </w:t>
      </w:r>
      <w:r w:rsidRPr="008522DC">
        <w:rPr>
          <w:rFonts w:cs="Arial"/>
          <w:color w:val="222222"/>
          <w:shd w:val="clear" w:color="auto" w:fill="FFFFFF"/>
          <w:lang w:val="en-GB"/>
        </w:rPr>
        <w:t xml:space="preserve">mumps. It has been suggested that for children, it should be made sure that the combined </w:t>
      </w:r>
      <w:r w:rsidR="000250F3" w:rsidRPr="008522DC">
        <w:rPr>
          <w:rFonts w:cs="Arial"/>
          <w:color w:val="222222"/>
          <w:shd w:val="clear" w:color="auto" w:fill="FFFFFF"/>
          <w:lang w:val="en-GB"/>
        </w:rPr>
        <w:t xml:space="preserve">MMR vaccines </w:t>
      </w:r>
      <w:r w:rsidR="008B6F6E">
        <w:rPr>
          <w:rFonts w:cs="Arial"/>
          <w:color w:val="222222"/>
          <w:shd w:val="clear" w:color="auto" w:fill="FFFFFF"/>
          <w:lang w:val="en-GB"/>
        </w:rPr>
        <w:t>for</w:t>
      </w:r>
      <w:r w:rsidR="000250F3" w:rsidRPr="008522DC">
        <w:rPr>
          <w:rFonts w:cs="Arial"/>
          <w:color w:val="222222"/>
          <w:shd w:val="clear" w:color="auto" w:fill="FFFFFF"/>
          <w:lang w:val="en-GB"/>
        </w:rPr>
        <w:t xml:space="preserve"> mumps, rubella and measles should be given</w:t>
      </w:r>
      <w:r w:rsidR="00FA2967" w:rsidRPr="008522DC">
        <w:rPr>
          <w:rFonts w:cs="Arial"/>
          <w:color w:val="222222"/>
          <w:shd w:val="clear" w:color="auto" w:fill="FFFFFF"/>
          <w:lang w:val="en-GB"/>
        </w:rPr>
        <w:t xml:space="preserve"> (</w:t>
      </w:r>
      <w:r w:rsidR="00FA2967" w:rsidRPr="008522DC">
        <w:rPr>
          <w:rStyle w:val="selectable"/>
          <w:rFonts w:cs="Arial"/>
          <w:color w:val="000000"/>
          <w:lang w:val="en-GB"/>
        </w:rPr>
        <w:t>NHS, 2022).</w:t>
      </w:r>
      <w:r w:rsidR="000250F3" w:rsidRPr="008522DC">
        <w:rPr>
          <w:rFonts w:cs="Arial"/>
          <w:color w:val="222222"/>
          <w:shd w:val="clear" w:color="auto" w:fill="FFFFFF"/>
          <w:lang w:val="en-GB"/>
        </w:rPr>
        <w:t xml:space="preserve"> It can be justified </w:t>
      </w:r>
      <w:r w:rsidR="00B11A7F" w:rsidRPr="008522DC">
        <w:rPr>
          <w:rFonts w:cs="Arial"/>
          <w:color w:val="222222"/>
          <w:shd w:val="clear" w:color="auto" w:fill="FFFFFF"/>
          <w:lang w:val="en-GB"/>
        </w:rPr>
        <w:t>by</w:t>
      </w:r>
      <w:r w:rsidR="000250F3" w:rsidRPr="008522DC">
        <w:rPr>
          <w:rFonts w:cs="Arial"/>
          <w:color w:val="222222"/>
          <w:shd w:val="clear" w:color="auto" w:fill="FFFFFF"/>
          <w:lang w:val="en-GB"/>
        </w:rPr>
        <w:t xml:space="preserve"> the fact that the NHS childhood immunization is also a part of </w:t>
      </w:r>
      <w:r w:rsidR="00B11A7F" w:rsidRPr="008522DC">
        <w:rPr>
          <w:rFonts w:cs="Arial"/>
          <w:color w:val="222222"/>
          <w:shd w:val="clear" w:color="auto" w:fill="FFFFFF"/>
          <w:lang w:val="en-GB"/>
        </w:rPr>
        <w:t xml:space="preserve">the </w:t>
      </w:r>
      <w:r w:rsidR="000250F3" w:rsidRPr="008522DC">
        <w:rPr>
          <w:rFonts w:cs="Arial"/>
          <w:color w:val="222222"/>
          <w:shd w:val="clear" w:color="auto" w:fill="FFFFFF"/>
          <w:lang w:val="en-GB"/>
        </w:rPr>
        <w:t xml:space="preserve">routine of the MMR vaccine. Children should be given </w:t>
      </w:r>
      <w:r w:rsidR="00681249">
        <w:rPr>
          <w:rFonts w:cs="Arial"/>
          <w:color w:val="222222"/>
          <w:shd w:val="clear" w:color="auto" w:fill="FFFFFF"/>
          <w:lang w:val="en-GB"/>
        </w:rPr>
        <w:t>one</w:t>
      </w:r>
      <w:r w:rsidR="000250F3" w:rsidRPr="008522DC">
        <w:rPr>
          <w:rFonts w:cs="Arial"/>
          <w:color w:val="222222"/>
          <w:shd w:val="clear" w:color="auto" w:fill="FFFFFF"/>
          <w:lang w:val="en-GB"/>
        </w:rPr>
        <w:t xml:space="preserve"> dose when they are</w:t>
      </w:r>
      <w:r w:rsidR="00B9214B">
        <w:rPr>
          <w:rFonts w:cs="Arial"/>
          <w:color w:val="222222"/>
          <w:shd w:val="clear" w:color="auto" w:fill="FFFFFF"/>
          <w:lang w:val="en-GB"/>
        </w:rPr>
        <w:t xml:space="preserve"> </w:t>
      </w:r>
      <w:r w:rsidR="000250F3" w:rsidRPr="008522DC">
        <w:rPr>
          <w:rFonts w:cs="Arial"/>
          <w:color w:val="222222"/>
          <w:shd w:val="clear" w:color="auto" w:fill="FFFFFF"/>
          <w:lang w:val="en-GB"/>
        </w:rPr>
        <w:t>12 to 13 months</w:t>
      </w:r>
      <w:r w:rsidR="00681249">
        <w:rPr>
          <w:rFonts w:cs="Arial"/>
          <w:color w:val="222222"/>
          <w:shd w:val="clear" w:color="auto" w:fill="FFFFFF"/>
          <w:lang w:val="en-GB"/>
        </w:rPr>
        <w:t>,</w:t>
      </w:r>
      <w:r w:rsidR="000250F3" w:rsidRPr="008522DC">
        <w:rPr>
          <w:rFonts w:cs="Arial"/>
          <w:color w:val="222222"/>
          <w:shd w:val="clear" w:color="auto" w:fill="FFFFFF"/>
          <w:lang w:val="en-GB"/>
        </w:rPr>
        <w:t xml:space="preserve"> and the second dose should be given at </w:t>
      </w:r>
      <w:r w:rsidR="00681249">
        <w:rPr>
          <w:rFonts w:cs="Arial"/>
          <w:color w:val="222222"/>
          <w:shd w:val="clear" w:color="auto" w:fill="FFFFFF"/>
          <w:lang w:val="en-GB"/>
        </w:rPr>
        <w:t>three</w:t>
      </w:r>
      <w:r w:rsidR="000250F3" w:rsidRPr="008522DC">
        <w:rPr>
          <w:rFonts w:cs="Arial"/>
          <w:color w:val="222222"/>
          <w:shd w:val="clear" w:color="auto" w:fill="FFFFFF"/>
          <w:lang w:val="en-GB"/>
        </w:rPr>
        <w:t xml:space="preserve"> years and </w:t>
      </w:r>
      <w:r w:rsidR="00681249">
        <w:rPr>
          <w:rFonts w:cs="Arial"/>
          <w:color w:val="222222"/>
          <w:shd w:val="clear" w:color="auto" w:fill="FFFFFF"/>
          <w:lang w:val="en-GB"/>
        </w:rPr>
        <w:t>four</w:t>
      </w:r>
      <w:r w:rsidR="000250F3" w:rsidRPr="008522DC">
        <w:rPr>
          <w:rFonts w:cs="Arial"/>
          <w:color w:val="222222"/>
          <w:shd w:val="clear" w:color="auto" w:fill="FFFFFF"/>
          <w:lang w:val="en-GB"/>
        </w:rPr>
        <w:t xml:space="preserve"> months. Once these doses are given, there </w:t>
      </w:r>
      <w:r w:rsidR="00B11A7F" w:rsidRPr="008522DC">
        <w:rPr>
          <w:rFonts w:cs="Arial"/>
          <w:color w:val="222222"/>
          <w:shd w:val="clear" w:color="auto" w:fill="FFFFFF"/>
          <w:lang w:val="en-GB"/>
        </w:rPr>
        <w:t>is</w:t>
      </w:r>
      <w:r w:rsidR="000250F3" w:rsidRPr="008522DC">
        <w:rPr>
          <w:rFonts w:cs="Arial"/>
          <w:color w:val="222222"/>
          <w:shd w:val="clear" w:color="auto" w:fill="FFFFFF"/>
          <w:lang w:val="en-GB"/>
        </w:rPr>
        <w:t xml:space="preserve"> </w:t>
      </w:r>
      <w:r w:rsidR="00B11A7F" w:rsidRPr="008522DC">
        <w:rPr>
          <w:rFonts w:cs="Arial"/>
          <w:color w:val="222222"/>
          <w:shd w:val="clear" w:color="auto" w:fill="FFFFFF"/>
          <w:lang w:val="en-GB"/>
        </w:rPr>
        <w:t xml:space="preserve">an </w:t>
      </w:r>
      <w:r w:rsidR="000250F3" w:rsidRPr="008522DC">
        <w:rPr>
          <w:rFonts w:cs="Arial"/>
          <w:color w:val="222222"/>
          <w:shd w:val="clear" w:color="auto" w:fill="FFFFFF"/>
          <w:lang w:val="en-GB"/>
        </w:rPr>
        <w:t>88% chance that the mumps c</w:t>
      </w:r>
      <w:r w:rsidR="008B6F6E">
        <w:rPr>
          <w:rFonts w:cs="Arial"/>
          <w:color w:val="222222"/>
          <w:shd w:val="clear" w:color="auto" w:fill="FFFFFF"/>
          <w:lang w:val="en-GB"/>
        </w:rPr>
        <w:t>an</w:t>
      </w:r>
      <w:r w:rsidR="000250F3" w:rsidRPr="008522DC">
        <w:rPr>
          <w:rFonts w:cs="Arial"/>
          <w:color w:val="222222"/>
          <w:shd w:val="clear" w:color="auto" w:fill="FFFFFF"/>
          <w:lang w:val="en-GB"/>
        </w:rPr>
        <w:t xml:space="preserve"> be controlled among children. It has also </w:t>
      </w:r>
      <w:r w:rsidR="005414BE" w:rsidRPr="008522DC">
        <w:rPr>
          <w:rFonts w:cs="Arial"/>
          <w:color w:val="222222"/>
          <w:shd w:val="clear" w:color="auto" w:fill="FFFFFF"/>
          <w:lang w:val="en-GB"/>
        </w:rPr>
        <w:t>been</w:t>
      </w:r>
      <w:r w:rsidR="000250F3" w:rsidRPr="008522DC">
        <w:rPr>
          <w:rFonts w:cs="Arial"/>
          <w:color w:val="222222"/>
          <w:shd w:val="clear" w:color="auto" w:fill="FFFFFF"/>
          <w:lang w:val="en-GB"/>
        </w:rPr>
        <w:t xml:space="preserve"> assured that anyone who did not have both doses of the MMR vaccine as a child can contact a GP </w:t>
      </w:r>
      <w:r w:rsidR="00681249">
        <w:rPr>
          <w:rFonts w:cs="Arial"/>
          <w:color w:val="222222"/>
          <w:shd w:val="clear" w:color="auto" w:fill="FFFFFF"/>
          <w:lang w:val="en-GB"/>
        </w:rPr>
        <w:t>to arrange</w:t>
      </w:r>
      <w:r w:rsidR="000250F3" w:rsidRPr="008522DC">
        <w:rPr>
          <w:rFonts w:cs="Arial"/>
          <w:color w:val="222222"/>
          <w:shd w:val="clear" w:color="auto" w:fill="FFFFFF"/>
          <w:lang w:val="en-GB"/>
        </w:rPr>
        <w:t xml:space="preserve"> the vaccine. </w:t>
      </w:r>
    </w:p>
    <w:p w14:paraId="739EC807" w14:textId="44E8197B" w:rsidR="000250F3" w:rsidRDefault="005414BE" w:rsidP="00180A3C">
      <w:pPr>
        <w:spacing w:line="360" w:lineRule="auto"/>
        <w:jc w:val="both"/>
        <w:rPr>
          <w:rFonts w:cs="Arial"/>
          <w:color w:val="222222"/>
          <w:shd w:val="clear" w:color="auto" w:fill="FFFFFF"/>
          <w:lang w:val="en-GB"/>
        </w:rPr>
      </w:pPr>
      <w:r w:rsidRPr="008522DC">
        <w:rPr>
          <w:rFonts w:cs="Arial"/>
          <w:color w:val="222222"/>
          <w:shd w:val="clear" w:color="auto" w:fill="FFFFFF"/>
          <w:lang w:val="en-GB"/>
        </w:rPr>
        <w:t xml:space="preserve">Some of the effective strategies and policies identified as per </w:t>
      </w:r>
      <w:r w:rsidR="00B11A7F" w:rsidRPr="008522DC">
        <w:rPr>
          <w:rFonts w:cs="Arial"/>
          <w:color w:val="222222"/>
          <w:shd w:val="clear" w:color="auto" w:fill="FFFFFF"/>
          <w:lang w:val="en-GB"/>
        </w:rPr>
        <w:t xml:space="preserve">the </w:t>
      </w:r>
      <w:r w:rsidRPr="008522DC">
        <w:rPr>
          <w:rFonts w:cs="Arial"/>
          <w:color w:val="222222"/>
          <w:shd w:val="clear" w:color="auto" w:fill="FFFFFF"/>
          <w:lang w:val="en-GB"/>
        </w:rPr>
        <w:t xml:space="preserve">2016 recommendations of WHO include </w:t>
      </w:r>
      <w:r w:rsidR="00681249">
        <w:rPr>
          <w:rFonts w:cs="Arial"/>
          <w:color w:val="222222"/>
          <w:shd w:val="clear" w:color="auto" w:fill="FFFFFF"/>
          <w:lang w:val="en-GB"/>
        </w:rPr>
        <w:t>strengthening</w:t>
      </w:r>
      <w:r w:rsidRPr="008522DC">
        <w:rPr>
          <w:rFonts w:cs="Arial"/>
          <w:color w:val="222222"/>
          <w:shd w:val="clear" w:color="auto" w:fill="FFFFFF"/>
          <w:lang w:val="en-GB"/>
        </w:rPr>
        <w:t xml:space="preserve"> surveillance. It has been identified that 95% coverage should be achieved with the two doses of MMR in children below the age of 5</w:t>
      </w:r>
      <w:r w:rsidR="00CE3F58" w:rsidRPr="008522DC">
        <w:rPr>
          <w:rFonts w:cs="Arial"/>
          <w:color w:val="222222"/>
          <w:shd w:val="clear" w:color="auto" w:fill="FFFFFF"/>
          <w:lang w:val="en-GB"/>
        </w:rPr>
        <w:t xml:space="preserve"> (</w:t>
      </w:r>
      <w:r w:rsidR="00CE3F58" w:rsidRPr="008522DC">
        <w:rPr>
          <w:rStyle w:val="selectable"/>
          <w:rFonts w:cs="Arial"/>
          <w:color w:val="000000"/>
          <w:lang w:val="en-GB"/>
        </w:rPr>
        <w:t xml:space="preserve">Public Health England, 2019). </w:t>
      </w:r>
      <w:r w:rsidRPr="008522DC">
        <w:rPr>
          <w:rFonts w:cs="Arial"/>
          <w:color w:val="222222"/>
          <w:shd w:val="clear" w:color="auto" w:fill="FFFFFF"/>
          <w:lang w:val="en-GB"/>
        </w:rPr>
        <w:t>It has also been suggested that 95% coverage should be achieved for the older cohort. Another way of controlling mumps is</w:t>
      </w:r>
      <w:r w:rsidR="00A85C85">
        <w:rPr>
          <w:rFonts w:cs="Arial"/>
          <w:color w:val="222222"/>
          <w:shd w:val="clear" w:color="auto" w:fill="FFFFFF"/>
          <w:lang w:val="en-GB"/>
        </w:rPr>
        <w:t xml:space="preserve"> by</w:t>
      </w:r>
      <w:r w:rsidRPr="008522DC">
        <w:rPr>
          <w:rFonts w:cs="Arial"/>
          <w:color w:val="222222"/>
          <w:shd w:val="clear" w:color="auto" w:fill="FFFFFF"/>
          <w:lang w:val="en-GB"/>
        </w:rPr>
        <w:t xml:space="preserve"> </w:t>
      </w:r>
      <w:r w:rsidR="00681249">
        <w:rPr>
          <w:rFonts w:cs="Arial"/>
          <w:color w:val="222222"/>
          <w:shd w:val="clear" w:color="auto" w:fill="FFFFFF"/>
          <w:lang w:val="en-GB"/>
        </w:rPr>
        <w:t>providing access to high-quality and evidence-based information to thos</w:t>
      </w:r>
      <w:r w:rsidRPr="008522DC">
        <w:rPr>
          <w:rFonts w:cs="Arial"/>
          <w:color w:val="222222"/>
          <w:shd w:val="clear" w:color="auto" w:fill="FFFFFF"/>
          <w:lang w:val="en-GB"/>
        </w:rPr>
        <w:t xml:space="preserve">e affected by mumps. </w:t>
      </w:r>
      <w:r w:rsidR="008929A4" w:rsidRPr="008522DC">
        <w:rPr>
          <w:rFonts w:cs="Arial"/>
          <w:color w:val="222222"/>
          <w:shd w:val="clear" w:color="auto" w:fill="FFFFFF"/>
          <w:lang w:val="en-GB"/>
        </w:rPr>
        <w:t xml:space="preserve">Stakeholders in the UK should also be working collaboratively </w:t>
      </w:r>
      <w:r w:rsidR="00681249">
        <w:rPr>
          <w:rFonts w:cs="Arial"/>
          <w:color w:val="222222"/>
          <w:shd w:val="clear" w:color="auto" w:fill="FFFFFF"/>
          <w:lang w:val="en-GB"/>
        </w:rPr>
        <w:t>to address</w:t>
      </w:r>
      <w:r w:rsidR="008929A4" w:rsidRPr="008522DC">
        <w:rPr>
          <w:rFonts w:cs="Arial"/>
          <w:color w:val="222222"/>
          <w:shd w:val="clear" w:color="auto" w:fill="FFFFFF"/>
          <w:lang w:val="en-GB"/>
        </w:rPr>
        <w:t xml:space="preserve"> this issue </w:t>
      </w:r>
      <w:r w:rsidR="00EE2E53">
        <w:rPr>
          <w:rFonts w:cs="Arial"/>
          <w:color w:val="222222"/>
          <w:shd w:val="clear" w:color="auto" w:fill="FFFFFF"/>
          <w:lang w:val="en-GB"/>
        </w:rPr>
        <w:t>at r</w:t>
      </w:r>
      <w:r w:rsidR="008929A4" w:rsidRPr="008522DC">
        <w:rPr>
          <w:rFonts w:cs="Arial"/>
          <w:color w:val="222222"/>
          <w:shd w:val="clear" w:color="auto" w:fill="FFFFFF"/>
          <w:lang w:val="en-GB"/>
        </w:rPr>
        <w:t>egional and local level</w:t>
      </w:r>
      <w:r w:rsidR="00B11A7F" w:rsidRPr="008522DC">
        <w:rPr>
          <w:rFonts w:cs="Arial"/>
          <w:color w:val="222222"/>
          <w:shd w:val="clear" w:color="auto" w:fill="FFFFFF"/>
          <w:lang w:val="en-GB"/>
        </w:rPr>
        <w:t>s</w:t>
      </w:r>
      <w:r w:rsidR="008929A4" w:rsidRPr="008522DC">
        <w:rPr>
          <w:rFonts w:cs="Arial"/>
          <w:color w:val="222222"/>
          <w:shd w:val="clear" w:color="auto" w:fill="FFFFFF"/>
          <w:lang w:val="en-GB"/>
        </w:rPr>
        <w:t>. Gaps in funding should be identified</w:t>
      </w:r>
      <w:r w:rsidR="00681249">
        <w:rPr>
          <w:rFonts w:cs="Arial"/>
          <w:color w:val="222222"/>
          <w:shd w:val="clear" w:color="auto" w:fill="FFFFFF"/>
          <w:lang w:val="en-GB"/>
        </w:rPr>
        <w:t>,</w:t>
      </w:r>
      <w:r w:rsidR="008929A4" w:rsidRPr="008522DC">
        <w:rPr>
          <w:rFonts w:cs="Arial"/>
          <w:color w:val="222222"/>
          <w:shd w:val="clear" w:color="auto" w:fill="FFFFFF"/>
          <w:lang w:val="en-GB"/>
        </w:rPr>
        <w:t xml:space="preserve"> and control for delivery quality assurance should also be assured.</w:t>
      </w:r>
      <w:r w:rsidR="00613A02" w:rsidRPr="008522DC">
        <w:rPr>
          <w:rFonts w:cs="Arial"/>
          <w:color w:val="222222"/>
          <w:shd w:val="clear" w:color="auto" w:fill="FFFFFF"/>
          <w:lang w:val="en-GB"/>
        </w:rPr>
        <w:t xml:space="preserve"> The gaps in workforce planning should also be identified. Hence, it can be </w:t>
      </w:r>
      <w:r w:rsidR="00EE2E53">
        <w:rPr>
          <w:rFonts w:cs="Arial"/>
          <w:color w:val="222222"/>
          <w:shd w:val="clear" w:color="auto" w:fill="FFFFFF"/>
          <w:lang w:val="en-GB"/>
        </w:rPr>
        <w:t>seen</w:t>
      </w:r>
      <w:r w:rsidR="00613A02" w:rsidRPr="008522DC">
        <w:rPr>
          <w:rFonts w:cs="Arial"/>
          <w:color w:val="222222"/>
          <w:shd w:val="clear" w:color="auto" w:fill="FFFFFF"/>
          <w:lang w:val="en-GB"/>
        </w:rPr>
        <w:t xml:space="preserve"> that coverage should be assured throughout the process.</w:t>
      </w:r>
    </w:p>
    <w:p w14:paraId="6D2E0A82" w14:textId="77777777" w:rsidR="001927E0" w:rsidRDefault="001927E0" w:rsidP="001D6083">
      <w:pPr>
        <w:spacing w:line="360" w:lineRule="auto"/>
        <w:ind w:firstLine="720"/>
        <w:jc w:val="both"/>
        <w:rPr>
          <w:rFonts w:cs="Arial"/>
          <w:color w:val="222222"/>
          <w:shd w:val="clear" w:color="auto" w:fill="FFFFFF"/>
          <w:lang w:val="en-GB"/>
        </w:rPr>
      </w:pPr>
    </w:p>
    <w:p w14:paraId="74635A53" w14:textId="77777777" w:rsidR="001927E0" w:rsidRDefault="001927E0" w:rsidP="001D6083">
      <w:pPr>
        <w:spacing w:line="360" w:lineRule="auto"/>
        <w:ind w:firstLine="720"/>
        <w:jc w:val="both"/>
        <w:rPr>
          <w:rFonts w:cs="Arial"/>
          <w:color w:val="222222"/>
          <w:shd w:val="clear" w:color="auto" w:fill="FFFFFF"/>
          <w:lang w:val="en-GB"/>
        </w:rPr>
      </w:pPr>
    </w:p>
    <w:p w14:paraId="6374559C" w14:textId="77777777" w:rsidR="001927E0" w:rsidRDefault="001927E0" w:rsidP="001D6083">
      <w:pPr>
        <w:spacing w:line="360" w:lineRule="auto"/>
        <w:ind w:firstLine="720"/>
        <w:jc w:val="both"/>
        <w:rPr>
          <w:rFonts w:cs="Arial"/>
          <w:color w:val="222222"/>
          <w:shd w:val="clear" w:color="auto" w:fill="FFFFFF"/>
          <w:lang w:val="en-GB"/>
        </w:rPr>
      </w:pPr>
    </w:p>
    <w:p w14:paraId="225A17A6" w14:textId="77777777" w:rsidR="001927E0" w:rsidRDefault="001927E0" w:rsidP="001D6083">
      <w:pPr>
        <w:spacing w:line="360" w:lineRule="auto"/>
        <w:ind w:firstLine="720"/>
        <w:jc w:val="both"/>
        <w:rPr>
          <w:rFonts w:cs="Arial"/>
          <w:color w:val="222222"/>
          <w:shd w:val="clear" w:color="auto" w:fill="FFFFFF"/>
          <w:lang w:val="en-GB"/>
        </w:rPr>
      </w:pPr>
    </w:p>
    <w:p w14:paraId="11D7ECD9" w14:textId="77777777" w:rsidR="001927E0" w:rsidRDefault="001927E0" w:rsidP="001D6083">
      <w:pPr>
        <w:spacing w:line="360" w:lineRule="auto"/>
        <w:ind w:firstLine="720"/>
        <w:jc w:val="both"/>
        <w:rPr>
          <w:rFonts w:cs="Arial"/>
          <w:color w:val="222222"/>
          <w:shd w:val="clear" w:color="auto" w:fill="FFFFFF"/>
          <w:lang w:val="en-GB"/>
        </w:rPr>
      </w:pPr>
    </w:p>
    <w:p w14:paraId="179186E6" w14:textId="77777777" w:rsidR="001927E0" w:rsidRDefault="001927E0" w:rsidP="001D6083">
      <w:pPr>
        <w:spacing w:line="360" w:lineRule="auto"/>
        <w:ind w:firstLine="720"/>
        <w:jc w:val="both"/>
        <w:rPr>
          <w:rFonts w:cs="Arial"/>
          <w:color w:val="222222"/>
          <w:shd w:val="clear" w:color="auto" w:fill="FFFFFF"/>
          <w:lang w:val="en-GB"/>
        </w:rPr>
      </w:pPr>
    </w:p>
    <w:p w14:paraId="67EECDCE" w14:textId="77777777" w:rsidR="001927E0" w:rsidRDefault="001927E0" w:rsidP="001D6083">
      <w:pPr>
        <w:spacing w:line="360" w:lineRule="auto"/>
        <w:ind w:firstLine="720"/>
        <w:jc w:val="both"/>
        <w:rPr>
          <w:rFonts w:cs="Arial"/>
          <w:color w:val="222222"/>
          <w:shd w:val="clear" w:color="auto" w:fill="FFFFFF"/>
          <w:lang w:val="en-GB"/>
        </w:rPr>
      </w:pPr>
    </w:p>
    <w:p w14:paraId="4B5CF937" w14:textId="77777777" w:rsidR="001927E0" w:rsidRDefault="001927E0" w:rsidP="001D6083">
      <w:pPr>
        <w:spacing w:line="360" w:lineRule="auto"/>
        <w:ind w:firstLine="720"/>
        <w:jc w:val="both"/>
        <w:rPr>
          <w:rFonts w:cs="Arial"/>
          <w:color w:val="222222"/>
          <w:shd w:val="clear" w:color="auto" w:fill="FFFFFF"/>
          <w:lang w:val="en-GB"/>
        </w:rPr>
      </w:pPr>
    </w:p>
    <w:p w14:paraId="49A8A260" w14:textId="77777777" w:rsidR="001927E0" w:rsidRPr="008522DC" w:rsidRDefault="001927E0" w:rsidP="001D6083">
      <w:pPr>
        <w:spacing w:line="360" w:lineRule="auto"/>
        <w:ind w:firstLine="720"/>
        <w:jc w:val="both"/>
        <w:rPr>
          <w:rFonts w:cs="Arial"/>
          <w:color w:val="222222"/>
          <w:shd w:val="clear" w:color="auto" w:fill="FFFFFF"/>
          <w:lang w:val="en-GB"/>
        </w:rPr>
      </w:pPr>
    </w:p>
    <w:p w14:paraId="4745AACE" w14:textId="29A62A5B" w:rsidR="00613A02" w:rsidRPr="008522DC" w:rsidRDefault="00613A02" w:rsidP="001D6083">
      <w:pPr>
        <w:pStyle w:val="Heading1"/>
        <w:rPr>
          <w:shd w:val="clear" w:color="auto" w:fill="FFFFFF"/>
          <w:lang w:val="en-GB"/>
        </w:rPr>
      </w:pPr>
      <w:bookmarkStart w:id="6" w:name="_Toc117891569"/>
      <w:r w:rsidRPr="008522DC">
        <w:rPr>
          <w:shd w:val="clear" w:color="auto" w:fill="FFFFFF"/>
          <w:lang w:val="en-GB"/>
        </w:rPr>
        <w:t>Conclusion</w:t>
      </w:r>
      <w:bookmarkEnd w:id="6"/>
    </w:p>
    <w:p w14:paraId="66B39CA7" w14:textId="33235BE6" w:rsidR="00E025BC" w:rsidRPr="008522DC" w:rsidRDefault="00E025BC" w:rsidP="001927E0">
      <w:pPr>
        <w:spacing w:line="360" w:lineRule="auto"/>
        <w:jc w:val="both"/>
        <w:rPr>
          <w:rFonts w:cs="Arial"/>
          <w:color w:val="222222"/>
          <w:shd w:val="clear" w:color="auto" w:fill="FFFFFF"/>
          <w:lang w:val="en-GB"/>
        </w:rPr>
      </w:pPr>
      <w:r w:rsidRPr="008522DC">
        <w:rPr>
          <w:rFonts w:cs="Arial"/>
          <w:color w:val="222222"/>
          <w:shd w:val="clear" w:color="auto" w:fill="FFFFFF"/>
          <w:lang w:val="en-GB"/>
        </w:rPr>
        <w:t>Mumps is a contagious viral infection recognized as a painful swelling on the sides of the face. Som</w:t>
      </w:r>
      <w:r w:rsidR="002112D2">
        <w:rPr>
          <w:rFonts w:cs="Arial"/>
          <w:color w:val="222222"/>
          <w:shd w:val="clear" w:color="auto" w:fill="FFFFFF"/>
          <w:lang w:val="en-GB"/>
        </w:rPr>
        <w:t>e</w:t>
      </w:r>
      <w:r w:rsidR="00681249">
        <w:rPr>
          <w:rFonts w:cs="Arial"/>
          <w:color w:val="222222"/>
          <w:shd w:val="clear" w:color="auto" w:fill="FFFFFF"/>
          <w:lang w:val="en-GB"/>
        </w:rPr>
        <w:t xml:space="preserve"> prominent symptoms include</w:t>
      </w:r>
      <w:r w:rsidRPr="008522DC">
        <w:rPr>
          <w:rFonts w:cs="Arial"/>
          <w:color w:val="222222"/>
          <w:shd w:val="clear" w:color="auto" w:fill="FFFFFF"/>
          <w:lang w:val="en-GB"/>
        </w:rPr>
        <w:t xml:space="preserve"> joint pain, headache</w:t>
      </w:r>
      <w:r w:rsidR="007C5F94">
        <w:rPr>
          <w:rFonts w:cs="Arial"/>
          <w:color w:val="222222"/>
          <w:shd w:val="clear" w:color="auto" w:fill="FFFFFF"/>
          <w:lang w:val="en-GB"/>
        </w:rPr>
        <w:t xml:space="preserve">s, </w:t>
      </w:r>
      <w:r w:rsidRPr="008522DC">
        <w:rPr>
          <w:rFonts w:cs="Arial"/>
          <w:color w:val="222222"/>
          <w:shd w:val="clear" w:color="auto" w:fill="FFFFFF"/>
          <w:lang w:val="en-GB"/>
        </w:rPr>
        <w:t>and high temperature</w:t>
      </w:r>
      <w:r w:rsidR="007C5F94">
        <w:rPr>
          <w:rFonts w:cs="Arial"/>
          <w:color w:val="222222"/>
          <w:shd w:val="clear" w:color="auto" w:fill="FFFFFF"/>
          <w:lang w:val="en-GB"/>
        </w:rPr>
        <w:t>s</w:t>
      </w:r>
      <w:r w:rsidRPr="008522DC">
        <w:rPr>
          <w:rFonts w:cs="Arial"/>
          <w:color w:val="222222"/>
          <w:shd w:val="clear" w:color="auto" w:fill="FFFFFF"/>
          <w:lang w:val="en-GB"/>
        </w:rPr>
        <w:t xml:space="preserve">. </w:t>
      </w:r>
      <w:r w:rsidR="00B11A7F" w:rsidRPr="008522DC">
        <w:rPr>
          <w:rFonts w:cs="Arial"/>
          <w:color w:val="222222"/>
          <w:shd w:val="clear" w:color="auto" w:fill="FFFFFF"/>
          <w:lang w:val="en-GB"/>
        </w:rPr>
        <w:t xml:space="preserve">Mumps </w:t>
      </w:r>
      <w:r w:rsidR="00681249">
        <w:rPr>
          <w:rFonts w:cs="Arial"/>
          <w:color w:val="222222"/>
          <w:shd w:val="clear" w:color="auto" w:fill="FFFFFF"/>
          <w:lang w:val="en-GB"/>
        </w:rPr>
        <w:t xml:space="preserve">must </w:t>
      </w:r>
      <w:r w:rsidR="00055BD1">
        <w:rPr>
          <w:rFonts w:cs="Arial"/>
          <w:color w:val="222222"/>
          <w:shd w:val="clear" w:color="auto" w:fill="FFFFFF"/>
          <w:lang w:val="en-GB"/>
        </w:rPr>
        <w:t>be prevented from</w:t>
      </w:r>
      <w:r w:rsidRPr="008522DC">
        <w:rPr>
          <w:rFonts w:cs="Arial"/>
          <w:color w:val="222222"/>
          <w:shd w:val="clear" w:color="auto" w:fill="FFFFFF"/>
          <w:lang w:val="en-GB"/>
        </w:rPr>
        <w:t xml:space="preserve"> spreading, </w:t>
      </w:r>
      <w:r w:rsidR="00E702E0" w:rsidRPr="008522DC">
        <w:rPr>
          <w:rFonts w:cs="Arial"/>
          <w:color w:val="222222"/>
          <w:shd w:val="clear" w:color="auto" w:fill="FFFFFF"/>
          <w:lang w:val="en-GB"/>
        </w:rPr>
        <w:t>especially</w:t>
      </w:r>
      <w:r w:rsidRPr="008522DC">
        <w:rPr>
          <w:rFonts w:cs="Arial"/>
          <w:color w:val="222222"/>
          <w:shd w:val="clear" w:color="auto" w:fill="FFFFFF"/>
          <w:lang w:val="en-GB"/>
        </w:rPr>
        <w:t xml:space="preserve"> </w:t>
      </w:r>
      <w:r w:rsidR="00B11A7F" w:rsidRPr="008522DC">
        <w:rPr>
          <w:rFonts w:cs="Arial"/>
          <w:color w:val="222222"/>
          <w:shd w:val="clear" w:color="auto" w:fill="FFFFFF"/>
          <w:lang w:val="en-GB"/>
        </w:rPr>
        <w:t xml:space="preserve">among </w:t>
      </w:r>
      <w:r w:rsidRPr="008522DC">
        <w:rPr>
          <w:rFonts w:cs="Arial"/>
          <w:color w:val="222222"/>
          <w:shd w:val="clear" w:color="auto" w:fill="FFFFFF"/>
          <w:lang w:val="en-GB"/>
        </w:rPr>
        <w:t>those who have not been vaccinated. The strateg</w:t>
      </w:r>
      <w:r w:rsidR="00B11A7F" w:rsidRPr="008522DC">
        <w:rPr>
          <w:rFonts w:cs="Arial"/>
          <w:color w:val="222222"/>
          <w:shd w:val="clear" w:color="auto" w:fill="FFFFFF"/>
          <w:lang w:val="en-GB"/>
        </w:rPr>
        <w:t>y</w:t>
      </w:r>
      <w:r w:rsidRPr="008522DC">
        <w:rPr>
          <w:rFonts w:cs="Arial"/>
          <w:color w:val="222222"/>
          <w:shd w:val="clear" w:color="auto" w:fill="FFFFFF"/>
          <w:lang w:val="en-GB"/>
        </w:rPr>
        <w:t xml:space="preserve"> used in the UK to measure mumps is to have PCR</w:t>
      </w:r>
      <w:r w:rsidR="00681249">
        <w:rPr>
          <w:rFonts w:cs="Arial"/>
          <w:color w:val="222222"/>
          <w:shd w:val="clear" w:color="auto" w:fill="FFFFFF"/>
          <w:lang w:val="en-GB"/>
        </w:rPr>
        <w:t>,</w:t>
      </w:r>
      <w:r w:rsidRPr="008522DC">
        <w:rPr>
          <w:rFonts w:cs="Arial"/>
          <w:color w:val="222222"/>
          <w:shd w:val="clear" w:color="auto" w:fill="FFFFFF"/>
          <w:lang w:val="en-GB"/>
        </w:rPr>
        <w:t xml:space="preserve"> </w:t>
      </w:r>
      <w:r w:rsidR="00681249">
        <w:rPr>
          <w:rFonts w:cs="Arial"/>
          <w:color w:val="222222"/>
          <w:shd w:val="clear" w:color="auto" w:fill="FFFFFF"/>
          <w:lang w:val="en-GB"/>
        </w:rPr>
        <w:t>which could also be monitored through blood</w:t>
      </w:r>
      <w:r w:rsidRPr="008522DC">
        <w:rPr>
          <w:rFonts w:cs="Arial"/>
          <w:color w:val="222222"/>
          <w:shd w:val="clear" w:color="auto" w:fill="FFFFFF"/>
          <w:lang w:val="en-GB"/>
        </w:rPr>
        <w:t xml:space="preserve"> and urine tests.</w:t>
      </w:r>
      <w:r w:rsidR="00B70CFD" w:rsidRPr="008522DC">
        <w:rPr>
          <w:rFonts w:cs="Arial"/>
          <w:color w:val="222222"/>
          <w:shd w:val="clear" w:color="auto" w:fill="FFFFFF"/>
          <w:lang w:val="en-GB"/>
        </w:rPr>
        <w:t xml:space="preserve"> Children who are less than the age of 5 should be getting themselves vaccinated with two doses of MMR. The c</w:t>
      </w:r>
      <w:r w:rsidR="008522DC">
        <w:rPr>
          <w:rFonts w:cs="Arial"/>
          <w:color w:val="222222"/>
          <w:shd w:val="clear" w:color="auto" w:fill="FFFFFF"/>
          <w:lang w:val="en-GB"/>
        </w:rPr>
        <w:t>overage should be between 88% and</w:t>
      </w:r>
      <w:r w:rsidR="00B70CFD" w:rsidRPr="008522DC">
        <w:rPr>
          <w:rFonts w:cs="Arial"/>
          <w:color w:val="222222"/>
          <w:shd w:val="clear" w:color="auto" w:fill="FFFFFF"/>
          <w:lang w:val="en-GB"/>
        </w:rPr>
        <w:t xml:space="preserve"> 95%. </w:t>
      </w:r>
    </w:p>
    <w:p w14:paraId="74512B3B" w14:textId="7EF6F5B9" w:rsidR="00613A02" w:rsidRPr="008522DC" w:rsidRDefault="00613A02" w:rsidP="001D6083">
      <w:pPr>
        <w:spacing w:line="360" w:lineRule="auto"/>
        <w:jc w:val="both"/>
        <w:rPr>
          <w:rFonts w:cs="Arial"/>
          <w:color w:val="222222"/>
          <w:shd w:val="clear" w:color="auto" w:fill="FFFFFF"/>
          <w:lang w:val="en-GB"/>
        </w:rPr>
      </w:pPr>
    </w:p>
    <w:p w14:paraId="633DBFCD" w14:textId="52F41694" w:rsidR="00E702E0" w:rsidRPr="008522DC" w:rsidRDefault="00E702E0" w:rsidP="001D6083">
      <w:pPr>
        <w:spacing w:line="360" w:lineRule="auto"/>
        <w:jc w:val="both"/>
        <w:rPr>
          <w:rFonts w:cs="Arial"/>
          <w:color w:val="222222"/>
          <w:shd w:val="clear" w:color="auto" w:fill="FFFFFF"/>
          <w:lang w:val="en-GB"/>
        </w:rPr>
      </w:pPr>
    </w:p>
    <w:p w14:paraId="7913164F" w14:textId="6C4BE023" w:rsidR="00E702E0" w:rsidRPr="008522DC" w:rsidRDefault="00E702E0" w:rsidP="001D6083">
      <w:pPr>
        <w:spacing w:line="360" w:lineRule="auto"/>
        <w:jc w:val="both"/>
        <w:rPr>
          <w:rFonts w:cs="Arial"/>
          <w:color w:val="222222"/>
          <w:shd w:val="clear" w:color="auto" w:fill="FFFFFF"/>
          <w:lang w:val="en-GB"/>
        </w:rPr>
      </w:pPr>
    </w:p>
    <w:p w14:paraId="35E2A044" w14:textId="522B2CCA" w:rsidR="00E702E0" w:rsidRPr="008522DC" w:rsidRDefault="00E702E0" w:rsidP="001D6083">
      <w:pPr>
        <w:spacing w:line="360" w:lineRule="auto"/>
        <w:jc w:val="both"/>
        <w:rPr>
          <w:rFonts w:cs="Arial"/>
          <w:color w:val="222222"/>
          <w:shd w:val="clear" w:color="auto" w:fill="FFFFFF"/>
          <w:lang w:val="en-GB"/>
        </w:rPr>
      </w:pPr>
    </w:p>
    <w:p w14:paraId="5D622449" w14:textId="1916FBBC" w:rsidR="00E702E0" w:rsidRPr="008522DC" w:rsidRDefault="00E702E0" w:rsidP="001D6083">
      <w:pPr>
        <w:spacing w:line="360" w:lineRule="auto"/>
        <w:jc w:val="both"/>
        <w:rPr>
          <w:rFonts w:cs="Arial"/>
          <w:color w:val="222222"/>
          <w:shd w:val="clear" w:color="auto" w:fill="FFFFFF"/>
          <w:lang w:val="en-GB"/>
        </w:rPr>
      </w:pPr>
    </w:p>
    <w:p w14:paraId="21C40E66" w14:textId="7969343F" w:rsidR="00E702E0" w:rsidRPr="008522DC" w:rsidRDefault="00E702E0" w:rsidP="001D6083">
      <w:pPr>
        <w:spacing w:line="360" w:lineRule="auto"/>
        <w:jc w:val="both"/>
        <w:rPr>
          <w:rFonts w:cs="Arial"/>
          <w:color w:val="222222"/>
          <w:shd w:val="clear" w:color="auto" w:fill="FFFFFF"/>
          <w:lang w:val="en-GB"/>
        </w:rPr>
      </w:pPr>
    </w:p>
    <w:p w14:paraId="540642E1" w14:textId="0D2FCE5A" w:rsidR="00E702E0" w:rsidRPr="008522DC" w:rsidRDefault="00E702E0" w:rsidP="001D6083">
      <w:pPr>
        <w:spacing w:line="360" w:lineRule="auto"/>
        <w:jc w:val="both"/>
        <w:rPr>
          <w:rFonts w:cs="Arial"/>
          <w:color w:val="222222"/>
          <w:shd w:val="clear" w:color="auto" w:fill="FFFFFF"/>
          <w:lang w:val="en-GB"/>
        </w:rPr>
      </w:pPr>
    </w:p>
    <w:p w14:paraId="7E0BFBFA" w14:textId="2CCEA93F" w:rsidR="00F44E63" w:rsidRPr="008522DC" w:rsidRDefault="00F44E63" w:rsidP="001D6083">
      <w:pPr>
        <w:spacing w:line="360" w:lineRule="auto"/>
        <w:jc w:val="both"/>
        <w:rPr>
          <w:rFonts w:cs="Arial"/>
          <w:color w:val="222222"/>
          <w:shd w:val="clear" w:color="auto" w:fill="FFFFFF"/>
          <w:lang w:val="en-GB"/>
        </w:rPr>
      </w:pPr>
    </w:p>
    <w:p w14:paraId="0F3FA072" w14:textId="16FADEA1" w:rsidR="00F44E63" w:rsidRPr="008522DC" w:rsidRDefault="00F44E63" w:rsidP="001D6083">
      <w:pPr>
        <w:spacing w:line="360" w:lineRule="auto"/>
        <w:jc w:val="both"/>
        <w:rPr>
          <w:rFonts w:cs="Arial"/>
          <w:color w:val="222222"/>
          <w:shd w:val="clear" w:color="auto" w:fill="FFFFFF"/>
          <w:lang w:val="en-GB"/>
        </w:rPr>
      </w:pPr>
    </w:p>
    <w:p w14:paraId="313B7638" w14:textId="513310DE" w:rsidR="00F44E63" w:rsidRPr="008522DC" w:rsidRDefault="00F44E63" w:rsidP="001D6083">
      <w:pPr>
        <w:spacing w:line="360" w:lineRule="auto"/>
        <w:jc w:val="both"/>
        <w:rPr>
          <w:rFonts w:cs="Arial"/>
          <w:color w:val="222222"/>
          <w:shd w:val="clear" w:color="auto" w:fill="FFFFFF"/>
          <w:lang w:val="en-GB"/>
        </w:rPr>
      </w:pPr>
    </w:p>
    <w:p w14:paraId="2F1AFC47" w14:textId="77777777" w:rsidR="00F44E63" w:rsidRPr="008522DC" w:rsidRDefault="00F44E63" w:rsidP="001D6083">
      <w:pPr>
        <w:spacing w:line="360" w:lineRule="auto"/>
        <w:jc w:val="both"/>
        <w:rPr>
          <w:rFonts w:cs="Arial"/>
          <w:color w:val="222222"/>
          <w:shd w:val="clear" w:color="auto" w:fill="FFFFFF"/>
          <w:lang w:val="en-GB"/>
        </w:rPr>
      </w:pPr>
    </w:p>
    <w:p w14:paraId="3DF1D380" w14:textId="014BBBC8" w:rsidR="00E702E0" w:rsidRPr="008522DC" w:rsidRDefault="00E702E0" w:rsidP="001D6083">
      <w:pPr>
        <w:spacing w:line="360" w:lineRule="auto"/>
        <w:jc w:val="both"/>
        <w:rPr>
          <w:rFonts w:cs="Arial"/>
          <w:color w:val="222222"/>
          <w:shd w:val="clear" w:color="auto" w:fill="FFFFFF"/>
          <w:lang w:val="en-GB"/>
        </w:rPr>
      </w:pPr>
    </w:p>
    <w:p w14:paraId="43B7D84A" w14:textId="7EF16067" w:rsidR="00E702E0" w:rsidRPr="008522DC" w:rsidRDefault="00E702E0" w:rsidP="001D6083">
      <w:pPr>
        <w:spacing w:line="360" w:lineRule="auto"/>
        <w:jc w:val="both"/>
        <w:rPr>
          <w:rFonts w:cs="Arial"/>
          <w:color w:val="222222"/>
          <w:shd w:val="clear" w:color="auto" w:fill="FFFFFF"/>
          <w:lang w:val="en-GB"/>
        </w:rPr>
      </w:pPr>
    </w:p>
    <w:p w14:paraId="61DE4DF3" w14:textId="77777777" w:rsidR="00681249" w:rsidRDefault="00681249">
      <w:pPr>
        <w:rPr>
          <w:rFonts w:cs="Arial"/>
          <w:b/>
          <w:shd w:val="clear" w:color="auto" w:fill="FFFFFF"/>
          <w:lang w:val="en-GB"/>
        </w:rPr>
      </w:pPr>
      <w:r>
        <w:rPr>
          <w:shd w:val="clear" w:color="auto" w:fill="FFFFFF"/>
          <w:lang w:val="en-GB"/>
        </w:rPr>
        <w:br w:type="page"/>
      </w:r>
    </w:p>
    <w:p w14:paraId="28937F27" w14:textId="33807391" w:rsidR="00BE10E0" w:rsidRPr="006327E3" w:rsidRDefault="00E702E0" w:rsidP="006B6729">
      <w:pPr>
        <w:pStyle w:val="Heading1"/>
        <w:jc w:val="center"/>
        <w:rPr>
          <w:shd w:val="clear" w:color="auto" w:fill="FFFFFF"/>
          <w:lang w:val="en-GB"/>
        </w:rPr>
      </w:pPr>
      <w:bookmarkStart w:id="7" w:name="_Toc117891570"/>
      <w:r w:rsidRPr="008522DC">
        <w:rPr>
          <w:shd w:val="clear" w:color="auto" w:fill="FFFFFF"/>
          <w:lang w:val="en-GB"/>
        </w:rPr>
        <w:lastRenderedPageBreak/>
        <w:t>References</w:t>
      </w:r>
      <w:bookmarkEnd w:id="7"/>
    </w:p>
    <w:p w14:paraId="0E4AA4BA" w14:textId="033C0580" w:rsidR="006327E3" w:rsidRPr="006327E3" w:rsidRDefault="006327E3" w:rsidP="001D6083">
      <w:pPr>
        <w:spacing w:line="360" w:lineRule="auto"/>
        <w:ind w:left="720" w:hanging="720"/>
        <w:jc w:val="both"/>
        <w:rPr>
          <w:rStyle w:val="selectable"/>
          <w:rFonts w:cs="Arial"/>
          <w:color w:val="000000"/>
          <w:lang w:val="en-GB"/>
        </w:rPr>
      </w:pPr>
      <w:r w:rsidRPr="006327E3">
        <w:rPr>
          <w:rStyle w:val="selectable"/>
          <w:rFonts w:cs="Arial"/>
          <w:color w:val="000000"/>
          <w:lang w:val="en-GB"/>
        </w:rPr>
        <w:t xml:space="preserve">BBC, 2020. </w:t>
      </w:r>
      <w:r w:rsidRPr="006327E3">
        <w:rPr>
          <w:rStyle w:val="selectable"/>
          <w:rFonts w:cs="Arial"/>
          <w:i/>
          <w:iCs/>
          <w:color w:val="000000"/>
          <w:lang w:val="en-GB"/>
        </w:rPr>
        <w:t>Mumps cases hit decade high in England</w:t>
      </w:r>
      <w:r w:rsidRPr="006327E3">
        <w:rPr>
          <w:rStyle w:val="selectable"/>
          <w:rFonts w:cs="Arial"/>
          <w:color w:val="000000"/>
          <w:lang w:val="en-GB"/>
        </w:rPr>
        <w:t>. [</w:t>
      </w:r>
      <w:r w:rsidR="00A65A40" w:rsidRPr="006327E3">
        <w:rPr>
          <w:rStyle w:val="selectable"/>
          <w:rFonts w:cs="Arial"/>
          <w:color w:val="000000"/>
          <w:lang w:val="en-GB"/>
        </w:rPr>
        <w:t>Online</w:t>
      </w:r>
      <w:r w:rsidRPr="006327E3">
        <w:rPr>
          <w:rStyle w:val="selectable"/>
          <w:rFonts w:cs="Arial"/>
          <w:color w:val="000000"/>
          <w:lang w:val="en-GB"/>
        </w:rPr>
        <w:t>] BBC News. Available at: &lt;https://www.bbc.com/news/health-51493496&gt; [Accessed 17 October 2022].</w:t>
      </w:r>
    </w:p>
    <w:p w14:paraId="609E1FED" w14:textId="74218A38" w:rsidR="006327E3" w:rsidRPr="006327E3" w:rsidRDefault="006327E3" w:rsidP="001D6083">
      <w:pPr>
        <w:spacing w:line="360" w:lineRule="auto"/>
        <w:ind w:left="720" w:hanging="720"/>
        <w:jc w:val="both"/>
        <w:rPr>
          <w:rFonts w:cs="Arial"/>
          <w:lang w:val="en-GB"/>
        </w:rPr>
      </w:pPr>
      <w:r w:rsidRPr="006327E3">
        <w:rPr>
          <w:rStyle w:val="selectable"/>
          <w:rFonts w:cs="Arial"/>
          <w:color w:val="000000"/>
          <w:lang w:val="en-GB"/>
        </w:rPr>
        <w:t xml:space="preserve">CDC, 2022. </w:t>
      </w:r>
      <w:r w:rsidRPr="006327E3">
        <w:rPr>
          <w:rStyle w:val="selectable"/>
          <w:rFonts w:cs="Arial"/>
          <w:i/>
          <w:iCs/>
          <w:color w:val="000000"/>
          <w:lang w:val="en-GB"/>
        </w:rPr>
        <w:t>Mumps</w:t>
      </w:r>
      <w:r w:rsidRPr="006327E3">
        <w:rPr>
          <w:rStyle w:val="selectable"/>
          <w:rFonts w:cs="Arial"/>
          <w:color w:val="000000"/>
          <w:lang w:val="en-GB"/>
        </w:rPr>
        <w:t>. [</w:t>
      </w:r>
      <w:r w:rsidR="00A65A40" w:rsidRPr="006327E3">
        <w:rPr>
          <w:rStyle w:val="selectable"/>
          <w:rFonts w:cs="Arial"/>
          <w:color w:val="000000"/>
          <w:lang w:val="en-GB"/>
        </w:rPr>
        <w:t>Online</w:t>
      </w:r>
      <w:r w:rsidRPr="006327E3">
        <w:rPr>
          <w:rStyle w:val="selectable"/>
          <w:rFonts w:cs="Arial"/>
          <w:color w:val="000000"/>
          <w:lang w:val="en-GB"/>
        </w:rPr>
        <w:t>] Available at: &lt;https://www.cdc.gov/mumps/hcp.html&gt; [Accessed 17 October 2022].</w:t>
      </w:r>
    </w:p>
    <w:p w14:paraId="2D3BB552" w14:textId="77777777" w:rsidR="006327E3" w:rsidRPr="006327E3" w:rsidRDefault="006327E3" w:rsidP="001D6083">
      <w:pPr>
        <w:spacing w:after="0" w:line="360" w:lineRule="auto"/>
        <w:ind w:left="720" w:hanging="720"/>
        <w:jc w:val="both"/>
        <w:rPr>
          <w:rFonts w:eastAsia="Times New Roman" w:cs="Arial"/>
          <w:lang w:val="en-GB"/>
        </w:rPr>
      </w:pPr>
      <w:r w:rsidRPr="006327E3">
        <w:rPr>
          <w:rFonts w:eastAsia="Times New Roman" w:cs="Arial"/>
          <w:lang w:val="en-GB"/>
        </w:rPr>
        <w:t xml:space="preserve">Eriksen, J., </w:t>
      </w:r>
      <w:proofErr w:type="spellStart"/>
      <w:r w:rsidRPr="006327E3">
        <w:rPr>
          <w:rFonts w:eastAsia="Times New Roman" w:cs="Arial"/>
          <w:lang w:val="en-GB"/>
        </w:rPr>
        <w:t>Davidkin</w:t>
      </w:r>
      <w:proofErr w:type="spellEnd"/>
      <w:r w:rsidRPr="006327E3">
        <w:rPr>
          <w:rFonts w:eastAsia="Times New Roman" w:cs="Arial"/>
          <w:lang w:val="en-GB"/>
        </w:rPr>
        <w:t xml:space="preserve">, I., </w:t>
      </w:r>
      <w:proofErr w:type="spellStart"/>
      <w:r w:rsidRPr="006327E3">
        <w:rPr>
          <w:rFonts w:eastAsia="Times New Roman" w:cs="Arial"/>
          <w:lang w:val="en-GB"/>
        </w:rPr>
        <w:t>Kafatos</w:t>
      </w:r>
      <w:proofErr w:type="spellEnd"/>
      <w:r w:rsidRPr="006327E3">
        <w:rPr>
          <w:rFonts w:eastAsia="Times New Roman" w:cs="Arial"/>
          <w:lang w:val="en-GB"/>
        </w:rPr>
        <w:t xml:space="preserve">, G., Andrews, N., Barbara, C., Cohen, D., </w:t>
      </w:r>
      <w:proofErr w:type="spellStart"/>
      <w:r w:rsidRPr="006327E3">
        <w:rPr>
          <w:rFonts w:eastAsia="Times New Roman" w:cs="Arial"/>
          <w:lang w:val="en-GB"/>
        </w:rPr>
        <w:t>Duks</w:t>
      </w:r>
      <w:proofErr w:type="spellEnd"/>
      <w:r w:rsidRPr="006327E3">
        <w:rPr>
          <w:rFonts w:eastAsia="Times New Roman" w:cs="Arial"/>
          <w:lang w:val="en-GB"/>
        </w:rPr>
        <w:t xml:space="preserve">, A., </w:t>
      </w:r>
      <w:proofErr w:type="spellStart"/>
      <w:r w:rsidRPr="006327E3">
        <w:rPr>
          <w:rFonts w:eastAsia="Times New Roman" w:cs="Arial"/>
          <w:lang w:val="en-GB"/>
        </w:rPr>
        <w:t>Griskevicius</w:t>
      </w:r>
      <w:proofErr w:type="spellEnd"/>
      <w:r w:rsidRPr="006327E3">
        <w:rPr>
          <w:rFonts w:eastAsia="Times New Roman" w:cs="Arial"/>
          <w:lang w:val="en-GB"/>
        </w:rPr>
        <w:t xml:space="preserve">, A., Johansen, K., Bartha, K. and </w:t>
      </w:r>
      <w:proofErr w:type="spellStart"/>
      <w:r w:rsidRPr="006327E3">
        <w:rPr>
          <w:rFonts w:eastAsia="Times New Roman" w:cs="Arial"/>
          <w:lang w:val="en-GB"/>
        </w:rPr>
        <w:t>Kriz</w:t>
      </w:r>
      <w:proofErr w:type="spellEnd"/>
      <w:r w:rsidRPr="006327E3">
        <w:rPr>
          <w:rFonts w:eastAsia="Times New Roman" w:cs="Arial"/>
          <w:lang w:val="en-GB"/>
        </w:rPr>
        <w:t xml:space="preserve">, B., 2013. </w:t>
      </w:r>
      <w:proofErr w:type="spellStart"/>
      <w:r w:rsidRPr="006327E3">
        <w:rPr>
          <w:rFonts w:eastAsia="Times New Roman" w:cs="Arial"/>
          <w:lang w:val="en-GB"/>
        </w:rPr>
        <w:t>Seroepidemiology</w:t>
      </w:r>
      <w:proofErr w:type="spellEnd"/>
      <w:r w:rsidRPr="006327E3">
        <w:rPr>
          <w:rFonts w:eastAsia="Times New Roman" w:cs="Arial"/>
          <w:lang w:val="en-GB"/>
        </w:rPr>
        <w:t xml:space="preserve"> of mumps in Europe (1996–2008): why do outbreaks occur in highly vaccinated populations?. </w:t>
      </w:r>
      <w:r w:rsidRPr="006327E3">
        <w:rPr>
          <w:rFonts w:eastAsia="Times New Roman" w:cs="Arial"/>
          <w:i/>
          <w:iCs/>
          <w:lang w:val="en-GB"/>
        </w:rPr>
        <w:t>Epidemiology &amp; Infection</w:t>
      </w:r>
      <w:r w:rsidRPr="006327E3">
        <w:rPr>
          <w:rFonts w:eastAsia="Times New Roman" w:cs="Arial"/>
          <w:lang w:val="en-GB"/>
        </w:rPr>
        <w:t xml:space="preserve">, </w:t>
      </w:r>
      <w:r w:rsidRPr="006327E3">
        <w:rPr>
          <w:rFonts w:eastAsia="Times New Roman" w:cs="Arial"/>
          <w:i/>
          <w:iCs/>
          <w:lang w:val="en-GB"/>
        </w:rPr>
        <w:t>141</w:t>
      </w:r>
      <w:r w:rsidRPr="006327E3">
        <w:rPr>
          <w:rFonts w:eastAsia="Times New Roman" w:cs="Arial"/>
          <w:lang w:val="en-GB"/>
        </w:rPr>
        <w:t>(3), pp.651-666.</w:t>
      </w:r>
    </w:p>
    <w:p w14:paraId="66A7C5AE" w14:textId="465CCE3A" w:rsidR="006327E3" w:rsidRPr="006327E3" w:rsidRDefault="006327E3" w:rsidP="001D6083">
      <w:pPr>
        <w:spacing w:line="360" w:lineRule="auto"/>
        <w:ind w:left="720" w:hanging="720"/>
        <w:jc w:val="both"/>
        <w:rPr>
          <w:rStyle w:val="selectable"/>
          <w:rFonts w:cs="Arial"/>
          <w:color w:val="000000"/>
          <w:lang w:val="en-GB"/>
        </w:rPr>
      </w:pPr>
      <w:r w:rsidRPr="006327E3">
        <w:rPr>
          <w:rStyle w:val="selectable"/>
          <w:rFonts w:cs="Arial"/>
          <w:color w:val="000000"/>
          <w:lang w:val="en-GB"/>
        </w:rPr>
        <w:t xml:space="preserve">GOV.UK, 2013. </w:t>
      </w:r>
      <w:r w:rsidRPr="006327E3">
        <w:rPr>
          <w:rStyle w:val="selectable"/>
          <w:rFonts w:cs="Arial"/>
          <w:i/>
          <w:iCs/>
          <w:color w:val="000000"/>
          <w:lang w:val="en-GB"/>
        </w:rPr>
        <w:t>Mumps: epidemiology, surveillance and control</w:t>
      </w:r>
      <w:r w:rsidRPr="006327E3">
        <w:rPr>
          <w:rStyle w:val="selectable"/>
          <w:rFonts w:cs="Arial"/>
          <w:color w:val="000000"/>
          <w:lang w:val="en-GB"/>
        </w:rPr>
        <w:t>. [</w:t>
      </w:r>
      <w:r w:rsidR="00A65A40" w:rsidRPr="006327E3">
        <w:rPr>
          <w:rStyle w:val="selectable"/>
          <w:rFonts w:cs="Arial"/>
          <w:color w:val="000000"/>
          <w:lang w:val="en-GB"/>
        </w:rPr>
        <w:t>Online</w:t>
      </w:r>
      <w:r w:rsidRPr="006327E3">
        <w:rPr>
          <w:rStyle w:val="selectable"/>
          <w:rFonts w:cs="Arial"/>
          <w:color w:val="000000"/>
          <w:lang w:val="en-GB"/>
        </w:rPr>
        <w:t>] GOV.UK. Available at: &lt;https://www.gov.uk/government/collections/mumps-guidance-data-and-analysis&gt; [Accessed 17 October 2022].</w:t>
      </w:r>
    </w:p>
    <w:p w14:paraId="4D579B92" w14:textId="77777777" w:rsidR="006327E3" w:rsidRPr="006327E3" w:rsidRDefault="006327E3" w:rsidP="001D6083">
      <w:pPr>
        <w:spacing w:after="0" w:line="360" w:lineRule="auto"/>
        <w:ind w:left="720" w:hanging="720"/>
        <w:jc w:val="both"/>
        <w:rPr>
          <w:rFonts w:eastAsia="Times New Roman" w:cs="Arial"/>
          <w:lang w:val="en-GB"/>
        </w:rPr>
      </w:pPr>
      <w:r w:rsidRPr="006327E3">
        <w:rPr>
          <w:rFonts w:eastAsia="Times New Roman" w:cs="Arial"/>
          <w:lang w:val="en-GB"/>
        </w:rPr>
        <w:t xml:space="preserve">Gupta, R.K., Best, J. and </w:t>
      </w:r>
      <w:proofErr w:type="spellStart"/>
      <w:r w:rsidRPr="006327E3">
        <w:rPr>
          <w:rFonts w:eastAsia="Times New Roman" w:cs="Arial"/>
          <w:lang w:val="en-GB"/>
        </w:rPr>
        <w:t>MacMahon</w:t>
      </w:r>
      <w:proofErr w:type="spellEnd"/>
      <w:r w:rsidRPr="006327E3">
        <w:rPr>
          <w:rFonts w:eastAsia="Times New Roman" w:cs="Arial"/>
          <w:lang w:val="en-GB"/>
        </w:rPr>
        <w:t xml:space="preserve">, E., 2005. Mumps and the UK epidemic 2005. </w:t>
      </w:r>
      <w:proofErr w:type="spellStart"/>
      <w:r w:rsidRPr="006327E3">
        <w:rPr>
          <w:rFonts w:eastAsia="Times New Roman" w:cs="Arial"/>
          <w:i/>
          <w:iCs/>
          <w:lang w:val="en-GB"/>
        </w:rPr>
        <w:t>Bmj</w:t>
      </w:r>
      <w:proofErr w:type="spellEnd"/>
      <w:r w:rsidRPr="006327E3">
        <w:rPr>
          <w:rFonts w:eastAsia="Times New Roman" w:cs="Arial"/>
          <w:lang w:val="en-GB"/>
        </w:rPr>
        <w:t xml:space="preserve">, </w:t>
      </w:r>
      <w:r w:rsidRPr="006327E3">
        <w:rPr>
          <w:rFonts w:eastAsia="Times New Roman" w:cs="Arial"/>
          <w:i/>
          <w:iCs/>
          <w:lang w:val="en-GB"/>
        </w:rPr>
        <w:t>330</w:t>
      </w:r>
      <w:r w:rsidRPr="006327E3">
        <w:rPr>
          <w:rFonts w:eastAsia="Times New Roman" w:cs="Arial"/>
          <w:lang w:val="en-GB"/>
        </w:rPr>
        <w:t>(7500), pp.1132-1135.</w:t>
      </w:r>
    </w:p>
    <w:p w14:paraId="34F81771" w14:textId="77777777" w:rsidR="006327E3" w:rsidRPr="006327E3" w:rsidRDefault="006327E3" w:rsidP="001D6083">
      <w:pPr>
        <w:spacing w:line="360" w:lineRule="auto"/>
        <w:ind w:left="720" w:hanging="720"/>
        <w:jc w:val="both"/>
        <w:rPr>
          <w:rStyle w:val="selectable"/>
          <w:rFonts w:cs="Arial"/>
          <w:color w:val="000000"/>
          <w:lang w:val="en-GB"/>
        </w:rPr>
      </w:pPr>
      <w:r w:rsidRPr="006327E3">
        <w:rPr>
          <w:rStyle w:val="selectable"/>
          <w:rFonts w:cs="Arial"/>
          <w:color w:val="000000"/>
          <w:lang w:val="en-GB"/>
        </w:rPr>
        <w:t xml:space="preserve">Healthdirect.gov.au, 2022. </w:t>
      </w:r>
      <w:r w:rsidRPr="006327E3">
        <w:rPr>
          <w:rStyle w:val="selectable"/>
          <w:rFonts w:cs="Arial"/>
          <w:i/>
          <w:iCs/>
          <w:color w:val="000000"/>
          <w:lang w:val="en-GB"/>
        </w:rPr>
        <w:t>Mumps</w:t>
      </w:r>
      <w:r w:rsidRPr="006327E3">
        <w:rPr>
          <w:rStyle w:val="selectable"/>
          <w:rFonts w:cs="Arial"/>
          <w:color w:val="000000"/>
          <w:lang w:val="en-GB"/>
        </w:rPr>
        <w:t>. [online] Healthdirect.gov.au. Available at: &lt;https://www.healthdirect.gov.au/mumps&gt; [Accessed 17 October 2022].</w:t>
      </w:r>
    </w:p>
    <w:p w14:paraId="2CA81701" w14:textId="3B056E2E" w:rsidR="006327E3" w:rsidRPr="006327E3" w:rsidRDefault="006327E3" w:rsidP="001D6083">
      <w:pPr>
        <w:spacing w:line="360" w:lineRule="auto"/>
        <w:ind w:left="720" w:hanging="720"/>
        <w:jc w:val="both"/>
        <w:rPr>
          <w:rStyle w:val="selectable"/>
          <w:rFonts w:cs="Arial"/>
          <w:color w:val="000000"/>
          <w:lang w:val="en-GB"/>
        </w:rPr>
      </w:pPr>
      <w:r w:rsidRPr="006327E3">
        <w:rPr>
          <w:rStyle w:val="selectable"/>
          <w:rFonts w:cs="Arial"/>
          <w:color w:val="000000"/>
          <w:lang w:val="en-GB"/>
        </w:rPr>
        <w:t xml:space="preserve">NHS, 2022. </w:t>
      </w:r>
      <w:r w:rsidRPr="006327E3">
        <w:rPr>
          <w:rStyle w:val="selectable"/>
          <w:rFonts w:cs="Arial"/>
          <w:i/>
          <w:iCs/>
          <w:color w:val="000000"/>
          <w:lang w:val="en-GB"/>
        </w:rPr>
        <w:t>Mumps</w:t>
      </w:r>
      <w:r w:rsidRPr="006327E3">
        <w:rPr>
          <w:rStyle w:val="selectable"/>
          <w:rFonts w:cs="Arial"/>
          <w:color w:val="000000"/>
          <w:lang w:val="en-GB"/>
        </w:rPr>
        <w:t>. [</w:t>
      </w:r>
      <w:r w:rsidR="006B6729" w:rsidRPr="006327E3">
        <w:rPr>
          <w:rStyle w:val="selectable"/>
          <w:rFonts w:cs="Arial"/>
          <w:color w:val="000000"/>
          <w:lang w:val="en-GB"/>
        </w:rPr>
        <w:t>Online</w:t>
      </w:r>
      <w:r w:rsidRPr="006327E3">
        <w:rPr>
          <w:rStyle w:val="selectable"/>
          <w:rFonts w:cs="Arial"/>
          <w:color w:val="000000"/>
          <w:lang w:val="en-GB"/>
        </w:rPr>
        <w:t>] nhs.uk. Available at: &lt;https://www.nhs.uk/conditions/mumps/&gt; [Accessed 17 October 2022].</w:t>
      </w:r>
    </w:p>
    <w:p w14:paraId="478749BE" w14:textId="4FAC0DCD" w:rsidR="006327E3" w:rsidRPr="006327E3" w:rsidRDefault="006327E3" w:rsidP="001D6083">
      <w:pPr>
        <w:spacing w:line="360" w:lineRule="auto"/>
        <w:ind w:left="720" w:hanging="720"/>
        <w:jc w:val="both"/>
        <w:rPr>
          <w:rStyle w:val="selectable"/>
          <w:rFonts w:cs="Arial"/>
          <w:color w:val="000000"/>
          <w:lang w:val="en-GB"/>
        </w:rPr>
      </w:pPr>
      <w:r w:rsidRPr="006327E3">
        <w:rPr>
          <w:rStyle w:val="selectable"/>
          <w:rFonts w:cs="Arial"/>
          <w:color w:val="000000"/>
          <w:lang w:val="en-GB"/>
        </w:rPr>
        <w:t xml:space="preserve">Public Health </w:t>
      </w:r>
      <w:r w:rsidR="006B6729" w:rsidRPr="006327E3">
        <w:rPr>
          <w:rStyle w:val="selectable"/>
          <w:rFonts w:cs="Arial"/>
          <w:color w:val="000000"/>
          <w:lang w:val="en-GB"/>
        </w:rPr>
        <w:t>England.</w:t>
      </w:r>
      <w:r w:rsidRPr="006327E3">
        <w:rPr>
          <w:rStyle w:val="selectable"/>
          <w:rFonts w:cs="Arial"/>
          <w:color w:val="000000"/>
          <w:lang w:val="en-GB"/>
        </w:rPr>
        <w:t xml:space="preserve"> 2019. </w:t>
      </w:r>
      <w:r w:rsidRPr="006327E3">
        <w:rPr>
          <w:rStyle w:val="selectable"/>
          <w:rFonts w:cs="Arial"/>
          <w:i/>
          <w:iCs/>
          <w:color w:val="000000"/>
          <w:lang w:val="en-GB"/>
        </w:rPr>
        <w:t>UK Measles and Rubella elimination strategy 2019</w:t>
      </w:r>
      <w:r w:rsidRPr="006327E3">
        <w:rPr>
          <w:rStyle w:val="selectable"/>
          <w:rFonts w:cs="Arial"/>
          <w:color w:val="000000"/>
          <w:lang w:val="en-GB"/>
        </w:rPr>
        <w:t xml:space="preserve">. Assets.publishing.service.gov.uk. Retrieved 17 October 2022, from </w:t>
      </w:r>
      <w:hyperlink r:id="rId10" w:history="1">
        <w:r w:rsidRPr="006327E3">
          <w:rPr>
            <w:rStyle w:val="Hyperlink"/>
            <w:rFonts w:cs="Arial"/>
            <w:lang w:val="en-GB"/>
          </w:rPr>
          <w:t>https://assets.publishing.service.gov.uk/government/uploads/system/uploads/attachment_data/file/769970/UK_measles_and_rubella_elimination_strategy.pdf</w:t>
        </w:r>
      </w:hyperlink>
      <w:r w:rsidRPr="006327E3">
        <w:rPr>
          <w:rStyle w:val="selectable"/>
          <w:rFonts w:cs="Arial"/>
          <w:color w:val="000000"/>
          <w:lang w:val="en-GB"/>
        </w:rPr>
        <w:t>.</w:t>
      </w:r>
    </w:p>
    <w:p w14:paraId="2C24E9B2" w14:textId="77777777" w:rsidR="006327E3" w:rsidRPr="006327E3" w:rsidRDefault="006327E3" w:rsidP="001D6083">
      <w:pPr>
        <w:spacing w:after="0" w:line="360" w:lineRule="auto"/>
        <w:ind w:left="720" w:hanging="720"/>
        <w:jc w:val="both"/>
        <w:rPr>
          <w:rFonts w:eastAsia="Times New Roman" w:cs="Arial"/>
          <w:lang w:val="en-GB"/>
        </w:rPr>
      </w:pPr>
      <w:proofErr w:type="spellStart"/>
      <w:r w:rsidRPr="006327E3">
        <w:rPr>
          <w:rFonts w:eastAsia="Times New Roman" w:cs="Arial"/>
          <w:lang w:val="en-GB"/>
        </w:rPr>
        <w:t>Su</w:t>
      </w:r>
      <w:proofErr w:type="spellEnd"/>
      <w:r w:rsidRPr="006327E3">
        <w:rPr>
          <w:rFonts w:eastAsia="Times New Roman" w:cs="Arial"/>
          <w:lang w:val="en-GB"/>
        </w:rPr>
        <w:t xml:space="preserve">, S.B., Chang, H.L. and Chen, K.T., 2020. Current status of mumps virus infection: epidemiology, pathogenesis, and vaccine. </w:t>
      </w:r>
      <w:r w:rsidRPr="006327E3">
        <w:rPr>
          <w:rFonts w:eastAsia="Times New Roman" w:cs="Arial"/>
          <w:i/>
          <w:iCs/>
          <w:lang w:val="en-GB"/>
        </w:rPr>
        <w:t>International journal of environmental research and public health</w:t>
      </w:r>
      <w:r w:rsidRPr="006327E3">
        <w:rPr>
          <w:rFonts w:eastAsia="Times New Roman" w:cs="Arial"/>
          <w:lang w:val="en-GB"/>
        </w:rPr>
        <w:t xml:space="preserve">, </w:t>
      </w:r>
      <w:r w:rsidRPr="006327E3">
        <w:rPr>
          <w:rFonts w:eastAsia="Times New Roman" w:cs="Arial"/>
          <w:i/>
          <w:iCs/>
          <w:lang w:val="en-GB"/>
        </w:rPr>
        <w:t>17</w:t>
      </w:r>
      <w:r w:rsidRPr="006327E3">
        <w:rPr>
          <w:rFonts w:eastAsia="Times New Roman" w:cs="Arial"/>
          <w:lang w:val="en-GB"/>
        </w:rPr>
        <w:t>(5), p.1686.</w:t>
      </w:r>
    </w:p>
    <w:p w14:paraId="1F262C2E" w14:textId="77777777" w:rsidR="006327E3" w:rsidRPr="006327E3" w:rsidRDefault="006327E3" w:rsidP="001D6083">
      <w:pPr>
        <w:spacing w:after="0" w:line="360" w:lineRule="auto"/>
        <w:ind w:left="720" w:hanging="720"/>
        <w:jc w:val="both"/>
        <w:rPr>
          <w:rFonts w:eastAsia="Times New Roman" w:cs="Arial"/>
          <w:lang w:val="en-GB"/>
        </w:rPr>
      </w:pPr>
      <w:proofErr w:type="spellStart"/>
      <w:r w:rsidRPr="006327E3">
        <w:rPr>
          <w:rFonts w:eastAsia="Times New Roman" w:cs="Arial"/>
          <w:lang w:val="en-GB"/>
        </w:rPr>
        <w:t>Tulchinsky</w:t>
      </w:r>
      <w:proofErr w:type="spellEnd"/>
      <w:r w:rsidRPr="006327E3">
        <w:rPr>
          <w:rFonts w:eastAsia="Times New Roman" w:cs="Arial"/>
          <w:lang w:val="en-GB"/>
        </w:rPr>
        <w:t xml:space="preserve">, T.H., 2018. Maurice Hilleman: Creator of vaccines that changed the world. </w:t>
      </w:r>
      <w:r w:rsidRPr="006327E3">
        <w:rPr>
          <w:rFonts w:eastAsia="Times New Roman" w:cs="Arial"/>
          <w:i/>
          <w:iCs/>
          <w:lang w:val="en-GB"/>
        </w:rPr>
        <w:t>Case Studies in Public Health</w:t>
      </w:r>
      <w:r w:rsidRPr="006327E3">
        <w:rPr>
          <w:rFonts w:eastAsia="Times New Roman" w:cs="Arial"/>
          <w:lang w:val="en-GB"/>
        </w:rPr>
        <w:t>, p.443.</w:t>
      </w:r>
    </w:p>
    <w:p w14:paraId="1679A460" w14:textId="4FB22B98" w:rsidR="006327E3" w:rsidRPr="008522DC" w:rsidRDefault="006327E3" w:rsidP="001D6083">
      <w:pPr>
        <w:spacing w:line="360" w:lineRule="auto"/>
        <w:ind w:left="720" w:hanging="720"/>
        <w:jc w:val="both"/>
        <w:rPr>
          <w:rStyle w:val="selectable"/>
          <w:rFonts w:cs="Arial"/>
          <w:color w:val="000000"/>
          <w:lang w:val="en-GB"/>
        </w:rPr>
      </w:pPr>
      <w:r w:rsidRPr="006327E3">
        <w:rPr>
          <w:rStyle w:val="selectable"/>
          <w:rFonts w:cs="Arial"/>
          <w:color w:val="000000"/>
          <w:lang w:val="en-GB"/>
        </w:rPr>
        <w:t xml:space="preserve">VK.org, 2022. </w:t>
      </w:r>
      <w:r w:rsidRPr="006327E3">
        <w:rPr>
          <w:rStyle w:val="selectable"/>
          <w:rFonts w:cs="Arial"/>
          <w:i/>
          <w:iCs/>
          <w:color w:val="000000"/>
          <w:lang w:val="en-GB"/>
        </w:rPr>
        <w:t>Mumps | Vaccine Knowledge</w:t>
      </w:r>
      <w:r w:rsidRPr="006327E3">
        <w:rPr>
          <w:rStyle w:val="selectable"/>
          <w:rFonts w:cs="Arial"/>
          <w:color w:val="000000"/>
          <w:lang w:val="en-GB"/>
        </w:rPr>
        <w:t>. [</w:t>
      </w:r>
      <w:r w:rsidR="00A65A40" w:rsidRPr="006327E3">
        <w:rPr>
          <w:rStyle w:val="selectable"/>
          <w:rFonts w:cs="Arial"/>
          <w:color w:val="000000"/>
          <w:lang w:val="en-GB"/>
        </w:rPr>
        <w:t>Online</w:t>
      </w:r>
      <w:r w:rsidRPr="006327E3">
        <w:rPr>
          <w:rStyle w:val="selectable"/>
          <w:rFonts w:cs="Arial"/>
          <w:color w:val="000000"/>
          <w:lang w:val="en-GB"/>
        </w:rPr>
        <w:t>] Vk.ovg.ox.ac.uk. Available at: &lt;https://vk.ovg.ox.ac.uk/vk/mumps&gt; [Accessed 17 October 2022].</w:t>
      </w:r>
    </w:p>
    <w:sectPr w:rsidR="006327E3" w:rsidRPr="008522DC">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4C915" w14:textId="77777777" w:rsidR="00521DC7" w:rsidRDefault="00521DC7" w:rsidP="007554C2">
      <w:pPr>
        <w:spacing w:after="0" w:line="240" w:lineRule="auto"/>
      </w:pPr>
      <w:r>
        <w:separator/>
      </w:r>
    </w:p>
  </w:endnote>
  <w:endnote w:type="continuationSeparator" w:id="0">
    <w:p w14:paraId="5E2CD985" w14:textId="77777777" w:rsidR="00521DC7" w:rsidRDefault="00521DC7" w:rsidP="00755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7D01E" w14:textId="77777777" w:rsidR="00521DC7" w:rsidRDefault="00521DC7" w:rsidP="007554C2">
      <w:pPr>
        <w:spacing w:after="0" w:line="240" w:lineRule="auto"/>
      </w:pPr>
      <w:r>
        <w:separator/>
      </w:r>
    </w:p>
  </w:footnote>
  <w:footnote w:type="continuationSeparator" w:id="0">
    <w:p w14:paraId="41EC97BB" w14:textId="77777777" w:rsidR="00521DC7" w:rsidRDefault="00521DC7" w:rsidP="00755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9826626"/>
      <w:docPartObj>
        <w:docPartGallery w:val="Page Numbers (Top of Page)"/>
        <w:docPartUnique/>
      </w:docPartObj>
    </w:sdtPr>
    <w:sdtEndPr>
      <w:rPr>
        <w:noProof/>
      </w:rPr>
    </w:sdtEndPr>
    <w:sdtContent>
      <w:p w14:paraId="43DEC187" w14:textId="1CD8506B" w:rsidR="007554C2" w:rsidRDefault="007554C2">
        <w:pPr>
          <w:pStyle w:val="Header"/>
          <w:jc w:val="right"/>
        </w:pPr>
        <w:r>
          <w:fldChar w:fldCharType="begin"/>
        </w:r>
        <w:r>
          <w:instrText xml:space="preserve"> PAGE   \* MERGEFORMAT </w:instrText>
        </w:r>
        <w:r>
          <w:fldChar w:fldCharType="separate"/>
        </w:r>
        <w:r w:rsidR="00BA2886">
          <w:rPr>
            <w:noProof/>
          </w:rPr>
          <w:t>2</w:t>
        </w:r>
        <w:r>
          <w:rPr>
            <w:noProof/>
          </w:rPr>
          <w:fldChar w:fldCharType="end"/>
        </w:r>
      </w:p>
    </w:sdtContent>
  </w:sdt>
  <w:p w14:paraId="5A191F29" w14:textId="77777777" w:rsidR="007554C2" w:rsidRDefault="007554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xNDMzNjc0NDc2M7BQ0lEKTi0uzszPAykwrgUA+sGX6ywAAAA="/>
  </w:docVars>
  <w:rsids>
    <w:rsidRoot w:val="006E56BA"/>
    <w:rsid w:val="00012F45"/>
    <w:rsid w:val="0001468A"/>
    <w:rsid w:val="000250F3"/>
    <w:rsid w:val="00055BD1"/>
    <w:rsid w:val="00070A82"/>
    <w:rsid w:val="000A21FC"/>
    <w:rsid w:val="000B2B2E"/>
    <w:rsid w:val="0017431B"/>
    <w:rsid w:val="00180A3C"/>
    <w:rsid w:val="001927E0"/>
    <w:rsid w:val="001B155B"/>
    <w:rsid w:val="001D6083"/>
    <w:rsid w:val="001E5614"/>
    <w:rsid w:val="00206E50"/>
    <w:rsid w:val="002112D2"/>
    <w:rsid w:val="00226ABF"/>
    <w:rsid w:val="002442E1"/>
    <w:rsid w:val="002915AB"/>
    <w:rsid w:val="00293887"/>
    <w:rsid w:val="002C270C"/>
    <w:rsid w:val="00360BFC"/>
    <w:rsid w:val="003625E5"/>
    <w:rsid w:val="00364F29"/>
    <w:rsid w:val="003D0010"/>
    <w:rsid w:val="0041170D"/>
    <w:rsid w:val="004174A9"/>
    <w:rsid w:val="00452454"/>
    <w:rsid w:val="00491B26"/>
    <w:rsid w:val="004B0C81"/>
    <w:rsid w:val="004B79B2"/>
    <w:rsid w:val="00513C7E"/>
    <w:rsid w:val="00521DC7"/>
    <w:rsid w:val="005414BE"/>
    <w:rsid w:val="005915D9"/>
    <w:rsid w:val="005D0792"/>
    <w:rsid w:val="005F09DB"/>
    <w:rsid w:val="00607EC6"/>
    <w:rsid w:val="00613A02"/>
    <w:rsid w:val="006327E3"/>
    <w:rsid w:val="00635F1B"/>
    <w:rsid w:val="006360D9"/>
    <w:rsid w:val="006506E0"/>
    <w:rsid w:val="006577DC"/>
    <w:rsid w:val="00681249"/>
    <w:rsid w:val="0068156C"/>
    <w:rsid w:val="006B58FF"/>
    <w:rsid w:val="006B6729"/>
    <w:rsid w:val="006E56BA"/>
    <w:rsid w:val="00715F61"/>
    <w:rsid w:val="00735CF6"/>
    <w:rsid w:val="00743723"/>
    <w:rsid w:val="00745FA8"/>
    <w:rsid w:val="007540E5"/>
    <w:rsid w:val="007554C2"/>
    <w:rsid w:val="007563A4"/>
    <w:rsid w:val="007817B9"/>
    <w:rsid w:val="007C36D4"/>
    <w:rsid w:val="007C5F94"/>
    <w:rsid w:val="008522DC"/>
    <w:rsid w:val="008929A4"/>
    <w:rsid w:val="008B6F6E"/>
    <w:rsid w:val="008B74BD"/>
    <w:rsid w:val="008D560C"/>
    <w:rsid w:val="008E6FBF"/>
    <w:rsid w:val="009132C4"/>
    <w:rsid w:val="009466A0"/>
    <w:rsid w:val="0096506F"/>
    <w:rsid w:val="009752CE"/>
    <w:rsid w:val="00992EFF"/>
    <w:rsid w:val="009A7F66"/>
    <w:rsid w:val="009B4CDD"/>
    <w:rsid w:val="009C7EBF"/>
    <w:rsid w:val="009E7E64"/>
    <w:rsid w:val="00A168B0"/>
    <w:rsid w:val="00A30CEF"/>
    <w:rsid w:val="00A50F27"/>
    <w:rsid w:val="00A65A40"/>
    <w:rsid w:val="00A7549E"/>
    <w:rsid w:val="00A85C85"/>
    <w:rsid w:val="00A93ABF"/>
    <w:rsid w:val="00A95568"/>
    <w:rsid w:val="00AA3CE2"/>
    <w:rsid w:val="00AC5194"/>
    <w:rsid w:val="00AC5EEF"/>
    <w:rsid w:val="00AD5D8C"/>
    <w:rsid w:val="00B01784"/>
    <w:rsid w:val="00B11A7F"/>
    <w:rsid w:val="00B25ACD"/>
    <w:rsid w:val="00B4387E"/>
    <w:rsid w:val="00B45274"/>
    <w:rsid w:val="00B70CFD"/>
    <w:rsid w:val="00B9214B"/>
    <w:rsid w:val="00BA2886"/>
    <w:rsid w:val="00BE10E0"/>
    <w:rsid w:val="00C1678E"/>
    <w:rsid w:val="00C262CD"/>
    <w:rsid w:val="00C64362"/>
    <w:rsid w:val="00C851CA"/>
    <w:rsid w:val="00CA19D0"/>
    <w:rsid w:val="00CC2D20"/>
    <w:rsid w:val="00CD3F95"/>
    <w:rsid w:val="00CE3F58"/>
    <w:rsid w:val="00CE7D2C"/>
    <w:rsid w:val="00D56A79"/>
    <w:rsid w:val="00D670C5"/>
    <w:rsid w:val="00D90072"/>
    <w:rsid w:val="00DB0335"/>
    <w:rsid w:val="00DB3626"/>
    <w:rsid w:val="00DD7ACB"/>
    <w:rsid w:val="00E025BC"/>
    <w:rsid w:val="00E17190"/>
    <w:rsid w:val="00E62AAD"/>
    <w:rsid w:val="00E65C8B"/>
    <w:rsid w:val="00E702E0"/>
    <w:rsid w:val="00E853A2"/>
    <w:rsid w:val="00E94416"/>
    <w:rsid w:val="00E965A7"/>
    <w:rsid w:val="00EA0C57"/>
    <w:rsid w:val="00EB4752"/>
    <w:rsid w:val="00ED05F0"/>
    <w:rsid w:val="00EE2E53"/>
    <w:rsid w:val="00EE31C5"/>
    <w:rsid w:val="00EF36EC"/>
    <w:rsid w:val="00F354AF"/>
    <w:rsid w:val="00F44E63"/>
    <w:rsid w:val="00F47A0B"/>
    <w:rsid w:val="00F5007D"/>
    <w:rsid w:val="00F6609D"/>
    <w:rsid w:val="00F9087D"/>
    <w:rsid w:val="00FA2967"/>
    <w:rsid w:val="00FC15A6"/>
    <w:rsid w:val="00FC60B1"/>
    <w:rsid w:val="00FE2F1B"/>
    <w:rsid w:val="00FE44FF"/>
    <w:rsid w:val="00FE59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CD84A"/>
  <w15:chartTrackingRefBased/>
  <w15:docId w15:val="{525A6AA1-F5E1-411C-A11D-C174170B0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4A9"/>
    <w:rPr>
      <w:rFonts w:ascii="Arial" w:hAnsi="Arial"/>
    </w:rPr>
  </w:style>
  <w:style w:type="paragraph" w:styleId="Heading1">
    <w:name w:val="heading 1"/>
    <w:basedOn w:val="Normal"/>
    <w:next w:val="Normal"/>
    <w:link w:val="Heading1Char"/>
    <w:uiPriority w:val="9"/>
    <w:qFormat/>
    <w:rsid w:val="00A93ABF"/>
    <w:pPr>
      <w:spacing w:line="360" w:lineRule="auto"/>
      <w:jc w:val="both"/>
      <w:outlineLvl w:val="0"/>
    </w:pPr>
    <w:rPr>
      <w:rFonts w:cs="Arial"/>
      <w:b/>
    </w:rPr>
  </w:style>
  <w:style w:type="paragraph" w:styleId="Heading2">
    <w:name w:val="heading 2"/>
    <w:basedOn w:val="Normal"/>
    <w:next w:val="Normal"/>
    <w:link w:val="Heading2Char"/>
    <w:uiPriority w:val="9"/>
    <w:unhideWhenUsed/>
    <w:qFormat/>
    <w:rsid w:val="00A93ABF"/>
    <w:pPr>
      <w:spacing w:line="360" w:lineRule="auto"/>
      <w:jc w:val="both"/>
      <w:outlineLvl w:val="1"/>
    </w:pPr>
    <w:rPr>
      <w:rFonts w:cs="Arial"/>
      <w:b/>
      <w:color w:val="222222"/>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851CA"/>
    <w:rPr>
      <w:b/>
      <w:bCs/>
    </w:rPr>
  </w:style>
  <w:style w:type="character" w:styleId="Emphasis">
    <w:name w:val="Emphasis"/>
    <w:basedOn w:val="DefaultParagraphFont"/>
    <w:uiPriority w:val="20"/>
    <w:qFormat/>
    <w:rsid w:val="00C851CA"/>
    <w:rPr>
      <w:i/>
      <w:iCs/>
    </w:rPr>
  </w:style>
  <w:style w:type="character" w:customStyle="1" w:styleId="selectable">
    <w:name w:val="selectable"/>
    <w:basedOn w:val="DefaultParagraphFont"/>
    <w:rsid w:val="00CE3F58"/>
  </w:style>
  <w:style w:type="paragraph" w:styleId="Caption">
    <w:name w:val="caption"/>
    <w:basedOn w:val="Normal"/>
    <w:next w:val="Normal"/>
    <w:uiPriority w:val="35"/>
    <w:unhideWhenUsed/>
    <w:qFormat/>
    <w:rsid w:val="00E1719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93ABF"/>
    <w:rPr>
      <w:rFonts w:ascii="Arial" w:hAnsi="Arial" w:cs="Arial"/>
      <w:b/>
    </w:rPr>
  </w:style>
  <w:style w:type="character" w:customStyle="1" w:styleId="Heading2Char">
    <w:name w:val="Heading 2 Char"/>
    <w:basedOn w:val="DefaultParagraphFont"/>
    <w:link w:val="Heading2"/>
    <w:uiPriority w:val="9"/>
    <w:rsid w:val="00A93ABF"/>
    <w:rPr>
      <w:rFonts w:ascii="Arial" w:hAnsi="Arial" w:cs="Arial"/>
      <w:b/>
      <w:color w:val="222222"/>
    </w:rPr>
  </w:style>
  <w:style w:type="character" w:styleId="Hyperlink">
    <w:name w:val="Hyperlink"/>
    <w:basedOn w:val="DefaultParagraphFont"/>
    <w:uiPriority w:val="99"/>
    <w:unhideWhenUsed/>
    <w:rsid w:val="00E702E0"/>
    <w:rPr>
      <w:color w:val="0563C1" w:themeColor="hyperlink"/>
      <w:u w:val="single"/>
    </w:rPr>
  </w:style>
  <w:style w:type="paragraph" w:styleId="Header">
    <w:name w:val="header"/>
    <w:basedOn w:val="Normal"/>
    <w:link w:val="HeaderChar"/>
    <w:uiPriority w:val="99"/>
    <w:unhideWhenUsed/>
    <w:rsid w:val="007554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54C2"/>
  </w:style>
  <w:style w:type="paragraph" w:styleId="Footer">
    <w:name w:val="footer"/>
    <w:basedOn w:val="Normal"/>
    <w:link w:val="FooterChar"/>
    <w:uiPriority w:val="99"/>
    <w:unhideWhenUsed/>
    <w:rsid w:val="007554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54C2"/>
  </w:style>
  <w:style w:type="paragraph" w:styleId="TOCHeading">
    <w:name w:val="TOC Heading"/>
    <w:basedOn w:val="Heading1"/>
    <w:next w:val="Normal"/>
    <w:uiPriority w:val="39"/>
    <w:unhideWhenUsed/>
    <w:qFormat/>
    <w:rsid w:val="00D670C5"/>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D670C5"/>
    <w:pPr>
      <w:spacing w:after="100"/>
    </w:pPr>
  </w:style>
  <w:style w:type="paragraph" w:styleId="TOC2">
    <w:name w:val="toc 2"/>
    <w:basedOn w:val="Normal"/>
    <w:next w:val="Normal"/>
    <w:autoRedefine/>
    <w:uiPriority w:val="39"/>
    <w:unhideWhenUsed/>
    <w:rsid w:val="00D670C5"/>
    <w:pPr>
      <w:spacing w:after="100"/>
      <w:ind w:left="220"/>
    </w:pPr>
  </w:style>
  <w:style w:type="paragraph" w:styleId="TableofFigures">
    <w:name w:val="table of figures"/>
    <w:basedOn w:val="Normal"/>
    <w:next w:val="Normal"/>
    <w:uiPriority w:val="99"/>
    <w:unhideWhenUsed/>
    <w:rsid w:val="00D670C5"/>
    <w:pPr>
      <w:spacing w:after="0"/>
    </w:pPr>
  </w:style>
  <w:style w:type="character" w:customStyle="1" w:styleId="hgkelc">
    <w:name w:val="hgkelc"/>
    <w:basedOn w:val="DefaultParagraphFont"/>
    <w:rsid w:val="004117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assets.publishing.service.gov.uk/government/uploads/system/uploads/attachment_data/file/769970/UK_measles_and_rubella_elimination_strategy.pdf"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0E2950-92ED-46AE-AF58-6EB6461D2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1384</Words>
  <Characters>7894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saima nawaz</cp:lastModifiedBy>
  <cp:revision>2</cp:revision>
  <dcterms:created xsi:type="dcterms:W3CDTF">2022-10-29T00:02:00Z</dcterms:created>
  <dcterms:modified xsi:type="dcterms:W3CDTF">2022-10-29T00:02:00Z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204f32d4-f0e5-4a47-ae3e-757f6d4eb62d</vt:lpwstr>
  </property>
</Properties>
</file>