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23989768"/>
        <w:docPartObj>
          <w:docPartGallery w:val="Cover Pages"/>
          <w:docPartUnique/>
        </w:docPartObj>
      </w:sdtPr>
      <w:sdtEndPr/>
      <w:sdtContent>
        <w:p w14:paraId="21504CDE" w14:textId="26828C78" w:rsidR="00A65F1E" w:rsidRDefault="00A65F1E"/>
        <w:p w14:paraId="15E4A10D" w14:textId="77777777" w:rsidR="00FA2AB7" w:rsidRDefault="00A65F1E">
          <w:r>
            <w:rPr>
              <w:noProof/>
            </w:rPr>
            <mc:AlternateContent>
              <mc:Choice Requires="wpg">
                <w:drawing>
                  <wp:anchor distT="0" distB="0" distL="114300" distR="114300" simplePos="0" relativeHeight="251659264" behindDoc="1" locked="0" layoutInCell="1" allowOverlap="1" wp14:anchorId="759C14AD" wp14:editId="7FD22E46">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7E58E62F" w14:textId="1E1C6826" w:rsidR="00A65F1E" w:rsidRDefault="00F90D72">
                                  <w:pPr>
                                    <w:rPr>
                                      <w:color w:val="FFFFFF" w:themeColor="background1"/>
                                      <w:sz w:val="72"/>
                                      <w:szCs w:val="72"/>
                                    </w:rPr>
                                  </w:pPr>
                                  <w:sdt>
                                    <w:sdtPr>
                                      <w:rPr>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E272A3">
                                        <w:rPr>
                                          <w:color w:val="FFFFFF" w:themeColor="background1"/>
                                          <w:sz w:val="56"/>
                                          <w:szCs w:val="56"/>
                                        </w:rPr>
                                        <w:t>Critically reflect on your progress in planning, preparing and teaching lessons that incorporate specific pedagogical principles. Identify up to three of these pedagogical principles as an area for development and justify the next steps in your development.</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759C14AD"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7E58E62F" w14:textId="1E1C6826" w:rsidR="00A65F1E" w:rsidRDefault="00F90D72">
                            <w:pPr>
                              <w:rPr>
                                <w:color w:val="FFFFFF" w:themeColor="background1"/>
                                <w:sz w:val="72"/>
                                <w:szCs w:val="72"/>
                              </w:rPr>
                            </w:pPr>
                            <w:sdt>
                              <w:sdtPr>
                                <w:rPr>
                                  <w:color w:val="FFFFFF" w:themeColor="background1"/>
                                  <w:sz w:val="56"/>
                                  <w:szCs w:val="56"/>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E272A3">
                                  <w:rPr>
                                    <w:color w:val="FFFFFF" w:themeColor="background1"/>
                                    <w:sz w:val="56"/>
                                    <w:szCs w:val="56"/>
                                  </w:rPr>
                                  <w:t>Critically reflect on your progress in planning, preparing and teaching lessons that incorporate specific pedagogical principles. Identify up to three of these pedagogical principles as an area for development and justify the next steps in your development.</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3D463654" wp14:editId="499F1AF1">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62E425" w14:textId="05D2A8E4" w:rsidR="00A65F1E" w:rsidRDefault="00F90D72">
                                <w:pPr>
                                  <w:pStyle w:val="NoSpacing"/>
                                  <w:rPr>
                                    <w:color w:val="7F7F7F" w:themeColor="text1" w:themeTint="80"/>
                                    <w:sz w:val="18"/>
                                    <w:szCs w:val="18"/>
                                  </w:rPr>
                                </w:pPr>
                                <w:sdt>
                                  <w:sdtPr>
                                    <w:rPr>
                                      <w:caps/>
                                      <w:color w:val="4472C4" w:themeColor="accent1"/>
                                    </w:rPr>
                                    <w:alias w:val="Company"/>
                                    <w:tag w:val=""/>
                                    <w:id w:val="-1880927279"/>
                                    <w:dataBinding w:prefixMappings="xmlns:ns0='http://schemas.openxmlformats.org/officeDocument/2006/extended-properties' " w:xpath="/ns0:Properties[1]/ns0:Company[1]" w:storeItemID="{6668398D-A668-4E3E-A5EB-62B293D839F1}"/>
                                    <w:text/>
                                  </w:sdtPr>
                                  <w:sdtEndPr/>
                                  <w:sdtContent>
                                    <w:r w:rsidR="00A65F1E" w:rsidRPr="00F407DC">
                                      <w:rPr>
                                        <w:caps/>
                                        <w:color w:val="4472C4" w:themeColor="accent1"/>
                                      </w:rPr>
                                      <w:t>1902590</w:t>
                                    </w:r>
                                  </w:sdtContent>
                                </w:sdt>
                                <w:r w:rsidR="00A65F1E" w:rsidRPr="00F407DC">
                                  <w:rPr>
                                    <w:caps/>
                                    <w:color w:val="4472C4" w:themeColor="accent1"/>
                                  </w:rPr>
                                  <w:t> </w:t>
                                </w:r>
                                <w:r w:rsidR="00A65F1E" w:rsidRPr="00F407DC">
                                  <w:rPr>
                                    <w:color w:val="4472C4" w:themeColor="accent1"/>
                                  </w:rPr>
                                  <w:t>| </w:t>
                                </w:r>
                                <w:sdt>
                                  <w:sdtPr>
                                    <w:rPr>
                                      <w:color w:val="4472C4" w:themeColor="accent1"/>
                                    </w:rPr>
                                    <w:alias w:val="Address"/>
                                    <w:tag w:val=""/>
                                    <w:id w:val="-1023088507"/>
                                    <w:dataBinding w:prefixMappings="xmlns:ns0='http://schemas.microsoft.com/office/2006/coverPageProps' " w:xpath="/ns0:CoverPageProperties[1]/ns0:CompanyAddress[1]" w:storeItemID="{55AF091B-3C7A-41E3-B477-F2FDAA23CFDA}"/>
                                    <w:text/>
                                  </w:sdtPr>
                                  <w:sdtEndPr/>
                                  <w:sdtContent>
                                    <w:r w:rsidR="00A65F1E" w:rsidRPr="00F407DC">
                                      <w:rPr>
                                        <w:color w:val="4472C4" w:themeColor="accent1"/>
                                      </w:rPr>
                                      <w:t xml:space="preserve">Yasmin Scrine </w:t>
                                    </w:r>
                                  </w:sdtContent>
                                </w:sdt>
                                <w:r w:rsidR="00373B79">
                                  <w:rPr>
                                    <w:color w:val="4472C4" w:themeColor="accent1"/>
                                  </w:rPr>
                                  <w:t xml:space="preserve">| </w:t>
                                </w:r>
                                <w:r w:rsidR="005D62E6">
                                  <w:rPr>
                                    <w:color w:val="4472C4" w:themeColor="accent1"/>
                                  </w:rPr>
                                  <w:t>5,287 words</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3D463654"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" filled="f" stroked="f" strokeweight=".5pt">
                    <v:textbox style="mso-fit-shape-to-text:t" inset="1in,0,86.4pt,0">
                      <w:txbxContent>
                        <w:p w14:paraId="5862E425" w14:textId="05D2A8E4" w:rsidR="00A65F1E" w:rsidRDefault="00F90D72">
                          <w:pPr>
                            <w:pStyle w:val="NoSpacing"/>
                            <w:rPr>
                              <w:color w:val="7F7F7F" w:themeColor="text1" w:themeTint="80"/>
                              <w:sz w:val="18"/>
                              <w:szCs w:val="18"/>
                            </w:rPr>
                          </w:pPr>
                          <w:sdt>
                            <w:sdtPr>
                              <w:rPr>
                                <w:caps/>
                                <w:color w:val="4472C4" w:themeColor="accent1"/>
                              </w:rPr>
                              <w:alias w:val="Company"/>
                              <w:tag w:val=""/>
                              <w:id w:val="-1880927279"/>
                              <w:dataBinding w:prefixMappings="xmlns:ns0='http://schemas.openxmlformats.org/officeDocument/2006/extended-properties' " w:xpath="/ns0:Properties[1]/ns0:Company[1]" w:storeItemID="{6668398D-A668-4E3E-A5EB-62B293D839F1}"/>
                              <w:text/>
                            </w:sdtPr>
                            <w:sdtEndPr/>
                            <w:sdtContent>
                              <w:r w:rsidR="00A65F1E" w:rsidRPr="00F407DC">
                                <w:rPr>
                                  <w:caps/>
                                  <w:color w:val="4472C4" w:themeColor="accent1"/>
                                </w:rPr>
                                <w:t>1902590</w:t>
                              </w:r>
                            </w:sdtContent>
                          </w:sdt>
                          <w:r w:rsidR="00A65F1E" w:rsidRPr="00F407DC">
                            <w:rPr>
                              <w:caps/>
                              <w:color w:val="4472C4" w:themeColor="accent1"/>
                            </w:rPr>
                            <w:t> </w:t>
                          </w:r>
                          <w:r w:rsidR="00A65F1E" w:rsidRPr="00F407DC">
                            <w:rPr>
                              <w:color w:val="4472C4" w:themeColor="accent1"/>
                            </w:rPr>
                            <w:t>| </w:t>
                          </w:r>
                          <w:sdt>
                            <w:sdtPr>
                              <w:rPr>
                                <w:color w:val="4472C4" w:themeColor="accent1"/>
                              </w:rPr>
                              <w:alias w:val="Address"/>
                              <w:tag w:val=""/>
                              <w:id w:val="-1023088507"/>
                              <w:dataBinding w:prefixMappings="xmlns:ns0='http://schemas.microsoft.com/office/2006/coverPageProps' " w:xpath="/ns0:CoverPageProperties[1]/ns0:CompanyAddress[1]" w:storeItemID="{55AF091B-3C7A-41E3-B477-F2FDAA23CFDA}"/>
                              <w:text/>
                            </w:sdtPr>
                            <w:sdtEndPr/>
                            <w:sdtContent>
                              <w:r w:rsidR="00A65F1E" w:rsidRPr="00F407DC">
                                <w:rPr>
                                  <w:color w:val="4472C4" w:themeColor="accent1"/>
                                </w:rPr>
                                <w:t xml:space="preserve">Yasmin Scrine </w:t>
                              </w:r>
                            </w:sdtContent>
                          </w:sdt>
                          <w:r w:rsidR="00373B79">
                            <w:rPr>
                              <w:color w:val="4472C4" w:themeColor="accent1"/>
                            </w:rPr>
                            <w:t xml:space="preserve">| </w:t>
                          </w:r>
                          <w:r w:rsidR="005D62E6">
                            <w:rPr>
                              <w:color w:val="4472C4" w:themeColor="accent1"/>
                            </w:rPr>
                            <w:t>5,287 words</w:t>
                          </w: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77D97500" wp14:editId="6C6A7EF4">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24413BB" w14:textId="5FD8FC9B" w:rsidR="00A65F1E" w:rsidRDefault="00F407DC">
                                    <w:pPr>
                                      <w:pStyle w:val="NoSpacing"/>
                                      <w:spacing w:before="40" w:after="40"/>
                                      <w:rPr>
                                        <w:caps/>
                                        <w:color w:val="4472C4" w:themeColor="accent1"/>
                                        <w:sz w:val="28"/>
                                        <w:szCs w:val="28"/>
                                      </w:rPr>
                                    </w:pPr>
                                    <w:r>
                                      <w:rPr>
                                        <w:caps/>
                                        <w:color w:val="4472C4" w:themeColor="accent1"/>
                                        <w:sz w:val="28"/>
                                        <w:szCs w:val="28"/>
                                      </w:rPr>
                                      <w:t>professional and pedagogic studies: Leading the learning: what, how and why am i teaching?</w:t>
                                    </w:r>
                                  </w:p>
                                </w:sdtContent>
                              </w:sdt>
                              <w:p w14:paraId="78B5BFCD" w14:textId="7E0810C5" w:rsidR="00A65F1E" w:rsidRDefault="00F407DC">
                                <w:pPr>
                                  <w:pStyle w:val="NoSpacing"/>
                                  <w:spacing w:before="40" w:after="40"/>
                                  <w:rPr>
                                    <w:caps/>
                                    <w:color w:val="5B9BD5" w:themeColor="accent5"/>
                                    <w:sz w:val="24"/>
                                    <w:szCs w:val="24"/>
                                  </w:rPr>
                                </w:pPr>
                                <w:r>
                                  <w:rPr>
                                    <w:caps/>
                                    <w:color w:val="5B9BD5" w:themeColor="accent5"/>
                                    <w:sz w:val="24"/>
                                    <w:szCs w:val="24"/>
                                  </w:rPr>
                                  <w:t xml:space="preserve">ecad6008 - </w:t>
                                </w:r>
                                <w:r w:rsidR="00A65F1E">
                                  <w:rPr>
                                    <w:caps/>
                                    <w:color w:val="5B9BD5" w:themeColor="accent5"/>
                                    <w:sz w:val="24"/>
                                    <w:szCs w:val="24"/>
                                  </w:rPr>
                                  <w:t>April 2022</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77D97500"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324413BB" w14:textId="5FD8FC9B" w:rsidR="00A65F1E" w:rsidRDefault="00F407DC">
                              <w:pPr>
                                <w:pStyle w:val="NoSpacing"/>
                                <w:spacing w:before="40" w:after="40"/>
                                <w:rPr>
                                  <w:caps/>
                                  <w:color w:val="4472C4" w:themeColor="accent1"/>
                                  <w:sz w:val="28"/>
                                  <w:szCs w:val="28"/>
                                </w:rPr>
                              </w:pPr>
                              <w:r>
                                <w:rPr>
                                  <w:caps/>
                                  <w:color w:val="4472C4" w:themeColor="accent1"/>
                                  <w:sz w:val="28"/>
                                  <w:szCs w:val="28"/>
                                </w:rPr>
                                <w:t>professional and pedagogic studies: Leading the learning: what, how and why am i teaching?</w:t>
                              </w:r>
                            </w:p>
                          </w:sdtContent>
                        </w:sdt>
                        <w:p w14:paraId="78B5BFCD" w14:textId="7E0810C5" w:rsidR="00A65F1E" w:rsidRDefault="00F407DC">
                          <w:pPr>
                            <w:pStyle w:val="NoSpacing"/>
                            <w:spacing w:before="40" w:after="40"/>
                            <w:rPr>
                              <w:caps/>
                              <w:color w:val="5B9BD5" w:themeColor="accent5"/>
                              <w:sz w:val="24"/>
                              <w:szCs w:val="24"/>
                            </w:rPr>
                          </w:pPr>
                          <w:r>
                            <w:rPr>
                              <w:caps/>
                              <w:color w:val="5B9BD5" w:themeColor="accent5"/>
                              <w:sz w:val="24"/>
                              <w:szCs w:val="24"/>
                            </w:rPr>
                            <w:t xml:space="preserve">ecad6008 - </w:t>
                          </w:r>
                          <w:r w:rsidR="00A65F1E">
                            <w:rPr>
                              <w:caps/>
                              <w:color w:val="5B9BD5" w:themeColor="accent5"/>
                              <w:sz w:val="24"/>
                              <w:szCs w:val="24"/>
                            </w:rPr>
                            <w:t>April 2022</w:t>
                          </w:r>
                        </w:p>
                      </w:txbxContent>
                    </v:textbox>
                    <w10:wrap type="square" anchorx="page" anchory="page"/>
                  </v:shape>
                </w:pict>
              </mc:Fallback>
            </mc:AlternateContent>
          </w:r>
          <w:r>
            <w:br w:type="page"/>
          </w:r>
        </w:p>
        <w:p w14:paraId="417BF5D9" w14:textId="77777777" w:rsidR="00FA2AB7" w:rsidRDefault="00FA2AB7">
          <w:pPr>
            <w:rPr>
              <w:rFonts w:ascii="Arial" w:hAnsi="Arial" w:cs="Arial"/>
              <w:b/>
              <w:bCs/>
              <w:sz w:val="32"/>
              <w:szCs w:val="32"/>
              <w:u w:val="single"/>
            </w:rPr>
          </w:pPr>
          <w:r>
            <w:rPr>
              <w:rFonts w:ascii="Arial" w:hAnsi="Arial" w:cs="Arial"/>
              <w:b/>
              <w:bCs/>
              <w:sz w:val="32"/>
              <w:szCs w:val="32"/>
              <w:u w:val="single"/>
            </w:rPr>
            <w:lastRenderedPageBreak/>
            <w:t xml:space="preserve">My Targets </w:t>
          </w:r>
        </w:p>
        <w:tbl>
          <w:tblPr>
            <w:tblStyle w:val="TableGrid"/>
            <w:tblpPr w:leftFromText="180" w:rightFromText="180" w:horzAnchor="margin" w:tblpY="960"/>
            <w:tblW w:w="0" w:type="auto"/>
            <w:tblLook w:val="04A0" w:firstRow="1" w:lastRow="0" w:firstColumn="1" w:lastColumn="0" w:noHBand="0" w:noVBand="1"/>
          </w:tblPr>
          <w:tblGrid>
            <w:gridCol w:w="1838"/>
            <w:gridCol w:w="3589"/>
            <w:gridCol w:w="3589"/>
          </w:tblGrid>
          <w:tr w:rsidR="005F381B" w14:paraId="759FB779" w14:textId="77777777" w:rsidTr="00717074">
            <w:tc>
              <w:tcPr>
                <w:tcW w:w="1838" w:type="dxa"/>
              </w:tcPr>
              <w:p w14:paraId="6DFE501E" w14:textId="77777777" w:rsidR="005F381B" w:rsidRPr="00105D46" w:rsidRDefault="005F381B" w:rsidP="00717074">
                <w:pPr>
                  <w:pStyle w:val="AssignBody"/>
                  <w:rPr>
                    <w:b/>
                    <w:bCs/>
                    <w:sz w:val="20"/>
                    <w:szCs w:val="20"/>
                  </w:rPr>
                </w:pPr>
                <w:r w:rsidRPr="00105D46">
                  <w:rPr>
                    <w:b/>
                    <w:bCs/>
                    <w:sz w:val="20"/>
                    <w:szCs w:val="20"/>
                  </w:rPr>
                  <w:t>Targets</w:t>
                </w:r>
              </w:p>
            </w:tc>
            <w:tc>
              <w:tcPr>
                <w:tcW w:w="3589" w:type="dxa"/>
              </w:tcPr>
              <w:p w14:paraId="50547181" w14:textId="77777777" w:rsidR="005F381B" w:rsidRPr="00105D46" w:rsidRDefault="005F381B" w:rsidP="00717074">
                <w:pPr>
                  <w:pStyle w:val="AssignBody"/>
                  <w:rPr>
                    <w:b/>
                    <w:bCs/>
                    <w:sz w:val="20"/>
                    <w:szCs w:val="20"/>
                  </w:rPr>
                </w:pPr>
                <w:r w:rsidRPr="00105D46">
                  <w:rPr>
                    <w:b/>
                    <w:bCs/>
                    <w:sz w:val="20"/>
                    <w:szCs w:val="20"/>
                  </w:rPr>
                  <w:t>How you have worked on this</w:t>
                </w:r>
              </w:p>
            </w:tc>
            <w:tc>
              <w:tcPr>
                <w:tcW w:w="3589" w:type="dxa"/>
              </w:tcPr>
              <w:p w14:paraId="52933D33" w14:textId="77777777" w:rsidR="005F381B" w:rsidRPr="00105D46" w:rsidRDefault="005F381B" w:rsidP="00717074">
                <w:pPr>
                  <w:pStyle w:val="AssignBody"/>
                  <w:rPr>
                    <w:b/>
                    <w:bCs/>
                    <w:sz w:val="20"/>
                    <w:szCs w:val="20"/>
                  </w:rPr>
                </w:pPr>
                <w:r w:rsidRPr="00105D46">
                  <w:rPr>
                    <w:b/>
                    <w:bCs/>
                    <w:sz w:val="20"/>
                    <w:szCs w:val="20"/>
                  </w:rPr>
                  <w:t xml:space="preserve">An example can be found </w:t>
                </w:r>
                <w:r>
                  <w:rPr>
                    <w:b/>
                    <w:bCs/>
                    <w:sz w:val="20"/>
                    <w:szCs w:val="20"/>
                  </w:rPr>
                  <w:t>i</w:t>
                </w:r>
                <w:r w:rsidRPr="00105D46">
                  <w:rPr>
                    <w:b/>
                    <w:bCs/>
                    <w:sz w:val="20"/>
                    <w:szCs w:val="20"/>
                  </w:rPr>
                  <w:t>n</w:t>
                </w:r>
              </w:p>
            </w:tc>
          </w:tr>
          <w:tr w:rsidR="005F381B" w14:paraId="4E1E0EAA" w14:textId="77777777" w:rsidTr="00717074">
            <w:tc>
              <w:tcPr>
                <w:tcW w:w="1838" w:type="dxa"/>
              </w:tcPr>
              <w:p w14:paraId="0B4E9705" w14:textId="77777777" w:rsidR="005F381B" w:rsidRPr="00105D46" w:rsidRDefault="005F381B" w:rsidP="00717074">
                <w:pPr>
                  <w:pStyle w:val="AssignBody"/>
                  <w:rPr>
                    <w:b/>
                    <w:bCs/>
                    <w:sz w:val="20"/>
                    <w:szCs w:val="20"/>
                  </w:rPr>
                </w:pPr>
                <w:r w:rsidRPr="00105D46">
                  <w:rPr>
                    <w:b/>
                    <w:bCs/>
                    <w:sz w:val="20"/>
                    <w:szCs w:val="20"/>
                  </w:rPr>
                  <w:t>Target 1</w:t>
                </w:r>
              </w:p>
            </w:tc>
            <w:tc>
              <w:tcPr>
                <w:tcW w:w="3589" w:type="dxa"/>
              </w:tcPr>
              <w:p w14:paraId="61044A3F" w14:textId="7BD5A5FF" w:rsidR="005F381B" w:rsidRPr="00AE57F2" w:rsidRDefault="00521052" w:rsidP="00717074">
                <w:pPr>
                  <w:pStyle w:val="AssignBody"/>
                  <w:rPr>
                    <w:rFonts w:cs="Arial"/>
                  </w:rPr>
                </w:pPr>
                <w:r w:rsidRPr="00AE57F2">
                  <w:rPr>
                    <w:rFonts w:cs="Arial"/>
                    <w:shd w:val="clear" w:color="auto" w:fill="FFFFFF"/>
                  </w:rPr>
                  <w:t>Look for ways of comparing and contrasting specific ideas from the literature that you use, and use these to present a synthesis of some of the key ideas</w:t>
                </w:r>
                <w:r w:rsidR="00AE57F2">
                  <w:rPr>
                    <w:rFonts w:cs="Arial"/>
                    <w:shd w:val="clear" w:color="auto" w:fill="FFFFFF"/>
                  </w:rPr>
                  <w:t>.</w:t>
                </w:r>
              </w:p>
            </w:tc>
            <w:tc>
              <w:tcPr>
                <w:tcW w:w="3589" w:type="dxa"/>
              </w:tcPr>
              <w:p w14:paraId="1B6D21D1" w14:textId="77777777" w:rsidR="005F381B" w:rsidRDefault="000C3E9F" w:rsidP="00717074">
                <w:pPr>
                  <w:pStyle w:val="AssignBody"/>
                </w:pPr>
                <w:r>
                  <w:t xml:space="preserve">Critical discussion – comparing and contrasting ideas </w:t>
                </w:r>
              </w:p>
              <w:p w14:paraId="7CA12BE6" w14:textId="1F6318C7" w:rsidR="000C3E9F" w:rsidRDefault="000C3E9F" w:rsidP="00717074">
                <w:pPr>
                  <w:pStyle w:val="AssignBody"/>
                </w:pPr>
                <w:r>
                  <w:t xml:space="preserve">Synthesis – Critical discussion and conclusion </w:t>
                </w:r>
              </w:p>
            </w:tc>
          </w:tr>
          <w:tr w:rsidR="005F381B" w14:paraId="22C4252D" w14:textId="77777777" w:rsidTr="00717074">
            <w:tc>
              <w:tcPr>
                <w:tcW w:w="1838" w:type="dxa"/>
              </w:tcPr>
              <w:p w14:paraId="72257030" w14:textId="77777777" w:rsidR="005F381B" w:rsidRPr="00105D46" w:rsidRDefault="005F381B" w:rsidP="00717074">
                <w:pPr>
                  <w:pStyle w:val="AssignBody"/>
                  <w:rPr>
                    <w:b/>
                    <w:bCs/>
                    <w:sz w:val="20"/>
                    <w:szCs w:val="20"/>
                  </w:rPr>
                </w:pPr>
                <w:r w:rsidRPr="00105D46">
                  <w:rPr>
                    <w:b/>
                    <w:bCs/>
                    <w:sz w:val="20"/>
                    <w:szCs w:val="20"/>
                  </w:rPr>
                  <w:t>Target 2</w:t>
                </w:r>
              </w:p>
            </w:tc>
            <w:tc>
              <w:tcPr>
                <w:tcW w:w="3589" w:type="dxa"/>
              </w:tcPr>
              <w:p w14:paraId="214DD8E0" w14:textId="2498E514" w:rsidR="005F381B" w:rsidRPr="00AE57F2" w:rsidRDefault="00DE2337" w:rsidP="00717074">
                <w:pPr>
                  <w:pStyle w:val="AssignBody"/>
                  <w:rPr>
                    <w:rFonts w:cs="Arial"/>
                  </w:rPr>
                </w:pPr>
                <w:r w:rsidRPr="00AE57F2">
                  <w:rPr>
                    <w:rFonts w:cs="Arial"/>
                    <w:shd w:val="clear" w:color="auto" w:fill="FFFFFF"/>
                  </w:rPr>
                  <w:t>Proof-read your essay carefully before submission to avoid errors in spelling and grammar. </w:t>
                </w:r>
              </w:p>
            </w:tc>
            <w:tc>
              <w:tcPr>
                <w:tcW w:w="3589" w:type="dxa"/>
              </w:tcPr>
              <w:p w14:paraId="4285D188" w14:textId="0F3CB9F7" w:rsidR="005F381B" w:rsidRDefault="00286F83" w:rsidP="00717074">
                <w:pPr>
                  <w:pStyle w:val="AssignBody"/>
                </w:pPr>
                <w:r>
                  <w:t xml:space="preserve">Throughout </w:t>
                </w:r>
              </w:p>
            </w:tc>
          </w:tr>
        </w:tbl>
        <w:p w14:paraId="35D4B3ED" w14:textId="282C2B0A" w:rsidR="00FA2AB7" w:rsidRDefault="00FA2AB7">
          <w:r>
            <w:br w:type="page"/>
          </w:r>
        </w:p>
        <w:p w14:paraId="789476F3" w14:textId="7F031F4C" w:rsidR="00A65F1E" w:rsidRDefault="00F90D72"/>
      </w:sdtContent>
    </w:sdt>
    <w:sdt>
      <w:sdtPr>
        <w:rPr>
          <w:rFonts w:asciiTheme="minorHAnsi" w:eastAsiaTheme="minorHAnsi" w:hAnsiTheme="minorHAnsi" w:cstheme="minorBidi"/>
          <w:color w:val="auto"/>
          <w:sz w:val="22"/>
          <w:szCs w:val="22"/>
          <w:lang w:val="en-GB"/>
        </w:rPr>
        <w:id w:val="-1959706415"/>
        <w:docPartObj>
          <w:docPartGallery w:val="Table of Contents"/>
          <w:docPartUnique/>
        </w:docPartObj>
      </w:sdtPr>
      <w:sdtEndPr>
        <w:rPr>
          <w:b/>
          <w:bCs/>
          <w:noProof/>
        </w:rPr>
      </w:sdtEndPr>
      <w:sdtContent>
        <w:p w14:paraId="4C3CFBD3" w14:textId="032F388D" w:rsidR="00F407DC" w:rsidRDefault="00F407DC">
          <w:pPr>
            <w:pStyle w:val="TOCHeading"/>
          </w:pPr>
          <w:r>
            <w:t>Contents</w:t>
          </w:r>
        </w:p>
        <w:p w14:paraId="76FB4D8A" w14:textId="7365A1FD" w:rsidR="008C6323" w:rsidRDefault="00F407D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0332696" w:history="1">
            <w:r w:rsidR="008C6323" w:rsidRPr="002006E7">
              <w:rPr>
                <w:rStyle w:val="Hyperlink"/>
                <w:rFonts w:ascii="Arial" w:hAnsi="Arial" w:cs="Arial"/>
                <w:b/>
                <w:bCs/>
                <w:noProof/>
              </w:rPr>
              <w:t>Part 1</w:t>
            </w:r>
            <w:r w:rsidR="008C6323">
              <w:rPr>
                <w:noProof/>
                <w:webHidden/>
              </w:rPr>
              <w:tab/>
            </w:r>
            <w:r w:rsidR="008C6323">
              <w:rPr>
                <w:noProof/>
                <w:webHidden/>
              </w:rPr>
              <w:fldChar w:fldCharType="begin"/>
            </w:r>
            <w:r w:rsidR="008C6323">
              <w:rPr>
                <w:noProof/>
                <w:webHidden/>
              </w:rPr>
              <w:instrText xml:space="preserve"> PAGEREF _Toc100332696 \h </w:instrText>
            </w:r>
            <w:r w:rsidR="008C6323">
              <w:rPr>
                <w:noProof/>
                <w:webHidden/>
              </w:rPr>
            </w:r>
            <w:r w:rsidR="008C6323">
              <w:rPr>
                <w:noProof/>
                <w:webHidden/>
              </w:rPr>
              <w:fldChar w:fldCharType="separate"/>
            </w:r>
            <w:r w:rsidR="008C6323">
              <w:rPr>
                <w:noProof/>
                <w:webHidden/>
              </w:rPr>
              <w:t>3</w:t>
            </w:r>
            <w:r w:rsidR="008C6323">
              <w:rPr>
                <w:noProof/>
                <w:webHidden/>
              </w:rPr>
              <w:fldChar w:fldCharType="end"/>
            </w:r>
          </w:hyperlink>
        </w:p>
        <w:p w14:paraId="388E9450" w14:textId="746A9A19" w:rsidR="008C6323" w:rsidRPr="00516B02" w:rsidRDefault="008C6323" w:rsidP="00753A44">
          <w:pPr>
            <w:pStyle w:val="TOC2"/>
            <w:tabs>
              <w:tab w:val="right" w:leader="dot" w:pos="9016"/>
            </w:tabs>
            <w:rPr>
              <w:rFonts w:ascii="Arial" w:eastAsiaTheme="minorEastAsia" w:hAnsi="Arial" w:cs="Arial"/>
              <w:noProof/>
              <w:lang w:eastAsia="en-GB"/>
            </w:rPr>
          </w:pPr>
          <w:hyperlink w:anchor="_Toc100332697" w:history="1">
            <w:r w:rsidRPr="00516B02">
              <w:rPr>
                <w:rStyle w:val="Hyperlink"/>
                <w:rFonts w:ascii="Arial" w:hAnsi="Arial" w:cs="Arial"/>
                <w:noProof/>
                <w:color w:val="auto"/>
              </w:rPr>
              <w:t>Professional Experience Template 1</w:t>
            </w:r>
            <w:r w:rsidRPr="00516B02">
              <w:rPr>
                <w:rFonts w:ascii="Arial" w:hAnsi="Arial" w:cs="Arial"/>
                <w:noProof/>
                <w:webHidden/>
              </w:rPr>
              <w:tab/>
            </w:r>
            <w:r w:rsidRPr="00516B02">
              <w:rPr>
                <w:rFonts w:cstheme="minorHAnsi"/>
                <w:noProof/>
                <w:webHidden/>
              </w:rPr>
              <w:fldChar w:fldCharType="begin"/>
            </w:r>
            <w:r w:rsidRPr="00516B02">
              <w:rPr>
                <w:rFonts w:cstheme="minorHAnsi"/>
                <w:noProof/>
                <w:webHidden/>
              </w:rPr>
              <w:instrText xml:space="preserve"> PAGEREF _Toc100332697 \h </w:instrText>
            </w:r>
            <w:r w:rsidRPr="00516B02">
              <w:rPr>
                <w:rFonts w:cstheme="minorHAnsi"/>
                <w:noProof/>
                <w:webHidden/>
              </w:rPr>
            </w:r>
            <w:r w:rsidRPr="00516B02">
              <w:rPr>
                <w:rFonts w:cstheme="minorHAnsi"/>
                <w:noProof/>
                <w:webHidden/>
              </w:rPr>
              <w:fldChar w:fldCharType="separate"/>
            </w:r>
            <w:r w:rsidRPr="00516B02">
              <w:rPr>
                <w:rFonts w:cstheme="minorHAnsi"/>
                <w:noProof/>
                <w:webHidden/>
              </w:rPr>
              <w:t>3</w:t>
            </w:r>
            <w:r w:rsidRPr="00516B02">
              <w:rPr>
                <w:rFonts w:cstheme="minorHAnsi"/>
                <w:noProof/>
                <w:webHidden/>
              </w:rPr>
              <w:fldChar w:fldCharType="end"/>
            </w:r>
          </w:hyperlink>
        </w:p>
        <w:p w14:paraId="75144061" w14:textId="370F5B4B" w:rsidR="008C6323" w:rsidRPr="00516B02" w:rsidRDefault="008C6323" w:rsidP="00753A44">
          <w:pPr>
            <w:pStyle w:val="TOC2"/>
            <w:tabs>
              <w:tab w:val="right" w:leader="dot" w:pos="9016"/>
            </w:tabs>
            <w:rPr>
              <w:rFonts w:ascii="Arial" w:eastAsiaTheme="minorEastAsia" w:hAnsi="Arial" w:cs="Arial"/>
              <w:noProof/>
              <w:lang w:eastAsia="en-GB"/>
            </w:rPr>
          </w:pPr>
          <w:hyperlink w:anchor="_Toc100332702" w:history="1">
            <w:r w:rsidRPr="00516B02">
              <w:rPr>
                <w:rStyle w:val="Hyperlink"/>
                <w:rFonts w:ascii="Arial" w:hAnsi="Arial" w:cs="Arial"/>
                <w:noProof/>
                <w:color w:val="auto"/>
              </w:rPr>
              <w:t>Professional Experience</w:t>
            </w:r>
            <w:r w:rsidR="00516B02" w:rsidRPr="00516B02">
              <w:rPr>
                <w:rStyle w:val="Hyperlink"/>
                <w:rFonts w:ascii="Arial" w:hAnsi="Arial" w:cs="Arial"/>
                <w:noProof/>
                <w:color w:val="auto"/>
              </w:rPr>
              <w:t xml:space="preserve"> Template</w:t>
            </w:r>
            <w:r w:rsidRPr="00516B02">
              <w:rPr>
                <w:rStyle w:val="Hyperlink"/>
                <w:rFonts w:ascii="Arial" w:hAnsi="Arial" w:cs="Arial"/>
                <w:noProof/>
                <w:color w:val="auto"/>
              </w:rPr>
              <w:t xml:space="preserve"> 2</w:t>
            </w:r>
            <w:r w:rsidRPr="00516B02">
              <w:rPr>
                <w:rFonts w:ascii="Arial" w:hAnsi="Arial" w:cs="Arial"/>
                <w:noProof/>
                <w:webHidden/>
              </w:rPr>
              <w:tab/>
            </w:r>
            <w:r w:rsidRPr="00516B02">
              <w:rPr>
                <w:rFonts w:cstheme="minorHAnsi"/>
                <w:noProof/>
                <w:webHidden/>
              </w:rPr>
              <w:fldChar w:fldCharType="begin"/>
            </w:r>
            <w:r w:rsidRPr="00516B02">
              <w:rPr>
                <w:rFonts w:cstheme="minorHAnsi"/>
                <w:noProof/>
                <w:webHidden/>
              </w:rPr>
              <w:instrText xml:space="preserve"> PAGEREF _Toc100332702 \h </w:instrText>
            </w:r>
            <w:r w:rsidRPr="00516B02">
              <w:rPr>
                <w:rFonts w:cstheme="minorHAnsi"/>
                <w:noProof/>
                <w:webHidden/>
              </w:rPr>
            </w:r>
            <w:r w:rsidRPr="00516B02">
              <w:rPr>
                <w:rFonts w:cstheme="minorHAnsi"/>
                <w:noProof/>
                <w:webHidden/>
              </w:rPr>
              <w:fldChar w:fldCharType="separate"/>
            </w:r>
            <w:r w:rsidRPr="00516B02">
              <w:rPr>
                <w:rFonts w:cstheme="minorHAnsi"/>
                <w:noProof/>
                <w:webHidden/>
              </w:rPr>
              <w:t>5</w:t>
            </w:r>
            <w:r w:rsidRPr="00516B02">
              <w:rPr>
                <w:rFonts w:cstheme="minorHAnsi"/>
                <w:noProof/>
                <w:webHidden/>
              </w:rPr>
              <w:fldChar w:fldCharType="end"/>
            </w:r>
          </w:hyperlink>
        </w:p>
        <w:p w14:paraId="32D7F845" w14:textId="36B4225F" w:rsidR="008C6323" w:rsidRPr="00516B02" w:rsidRDefault="008C6323" w:rsidP="00753A44">
          <w:pPr>
            <w:pStyle w:val="TOC2"/>
            <w:tabs>
              <w:tab w:val="right" w:leader="dot" w:pos="9016"/>
            </w:tabs>
            <w:rPr>
              <w:rFonts w:ascii="Arial" w:eastAsiaTheme="minorEastAsia" w:hAnsi="Arial" w:cs="Arial"/>
              <w:noProof/>
              <w:lang w:eastAsia="en-GB"/>
            </w:rPr>
          </w:pPr>
          <w:hyperlink w:anchor="_Toc100332707" w:history="1">
            <w:r w:rsidRPr="00516B02">
              <w:rPr>
                <w:rStyle w:val="Hyperlink"/>
                <w:rFonts w:ascii="Arial" w:hAnsi="Arial" w:cs="Arial"/>
                <w:noProof/>
                <w:color w:val="auto"/>
              </w:rPr>
              <w:t>Professional Experience Template 3</w:t>
            </w:r>
            <w:r w:rsidRPr="00516B02">
              <w:rPr>
                <w:rFonts w:ascii="Arial" w:hAnsi="Arial" w:cs="Arial"/>
                <w:noProof/>
                <w:webHidden/>
              </w:rPr>
              <w:tab/>
            </w:r>
            <w:r w:rsidRPr="00516B02">
              <w:rPr>
                <w:rFonts w:cstheme="minorHAnsi"/>
                <w:noProof/>
                <w:webHidden/>
              </w:rPr>
              <w:fldChar w:fldCharType="begin"/>
            </w:r>
            <w:r w:rsidRPr="00516B02">
              <w:rPr>
                <w:rFonts w:cstheme="minorHAnsi"/>
                <w:noProof/>
                <w:webHidden/>
              </w:rPr>
              <w:instrText xml:space="preserve"> PAGEREF _Toc100332707 \h </w:instrText>
            </w:r>
            <w:r w:rsidRPr="00516B02">
              <w:rPr>
                <w:rFonts w:cstheme="minorHAnsi"/>
                <w:noProof/>
                <w:webHidden/>
              </w:rPr>
            </w:r>
            <w:r w:rsidRPr="00516B02">
              <w:rPr>
                <w:rFonts w:cstheme="minorHAnsi"/>
                <w:noProof/>
                <w:webHidden/>
              </w:rPr>
              <w:fldChar w:fldCharType="separate"/>
            </w:r>
            <w:r w:rsidRPr="00516B02">
              <w:rPr>
                <w:rFonts w:cstheme="minorHAnsi"/>
                <w:noProof/>
                <w:webHidden/>
              </w:rPr>
              <w:t>7</w:t>
            </w:r>
            <w:r w:rsidRPr="00516B02">
              <w:rPr>
                <w:rFonts w:cstheme="minorHAnsi"/>
                <w:noProof/>
                <w:webHidden/>
              </w:rPr>
              <w:fldChar w:fldCharType="end"/>
            </w:r>
          </w:hyperlink>
        </w:p>
        <w:p w14:paraId="03BAA106" w14:textId="3AD0DC43" w:rsidR="008C6323" w:rsidRPr="00753A44" w:rsidRDefault="008C6323" w:rsidP="00753A44">
          <w:pPr>
            <w:pStyle w:val="TOC2"/>
            <w:tabs>
              <w:tab w:val="right" w:leader="dot" w:pos="9016"/>
            </w:tabs>
            <w:rPr>
              <w:rFonts w:eastAsiaTheme="minorEastAsia"/>
              <w:noProof/>
              <w:lang w:eastAsia="en-GB"/>
            </w:rPr>
          </w:pPr>
          <w:hyperlink w:anchor="_Toc100332712" w:history="1">
            <w:r w:rsidRPr="00516B02">
              <w:rPr>
                <w:rStyle w:val="Hyperlink"/>
                <w:rFonts w:ascii="Arial" w:hAnsi="Arial" w:cs="Arial"/>
                <w:noProof/>
                <w:color w:val="auto"/>
              </w:rPr>
              <w:t>Professional Experience Template 4</w:t>
            </w:r>
            <w:r w:rsidRPr="00516B02">
              <w:rPr>
                <w:rFonts w:ascii="Arial" w:hAnsi="Arial" w:cs="Arial"/>
                <w:noProof/>
                <w:webHidden/>
              </w:rPr>
              <w:tab/>
            </w:r>
            <w:r w:rsidRPr="00516B02">
              <w:rPr>
                <w:rFonts w:cstheme="minorHAnsi"/>
                <w:noProof/>
                <w:webHidden/>
              </w:rPr>
              <w:fldChar w:fldCharType="begin"/>
            </w:r>
            <w:r w:rsidRPr="00516B02">
              <w:rPr>
                <w:rFonts w:cstheme="minorHAnsi"/>
                <w:noProof/>
                <w:webHidden/>
              </w:rPr>
              <w:instrText xml:space="preserve"> PAGEREF _Toc100332712 \h </w:instrText>
            </w:r>
            <w:r w:rsidRPr="00516B02">
              <w:rPr>
                <w:rFonts w:cstheme="minorHAnsi"/>
                <w:noProof/>
                <w:webHidden/>
              </w:rPr>
            </w:r>
            <w:r w:rsidRPr="00516B02">
              <w:rPr>
                <w:rFonts w:cstheme="minorHAnsi"/>
                <w:noProof/>
                <w:webHidden/>
              </w:rPr>
              <w:fldChar w:fldCharType="separate"/>
            </w:r>
            <w:r w:rsidRPr="00516B02">
              <w:rPr>
                <w:rFonts w:cstheme="minorHAnsi"/>
                <w:noProof/>
                <w:webHidden/>
              </w:rPr>
              <w:t>9</w:t>
            </w:r>
            <w:r w:rsidRPr="00516B02">
              <w:rPr>
                <w:rFonts w:cstheme="minorHAnsi"/>
                <w:noProof/>
                <w:webHidden/>
              </w:rPr>
              <w:fldChar w:fldCharType="end"/>
            </w:r>
          </w:hyperlink>
        </w:p>
        <w:p w14:paraId="29C025DE" w14:textId="0A57E365" w:rsidR="008C6323" w:rsidRDefault="008C6323">
          <w:pPr>
            <w:pStyle w:val="TOC1"/>
            <w:tabs>
              <w:tab w:val="right" w:leader="dot" w:pos="9016"/>
            </w:tabs>
            <w:rPr>
              <w:rFonts w:eastAsiaTheme="minorEastAsia"/>
              <w:noProof/>
              <w:lang w:eastAsia="en-GB"/>
            </w:rPr>
          </w:pPr>
          <w:hyperlink w:anchor="_Toc100332717" w:history="1">
            <w:r w:rsidRPr="002006E7">
              <w:rPr>
                <w:rStyle w:val="Hyperlink"/>
                <w:rFonts w:ascii="Arial" w:hAnsi="Arial" w:cs="Arial"/>
                <w:b/>
                <w:bCs/>
                <w:noProof/>
              </w:rPr>
              <w:t>Part 2</w:t>
            </w:r>
            <w:r>
              <w:rPr>
                <w:noProof/>
                <w:webHidden/>
              </w:rPr>
              <w:tab/>
            </w:r>
            <w:r>
              <w:rPr>
                <w:noProof/>
                <w:webHidden/>
              </w:rPr>
              <w:fldChar w:fldCharType="begin"/>
            </w:r>
            <w:r>
              <w:rPr>
                <w:noProof/>
                <w:webHidden/>
              </w:rPr>
              <w:instrText xml:space="preserve"> PAGEREF _Toc100332717 \h </w:instrText>
            </w:r>
            <w:r>
              <w:rPr>
                <w:noProof/>
                <w:webHidden/>
              </w:rPr>
            </w:r>
            <w:r>
              <w:rPr>
                <w:noProof/>
                <w:webHidden/>
              </w:rPr>
              <w:fldChar w:fldCharType="separate"/>
            </w:r>
            <w:r>
              <w:rPr>
                <w:noProof/>
                <w:webHidden/>
              </w:rPr>
              <w:t>11</w:t>
            </w:r>
            <w:r>
              <w:rPr>
                <w:noProof/>
                <w:webHidden/>
              </w:rPr>
              <w:fldChar w:fldCharType="end"/>
            </w:r>
          </w:hyperlink>
        </w:p>
        <w:p w14:paraId="4B798273" w14:textId="322B4B48" w:rsidR="008C6323" w:rsidRDefault="008C6323">
          <w:pPr>
            <w:pStyle w:val="TOC2"/>
            <w:tabs>
              <w:tab w:val="right" w:leader="dot" w:pos="9016"/>
            </w:tabs>
            <w:rPr>
              <w:rFonts w:eastAsiaTheme="minorEastAsia"/>
              <w:noProof/>
              <w:lang w:eastAsia="en-GB"/>
            </w:rPr>
          </w:pPr>
          <w:hyperlink w:anchor="_Toc100332718" w:history="1">
            <w:r w:rsidRPr="002006E7">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_Toc100332718 \h </w:instrText>
            </w:r>
            <w:r>
              <w:rPr>
                <w:noProof/>
                <w:webHidden/>
              </w:rPr>
            </w:r>
            <w:r>
              <w:rPr>
                <w:noProof/>
                <w:webHidden/>
              </w:rPr>
              <w:fldChar w:fldCharType="separate"/>
            </w:r>
            <w:r>
              <w:rPr>
                <w:noProof/>
                <w:webHidden/>
              </w:rPr>
              <w:t>11</w:t>
            </w:r>
            <w:r>
              <w:rPr>
                <w:noProof/>
                <w:webHidden/>
              </w:rPr>
              <w:fldChar w:fldCharType="end"/>
            </w:r>
          </w:hyperlink>
        </w:p>
        <w:p w14:paraId="0F8E5697" w14:textId="0C7B197B" w:rsidR="008C6323" w:rsidRDefault="008C6323">
          <w:pPr>
            <w:pStyle w:val="TOC2"/>
            <w:tabs>
              <w:tab w:val="right" w:leader="dot" w:pos="9016"/>
            </w:tabs>
            <w:rPr>
              <w:rFonts w:eastAsiaTheme="minorEastAsia"/>
              <w:noProof/>
              <w:lang w:eastAsia="en-GB"/>
            </w:rPr>
          </w:pPr>
          <w:hyperlink w:anchor="_Toc100332719" w:history="1">
            <w:r w:rsidRPr="002006E7">
              <w:rPr>
                <w:rStyle w:val="Hyperlink"/>
                <w:rFonts w:ascii="Arial" w:hAnsi="Arial" w:cs="Arial"/>
                <w:b/>
                <w:bCs/>
                <w:noProof/>
                <w:shd w:val="clear" w:color="auto" w:fill="FFFFFF"/>
              </w:rPr>
              <w:t>Critical Discussion</w:t>
            </w:r>
            <w:r>
              <w:rPr>
                <w:noProof/>
                <w:webHidden/>
              </w:rPr>
              <w:tab/>
            </w:r>
            <w:r>
              <w:rPr>
                <w:noProof/>
                <w:webHidden/>
              </w:rPr>
              <w:fldChar w:fldCharType="begin"/>
            </w:r>
            <w:r>
              <w:rPr>
                <w:noProof/>
                <w:webHidden/>
              </w:rPr>
              <w:instrText xml:space="preserve"> PAGEREF _Toc100332719 \h </w:instrText>
            </w:r>
            <w:r>
              <w:rPr>
                <w:noProof/>
                <w:webHidden/>
              </w:rPr>
            </w:r>
            <w:r>
              <w:rPr>
                <w:noProof/>
                <w:webHidden/>
              </w:rPr>
              <w:fldChar w:fldCharType="separate"/>
            </w:r>
            <w:r>
              <w:rPr>
                <w:noProof/>
                <w:webHidden/>
              </w:rPr>
              <w:t>11</w:t>
            </w:r>
            <w:r>
              <w:rPr>
                <w:noProof/>
                <w:webHidden/>
              </w:rPr>
              <w:fldChar w:fldCharType="end"/>
            </w:r>
          </w:hyperlink>
        </w:p>
        <w:p w14:paraId="629C860B" w14:textId="1C8357A0" w:rsidR="008C6323" w:rsidRDefault="008C6323">
          <w:pPr>
            <w:pStyle w:val="TOC2"/>
            <w:tabs>
              <w:tab w:val="right" w:leader="dot" w:pos="9016"/>
            </w:tabs>
            <w:rPr>
              <w:rFonts w:eastAsiaTheme="minorEastAsia"/>
              <w:noProof/>
              <w:lang w:eastAsia="en-GB"/>
            </w:rPr>
          </w:pPr>
          <w:hyperlink w:anchor="_Toc100332720" w:history="1">
            <w:r w:rsidRPr="002006E7">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_Toc100332720 \h </w:instrText>
            </w:r>
            <w:r>
              <w:rPr>
                <w:noProof/>
                <w:webHidden/>
              </w:rPr>
            </w:r>
            <w:r>
              <w:rPr>
                <w:noProof/>
                <w:webHidden/>
              </w:rPr>
              <w:fldChar w:fldCharType="separate"/>
            </w:r>
            <w:r>
              <w:rPr>
                <w:noProof/>
                <w:webHidden/>
              </w:rPr>
              <w:t>16</w:t>
            </w:r>
            <w:r>
              <w:rPr>
                <w:noProof/>
                <w:webHidden/>
              </w:rPr>
              <w:fldChar w:fldCharType="end"/>
            </w:r>
          </w:hyperlink>
        </w:p>
        <w:p w14:paraId="29CF2DC3" w14:textId="59FA5293" w:rsidR="008C6323" w:rsidRDefault="008C6323">
          <w:pPr>
            <w:pStyle w:val="TOC1"/>
            <w:tabs>
              <w:tab w:val="right" w:leader="dot" w:pos="9016"/>
            </w:tabs>
            <w:rPr>
              <w:rFonts w:eastAsiaTheme="minorEastAsia"/>
              <w:noProof/>
              <w:lang w:eastAsia="en-GB"/>
            </w:rPr>
          </w:pPr>
          <w:hyperlink w:anchor="_Toc100332721" w:history="1">
            <w:r w:rsidRPr="002006E7">
              <w:rPr>
                <w:rStyle w:val="Hyperlink"/>
                <w:rFonts w:ascii="Arial" w:hAnsi="Arial" w:cs="Arial"/>
                <w:b/>
                <w:bCs/>
                <w:noProof/>
              </w:rPr>
              <w:t>Referencing</w:t>
            </w:r>
            <w:r>
              <w:rPr>
                <w:noProof/>
                <w:webHidden/>
              </w:rPr>
              <w:tab/>
            </w:r>
            <w:r>
              <w:rPr>
                <w:noProof/>
                <w:webHidden/>
              </w:rPr>
              <w:fldChar w:fldCharType="begin"/>
            </w:r>
            <w:r>
              <w:rPr>
                <w:noProof/>
                <w:webHidden/>
              </w:rPr>
              <w:instrText xml:space="preserve"> PAGEREF _Toc100332721 \h </w:instrText>
            </w:r>
            <w:r>
              <w:rPr>
                <w:noProof/>
                <w:webHidden/>
              </w:rPr>
            </w:r>
            <w:r>
              <w:rPr>
                <w:noProof/>
                <w:webHidden/>
              </w:rPr>
              <w:fldChar w:fldCharType="separate"/>
            </w:r>
            <w:r>
              <w:rPr>
                <w:noProof/>
                <w:webHidden/>
              </w:rPr>
              <w:t>18</w:t>
            </w:r>
            <w:r>
              <w:rPr>
                <w:noProof/>
                <w:webHidden/>
              </w:rPr>
              <w:fldChar w:fldCharType="end"/>
            </w:r>
          </w:hyperlink>
        </w:p>
        <w:p w14:paraId="5A95A9BD" w14:textId="0C1B5C8C" w:rsidR="00F407DC" w:rsidRDefault="00F407DC">
          <w:r>
            <w:rPr>
              <w:b/>
              <w:bCs/>
              <w:noProof/>
            </w:rPr>
            <w:fldChar w:fldCharType="end"/>
          </w:r>
        </w:p>
      </w:sdtContent>
    </w:sdt>
    <w:p w14:paraId="524B33F3" w14:textId="76B796E6" w:rsidR="00A65F1E" w:rsidRDefault="00A65F1E"/>
    <w:p w14:paraId="7C24F06F" w14:textId="3028CE55" w:rsidR="00F407DC" w:rsidRDefault="00F407DC"/>
    <w:p w14:paraId="28805E09" w14:textId="5FA439DD" w:rsidR="00F407DC" w:rsidRDefault="00F407DC"/>
    <w:p w14:paraId="3A4CAEC6" w14:textId="2AD9B374" w:rsidR="00F407DC" w:rsidRDefault="00F407DC"/>
    <w:p w14:paraId="7CC63497" w14:textId="5ADC81AF" w:rsidR="00F407DC" w:rsidRDefault="00F407DC"/>
    <w:p w14:paraId="58680817" w14:textId="2A0B3B50" w:rsidR="00F407DC" w:rsidRDefault="00F407DC"/>
    <w:p w14:paraId="0BEF478E" w14:textId="7598BDBE" w:rsidR="00F407DC" w:rsidRDefault="00F407DC"/>
    <w:p w14:paraId="7FB413D6" w14:textId="3A69F5A6" w:rsidR="00F407DC" w:rsidRDefault="00F407DC"/>
    <w:p w14:paraId="0E01B35B" w14:textId="724A598F" w:rsidR="00F407DC" w:rsidRDefault="00F407DC"/>
    <w:p w14:paraId="295AC94C" w14:textId="1AE93650" w:rsidR="00F407DC" w:rsidRDefault="00F407DC"/>
    <w:p w14:paraId="7FD55C65" w14:textId="37469DE1" w:rsidR="00F407DC" w:rsidRDefault="00F407DC"/>
    <w:p w14:paraId="2B239F13" w14:textId="109A69AE" w:rsidR="00F407DC" w:rsidRDefault="00F407DC"/>
    <w:p w14:paraId="0ED50085" w14:textId="1C81ACA9" w:rsidR="00F407DC" w:rsidRDefault="00F407DC"/>
    <w:p w14:paraId="35C987AB" w14:textId="0F666E69" w:rsidR="00F407DC" w:rsidRDefault="00F407DC"/>
    <w:p w14:paraId="67A669F7" w14:textId="763C0EEE" w:rsidR="00F407DC" w:rsidRDefault="00F407DC"/>
    <w:p w14:paraId="7915B75E" w14:textId="51289B8A" w:rsidR="00F407DC" w:rsidRDefault="00F407DC"/>
    <w:p w14:paraId="1DE3E9DB" w14:textId="4B8F3F8A" w:rsidR="00F407DC" w:rsidRDefault="00F407DC"/>
    <w:p w14:paraId="518567D3" w14:textId="05ECE990" w:rsidR="00F407DC" w:rsidRDefault="00F407DC"/>
    <w:p w14:paraId="74132C53" w14:textId="4A574A0B" w:rsidR="003732A5" w:rsidRPr="00516B02" w:rsidRDefault="003732A5" w:rsidP="00516B02">
      <w:pPr>
        <w:pStyle w:val="Heading1"/>
        <w:rPr>
          <w:rFonts w:ascii="Arial" w:hAnsi="Arial" w:cs="Arial"/>
          <w:b/>
          <w:bCs/>
          <w:color w:val="auto"/>
          <w:u w:val="single"/>
        </w:rPr>
      </w:pPr>
      <w:bookmarkStart w:id="0" w:name="_Toc100332696"/>
      <w:r>
        <w:rPr>
          <w:rFonts w:ascii="Arial" w:hAnsi="Arial" w:cs="Arial"/>
          <w:b/>
          <w:bCs/>
          <w:color w:val="auto"/>
          <w:u w:val="single"/>
        </w:rPr>
        <w:lastRenderedPageBreak/>
        <w:t>Part 1</w:t>
      </w:r>
      <w:bookmarkEnd w:id="0"/>
    </w:p>
    <w:tbl>
      <w:tblPr>
        <w:tblStyle w:val="TableGrid"/>
        <w:tblpPr w:leftFromText="180" w:rightFromText="180" w:vertAnchor="text" w:horzAnchor="margin" w:tblpY="297"/>
        <w:tblW w:w="0" w:type="auto"/>
        <w:tblLook w:val="04A0" w:firstRow="1" w:lastRow="0" w:firstColumn="1" w:lastColumn="0" w:noHBand="0" w:noVBand="1"/>
      </w:tblPr>
      <w:tblGrid>
        <w:gridCol w:w="2689"/>
        <w:gridCol w:w="6327"/>
      </w:tblGrid>
      <w:tr w:rsidR="00F90D72" w:rsidRPr="00F90D72" w14:paraId="7D7E8137" w14:textId="77777777" w:rsidTr="00717074">
        <w:tc>
          <w:tcPr>
            <w:tcW w:w="2689" w:type="dxa"/>
          </w:tcPr>
          <w:p w14:paraId="3705E8DF" w14:textId="77777777" w:rsidR="002E5FCC" w:rsidRPr="00F90D72" w:rsidRDefault="002E5FCC" w:rsidP="00776A76">
            <w:pPr>
              <w:pStyle w:val="Heading2"/>
              <w:jc w:val="both"/>
              <w:outlineLvl w:val="1"/>
              <w:rPr>
                <w:color w:val="auto"/>
              </w:rPr>
            </w:pPr>
            <w:bookmarkStart w:id="1" w:name="_Toc100332697"/>
            <w:r w:rsidRPr="00F90D72">
              <w:rPr>
                <w:color w:val="auto"/>
              </w:rPr>
              <w:t>Professional Experience Template 1</w:t>
            </w:r>
            <w:bookmarkEnd w:id="1"/>
          </w:p>
        </w:tc>
        <w:tc>
          <w:tcPr>
            <w:tcW w:w="6327" w:type="dxa"/>
          </w:tcPr>
          <w:p w14:paraId="78C37578" w14:textId="357CDFC1" w:rsidR="002E5FCC" w:rsidRPr="00F90D72" w:rsidRDefault="002E5FCC" w:rsidP="00776A76">
            <w:pPr>
              <w:jc w:val="both"/>
              <w:rPr>
                <w:rFonts w:ascii="Arial" w:hAnsi="Arial" w:cs="Arial"/>
              </w:rPr>
            </w:pPr>
            <w:r w:rsidRPr="00F90D72">
              <w:rPr>
                <w:rFonts w:ascii="Arial" w:hAnsi="Arial" w:cs="Arial"/>
              </w:rPr>
              <w:t xml:space="preserve">A Silent Gallery </w:t>
            </w:r>
          </w:p>
        </w:tc>
      </w:tr>
      <w:tr w:rsidR="00F90D72" w:rsidRPr="00F90D72" w14:paraId="266F3B47" w14:textId="77777777" w:rsidTr="00717074">
        <w:tc>
          <w:tcPr>
            <w:tcW w:w="2689" w:type="dxa"/>
          </w:tcPr>
          <w:p w14:paraId="7930084C" w14:textId="77777777" w:rsidR="002E5FCC" w:rsidRPr="00F90D72" w:rsidRDefault="002E5FCC" w:rsidP="00776A76">
            <w:pPr>
              <w:pStyle w:val="Heading2"/>
              <w:jc w:val="both"/>
              <w:outlineLvl w:val="1"/>
              <w:rPr>
                <w:color w:val="auto"/>
              </w:rPr>
            </w:pPr>
            <w:bookmarkStart w:id="2" w:name="_Toc100332698"/>
            <w:r w:rsidRPr="00F90D72">
              <w:rPr>
                <w:color w:val="auto"/>
              </w:rPr>
              <w:t>Pedagogy Standard</w:t>
            </w:r>
            <w:bookmarkEnd w:id="2"/>
          </w:p>
        </w:tc>
        <w:tc>
          <w:tcPr>
            <w:tcW w:w="6327" w:type="dxa"/>
          </w:tcPr>
          <w:p w14:paraId="42BB4C69" w14:textId="77777777" w:rsidR="002E5FCC" w:rsidRPr="00F90D72" w:rsidRDefault="002E5FCC" w:rsidP="00776A76">
            <w:pPr>
              <w:jc w:val="both"/>
              <w:rPr>
                <w:sz w:val="28"/>
                <w:szCs w:val="28"/>
              </w:rPr>
            </w:pPr>
            <w:r w:rsidRPr="00F90D72">
              <w:rPr>
                <w:rFonts w:cstheme="minorHAnsi"/>
                <w:sz w:val="28"/>
                <w:szCs w:val="28"/>
              </w:rPr>
              <w:t>Assessment for learning</w:t>
            </w:r>
          </w:p>
        </w:tc>
      </w:tr>
      <w:tr w:rsidR="00F90D72" w:rsidRPr="00F90D72" w14:paraId="21D2B3B4" w14:textId="77777777" w:rsidTr="00717074">
        <w:tc>
          <w:tcPr>
            <w:tcW w:w="2689" w:type="dxa"/>
          </w:tcPr>
          <w:p w14:paraId="1441D22F" w14:textId="77777777" w:rsidR="002E5FCC" w:rsidRPr="00F90D72" w:rsidRDefault="002E5FCC" w:rsidP="00776A76">
            <w:pPr>
              <w:pStyle w:val="Heading3"/>
              <w:jc w:val="both"/>
              <w:outlineLvl w:val="2"/>
              <w:rPr>
                <w:color w:val="auto"/>
              </w:rPr>
            </w:pPr>
            <w:bookmarkStart w:id="3" w:name="_Toc100332699"/>
            <w:r w:rsidRPr="00F90D72">
              <w:rPr>
                <w:color w:val="auto"/>
              </w:rPr>
              <w:t>What did you do and why?</w:t>
            </w:r>
            <w:bookmarkEnd w:id="3"/>
          </w:p>
          <w:p w14:paraId="3C29222D" w14:textId="77777777" w:rsidR="002E5FCC" w:rsidRPr="00F90D72" w:rsidRDefault="002E5FCC" w:rsidP="00776A76">
            <w:pPr>
              <w:jc w:val="both"/>
            </w:pPr>
          </w:p>
        </w:tc>
        <w:tc>
          <w:tcPr>
            <w:tcW w:w="6327" w:type="dxa"/>
          </w:tcPr>
          <w:p w14:paraId="1110EEAB" w14:textId="77777777" w:rsidR="002E5FCC" w:rsidRPr="00F90D72" w:rsidRDefault="002E5FCC" w:rsidP="00776A76">
            <w:pPr>
              <w:jc w:val="both"/>
              <w:rPr>
                <w:rFonts w:ascii="Arial" w:hAnsi="Arial" w:cs="Arial"/>
              </w:rPr>
            </w:pPr>
            <w:r w:rsidRPr="00F90D72">
              <w:rPr>
                <w:rFonts w:ascii="Arial" w:hAnsi="Arial" w:cs="Arial"/>
              </w:rPr>
              <w:t xml:space="preserve">This lesson was based on emotive language which was a part of their learning progression towards an end of topic speech. The lesson was planned to support the children when writing their speeches. It involved four images relating to Climate Change, including polar bears and penguins, ice melting, and sea levels flooding houses. The children used their laptops for an online thesaurus and researched adjectives and emotive language that they could write to relate their emotions and feelings to the images. They were encouraged to find language that was powerful and creative but that they understood the meaning of. These words were then to be used in their speeches to make it more powerful for the reader/viewer. </w:t>
            </w:r>
          </w:p>
          <w:p w14:paraId="51A0D330" w14:textId="77777777" w:rsidR="002E5FCC" w:rsidRPr="00F90D72" w:rsidRDefault="002E5FCC" w:rsidP="00776A76">
            <w:pPr>
              <w:jc w:val="both"/>
              <w:rPr>
                <w:rFonts w:ascii="Arial" w:hAnsi="Arial" w:cs="Arial"/>
              </w:rPr>
            </w:pPr>
            <w:r w:rsidRPr="00F90D72">
              <w:rPr>
                <w:rFonts w:ascii="Arial" w:hAnsi="Arial" w:cs="Arial"/>
              </w:rPr>
              <w:t xml:space="preserve">This lesson took part before and after a break time, in which I asked the children to do a silent gallery before their break. This involved the children leaving their books open with their work displayed and walking around in an organised manner to look at everyone else’s work. The children were not allowed to speak but only look at the work in front of them to make sure they were focusing on the work presented. I used this approach for children to assess their peers work but also support their own work with what they may not have thought about. After the silent gallery, they used two stars and a wish strategy to assess their peer’s work. </w:t>
            </w:r>
          </w:p>
        </w:tc>
      </w:tr>
      <w:tr w:rsidR="00F90D72" w:rsidRPr="00F90D72" w14:paraId="39E68BC5" w14:textId="77777777" w:rsidTr="00717074">
        <w:tc>
          <w:tcPr>
            <w:tcW w:w="2689" w:type="dxa"/>
          </w:tcPr>
          <w:p w14:paraId="2B44BD02" w14:textId="77777777" w:rsidR="002E5FCC" w:rsidRPr="00F90D72" w:rsidRDefault="002E5FCC" w:rsidP="00776A76">
            <w:pPr>
              <w:pStyle w:val="Heading3"/>
              <w:jc w:val="both"/>
              <w:outlineLvl w:val="2"/>
              <w:rPr>
                <w:color w:val="auto"/>
              </w:rPr>
            </w:pPr>
            <w:bookmarkStart w:id="4" w:name="_Toc100332700"/>
            <w:r w:rsidRPr="00F90D72">
              <w:rPr>
                <w:color w:val="auto"/>
              </w:rPr>
              <w:t>What have you learned?</w:t>
            </w:r>
            <w:bookmarkEnd w:id="4"/>
          </w:p>
          <w:p w14:paraId="0713CD8C" w14:textId="77777777" w:rsidR="002E5FCC" w:rsidRPr="00F90D72" w:rsidRDefault="002E5FCC" w:rsidP="00776A76">
            <w:pPr>
              <w:jc w:val="both"/>
            </w:pPr>
          </w:p>
        </w:tc>
        <w:tc>
          <w:tcPr>
            <w:tcW w:w="6327" w:type="dxa"/>
          </w:tcPr>
          <w:p w14:paraId="1DC122D8" w14:textId="77777777" w:rsidR="002E5FCC" w:rsidRPr="00F90D72" w:rsidRDefault="002E5FCC" w:rsidP="00776A76">
            <w:pPr>
              <w:jc w:val="both"/>
              <w:rPr>
                <w:rFonts w:ascii="Arial" w:hAnsi="Arial" w:cs="Arial"/>
              </w:rPr>
            </w:pPr>
            <w:r w:rsidRPr="00F90D72">
              <w:rPr>
                <w:rFonts w:ascii="Arial" w:hAnsi="Arial" w:cs="Arial"/>
              </w:rPr>
              <w:t xml:space="preserve">Peer assessment is easier when it involves the whole classroom. As well as this using a silent gallery encourages children to assess all their peer’s work, rather than just their friend. I have learned that peer assessment is not used very often in everyday practice and is underestimated. </w:t>
            </w:r>
          </w:p>
          <w:p w14:paraId="156267AD" w14:textId="77777777" w:rsidR="002E5FCC" w:rsidRPr="00F90D72" w:rsidRDefault="002E5FCC" w:rsidP="00776A76">
            <w:pPr>
              <w:jc w:val="both"/>
              <w:rPr>
                <w:rFonts w:ascii="Arial" w:hAnsi="Arial" w:cs="Arial"/>
              </w:rPr>
            </w:pPr>
            <w:r w:rsidRPr="00F90D72">
              <w:rPr>
                <w:rFonts w:ascii="Arial" w:hAnsi="Arial" w:cs="Arial"/>
              </w:rPr>
              <w:t xml:space="preserve">I found that the children listened well to their peer’s feedback and took comments onboard for the further part of their lesson. It also gave them the opportunity to improve their own work using ideas they had seen from their peer’s work. </w:t>
            </w:r>
          </w:p>
          <w:p w14:paraId="7B301BF4" w14:textId="77777777" w:rsidR="002E5FCC" w:rsidRPr="00F90D72" w:rsidRDefault="002E5FCC" w:rsidP="00776A76">
            <w:pPr>
              <w:jc w:val="both"/>
              <w:rPr>
                <w:rFonts w:ascii="Arial" w:hAnsi="Arial" w:cs="Arial"/>
              </w:rPr>
            </w:pPr>
            <w:r w:rsidRPr="00F90D72">
              <w:rPr>
                <w:rFonts w:ascii="Arial" w:hAnsi="Arial" w:cs="Arial"/>
              </w:rPr>
              <w:t xml:space="preserve">It was evident that children appreciate what their peers say and gain confidence and motivation through peer assessment. </w:t>
            </w:r>
          </w:p>
          <w:p w14:paraId="7FAD641C" w14:textId="4729E810" w:rsidR="002E5FCC" w:rsidRPr="00F90D72" w:rsidRDefault="002E5FCC" w:rsidP="00776A76">
            <w:pPr>
              <w:jc w:val="both"/>
            </w:pPr>
            <w:r w:rsidRPr="00F90D72">
              <w:rPr>
                <w:rFonts w:ascii="Arial" w:hAnsi="Arial" w:cs="Arial"/>
              </w:rPr>
              <w:t>The organisation of a silent gallery does need to be explained beforehand to make sure everyone follows in a clockwise/organised pattern. This is something I would need to ensure in future practice to make the transition smooth</w:t>
            </w:r>
            <w:r w:rsidR="008409AA" w:rsidRPr="00F90D72">
              <w:rPr>
                <w:rFonts w:ascii="Arial" w:hAnsi="Arial" w:cs="Arial"/>
              </w:rPr>
              <w:t>er</w:t>
            </w:r>
            <w:r w:rsidRPr="00F90D72">
              <w:rPr>
                <w:rFonts w:ascii="Arial" w:hAnsi="Arial" w:cs="Arial"/>
              </w:rPr>
              <w:t>. However, I did use a silent gallery after this lesson and immediately explained the way they were to walk and which way to follow. This made sure</w:t>
            </w:r>
            <w:r w:rsidRPr="00F90D72">
              <w:t xml:space="preserve"> </w:t>
            </w:r>
            <w:r w:rsidRPr="00F90D72">
              <w:rPr>
                <w:rFonts w:ascii="Arial" w:hAnsi="Arial" w:cs="Arial"/>
              </w:rPr>
              <w:t>that all children were focused on</w:t>
            </w:r>
            <w:r w:rsidRPr="00F90D72">
              <w:t xml:space="preserve"> </w:t>
            </w:r>
            <w:r w:rsidRPr="00F90D72">
              <w:rPr>
                <w:rFonts w:ascii="Arial" w:hAnsi="Arial" w:cs="Arial"/>
              </w:rPr>
              <w:t>th</w:t>
            </w:r>
            <w:r w:rsidR="008409AA" w:rsidRPr="00F90D72">
              <w:rPr>
                <w:rFonts w:ascii="Arial" w:hAnsi="Arial" w:cs="Arial"/>
              </w:rPr>
              <w:t>e</w:t>
            </w:r>
            <w:r w:rsidRPr="00F90D72">
              <w:rPr>
                <w:rFonts w:ascii="Arial" w:hAnsi="Arial" w:cs="Arial"/>
              </w:rPr>
              <w:t xml:space="preserve"> peer</w:t>
            </w:r>
            <w:r w:rsidR="008409AA" w:rsidRPr="00F90D72">
              <w:rPr>
                <w:rFonts w:ascii="Arial" w:hAnsi="Arial" w:cs="Arial"/>
              </w:rPr>
              <w:t xml:space="preserve"> assessment task,</w:t>
            </w:r>
            <w:r w:rsidRPr="00F90D72">
              <w:rPr>
                <w:rFonts w:ascii="Arial" w:hAnsi="Arial" w:cs="Arial"/>
              </w:rPr>
              <w:t xml:space="preserve"> rather than where they had to go or who they were following.</w:t>
            </w:r>
            <w:r w:rsidRPr="00F90D72">
              <w:t xml:space="preserve"> </w:t>
            </w:r>
          </w:p>
        </w:tc>
      </w:tr>
      <w:tr w:rsidR="00F90D72" w:rsidRPr="00F90D72" w14:paraId="56A075A6" w14:textId="77777777" w:rsidTr="00717074">
        <w:tc>
          <w:tcPr>
            <w:tcW w:w="2689" w:type="dxa"/>
          </w:tcPr>
          <w:p w14:paraId="5C8CD94F" w14:textId="77777777" w:rsidR="002E5FCC" w:rsidRPr="00F90D72" w:rsidRDefault="002E5FCC" w:rsidP="00776A76">
            <w:pPr>
              <w:pStyle w:val="Heading3"/>
              <w:jc w:val="both"/>
              <w:outlineLvl w:val="2"/>
              <w:rPr>
                <w:color w:val="auto"/>
              </w:rPr>
            </w:pPr>
            <w:bookmarkStart w:id="5" w:name="_Toc100332701"/>
            <w:r w:rsidRPr="00F90D72">
              <w:rPr>
                <w:color w:val="auto"/>
              </w:rPr>
              <w:t>What next?</w:t>
            </w:r>
            <w:bookmarkEnd w:id="5"/>
          </w:p>
          <w:p w14:paraId="22799640" w14:textId="77777777" w:rsidR="002E5FCC" w:rsidRPr="00F90D72" w:rsidRDefault="002E5FCC" w:rsidP="00776A76">
            <w:pPr>
              <w:jc w:val="both"/>
            </w:pPr>
          </w:p>
        </w:tc>
        <w:tc>
          <w:tcPr>
            <w:tcW w:w="6327" w:type="dxa"/>
          </w:tcPr>
          <w:p w14:paraId="2D85D3F7" w14:textId="77777777" w:rsidR="002E5FCC" w:rsidRPr="00F90D72" w:rsidRDefault="002E5FCC" w:rsidP="00776A76">
            <w:pPr>
              <w:jc w:val="both"/>
              <w:rPr>
                <w:rFonts w:ascii="Arial" w:hAnsi="Arial" w:cs="Arial"/>
              </w:rPr>
            </w:pPr>
            <w:r w:rsidRPr="00F90D72">
              <w:rPr>
                <w:rFonts w:ascii="Arial" w:hAnsi="Arial" w:cs="Arial"/>
              </w:rPr>
              <w:t>I would like to practice more ways of using peer assessment in everyday practice as I feel it brings many benefits for the learners. I like the silent gallery approach and it works well enough to use again in future, but I would like to practice different ways that children can assess their peer’s work.</w:t>
            </w:r>
          </w:p>
          <w:p w14:paraId="022185D9" w14:textId="77777777" w:rsidR="002E5FCC" w:rsidRPr="00F90D72" w:rsidRDefault="002E5FCC" w:rsidP="00776A76">
            <w:pPr>
              <w:jc w:val="both"/>
            </w:pPr>
            <w:r w:rsidRPr="00F90D72">
              <w:rPr>
                <w:rFonts w:ascii="Arial" w:hAnsi="Arial" w:cs="Arial"/>
              </w:rPr>
              <w:lastRenderedPageBreak/>
              <w:t>I will value the importance of incorporating peer assessment into everyday practice.</w:t>
            </w:r>
            <w:r w:rsidRPr="00F90D72">
              <w:t xml:space="preserve"> </w:t>
            </w:r>
          </w:p>
          <w:p w14:paraId="5B188483" w14:textId="77777777" w:rsidR="002E5FCC" w:rsidRPr="00F90D72" w:rsidRDefault="002E5FCC" w:rsidP="00776A76">
            <w:pPr>
              <w:jc w:val="both"/>
            </w:pPr>
          </w:p>
        </w:tc>
      </w:tr>
    </w:tbl>
    <w:p w14:paraId="3F6A21B8" w14:textId="77777777" w:rsidR="002D4576" w:rsidRPr="00F90D72" w:rsidRDefault="002D4576" w:rsidP="00776A76">
      <w:pPr>
        <w:jc w:val="both"/>
      </w:pPr>
    </w:p>
    <w:tbl>
      <w:tblPr>
        <w:tblStyle w:val="TableGrid"/>
        <w:tblW w:w="0" w:type="auto"/>
        <w:tblLook w:val="04A0" w:firstRow="1" w:lastRow="0" w:firstColumn="1" w:lastColumn="0" w:noHBand="0" w:noVBand="1"/>
      </w:tblPr>
      <w:tblGrid>
        <w:gridCol w:w="2689"/>
        <w:gridCol w:w="6327"/>
      </w:tblGrid>
      <w:tr w:rsidR="00F90D72" w:rsidRPr="00F90D72" w14:paraId="00AFD4C7" w14:textId="77777777" w:rsidTr="00717074">
        <w:tc>
          <w:tcPr>
            <w:tcW w:w="2689" w:type="dxa"/>
          </w:tcPr>
          <w:p w14:paraId="00733E9C" w14:textId="77777777" w:rsidR="00131EB1" w:rsidRPr="00F90D72" w:rsidRDefault="00131EB1" w:rsidP="00776A76">
            <w:pPr>
              <w:pStyle w:val="Heading2"/>
              <w:jc w:val="both"/>
              <w:outlineLvl w:val="1"/>
              <w:rPr>
                <w:color w:val="auto"/>
              </w:rPr>
            </w:pPr>
            <w:bookmarkStart w:id="6" w:name="_Toc100332702"/>
            <w:r w:rsidRPr="00F90D72">
              <w:rPr>
                <w:color w:val="auto"/>
              </w:rPr>
              <w:lastRenderedPageBreak/>
              <w:t>Professional Experience Template 2</w:t>
            </w:r>
            <w:bookmarkEnd w:id="6"/>
          </w:p>
        </w:tc>
        <w:tc>
          <w:tcPr>
            <w:tcW w:w="6327" w:type="dxa"/>
          </w:tcPr>
          <w:p w14:paraId="60358803" w14:textId="2CE8DEF1" w:rsidR="00131EB1" w:rsidRPr="00F90D72" w:rsidRDefault="00131EB1" w:rsidP="00776A76">
            <w:pPr>
              <w:jc w:val="both"/>
              <w:rPr>
                <w:rFonts w:ascii="Arial" w:hAnsi="Arial" w:cs="Arial"/>
              </w:rPr>
            </w:pPr>
            <w:r w:rsidRPr="00F90D72">
              <w:rPr>
                <w:rFonts w:ascii="Arial" w:hAnsi="Arial" w:cs="Arial"/>
              </w:rPr>
              <w:t>Adobe Spark Videos</w:t>
            </w:r>
          </w:p>
        </w:tc>
      </w:tr>
      <w:tr w:rsidR="00F90D72" w:rsidRPr="00F90D72" w14:paraId="41B1CDCE" w14:textId="77777777" w:rsidTr="00717074">
        <w:tc>
          <w:tcPr>
            <w:tcW w:w="2689" w:type="dxa"/>
          </w:tcPr>
          <w:p w14:paraId="748294A1" w14:textId="77777777" w:rsidR="00131EB1" w:rsidRPr="00F90D72" w:rsidRDefault="00131EB1" w:rsidP="00776A76">
            <w:pPr>
              <w:pStyle w:val="Heading2"/>
              <w:jc w:val="both"/>
              <w:outlineLvl w:val="1"/>
              <w:rPr>
                <w:color w:val="auto"/>
              </w:rPr>
            </w:pPr>
            <w:bookmarkStart w:id="7" w:name="_Toc100332703"/>
            <w:r w:rsidRPr="00F90D72">
              <w:rPr>
                <w:color w:val="auto"/>
              </w:rPr>
              <w:t>Pedagogy Standard</w:t>
            </w:r>
            <w:bookmarkEnd w:id="7"/>
          </w:p>
        </w:tc>
        <w:tc>
          <w:tcPr>
            <w:tcW w:w="6327" w:type="dxa"/>
          </w:tcPr>
          <w:p w14:paraId="508CE97D" w14:textId="77777777" w:rsidR="00131EB1" w:rsidRPr="00F90D72" w:rsidRDefault="00131EB1" w:rsidP="00776A76">
            <w:pPr>
              <w:jc w:val="both"/>
              <w:rPr>
                <w:rFonts w:asciiTheme="majorHAnsi" w:hAnsiTheme="majorHAnsi" w:cstheme="majorHAnsi"/>
                <w:b/>
                <w:sz w:val="28"/>
                <w:szCs w:val="28"/>
              </w:rPr>
            </w:pPr>
            <w:r w:rsidRPr="00F90D72">
              <w:rPr>
                <w:rFonts w:asciiTheme="majorHAnsi" w:hAnsiTheme="majorHAnsi" w:cstheme="majorHAnsi"/>
                <w:b/>
                <w:sz w:val="28"/>
                <w:szCs w:val="28"/>
              </w:rPr>
              <w:t>Blended learning experiences</w:t>
            </w:r>
          </w:p>
          <w:p w14:paraId="48E62F4F" w14:textId="77777777" w:rsidR="00131EB1" w:rsidRPr="00F90D72" w:rsidRDefault="00131EB1" w:rsidP="00776A76">
            <w:pPr>
              <w:jc w:val="both"/>
              <w:rPr>
                <w:rFonts w:asciiTheme="majorHAnsi" w:hAnsiTheme="majorHAnsi" w:cstheme="majorHAnsi"/>
                <w:sz w:val="28"/>
                <w:szCs w:val="28"/>
              </w:rPr>
            </w:pPr>
          </w:p>
        </w:tc>
      </w:tr>
      <w:tr w:rsidR="00F90D72" w:rsidRPr="00F90D72" w14:paraId="23433824" w14:textId="77777777" w:rsidTr="00717074">
        <w:tc>
          <w:tcPr>
            <w:tcW w:w="2689" w:type="dxa"/>
          </w:tcPr>
          <w:p w14:paraId="5D312516" w14:textId="77777777" w:rsidR="00131EB1" w:rsidRPr="00F90D72" w:rsidRDefault="00131EB1" w:rsidP="00776A76">
            <w:pPr>
              <w:pStyle w:val="Heading3"/>
              <w:jc w:val="both"/>
              <w:outlineLvl w:val="2"/>
              <w:rPr>
                <w:color w:val="auto"/>
              </w:rPr>
            </w:pPr>
            <w:bookmarkStart w:id="8" w:name="_Toc100332704"/>
            <w:r w:rsidRPr="00F90D72">
              <w:rPr>
                <w:color w:val="auto"/>
              </w:rPr>
              <w:t>What did you do and why?</w:t>
            </w:r>
            <w:bookmarkEnd w:id="8"/>
          </w:p>
          <w:p w14:paraId="4168A13F" w14:textId="77777777" w:rsidR="00131EB1" w:rsidRPr="00F90D72" w:rsidRDefault="00131EB1" w:rsidP="00776A76">
            <w:pPr>
              <w:jc w:val="both"/>
            </w:pPr>
          </w:p>
        </w:tc>
        <w:tc>
          <w:tcPr>
            <w:tcW w:w="6327" w:type="dxa"/>
          </w:tcPr>
          <w:p w14:paraId="65FEC913" w14:textId="023516DF" w:rsidR="00131EB1" w:rsidRPr="00F90D72" w:rsidRDefault="00131EB1" w:rsidP="00776A76">
            <w:pPr>
              <w:jc w:val="both"/>
              <w:rPr>
                <w:rFonts w:ascii="Arial" w:hAnsi="Arial" w:cs="Arial"/>
              </w:rPr>
            </w:pPr>
            <w:r w:rsidRPr="00F90D72">
              <w:rPr>
                <w:rFonts w:ascii="Arial" w:hAnsi="Arial" w:cs="Arial"/>
              </w:rPr>
              <w:t>The children had a topic of Climate Change for the term and throughout my PTE3 I planned a progression of learning for the children. This task occurred after they had gained a lot of knowledge and understanding about Climate Change with</w:t>
            </w:r>
            <w:r w:rsidR="002C00CE" w:rsidRPr="00F90D72">
              <w:rPr>
                <w:rFonts w:ascii="Arial" w:hAnsi="Arial" w:cs="Arial"/>
              </w:rPr>
              <w:t>in</w:t>
            </w:r>
            <w:r w:rsidRPr="00F90D72">
              <w:rPr>
                <w:rFonts w:ascii="Arial" w:hAnsi="Arial" w:cs="Arial"/>
              </w:rPr>
              <w:t xml:space="preserve"> different learning experiences. </w:t>
            </w:r>
          </w:p>
          <w:p w14:paraId="7A74B9E9" w14:textId="4F01C71C" w:rsidR="00131EB1" w:rsidRPr="00F90D72" w:rsidRDefault="00131EB1" w:rsidP="00776A76">
            <w:pPr>
              <w:jc w:val="both"/>
              <w:rPr>
                <w:rFonts w:ascii="Arial" w:hAnsi="Arial" w:cs="Arial"/>
              </w:rPr>
            </w:pPr>
            <w:r w:rsidRPr="00F90D72">
              <w:rPr>
                <w:rFonts w:ascii="Arial" w:hAnsi="Arial" w:cs="Arial"/>
              </w:rPr>
              <w:t xml:space="preserve">They had created their own speeches influenced by Greta Thunberg, to persuade people to reduce their Carbon Footprint and </w:t>
            </w:r>
            <w:r w:rsidR="005B2862" w:rsidRPr="00F90D72">
              <w:rPr>
                <w:rFonts w:ascii="Arial" w:hAnsi="Arial" w:cs="Arial"/>
              </w:rPr>
              <w:t>help to stop</w:t>
            </w:r>
            <w:r w:rsidRPr="00F90D72">
              <w:rPr>
                <w:rFonts w:ascii="Arial" w:hAnsi="Arial" w:cs="Arial"/>
              </w:rPr>
              <w:t xml:space="preserve"> Climate Change. Therefore, they used these speeches to create a video on </w:t>
            </w:r>
            <w:r w:rsidR="00442480" w:rsidRPr="00F90D72">
              <w:rPr>
                <w:rFonts w:ascii="Arial" w:hAnsi="Arial" w:cs="Arial"/>
              </w:rPr>
              <w:t>Adobe</w:t>
            </w:r>
            <w:r w:rsidRPr="00F90D72">
              <w:rPr>
                <w:rFonts w:ascii="Arial" w:hAnsi="Arial" w:cs="Arial"/>
              </w:rPr>
              <w:t xml:space="preserve"> Spark to present to others with the intention of using parts of their speech to make it powerful enough for viewers to want to help the fight to stop Climate Change. </w:t>
            </w:r>
          </w:p>
          <w:p w14:paraId="6B0D21F1" w14:textId="77777777" w:rsidR="00131EB1" w:rsidRPr="00F90D72" w:rsidRDefault="00131EB1" w:rsidP="00776A76">
            <w:pPr>
              <w:jc w:val="both"/>
              <w:rPr>
                <w:rFonts w:ascii="Arial" w:hAnsi="Arial" w:cs="Arial"/>
              </w:rPr>
            </w:pPr>
            <w:r w:rsidRPr="00F90D72">
              <w:rPr>
                <w:rFonts w:ascii="Arial" w:hAnsi="Arial" w:cs="Arial"/>
              </w:rPr>
              <w:t xml:space="preserve">In the introduction, I navigated the children through the website and instructed them how they were to start the video as well as their expectations and the aim of the lesson. I also used a ‘WAGALL’ to show the children before starting. They were then given some time to plan their video and start creating it. Online research was encouraged throughout and the use of images to support their video presentation. </w:t>
            </w:r>
          </w:p>
          <w:p w14:paraId="71DC15F4" w14:textId="77777777" w:rsidR="00131EB1" w:rsidRPr="00F90D72" w:rsidRDefault="00131EB1" w:rsidP="00776A76">
            <w:pPr>
              <w:jc w:val="both"/>
              <w:rPr>
                <w:rFonts w:ascii="Arial" w:hAnsi="Arial" w:cs="Arial"/>
              </w:rPr>
            </w:pPr>
            <w:r w:rsidRPr="00F90D72">
              <w:rPr>
                <w:rFonts w:ascii="Arial" w:hAnsi="Arial" w:cs="Arial"/>
              </w:rPr>
              <w:t xml:space="preserve">The reason I planned this task was to give children the experience of creating a video presentation independently, applying their knowledge in a different form to pen and paper. It is important that children gain the relevant ICT skills because our society is ever-changing, and ICT is becoming a huge part of daily life. Therefore, the use of laptops and navigating websites allows children to gain confidence and become familiar with the use of them independently and at their own pace. </w:t>
            </w:r>
          </w:p>
        </w:tc>
      </w:tr>
      <w:tr w:rsidR="00F90D72" w:rsidRPr="00F90D72" w14:paraId="664FB638" w14:textId="77777777" w:rsidTr="00717074">
        <w:tc>
          <w:tcPr>
            <w:tcW w:w="2689" w:type="dxa"/>
          </w:tcPr>
          <w:p w14:paraId="64CD725A" w14:textId="77777777" w:rsidR="00131EB1" w:rsidRPr="00F90D72" w:rsidRDefault="00131EB1" w:rsidP="00776A76">
            <w:pPr>
              <w:pStyle w:val="Heading3"/>
              <w:jc w:val="both"/>
              <w:outlineLvl w:val="2"/>
              <w:rPr>
                <w:color w:val="auto"/>
              </w:rPr>
            </w:pPr>
            <w:bookmarkStart w:id="9" w:name="_Toc100332705"/>
            <w:r w:rsidRPr="00F90D72">
              <w:rPr>
                <w:color w:val="auto"/>
              </w:rPr>
              <w:lastRenderedPageBreak/>
              <w:t>What have you learned?</w:t>
            </w:r>
            <w:bookmarkEnd w:id="9"/>
          </w:p>
          <w:p w14:paraId="38A8C628" w14:textId="77777777" w:rsidR="00131EB1" w:rsidRPr="00F90D72" w:rsidRDefault="00131EB1" w:rsidP="00776A76">
            <w:pPr>
              <w:jc w:val="both"/>
            </w:pPr>
          </w:p>
        </w:tc>
        <w:tc>
          <w:tcPr>
            <w:tcW w:w="6327" w:type="dxa"/>
          </w:tcPr>
          <w:p w14:paraId="3DC6AFBE" w14:textId="77777777" w:rsidR="00131EB1" w:rsidRPr="00F90D72" w:rsidRDefault="00131EB1" w:rsidP="00776A76">
            <w:pPr>
              <w:jc w:val="both"/>
              <w:rPr>
                <w:rFonts w:ascii="Arial" w:hAnsi="Arial" w:cs="Arial"/>
              </w:rPr>
            </w:pPr>
            <w:r w:rsidRPr="00F90D72">
              <w:rPr>
                <w:rFonts w:ascii="Arial" w:hAnsi="Arial" w:cs="Arial"/>
              </w:rPr>
              <w:t xml:space="preserve">I now recognise the importance of blended learning experiences to make sure it is not just pen and paper all the time. It brings many benefits for the children and engages their interest in the learning. I have learned that it is possible for children to learn anywhere and in any way and a blended approach is a good way of children loving their learning. </w:t>
            </w:r>
          </w:p>
          <w:p w14:paraId="0A50E33E" w14:textId="77777777" w:rsidR="00131EB1" w:rsidRPr="00F90D72" w:rsidRDefault="00131EB1" w:rsidP="00776A76">
            <w:pPr>
              <w:jc w:val="both"/>
              <w:rPr>
                <w:rFonts w:ascii="Arial" w:hAnsi="Arial" w:cs="Arial"/>
              </w:rPr>
            </w:pPr>
            <w:r w:rsidRPr="00F90D72">
              <w:rPr>
                <w:rFonts w:ascii="Arial" w:hAnsi="Arial" w:cs="Arial"/>
              </w:rPr>
              <w:t xml:space="preserve">It was clear that some children had a passion for using laptops and found it more accessible to learn e.g., some children have difficulty with fine motor skills such as holding a pen and therefore struggle to write for a long time or an extended piece of writing. An online blended learning approach supports these individuals but also engages every individual in their learning. Technology is a huge part of society today and will be used in nearly all careers for children in future. </w:t>
            </w:r>
          </w:p>
          <w:p w14:paraId="5C2A857B" w14:textId="77777777" w:rsidR="00131EB1" w:rsidRPr="00F90D72" w:rsidRDefault="00131EB1" w:rsidP="00776A76">
            <w:pPr>
              <w:jc w:val="both"/>
            </w:pPr>
            <w:r w:rsidRPr="00F90D72">
              <w:rPr>
                <w:rFonts w:ascii="Arial" w:hAnsi="Arial" w:cs="Arial"/>
              </w:rPr>
              <w:t>However, I have also learned that the management of a blended learning approach can become difficult at times, especially online. Although it provides children with many ICT skills and abilities, it is harder to manage the whole classroom when every individual is working at their own laptop at different times and doing different things. I have learned that circulating the classroom with support is the best approach to managing this and ensuring all children are still on the directed task. I also learned that some children have never seen or used technology at home or elsewhere and so the use of the laptop and online must be supported first before they can independently use it.</w:t>
            </w:r>
            <w:r w:rsidRPr="00F90D72">
              <w:t xml:space="preserve"> </w:t>
            </w:r>
          </w:p>
        </w:tc>
      </w:tr>
      <w:tr w:rsidR="00F90D72" w:rsidRPr="00F90D72" w14:paraId="04FF617E" w14:textId="77777777" w:rsidTr="00717074">
        <w:tc>
          <w:tcPr>
            <w:tcW w:w="2689" w:type="dxa"/>
          </w:tcPr>
          <w:p w14:paraId="1B0E69D3" w14:textId="77777777" w:rsidR="00131EB1" w:rsidRPr="00F90D72" w:rsidRDefault="00131EB1" w:rsidP="00776A76">
            <w:pPr>
              <w:pStyle w:val="Heading3"/>
              <w:jc w:val="both"/>
              <w:outlineLvl w:val="2"/>
              <w:rPr>
                <w:color w:val="auto"/>
              </w:rPr>
            </w:pPr>
            <w:bookmarkStart w:id="10" w:name="_Toc100332706"/>
            <w:r w:rsidRPr="00F90D72">
              <w:rPr>
                <w:color w:val="auto"/>
              </w:rPr>
              <w:t>What next?</w:t>
            </w:r>
            <w:bookmarkEnd w:id="10"/>
          </w:p>
          <w:p w14:paraId="12FE7136" w14:textId="77777777" w:rsidR="00131EB1" w:rsidRPr="00F90D72" w:rsidRDefault="00131EB1" w:rsidP="00776A76">
            <w:pPr>
              <w:jc w:val="both"/>
            </w:pPr>
          </w:p>
        </w:tc>
        <w:tc>
          <w:tcPr>
            <w:tcW w:w="6327" w:type="dxa"/>
          </w:tcPr>
          <w:p w14:paraId="4649E8E0" w14:textId="745A0BA3" w:rsidR="00131EB1" w:rsidRPr="00F90D72" w:rsidRDefault="00131EB1" w:rsidP="00776A76">
            <w:pPr>
              <w:jc w:val="both"/>
              <w:rPr>
                <w:rFonts w:ascii="Arial" w:hAnsi="Arial" w:cs="Arial"/>
              </w:rPr>
            </w:pPr>
            <w:r w:rsidRPr="00F90D72">
              <w:rPr>
                <w:rFonts w:ascii="Arial" w:hAnsi="Arial" w:cs="Arial"/>
              </w:rPr>
              <w:t xml:space="preserve">I will always use a blended learning approach to bring an excitement to the children’s learning. I feel it is important to come away from pen and paper at times and learn through different </w:t>
            </w:r>
            <w:r w:rsidR="009B7C18" w:rsidRPr="00F90D72">
              <w:rPr>
                <w:rFonts w:ascii="Arial" w:hAnsi="Arial" w:cs="Arial"/>
              </w:rPr>
              <w:t>experiences</w:t>
            </w:r>
            <w:r w:rsidRPr="00F90D72">
              <w:rPr>
                <w:rFonts w:ascii="Arial" w:hAnsi="Arial" w:cs="Arial"/>
              </w:rPr>
              <w:t xml:space="preserve"> e.g., online, outdoors.</w:t>
            </w:r>
          </w:p>
          <w:p w14:paraId="1C77C56D" w14:textId="77777777" w:rsidR="00131EB1" w:rsidRPr="00F90D72" w:rsidRDefault="00131EB1" w:rsidP="00776A76">
            <w:pPr>
              <w:jc w:val="both"/>
              <w:rPr>
                <w:rFonts w:ascii="Arial" w:hAnsi="Arial" w:cs="Arial"/>
              </w:rPr>
            </w:pPr>
            <w:r w:rsidRPr="00F90D72">
              <w:rPr>
                <w:rFonts w:ascii="Arial" w:hAnsi="Arial" w:cs="Arial"/>
              </w:rPr>
              <w:t xml:space="preserve">Applying learning with laptops, computers, iPad is a necessary requirement today and will become a necessity for these children’s futures. This means that involving blended learning experiences is an important part of education and supporting children to become confident and capable citizens of Wales. </w:t>
            </w:r>
          </w:p>
          <w:p w14:paraId="39DD973A" w14:textId="77777777" w:rsidR="00131EB1" w:rsidRPr="00F90D72" w:rsidRDefault="00131EB1" w:rsidP="00776A76">
            <w:pPr>
              <w:jc w:val="both"/>
            </w:pPr>
            <w:r w:rsidRPr="00F90D72">
              <w:rPr>
                <w:rFonts w:ascii="Arial" w:hAnsi="Arial" w:cs="Arial"/>
              </w:rPr>
              <w:t>I will ensure to give the children the skills and knowledge that they need for their future careers by making their learning a variety of blended learning experiences.</w:t>
            </w:r>
            <w:r w:rsidRPr="00F90D72">
              <w:t xml:space="preserve"> </w:t>
            </w:r>
          </w:p>
        </w:tc>
      </w:tr>
    </w:tbl>
    <w:p w14:paraId="4775776C" w14:textId="77777777" w:rsidR="00131EB1" w:rsidRPr="00F90D72" w:rsidRDefault="00131EB1" w:rsidP="00776A76">
      <w:pPr>
        <w:jc w:val="both"/>
      </w:pPr>
    </w:p>
    <w:tbl>
      <w:tblPr>
        <w:tblStyle w:val="TableGrid"/>
        <w:tblW w:w="0" w:type="auto"/>
        <w:tblLook w:val="04A0" w:firstRow="1" w:lastRow="0" w:firstColumn="1" w:lastColumn="0" w:noHBand="0" w:noVBand="1"/>
      </w:tblPr>
      <w:tblGrid>
        <w:gridCol w:w="2689"/>
        <w:gridCol w:w="6327"/>
      </w:tblGrid>
      <w:tr w:rsidR="00F90D72" w:rsidRPr="00F90D72" w14:paraId="72488B90" w14:textId="77777777" w:rsidTr="00717074">
        <w:tc>
          <w:tcPr>
            <w:tcW w:w="2689" w:type="dxa"/>
          </w:tcPr>
          <w:p w14:paraId="7D44F039" w14:textId="77777777" w:rsidR="000E52CC" w:rsidRPr="00F90D72" w:rsidRDefault="000E52CC" w:rsidP="00776A76">
            <w:pPr>
              <w:pStyle w:val="Heading2"/>
              <w:jc w:val="both"/>
              <w:outlineLvl w:val="1"/>
              <w:rPr>
                <w:color w:val="auto"/>
              </w:rPr>
            </w:pPr>
            <w:bookmarkStart w:id="11" w:name="_Toc100332707"/>
            <w:r w:rsidRPr="00F90D72">
              <w:rPr>
                <w:color w:val="auto"/>
              </w:rPr>
              <w:lastRenderedPageBreak/>
              <w:t>Professional Experience Template 3</w:t>
            </w:r>
            <w:bookmarkEnd w:id="11"/>
          </w:p>
        </w:tc>
        <w:tc>
          <w:tcPr>
            <w:tcW w:w="6327" w:type="dxa"/>
          </w:tcPr>
          <w:p w14:paraId="58C0AA0D" w14:textId="170636BB" w:rsidR="000E52CC" w:rsidRPr="00F90D72" w:rsidRDefault="000E52CC" w:rsidP="00776A76">
            <w:pPr>
              <w:jc w:val="both"/>
              <w:rPr>
                <w:rFonts w:ascii="Arial" w:hAnsi="Arial" w:cs="Arial"/>
              </w:rPr>
            </w:pPr>
            <w:r w:rsidRPr="00F90D72">
              <w:rPr>
                <w:rFonts w:ascii="Arial" w:hAnsi="Arial" w:cs="Arial"/>
              </w:rPr>
              <w:t xml:space="preserve">Welsh Food Tasting </w:t>
            </w:r>
          </w:p>
        </w:tc>
      </w:tr>
      <w:tr w:rsidR="00F90D72" w:rsidRPr="00F90D72" w14:paraId="0C57CF49" w14:textId="77777777" w:rsidTr="00717074">
        <w:tc>
          <w:tcPr>
            <w:tcW w:w="2689" w:type="dxa"/>
          </w:tcPr>
          <w:p w14:paraId="641F0128" w14:textId="77777777" w:rsidR="000E52CC" w:rsidRPr="00F90D72" w:rsidRDefault="000E52CC" w:rsidP="00776A76">
            <w:pPr>
              <w:pStyle w:val="Heading2"/>
              <w:jc w:val="both"/>
              <w:outlineLvl w:val="1"/>
              <w:rPr>
                <w:color w:val="auto"/>
              </w:rPr>
            </w:pPr>
            <w:bookmarkStart w:id="12" w:name="_Toc100332708"/>
            <w:r w:rsidRPr="00F90D72">
              <w:rPr>
                <w:color w:val="auto"/>
              </w:rPr>
              <w:t>Pedagogy Standard</w:t>
            </w:r>
            <w:bookmarkEnd w:id="12"/>
          </w:p>
        </w:tc>
        <w:tc>
          <w:tcPr>
            <w:tcW w:w="6327" w:type="dxa"/>
          </w:tcPr>
          <w:p w14:paraId="147C4076" w14:textId="77777777" w:rsidR="000E52CC" w:rsidRPr="00F90D72" w:rsidRDefault="000E52CC" w:rsidP="00776A76">
            <w:pPr>
              <w:jc w:val="both"/>
              <w:rPr>
                <w:rFonts w:asciiTheme="majorHAnsi" w:hAnsiTheme="majorHAnsi" w:cstheme="majorHAnsi"/>
                <w:b/>
                <w:sz w:val="28"/>
                <w:szCs w:val="28"/>
              </w:rPr>
            </w:pPr>
            <w:r w:rsidRPr="00F90D72">
              <w:rPr>
                <w:rFonts w:asciiTheme="majorHAnsi" w:hAnsiTheme="majorHAnsi" w:cstheme="majorHAnsi"/>
                <w:b/>
                <w:sz w:val="28"/>
                <w:szCs w:val="28"/>
              </w:rPr>
              <w:t>Real life authentic contexts</w:t>
            </w:r>
          </w:p>
          <w:p w14:paraId="7DC1BC0A" w14:textId="77777777" w:rsidR="000E52CC" w:rsidRPr="00F90D72" w:rsidRDefault="000E52CC" w:rsidP="00776A76">
            <w:pPr>
              <w:jc w:val="both"/>
            </w:pPr>
          </w:p>
        </w:tc>
      </w:tr>
      <w:tr w:rsidR="00F90D72" w:rsidRPr="00F90D72" w14:paraId="6E5C9285" w14:textId="77777777" w:rsidTr="00717074">
        <w:tc>
          <w:tcPr>
            <w:tcW w:w="2689" w:type="dxa"/>
          </w:tcPr>
          <w:p w14:paraId="1FB7DC8B" w14:textId="77777777" w:rsidR="000E52CC" w:rsidRPr="00F90D72" w:rsidRDefault="000E52CC" w:rsidP="00776A76">
            <w:pPr>
              <w:pStyle w:val="Heading3"/>
              <w:jc w:val="both"/>
              <w:outlineLvl w:val="2"/>
              <w:rPr>
                <w:color w:val="auto"/>
              </w:rPr>
            </w:pPr>
            <w:bookmarkStart w:id="13" w:name="_Toc100332709"/>
            <w:r w:rsidRPr="00F90D72">
              <w:rPr>
                <w:color w:val="auto"/>
              </w:rPr>
              <w:t>What did you do and why?</w:t>
            </w:r>
            <w:bookmarkEnd w:id="13"/>
          </w:p>
          <w:p w14:paraId="6B947CBC" w14:textId="77777777" w:rsidR="000E52CC" w:rsidRPr="00F90D72" w:rsidRDefault="000E52CC" w:rsidP="00776A76">
            <w:pPr>
              <w:jc w:val="both"/>
            </w:pPr>
          </w:p>
        </w:tc>
        <w:tc>
          <w:tcPr>
            <w:tcW w:w="6327" w:type="dxa"/>
          </w:tcPr>
          <w:p w14:paraId="3A823A00" w14:textId="77777777" w:rsidR="000E52CC" w:rsidRPr="00F90D72" w:rsidRDefault="000E52CC" w:rsidP="00776A76">
            <w:pPr>
              <w:jc w:val="both"/>
              <w:rPr>
                <w:rFonts w:ascii="Arial" w:hAnsi="Arial" w:cs="Arial"/>
              </w:rPr>
            </w:pPr>
            <w:r w:rsidRPr="00F90D72">
              <w:rPr>
                <w:rFonts w:ascii="Arial" w:hAnsi="Arial" w:cs="Arial"/>
              </w:rPr>
              <w:t xml:space="preserve">This lesson was done on St. David’s Day and was therefore relevant to celebrate the Welsh culture through food tasting. </w:t>
            </w:r>
          </w:p>
          <w:p w14:paraId="30F7D5A9" w14:textId="77777777" w:rsidR="000E52CC" w:rsidRPr="00F90D72" w:rsidRDefault="000E52CC" w:rsidP="00776A76">
            <w:pPr>
              <w:jc w:val="both"/>
              <w:rPr>
                <w:rFonts w:ascii="Arial" w:hAnsi="Arial" w:cs="Arial"/>
              </w:rPr>
            </w:pPr>
            <w:r w:rsidRPr="00F90D72">
              <w:rPr>
                <w:rFonts w:ascii="Arial" w:hAnsi="Arial" w:cs="Arial"/>
              </w:rPr>
              <w:t>Welsh was a personal target of mine at the beginning of PTE3, therefore I wanted to prepare a Welsh lesson but incorporating a real-life context, this was observed by my professional tutor and class mentor.</w:t>
            </w:r>
          </w:p>
          <w:p w14:paraId="2ECC8F0F" w14:textId="7115317A" w:rsidR="000E52CC" w:rsidRPr="00F90D72" w:rsidRDefault="000E52CC" w:rsidP="00776A76">
            <w:pPr>
              <w:jc w:val="both"/>
              <w:rPr>
                <w:rFonts w:ascii="Arial" w:hAnsi="Arial" w:cs="Arial"/>
              </w:rPr>
            </w:pPr>
            <w:r w:rsidRPr="00F90D72">
              <w:rPr>
                <w:rFonts w:ascii="Arial" w:hAnsi="Arial" w:cs="Arial"/>
              </w:rPr>
              <w:t>I introduced the lesson with a Welsh language warm up involving different phrases, words, sentences we had previously learned. They also had a cold task to make a sentence better collaboratively using resource sheets for support</w:t>
            </w:r>
            <w:r w:rsidR="0025182F" w:rsidRPr="00F90D72">
              <w:rPr>
                <w:rFonts w:ascii="Arial" w:hAnsi="Arial" w:cs="Arial"/>
              </w:rPr>
              <w:t xml:space="preserve"> if needed.</w:t>
            </w:r>
          </w:p>
          <w:p w14:paraId="7899040B" w14:textId="77777777" w:rsidR="000E52CC" w:rsidRPr="00F90D72" w:rsidRDefault="000E52CC" w:rsidP="00776A76">
            <w:pPr>
              <w:jc w:val="both"/>
              <w:rPr>
                <w:rFonts w:ascii="Arial" w:hAnsi="Arial" w:cs="Arial"/>
              </w:rPr>
            </w:pPr>
            <w:r w:rsidRPr="00F90D72">
              <w:rPr>
                <w:rFonts w:ascii="Arial" w:hAnsi="Arial" w:cs="Arial"/>
              </w:rPr>
              <w:t xml:space="preserve">Following this, I introduced their lesson focus of describing the tastes of Welsh foods along with their success criteria. </w:t>
            </w:r>
          </w:p>
          <w:p w14:paraId="213D12C8" w14:textId="77777777" w:rsidR="000E52CC" w:rsidRPr="00F90D72" w:rsidRDefault="000E52CC" w:rsidP="00776A76">
            <w:pPr>
              <w:jc w:val="both"/>
              <w:rPr>
                <w:rFonts w:ascii="Arial" w:hAnsi="Arial" w:cs="Arial"/>
              </w:rPr>
            </w:pPr>
            <w:r w:rsidRPr="00F90D72">
              <w:rPr>
                <w:rFonts w:ascii="Arial" w:hAnsi="Arial" w:cs="Arial"/>
              </w:rPr>
              <w:t xml:space="preserve">All children were offered a serving each of Welsh Cheese, Welsh Cakes, Bara Brith, Cockles, and Lava Bread. They were portioned equally between each group of children. The children had to taste each food and make brief notes of their thoughts immediately. </w:t>
            </w:r>
          </w:p>
          <w:p w14:paraId="3F065501" w14:textId="77777777" w:rsidR="000E52CC" w:rsidRPr="00F90D72" w:rsidRDefault="000E52CC" w:rsidP="00776A76">
            <w:pPr>
              <w:jc w:val="both"/>
              <w:rPr>
                <w:rFonts w:ascii="Arial" w:hAnsi="Arial" w:cs="Arial"/>
              </w:rPr>
            </w:pPr>
            <w:r w:rsidRPr="00F90D72">
              <w:rPr>
                <w:rFonts w:ascii="Arial" w:hAnsi="Arial" w:cs="Arial"/>
              </w:rPr>
              <w:t xml:space="preserve">After this, the children were given differentiated worksheets to write sentences based on the Welsh foods they had tasted. As a class we looked at the cold task from the introduction and used some of their sentences to put together and create a good expectation example. This was then used for the children who required more support but also for children to look at as an example. </w:t>
            </w:r>
          </w:p>
          <w:p w14:paraId="70F7D2BD" w14:textId="77777777" w:rsidR="000E52CC" w:rsidRPr="00F90D72" w:rsidRDefault="000E52CC" w:rsidP="00776A76">
            <w:pPr>
              <w:jc w:val="both"/>
              <w:rPr>
                <w:rFonts w:ascii="Arial" w:hAnsi="Arial" w:cs="Arial"/>
              </w:rPr>
            </w:pPr>
            <w:r w:rsidRPr="00F90D72">
              <w:rPr>
                <w:rFonts w:ascii="Arial" w:hAnsi="Arial" w:cs="Arial"/>
              </w:rPr>
              <w:t>The more able learners were encouraged to link their sentences together and create a paragraph about the food tasting experience.</w:t>
            </w:r>
          </w:p>
        </w:tc>
      </w:tr>
      <w:tr w:rsidR="00F90D72" w:rsidRPr="00F90D72" w14:paraId="3894F9FA" w14:textId="77777777" w:rsidTr="00717074">
        <w:tc>
          <w:tcPr>
            <w:tcW w:w="2689" w:type="dxa"/>
          </w:tcPr>
          <w:p w14:paraId="706DEDE0" w14:textId="77777777" w:rsidR="000E52CC" w:rsidRPr="00F90D72" w:rsidRDefault="000E52CC" w:rsidP="00776A76">
            <w:pPr>
              <w:pStyle w:val="Heading3"/>
              <w:jc w:val="both"/>
              <w:outlineLvl w:val="2"/>
              <w:rPr>
                <w:color w:val="auto"/>
              </w:rPr>
            </w:pPr>
            <w:bookmarkStart w:id="14" w:name="_Toc100332710"/>
            <w:r w:rsidRPr="00F90D72">
              <w:rPr>
                <w:color w:val="auto"/>
              </w:rPr>
              <w:t>What have you learned?</w:t>
            </w:r>
            <w:bookmarkEnd w:id="14"/>
          </w:p>
          <w:p w14:paraId="444BAA6D" w14:textId="77777777" w:rsidR="000E52CC" w:rsidRPr="00F90D72" w:rsidRDefault="000E52CC" w:rsidP="00776A76">
            <w:pPr>
              <w:jc w:val="both"/>
            </w:pPr>
          </w:p>
        </w:tc>
        <w:tc>
          <w:tcPr>
            <w:tcW w:w="6327" w:type="dxa"/>
          </w:tcPr>
          <w:p w14:paraId="55E89DC4" w14:textId="10956F9A" w:rsidR="00CD79BB" w:rsidRPr="00F90D72" w:rsidRDefault="000E52CC" w:rsidP="00776A76">
            <w:pPr>
              <w:jc w:val="both"/>
              <w:rPr>
                <w:rFonts w:ascii="Arial" w:hAnsi="Arial" w:cs="Arial"/>
              </w:rPr>
            </w:pPr>
            <w:r w:rsidRPr="00F90D72">
              <w:rPr>
                <w:rFonts w:ascii="Arial" w:hAnsi="Arial" w:cs="Arial"/>
              </w:rPr>
              <w:t xml:space="preserve">At the start of PTE3 I understood the importance of using Welsh language in education and wanted to improve my Welsh language skills. I have learned that children are more enthusiastic about learning Welsh when it links to a real-life context, therefore celebrating the Welsh culture through food was a brilliant opportunity. </w:t>
            </w:r>
            <w:r w:rsidR="00CD79BB" w:rsidRPr="00F90D72">
              <w:rPr>
                <w:rFonts w:ascii="Arial" w:hAnsi="Arial" w:cs="Arial"/>
              </w:rPr>
              <w:t>As citizens of Wales, we should understand the Welsh language.</w:t>
            </w:r>
          </w:p>
          <w:p w14:paraId="25D601C6" w14:textId="423DBF81" w:rsidR="000E52CC" w:rsidRPr="00F90D72" w:rsidRDefault="000E52CC" w:rsidP="00776A76">
            <w:pPr>
              <w:jc w:val="both"/>
              <w:rPr>
                <w:rFonts w:ascii="Arial" w:hAnsi="Arial" w:cs="Arial"/>
              </w:rPr>
            </w:pPr>
            <w:r w:rsidRPr="00F90D72">
              <w:rPr>
                <w:rFonts w:ascii="Arial" w:hAnsi="Arial" w:cs="Arial"/>
              </w:rPr>
              <w:t xml:space="preserve">However, there are some learners with English as their additional language and find it more difficult to communicate in Welsh. Therefore, I prepared Welsh resources to support their Welsh writing and differentiated the worksheets to support learners in different ways. </w:t>
            </w:r>
          </w:p>
          <w:p w14:paraId="1E0ECB2B" w14:textId="35E1CC96" w:rsidR="000E52CC" w:rsidRPr="00F90D72" w:rsidRDefault="000E52CC" w:rsidP="00776A76">
            <w:pPr>
              <w:jc w:val="both"/>
              <w:rPr>
                <w:rFonts w:ascii="Arial" w:hAnsi="Arial" w:cs="Arial"/>
              </w:rPr>
            </w:pPr>
            <w:r w:rsidRPr="00F90D72">
              <w:rPr>
                <w:rFonts w:ascii="Arial" w:hAnsi="Arial" w:cs="Arial"/>
              </w:rPr>
              <w:t>It was also clear that the children enjoyed the lesson whilst eating real life</w:t>
            </w:r>
            <w:r w:rsidR="00FF0FC3" w:rsidRPr="00F90D72">
              <w:rPr>
                <w:rFonts w:ascii="Arial" w:hAnsi="Arial" w:cs="Arial"/>
              </w:rPr>
              <w:t xml:space="preserve"> </w:t>
            </w:r>
            <w:r w:rsidRPr="00F90D72">
              <w:rPr>
                <w:rFonts w:ascii="Arial" w:hAnsi="Arial" w:cs="Arial"/>
              </w:rPr>
              <w:t>foods but were still able to focus on the lesson aim. Through discussion with my class mentor, it was evident that the real-life link made it more exciting for the children to talk and write in Welsh.</w:t>
            </w:r>
          </w:p>
        </w:tc>
      </w:tr>
      <w:tr w:rsidR="00F90D72" w:rsidRPr="00F90D72" w14:paraId="0D57CCD5" w14:textId="77777777" w:rsidTr="00717074">
        <w:tc>
          <w:tcPr>
            <w:tcW w:w="2689" w:type="dxa"/>
          </w:tcPr>
          <w:p w14:paraId="4646BEFE" w14:textId="77777777" w:rsidR="000E52CC" w:rsidRPr="00F90D72" w:rsidRDefault="000E52CC" w:rsidP="00776A76">
            <w:pPr>
              <w:pStyle w:val="Heading3"/>
              <w:jc w:val="both"/>
              <w:outlineLvl w:val="2"/>
              <w:rPr>
                <w:color w:val="auto"/>
              </w:rPr>
            </w:pPr>
            <w:bookmarkStart w:id="15" w:name="_Toc100332711"/>
            <w:r w:rsidRPr="00F90D72">
              <w:rPr>
                <w:color w:val="auto"/>
              </w:rPr>
              <w:lastRenderedPageBreak/>
              <w:t>What next?</w:t>
            </w:r>
            <w:bookmarkEnd w:id="15"/>
          </w:p>
          <w:p w14:paraId="2319E194" w14:textId="77777777" w:rsidR="000E52CC" w:rsidRPr="00F90D72" w:rsidRDefault="000E52CC" w:rsidP="00776A76">
            <w:pPr>
              <w:jc w:val="both"/>
            </w:pPr>
          </w:p>
        </w:tc>
        <w:tc>
          <w:tcPr>
            <w:tcW w:w="6327" w:type="dxa"/>
          </w:tcPr>
          <w:p w14:paraId="32EFB34C" w14:textId="77777777" w:rsidR="000E52CC" w:rsidRPr="00F90D72" w:rsidRDefault="000E52CC" w:rsidP="00776A76">
            <w:pPr>
              <w:jc w:val="both"/>
              <w:rPr>
                <w:rFonts w:ascii="Arial" w:hAnsi="Arial" w:cs="Arial"/>
              </w:rPr>
            </w:pPr>
            <w:r w:rsidRPr="00F90D72">
              <w:rPr>
                <w:rFonts w:ascii="Arial" w:hAnsi="Arial" w:cs="Arial"/>
              </w:rPr>
              <w:t>Moving forward, I will continue to develop Welsh language skills orally and written as well as supporting children to use it in everyday situations.</w:t>
            </w:r>
          </w:p>
          <w:p w14:paraId="30BE3DDB" w14:textId="77777777" w:rsidR="000E52CC" w:rsidRPr="00F90D72" w:rsidRDefault="000E52CC" w:rsidP="00776A76">
            <w:pPr>
              <w:jc w:val="both"/>
              <w:rPr>
                <w:rFonts w:ascii="Arial" w:hAnsi="Arial" w:cs="Arial"/>
              </w:rPr>
            </w:pPr>
            <w:r w:rsidRPr="00F90D72">
              <w:rPr>
                <w:rFonts w:ascii="Arial" w:hAnsi="Arial" w:cs="Arial"/>
              </w:rPr>
              <w:t xml:space="preserve">It is important for children to recognise and understand the importance of the Welsh language, therefore I will support their development of incidental Welsh and appropriate language for conversations in the real-life world. Therefore, I will use real-life contexts in as much learning as possible so children understand how their learning can be used in real life settings. </w:t>
            </w:r>
          </w:p>
        </w:tc>
      </w:tr>
    </w:tbl>
    <w:p w14:paraId="1D7B6368" w14:textId="77777777" w:rsidR="000E52CC" w:rsidRPr="00F90D72" w:rsidRDefault="000E52CC" w:rsidP="00776A76">
      <w:pPr>
        <w:jc w:val="both"/>
      </w:pPr>
    </w:p>
    <w:tbl>
      <w:tblPr>
        <w:tblStyle w:val="TableGrid"/>
        <w:tblW w:w="0" w:type="auto"/>
        <w:tblLook w:val="04A0" w:firstRow="1" w:lastRow="0" w:firstColumn="1" w:lastColumn="0" w:noHBand="0" w:noVBand="1"/>
      </w:tblPr>
      <w:tblGrid>
        <w:gridCol w:w="2689"/>
        <w:gridCol w:w="6327"/>
      </w:tblGrid>
      <w:tr w:rsidR="00F90D72" w:rsidRPr="00F90D72" w14:paraId="4BB47BBA" w14:textId="77777777" w:rsidTr="00717074">
        <w:tc>
          <w:tcPr>
            <w:tcW w:w="2689" w:type="dxa"/>
          </w:tcPr>
          <w:p w14:paraId="1808F1C0" w14:textId="77777777" w:rsidR="008C6323" w:rsidRPr="00F90D72" w:rsidRDefault="008C6323" w:rsidP="00776A76">
            <w:pPr>
              <w:pStyle w:val="Heading2"/>
              <w:jc w:val="both"/>
              <w:outlineLvl w:val="1"/>
              <w:rPr>
                <w:color w:val="auto"/>
              </w:rPr>
            </w:pPr>
            <w:bookmarkStart w:id="16" w:name="_Toc100332712"/>
            <w:r w:rsidRPr="00F90D72">
              <w:rPr>
                <w:color w:val="auto"/>
              </w:rPr>
              <w:lastRenderedPageBreak/>
              <w:t>Professional Experience Template 4</w:t>
            </w:r>
            <w:bookmarkEnd w:id="16"/>
          </w:p>
        </w:tc>
        <w:tc>
          <w:tcPr>
            <w:tcW w:w="6327" w:type="dxa"/>
          </w:tcPr>
          <w:p w14:paraId="2A2F00AF" w14:textId="5A6DE84F" w:rsidR="008C6323" w:rsidRPr="00F90D72" w:rsidRDefault="008C6323" w:rsidP="00776A76">
            <w:pPr>
              <w:jc w:val="both"/>
              <w:rPr>
                <w:rFonts w:ascii="Arial" w:hAnsi="Arial" w:cs="Arial"/>
              </w:rPr>
            </w:pPr>
            <w:r w:rsidRPr="00F90D72">
              <w:rPr>
                <w:rFonts w:ascii="Arial" w:hAnsi="Arial" w:cs="Arial"/>
              </w:rPr>
              <w:t xml:space="preserve">Outdoor Orienteering </w:t>
            </w:r>
          </w:p>
          <w:p w14:paraId="6839FA4F" w14:textId="77777777" w:rsidR="008C6323" w:rsidRPr="00F90D72" w:rsidRDefault="008C6323" w:rsidP="00776A76">
            <w:pPr>
              <w:jc w:val="both"/>
            </w:pPr>
          </w:p>
          <w:p w14:paraId="1344A682" w14:textId="77777777" w:rsidR="008C6323" w:rsidRPr="00F90D72" w:rsidRDefault="008C6323" w:rsidP="00776A76">
            <w:pPr>
              <w:jc w:val="both"/>
              <w:rPr>
                <w:rFonts w:ascii="Arial" w:hAnsi="Arial" w:cs="Arial"/>
              </w:rPr>
            </w:pPr>
          </w:p>
        </w:tc>
      </w:tr>
      <w:tr w:rsidR="00F90D72" w:rsidRPr="00F90D72" w14:paraId="072F99EF" w14:textId="77777777" w:rsidTr="00717074">
        <w:tc>
          <w:tcPr>
            <w:tcW w:w="2689" w:type="dxa"/>
          </w:tcPr>
          <w:p w14:paraId="65FB78BE" w14:textId="77777777" w:rsidR="008C6323" w:rsidRPr="00F90D72" w:rsidRDefault="008C6323" w:rsidP="00776A76">
            <w:pPr>
              <w:pStyle w:val="Heading2"/>
              <w:jc w:val="both"/>
              <w:outlineLvl w:val="1"/>
              <w:rPr>
                <w:color w:val="auto"/>
              </w:rPr>
            </w:pPr>
            <w:bookmarkStart w:id="17" w:name="_Toc100332713"/>
            <w:r w:rsidRPr="00F90D72">
              <w:rPr>
                <w:color w:val="auto"/>
              </w:rPr>
              <w:t>Pedagogy Standard</w:t>
            </w:r>
            <w:bookmarkEnd w:id="17"/>
          </w:p>
        </w:tc>
        <w:tc>
          <w:tcPr>
            <w:tcW w:w="6327" w:type="dxa"/>
          </w:tcPr>
          <w:p w14:paraId="7B53F99F" w14:textId="77777777" w:rsidR="008C6323" w:rsidRPr="00F90D72" w:rsidRDefault="008C6323" w:rsidP="00776A76">
            <w:pPr>
              <w:jc w:val="both"/>
              <w:rPr>
                <w:rFonts w:asciiTheme="majorHAnsi" w:hAnsiTheme="majorHAnsi" w:cstheme="majorHAnsi"/>
                <w:b/>
                <w:sz w:val="28"/>
                <w:szCs w:val="28"/>
              </w:rPr>
            </w:pPr>
            <w:r w:rsidRPr="00F90D72">
              <w:rPr>
                <w:rFonts w:asciiTheme="majorHAnsi" w:hAnsiTheme="majorHAnsi" w:cstheme="majorHAnsi"/>
                <w:b/>
                <w:sz w:val="28"/>
                <w:szCs w:val="28"/>
              </w:rPr>
              <w:t>Cross-curricular themes</w:t>
            </w:r>
          </w:p>
          <w:p w14:paraId="5F9C387A" w14:textId="77777777" w:rsidR="008C6323" w:rsidRPr="00F90D72" w:rsidRDefault="008C6323" w:rsidP="00776A76">
            <w:pPr>
              <w:jc w:val="both"/>
            </w:pPr>
          </w:p>
        </w:tc>
      </w:tr>
      <w:tr w:rsidR="00F90D72" w:rsidRPr="00F90D72" w14:paraId="4462FC45" w14:textId="77777777" w:rsidTr="00717074">
        <w:tc>
          <w:tcPr>
            <w:tcW w:w="2689" w:type="dxa"/>
          </w:tcPr>
          <w:p w14:paraId="483111BB" w14:textId="77777777" w:rsidR="008C6323" w:rsidRPr="00F90D72" w:rsidRDefault="008C6323" w:rsidP="00776A76">
            <w:pPr>
              <w:pStyle w:val="Heading3"/>
              <w:jc w:val="both"/>
              <w:outlineLvl w:val="2"/>
              <w:rPr>
                <w:color w:val="auto"/>
              </w:rPr>
            </w:pPr>
            <w:bookmarkStart w:id="18" w:name="_Toc100332714"/>
            <w:r w:rsidRPr="00F90D72">
              <w:rPr>
                <w:color w:val="auto"/>
              </w:rPr>
              <w:t>What did you do and why?</w:t>
            </w:r>
            <w:bookmarkEnd w:id="18"/>
          </w:p>
          <w:p w14:paraId="1D821DB5" w14:textId="77777777" w:rsidR="008C6323" w:rsidRPr="00F90D72" w:rsidRDefault="008C6323" w:rsidP="00776A76">
            <w:pPr>
              <w:jc w:val="both"/>
            </w:pPr>
          </w:p>
        </w:tc>
        <w:tc>
          <w:tcPr>
            <w:tcW w:w="6327" w:type="dxa"/>
          </w:tcPr>
          <w:p w14:paraId="23BA7C60" w14:textId="77777777" w:rsidR="008C6323" w:rsidRPr="00F90D72" w:rsidRDefault="008C6323" w:rsidP="00776A76">
            <w:pPr>
              <w:jc w:val="both"/>
              <w:rPr>
                <w:rFonts w:ascii="Arial" w:hAnsi="Arial" w:cs="Arial"/>
              </w:rPr>
            </w:pPr>
            <w:r w:rsidRPr="00F90D72">
              <w:rPr>
                <w:rFonts w:ascii="Arial" w:hAnsi="Arial" w:cs="Arial"/>
              </w:rPr>
              <w:t xml:space="preserve">The aim of this lesson was for children to collaboratively orienteer around the school grounds to find 7 task cards that had been hidden in different places outside. The task cards had data on them in relation to how high sea levels will rise based on low, stable, and high emissions. </w:t>
            </w:r>
          </w:p>
          <w:p w14:paraId="44423DA0" w14:textId="77777777" w:rsidR="008C6323" w:rsidRPr="00F90D72" w:rsidRDefault="008C6323" w:rsidP="00776A76">
            <w:pPr>
              <w:jc w:val="both"/>
              <w:rPr>
                <w:rFonts w:ascii="Arial" w:hAnsi="Arial" w:cs="Arial"/>
              </w:rPr>
            </w:pPr>
            <w:r w:rsidRPr="00F90D72">
              <w:rPr>
                <w:rFonts w:ascii="Arial" w:hAnsi="Arial" w:cs="Arial"/>
              </w:rPr>
              <w:t xml:space="preserve">The AOLE focus was Humanities based on Climate Change and how emissions will affect the rising sea levels, but it was cross-curricular with Maths and Numeracy and Health and Well-being. </w:t>
            </w:r>
          </w:p>
          <w:p w14:paraId="3C42F94B" w14:textId="77777777" w:rsidR="008C6323" w:rsidRPr="00F90D72" w:rsidRDefault="008C6323" w:rsidP="00776A76">
            <w:pPr>
              <w:jc w:val="both"/>
              <w:rPr>
                <w:rFonts w:ascii="Arial" w:hAnsi="Arial" w:cs="Arial"/>
              </w:rPr>
            </w:pPr>
            <w:r w:rsidRPr="00F90D72">
              <w:rPr>
                <w:rFonts w:ascii="Arial" w:hAnsi="Arial" w:cs="Arial"/>
              </w:rPr>
              <w:t xml:space="preserve">The children had a map showing a bird’s eye view of the school with location points of where each task card was and a clipboard and sheet to input the data from the card found. They worked together to physically manoeuvre around the outdoor school grounds by reading the map, finding the card, then to note take and record the data information. This was an important part of the build up to their following lesson, to create a line graph based on how high sea levels will rise dependent on the emissions. </w:t>
            </w:r>
          </w:p>
          <w:p w14:paraId="706287BD" w14:textId="77777777" w:rsidR="008C6323" w:rsidRPr="00F90D72" w:rsidRDefault="008C6323" w:rsidP="00776A76">
            <w:pPr>
              <w:jc w:val="both"/>
              <w:rPr>
                <w:rFonts w:ascii="Arial" w:hAnsi="Arial" w:cs="Arial"/>
              </w:rPr>
            </w:pPr>
            <w:r w:rsidRPr="00F90D72">
              <w:rPr>
                <w:rFonts w:ascii="Arial" w:hAnsi="Arial" w:cs="Arial"/>
              </w:rPr>
              <w:t xml:space="preserve">Before starting, I ensured the children understood their lesson focus and success criteria in the classroom and allowed the children to work in groups of their choice for the orienteering (making sure they all had a group). They understood that their task was to collect data based on the expected sea levels rise if the emissions were low, stable, or high because of Climate Change. </w:t>
            </w:r>
          </w:p>
          <w:p w14:paraId="0EFE412B" w14:textId="77777777" w:rsidR="008C6323" w:rsidRPr="00F90D72" w:rsidRDefault="008C6323" w:rsidP="00776A76">
            <w:pPr>
              <w:jc w:val="both"/>
            </w:pPr>
            <w:r w:rsidRPr="00F90D72">
              <w:rPr>
                <w:rFonts w:ascii="Arial" w:hAnsi="Arial" w:cs="Arial"/>
              </w:rPr>
              <w:t>Each group started at a different number on the map moving to next number and so on, so that there was not too many in one place, at once.</w:t>
            </w:r>
            <w:r w:rsidRPr="00F90D72">
              <w:t xml:space="preserve"> </w:t>
            </w:r>
          </w:p>
          <w:p w14:paraId="4B16CA7D" w14:textId="77777777" w:rsidR="008C6323" w:rsidRPr="00F90D72" w:rsidRDefault="008C6323" w:rsidP="00776A76">
            <w:pPr>
              <w:jc w:val="both"/>
              <w:rPr>
                <w:rFonts w:ascii="Arial" w:hAnsi="Arial" w:cs="Arial"/>
              </w:rPr>
            </w:pPr>
            <w:r w:rsidRPr="00F90D72">
              <w:rPr>
                <w:rFonts w:ascii="Arial" w:hAnsi="Arial" w:cs="Arial"/>
              </w:rPr>
              <w:t>After completing, the children returned to the classroom to add their data to a table chart, ensuring their presentation was good and clear to support their line graph following on. This led to a casual discussion around their data findings and the effects of Climate Change.</w:t>
            </w:r>
          </w:p>
        </w:tc>
      </w:tr>
      <w:tr w:rsidR="00F90D72" w:rsidRPr="00F90D72" w14:paraId="1AD15DFD" w14:textId="77777777" w:rsidTr="00717074">
        <w:tc>
          <w:tcPr>
            <w:tcW w:w="2689" w:type="dxa"/>
          </w:tcPr>
          <w:p w14:paraId="2474BB42" w14:textId="77777777" w:rsidR="008C6323" w:rsidRPr="00F90D72" w:rsidRDefault="008C6323" w:rsidP="00776A76">
            <w:pPr>
              <w:pStyle w:val="Heading3"/>
              <w:jc w:val="both"/>
              <w:outlineLvl w:val="2"/>
              <w:rPr>
                <w:color w:val="auto"/>
              </w:rPr>
            </w:pPr>
            <w:bookmarkStart w:id="19" w:name="_Toc100332715"/>
            <w:r w:rsidRPr="00F90D72">
              <w:rPr>
                <w:color w:val="auto"/>
              </w:rPr>
              <w:t>What have you learned?</w:t>
            </w:r>
            <w:bookmarkEnd w:id="19"/>
          </w:p>
          <w:p w14:paraId="2D40A4CD" w14:textId="77777777" w:rsidR="008C6323" w:rsidRPr="00F90D72" w:rsidRDefault="008C6323" w:rsidP="00776A76">
            <w:pPr>
              <w:jc w:val="both"/>
            </w:pPr>
          </w:p>
        </w:tc>
        <w:tc>
          <w:tcPr>
            <w:tcW w:w="6327" w:type="dxa"/>
          </w:tcPr>
          <w:p w14:paraId="23FF0D70" w14:textId="77777777" w:rsidR="008C6323" w:rsidRPr="00F90D72" w:rsidRDefault="008C6323" w:rsidP="00776A76">
            <w:pPr>
              <w:jc w:val="both"/>
              <w:rPr>
                <w:rFonts w:ascii="Arial" w:hAnsi="Arial" w:cs="Arial"/>
              </w:rPr>
            </w:pPr>
            <w:r w:rsidRPr="00F90D72">
              <w:rPr>
                <w:rFonts w:ascii="Arial" w:hAnsi="Arial" w:cs="Arial"/>
              </w:rPr>
              <w:t>I have learned that cross-curricular themes are easy to include in lessons and every lesson can be cross-curricular in some way. At first, I would plan a lesson focus and then see how I can make it cross-curricular but then I found it easier to think and plan with a cross-curricular approach instead.</w:t>
            </w:r>
          </w:p>
          <w:p w14:paraId="0AB347AD" w14:textId="77777777" w:rsidR="008C6323" w:rsidRPr="00F90D72" w:rsidRDefault="008C6323" w:rsidP="00776A76">
            <w:pPr>
              <w:jc w:val="both"/>
            </w:pPr>
            <w:r w:rsidRPr="00F90D72">
              <w:rPr>
                <w:rFonts w:ascii="Arial" w:hAnsi="Arial" w:cs="Arial"/>
              </w:rPr>
              <w:t>By making learning cross-curricular, children are gaining a lot more knowledge, skills, and abilities in a much more efficient way because you are focusing on two or more areas of learning. It also broadens the experiences that you can provide learners with which makes the learning more exciting and memorable.</w:t>
            </w:r>
            <w:r w:rsidRPr="00F90D72">
              <w:t xml:space="preserve"> </w:t>
            </w:r>
          </w:p>
        </w:tc>
      </w:tr>
      <w:tr w:rsidR="00F90D72" w:rsidRPr="00F90D72" w14:paraId="18A32964" w14:textId="77777777" w:rsidTr="00717074">
        <w:tc>
          <w:tcPr>
            <w:tcW w:w="2689" w:type="dxa"/>
          </w:tcPr>
          <w:p w14:paraId="6D0F77D7" w14:textId="77777777" w:rsidR="008C6323" w:rsidRPr="00F90D72" w:rsidRDefault="008C6323" w:rsidP="00776A76">
            <w:pPr>
              <w:pStyle w:val="Heading3"/>
              <w:jc w:val="both"/>
              <w:outlineLvl w:val="2"/>
              <w:rPr>
                <w:color w:val="auto"/>
              </w:rPr>
            </w:pPr>
            <w:bookmarkStart w:id="20" w:name="_Toc100332716"/>
            <w:r w:rsidRPr="00F90D72">
              <w:rPr>
                <w:color w:val="auto"/>
              </w:rPr>
              <w:lastRenderedPageBreak/>
              <w:t>What next?</w:t>
            </w:r>
            <w:bookmarkEnd w:id="20"/>
          </w:p>
          <w:p w14:paraId="05757782" w14:textId="77777777" w:rsidR="008C6323" w:rsidRPr="00F90D72" w:rsidRDefault="008C6323" w:rsidP="00776A76">
            <w:pPr>
              <w:jc w:val="both"/>
            </w:pPr>
          </w:p>
        </w:tc>
        <w:tc>
          <w:tcPr>
            <w:tcW w:w="6327" w:type="dxa"/>
          </w:tcPr>
          <w:p w14:paraId="06766835" w14:textId="77777777" w:rsidR="008C6323" w:rsidRPr="00F90D72" w:rsidRDefault="008C6323" w:rsidP="00776A76">
            <w:pPr>
              <w:jc w:val="both"/>
              <w:rPr>
                <w:rFonts w:ascii="Arial" w:hAnsi="Arial" w:cs="Arial"/>
              </w:rPr>
            </w:pPr>
            <w:r w:rsidRPr="00F90D72">
              <w:rPr>
                <w:rFonts w:ascii="Arial" w:hAnsi="Arial" w:cs="Arial"/>
              </w:rPr>
              <w:t xml:space="preserve">I will continue to plan with a cross-curricular approach across the AOLE’s and will use experiences from more than one learning area. </w:t>
            </w:r>
          </w:p>
          <w:p w14:paraId="078872A7" w14:textId="5D4E4F7F" w:rsidR="008C6323" w:rsidRPr="00F90D72" w:rsidRDefault="008C6323" w:rsidP="00776A76">
            <w:pPr>
              <w:jc w:val="both"/>
            </w:pPr>
            <w:r w:rsidRPr="00F90D72">
              <w:rPr>
                <w:rFonts w:ascii="Arial" w:hAnsi="Arial" w:cs="Arial"/>
              </w:rPr>
              <w:t>However, I would like to ensure pupils’ voice by giving them the options of how they would like their cross-curricular learning approach to look like, for example</w:t>
            </w:r>
            <w:r w:rsidR="006B3B46" w:rsidRPr="00F90D72">
              <w:rPr>
                <w:rFonts w:ascii="Arial" w:hAnsi="Arial" w:cs="Arial"/>
              </w:rPr>
              <w:t>,</w:t>
            </w:r>
            <w:r w:rsidRPr="00F90D72">
              <w:rPr>
                <w:rFonts w:ascii="Arial" w:hAnsi="Arial" w:cs="Arial"/>
              </w:rPr>
              <w:t xml:space="preserve"> providing them with options of different ways that their lesson focus can be obtained by applying more than one learning area and/or experience.</w:t>
            </w:r>
          </w:p>
        </w:tc>
      </w:tr>
    </w:tbl>
    <w:p w14:paraId="700F9FE6" w14:textId="77777777" w:rsidR="000E52CC" w:rsidRPr="00F90D72" w:rsidRDefault="000E52CC" w:rsidP="003732A5"/>
    <w:p w14:paraId="38ABA176" w14:textId="2B5E1033" w:rsidR="00F407DC" w:rsidRPr="00F90D72" w:rsidRDefault="00F407DC"/>
    <w:p w14:paraId="52A03052" w14:textId="5E41B4D9" w:rsidR="00FE4B77" w:rsidRPr="00F90D72" w:rsidRDefault="00FE4B77"/>
    <w:p w14:paraId="6F87C368" w14:textId="77777777" w:rsidR="00FE4B77" w:rsidRPr="00F90D72" w:rsidRDefault="00FE4B77" w:rsidP="00FE4B77">
      <w:r w:rsidRPr="00F90D72">
        <w:br w:type="page"/>
      </w:r>
    </w:p>
    <w:p w14:paraId="5D6EFC22" w14:textId="4161BE9C" w:rsidR="00F407DC" w:rsidRPr="0073022A" w:rsidRDefault="00F407DC" w:rsidP="0073022A">
      <w:pPr>
        <w:pStyle w:val="Heading1"/>
        <w:rPr>
          <w:rFonts w:ascii="Arial" w:hAnsi="Arial" w:cs="Arial"/>
          <w:b/>
          <w:bCs/>
          <w:u w:val="single"/>
        </w:rPr>
      </w:pPr>
      <w:bookmarkStart w:id="21" w:name="_Toc100332717"/>
      <w:r w:rsidRPr="0073022A">
        <w:rPr>
          <w:rFonts w:ascii="Arial" w:hAnsi="Arial" w:cs="Arial"/>
          <w:b/>
          <w:bCs/>
          <w:color w:val="000000" w:themeColor="text1"/>
          <w:u w:val="single"/>
        </w:rPr>
        <w:lastRenderedPageBreak/>
        <w:t>Part 2</w:t>
      </w:r>
      <w:bookmarkEnd w:id="21"/>
      <w:r w:rsidRPr="0073022A">
        <w:rPr>
          <w:rFonts w:ascii="Arial" w:hAnsi="Arial" w:cs="Arial"/>
          <w:b/>
          <w:bCs/>
          <w:color w:val="000000" w:themeColor="text1"/>
          <w:u w:val="single"/>
        </w:rPr>
        <w:t xml:space="preserve"> </w:t>
      </w:r>
    </w:p>
    <w:p w14:paraId="611DB9FB" w14:textId="279C8156" w:rsidR="00445AAA" w:rsidRDefault="00D661E1" w:rsidP="00776A76">
      <w:pPr>
        <w:pStyle w:val="Heading2"/>
        <w:spacing w:line="360" w:lineRule="auto"/>
        <w:jc w:val="both"/>
        <w:rPr>
          <w:rFonts w:ascii="Arial" w:hAnsi="Arial" w:cs="Arial"/>
          <w:b/>
          <w:bCs/>
          <w:color w:val="auto"/>
          <w:sz w:val="28"/>
          <w:szCs w:val="28"/>
        </w:rPr>
      </w:pPr>
      <w:bookmarkStart w:id="22" w:name="_Toc100332718"/>
      <w:r w:rsidRPr="00320395">
        <w:rPr>
          <w:rFonts w:ascii="Arial" w:hAnsi="Arial" w:cs="Arial"/>
          <w:b/>
          <w:bCs/>
          <w:color w:val="auto"/>
          <w:sz w:val="24"/>
          <w:szCs w:val="24"/>
        </w:rPr>
        <w:t>Introduction</w:t>
      </w:r>
      <w:bookmarkEnd w:id="22"/>
    </w:p>
    <w:p w14:paraId="5BBC06A2" w14:textId="5F39A6B2" w:rsidR="00720659" w:rsidRDefault="00D661E1" w:rsidP="00776A76">
      <w:pPr>
        <w:spacing w:line="360" w:lineRule="auto"/>
        <w:jc w:val="both"/>
        <w:rPr>
          <w:rFonts w:ascii="Arial" w:hAnsi="Arial" w:cs="Arial"/>
        </w:rPr>
      </w:pPr>
      <w:r>
        <w:rPr>
          <w:rFonts w:ascii="Arial" w:hAnsi="Arial" w:cs="Arial"/>
        </w:rPr>
        <w:t xml:space="preserve">The </w:t>
      </w:r>
      <w:r w:rsidR="00C30DF9">
        <w:rPr>
          <w:rFonts w:ascii="Arial" w:hAnsi="Arial" w:cs="Arial"/>
        </w:rPr>
        <w:t xml:space="preserve">Curriculum for Wales (Welsh Government, </w:t>
      </w:r>
      <w:r w:rsidR="00E52760">
        <w:rPr>
          <w:rFonts w:ascii="Arial" w:hAnsi="Arial" w:cs="Arial"/>
        </w:rPr>
        <w:t>2</w:t>
      </w:r>
      <w:r w:rsidR="00F17E1E">
        <w:rPr>
          <w:rFonts w:ascii="Arial" w:hAnsi="Arial" w:cs="Arial"/>
        </w:rPr>
        <w:t>022</w:t>
      </w:r>
      <w:r w:rsidR="008F13BF">
        <w:rPr>
          <w:rFonts w:ascii="Arial" w:hAnsi="Arial" w:cs="Arial"/>
        </w:rPr>
        <w:t>a</w:t>
      </w:r>
      <w:r w:rsidR="00F17E1E">
        <w:rPr>
          <w:rFonts w:ascii="Arial" w:hAnsi="Arial" w:cs="Arial"/>
        </w:rPr>
        <w:t>) has pedagogy at the heart of its curriculum</w:t>
      </w:r>
      <w:r w:rsidR="0035453A">
        <w:rPr>
          <w:rFonts w:ascii="Arial" w:hAnsi="Arial" w:cs="Arial"/>
        </w:rPr>
        <w:t xml:space="preserve">, </w:t>
      </w:r>
      <w:r w:rsidR="003F0B55">
        <w:rPr>
          <w:rFonts w:ascii="Arial" w:hAnsi="Arial" w:cs="Arial"/>
        </w:rPr>
        <w:t>support</w:t>
      </w:r>
      <w:r w:rsidR="0035453A">
        <w:rPr>
          <w:rFonts w:ascii="Arial" w:hAnsi="Arial" w:cs="Arial"/>
        </w:rPr>
        <w:t>ing</w:t>
      </w:r>
      <w:r w:rsidR="003F0B55">
        <w:rPr>
          <w:rFonts w:ascii="Arial" w:hAnsi="Arial" w:cs="Arial"/>
        </w:rPr>
        <w:t xml:space="preserve"> </w:t>
      </w:r>
      <w:r w:rsidR="000B7A95">
        <w:rPr>
          <w:rFonts w:ascii="Arial" w:hAnsi="Arial" w:cs="Arial"/>
        </w:rPr>
        <w:t>learners to realise the four key purposes</w:t>
      </w:r>
      <w:r w:rsidR="0035453A">
        <w:rPr>
          <w:rFonts w:ascii="Arial" w:hAnsi="Arial" w:cs="Arial"/>
        </w:rPr>
        <w:t xml:space="preserve"> </w:t>
      </w:r>
      <w:r w:rsidR="0085622B">
        <w:rPr>
          <w:rFonts w:ascii="Arial" w:hAnsi="Arial" w:cs="Arial"/>
        </w:rPr>
        <w:t xml:space="preserve">which are </w:t>
      </w:r>
      <w:r w:rsidR="00BA08CE">
        <w:rPr>
          <w:rFonts w:ascii="Arial" w:hAnsi="Arial" w:cs="Arial"/>
        </w:rPr>
        <w:t xml:space="preserve">designed for the development of young people </w:t>
      </w:r>
      <w:r w:rsidR="0035453A">
        <w:rPr>
          <w:rFonts w:ascii="Arial" w:hAnsi="Arial" w:cs="Arial"/>
        </w:rPr>
        <w:t>within our society</w:t>
      </w:r>
      <w:r w:rsidR="00C94ED0">
        <w:rPr>
          <w:rFonts w:ascii="Arial" w:hAnsi="Arial" w:cs="Arial"/>
        </w:rPr>
        <w:t xml:space="preserve">. </w:t>
      </w:r>
      <w:r w:rsidR="00AB02D2">
        <w:rPr>
          <w:rFonts w:ascii="Arial" w:hAnsi="Arial" w:cs="Arial"/>
        </w:rPr>
        <w:t xml:space="preserve">Pedagogy </w:t>
      </w:r>
      <w:r w:rsidR="0032109D">
        <w:rPr>
          <w:rFonts w:ascii="Arial" w:hAnsi="Arial" w:cs="Arial"/>
        </w:rPr>
        <w:t>is the combination of a</w:t>
      </w:r>
      <w:r w:rsidR="00856D9A">
        <w:rPr>
          <w:rFonts w:ascii="Arial" w:hAnsi="Arial" w:cs="Arial"/>
        </w:rPr>
        <w:t xml:space="preserve"> good judgement</w:t>
      </w:r>
      <w:r w:rsidR="00CB2EC6">
        <w:rPr>
          <w:rFonts w:ascii="Arial" w:hAnsi="Arial" w:cs="Arial"/>
        </w:rPr>
        <w:t xml:space="preserve">, </w:t>
      </w:r>
      <w:r w:rsidR="00856D9A">
        <w:rPr>
          <w:rFonts w:ascii="Arial" w:hAnsi="Arial" w:cs="Arial"/>
        </w:rPr>
        <w:t xml:space="preserve">practical and theoretical </w:t>
      </w:r>
      <w:r w:rsidR="007F297B">
        <w:rPr>
          <w:rFonts w:ascii="Arial" w:hAnsi="Arial" w:cs="Arial"/>
        </w:rPr>
        <w:t>knowledge</w:t>
      </w:r>
      <w:r w:rsidR="00CB2EC6">
        <w:rPr>
          <w:rFonts w:ascii="Arial" w:hAnsi="Arial" w:cs="Arial"/>
        </w:rPr>
        <w:t>, and skills</w:t>
      </w:r>
      <w:r w:rsidR="005167E4">
        <w:rPr>
          <w:rFonts w:ascii="Arial" w:hAnsi="Arial" w:cs="Arial"/>
        </w:rPr>
        <w:t xml:space="preserve"> </w:t>
      </w:r>
      <w:r w:rsidR="007F297B">
        <w:rPr>
          <w:rFonts w:ascii="Arial" w:hAnsi="Arial" w:cs="Arial"/>
        </w:rPr>
        <w:t>about what is needed to promote effective practice in particular situations (</w:t>
      </w:r>
      <w:r w:rsidR="00DF75B4">
        <w:rPr>
          <w:rFonts w:ascii="Arial" w:hAnsi="Arial" w:cs="Arial"/>
        </w:rPr>
        <w:t>Donaldson, 2015).</w:t>
      </w:r>
      <w:r w:rsidR="0057109A">
        <w:rPr>
          <w:rFonts w:ascii="Arial" w:hAnsi="Arial" w:cs="Arial"/>
        </w:rPr>
        <w:t xml:space="preserve"> Underpinning</w:t>
      </w:r>
      <w:r w:rsidR="00F04C24">
        <w:rPr>
          <w:rFonts w:ascii="Arial" w:hAnsi="Arial" w:cs="Arial"/>
        </w:rPr>
        <w:t xml:space="preserve"> effective</w:t>
      </w:r>
      <w:r w:rsidR="00F60970">
        <w:rPr>
          <w:rFonts w:ascii="Arial" w:hAnsi="Arial" w:cs="Arial"/>
        </w:rPr>
        <w:t xml:space="preserve"> practice in the </w:t>
      </w:r>
      <w:r w:rsidR="00360825">
        <w:rPr>
          <w:rFonts w:ascii="Arial" w:hAnsi="Arial" w:cs="Arial"/>
        </w:rPr>
        <w:t>C</w:t>
      </w:r>
      <w:r w:rsidR="0057109A">
        <w:rPr>
          <w:rFonts w:ascii="Arial" w:hAnsi="Arial" w:cs="Arial"/>
        </w:rPr>
        <w:t xml:space="preserve">urriculum </w:t>
      </w:r>
      <w:r w:rsidR="00360825">
        <w:rPr>
          <w:rFonts w:ascii="Arial" w:hAnsi="Arial" w:cs="Arial"/>
        </w:rPr>
        <w:t xml:space="preserve">for Wales </w:t>
      </w:r>
      <w:r w:rsidR="0057109A">
        <w:rPr>
          <w:rFonts w:ascii="Arial" w:hAnsi="Arial" w:cs="Arial"/>
        </w:rPr>
        <w:t>are twelve Pedagogical Principles</w:t>
      </w:r>
      <w:r w:rsidR="00F60970">
        <w:rPr>
          <w:rFonts w:ascii="Arial" w:hAnsi="Arial" w:cs="Arial"/>
        </w:rPr>
        <w:t xml:space="preserve"> (Welsh Government, 2022</w:t>
      </w:r>
      <w:r w:rsidR="00BC12A7">
        <w:rPr>
          <w:rFonts w:ascii="Arial" w:hAnsi="Arial" w:cs="Arial"/>
        </w:rPr>
        <w:t>a</w:t>
      </w:r>
      <w:r w:rsidR="008F13BF">
        <w:rPr>
          <w:rFonts w:ascii="Arial" w:hAnsi="Arial" w:cs="Arial"/>
        </w:rPr>
        <w:t>)</w:t>
      </w:r>
      <w:r w:rsidR="00BE464E">
        <w:rPr>
          <w:rFonts w:ascii="Arial" w:hAnsi="Arial" w:cs="Arial"/>
        </w:rPr>
        <w:t>,</w:t>
      </w:r>
      <w:r w:rsidR="008F07FE">
        <w:rPr>
          <w:rFonts w:ascii="Arial" w:hAnsi="Arial" w:cs="Arial"/>
        </w:rPr>
        <w:t xml:space="preserve"> </w:t>
      </w:r>
      <w:r w:rsidR="00CC6D38">
        <w:rPr>
          <w:rFonts w:ascii="Arial" w:hAnsi="Arial" w:cs="Arial"/>
        </w:rPr>
        <w:t xml:space="preserve">that practitioners should </w:t>
      </w:r>
      <w:r w:rsidR="005A6BA3">
        <w:rPr>
          <w:rFonts w:ascii="Arial" w:hAnsi="Arial" w:cs="Arial"/>
        </w:rPr>
        <w:t xml:space="preserve">use </w:t>
      </w:r>
      <w:r w:rsidR="00CC6D38">
        <w:rPr>
          <w:rFonts w:ascii="Arial" w:hAnsi="Arial" w:cs="Arial"/>
        </w:rPr>
        <w:t xml:space="preserve">to support </w:t>
      </w:r>
      <w:r w:rsidR="0034660E">
        <w:rPr>
          <w:rFonts w:ascii="Arial" w:hAnsi="Arial" w:cs="Arial"/>
        </w:rPr>
        <w:t>the progression of all learners</w:t>
      </w:r>
      <w:r w:rsidR="00B55AD6">
        <w:rPr>
          <w:rFonts w:ascii="Arial" w:hAnsi="Arial" w:cs="Arial"/>
        </w:rPr>
        <w:t>,</w:t>
      </w:r>
      <w:r w:rsidR="00FD2C28">
        <w:rPr>
          <w:rFonts w:ascii="Arial" w:hAnsi="Arial" w:cs="Arial"/>
        </w:rPr>
        <w:t xml:space="preserve"> of all ages and abilities</w:t>
      </w:r>
      <w:r w:rsidR="00B55AD6">
        <w:rPr>
          <w:rFonts w:ascii="Arial" w:hAnsi="Arial" w:cs="Arial"/>
        </w:rPr>
        <w:t xml:space="preserve">. </w:t>
      </w:r>
      <w:r w:rsidR="00F81DCD">
        <w:rPr>
          <w:rFonts w:ascii="Arial" w:hAnsi="Arial" w:cs="Arial"/>
        </w:rPr>
        <w:t xml:space="preserve">Pedagogical Principles are </w:t>
      </w:r>
      <w:r w:rsidR="005F63B2">
        <w:rPr>
          <w:rFonts w:ascii="Arial" w:hAnsi="Arial" w:cs="Arial"/>
        </w:rPr>
        <w:t xml:space="preserve">the </w:t>
      </w:r>
      <w:r w:rsidR="00424E7D">
        <w:rPr>
          <w:rFonts w:ascii="Arial" w:hAnsi="Arial" w:cs="Arial"/>
        </w:rPr>
        <w:t xml:space="preserve">principles of what good teaching and learning involves (Welsh Government, 2022b), which creates an effective </w:t>
      </w:r>
      <w:r w:rsidR="00CE061C">
        <w:rPr>
          <w:rFonts w:ascii="Arial" w:hAnsi="Arial" w:cs="Arial"/>
        </w:rPr>
        <w:t xml:space="preserve">pedagogy, vital for learners’ progression and development. </w:t>
      </w:r>
    </w:p>
    <w:p w14:paraId="58D284E4" w14:textId="76355BD5" w:rsidR="00887D73" w:rsidRDefault="003721FB" w:rsidP="00776A76">
      <w:pPr>
        <w:spacing w:line="360" w:lineRule="auto"/>
        <w:jc w:val="both"/>
        <w:rPr>
          <w:rFonts w:ascii="Arial" w:hAnsi="Arial" w:cs="Arial"/>
        </w:rPr>
      </w:pPr>
      <w:r>
        <w:rPr>
          <w:rFonts w:ascii="Arial" w:hAnsi="Arial" w:cs="Arial"/>
        </w:rPr>
        <w:t>This assignment will focus on</w:t>
      </w:r>
      <w:r w:rsidR="00CB3600">
        <w:rPr>
          <w:rFonts w:ascii="Arial" w:hAnsi="Arial" w:cs="Arial"/>
        </w:rPr>
        <w:t xml:space="preserve"> </w:t>
      </w:r>
      <w:r w:rsidR="00C3441A">
        <w:rPr>
          <w:rFonts w:ascii="Arial" w:hAnsi="Arial" w:cs="Arial"/>
        </w:rPr>
        <w:t>two</w:t>
      </w:r>
      <w:r w:rsidR="00133540">
        <w:rPr>
          <w:rFonts w:ascii="Arial" w:hAnsi="Arial" w:cs="Arial"/>
        </w:rPr>
        <w:t xml:space="preserve"> </w:t>
      </w:r>
      <w:r>
        <w:rPr>
          <w:rFonts w:ascii="Arial" w:hAnsi="Arial" w:cs="Arial"/>
        </w:rPr>
        <w:t>of the Pedagogical Principles</w:t>
      </w:r>
      <w:r w:rsidR="002A1FA5">
        <w:rPr>
          <w:rFonts w:ascii="Arial" w:hAnsi="Arial" w:cs="Arial"/>
        </w:rPr>
        <w:t>;</w:t>
      </w:r>
      <w:r w:rsidR="00785751">
        <w:rPr>
          <w:rFonts w:ascii="Arial" w:hAnsi="Arial" w:cs="Arial"/>
        </w:rPr>
        <w:t xml:space="preserve"> </w:t>
      </w:r>
      <w:r w:rsidR="00877977">
        <w:rPr>
          <w:rFonts w:ascii="Arial" w:hAnsi="Arial" w:cs="Arial"/>
        </w:rPr>
        <w:t>“</w:t>
      </w:r>
      <w:r w:rsidR="002C41C8">
        <w:rPr>
          <w:rFonts w:ascii="Arial" w:hAnsi="Arial" w:cs="Arial"/>
        </w:rPr>
        <w:t xml:space="preserve">good teaching and learning regularly reinforces </w:t>
      </w:r>
      <w:r w:rsidR="006737B6">
        <w:rPr>
          <w:rFonts w:ascii="Arial" w:hAnsi="Arial" w:cs="Arial"/>
        </w:rPr>
        <w:t>C</w:t>
      </w:r>
      <w:r w:rsidR="002C41C8">
        <w:rPr>
          <w:rFonts w:ascii="Arial" w:hAnsi="Arial" w:cs="Arial"/>
        </w:rPr>
        <w:t xml:space="preserve">ross-curricular </w:t>
      </w:r>
      <w:r w:rsidR="006737B6">
        <w:rPr>
          <w:rFonts w:ascii="Arial" w:hAnsi="Arial" w:cs="Arial"/>
        </w:rPr>
        <w:t xml:space="preserve">Responsibilities, including </w:t>
      </w:r>
      <w:r w:rsidR="002C41C8">
        <w:rPr>
          <w:rFonts w:ascii="Arial" w:hAnsi="Arial" w:cs="Arial"/>
        </w:rPr>
        <w:t>literacy, numeracy and digital competence, and provides opportunities to practise them</w:t>
      </w:r>
      <w:r w:rsidR="00877977">
        <w:rPr>
          <w:rFonts w:ascii="Arial" w:hAnsi="Arial" w:cs="Arial"/>
        </w:rPr>
        <w:t>”</w:t>
      </w:r>
      <w:r w:rsidR="002C41C8">
        <w:rPr>
          <w:rFonts w:ascii="Arial" w:hAnsi="Arial" w:cs="Arial"/>
        </w:rPr>
        <w:t xml:space="preserve"> </w:t>
      </w:r>
      <w:r w:rsidR="00143388">
        <w:rPr>
          <w:rFonts w:ascii="Arial" w:hAnsi="Arial" w:cs="Arial"/>
        </w:rPr>
        <w:t xml:space="preserve">and “good teaching and learning means employing a blend of approaches including those that promote problem solving, creative and critical thinking” </w:t>
      </w:r>
      <w:r w:rsidR="002C41C8">
        <w:rPr>
          <w:rFonts w:ascii="Arial" w:hAnsi="Arial" w:cs="Arial"/>
        </w:rPr>
        <w:t>(</w:t>
      </w:r>
      <w:r w:rsidR="009F5087">
        <w:rPr>
          <w:rFonts w:ascii="Arial" w:hAnsi="Arial" w:cs="Arial"/>
        </w:rPr>
        <w:t>Donaldson, 2015, p</w:t>
      </w:r>
      <w:r w:rsidR="002B0C35">
        <w:rPr>
          <w:rFonts w:ascii="Arial" w:hAnsi="Arial" w:cs="Arial"/>
        </w:rPr>
        <w:t>.68</w:t>
      </w:r>
      <w:r w:rsidR="00C06DD7">
        <w:rPr>
          <w:rFonts w:ascii="Arial" w:hAnsi="Arial" w:cs="Arial"/>
        </w:rPr>
        <w:t xml:space="preserve">). </w:t>
      </w:r>
      <w:r w:rsidR="00D32FDE">
        <w:rPr>
          <w:rFonts w:ascii="Arial" w:hAnsi="Arial" w:cs="Arial"/>
        </w:rPr>
        <w:t>The Curriculum for Wales is designed for practitioners to support the development of</w:t>
      </w:r>
      <w:r w:rsidR="0043283F">
        <w:rPr>
          <w:rFonts w:ascii="Arial" w:hAnsi="Arial" w:cs="Arial"/>
        </w:rPr>
        <w:t xml:space="preserve"> the</w:t>
      </w:r>
      <w:r w:rsidR="00D32FDE">
        <w:rPr>
          <w:rFonts w:ascii="Arial" w:hAnsi="Arial" w:cs="Arial"/>
        </w:rPr>
        <w:t xml:space="preserve"> experiences, knowledge</w:t>
      </w:r>
      <w:r w:rsidR="00CF392B">
        <w:rPr>
          <w:rFonts w:ascii="Arial" w:hAnsi="Arial" w:cs="Arial"/>
        </w:rPr>
        <w:t>,</w:t>
      </w:r>
      <w:r w:rsidR="00D32FDE">
        <w:rPr>
          <w:rFonts w:ascii="Arial" w:hAnsi="Arial" w:cs="Arial"/>
        </w:rPr>
        <w:t xml:space="preserve"> and skills that children require for an active citizenship</w:t>
      </w:r>
      <w:r w:rsidR="0084519A">
        <w:rPr>
          <w:rFonts w:ascii="Arial" w:hAnsi="Arial" w:cs="Arial"/>
        </w:rPr>
        <w:t xml:space="preserve"> within an everchanging society</w:t>
      </w:r>
      <w:r w:rsidR="00D32FDE">
        <w:rPr>
          <w:rFonts w:ascii="Arial" w:hAnsi="Arial" w:cs="Arial"/>
        </w:rPr>
        <w:t xml:space="preserve"> (Welsh Government, 2021a</w:t>
      </w:r>
      <w:r w:rsidR="009A01C5">
        <w:rPr>
          <w:rFonts w:ascii="Arial" w:hAnsi="Arial" w:cs="Arial"/>
        </w:rPr>
        <w:t xml:space="preserve">). </w:t>
      </w:r>
      <w:r w:rsidR="00417119">
        <w:rPr>
          <w:rFonts w:ascii="Arial" w:hAnsi="Arial" w:cs="Arial"/>
        </w:rPr>
        <w:t>Therefore, good teaching involve</w:t>
      </w:r>
      <w:r w:rsidR="00A86DEA">
        <w:rPr>
          <w:rFonts w:ascii="Arial" w:hAnsi="Arial" w:cs="Arial"/>
        </w:rPr>
        <w:t>s</w:t>
      </w:r>
      <w:r w:rsidR="00417119">
        <w:rPr>
          <w:rFonts w:ascii="Arial" w:hAnsi="Arial" w:cs="Arial"/>
        </w:rPr>
        <w:t xml:space="preserve"> the reinforcement of extending and applying learning to wider skills (Donaldson, 2015), </w:t>
      </w:r>
      <w:r w:rsidR="00091BF8">
        <w:rPr>
          <w:rFonts w:ascii="Arial" w:hAnsi="Arial" w:cs="Arial"/>
        </w:rPr>
        <w:t xml:space="preserve">emphasising the </w:t>
      </w:r>
      <w:r w:rsidR="00A86DEA">
        <w:rPr>
          <w:rFonts w:ascii="Arial" w:hAnsi="Arial" w:cs="Arial"/>
        </w:rPr>
        <w:t xml:space="preserve">importance of a </w:t>
      </w:r>
      <w:r w:rsidR="00091BF8">
        <w:rPr>
          <w:rFonts w:ascii="Arial" w:hAnsi="Arial" w:cs="Arial"/>
        </w:rPr>
        <w:t xml:space="preserve">cross-curricular </w:t>
      </w:r>
      <w:r w:rsidR="00C3599D">
        <w:rPr>
          <w:rFonts w:ascii="Arial" w:hAnsi="Arial" w:cs="Arial"/>
        </w:rPr>
        <w:t>responsibility,</w:t>
      </w:r>
      <w:r w:rsidR="00091BF8">
        <w:rPr>
          <w:rFonts w:ascii="Arial" w:hAnsi="Arial" w:cs="Arial"/>
        </w:rPr>
        <w:t xml:space="preserve"> </w:t>
      </w:r>
      <w:r w:rsidR="00887D73">
        <w:rPr>
          <w:rFonts w:ascii="Arial" w:hAnsi="Arial" w:cs="Arial"/>
        </w:rPr>
        <w:t xml:space="preserve">and </w:t>
      </w:r>
      <w:r w:rsidR="00C3599D">
        <w:rPr>
          <w:rFonts w:ascii="Arial" w:hAnsi="Arial" w:cs="Arial"/>
        </w:rPr>
        <w:t xml:space="preserve">using </w:t>
      </w:r>
      <w:r w:rsidR="00887D73">
        <w:rPr>
          <w:rFonts w:ascii="Arial" w:hAnsi="Arial" w:cs="Arial"/>
        </w:rPr>
        <w:t xml:space="preserve">blended learning approaches. </w:t>
      </w:r>
    </w:p>
    <w:p w14:paraId="5B3D4D20" w14:textId="178E4EEF" w:rsidR="00887D73" w:rsidRDefault="00887D73" w:rsidP="00776A76">
      <w:pPr>
        <w:spacing w:line="360" w:lineRule="auto"/>
        <w:jc w:val="both"/>
        <w:rPr>
          <w:rFonts w:ascii="Arial" w:hAnsi="Arial" w:cs="Arial"/>
        </w:rPr>
      </w:pPr>
      <w:r>
        <w:rPr>
          <w:rFonts w:ascii="Arial" w:hAnsi="Arial" w:cs="Arial"/>
        </w:rPr>
        <w:t xml:space="preserve">With this in mind, I chose to focus on these principles within my </w:t>
      </w:r>
      <w:r w:rsidR="00607FC2">
        <w:rPr>
          <w:rFonts w:ascii="Arial" w:hAnsi="Arial" w:cs="Arial"/>
        </w:rPr>
        <w:t>‘</w:t>
      </w:r>
      <w:r>
        <w:rPr>
          <w:rFonts w:ascii="Arial" w:hAnsi="Arial" w:cs="Arial"/>
        </w:rPr>
        <w:t xml:space="preserve">Professional Teaching Experience </w:t>
      </w:r>
      <w:r w:rsidR="00607FC2">
        <w:rPr>
          <w:rFonts w:ascii="Arial" w:hAnsi="Arial" w:cs="Arial"/>
        </w:rPr>
        <w:t>(</w:t>
      </w:r>
      <w:r>
        <w:rPr>
          <w:rFonts w:ascii="Arial" w:hAnsi="Arial" w:cs="Arial"/>
        </w:rPr>
        <w:t>PTE</w:t>
      </w:r>
      <w:r w:rsidR="00607FC2">
        <w:rPr>
          <w:rFonts w:ascii="Arial" w:hAnsi="Arial" w:cs="Arial"/>
        </w:rPr>
        <w:t>)’</w:t>
      </w:r>
      <w:r w:rsidR="00A35728">
        <w:rPr>
          <w:rFonts w:ascii="Arial" w:hAnsi="Arial" w:cs="Arial"/>
        </w:rPr>
        <w:t xml:space="preserve"> to gain a deeper insight to the values and benefits for </w:t>
      </w:r>
      <w:r w:rsidR="00753EEF">
        <w:rPr>
          <w:rFonts w:ascii="Arial" w:hAnsi="Arial" w:cs="Arial"/>
        </w:rPr>
        <w:t>all</w:t>
      </w:r>
      <w:r w:rsidR="00A35728">
        <w:rPr>
          <w:rFonts w:ascii="Arial" w:hAnsi="Arial" w:cs="Arial"/>
        </w:rPr>
        <w:t xml:space="preserve"> learners</w:t>
      </w:r>
      <w:r w:rsidR="00B231F0">
        <w:rPr>
          <w:rFonts w:ascii="Arial" w:hAnsi="Arial" w:cs="Arial"/>
        </w:rPr>
        <w:t>’</w:t>
      </w:r>
      <w:r w:rsidR="00A35728">
        <w:rPr>
          <w:rFonts w:ascii="Arial" w:hAnsi="Arial" w:cs="Arial"/>
        </w:rPr>
        <w:t xml:space="preserve"> progression</w:t>
      </w:r>
      <w:r w:rsidR="0023499A">
        <w:rPr>
          <w:rFonts w:ascii="Arial" w:hAnsi="Arial" w:cs="Arial"/>
        </w:rPr>
        <w:t xml:space="preserve">, a </w:t>
      </w:r>
      <w:r w:rsidR="00E20BD0">
        <w:rPr>
          <w:rFonts w:ascii="Arial" w:hAnsi="Arial" w:cs="Arial"/>
        </w:rPr>
        <w:t xml:space="preserve">process </w:t>
      </w:r>
      <w:r w:rsidR="001C6D76">
        <w:rPr>
          <w:rFonts w:ascii="Arial" w:hAnsi="Arial" w:cs="Arial"/>
        </w:rPr>
        <w:t>of</w:t>
      </w:r>
      <w:r w:rsidR="005B02BA">
        <w:rPr>
          <w:rFonts w:ascii="Arial" w:hAnsi="Arial" w:cs="Arial"/>
        </w:rPr>
        <w:t xml:space="preserve"> improving skills and knowledge </w:t>
      </w:r>
      <w:r w:rsidR="001C6D76">
        <w:rPr>
          <w:rFonts w:ascii="Arial" w:hAnsi="Arial" w:cs="Arial"/>
        </w:rPr>
        <w:t xml:space="preserve">over time </w:t>
      </w:r>
      <w:r w:rsidR="005B02BA">
        <w:rPr>
          <w:rFonts w:ascii="Arial" w:hAnsi="Arial" w:cs="Arial"/>
        </w:rPr>
        <w:t>(</w:t>
      </w:r>
      <w:r w:rsidR="001C6D76">
        <w:rPr>
          <w:rFonts w:ascii="Arial" w:hAnsi="Arial" w:cs="Arial"/>
        </w:rPr>
        <w:t>Welsh Government, 2022b)</w:t>
      </w:r>
      <w:r w:rsidR="00BA002F">
        <w:rPr>
          <w:rFonts w:ascii="Arial" w:hAnsi="Arial" w:cs="Arial"/>
        </w:rPr>
        <w:t xml:space="preserve">. </w:t>
      </w:r>
      <w:r w:rsidR="001C6D76">
        <w:rPr>
          <w:rFonts w:ascii="Arial" w:hAnsi="Arial" w:cs="Arial"/>
        </w:rPr>
        <w:t xml:space="preserve">Throughout </w:t>
      </w:r>
      <w:r w:rsidR="00BA002F">
        <w:rPr>
          <w:rFonts w:ascii="Arial" w:hAnsi="Arial" w:cs="Arial"/>
        </w:rPr>
        <w:t xml:space="preserve">my </w:t>
      </w:r>
      <w:r w:rsidR="00634178">
        <w:rPr>
          <w:rFonts w:ascii="Arial" w:hAnsi="Arial" w:cs="Arial"/>
        </w:rPr>
        <w:t>PTE</w:t>
      </w:r>
      <w:r w:rsidR="001C6D76">
        <w:rPr>
          <w:rFonts w:ascii="Arial" w:hAnsi="Arial" w:cs="Arial"/>
        </w:rPr>
        <w:t xml:space="preserve">, I </w:t>
      </w:r>
      <w:r w:rsidR="00F87335">
        <w:rPr>
          <w:rFonts w:ascii="Arial" w:hAnsi="Arial" w:cs="Arial"/>
        </w:rPr>
        <w:t xml:space="preserve">had the opportunity to plan, prepare and teach lessons that incorporated these </w:t>
      </w:r>
      <w:r w:rsidR="00634178">
        <w:rPr>
          <w:rFonts w:ascii="Arial" w:hAnsi="Arial" w:cs="Arial"/>
        </w:rPr>
        <w:t>identified</w:t>
      </w:r>
      <w:r w:rsidR="00F87335">
        <w:rPr>
          <w:rFonts w:ascii="Arial" w:hAnsi="Arial" w:cs="Arial"/>
        </w:rPr>
        <w:t xml:space="preserve"> Pedagogical Principles</w:t>
      </w:r>
      <w:r w:rsidR="008025D2">
        <w:rPr>
          <w:rFonts w:ascii="Arial" w:hAnsi="Arial" w:cs="Arial"/>
        </w:rPr>
        <w:t>, which I will critically reflect on the progress of</w:t>
      </w:r>
      <w:r w:rsidR="002F51F5">
        <w:rPr>
          <w:rFonts w:ascii="Arial" w:hAnsi="Arial" w:cs="Arial"/>
        </w:rPr>
        <w:t>, throughout this assignment.</w:t>
      </w:r>
      <w:r w:rsidR="00634178">
        <w:rPr>
          <w:rFonts w:ascii="Arial" w:hAnsi="Arial" w:cs="Arial"/>
        </w:rPr>
        <w:t xml:space="preserve"> </w:t>
      </w:r>
    </w:p>
    <w:p w14:paraId="0F5CB675" w14:textId="0B0F1051" w:rsidR="009A6B1D" w:rsidRPr="00EB1F15" w:rsidRDefault="00320395" w:rsidP="00776A76">
      <w:pPr>
        <w:pStyle w:val="Heading2"/>
        <w:spacing w:line="360" w:lineRule="auto"/>
        <w:jc w:val="both"/>
        <w:rPr>
          <w:rFonts w:ascii="Arial" w:hAnsi="Arial" w:cs="Arial"/>
          <w:b/>
          <w:bCs/>
          <w:color w:val="auto"/>
          <w:sz w:val="22"/>
          <w:szCs w:val="22"/>
        </w:rPr>
      </w:pPr>
      <w:bookmarkStart w:id="23" w:name="_Toc100332719"/>
      <w:r w:rsidRPr="00EB1F15">
        <w:rPr>
          <w:rFonts w:ascii="Arial" w:hAnsi="Arial" w:cs="Arial"/>
          <w:b/>
          <w:bCs/>
          <w:color w:val="auto"/>
          <w:sz w:val="24"/>
          <w:szCs w:val="24"/>
          <w:shd w:val="clear" w:color="auto" w:fill="FFFFFF"/>
        </w:rPr>
        <w:t>Critical Discussion</w:t>
      </w:r>
      <w:bookmarkEnd w:id="23"/>
      <w:r w:rsidRPr="00EB1F15">
        <w:rPr>
          <w:rFonts w:ascii="Arial" w:hAnsi="Arial" w:cs="Arial"/>
          <w:b/>
          <w:bCs/>
          <w:color w:val="auto"/>
          <w:sz w:val="24"/>
          <w:szCs w:val="24"/>
          <w:shd w:val="clear" w:color="auto" w:fill="FFFFFF"/>
        </w:rPr>
        <w:t xml:space="preserve"> </w:t>
      </w:r>
    </w:p>
    <w:p w14:paraId="737A3D42" w14:textId="34960A81" w:rsidR="00DB7EFA" w:rsidRDefault="0008341D" w:rsidP="00776A76">
      <w:pPr>
        <w:spacing w:line="360" w:lineRule="auto"/>
        <w:jc w:val="both"/>
        <w:rPr>
          <w:rFonts w:ascii="Arial" w:hAnsi="Arial" w:cs="Arial"/>
        </w:rPr>
      </w:pPr>
      <w:r>
        <w:rPr>
          <w:rFonts w:ascii="Arial" w:hAnsi="Arial" w:cs="Arial"/>
        </w:rPr>
        <w:t>C</w:t>
      </w:r>
      <w:r w:rsidR="00CB7A6D">
        <w:rPr>
          <w:rFonts w:ascii="Arial" w:hAnsi="Arial" w:cs="Arial"/>
        </w:rPr>
        <w:t>ross-</w:t>
      </w:r>
      <w:r w:rsidR="00155F5E">
        <w:rPr>
          <w:rFonts w:ascii="Arial" w:hAnsi="Arial" w:cs="Arial"/>
        </w:rPr>
        <w:t>c</w:t>
      </w:r>
      <w:r w:rsidR="00CB7A6D">
        <w:rPr>
          <w:rFonts w:ascii="Arial" w:hAnsi="Arial" w:cs="Arial"/>
        </w:rPr>
        <w:t xml:space="preserve">urricular </w:t>
      </w:r>
      <w:r w:rsidR="003A57CF">
        <w:rPr>
          <w:rFonts w:ascii="Arial" w:hAnsi="Arial" w:cs="Arial"/>
        </w:rPr>
        <w:t xml:space="preserve">learning </w:t>
      </w:r>
      <w:r w:rsidR="0075763F">
        <w:rPr>
          <w:rFonts w:ascii="Arial" w:hAnsi="Arial" w:cs="Arial"/>
        </w:rPr>
        <w:t>involves the skills, languages, thoughts</w:t>
      </w:r>
      <w:r w:rsidR="00377083">
        <w:rPr>
          <w:rFonts w:ascii="Arial" w:hAnsi="Arial" w:cs="Arial"/>
        </w:rPr>
        <w:t>,</w:t>
      </w:r>
      <w:r w:rsidR="0075763F">
        <w:rPr>
          <w:rFonts w:ascii="Arial" w:hAnsi="Arial" w:cs="Arial"/>
        </w:rPr>
        <w:t xml:space="preserve"> and values of two or more ‘AOLEs’</w:t>
      </w:r>
      <w:r w:rsidR="00736D6D">
        <w:rPr>
          <w:rFonts w:ascii="Arial" w:hAnsi="Arial" w:cs="Arial"/>
        </w:rPr>
        <w:t xml:space="preserve"> </w:t>
      </w:r>
      <w:r w:rsidR="00224D16">
        <w:rPr>
          <w:rFonts w:ascii="Arial" w:hAnsi="Arial" w:cs="Arial"/>
        </w:rPr>
        <w:t>to understand a</w:t>
      </w:r>
      <w:r w:rsidR="0011301B">
        <w:rPr>
          <w:rFonts w:ascii="Arial" w:hAnsi="Arial" w:cs="Arial"/>
        </w:rPr>
        <w:t xml:space="preserve"> single </w:t>
      </w:r>
      <w:r w:rsidR="00224D16">
        <w:rPr>
          <w:rFonts w:ascii="Arial" w:hAnsi="Arial" w:cs="Arial"/>
        </w:rPr>
        <w:t xml:space="preserve">experience, problem, </w:t>
      </w:r>
      <w:r w:rsidR="00377083">
        <w:rPr>
          <w:rFonts w:ascii="Arial" w:hAnsi="Arial" w:cs="Arial"/>
        </w:rPr>
        <w:t>theme,</w:t>
      </w:r>
      <w:r w:rsidR="00224D16">
        <w:rPr>
          <w:rFonts w:ascii="Arial" w:hAnsi="Arial" w:cs="Arial"/>
        </w:rPr>
        <w:t xml:space="preserve"> or question (</w:t>
      </w:r>
      <w:r w:rsidR="00B33B7F">
        <w:rPr>
          <w:rFonts w:ascii="Arial" w:hAnsi="Arial" w:cs="Arial"/>
        </w:rPr>
        <w:t>Barnes, 2018).</w:t>
      </w:r>
      <w:r w:rsidR="00CC4D00">
        <w:rPr>
          <w:rFonts w:ascii="Arial" w:hAnsi="Arial" w:cs="Arial"/>
        </w:rPr>
        <w:t xml:space="preserve"> </w:t>
      </w:r>
      <w:r w:rsidR="002B21C9">
        <w:rPr>
          <w:rFonts w:ascii="Arial" w:hAnsi="Arial" w:cs="Arial"/>
        </w:rPr>
        <w:t xml:space="preserve">The Curriculum for Wales promotes collaboration in planning and </w:t>
      </w:r>
      <w:r w:rsidR="004068C9">
        <w:rPr>
          <w:rFonts w:ascii="Arial" w:hAnsi="Arial" w:cs="Arial"/>
        </w:rPr>
        <w:t xml:space="preserve">blending </w:t>
      </w:r>
      <w:r w:rsidR="002B21C9">
        <w:rPr>
          <w:rFonts w:ascii="Arial" w:hAnsi="Arial" w:cs="Arial"/>
        </w:rPr>
        <w:t xml:space="preserve">practise within and across ‘AOLEs’, creating a building block for learners to combine and make connections </w:t>
      </w:r>
      <w:r w:rsidR="0082244B">
        <w:rPr>
          <w:rFonts w:ascii="Arial" w:hAnsi="Arial" w:cs="Arial"/>
        </w:rPr>
        <w:t>with</w:t>
      </w:r>
      <w:r w:rsidR="002B21C9">
        <w:rPr>
          <w:rFonts w:ascii="Arial" w:hAnsi="Arial" w:cs="Arial"/>
        </w:rPr>
        <w:t xml:space="preserve"> </w:t>
      </w:r>
      <w:r w:rsidR="00A15202">
        <w:rPr>
          <w:rFonts w:ascii="Arial" w:hAnsi="Arial" w:cs="Arial"/>
        </w:rPr>
        <w:t>wider skills</w:t>
      </w:r>
      <w:r w:rsidR="002B21C9">
        <w:rPr>
          <w:rFonts w:ascii="Arial" w:hAnsi="Arial" w:cs="Arial"/>
        </w:rPr>
        <w:t xml:space="preserve"> (</w:t>
      </w:r>
      <w:r w:rsidR="00A15202">
        <w:rPr>
          <w:rFonts w:ascii="Arial" w:hAnsi="Arial" w:cs="Arial"/>
        </w:rPr>
        <w:t>Donaldson, 2015</w:t>
      </w:r>
      <w:r w:rsidR="00C22A2A">
        <w:rPr>
          <w:rFonts w:ascii="Arial" w:hAnsi="Arial" w:cs="Arial"/>
        </w:rPr>
        <w:t>;</w:t>
      </w:r>
      <w:r w:rsidR="00C22A2A" w:rsidRPr="00C22A2A">
        <w:rPr>
          <w:rFonts w:ascii="Arial" w:hAnsi="Arial" w:cs="Arial"/>
        </w:rPr>
        <w:t xml:space="preserve"> </w:t>
      </w:r>
      <w:r w:rsidR="00C22A2A">
        <w:rPr>
          <w:rFonts w:ascii="Arial" w:hAnsi="Arial" w:cs="Arial"/>
        </w:rPr>
        <w:t>Welsh Government, 2021a</w:t>
      </w:r>
      <w:r w:rsidR="002B21C9">
        <w:rPr>
          <w:rFonts w:ascii="Arial" w:hAnsi="Arial" w:cs="Arial"/>
        </w:rPr>
        <w:t>)</w:t>
      </w:r>
      <w:r w:rsidR="004D59BF">
        <w:rPr>
          <w:rFonts w:ascii="Arial" w:hAnsi="Arial" w:cs="Arial"/>
        </w:rPr>
        <w:t xml:space="preserve">. </w:t>
      </w:r>
      <w:r w:rsidR="000F1AC9" w:rsidRPr="00D93C3B">
        <w:rPr>
          <w:rFonts w:ascii="Arial" w:hAnsi="Arial" w:cs="Arial"/>
        </w:rPr>
        <w:t xml:space="preserve">Literacy, </w:t>
      </w:r>
      <w:r w:rsidR="00B82092">
        <w:rPr>
          <w:rFonts w:ascii="Arial" w:hAnsi="Arial" w:cs="Arial"/>
        </w:rPr>
        <w:t>n</w:t>
      </w:r>
      <w:r w:rsidR="00B82092" w:rsidRPr="00D93C3B">
        <w:rPr>
          <w:rFonts w:ascii="Arial" w:hAnsi="Arial" w:cs="Arial"/>
        </w:rPr>
        <w:t>umeracy,</w:t>
      </w:r>
      <w:r w:rsidR="000F1AC9" w:rsidRPr="00D93C3B">
        <w:rPr>
          <w:rFonts w:ascii="Arial" w:hAnsi="Arial" w:cs="Arial"/>
        </w:rPr>
        <w:t xml:space="preserve"> and digital competence </w:t>
      </w:r>
      <w:r w:rsidR="000F1AC9">
        <w:rPr>
          <w:rFonts w:ascii="Arial" w:hAnsi="Arial" w:cs="Arial"/>
        </w:rPr>
        <w:t xml:space="preserve">are mandatory skills within the Curriculum for Wales and the foundations that </w:t>
      </w:r>
      <w:r w:rsidR="000F1AC9">
        <w:rPr>
          <w:rFonts w:ascii="Arial" w:hAnsi="Arial" w:cs="Arial"/>
        </w:rPr>
        <w:lastRenderedPageBreak/>
        <w:t>underpin all learning (</w:t>
      </w:r>
      <w:r w:rsidR="00C22A2A">
        <w:rPr>
          <w:rFonts w:ascii="Arial" w:hAnsi="Arial" w:cs="Arial"/>
        </w:rPr>
        <w:t xml:space="preserve">Donaldson, 2015; </w:t>
      </w:r>
      <w:r w:rsidR="000F1AC9">
        <w:rPr>
          <w:rFonts w:ascii="Arial" w:hAnsi="Arial" w:cs="Arial"/>
        </w:rPr>
        <w:t>Welsh Government, 2021b)</w:t>
      </w:r>
      <w:r w:rsidR="002F33BD">
        <w:rPr>
          <w:rFonts w:ascii="Arial" w:hAnsi="Arial" w:cs="Arial"/>
        </w:rPr>
        <w:t xml:space="preserve">. They are fundamental </w:t>
      </w:r>
      <w:r w:rsidR="002F33BD" w:rsidRPr="00DF5190">
        <w:rPr>
          <w:rFonts w:ascii="Arial" w:hAnsi="Arial" w:cs="Arial"/>
        </w:rPr>
        <w:t xml:space="preserve">for learners to </w:t>
      </w:r>
      <w:r w:rsidR="00705F54">
        <w:rPr>
          <w:rFonts w:ascii="Arial" w:hAnsi="Arial" w:cs="Arial"/>
        </w:rPr>
        <w:t xml:space="preserve">participate and </w:t>
      </w:r>
      <w:r w:rsidR="002F33BD" w:rsidRPr="00DF5190">
        <w:rPr>
          <w:rFonts w:ascii="Arial" w:hAnsi="Arial" w:cs="Arial"/>
        </w:rPr>
        <w:t xml:space="preserve">thrive in a modern, everchanging society </w:t>
      </w:r>
      <w:r w:rsidR="00640766">
        <w:rPr>
          <w:rFonts w:ascii="Arial" w:hAnsi="Arial" w:cs="Arial"/>
        </w:rPr>
        <w:t xml:space="preserve">(Donaldson, 2015) </w:t>
      </w:r>
      <w:r w:rsidR="007D64E5">
        <w:rPr>
          <w:rFonts w:ascii="Arial" w:hAnsi="Arial" w:cs="Arial"/>
        </w:rPr>
        <w:t xml:space="preserve">and </w:t>
      </w:r>
      <w:r w:rsidR="002F33BD" w:rsidRPr="00DF5190">
        <w:rPr>
          <w:rFonts w:ascii="Arial" w:hAnsi="Arial" w:cs="Arial"/>
        </w:rPr>
        <w:t xml:space="preserve">equips them with lifelong skills </w:t>
      </w:r>
      <w:r w:rsidR="00705F54">
        <w:rPr>
          <w:rFonts w:ascii="Arial" w:hAnsi="Arial" w:cs="Arial"/>
        </w:rPr>
        <w:t>(</w:t>
      </w:r>
      <w:r w:rsidR="002F33BD" w:rsidRPr="00DF5190">
        <w:rPr>
          <w:rFonts w:ascii="Arial" w:hAnsi="Arial" w:cs="Arial"/>
        </w:rPr>
        <w:t>Welsh Government, 2022</w:t>
      </w:r>
      <w:r w:rsidR="00640766">
        <w:rPr>
          <w:rFonts w:ascii="Arial" w:hAnsi="Arial" w:cs="Arial"/>
        </w:rPr>
        <w:t xml:space="preserve">). </w:t>
      </w:r>
      <w:r w:rsidR="00886B65">
        <w:rPr>
          <w:rFonts w:ascii="Arial" w:hAnsi="Arial" w:cs="Arial"/>
        </w:rPr>
        <w:t>Consequently</w:t>
      </w:r>
      <w:r w:rsidR="007D64E5">
        <w:rPr>
          <w:rFonts w:ascii="Arial" w:hAnsi="Arial" w:cs="Arial"/>
        </w:rPr>
        <w:t xml:space="preserve">, </w:t>
      </w:r>
      <w:r w:rsidR="00CF4D09">
        <w:rPr>
          <w:rFonts w:ascii="Arial" w:hAnsi="Arial" w:cs="Arial"/>
        </w:rPr>
        <w:t xml:space="preserve">cross-curricular </w:t>
      </w:r>
      <w:r w:rsidR="00A30447">
        <w:rPr>
          <w:rFonts w:ascii="Arial" w:hAnsi="Arial" w:cs="Arial"/>
        </w:rPr>
        <w:t xml:space="preserve">preparation </w:t>
      </w:r>
      <w:r w:rsidR="00CF4D09">
        <w:rPr>
          <w:rFonts w:ascii="Arial" w:hAnsi="Arial" w:cs="Arial"/>
        </w:rPr>
        <w:t xml:space="preserve">was at the forefront of my </w:t>
      </w:r>
      <w:r w:rsidR="00A30447">
        <w:rPr>
          <w:rFonts w:ascii="Arial" w:hAnsi="Arial" w:cs="Arial"/>
        </w:rPr>
        <w:t>planning</w:t>
      </w:r>
      <w:r w:rsidR="00CF4D09">
        <w:rPr>
          <w:rFonts w:ascii="Arial" w:hAnsi="Arial" w:cs="Arial"/>
        </w:rPr>
        <w:t xml:space="preserve"> </w:t>
      </w:r>
      <w:r w:rsidR="00A30447">
        <w:rPr>
          <w:rFonts w:ascii="Arial" w:hAnsi="Arial" w:cs="Arial"/>
        </w:rPr>
        <w:t xml:space="preserve">during my PTE </w:t>
      </w:r>
      <w:r w:rsidR="002B42CC">
        <w:rPr>
          <w:rFonts w:ascii="Arial" w:hAnsi="Arial" w:cs="Arial"/>
        </w:rPr>
        <w:t xml:space="preserve">to ensure children had opportunities across the curriculum to develop </w:t>
      </w:r>
      <w:r w:rsidR="002F4537" w:rsidRPr="002F4537">
        <w:rPr>
          <w:rFonts w:ascii="Arial" w:hAnsi="Arial" w:cs="Arial"/>
        </w:rPr>
        <w:t xml:space="preserve">listening, speaking, </w:t>
      </w:r>
      <w:r w:rsidR="00B82092" w:rsidRPr="002F4537">
        <w:rPr>
          <w:rFonts w:ascii="Arial" w:hAnsi="Arial" w:cs="Arial"/>
        </w:rPr>
        <w:t>reading,</w:t>
      </w:r>
      <w:r w:rsidR="002F4537" w:rsidRPr="002F4537">
        <w:rPr>
          <w:rFonts w:ascii="Arial" w:hAnsi="Arial" w:cs="Arial"/>
        </w:rPr>
        <w:t xml:space="preserve"> and writing skills; use numbers in real-life </w:t>
      </w:r>
      <w:r w:rsidR="00FF0AF8">
        <w:rPr>
          <w:rFonts w:ascii="Arial" w:hAnsi="Arial" w:cs="Arial"/>
        </w:rPr>
        <w:t>contexts</w:t>
      </w:r>
      <w:r w:rsidR="002F4537" w:rsidRPr="002F4537">
        <w:rPr>
          <w:rFonts w:ascii="Arial" w:hAnsi="Arial" w:cs="Arial"/>
        </w:rPr>
        <w:t>; be confident with technology (Welsh Government, 2022b).</w:t>
      </w:r>
      <w:r w:rsidR="008E714B">
        <w:rPr>
          <w:rFonts w:ascii="Arial" w:hAnsi="Arial" w:cs="Arial"/>
        </w:rPr>
        <w:t xml:space="preserve"> </w:t>
      </w:r>
      <w:r w:rsidR="002B42CC">
        <w:rPr>
          <w:rFonts w:ascii="Arial" w:hAnsi="Arial" w:cs="Arial"/>
        </w:rPr>
        <w:t xml:space="preserve">All of which are </w:t>
      </w:r>
      <w:r w:rsidR="00DA4962">
        <w:rPr>
          <w:rFonts w:ascii="Arial" w:hAnsi="Arial" w:cs="Arial"/>
        </w:rPr>
        <w:t xml:space="preserve">skills that </w:t>
      </w:r>
      <w:r w:rsidR="00DA4962" w:rsidRPr="00981186">
        <w:rPr>
          <w:rFonts w:ascii="Arial" w:hAnsi="Arial" w:cs="Arial"/>
        </w:rPr>
        <w:t>can be transferred to future work,</w:t>
      </w:r>
      <w:r w:rsidR="002B42CC">
        <w:rPr>
          <w:rFonts w:ascii="Arial" w:hAnsi="Arial" w:cs="Arial"/>
        </w:rPr>
        <w:t xml:space="preserve"> so</w:t>
      </w:r>
      <w:r w:rsidR="002B42CC" w:rsidRPr="00981186">
        <w:rPr>
          <w:rFonts w:ascii="Arial" w:hAnsi="Arial" w:cs="Arial"/>
        </w:rPr>
        <w:t xml:space="preserve"> </w:t>
      </w:r>
      <w:r w:rsidR="00DA4962" w:rsidRPr="00981186">
        <w:rPr>
          <w:rFonts w:ascii="Arial" w:hAnsi="Arial" w:cs="Arial"/>
        </w:rPr>
        <w:t xml:space="preserve">embedding them across all </w:t>
      </w:r>
      <w:r w:rsidR="001616F0">
        <w:rPr>
          <w:rFonts w:ascii="Arial" w:hAnsi="Arial" w:cs="Arial"/>
        </w:rPr>
        <w:t xml:space="preserve">AOLEs </w:t>
      </w:r>
      <w:r w:rsidR="00DA4962" w:rsidRPr="00981186">
        <w:rPr>
          <w:rFonts w:ascii="Arial" w:hAnsi="Arial" w:cs="Arial"/>
        </w:rPr>
        <w:t>extend</w:t>
      </w:r>
      <w:r w:rsidR="001616F0">
        <w:rPr>
          <w:rFonts w:ascii="Arial" w:hAnsi="Arial" w:cs="Arial"/>
        </w:rPr>
        <w:t>s</w:t>
      </w:r>
      <w:r w:rsidR="00DA4962" w:rsidRPr="00981186">
        <w:rPr>
          <w:rFonts w:ascii="Arial" w:hAnsi="Arial" w:cs="Arial"/>
        </w:rPr>
        <w:t xml:space="preserve"> learners’ competence and capability</w:t>
      </w:r>
      <w:r w:rsidR="00521416">
        <w:rPr>
          <w:rFonts w:ascii="Arial" w:hAnsi="Arial" w:cs="Arial"/>
        </w:rPr>
        <w:t xml:space="preserve"> and makes</w:t>
      </w:r>
      <w:r w:rsidR="00DB6D0C">
        <w:rPr>
          <w:rFonts w:ascii="Arial" w:hAnsi="Arial" w:cs="Arial"/>
        </w:rPr>
        <w:t xml:space="preserve"> the</w:t>
      </w:r>
      <w:r w:rsidR="00521416">
        <w:rPr>
          <w:rFonts w:ascii="Arial" w:hAnsi="Arial" w:cs="Arial"/>
        </w:rPr>
        <w:t xml:space="preserve"> learning</w:t>
      </w:r>
      <w:r w:rsidR="003C6B3D">
        <w:rPr>
          <w:rFonts w:ascii="Arial" w:hAnsi="Arial" w:cs="Arial"/>
        </w:rPr>
        <w:t xml:space="preserve"> </w:t>
      </w:r>
      <w:r w:rsidR="000800A7">
        <w:rPr>
          <w:rFonts w:ascii="Arial" w:hAnsi="Arial" w:cs="Arial"/>
        </w:rPr>
        <w:t>more</w:t>
      </w:r>
      <w:r w:rsidR="00702377">
        <w:rPr>
          <w:rFonts w:ascii="Arial" w:hAnsi="Arial" w:cs="Arial"/>
        </w:rPr>
        <w:t xml:space="preserve"> relevant and</w:t>
      </w:r>
      <w:r w:rsidR="000800A7">
        <w:rPr>
          <w:rFonts w:ascii="Arial" w:hAnsi="Arial" w:cs="Arial"/>
        </w:rPr>
        <w:t xml:space="preserve"> meaningful for children’s futures (Hayes, 2010). </w:t>
      </w:r>
    </w:p>
    <w:p w14:paraId="414953FB" w14:textId="314318D5" w:rsidR="00C60FE3" w:rsidRDefault="007D322B" w:rsidP="00776A76">
      <w:pPr>
        <w:spacing w:line="360" w:lineRule="auto"/>
        <w:jc w:val="both"/>
        <w:rPr>
          <w:rFonts w:ascii="Arial" w:hAnsi="Arial" w:cs="Arial"/>
        </w:rPr>
      </w:pPr>
      <w:r>
        <w:rPr>
          <w:rFonts w:ascii="Arial" w:hAnsi="Arial" w:cs="Arial"/>
        </w:rPr>
        <w:t xml:space="preserve">Having said this, </w:t>
      </w:r>
      <w:r w:rsidR="00140FDB">
        <w:rPr>
          <w:rFonts w:ascii="Arial" w:hAnsi="Arial" w:cs="Arial"/>
        </w:rPr>
        <w:t xml:space="preserve">Barnes (2018) argues that </w:t>
      </w:r>
      <w:r w:rsidR="006768FA">
        <w:rPr>
          <w:rFonts w:ascii="Arial" w:hAnsi="Arial" w:cs="Arial"/>
        </w:rPr>
        <w:t>t</w:t>
      </w:r>
      <w:r w:rsidR="00E47417">
        <w:rPr>
          <w:rFonts w:ascii="Arial" w:hAnsi="Arial" w:cs="Arial"/>
        </w:rPr>
        <w:t>he current curriculum does not consider the future</w:t>
      </w:r>
      <w:r w:rsidR="0024163B">
        <w:rPr>
          <w:rFonts w:ascii="Arial" w:hAnsi="Arial" w:cs="Arial"/>
        </w:rPr>
        <w:t xml:space="preserve"> needs</w:t>
      </w:r>
      <w:r w:rsidR="00E47417">
        <w:rPr>
          <w:rFonts w:ascii="Arial" w:hAnsi="Arial" w:cs="Arial"/>
        </w:rPr>
        <w:t xml:space="preserve"> of our children</w:t>
      </w:r>
      <w:r w:rsidR="00A63D80">
        <w:rPr>
          <w:rFonts w:ascii="Arial" w:hAnsi="Arial" w:cs="Arial"/>
        </w:rPr>
        <w:t xml:space="preserve"> and</w:t>
      </w:r>
      <w:r w:rsidR="00900A16">
        <w:rPr>
          <w:rFonts w:ascii="Arial" w:hAnsi="Arial" w:cs="Arial"/>
        </w:rPr>
        <w:t xml:space="preserve"> the essential skills they require for moral development</w:t>
      </w:r>
      <w:r w:rsidR="00140FDB">
        <w:rPr>
          <w:rFonts w:ascii="Arial" w:hAnsi="Arial" w:cs="Arial"/>
        </w:rPr>
        <w:t xml:space="preserve">. </w:t>
      </w:r>
      <w:r w:rsidR="009D70AA">
        <w:rPr>
          <w:rFonts w:ascii="Arial" w:hAnsi="Arial" w:cs="Arial"/>
        </w:rPr>
        <w:t>F</w:t>
      </w:r>
      <w:r w:rsidR="00EF1017">
        <w:rPr>
          <w:rFonts w:ascii="Arial" w:hAnsi="Arial" w:cs="Arial"/>
        </w:rPr>
        <w:t xml:space="preserve">or years, </w:t>
      </w:r>
      <w:r w:rsidR="00DB1A90">
        <w:rPr>
          <w:rFonts w:ascii="Arial" w:hAnsi="Arial" w:cs="Arial"/>
        </w:rPr>
        <w:t xml:space="preserve">learning </w:t>
      </w:r>
      <w:r w:rsidR="00370E4C">
        <w:rPr>
          <w:rFonts w:ascii="Arial" w:hAnsi="Arial" w:cs="Arial"/>
        </w:rPr>
        <w:t>has been</w:t>
      </w:r>
      <w:r w:rsidR="00DB1A90">
        <w:rPr>
          <w:rFonts w:ascii="Arial" w:hAnsi="Arial" w:cs="Arial"/>
        </w:rPr>
        <w:t xml:space="preserve"> </w:t>
      </w:r>
      <w:r w:rsidR="00370E4C">
        <w:rPr>
          <w:rFonts w:ascii="Arial" w:hAnsi="Arial" w:cs="Arial"/>
        </w:rPr>
        <w:t xml:space="preserve">separated </w:t>
      </w:r>
      <w:r w:rsidR="00885F36">
        <w:rPr>
          <w:rFonts w:ascii="Arial" w:hAnsi="Arial" w:cs="Arial"/>
        </w:rPr>
        <w:t>into</w:t>
      </w:r>
      <w:r w:rsidR="00370E4C">
        <w:rPr>
          <w:rFonts w:ascii="Arial" w:hAnsi="Arial" w:cs="Arial"/>
        </w:rPr>
        <w:t xml:space="preserve"> subjects/areas which have been </w:t>
      </w:r>
      <w:r w:rsidR="00DB1A90">
        <w:rPr>
          <w:rFonts w:ascii="Arial" w:hAnsi="Arial" w:cs="Arial"/>
        </w:rPr>
        <w:t>taught in isolation</w:t>
      </w:r>
      <w:r w:rsidR="00531C71">
        <w:rPr>
          <w:rFonts w:ascii="Arial" w:hAnsi="Arial" w:cs="Arial"/>
        </w:rPr>
        <w:t xml:space="preserve">, therefore not considering the needs of our children </w:t>
      </w:r>
      <w:r w:rsidR="003A67D1">
        <w:rPr>
          <w:rFonts w:ascii="Arial" w:hAnsi="Arial" w:cs="Arial"/>
        </w:rPr>
        <w:t>within</w:t>
      </w:r>
      <w:r w:rsidR="00531C71">
        <w:rPr>
          <w:rFonts w:ascii="Arial" w:hAnsi="Arial" w:cs="Arial"/>
        </w:rPr>
        <w:t xml:space="preserve"> a modern world society</w:t>
      </w:r>
      <w:r w:rsidR="004A592C">
        <w:rPr>
          <w:rFonts w:ascii="Arial" w:hAnsi="Arial" w:cs="Arial"/>
        </w:rPr>
        <w:t xml:space="preserve">. </w:t>
      </w:r>
      <w:r w:rsidR="00AD75D8">
        <w:rPr>
          <w:rFonts w:ascii="Arial" w:hAnsi="Arial" w:cs="Arial"/>
        </w:rPr>
        <w:t>C</w:t>
      </w:r>
      <w:r w:rsidR="004A592C">
        <w:rPr>
          <w:rFonts w:ascii="Arial" w:hAnsi="Arial" w:cs="Arial"/>
        </w:rPr>
        <w:t>hildren should be at the heart of our curriculum (Welsh Government, 2015)</w:t>
      </w:r>
      <w:r w:rsidR="00865D63">
        <w:rPr>
          <w:rFonts w:ascii="Arial" w:hAnsi="Arial" w:cs="Arial"/>
        </w:rPr>
        <w:t xml:space="preserve"> and practitioners should be able to plan a</w:t>
      </w:r>
      <w:r w:rsidR="00CE513A">
        <w:rPr>
          <w:rFonts w:ascii="Arial" w:hAnsi="Arial" w:cs="Arial"/>
        </w:rPr>
        <w:t xml:space="preserve">ppropriate learning experiences that support every </w:t>
      </w:r>
      <w:r w:rsidR="008B2DA5">
        <w:rPr>
          <w:rFonts w:ascii="Arial" w:hAnsi="Arial" w:cs="Arial"/>
        </w:rPr>
        <w:t>learner’s</w:t>
      </w:r>
      <w:r w:rsidR="00CE513A">
        <w:rPr>
          <w:rFonts w:ascii="Arial" w:hAnsi="Arial" w:cs="Arial"/>
        </w:rPr>
        <w:t xml:space="preserve"> progression. </w:t>
      </w:r>
      <w:r w:rsidR="008B2DA5">
        <w:rPr>
          <w:rFonts w:ascii="Arial" w:hAnsi="Arial" w:cs="Arial"/>
        </w:rPr>
        <w:t xml:space="preserve">Kolb’s experiential theory (Barnes, 2018) </w:t>
      </w:r>
      <w:r w:rsidR="007C3A29">
        <w:rPr>
          <w:rFonts w:ascii="Arial" w:hAnsi="Arial" w:cs="Arial"/>
        </w:rPr>
        <w:t>suggests that an integrated and connected learning approach</w:t>
      </w:r>
      <w:r w:rsidR="00B51C92">
        <w:rPr>
          <w:rFonts w:ascii="Arial" w:hAnsi="Arial" w:cs="Arial"/>
        </w:rPr>
        <w:t>,</w:t>
      </w:r>
      <w:r w:rsidR="007C3A29">
        <w:rPr>
          <w:rFonts w:ascii="Arial" w:hAnsi="Arial" w:cs="Arial"/>
        </w:rPr>
        <w:t xml:space="preserve"> </w:t>
      </w:r>
      <w:r w:rsidR="00CF7012">
        <w:rPr>
          <w:rFonts w:ascii="Arial" w:hAnsi="Arial" w:cs="Arial"/>
        </w:rPr>
        <w:t xml:space="preserve">by incorporating more than a single learning area (Hayes, 2010), </w:t>
      </w:r>
      <w:r w:rsidR="00711BC4">
        <w:rPr>
          <w:rFonts w:ascii="Arial" w:hAnsi="Arial" w:cs="Arial"/>
        </w:rPr>
        <w:t>supports the development of the knowledge and skills desired for children to</w:t>
      </w:r>
      <w:r w:rsidR="002D3F1F">
        <w:rPr>
          <w:rFonts w:ascii="Arial" w:hAnsi="Arial" w:cs="Arial"/>
        </w:rPr>
        <w:t xml:space="preserve"> become ambitious, capable learners </w:t>
      </w:r>
      <w:r w:rsidR="00CC2A99">
        <w:rPr>
          <w:rFonts w:ascii="Arial" w:hAnsi="Arial" w:cs="Arial"/>
        </w:rPr>
        <w:t xml:space="preserve">who are ready to be citizens of Wales and the </w:t>
      </w:r>
      <w:r w:rsidR="00E22C79">
        <w:rPr>
          <w:rFonts w:ascii="Arial" w:hAnsi="Arial" w:cs="Arial"/>
        </w:rPr>
        <w:t>w</w:t>
      </w:r>
      <w:r w:rsidR="00CC2A99">
        <w:rPr>
          <w:rFonts w:ascii="Arial" w:hAnsi="Arial" w:cs="Arial"/>
        </w:rPr>
        <w:t>orld (Welsh Government, 2022</w:t>
      </w:r>
      <w:r w:rsidR="003F68B1">
        <w:rPr>
          <w:rFonts w:ascii="Arial" w:hAnsi="Arial" w:cs="Arial"/>
        </w:rPr>
        <w:t xml:space="preserve">b). </w:t>
      </w:r>
    </w:p>
    <w:p w14:paraId="76E2BF6F" w14:textId="59E9B594" w:rsidR="00484A38" w:rsidRDefault="00E36AD6" w:rsidP="00776A76">
      <w:pPr>
        <w:spacing w:line="360" w:lineRule="auto"/>
        <w:jc w:val="both"/>
        <w:rPr>
          <w:rFonts w:ascii="Arial" w:hAnsi="Arial" w:cs="Arial"/>
        </w:rPr>
      </w:pPr>
      <w:r>
        <w:rPr>
          <w:rFonts w:ascii="Arial" w:hAnsi="Arial" w:cs="Arial"/>
        </w:rPr>
        <w:t xml:space="preserve">An effective cross-curricular practice </w:t>
      </w:r>
      <w:r w:rsidR="00B23EE9">
        <w:rPr>
          <w:rFonts w:ascii="Arial" w:hAnsi="Arial" w:cs="Arial"/>
        </w:rPr>
        <w:t xml:space="preserve">(Estyn, 2018a) highlights the importance of </w:t>
      </w:r>
      <w:r w:rsidR="00BB20C6">
        <w:rPr>
          <w:rFonts w:ascii="Arial" w:hAnsi="Arial" w:cs="Arial"/>
        </w:rPr>
        <w:t>planning, engaging learning activities that enrich pupils’ cross-curricular skills in meaningful situations</w:t>
      </w:r>
      <w:r w:rsidR="00EB12D3">
        <w:rPr>
          <w:rFonts w:ascii="Arial" w:hAnsi="Arial" w:cs="Arial"/>
        </w:rPr>
        <w:t xml:space="preserve">. It shares practice from X primary school who </w:t>
      </w:r>
      <w:r w:rsidR="008E723C">
        <w:rPr>
          <w:rFonts w:ascii="Arial" w:hAnsi="Arial" w:cs="Arial"/>
        </w:rPr>
        <w:t xml:space="preserve">use a </w:t>
      </w:r>
      <w:r w:rsidR="00F75FE4">
        <w:rPr>
          <w:rFonts w:ascii="Arial" w:hAnsi="Arial" w:cs="Arial"/>
        </w:rPr>
        <w:t xml:space="preserve">shared </w:t>
      </w:r>
      <w:r w:rsidR="00451766">
        <w:rPr>
          <w:rFonts w:ascii="Arial" w:hAnsi="Arial" w:cs="Arial"/>
        </w:rPr>
        <w:t xml:space="preserve">skills tracking system for each of the learning areas, to input information of every </w:t>
      </w:r>
      <w:r w:rsidR="00F75FE4">
        <w:rPr>
          <w:rFonts w:ascii="Arial" w:hAnsi="Arial" w:cs="Arial"/>
        </w:rPr>
        <w:t>skill covered in the</w:t>
      </w:r>
      <w:r w:rsidR="0008136B">
        <w:rPr>
          <w:rFonts w:ascii="Arial" w:hAnsi="Arial" w:cs="Arial"/>
        </w:rPr>
        <w:t>ir</w:t>
      </w:r>
      <w:r w:rsidR="00F75FE4">
        <w:rPr>
          <w:rFonts w:ascii="Arial" w:hAnsi="Arial" w:cs="Arial"/>
        </w:rPr>
        <w:t xml:space="preserve"> learning</w:t>
      </w:r>
      <w:r w:rsidR="00873366">
        <w:rPr>
          <w:rFonts w:ascii="Arial" w:hAnsi="Arial" w:cs="Arial"/>
        </w:rPr>
        <w:t xml:space="preserve"> experiences</w:t>
      </w:r>
      <w:r w:rsidR="00F75FE4">
        <w:rPr>
          <w:rFonts w:ascii="Arial" w:hAnsi="Arial" w:cs="Arial"/>
        </w:rPr>
        <w:t>. This allow</w:t>
      </w:r>
      <w:r w:rsidR="000B60CA">
        <w:rPr>
          <w:rFonts w:ascii="Arial" w:hAnsi="Arial" w:cs="Arial"/>
        </w:rPr>
        <w:t xml:space="preserve">s </w:t>
      </w:r>
      <w:r w:rsidR="00F75FE4">
        <w:rPr>
          <w:rFonts w:ascii="Arial" w:hAnsi="Arial" w:cs="Arial"/>
        </w:rPr>
        <w:t xml:space="preserve">practitioners to </w:t>
      </w:r>
      <w:r w:rsidR="006361A7">
        <w:rPr>
          <w:rFonts w:ascii="Arial" w:hAnsi="Arial" w:cs="Arial"/>
        </w:rPr>
        <w:t>see what has been covered and</w:t>
      </w:r>
      <w:r w:rsidR="00224F84">
        <w:rPr>
          <w:rFonts w:ascii="Arial" w:hAnsi="Arial" w:cs="Arial"/>
        </w:rPr>
        <w:t xml:space="preserve"> identify </w:t>
      </w:r>
      <w:r w:rsidR="00586424">
        <w:rPr>
          <w:rFonts w:ascii="Arial" w:hAnsi="Arial" w:cs="Arial"/>
        </w:rPr>
        <w:t>skills or areas that require further development,</w:t>
      </w:r>
      <w:r w:rsidR="006361A7">
        <w:rPr>
          <w:rFonts w:ascii="Arial" w:hAnsi="Arial" w:cs="Arial"/>
        </w:rPr>
        <w:t xml:space="preserve"> support</w:t>
      </w:r>
      <w:r w:rsidR="00586424">
        <w:rPr>
          <w:rFonts w:ascii="Arial" w:hAnsi="Arial" w:cs="Arial"/>
        </w:rPr>
        <w:t>ing</w:t>
      </w:r>
      <w:r w:rsidR="006361A7">
        <w:rPr>
          <w:rFonts w:ascii="Arial" w:hAnsi="Arial" w:cs="Arial"/>
        </w:rPr>
        <w:t xml:space="preserve"> their </w:t>
      </w:r>
      <w:r w:rsidR="000C1A7A">
        <w:rPr>
          <w:rFonts w:ascii="Arial" w:hAnsi="Arial" w:cs="Arial"/>
        </w:rPr>
        <w:t xml:space="preserve">cross-curricular, </w:t>
      </w:r>
      <w:r w:rsidR="006361A7">
        <w:rPr>
          <w:rFonts w:ascii="Arial" w:hAnsi="Arial" w:cs="Arial"/>
        </w:rPr>
        <w:t>future planning</w:t>
      </w:r>
      <w:r w:rsidR="00586424">
        <w:rPr>
          <w:rFonts w:ascii="Arial" w:hAnsi="Arial" w:cs="Arial"/>
        </w:rPr>
        <w:t xml:space="preserve">. </w:t>
      </w:r>
      <w:r w:rsidR="00FF4BAB">
        <w:rPr>
          <w:rFonts w:ascii="Arial" w:hAnsi="Arial" w:cs="Arial"/>
        </w:rPr>
        <w:t xml:space="preserve">All practitioners were trained to </w:t>
      </w:r>
      <w:r w:rsidR="004C47D9">
        <w:rPr>
          <w:rFonts w:ascii="Arial" w:hAnsi="Arial" w:cs="Arial"/>
        </w:rPr>
        <w:t xml:space="preserve">think more creatively by </w:t>
      </w:r>
      <w:r w:rsidR="00BE0F28">
        <w:rPr>
          <w:rFonts w:ascii="Arial" w:hAnsi="Arial" w:cs="Arial"/>
        </w:rPr>
        <w:t>putting themselves in</w:t>
      </w:r>
      <w:r w:rsidR="00BE0F28">
        <w:rPr>
          <w:rFonts w:ascii="Arial" w:hAnsi="Arial" w:cs="Arial"/>
        </w:rPr>
        <w:t xml:space="preserve"> the</w:t>
      </w:r>
      <w:r w:rsidR="00BE0F28">
        <w:rPr>
          <w:rFonts w:ascii="Arial" w:hAnsi="Arial" w:cs="Arial"/>
        </w:rPr>
        <w:t xml:space="preserve"> learner’s shoes</w:t>
      </w:r>
      <w:r w:rsidR="00BE0F28">
        <w:rPr>
          <w:rFonts w:ascii="Arial" w:hAnsi="Arial" w:cs="Arial"/>
        </w:rPr>
        <w:t xml:space="preserve"> </w:t>
      </w:r>
      <w:r w:rsidR="000C1A7A">
        <w:rPr>
          <w:rFonts w:ascii="Arial" w:hAnsi="Arial" w:cs="Arial"/>
        </w:rPr>
        <w:t xml:space="preserve">when planning for </w:t>
      </w:r>
      <w:r w:rsidR="00BE0F28">
        <w:rPr>
          <w:rFonts w:ascii="Arial" w:hAnsi="Arial" w:cs="Arial"/>
        </w:rPr>
        <w:t>engaging tasks</w:t>
      </w:r>
      <w:r w:rsidR="000C1A7A">
        <w:rPr>
          <w:rFonts w:ascii="Arial" w:hAnsi="Arial" w:cs="Arial"/>
        </w:rPr>
        <w:t xml:space="preserve">, which </w:t>
      </w:r>
      <w:r w:rsidR="00442599">
        <w:rPr>
          <w:rFonts w:ascii="Arial" w:hAnsi="Arial" w:cs="Arial"/>
        </w:rPr>
        <w:t>they</w:t>
      </w:r>
      <w:r w:rsidR="00BE0F28">
        <w:rPr>
          <w:rFonts w:ascii="Arial" w:hAnsi="Arial" w:cs="Arial"/>
        </w:rPr>
        <w:t xml:space="preserve"> based on an overarching learning theme and then </w:t>
      </w:r>
      <w:r w:rsidR="00CF527E">
        <w:rPr>
          <w:rFonts w:ascii="Arial" w:hAnsi="Arial" w:cs="Arial"/>
        </w:rPr>
        <w:t>consider</w:t>
      </w:r>
      <w:r w:rsidR="00442599">
        <w:rPr>
          <w:rFonts w:ascii="Arial" w:hAnsi="Arial" w:cs="Arial"/>
        </w:rPr>
        <w:t>ed</w:t>
      </w:r>
      <w:r w:rsidR="00CF527E">
        <w:rPr>
          <w:rFonts w:ascii="Arial" w:hAnsi="Arial" w:cs="Arial"/>
        </w:rPr>
        <w:t xml:space="preserve"> how the range of skills required can be facilitated into a sequence of lessons. </w:t>
      </w:r>
      <w:r w:rsidR="001D3E5B">
        <w:rPr>
          <w:rFonts w:ascii="Arial" w:hAnsi="Arial" w:cs="Arial"/>
        </w:rPr>
        <w:t xml:space="preserve">Throughout my PTE, I planned a </w:t>
      </w:r>
      <w:r w:rsidR="00C04A53">
        <w:rPr>
          <w:rFonts w:ascii="Arial" w:hAnsi="Arial" w:cs="Arial"/>
        </w:rPr>
        <w:t xml:space="preserve">series of </w:t>
      </w:r>
      <w:r w:rsidR="001D3E5B">
        <w:rPr>
          <w:rFonts w:ascii="Arial" w:hAnsi="Arial" w:cs="Arial"/>
        </w:rPr>
        <w:t>cross-curricular learning experience</w:t>
      </w:r>
      <w:r w:rsidR="00C04A53">
        <w:rPr>
          <w:rFonts w:ascii="Arial" w:hAnsi="Arial" w:cs="Arial"/>
        </w:rPr>
        <w:t>s</w:t>
      </w:r>
      <w:r w:rsidR="001D3E5B">
        <w:rPr>
          <w:rFonts w:ascii="Arial" w:hAnsi="Arial" w:cs="Arial"/>
        </w:rPr>
        <w:t xml:space="preserve"> based on the</w:t>
      </w:r>
      <w:r w:rsidR="00510FF3">
        <w:rPr>
          <w:rFonts w:ascii="Arial" w:hAnsi="Arial" w:cs="Arial"/>
        </w:rPr>
        <w:t xml:space="preserve"> children’s </w:t>
      </w:r>
      <w:r w:rsidR="001D3E5B">
        <w:rPr>
          <w:rFonts w:ascii="Arial" w:hAnsi="Arial" w:cs="Arial"/>
        </w:rPr>
        <w:t xml:space="preserve">prior learning </w:t>
      </w:r>
      <w:r w:rsidR="00510FF3">
        <w:rPr>
          <w:rFonts w:ascii="Arial" w:hAnsi="Arial" w:cs="Arial"/>
        </w:rPr>
        <w:t xml:space="preserve">and their overarching topic; </w:t>
      </w:r>
      <w:r w:rsidR="00510FF3">
        <w:rPr>
          <w:rFonts w:ascii="Arial" w:hAnsi="Arial" w:cs="Arial"/>
        </w:rPr>
        <w:t xml:space="preserve">Climate Change </w:t>
      </w:r>
      <w:r w:rsidR="001D3E5B">
        <w:rPr>
          <w:rFonts w:ascii="Arial" w:hAnsi="Arial" w:cs="Arial"/>
        </w:rPr>
        <w:t>(see part 1 – Outdoor Orienteering).</w:t>
      </w:r>
      <w:r w:rsidR="00886C28">
        <w:rPr>
          <w:rFonts w:ascii="Arial" w:hAnsi="Arial" w:cs="Arial"/>
        </w:rPr>
        <w:t xml:space="preserve"> I </w:t>
      </w:r>
      <w:r w:rsidR="006204F4">
        <w:rPr>
          <w:rFonts w:ascii="Arial" w:hAnsi="Arial" w:cs="Arial"/>
        </w:rPr>
        <w:t xml:space="preserve">focused the learning on </w:t>
      </w:r>
      <w:r w:rsidR="007F3AF2">
        <w:rPr>
          <w:rFonts w:ascii="Arial" w:hAnsi="Arial" w:cs="Arial"/>
        </w:rPr>
        <w:t xml:space="preserve">understanding and gaining knowledge on their </w:t>
      </w:r>
      <w:r w:rsidR="00FD7301">
        <w:rPr>
          <w:rFonts w:ascii="Arial" w:hAnsi="Arial" w:cs="Arial"/>
        </w:rPr>
        <w:t xml:space="preserve">topic, relating to </w:t>
      </w:r>
      <w:r w:rsidR="00886C28">
        <w:rPr>
          <w:rFonts w:ascii="Arial" w:hAnsi="Arial" w:cs="Arial"/>
        </w:rPr>
        <w:t>humanities</w:t>
      </w:r>
      <w:r w:rsidR="00F852B5">
        <w:rPr>
          <w:rFonts w:ascii="Arial" w:hAnsi="Arial" w:cs="Arial"/>
        </w:rPr>
        <w:t xml:space="preserve"> and how sea levels will rise based on the emissions</w:t>
      </w:r>
      <w:r w:rsidR="00E030BA">
        <w:rPr>
          <w:rFonts w:ascii="Arial" w:hAnsi="Arial" w:cs="Arial"/>
        </w:rPr>
        <w:t xml:space="preserve">. Although, </w:t>
      </w:r>
      <w:r w:rsidR="00E030BA">
        <w:rPr>
          <w:rFonts w:ascii="Arial" w:hAnsi="Arial" w:cs="Arial"/>
        </w:rPr>
        <w:t>to provide a stimulating learning environment (Hayes, 2010)</w:t>
      </w:r>
      <w:r w:rsidR="00E030BA">
        <w:rPr>
          <w:rFonts w:ascii="Arial" w:hAnsi="Arial" w:cs="Arial"/>
        </w:rPr>
        <w:t xml:space="preserve">, I </w:t>
      </w:r>
      <w:r w:rsidR="006204F4">
        <w:rPr>
          <w:rFonts w:ascii="Arial" w:hAnsi="Arial" w:cs="Arial"/>
        </w:rPr>
        <w:t xml:space="preserve">incorporated </w:t>
      </w:r>
      <w:r w:rsidR="00886C28">
        <w:rPr>
          <w:rFonts w:ascii="Arial" w:hAnsi="Arial" w:cs="Arial"/>
        </w:rPr>
        <w:t>maths and numeracy</w:t>
      </w:r>
      <w:r w:rsidR="006204F4">
        <w:rPr>
          <w:rFonts w:ascii="Arial" w:hAnsi="Arial" w:cs="Arial"/>
        </w:rPr>
        <w:t xml:space="preserve"> skills and health and well-being</w:t>
      </w:r>
      <w:r w:rsidR="00CD6769">
        <w:rPr>
          <w:rFonts w:ascii="Arial" w:hAnsi="Arial" w:cs="Arial"/>
        </w:rPr>
        <w:t>.</w:t>
      </w:r>
      <w:r w:rsidR="006204F4">
        <w:rPr>
          <w:rFonts w:ascii="Arial" w:hAnsi="Arial" w:cs="Arial"/>
        </w:rPr>
        <w:t xml:space="preserve"> </w:t>
      </w:r>
      <w:r w:rsidR="00FD7301">
        <w:rPr>
          <w:rFonts w:ascii="Arial" w:hAnsi="Arial" w:cs="Arial"/>
        </w:rPr>
        <w:t>This</w:t>
      </w:r>
      <w:r w:rsidR="00AA197F">
        <w:rPr>
          <w:rFonts w:ascii="Arial" w:hAnsi="Arial" w:cs="Arial"/>
        </w:rPr>
        <w:t xml:space="preserve"> </w:t>
      </w:r>
      <w:r w:rsidR="00D90526">
        <w:rPr>
          <w:rFonts w:ascii="Arial" w:hAnsi="Arial" w:cs="Arial"/>
        </w:rPr>
        <w:t xml:space="preserve">interconnected learning approach </w:t>
      </w:r>
      <w:r w:rsidR="00AA197F">
        <w:rPr>
          <w:rFonts w:ascii="Arial" w:hAnsi="Arial" w:cs="Arial"/>
        </w:rPr>
        <w:t xml:space="preserve">supports children’s development of </w:t>
      </w:r>
      <w:r w:rsidR="00CD6769">
        <w:rPr>
          <w:rFonts w:ascii="Arial" w:hAnsi="Arial" w:cs="Arial"/>
        </w:rPr>
        <w:t xml:space="preserve">the </w:t>
      </w:r>
      <w:r w:rsidR="00AA197F">
        <w:rPr>
          <w:rFonts w:ascii="Arial" w:hAnsi="Arial" w:cs="Arial"/>
        </w:rPr>
        <w:t xml:space="preserve">mandatory skills required </w:t>
      </w:r>
      <w:r w:rsidR="00805D56">
        <w:rPr>
          <w:rFonts w:ascii="Arial" w:hAnsi="Arial" w:cs="Arial"/>
        </w:rPr>
        <w:t xml:space="preserve">for their progression and development. </w:t>
      </w:r>
      <w:r w:rsidR="00DB0F71">
        <w:rPr>
          <w:rFonts w:ascii="Arial" w:hAnsi="Arial" w:cs="Arial"/>
        </w:rPr>
        <w:t xml:space="preserve">It encouraged children </w:t>
      </w:r>
      <w:r w:rsidR="0055723B">
        <w:rPr>
          <w:rFonts w:ascii="Arial" w:hAnsi="Arial" w:cs="Arial"/>
        </w:rPr>
        <w:t>to be</w:t>
      </w:r>
      <w:r w:rsidR="00526C16">
        <w:rPr>
          <w:rFonts w:ascii="Arial" w:hAnsi="Arial" w:cs="Arial"/>
        </w:rPr>
        <w:t xml:space="preserve"> physically</w:t>
      </w:r>
      <w:r w:rsidR="0055723B">
        <w:rPr>
          <w:rFonts w:ascii="Arial" w:hAnsi="Arial" w:cs="Arial"/>
        </w:rPr>
        <w:t xml:space="preserve"> active outdoors </w:t>
      </w:r>
      <w:r w:rsidR="00210D3C">
        <w:rPr>
          <w:rFonts w:ascii="Arial" w:hAnsi="Arial" w:cs="Arial"/>
        </w:rPr>
        <w:t xml:space="preserve">to find and transfer data on how emissions will affect the rising </w:t>
      </w:r>
      <w:r w:rsidR="00210D3C">
        <w:rPr>
          <w:rFonts w:ascii="Arial" w:hAnsi="Arial" w:cs="Arial"/>
        </w:rPr>
        <w:lastRenderedPageBreak/>
        <w:t>sea levels. Th</w:t>
      </w:r>
      <w:r w:rsidR="00371791">
        <w:rPr>
          <w:rFonts w:ascii="Arial" w:hAnsi="Arial" w:cs="Arial"/>
        </w:rPr>
        <w:t>is promotes their physical and mental health</w:t>
      </w:r>
      <w:r w:rsidR="00484A38">
        <w:rPr>
          <w:rFonts w:ascii="Arial" w:hAnsi="Arial" w:cs="Arial"/>
        </w:rPr>
        <w:t xml:space="preserve"> and e</w:t>
      </w:r>
      <w:r w:rsidR="00484A38">
        <w:rPr>
          <w:rFonts w:ascii="Arial" w:hAnsi="Arial" w:cs="Arial"/>
        </w:rPr>
        <w:t>motional and social well-being</w:t>
      </w:r>
      <w:r w:rsidR="00484A38">
        <w:rPr>
          <w:rFonts w:ascii="Arial" w:hAnsi="Arial" w:cs="Arial"/>
        </w:rPr>
        <w:t>,</w:t>
      </w:r>
      <w:r w:rsidR="00484A38">
        <w:rPr>
          <w:rFonts w:ascii="Arial" w:hAnsi="Arial" w:cs="Arial"/>
        </w:rPr>
        <w:t xml:space="preserve"> </w:t>
      </w:r>
      <w:r w:rsidR="00371791">
        <w:rPr>
          <w:rFonts w:ascii="Arial" w:hAnsi="Arial" w:cs="Arial"/>
        </w:rPr>
        <w:t>which should not be taught in isolation (Welsh Government, 2020b)</w:t>
      </w:r>
      <w:r w:rsidR="00484A38">
        <w:rPr>
          <w:rFonts w:ascii="Arial" w:hAnsi="Arial" w:cs="Arial"/>
        </w:rPr>
        <w:t xml:space="preserve">. </w:t>
      </w:r>
      <w:r w:rsidR="00D84275">
        <w:rPr>
          <w:rFonts w:ascii="Arial" w:hAnsi="Arial" w:cs="Arial"/>
        </w:rPr>
        <w:t>Maths and numeracy</w:t>
      </w:r>
      <w:r w:rsidR="00DE03C6">
        <w:rPr>
          <w:rFonts w:ascii="Arial" w:hAnsi="Arial" w:cs="Arial"/>
        </w:rPr>
        <w:t xml:space="preserve"> are </w:t>
      </w:r>
      <w:r w:rsidR="00484A38">
        <w:rPr>
          <w:rFonts w:ascii="Arial" w:hAnsi="Arial" w:cs="Arial"/>
        </w:rPr>
        <w:t xml:space="preserve">also </w:t>
      </w:r>
      <w:r w:rsidR="00D84275">
        <w:rPr>
          <w:rFonts w:ascii="Arial" w:hAnsi="Arial" w:cs="Arial"/>
        </w:rPr>
        <w:t>essential to progress in other AOLEs</w:t>
      </w:r>
      <w:r w:rsidR="00DE03C6">
        <w:rPr>
          <w:rFonts w:ascii="Arial" w:hAnsi="Arial" w:cs="Arial"/>
        </w:rPr>
        <w:t xml:space="preserve"> as they </w:t>
      </w:r>
      <w:r w:rsidR="00DE03C6">
        <w:rPr>
          <w:rFonts w:ascii="Arial" w:hAnsi="Arial" w:cs="Arial"/>
        </w:rPr>
        <w:t>play a critical part in our everyday lives</w:t>
      </w:r>
      <w:r w:rsidR="00DE03C6">
        <w:rPr>
          <w:rFonts w:ascii="Arial" w:hAnsi="Arial" w:cs="Arial"/>
        </w:rPr>
        <w:t xml:space="preserve"> </w:t>
      </w:r>
      <w:r w:rsidR="00D84275">
        <w:rPr>
          <w:rFonts w:ascii="Arial" w:hAnsi="Arial" w:cs="Arial"/>
        </w:rPr>
        <w:t>(</w:t>
      </w:r>
      <w:r w:rsidR="00DE03C6">
        <w:rPr>
          <w:rFonts w:ascii="Arial" w:hAnsi="Arial" w:cs="Arial"/>
        </w:rPr>
        <w:t>Welsh Government, 2020a)</w:t>
      </w:r>
      <w:r w:rsidR="00484A38">
        <w:rPr>
          <w:rFonts w:ascii="Arial" w:hAnsi="Arial" w:cs="Arial"/>
        </w:rPr>
        <w:t xml:space="preserve">. </w:t>
      </w:r>
      <w:r w:rsidR="00071269">
        <w:rPr>
          <w:rFonts w:ascii="Arial" w:hAnsi="Arial" w:cs="Arial"/>
        </w:rPr>
        <w:t>This</w:t>
      </w:r>
      <w:r w:rsidR="000C6A41">
        <w:rPr>
          <w:rFonts w:ascii="Arial" w:hAnsi="Arial" w:cs="Arial"/>
        </w:rPr>
        <w:t xml:space="preserve"> </w:t>
      </w:r>
      <w:r w:rsidR="00F37B1D">
        <w:rPr>
          <w:rFonts w:ascii="Arial" w:hAnsi="Arial" w:cs="Arial"/>
        </w:rPr>
        <w:t>support</w:t>
      </w:r>
      <w:r w:rsidR="000C6A41">
        <w:rPr>
          <w:rFonts w:ascii="Arial" w:hAnsi="Arial" w:cs="Arial"/>
        </w:rPr>
        <w:t>s</w:t>
      </w:r>
      <w:r w:rsidR="00F37B1D">
        <w:rPr>
          <w:rFonts w:ascii="Arial" w:hAnsi="Arial" w:cs="Arial"/>
        </w:rPr>
        <w:t xml:space="preserve"> my cross-curricular </w:t>
      </w:r>
      <w:r w:rsidR="000C6A41">
        <w:rPr>
          <w:rFonts w:ascii="Arial" w:hAnsi="Arial" w:cs="Arial"/>
        </w:rPr>
        <w:t xml:space="preserve">PTE, applying </w:t>
      </w:r>
      <w:r w:rsidR="00E149D9">
        <w:rPr>
          <w:rFonts w:ascii="Arial" w:hAnsi="Arial" w:cs="Arial"/>
        </w:rPr>
        <w:t xml:space="preserve">their </w:t>
      </w:r>
      <w:r w:rsidR="00071269">
        <w:rPr>
          <w:rFonts w:ascii="Arial" w:hAnsi="Arial" w:cs="Arial"/>
        </w:rPr>
        <w:t>learning to wider skills and learning areas</w:t>
      </w:r>
      <w:r w:rsidR="000C6A41">
        <w:rPr>
          <w:rFonts w:ascii="Arial" w:hAnsi="Arial" w:cs="Arial"/>
        </w:rPr>
        <w:t xml:space="preserve">. </w:t>
      </w:r>
    </w:p>
    <w:p w14:paraId="78F712E2" w14:textId="65616B5B" w:rsidR="006B1E85" w:rsidRDefault="007860B5" w:rsidP="00776A76">
      <w:pPr>
        <w:spacing w:line="360" w:lineRule="auto"/>
        <w:jc w:val="both"/>
        <w:rPr>
          <w:rFonts w:ascii="Arial" w:hAnsi="Arial" w:cs="Arial"/>
        </w:rPr>
      </w:pPr>
      <w:r>
        <w:rPr>
          <w:rFonts w:ascii="Arial" w:hAnsi="Arial" w:cs="Arial"/>
        </w:rPr>
        <w:t>Throughout th</w:t>
      </w:r>
      <w:r w:rsidR="00E149D9">
        <w:rPr>
          <w:rFonts w:ascii="Arial" w:hAnsi="Arial" w:cs="Arial"/>
        </w:rPr>
        <w:t xml:space="preserve">e PTE </w:t>
      </w:r>
      <w:r w:rsidR="00E13CD0">
        <w:rPr>
          <w:rFonts w:ascii="Arial" w:hAnsi="Arial" w:cs="Arial"/>
        </w:rPr>
        <w:t>experience,</w:t>
      </w:r>
      <w:r w:rsidR="00E149D9">
        <w:rPr>
          <w:rFonts w:ascii="Arial" w:hAnsi="Arial" w:cs="Arial"/>
        </w:rPr>
        <w:t xml:space="preserve"> it was clear</w:t>
      </w:r>
      <w:r w:rsidR="00E13CD0">
        <w:rPr>
          <w:rFonts w:ascii="Arial" w:hAnsi="Arial" w:cs="Arial"/>
        </w:rPr>
        <w:t xml:space="preserve"> that </w:t>
      </w:r>
      <w:r w:rsidR="00431326">
        <w:rPr>
          <w:rFonts w:ascii="Arial" w:hAnsi="Arial" w:cs="Arial"/>
        </w:rPr>
        <w:t xml:space="preserve">planning with a cross-curricular approach </w:t>
      </w:r>
      <w:r w:rsidR="001013A7">
        <w:rPr>
          <w:rFonts w:ascii="Arial" w:hAnsi="Arial" w:cs="Arial"/>
        </w:rPr>
        <w:t>allows children to gain</w:t>
      </w:r>
      <w:r w:rsidR="00070CE5">
        <w:rPr>
          <w:rFonts w:ascii="Arial" w:hAnsi="Arial" w:cs="Arial"/>
        </w:rPr>
        <w:t xml:space="preserve"> wider</w:t>
      </w:r>
      <w:r w:rsidR="001013A7">
        <w:rPr>
          <w:rFonts w:ascii="Arial" w:hAnsi="Arial" w:cs="Arial"/>
        </w:rPr>
        <w:t xml:space="preserve"> knowledge, skills</w:t>
      </w:r>
      <w:r w:rsidR="00C234F3">
        <w:rPr>
          <w:rFonts w:ascii="Arial" w:hAnsi="Arial" w:cs="Arial"/>
        </w:rPr>
        <w:t>,</w:t>
      </w:r>
      <w:r w:rsidR="001013A7">
        <w:rPr>
          <w:rFonts w:ascii="Arial" w:hAnsi="Arial" w:cs="Arial"/>
        </w:rPr>
        <w:t xml:space="preserve"> and abilities </w:t>
      </w:r>
      <w:r w:rsidR="00070CE5">
        <w:rPr>
          <w:rFonts w:ascii="Arial" w:hAnsi="Arial" w:cs="Arial"/>
        </w:rPr>
        <w:t xml:space="preserve">because it </w:t>
      </w:r>
      <w:r w:rsidR="00654E02">
        <w:rPr>
          <w:rFonts w:ascii="Arial" w:hAnsi="Arial" w:cs="Arial"/>
        </w:rPr>
        <w:t>broadens the</w:t>
      </w:r>
      <w:r w:rsidR="00070CE5">
        <w:rPr>
          <w:rFonts w:ascii="Arial" w:hAnsi="Arial" w:cs="Arial"/>
        </w:rPr>
        <w:t xml:space="preserve"> experiences </w:t>
      </w:r>
      <w:r w:rsidR="00654E02">
        <w:rPr>
          <w:rFonts w:ascii="Arial" w:hAnsi="Arial" w:cs="Arial"/>
        </w:rPr>
        <w:t xml:space="preserve">that can be provided, to make the learning more exciting and therefore memorable. </w:t>
      </w:r>
      <w:r w:rsidR="005E3011">
        <w:rPr>
          <w:rFonts w:ascii="Arial" w:hAnsi="Arial" w:cs="Arial"/>
        </w:rPr>
        <w:t xml:space="preserve">The </w:t>
      </w:r>
      <w:r w:rsidR="0091488F">
        <w:rPr>
          <w:rFonts w:ascii="Arial" w:hAnsi="Arial" w:cs="Arial"/>
        </w:rPr>
        <w:t>effective</w:t>
      </w:r>
      <w:r w:rsidR="00F256A2">
        <w:rPr>
          <w:rFonts w:ascii="Arial" w:hAnsi="Arial" w:cs="Arial"/>
        </w:rPr>
        <w:t xml:space="preserve"> practice </w:t>
      </w:r>
      <w:r w:rsidR="0091488F">
        <w:rPr>
          <w:rFonts w:ascii="Arial" w:hAnsi="Arial" w:cs="Arial"/>
        </w:rPr>
        <w:t xml:space="preserve">example above (Estyn, 2018a), </w:t>
      </w:r>
      <w:r w:rsidR="00B65082">
        <w:rPr>
          <w:rFonts w:ascii="Arial" w:hAnsi="Arial" w:cs="Arial"/>
        </w:rPr>
        <w:t xml:space="preserve">signifies the positive impact a cross-curricular </w:t>
      </w:r>
      <w:r w:rsidR="005E3011">
        <w:rPr>
          <w:rFonts w:ascii="Arial" w:hAnsi="Arial" w:cs="Arial"/>
        </w:rPr>
        <w:t>approach</w:t>
      </w:r>
      <w:r w:rsidR="00B65082">
        <w:rPr>
          <w:rFonts w:ascii="Arial" w:hAnsi="Arial" w:cs="Arial"/>
        </w:rPr>
        <w:t xml:space="preserve"> has on children’s development. </w:t>
      </w:r>
      <w:r w:rsidR="004D05A0">
        <w:rPr>
          <w:rFonts w:ascii="Arial" w:hAnsi="Arial" w:cs="Arial"/>
        </w:rPr>
        <w:t>Through questionnaires</w:t>
      </w:r>
      <w:r w:rsidR="008473BB">
        <w:rPr>
          <w:rFonts w:ascii="Arial" w:hAnsi="Arial" w:cs="Arial"/>
        </w:rPr>
        <w:t>, observations</w:t>
      </w:r>
      <w:r w:rsidR="004D05A0">
        <w:rPr>
          <w:rFonts w:ascii="Arial" w:hAnsi="Arial" w:cs="Arial"/>
        </w:rPr>
        <w:t xml:space="preserve"> and learning </w:t>
      </w:r>
      <w:r w:rsidR="00536CC2">
        <w:rPr>
          <w:rFonts w:ascii="Arial" w:hAnsi="Arial" w:cs="Arial"/>
        </w:rPr>
        <w:t>walks</w:t>
      </w:r>
      <w:r w:rsidR="0099323D">
        <w:rPr>
          <w:rFonts w:ascii="Arial" w:hAnsi="Arial" w:cs="Arial"/>
        </w:rPr>
        <w:t>, improvements in pupil outcomes have been identified</w:t>
      </w:r>
      <w:r w:rsidR="00A6387B">
        <w:rPr>
          <w:rFonts w:ascii="Arial" w:hAnsi="Arial" w:cs="Arial"/>
        </w:rPr>
        <w:t xml:space="preserve">. The school notes that </w:t>
      </w:r>
      <w:r w:rsidR="00CA7C71">
        <w:rPr>
          <w:rFonts w:ascii="Arial" w:hAnsi="Arial" w:cs="Arial"/>
        </w:rPr>
        <w:t xml:space="preserve">there have been </w:t>
      </w:r>
      <w:r w:rsidR="00A6387B">
        <w:rPr>
          <w:rFonts w:ascii="Arial" w:hAnsi="Arial" w:cs="Arial"/>
        </w:rPr>
        <w:t xml:space="preserve">significant improvements </w:t>
      </w:r>
      <w:r w:rsidR="00902A4C">
        <w:rPr>
          <w:rFonts w:ascii="Arial" w:hAnsi="Arial" w:cs="Arial"/>
        </w:rPr>
        <w:t xml:space="preserve">in </w:t>
      </w:r>
      <w:r w:rsidR="00D90F79">
        <w:rPr>
          <w:rFonts w:ascii="Arial" w:hAnsi="Arial" w:cs="Arial"/>
        </w:rPr>
        <w:t xml:space="preserve">the </w:t>
      </w:r>
      <w:r w:rsidR="00902A4C">
        <w:rPr>
          <w:rFonts w:ascii="Arial" w:hAnsi="Arial" w:cs="Arial"/>
        </w:rPr>
        <w:t xml:space="preserve">quality and consistency of work </w:t>
      </w:r>
      <w:r w:rsidR="00CA7C71">
        <w:rPr>
          <w:rFonts w:ascii="Arial" w:hAnsi="Arial" w:cs="Arial"/>
        </w:rPr>
        <w:t xml:space="preserve">due to pupils experiencing structured learning experiences, that develop a wide range of cross-curricular skills. </w:t>
      </w:r>
    </w:p>
    <w:p w14:paraId="133123F0" w14:textId="76A0A62D" w:rsidR="003D5902" w:rsidRDefault="006B1E85" w:rsidP="00776A76">
      <w:pPr>
        <w:spacing w:line="360" w:lineRule="auto"/>
        <w:jc w:val="both"/>
        <w:rPr>
          <w:rFonts w:ascii="Arial" w:hAnsi="Arial" w:cs="Arial"/>
        </w:rPr>
      </w:pPr>
      <w:r>
        <w:rPr>
          <w:rFonts w:ascii="Arial" w:hAnsi="Arial" w:cs="Arial"/>
        </w:rPr>
        <w:t>On the other hand</w:t>
      </w:r>
      <w:r>
        <w:rPr>
          <w:rFonts w:ascii="Arial" w:hAnsi="Arial" w:cs="Arial"/>
        </w:rPr>
        <w:t>, clear structured planning raises problems for many practitioners, as they find it difficult to balance between their own understanding of cross-curricular links and the perceptions of others (Rowley and Cooper, 2009).</w:t>
      </w:r>
      <w:r w:rsidR="00677765">
        <w:rPr>
          <w:rFonts w:ascii="Arial" w:hAnsi="Arial" w:cs="Arial"/>
        </w:rPr>
        <w:t xml:space="preserve"> Learning has been taught in single subjects thus far, so </w:t>
      </w:r>
      <w:r w:rsidR="0010630C">
        <w:rPr>
          <w:rFonts w:ascii="Arial" w:hAnsi="Arial" w:cs="Arial"/>
        </w:rPr>
        <w:t xml:space="preserve">there is a fear of change for practitioners because the curriculum has always been done this way (Kerry, 2015). </w:t>
      </w:r>
      <w:r w:rsidR="000566B5">
        <w:rPr>
          <w:rFonts w:ascii="Arial" w:hAnsi="Arial" w:cs="Arial"/>
        </w:rPr>
        <w:t xml:space="preserve">Adopting another approach to learning </w:t>
      </w:r>
      <w:r w:rsidR="001D1C24">
        <w:rPr>
          <w:rFonts w:ascii="Arial" w:hAnsi="Arial" w:cs="Arial"/>
        </w:rPr>
        <w:t xml:space="preserve">would be </w:t>
      </w:r>
      <w:r w:rsidR="000C7EE8">
        <w:rPr>
          <w:rFonts w:ascii="Arial" w:hAnsi="Arial" w:cs="Arial"/>
        </w:rPr>
        <w:t>diving</w:t>
      </w:r>
      <w:r w:rsidR="001D1C24">
        <w:rPr>
          <w:rFonts w:ascii="Arial" w:hAnsi="Arial" w:cs="Arial"/>
        </w:rPr>
        <w:t xml:space="preserve"> into </w:t>
      </w:r>
      <w:r w:rsidR="005F1802">
        <w:rPr>
          <w:rFonts w:ascii="Arial" w:hAnsi="Arial" w:cs="Arial"/>
        </w:rPr>
        <w:t xml:space="preserve">an </w:t>
      </w:r>
      <w:r w:rsidR="001D1C24">
        <w:rPr>
          <w:rFonts w:ascii="Arial" w:hAnsi="Arial" w:cs="Arial"/>
        </w:rPr>
        <w:t xml:space="preserve">ocean of change </w:t>
      </w:r>
      <w:r w:rsidR="005F1802">
        <w:rPr>
          <w:rFonts w:ascii="Arial" w:hAnsi="Arial" w:cs="Arial"/>
        </w:rPr>
        <w:t>which demands more thought and ca</w:t>
      </w:r>
      <w:r w:rsidR="00AA5251">
        <w:rPr>
          <w:rFonts w:ascii="Arial" w:hAnsi="Arial" w:cs="Arial"/>
        </w:rPr>
        <w:t>n cause</w:t>
      </w:r>
      <w:r w:rsidR="005F1802">
        <w:rPr>
          <w:rFonts w:ascii="Arial" w:hAnsi="Arial" w:cs="Arial"/>
        </w:rPr>
        <w:t xml:space="preserve"> insecurity </w:t>
      </w:r>
      <w:r w:rsidR="008152FA">
        <w:rPr>
          <w:rFonts w:ascii="Arial" w:hAnsi="Arial" w:cs="Arial"/>
        </w:rPr>
        <w:t xml:space="preserve">for practitioners. </w:t>
      </w:r>
      <w:r w:rsidR="00653D1E">
        <w:rPr>
          <w:rFonts w:ascii="Arial" w:hAnsi="Arial" w:cs="Arial"/>
        </w:rPr>
        <w:t xml:space="preserve">However, </w:t>
      </w:r>
      <w:r w:rsidR="005D1350">
        <w:rPr>
          <w:rFonts w:ascii="Arial" w:hAnsi="Arial" w:cs="Arial"/>
        </w:rPr>
        <w:t>“our experience of the world is cross-curricular” (Barnes, 2015, p.</w:t>
      </w:r>
      <w:r w:rsidR="00415780">
        <w:rPr>
          <w:rFonts w:ascii="Arial" w:hAnsi="Arial" w:cs="Arial"/>
        </w:rPr>
        <w:t xml:space="preserve">1), </w:t>
      </w:r>
      <w:r w:rsidR="00454FDB">
        <w:rPr>
          <w:rFonts w:ascii="Arial" w:hAnsi="Arial" w:cs="Arial"/>
        </w:rPr>
        <w:t xml:space="preserve">everything we </w:t>
      </w:r>
      <w:r w:rsidR="00665A3F">
        <w:rPr>
          <w:rFonts w:ascii="Arial" w:hAnsi="Arial" w:cs="Arial"/>
        </w:rPr>
        <w:t>do,</w:t>
      </w:r>
      <w:r w:rsidR="00454FDB">
        <w:rPr>
          <w:rFonts w:ascii="Arial" w:hAnsi="Arial" w:cs="Arial"/>
        </w:rPr>
        <w:t xml:space="preserve"> and experience is seen and understood from different perspectives</w:t>
      </w:r>
      <w:r w:rsidR="004B6726">
        <w:rPr>
          <w:rFonts w:ascii="Arial" w:hAnsi="Arial" w:cs="Arial"/>
        </w:rPr>
        <w:t xml:space="preserve">, </w:t>
      </w:r>
      <w:r w:rsidR="006E450D">
        <w:rPr>
          <w:rFonts w:ascii="Arial" w:hAnsi="Arial" w:cs="Arial"/>
        </w:rPr>
        <w:t xml:space="preserve">so </w:t>
      </w:r>
      <w:r w:rsidR="00612680">
        <w:rPr>
          <w:rFonts w:ascii="Arial" w:hAnsi="Arial" w:cs="Arial"/>
        </w:rPr>
        <w:t xml:space="preserve">focusing our efforts to develop fluency across the skills and practices </w:t>
      </w:r>
      <w:r w:rsidR="00C62736">
        <w:rPr>
          <w:rFonts w:ascii="Arial" w:hAnsi="Arial" w:cs="Arial"/>
        </w:rPr>
        <w:t xml:space="preserve">will enhance </w:t>
      </w:r>
      <w:r w:rsidR="005C1A1F">
        <w:rPr>
          <w:rFonts w:ascii="Arial" w:hAnsi="Arial" w:cs="Arial"/>
        </w:rPr>
        <w:t>an impact (</w:t>
      </w:r>
      <w:r w:rsidR="00B57D4A">
        <w:rPr>
          <w:rFonts w:ascii="Arial" w:hAnsi="Arial" w:cs="Arial"/>
        </w:rPr>
        <w:t xml:space="preserve">Coe </w:t>
      </w:r>
      <w:r w:rsidR="00B57D4A" w:rsidRPr="00204DC3">
        <w:rPr>
          <w:rFonts w:ascii="Arial" w:hAnsi="Arial" w:cs="Arial"/>
          <w:i/>
          <w:iCs/>
        </w:rPr>
        <w:t>et al</w:t>
      </w:r>
      <w:r w:rsidR="00204DC3">
        <w:rPr>
          <w:rFonts w:ascii="Arial" w:hAnsi="Arial" w:cs="Arial"/>
        </w:rPr>
        <w:t>.</w:t>
      </w:r>
      <w:r w:rsidR="00B57D4A">
        <w:rPr>
          <w:rFonts w:ascii="Arial" w:hAnsi="Arial" w:cs="Arial"/>
        </w:rPr>
        <w:t xml:space="preserve"> 20</w:t>
      </w:r>
      <w:r w:rsidR="00903178">
        <w:rPr>
          <w:rFonts w:ascii="Arial" w:hAnsi="Arial" w:cs="Arial"/>
        </w:rPr>
        <w:t>20</w:t>
      </w:r>
      <w:r w:rsidR="005C1A1F">
        <w:rPr>
          <w:rFonts w:ascii="Arial" w:hAnsi="Arial" w:cs="Arial"/>
        </w:rPr>
        <w:t>)</w:t>
      </w:r>
      <w:r w:rsidR="00FC1B72">
        <w:rPr>
          <w:rFonts w:ascii="Arial" w:hAnsi="Arial" w:cs="Arial"/>
        </w:rPr>
        <w:t>,</w:t>
      </w:r>
      <w:r w:rsidR="005C1A1F">
        <w:rPr>
          <w:rFonts w:ascii="Arial" w:hAnsi="Arial" w:cs="Arial"/>
        </w:rPr>
        <w:t xml:space="preserve"> </w:t>
      </w:r>
      <w:r w:rsidR="00FC1B72">
        <w:rPr>
          <w:rFonts w:ascii="Arial" w:hAnsi="Arial" w:cs="Arial"/>
        </w:rPr>
        <w:t xml:space="preserve">which </w:t>
      </w:r>
      <w:r w:rsidR="005C1A1F">
        <w:rPr>
          <w:rFonts w:ascii="Arial" w:hAnsi="Arial" w:cs="Arial"/>
        </w:rPr>
        <w:t xml:space="preserve">will not happen </w:t>
      </w:r>
      <w:r w:rsidR="000C449A">
        <w:rPr>
          <w:rFonts w:ascii="Arial" w:hAnsi="Arial" w:cs="Arial"/>
        </w:rPr>
        <w:t xml:space="preserve">in isolation. </w:t>
      </w:r>
      <w:r w:rsidR="00B31A3A">
        <w:rPr>
          <w:rFonts w:ascii="Arial" w:hAnsi="Arial" w:cs="Arial"/>
        </w:rPr>
        <w:t>Therefore</w:t>
      </w:r>
      <w:r w:rsidR="008152FA">
        <w:rPr>
          <w:rFonts w:ascii="Arial" w:hAnsi="Arial" w:cs="Arial"/>
        </w:rPr>
        <w:t xml:space="preserve">, change is required for children of </w:t>
      </w:r>
      <w:r w:rsidR="005F0B1E">
        <w:rPr>
          <w:rFonts w:ascii="Arial" w:hAnsi="Arial" w:cs="Arial"/>
        </w:rPr>
        <w:t>a now modern</w:t>
      </w:r>
      <w:r w:rsidR="008152FA">
        <w:rPr>
          <w:rFonts w:ascii="Arial" w:hAnsi="Arial" w:cs="Arial"/>
        </w:rPr>
        <w:t xml:space="preserve"> world</w:t>
      </w:r>
      <w:r w:rsidR="00E318CD">
        <w:rPr>
          <w:rFonts w:ascii="Arial" w:hAnsi="Arial" w:cs="Arial"/>
        </w:rPr>
        <w:t>,</w:t>
      </w:r>
      <w:r w:rsidR="00A04FE1">
        <w:rPr>
          <w:rFonts w:ascii="Arial" w:hAnsi="Arial" w:cs="Arial"/>
        </w:rPr>
        <w:t xml:space="preserve"> </w:t>
      </w:r>
      <w:r w:rsidR="0040588B">
        <w:rPr>
          <w:rFonts w:ascii="Arial" w:hAnsi="Arial" w:cs="Arial"/>
        </w:rPr>
        <w:t>and evidence from a</w:t>
      </w:r>
      <w:r w:rsidR="00D9049E">
        <w:rPr>
          <w:rFonts w:ascii="Arial" w:hAnsi="Arial" w:cs="Arial"/>
        </w:rPr>
        <w:t xml:space="preserve">n </w:t>
      </w:r>
      <w:r w:rsidR="00D300DA">
        <w:rPr>
          <w:rFonts w:ascii="Arial" w:hAnsi="Arial" w:cs="Arial"/>
        </w:rPr>
        <w:t>‘</w:t>
      </w:r>
      <w:r w:rsidR="00D9049E">
        <w:rPr>
          <w:rFonts w:ascii="Arial" w:hAnsi="Arial" w:cs="Arial"/>
        </w:rPr>
        <w:t>Organisation for Economic</w:t>
      </w:r>
      <w:r w:rsidR="00607FC2">
        <w:rPr>
          <w:rFonts w:ascii="Arial" w:hAnsi="Arial" w:cs="Arial"/>
        </w:rPr>
        <w:t xml:space="preserve"> Cooperation and Development </w:t>
      </w:r>
      <w:r w:rsidR="00D300DA">
        <w:rPr>
          <w:rFonts w:ascii="Arial" w:hAnsi="Arial" w:cs="Arial"/>
        </w:rPr>
        <w:t>(</w:t>
      </w:r>
      <w:r w:rsidR="00607FC2">
        <w:rPr>
          <w:rFonts w:ascii="Arial" w:hAnsi="Arial" w:cs="Arial"/>
        </w:rPr>
        <w:t>OECD</w:t>
      </w:r>
      <w:r w:rsidR="00D300DA">
        <w:rPr>
          <w:rFonts w:ascii="Arial" w:hAnsi="Arial" w:cs="Arial"/>
        </w:rPr>
        <w:t>)</w:t>
      </w:r>
      <w:r w:rsidR="00E34832">
        <w:rPr>
          <w:rFonts w:ascii="Arial" w:hAnsi="Arial" w:cs="Arial"/>
        </w:rPr>
        <w:t xml:space="preserve">’ </w:t>
      </w:r>
      <w:r w:rsidR="00D300DA">
        <w:rPr>
          <w:rFonts w:ascii="Arial" w:hAnsi="Arial" w:cs="Arial"/>
        </w:rPr>
        <w:t>(</w:t>
      </w:r>
      <w:r w:rsidR="00E34832">
        <w:rPr>
          <w:rFonts w:ascii="Arial" w:hAnsi="Arial" w:cs="Arial"/>
        </w:rPr>
        <w:t>2014)</w:t>
      </w:r>
      <w:r w:rsidR="0040588B">
        <w:rPr>
          <w:rFonts w:ascii="Arial" w:hAnsi="Arial" w:cs="Arial"/>
        </w:rPr>
        <w:t xml:space="preserve"> report highlight</w:t>
      </w:r>
      <w:r w:rsidR="002C3206">
        <w:rPr>
          <w:rFonts w:ascii="Arial" w:hAnsi="Arial" w:cs="Arial"/>
        </w:rPr>
        <w:t>s</w:t>
      </w:r>
      <w:r w:rsidR="0040588B">
        <w:rPr>
          <w:rFonts w:ascii="Arial" w:hAnsi="Arial" w:cs="Arial"/>
        </w:rPr>
        <w:t xml:space="preserve"> t</w:t>
      </w:r>
      <w:r w:rsidR="00AC4B4F">
        <w:rPr>
          <w:rFonts w:ascii="Arial" w:hAnsi="Arial" w:cs="Arial"/>
        </w:rPr>
        <w:t xml:space="preserve">he </w:t>
      </w:r>
      <w:r w:rsidR="00745464">
        <w:rPr>
          <w:rFonts w:ascii="Arial" w:hAnsi="Arial" w:cs="Arial"/>
        </w:rPr>
        <w:t>number</w:t>
      </w:r>
      <w:r w:rsidR="00AC4B4F">
        <w:rPr>
          <w:rFonts w:ascii="Arial" w:hAnsi="Arial" w:cs="Arial"/>
        </w:rPr>
        <w:t xml:space="preserve"> of </w:t>
      </w:r>
      <w:r w:rsidR="00082256">
        <w:rPr>
          <w:rFonts w:ascii="Arial" w:hAnsi="Arial" w:cs="Arial"/>
        </w:rPr>
        <w:t>children</w:t>
      </w:r>
      <w:r w:rsidR="00AC4B4F">
        <w:rPr>
          <w:rFonts w:ascii="Arial" w:hAnsi="Arial" w:cs="Arial"/>
        </w:rPr>
        <w:t xml:space="preserve"> in Welsh schools </w:t>
      </w:r>
      <w:r w:rsidR="00794213">
        <w:rPr>
          <w:rFonts w:ascii="Arial" w:hAnsi="Arial" w:cs="Arial"/>
        </w:rPr>
        <w:t xml:space="preserve">with low performance due to </w:t>
      </w:r>
      <w:r w:rsidR="00C5408D">
        <w:rPr>
          <w:rFonts w:ascii="Arial" w:hAnsi="Arial" w:cs="Arial"/>
        </w:rPr>
        <w:t xml:space="preserve">inadequate </w:t>
      </w:r>
      <w:r w:rsidR="00700633">
        <w:rPr>
          <w:rFonts w:ascii="Arial" w:hAnsi="Arial" w:cs="Arial"/>
        </w:rPr>
        <w:t xml:space="preserve">curriculum </w:t>
      </w:r>
      <w:r w:rsidR="00C5408D">
        <w:rPr>
          <w:rFonts w:ascii="Arial" w:hAnsi="Arial" w:cs="Arial"/>
        </w:rPr>
        <w:t>arrangements</w:t>
      </w:r>
      <w:r w:rsidR="00700633">
        <w:rPr>
          <w:rFonts w:ascii="Arial" w:hAnsi="Arial" w:cs="Arial"/>
        </w:rPr>
        <w:t xml:space="preserve">. </w:t>
      </w:r>
      <w:r w:rsidR="00AF5B0A">
        <w:rPr>
          <w:rFonts w:ascii="Arial" w:hAnsi="Arial" w:cs="Arial"/>
        </w:rPr>
        <w:t>Consequently,</w:t>
      </w:r>
      <w:r w:rsidR="000E1091">
        <w:rPr>
          <w:rFonts w:ascii="Arial" w:hAnsi="Arial" w:cs="Arial"/>
        </w:rPr>
        <w:t xml:space="preserve"> </w:t>
      </w:r>
      <w:r w:rsidR="00E159CC">
        <w:rPr>
          <w:rFonts w:ascii="Arial" w:hAnsi="Arial" w:cs="Arial"/>
        </w:rPr>
        <w:t xml:space="preserve">the new Curriculum for Wales </w:t>
      </w:r>
      <w:r w:rsidR="008B436F">
        <w:rPr>
          <w:rFonts w:ascii="Arial" w:hAnsi="Arial" w:cs="Arial"/>
        </w:rPr>
        <w:t>intended</w:t>
      </w:r>
      <w:r w:rsidR="00E159CC">
        <w:rPr>
          <w:rFonts w:ascii="Arial" w:hAnsi="Arial" w:cs="Arial"/>
        </w:rPr>
        <w:t xml:space="preserve"> to be implemented this year, </w:t>
      </w:r>
      <w:r w:rsidR="008B436F">
        <w:rPr>
          <w:rFonts w:ascii="Arial" w:hAnsi="Arial" w:cs="Arial"/>
        </w:rPr>
        <w:t xml:space="preserve">is designed to be more relevant </w:t>
      </w:r>
      <w:r w:rsidR="00311698">
        <w:rPr>
          <w:rFonts w:ascii="Arial" w:hAnsi="Arial" w:cs="Arial"/>
        </w:rPr>
        <w:t>to emerging personal, social</w:t>
      </w:r>
      <w:r w:rsidR="00745464">
        <w:rPr>
          <w:rFonts w:ascii="Arial" w:hAnsi="Arial" w:cs="Arial"/>
        </w:rPr>
        <w:t>,</w:t>
      </w:r>
      <w:r w:rsidR="00311698">
        <w:rPr>
          <w:rFonts w:ascii="Arial" w:hAnsi="Arial" w:cs="Arial"/>
        </w:rPr>
        <w:t xml:space="preserve"> and economic needs (Donaldson, 2015). </w:t>
      </w:r>
      <w:r w:rsidR="00150229">
        <w:rPr>
          <w:rFonts w:ascii="Arial" w:hAnsi="Arial" w:cs="Arial"/>
        </w:rPr>
        <w:t xml:space="preserve">The </w:t>
      </w:r>
      <w:r w:rsidR="00551FF2">
        <w:rPr>
          <w:rFonts w:ascii="Arial" w:hAnsi="Arial" w:cs="Arial"/>
        </w:rPr>
        <w:t xml:space="preserve">framework is designed to support practitioners </w:t>
      </w:r>
      <w:r w:rsidR="00B210B7">
        <w:rPr>
          <w:rFonts w:ascii="Arial" w:hAnsi="Arial" w:cs="Arial"/>
        </w:rPr>
        <w:t>develop an integrated approach to learning</w:t>
      </w:r>
      <w:r w:rsidR="00C97CFB">
        <w:rPr>
          <w:rFonts w:ascii="Arial" w:hAnsi="Arial" w:cs="Arial"/>
        </w:rPr>
        <w:t xml:space="preserve"> </w:t>
      </w:r>
      <w:r w:rsidR="00233908">
        <w:rPr>
          <w:rFonts w:ascii="Arial" w:hAnsi="Arial" w:cs="Arial"/>
        </w:rPr>
        <w:t xml:space="preserve">(Welsh Government, 2021a) </w:t>
      </w:r>
      <w:r w:rsidR="00986F5B">
        <w:rPr>
          <w:rFonts w:ascii="Arial" w:hAnsi="Arial" w:cs="Arial"/>
        </w:rPr>
        <w:t xml:space="preserve">which can </w:t>
      </w:r>
      <w:r w:rsidR="00651048">
        <w:rPr>
          <w:rFonts w:ascii="Arial" w:hAnsi="Arial" w:cs="Arial"/>
        </w:rPr>
        <w:t xml:space="preserve">support </w:t>
      </w:r>
      <w:r w:rsidR="00986F5B">
        <w:rPr>
          <w:rFonts w:ascii="Arial" w:hAnsi="Arial" w:cs="Arial"/>
        </w:rPr>
        <w:t xml:space="preserve">learners’ </w:t>
      </w:r>
      <w:r w:rsidR="00651048">
        <w:rPr>
          <w:rFonts w:ascii="Arial" w:hAnsi="Arial" w:cs="Arial"/>
        </w:rPr>
        <w:t xml:space="preserve">individual needs </w:t>
      </w:r>
      <w:r w:rsidR="00986F5B">
        <w:rPr>
          <w:rFonts w:ascii="Arial" w:hAnsi="Arial" w:cs="Arial"/>
        </w:rPr>
        <w:t xml:space="preserve">to participate in </w:t>
      </w:r>
      <w:r w:rsidR="00DE078A">
        <w:rPr>
          <w:rFonts w:ascii="Arial" w:hAnsi="Arial" w:cs="Arial"/>
        </w:rPr>
        <w:t xml:space="preserve">our modern world. </w:t>
      </w:r>
      <w:r w:rsidR="00B016DA">
        <w:rPr>
          <w:rFonts w:ascii="Arial" w:hAnsi="Arial" w:cs="Arial"/>
        </w:rPr>
        <w:t>Learners should be able to connect</w:t>
      </w:r>
      <w:r w:rsidR="00CC51DA">
        <w:rPr>
          <w:rFonts w:ascii="Arial" w:hAnsi="Arial" w:cs="Arial"/>
        </w:rPr>
        <w:t xml:space="preserve"> their</w:t>
      </w:r>
      <w:r w:rsidR="00B016DA">
        <w:rPr>
          <w:rFonts w:ascii="Arial" w:hAnsi="Arial" w:cs="Arial"/>
        </w:rPr>
        <w:t xml:space="preserve"> learning</w:t>
      </w:r>
      <w:r w:rsidR="007E426B">
        <w:rPr>
          <w:rFonts w:ascii="Arial" w:hAnsi="Arial" w:cs="Arial"/>
        </w:rPr>
        <w:t xml:space="preserve"> </w:t>
      </w:r>
      <w:r w:rsidR="00155F5E">
        <w:rPr>
          <w:rFonts w:ascii="Arial" w:hAnsi="Arial" w:cs="Arial"/>
        </w:rPr>
        <w:t>to meaningful contexts</w:t>
      </w:r>
      <w:r w:rsidR="00B016DA">
        <w:rPr>
          <w:rFonts w:ascii="Arial" w:hAnsi="Arial" w:cs="Arial"/>
        </w:rPr>
        <w:t xml:space="preserve"> </w:t>
      </w:r>
      <w:r w:rsidR="005C47C1">
        <w:rPr>
          <w:rFonts w:ascii="Arial" w:hAnsi="Arial" w:cs="Arial"/>
        </w:rPr>
        <w:t xml:space="preserve">by combining </w:t>
      </w:r>
      <w:r w:rsidR="007E426B">
        <w:rPr>
          <w:rFonts w:ascii="Arial" w:hAnsi="Arial" w:cs="Arial"/>
        </w:rPr>
        <w:t>a blend of</w:t>
      </w:r>
      <w:r w:rsidR="005C47C1">
        <w:rPr>
          <w:rFonts w:ascii="Arial" w:hAnsi="Arial" w:cs="Arial"/>
        </w:rPr>
        <w:t xml:space="preserve"> learning experiences and skills</w:t>
      </w:r>
      <w:r w:rsidR="007E426B">
        <w:rPr>
          <w:rFonts w:ascii="Arial" w:hAnsi="Arial" w:cs="Arial"/>
        </w:rPr>
        <w:t xml:space="preserve">. </w:t>
      </w:r>
    </w:p>
    <w:p w14:paraId="53F5C56B" w14:textId="137DA949" w:rsidR="00057DC6" w:rsidRDefault="0008341D" w:rsidP="00776A76">
      <w:pPr>
        <w:spacing w:line="360" w:lineRule="auto"/>
        <w:jc w:val="both"/>
        <w:rPr>
          <w:rFonts w:ascii="Arial" w:hAnsi="Arial" w:cs="Arial"/>
        </w:rPr>
      </w:pPr>
      <w:r>
        <w:rPr>
          <w:rFonts w:ascii="Arial" w:hAnsi="Arial" w:cs="Arial"/>
        </w:rPr>
        <w:t xml:space="preserve">Our </w:t>
      </w:r>
      <w:r w:rsidR="00E22C79">
        <w:rPr>
          <w:rFonts w:ascii="Arial" w:hAnsi="Arial" w:cs="Arial"/>
        </w:rPr>
        <w:t>w</w:t>
      </w:r>
      <w:r>
        <w:rPr>
          <w:rFonts w:ascii="Arial" w:hAnsi="Arial" w:cs="Arial"/>
        </w:rPr>
        <w:t>orld is blended</w:t>
      </w:r>
      <w:r w:rsidR="00E22C79">
        <w:rPr>
          <w:rFonts w:ascii="Arial" w:hAnsi="Arial" w:cs="Arial"/>
        </w:rPr>
        <w:t xml:space="preserve"> between </w:t>
      </w:r>
      <w:r w:rsidR="00430D97">
        <w:rPr>
          <w:rFonts w:ascii="Arial" w:hAnsi="Arial" w:cs="Arial"/>
        </w:rPr>
        <w:t>face to face and online interactions (</w:t>
      </w:r>
      <w:r w:rsidR="009717EF">
        <w:rPr>
          <w:rFonts w:ascii="Arial" w:hAnsi="Arial" w:cs="Arial"/>
        </w:rPr>
        <w:t xml:space="preserve">Stein and Graham, 2020), </w:t>
      </w:r>
      <w:r w:rsidR="00D82878">
        <w:rPr>
          <w:rFonts w:ascii="Arial" w:hAnsi="Arial" w:cs="Arial"/>
        </w:rPr>
        <w:t>with high level</w:t>
      </w:r>
      <w:r w:rsidR="00037279">
        <w:rPr>
          <w:rFonts w:ascii="Arial" w:hAnsi="Arial" w:cs="Arial"/>
        </w:rPr>
        <w:t xml:space="preserve"> demands </w:t>
      </w:r>
      <w:r w:rsidR="00D82878">
        <w:rPr>
          <w:rFonts w:ascii="Arial" w:hAnsi="Arial" w:cs="Arial"/>
        </w:rPr>
        <w:t xml:space="preserve">of digital competence </w:t>
      </w:r>
      <w:r w:rsidR="00977889">
        <w:rPr>
          <w:rFonts w:ascii="Arial" w:hAnsi="Arial" w:cs="Arial"/>
        </w:rPr>
        <w:t xml:space="preserve">to participate in a modern workplace within this </w:t>
      </w:r>
      <w:r w:rsidR="00977889">
        <w:rPr>
          <w:rFonts w:ascii="Arial" w:hAnsi="Arial" w:cs="Arial"/>
        </w:rPr>
        <w:lastRenderedPageBreak/>
        <w:t xml:space="preserve">society (Donaldson, 2015). </w:t>
      </w:r>
      <w:r w:rsidR="00A45C27">
        <w:rPr>
          <w:rFonts w:ascii="Arial" w:hAnsi="Arial" w:cs="Arial"/>
        </w:rPr>
        <w:t>We live in a dynamic world and as mentioned above</w:t>
      </w:r>
      <w:r w:rsidR="00F82895">
        <w:rPr>
          <w:rFonts w:ascii="Arial" w:hAnsi="Arial" w:cs="Arial"/>
        </w:rPr>
        <w:t xml:space="preserve">, </w:t>
      </w:r>
      <w:r w:rsidR="00A45C27">
        <w:rPr>
          <w:rFonts w:ascii="Arial" w:hAnsi="Arial" w:cs="Arial"/>
        </w:rPr>
        <w:t>the Curriculum for Wales is a new framework that moves away from a one size fits all education and focuses more on creating blended learning experiences with a cross-curricular approach.</w:t>
      </w:r>
      <w:r w:rsidR="00F82895">
        <w:rPr>
          <w:rFonts w:ascii="Arial" w:hAnsi="Arial" w:cs="Arial"/>
        </w:rPr>
        <w:t xml:space="preserve"> </w:t>
      </w:r>
      <w:r w:rsidR="00BE0406">
        <w:rPr>
          <w:rFonts w:ascii="Arial" w:hAnsi="Arial" w:cs="Arial"/>
        </w:rPr>
        <w:t>Blended learning is an approach that combines face-to-face teaching and out of classroom activities, mostly</w:t>
      </w:r>
      <w:r w:rsidR="009E1FA4">
        <w:rPr>
          <w:rFonts w:ascii="Arial" w:hAnsi="Arial" w:cs="Arial"/>
        </w:rPr>
        <w:t xml:space="preserve"> the use of online facilities (Lechoslaw and Ethan, </w:t>
      </w:r>
      <w:r w:rsidR="00A32997">
        <w:rPr>
          <w:rFonts w:ascii="Arial" w:hAnsi="Arial" w:cs="Arial"/>
        </w:rPr>
        <w:t>2017)</w:t>
      </w:r>
      <w:r w:rsidR="007C134D">
        <w:rPr>
          <w:rFonts w:ascii="Arial" w:hAnsi="Arial" w:cs="Arial"/>
        </w:rPr>
        <w:t xml:space="preserve">. </w:t>
      </w:r>
      <w:r w:rsidR="004C62A6" w:rsidRPr="004C62A6">
        <w:rPr>
          <w:rFonts w:ascii="Arial" w:hAnsi="Arial" w:cs="Arial"/>
        </w:rPr>
        <w:t>The blended learning approach is effective pedagogy making use of wider skills within and across the ‘AOLEs’ (Donaldson, 2015), activat</w:t>
      </w:r>
      <w:r w:rsidR="004C62A6">
        <w:rPr>
          <w:rFonts w:ascii="Arial" w:hAnsi="Arial" w:cs="Arial"/>
        </w:rPr>
        <w:t>ing</w:t>
      </w:r>
      <w:r w:rsidR="004C62A6" w:rsidRPr="004C62A6">
        <w:rPr>
          <w:rFonts w:ascii="Arial" w:hAnsi="Arial" w:cs="Arial"/>
        </w:rPr>
        <w:t xml:space="preserve"> powerful learning in creative ways.</w:t>
      </w:r>
      <w:r w:rsidR="00577FB3">
        <w:rPr>
          <w:rFonts w:ascii="Arial" w:hAnsi="Arial" w:cs="Arial"/>
        </w:rPr>
        <w:t xml:space="preserve"> Recently, there has been significant advances in the use of technology (Picciano </w:t>
      </w:r>
      <w:r w:rsidR="00577FB3">
        <w:rPr>
          <w:rFonts w:ascii="Arial" w:hAnsi="Arial" w:cs="Arial"/>
          <w:i/>
          <w:iCs/>
        </w:rPr>
        <w:t xml:space="preserve">et al. </w:t>
      </w:r>
      <w:r w:rsidR="0056496F">
        <w:rPr>
          <w:rFonts w:ascii="Arial" w:hAnsi="Arial" w:cs="Arial"/>
        </w:rPr>
        <w:t>2022)</w:t>
      </w:r>
      <w:r w:rsidR="00EC0DFD">
        <w:rPr>
          <w:rFonts w:ascii="Arial" w:hAnsi="Arial" w:cs="Arial"/>
        </w:rPr>
        <w:t xml:space="preserve"> due to the COVID-19 pandemic which </w:t>
      </w:r>
      <w:r w:rsidR="00122D4C">
        <w:rPr>
          <w:rFonts w:ascii="Arial" w:hAnsi="Arial" w:cs="Arial"/>
        </w:rPr>
        <w:t>disrupted the education system (</w:t>
      </w:r>
      <w:r w:rsidR="008362D4">
        <w:rPr>
          <w:rFonts w:ascii="Arial" w:hAnsi="Arial" w:cs="Arial"/>
        </w:rPr>
        <w:t>Welsh Government, 202</w:t>
      </w:r>
      <w:r w:rsidR="004F5A96">
        <w:rPr>
          <w:rFonts w:ascii="Arial" w:hAnsi="Arial" w:cs="Arial"/>
        </w:rPr>
        <w:t>0</w:t>
      </w:r>
      <w:r w:rsidR="0019057D">
        <w:rPr>
          <w:rFonts w:ascii="Arial" w:hAnsi="Arial" w:cs="Arial"/>
        </w:rPr>
        <w:t>c</w:t>
      </w:r>
      <w:r w:rsidR="004F5A96">
        <w:rPr>
          <w:rFonts w:ascii="Arial" w:hAnsi="Arial" w:cs="Arial"/>
        </w:rPr>
        <w:t xml:space="preserve">) </w:t>
      </w:r>
      <w:r w:rsidR="00880E1F">
        <w:rPr>
          <w:rFonts w:ascii="Arial" w:hAnsi="Arial" w:cs="Arial"/>
        </w:rPr>
        <w:t xml:space="preserve">and forced schools to close </w:t>
      </w:r>
      <w:r w:rsidR="00DE03ED">
        <w:rPr>
          <w:rFonts w:ascii="Arial" w:hAnsi="Arial" w:cs="Arial"/>
        </w:rPr>
        <w:t xml:space="preserve">and </w:t>
      </w:r>
      <w:r w:rsidR="00535684">
        <w:rPr>
          <w:rFonts w:ascii="Arial" w:hAnsi="Arial" w:cs="Arial"/>
        </w:rPr>
        <w:t>p</w:t>
      </w:r>
      <w:r w:rsidR="00CB42BF">
        <w:rPr>
          <w:rFonts w:ascii="Arial" w:hAnsi="Arial" w:cs="Arial"/>
        </w:rPr>
        <w:t xml:space="preserve">rovide virtual learning. </w:t>
      </w:r>
      <w:r w:rsidR="00677A8D">
        <w:rPr>
          <w:rFonts w:ascii="Arial" w:hAnsi="Arial" w:cs="Arial"/>
        </w:rPr>
        <w:t>Since this</w:t>
      </w:r>
      <w:r w:rsidR="00C4009F">
        <w:rPr>
          <w:rFonts w:ascii="Arial" w:hAnsi="Arial" w:cs="Arial"/>
        </w:rPr>
        <w:t>,</w:t>
      </w:r>
      <w:r w:rsidR="00351DE3">
        <w:rPr>
          <w:rFonts w:ascii="Arial" w:hAnsi="Arial" w:cs="Arial"/>
        </w:rPr>
        <w:t xml:space="preserve"> learning through a blended approach is now considered normal in practice</w:t>
      </w:r>
      <w:r w:rsidR="00677A8D">
        <w:rPr>
          <w:rFonts w:ascii="Arial" w:hAnsi="Arial" w:cs="Arial"/>
        </w:rPr>
        <w:t xml:space="preserve"> </w:t>
      </w:r>
      <w:r w:rsidR="005A5448">
        <w:rPr>
          <w:rFonts w:ascii="Arial" w:hAnsi="Arial" w:cs="Arial"/>
        </w:rPr>
        <w:t>(Welsh Government, 2020</w:t>
      </w:r>
      <w:r w:rsidR="003F5DB2">
        <w:rPr>
          <w:rFonts w:ascii="Arial" w:hAnsi="Arial" w:cs="Arial"/>
        </w:rPr>
        <w:t>c</w:t>
      </w:r>
      <w:r w:rsidR="005A5448">
        <w:rPr>
          <w:rFonts w:ascii="Arial" w:hAnsi="Arial" w:cs="Arial"/>
        </w:rPr>
        <w:t xml:space="preserve">; </w:t>
      </w:r>
      <w:r w:rsidR="003F5DB2">
        <w:rPr>
          <w:rFonts w:ascii="Arial" w:hAnsi="Arial" w:cs="Arial"/>
        </w:rPr>
        <w:t xml:space="preserve">Picciano </w:t>
      </w:r>
      <w:r w:rsidR="003F5DB2">
        <w:rPr>
          <w:rFonts w:ascii="Arial" w:hAnsi="Arial" w:cs="Arial"/>
          <w:i/>
          <w:iCs/>
        </w:rPr>
        <w:t xml:space="preserve">et al. </w:t>
      </w:r>
      <w:r w:rsidR="003F5DB2">
        <w:rPr>
          <w:rFonts w:ascii="Arial" w:hAnsi="Arial" w:cs="Arial"/>
        </w:rPr>
        <w:t>2022)</w:t>
      </w:r>
      <w:r w:rsidR="00D6396F">
        <w:rPr>
          <w:rFonts w:ascii="Arial" w:hAnsi="Arial" w:cs="Arial"/>
        </w:rPr>
        <w:t xml:space="preserve">, using the significant advances of technology to power the advance in schools. </w:t>
      </w:r>
      <w:r w:rsidR="003A510D">
        <w:rPr>
          <w:rFonts w:ascii="Arial" w:hAnsi="Arial" w:cs="Arial"/>
        </w:rPr>
        <w:t>This</w:t>
      </w:r>
      <w:r w:rsidR="00542273">
        <w:rPr>
          <w:rFonts w:ascii="Arial" w:hAnsi="Arial" w:cs="Arial"/>
        </w:rPr>
        <w:t xml:space="preserve"> influenced my </w:t>
      </w:r>
      <w:r w:rsidR="007C60B6">
        <w:rPr>
          <w:rFonts w:ascii="Arial" w:hAnsi="Arial" w:cs="Arial"/>
        </w:rPr>
        <w:t xml:space="preserve">PTE </w:t>
      </w:r>
      <w:r w:rsidR="00AB41F4">
        <w:rPr>
          <w:rFonts w:ascii="Arial" w:hAnsi="Arial" w:cs="Arial"/>
        </w:rPr>
        <w:t xml:space="preserve">and planning of using blended learning approaches (part 1 </w:t>
      </w:r>
      <w:r w:rsidR="007D5FCD">
        <w:rPr>
          <w:rFonts w:ascii="Arial" w:hAnsi="Arial" w:cs="Arial"/>
        </w:rPr>
        <w:t>–</w:t>
      </w:r>
      <w:r w:rsidR="00AB41F4">
        <w:rPr>
          <w:rFonts w:ascii="Arial" w:hAnsi="Arial" w:cs="Arial"/>
        </w:rPr>
        <w:t xml:space="preserve"> </w:t>
      </w:r>
      <w:r w:rsidR="007D5FCD">
        <w:rPr>
          <w:rFonts w:ascii="Arial" w:hAnsi="Arial" w:cs="Arial"/>
        </w:rPr>
        <w:t>Adobe Spark videos)</w:t>
      </w:r>
      <w:r w:rsidR="00B16140">
        <w:rPr>
          <w:rFonts w:ascii="Arial" w:hAnsi="Arial" w:cs="Arial"/>
        </w:rPr>
        <w:t xml:space="preserve"> to </w:t>
      </w:r>
      <w:r w:rsidR="006C5E2C">
        <w:rPr>
          <w:rFonts w:ascii="Arial" w:hAnsi="Arial" w:cs="Arial"/>
        </w:rPr>
        <w:t>provide creative learning opportunities</w:t>
      </w:r>
      <w:r w:rsidR="00AC0565">
        <w:rPr>
          <w:rFonts w:ascii="Arial" w:hAnsi="Arial" w:cs="Arial"/>
        </w:rPr>
        <w:t>,</w:t>
      </w:r>
      <w:r w:rsidR="006C5E2C">
        <w:rPr>
          <w:rFonts w:ascii="Arial" w:hAnsi="Arial" w:cs="Arial"/>
        </w:rPr>
        <w:t xml:space="preserve"> </w:t>
      </w:r>
      <w:r w:rsidR="00C811A5">
        <w:rPr>
          <w:rFonts w:ascii="Arial" w:hAnsi="Arial" w:cs="Arial"/>
        </w:rPr>
        <w:t>that incorporate a cross-curricular approach</w:t>
      </w:r>
      <w:r w:rsidR="00057DC6">
        <w:rPr>
          <w:rFonts w:ascii="Arial" w:hAnsi="Arial" w:cs="Arial"/>
        </w:rPr>
        <w:t xml:space="preserve"> for children to gain wider, relevant knowledge and experience</w:t>
      </w:r>
      <w:r w:rsidR="00D2291C">
        <w:rPr>
          <w:rFonts w:ascii="Arial" w:hAnsi="Arial" w:cs="Arial"/>
        </w:rPr>
        <w:t xml:space="preserve">s that are meaningful. </w:t>
      </w:r>
      <w:r w:rsidR="00057DC6">
        <w:rPr>
          <w:rFonts w:ascii="Arial" w:hAnsi="Arial" w:cs="Arial"/>
        </w:rPr>
        <w:t xml:space="preserve"> </w:t>
      </w:r>
    </w:p>
    <w:p w14:paraId="5C40449A" w14:textId="5FF47004" w:rsidR="00D461D5" w:rsidRDefault="00EF306F" w:rsidP="00776A76">
      <w:pPr>
        <w:spacing w:line="360" w:lineRule="auto"/>
        <w:jc w:val="both"/>
        <w:rPr>
          <w:rFonts w:ascii="Arial" w:hAnsi="Arial" w:cs="Arial"/>
        </w:rPr>
      </w:pPr>
      <w:r>
        <w:rPr>
          <w:rFonts w:ascii="Arial" w:hAnsi="Arial" w:cs="Arial"/>
        </w:rPr>
        <w:t xml:space="preserve">Technology is integrated into our everyday </w:t>
      </w:r>
      <w:r w:rsidR="002765CD">
        <w:rPr>
          <w:rFonts w:ascii="Arial" w:hAnsi="Arial" w:cs="Arial"/>
        </w:rPr>
        <w:t>lives,</w:t>
      </w:r>
      <w:r w:rsidR="00183208">
        <w:rPr>
          <w:rFonts w:ascii="Arial" w:hAnsi="Arial" w:cs="Arial"/>
        </w:rPr>
        <w:t xml:space="preserve"> </w:t>
      </w:r>
      <w:r w:rsidR="00BF7D05">
        <w:rPr>
          <w:rFonts w:ascii="Arial" w:hAnsi="Arial" w:cs="Arial"/>
        </w:rPr>
        <w:t xml:space="preserve">so it is important that it is used as an advantage in education, to </w:t>
      </w:r>
      <w:r w:rsidR="008729DE">
        <w:rPr>
          <w:rFonts w:ascii="Arial" w:hAnsi="Arial" w:cs="Arial"/>
        </w:rPr>
        <w:t>provide</w:t>
      </w:r>
      <w:r w:rsidR="00C57C74">
        <w:rPr>
          <w:rFonts w:ascii="Arial" w:hAnsi="Arial" w:cs="Arial"/>
        </w:rPr>
        <w:t xml:space="preserve"> meaningful</w:t>
      </w:r>
      <w:r w:rsidR="008729DE">
        <w:rPr>
          <w:rFonts w:ascii="Arial" w:hAnsi="Arial" w:cs="Arial"/>
        </w:rPr>
        <w:t xml:space="preserve"> experiences that connect with our modern lifestyles (</w:t>
      </w:r>
      <w:r w:rsidR="00242CFC">
        <w:rPr>
          <w:rFonts w:ascii="Arial" w:hAnsi="Arial" w:cs="Arial"/>
        </w:rPr>
        <w:t xml:space="preserve">Stein and Graham, 2020). </w:t>
      </w:r>
      <w:r w:rsidR="002B48CC">
        <w:rPr>
          <w:rFonts w:ascii="Arial" w:hAnsi="Arial" w:cs="Arial"/>
        </w:rPr>
        <w:t xml:space="preserve">They </w:t>
      </w:r>
      <w:r w:rsidR="00C57C74">
        <w:rPr>
          <w:rFonts w:ascii="Arial" w:hAnsi="Arial" w:cs="Arial"/>
        </w:rPr>
        <w:t xml:space="preserve">also </w:t>
      </w:r>
      <w:r w:rsidR="002B48CC">
        <w:rPr>
          <w:rFonts w:ascii="Arial" w:hAnsi="Arial" w:cs="Arial"/>
        </w:rPr>
        <w:t xml:space="preserve">explain that a </w:t>
      </w:r>
      <w:r w:rsidR="002765CD">
        <w:rPr>
          <w:rFonts w:ascii="Arial" w:hAnsi="Arial" w:cs="Arial"/>
        </w:rPr>
        <w:t xml:space="preserve">blended learning approach has many benefits for its learners and practitioners </w:t>
      </w:r>
      <w:r w:rsidR="0003208B">
        <w:rPr>
          <w:rFonts w:ascii="Arial" w:hAnsi="Arial" w:cs="Arial"/>
        </w:rPr>
        <w:t>including</w:t>
      </w:r>
      <w:r w:rsidR="00A01E09">
        <w:rPr>
          <w:rFonts w:ascii="Arial" w:hAnsi="Arial" w:cs="Arial"/>
        </w:rPr>
        <w:t xml:space="preserve"> improved learning, decreased costs and </w:t>
      </w:r>
      <w:r w:rsidR="002B48CC">
        <w:rPr>
          <w:rFonts w:ascii="Arial" w:hAnsi="Arial" w:cs="Arial"/>
        </w:rPr>
        <w:t xml:space="preserve">more access and convenience. </w:t>
      </w:r>
      <w:r w:rsidR="004925AD">
        <w:rPr>
          <w:rFonts w:ascii="Arial" w:hAnsi="Arial" w:cs="Arial"/>
        </w:rPr>
        <w:t xml:space="preserve">The </w:t>
      </w:r>
      <w:r w:rsidR="0003208B">
        <w:rPr>
          <w:rFonts w:ascii="Arial" w:hAnsi="Arial" w:cs="Arial"/>
        </w:rPr>
        <w:t xml:space="preserve">blended learning experience </w:t>
      </w:r>
      <w:r w:rsidR="004925AD">
        <w:rPr>
          <w:rFonts w:ascii="Arial" w:hAnsi="Arial" w:cs="Arial"/>
        </w:rPr>
        <w:t>I planned within my PTE involved learners creating a video about Climate Change</w:t>
      </w:r>
      <w:r w:rsidR="00DC4AD4">
        <w:rPr>
          <w:rFonts w:ascii="Arial" w:hAnsi="Arial" w:cs="Arial"/>
        </w:rPr>
        <w:t>, based on their prior work on the topic</w:t>
      </w:r>
      <w:r w:rsidR="00BC082D">
        <w:rPr>
          <w:rFonts w:ascii="Arial" w:hAnsi="Arial" w:cs="Arial"/>
        </w:rPr>
        <w:t>,</w:t>
      </w:r>
      <w:r w:rsidR="00DC4AD4">
        <w:rPr>
          <w:rFonts w:ascii="Arial" w:hAnsi="Arial" w:cs="Arial"/>
        </w:rPr>
        <w:t xml:space="preserve"> including speeches they </w:t>
      </w:r>
      <w:r w:rsidR="00BC082D">
        <w:rPr>
          <w:rFonts w:ascii="Arial" w:hAnsi="Arial" w:cs="Arial"/>
        </w:rPr>
        <w:t xml:space="preserve">independently </w:t>
      </w:r>
      <w:r w:rsidR="00DC4AD4">
        <w:rPr>
          <w:rFonts w:ascii="Arial" w:hAnsi="Arial" w:cs="Arial"/>
        </w:rPr>
        <w:t xml:space="preserve">created. </w:t>
      </w:r>
      <w:r w:rsidR="00BC082D">
        <w:rPr>
          <w:rFonts w:ascii="Arial" w:hAnsi="Arial" w:cs="Arial"/>
        </w:rPr>
        <w:t xml:space="preserve">From this, they </w:t>
      </w:r>
      <w:r w:rsidR="002206D0">
        <w:rPr>
          <w:rFonts w:ascii="Arial" w:hAnsi="Arial" w:cs="Arial"/>
        </w:rPr>
        <w:t>gained digital competence skills</w:t>
      </w:r>
      <w:r w:rsidR="003C27FC">
        <w:rPr>
          <w:rFonts w:ascii="Arial" w:hAnsi="Arial" w:cs="Arial"/>
        </w:rPr>
        <w:t xml:space="preserve">, </w:t>
      </w:r>
      <w:r w:rsidR="007A31B8">
        <w:rPr>
          <w:rFonts w:ascii="Arial" w:hAnsi="Arial" w:cs="Arial"/>
        </w:rPr>
        <w:t>considered</w:t>
      </w:r>
      <w:r w:rsidR="004379AB">
        <w:rPr>
          <w:rFonts w:ascii="Arial" w:hAnsi="Arial" w:cs="Arial"/>
        </w:rPr>
        <w:t xml:space="preserve"> </w:t>
      </w:r>
      <w:r w:rsidR="005C1982">
        <w:rPr>
          <w:rFonts w:ascii="Arial" w:hAnsi="Arial" w:cs="Arial"/>
        </w:rPr>
        <w:t>just as</w:t>
      </w:r>
      <w:r w:rsidR="007A31B8">
        <w:rPr>
          <w:rFonts w:ascii="Arial" w:hAnsi="Arial" w:cs="Arial"/>
        </w:rPr>
        <w:t xml:space="preserve"> important as </w:t>
      </w:r>
      <w:r w:rsidR="003C27FC">
        <w:rPr>
          <w:rFonts w:ascii="Arial" w:hAnsi="Arial" w:cs="Arial"/>
        </w:rPr>
        <w:t>literacy and numeracy</w:t>
      </w:r>
      <w:r w:rsidR="007A31B8">
        <w:rPr>
          <w:rFonts w:ascii="Arial" w:hAnsi="Arial" w:cs="Arial"/>
        </w:rPr>
        <w:t xml:space="preserve"> skills in the twenty-first century (Donaldson, 2015), </w:t>
      </w:r>
      <w:r w:rsidR="007173DE">
        <w:rPr>
          <w:rFonts w:ascii="Arial" w:hAnsi="Arial" w:cs="Arial"/>
        </w:rPr>
        <w:t xml:space="preserve">and were able to access the videos from home at any time. This </w:t>
      </w:r>
      <w:r w:rsidR="00206189">
        <w:rPr>
          <w:rFonts w:ascii="Arial" w:hAnsi="Arial" w:cs="Arial"/>
        </w:rPr>
        <w:t xml:space="preserve">supports the convenience of using </w:t>
      </w:r>
      <w:r w:rsidR="000021D8">
        <w:rPr>
          <w:rFonts w:ascii="Arial" w:hAnsi="Arial" w:cs="Arial"/>
        </w:rPr>
        <w:t xml:space="preserve">a blend of </w:t>
      </w:r>
      <w:r w:rsidR="00206189">
        <w:rPr>
          <w:rFonts w:ascii="Arial" w:hAnsi="Arial" w:cs="Arial"/>
        </w:rPr>
        <w:t xml:space="preserve">technology </w:t>
      </w:r>
      <w:r w:rsidR="000021D8">
        <w:rPr>
          <w:rFonts w:ascii="Arial" w:hAnsi="Arial" w:cs="Arial"/>
        </w:rPr>
        <w:t xml:space="preserve">and face-to-face teaching because children </w:t>
      </w:r>
      <w:r w:rsidR="00EE1191">
        <w:rPr>
          <w:rFonts w:ascii="Arial" w:hAnsi="Arial" w:cs="Arial"/>
        </w:rPr>
        <w:t>can</w:t>
      </w:r>
      <w:r w:rsidR="000021D8">
        <w:rPr>
          <w:rFonts w:ascii="Arial" w:hAnsi="Arial" w:cs="Arial"/>
        </w:rPr>
        <w:t xml:space="preserve"> </w:t>
      </w:r>
      <w:r w:rsidR="00816284">
        <w:rPr>
          <w:rFonts w:ascii="Arial" w:hAnsi="Arial" w:cs="Arial"/>
        </w:rPr>
        <w:t xml:space="preserve">engage with their learning task at their own convenience, </w:t>
      </w:r>
      <w:r w:rsidR="00646049">
        <w:rPr>
          <w:rFonts w:ascii="Arial" w:hAnsi="Arial" w:cs="Arial"/>
        </w:rPr>
        <w:t xml:space="preserve">outside of the classroom </w:t>
      </w:r>
      <w:r w:rsidR="00816284">
        <w:rPr>
          <w:rFonts w:ascii="Arial" w:hAnsi="Arial" w:cs="Arial"/>
        </w:rPr>
        <w:t xml:space="preserve">when necessary. </w:t>
      </w:r>
      <w:r w:rsidR="0085379C">
        <w:rPr>
          <w:rFonts w:ascii="Arial" w:hAnsi="Arial" w:cs="Arial"/>
        </w:rPr>
        <w:t>However,</w:t>
      </w:r>
      <w:r w:rsidR="009562A6">
        <w:rPr>
          <w:rFonts w:ascii="Arial" w:hAnsi="Arial" w:cs="Arial"/>
        </w:rPr>
        <w:t xml:space="preserve"> we should not assume all children have access to </w:t>
      </w:r>
      <w:r w:rsidR="00632760">
        <w:rPr>
          <w:rFonts w:ascii="Arial" w:hAnsi="Arial" w:cs="Arial"/>
        </w:rPr>
        <w:t>technology outside of the classroom</w:t>
      </w:r>
      <w:r w:rsidR="00490CA3">
        <w:rPr>
          <w:rFonts w:ascii="Arial" w:hAnsi="Arial" w:cs="Arial"/>
        </w:rPr>
        <w:t xml:space="preserve"> and these skills may be completely new to some children</w:t>
      </w:r>
      <w:r w:rsidR="0085379C">
        <w:rPr>
          <w:rFonts w:ascii="Arial" w:hAnsi="Arial" w:cs="Arial"/>
        </w:rPr>
        <w:t xml:space="preserve">. </w:t>
      </w:r>
      <w:r w:rsidR="001372B6">
        <w:rPr>
          <w:rFonts w:ascii="Arial" w:hAnsi="Arial" w:cs="Arial"/>
        </w:rPr>
        <w:t>A r</w:t>
      </w:r>
      <w:r w:rsidR="00A35E22">
        <w:rPr>
          <w:rFonts w:ascii="Arial" w:hAnsi="Arial" w:cs="Arial"/>
        </w:rPr>
        <w:t>esearch</w:t>
      </w:r>
      <w:r w:rsidR="001372B6">
        <w:rPr>
          <w:rFonts w:ascii="Arial" w:hAnsi="Arial" w:cs="Arial"/>
        </w:rPr>
        <w:t xml:space="preserve"> study</w:t>
      </w:r>
      <w:r w:rsidR="00A35E22">
        <w:rPr>
          <w:rFonts w:ascii="Arial" w:hAnsi="Arial" w:cs="Arial"/>
        </w:rPr>
        <w:t xml:space="preserve"> using a</w:t>
      </w:r>
      <w:r w:rsidR="001576DE">
        <w:rPr>
          <w:rFonts w:ascii="Arial" w:hAnsi="Arial" w:cs="Arial"/>
        </w:rPr>
        <w:t xml:space="preserve"> blended </w:t>
      </w:r>
      <w:r w:rsidR="00245760">
        <w:rPr>
          <w:rFonts w:ascii="Arial" w:hAnsi="Arial" w:cs="Arial"/>
        </w:rPr>
        <w:t>approach</w:t>
      </w:r>
      <w:r w:rsidR="006131D9">
        <w:rPr>
          <w:rFonts w:ascii="Arial" w:hAnsi="Arial" w:cs="Arial"/>
        </w:rPr>
        <w:t>,</w:t>
      </w:r>
      <w:r w:rsidR="00245760">
        <w:rPr>
          <w:rFonts w:ascii="Arial" w:hAnsi="Arial" w:cs="Arial"/>
        </w:rPr>
        <w:t xml:space="preserve"> </w:t>
      </w:r>
      <w:r w:rsidR="007C5C97">
        <w:rPr>
          <w:rFonts w:ascii="Arial" w:hAnsi="Arial" w:cs="Arial"/>
        </w:rPr>
        <w:t>involving online</w:t>
      </w:r>
      <w:r w:rsidR="00245760">
        <w:rPr>
          <w:rFonts w:ascii="Arial" w:hAnsi="Arial" w:cs="Arial"/>
        </w:rPr>
        <w:t xml:space="preserve"> teaching</w:t>
      </w:r>
      <w:r w:rsidR="006131D9">
        <w:rPr>
          <w:rFonts w:ascii="Arial" w:hAnsi="Arial" w:cs="Arial"/>
        </w:rPr>
        <w:t>,</w:t>
      </w:r>
      <w:r w:rsidR="00245760">
        <w:rPr>
          <w:rFonts w:ascii="Arial" w:hAnsi="Arial" w:cs="Arial"/>
        </w:rPr>
        <w:t xml:space="preserve"> (</w:t>
      </w:r>
      <w:r w:rsidR="00A463EF">
        <w:rPr>
          <w:rFonts w:ascii="Arial" w:hAnsi="Arial" w:cs="Arial"/>
        </w:rPr>
        <w:t>Kenney and Newcombe, 2011</w:t>
      </w:r>
      <w:r w:rsidR="00245760">
        <w:rPr>
          <w:rFonts w:ascii="Arial" w:hAnsi="Arial" w:cs="Arial"/>
        </w:rPr>
        <w:t xml:space="preserve">) found that </w:t>
      </w:r>
      <w:r w:rsidR="0036154B">
        <w:rPr>
          <w:rFonts w:ascii="Arial" w:hAnsi="Arial" w:cs="Arial"/>
        </w:rPr>
        <w:t xml:space="preserve">some learners were </w:t>
      </w:r>
      <w:r w:rsidR="006853C7">
        <w:rPr>
          <w:rFonts w:ascii="Arial" w:hAnsi="Arial" w:cs="Arial"/>
        </w:rPr>
        <w:t xml:space="preserve">dubious </w:t>
      </w:r>
      <w:r w:rsidR="0036154B">
        <w:rPr>
          <w:rFonts w:ascii="Arial" w:hAnsi="Arial" w:cs="Arial"/>
        </w:rPr>
        <w:t>about the new learning approach and found difficulty in taking responsibility for their own learning.</w:t>
      </w:r>
      <w:r w:rsidR="0029179E">
        <w:rPr>
          <w:rFonts w:ascii="Arial" w:hAnsi="Arial" w:cs="Arial"/>
        </w:rPr>
        <w:t xml:space="preserve"> </w:t>
      </w:r>
      <w:r w:rsidR="009234CE">
        <w:rPr>
          <w:rFonts w:ascii="Arial" w:hAnsi="Arial" w:cs="Arial"/>
        </w:rPr>
        <w:t xml:space="preserve">Despite the fact technology </w:t>
      </w:r>
      <w:r w:rsidR="00632DEB">
        <w:rPr>
          <w:rFonts w:ascii="Arial" w:hAnsi="Arial" w:cs="Arial"/>
        </w:rPr>
        <w:t xml:space="preserve">is of significant </w:t>
      </w:r>
      <w:r w:rsidR="003B0216">
        <w:rPr>
          <w:rFonts w:ascii="Arial" w:hAnsi="Arial" w:cs="Arial"/>
        </w:rPr>
        <w:t>use</w:t>
      </w:r>
      <w:r w:rsidR="00632DEB">
        <w:rPr>
          <w:rFonts w:ascii="Arial" w:hAnsi="Arial" w:cs="Arial"/>
        </w:rPr>
        <w:t xml:space="preserve"> </w:t>
      </w:r>
      <w:r w:rsidR="00161460">
        <w:rPr>
          <w:rFonts w:ascii="Arial" w:hAnsi="Arial" w:cs="Arial"/>
        </w:rPr>
        <w:t>today</w:t>
      </w:r>
      <w:r w:rsidR="00632DEB">
        <w:rPr>
          <w:rFonts w:ascii="Arial" w:hAnsi="Arial" w:cs="Arial"/>
        </w:rPr>
        <w:t xml:space="preserve">, </w:t>
      </w:r>
      <w:r w:rsidR="003B0216">
        <w:rPr>
          <w:rFonts w:ascii="Arial" w:hAnsi="Arial" w:cs="Arial"/>
        </w:rPr>
        <w:t>resources are not easily available to every learner which suggests that their ability and digital competence skills</w:t>
      </w:r>
      <w:r w:rsidR="00161460">
        <w:rPr>
          <w:rFonts w:ascii="Arial" w:hAnsi="Arial" w:cs="Arial"/>
        </w:rPr>
        <w:t xml:space="preserve"> will be at a different level of progression, to those who have access to technology </w:t>
      </w:r>
      <w:r w:rsidR="00F87EEC">
        <w:rPr>
          <w:rFonts w:ascii="Arial" w:hAnsi="Arial" w:cs="Arial"/>
        </w:rPr>
        <w:t xml:space="preserve">daily </w:t>
      </w:r>
      <w:r w:rsidR="00161460">
        <w:rPr>
          <w:rFonts w:ascii="Arial" w:hAnsi="Arial" w:cs="Arial"/>
        </w:rPr>
        <w:t xml:space="preserve">outside of the classroom. </w:t>
      </w:r>
      <w:r w:rsidR="00F87EEC">
        <w:rPr>
          <w:rFonts w:ascii="Arial" w:hAnsi="Arial" w:cs="Arial"/>
        </w:rPr>
        <w:t>Although, t</w:t>
      </w:r>
      <w:r w:rsidR="00747158">
        <w:rPr>
          <w:rFonts w:ascii="Arial" w:hAnsi="Arial" w:cs="Arial"/>
        </w:rPr>
        <w:t xml:space="preserve">echnology should not neglect a teacher’s role but should </w:t>
      </w:r>
      <w:r w:rsidR="00E9239C">
        <w:rPr>
          <w:rFonts w:ascii="Arial" w:hAnsi="Arial" w:cs="Arial"/>
        </w:rPr>
        <w:t xml:space="preserve">be used to </w:t>
      </w:r>
      <w:r w:rsidR="00747158">
        <w:rPr>
          <w:rFonts w:ascii="Arial" w:hAnsi="Arial" w:cs="Arial"/>
        </w:rPr>
        <w:t xml:space="preserve">facilitate </w:t>
      </w:r>
      <w:r w:rsidR="00F87EEC">
        <w:rPr>
          <w:rFonts w:ascii="Arial" w:hAnsi="Arial" w:cs="Arial"/>
        </w:rPr>
        <w:t xml:space="preserve">the </w:t>
      </w:r>
      <w:r w:rsidR="00747158">
        <w:rPr>
          <w:rFonts w:ascii="Arial" w:hAnsi="Arial" w:cs="Arial"/>
        </w:rPr>
        <w:t>learning (</w:t>
      </w:r>
      <w:r w:rsidR="001C7D8B">
        <w:rPr>
          <w:rFonts w:ascii="Arial" w:hAnsi="Arial" w:cs="Arial"/>
        </w:rPr>
        <w:t>Alvarez, Fern</w:t>
      </w:r>
      <w:r w:rsidR="00AF61EB" w:rsidRPr="00AF61EB">
        <w:rPr>
          <w:rFonts w:ascii="Arial" w:hAnsi="Arial" w:cs="Arial"/>
        </w:rPr>
        <w:t>á</w:t>
      </w:r>
      <w:r w:rsidR="001C7D8B">
        <w:rPr>
          <w:rFonts w:ascii="Arial" w:hAnsi="Arial" w:cs="Arial"/>
        </w:rPr>
        <w:t xml:space="preserve">ndez-Castro </w:t>
      </w:r>
      <w:r w:rsidR="00DB5C33">
        <w:rPr>
          <w:rFonts w:ascii="Arial" w:hAnsi="Arial" w:cs="Arial"/>
        </w:rPr>
        <w:t>and Urretavizcaya</w:t>
      </w:r>
      <w:r w:rsidR="00747158">
        <w:rPr>
          <w:rFonts w:ascii="Arial" w:hAnsi="Arial" w:cs="Arial"/>
        </w:rPr>
        <w:t xml:space="preserve">, </w:t>
      </w:r>
      <w:r w:rsidR="00F87EEC">
        <w:rPr>
          <w:rFonts w:ascii="Arial" w:hAnsi="Arial" w:cs="Arial"/>
        </w:rPr>
        <w:t xml:space="preserve">2007). </w:t>
      </w:r>
      <w:r w:rsidR="00E9239C">
        <w:rPr>
          <w:rFonts w:ascii="Arial" w:hAnsi="Arial" w:cs="Arial"/>
        </w:rPr>
        <w:t xml:space="preserve">Therefore, in practice it is important to take advantage of </w:t>
      </w:r>
      <w:r w:rsidR="00E9239C">
        <w:rPr>
          <w:rFonts w:ascii="Arial" w:hAnsi="Arial" w:cs="Arial"/>
        </w:rPr>
        <w:lastRenderedPageBreak/>
        <w:t>both the teacher’s role and technology</w:t>
      </w:r>
      <w:r w:rsidR="00AD3D80">
        <w:rPr>
          <w:rFonts w:ascii="Arial" w:hAnsi="Arial" w:cs="Arial"/>
        </w:rPr>
        <w:t xml:space="preserve"> by blended them together. However, a</w:t>
      </w:r>
      <w:r w:rsidR="00E9239C">
        <w:rPr>
          <w:rFonts w:ascii="Arial" w:hAnsi="Arial" w:cs="Arial"/>
        </w:rPr>
        <w:t xml:space="preserve"> </w:t>
      </w:r>
      <w:r w:rsidR="00490CA3">
        <w:rPr>
          <w:rFonts w:ascii="Arial" w:hAnsi="Arial" w:cs="Arial"/>
        </w:rPr>
        <w:t>blended approach</w:t>
      </w:r>
      <w:r w:rsidR="0029179E">
        <w:rPr>
          <w:rFonts w:ascii="Arial" w:hAnsi="Arial" w:cs="Arial"/>
        </w:rPr>
        <w:t xml:space="preserve"> is a redesign of the present curriculum </w:t>
      </w:r>
      <w:r w:rsidR="00004874">
        <w:rPr>
          <w:rFonts w:ascii="Arial" w:hAnsi="Arial" w:cs="Arial"/>
        </w:rPr>
        <w:t>and change takes time to process</w:t>
      </w:r>
      <w:r w:rsidR="005136D8">
        <w:rPr>
          <w:rFonts w:ascii="Arial" w:hAnsi="Arial" w:cs="Arial"/>
        </w:rPr>
        <w:t>.</w:t>
      </w:r>
      <w:r w:rsidR="00EA1CE4">
        <w:rPr>
          <w:rFonts w:ascii="Arial" w:hAnsi="Arial" w:cs="Arial"/>
        </w:rPr>
        <w:t xml:space="preserve"> I</w:t>
      </w:r>
      <w:r w:rsidR="005136D8">
        <w:rPr>
          <w:rFonts w:ascii="Arial" w:hAnsi="Arial" w:cs="Arial"/>
        </w:rPr>
        <w:t>t will take some time for learners</w:t>
      </w:r>
      <w:r w:rsidR="000C7249">
        <w:rPr>
          <w:rFonts w:ascii="Arial" w:hAnsi="Arial" w:cs="Arial"/>
        </w:rPr>
        <w:t xml:space="preserve"> and </w:t>
      </w:r>
      <w:r w:rsidR="005136D8">
        <w:rPr>
          <w:rFonts w:ascii="Arial" w:hAnsi="Arial" w:cs="Arial"/>
        </w:rPr>
        <w:t xml:space="preserve">practitioners </w:t>
      </w:r>
      <w:r w:rsidR="000C7249">
        <w:rPr>
          <w:rFonts w:ascii="Arial" w:hAnsi="Arial" w:cs="Arial"/>
        </w:rPr>
        <w:t xml:space="preserve">to get used to a blended approach </w:t>
      </w:r>
      <w:r w:rsidR="00926B0F">
        <w:rPr>
          <w:rFonts w:ascii="Arial" w:hAnsi="Arial" w:cs="Arial"/>
        </w:rPr>
        <w:t xml:space="preserve">and </w:t>
      </w:r>
      <w:r w:rsidR="00445E92">
        <w:rPr>
          <w:rFonts w:ascii="Arial" w:hAnsi="Arial" w:cs="Arial"/>
        </w:rPr>
        <w:t xml:space="preserve">it </w:t>
      </w:r>
      <w:r w:rsidR="00926B0F">
        <w:rPr>
          <w:rFonts w:ascii="Arial" w:hAnsi="Arial" w:cs="Arial"/>
        </w:rPr>
        <w:t xml:space="preserve">will be a </w:t>
      </w:r>
      <w:r w:rsidR="00296177">
        <w:rPr>
          <w:rFonts w:ascii="Arial" w:hAnsi="Arial" w:cs="Arial"/>
        </w:rPr>
        <w:t>process that needs to evolve</w:t>
      </w:r>
      <w:r w:rsidR="00445E92">
        <w:rPr>
          <w:rFonts w:ascii="Arial" w:hAnsi="Arial" w:cs="Arial"/>
        </w:rPr>
        <w:t xml:space="preserve"> over time</w:t>
      </w:r>
      <w:r w:rsidR="00EA1CE4">
        <w:rPr>
          <w:rFonts w:ascii="Arial" w:hAnsi="Arial" w:cs="Arial"/>
        </w:rPr>
        <w:t xml:space="preserve"> (Kenney and Newcombe, 2011). </w:t>
      </w:r>
    </w:p>
    <w:p w14:paraId="1525B1DD" w14:textId="55FF907B" w:rsidR="00D02A8A" w:rsidRDefault="008B5941" w:rsidP="00776A76">
      <w:pPr>
        <w:spacing w:line="360" w:lineRule="auto"/>
        <w:jc w:val="both"/>
        <w:rPr>
          <w:rFonts w:ascii="Arial" w:hAnsi="Arial" w:cs="Arial"/>
        </w:rPr>
      </w:pPr>
      <w:r>
        <w:rPr>
          <w:rFonts w:ascii="Arial" w:hAnsi="Arial" w:cs="Arial"/>
        </w:rPr>
        <w:t>It has been</w:t>
      </w:r>
      <w:r w:rsidR="00E36AD6">
        <w:rPr>
          <w:rFonts w:ascii="Arial" w:hAnsi="Arial" w:cs="Arial"/>
        </w:rPr>
        <w:t xml:space="preserve"> found that pupils benefit from clear structured learning experiences that </w:t>
      </w:r>
      <w:r w:rsidR="001D5496">
        <w:rPr>
          <w:rFonts w:ascii="Arial" w:hAnsi="Arial" w:cs="Arial"/>
        </w:rPr>
        <w:t xml:space="preserve">are </w:t>
      </w:r>
      <w:r w:rsidR="00E36AD6">
        <w:rPr>
          <w:rFonts w:ascii="Arial" w:hAnsi="Arial" w:cs="Arial"/>
        </w:rPr>
        <w:t>engineered to develop a wide range of cross-curricular skills (Estyn, 2018b).</w:t>
      </w:r>
      <w:r w:rsidR="00003E64">
        <w:rPr>
          <w:rFonts w:ascii="Arial" w:hAnsi="Arial" w:cs="Arial"/>
        </w:rPr>
        <w:t xml:space="preserve"> </w:t>
      </w:r>
      <w:r w:rsidR="0081326C">
        <w:rPr>
          <w:rFonts w:ascii="Arial" w:hAnsi="Arial" w:cs="Arial"/>
        </w:rPr>
        <w:t xml:space="preserve">Estyn share a good practice example of X school who </w:t>
      </w:r>
      <w:r w:rsidR="00290698">
        <w:rPr>
          <w:rFonts w:ascii="Arial" w:hAnsi="Arial" w:cs="Arial"/>
        </w:rPr>
        <w:t xml:space="preserve">transfer digital skills to cross-curricular work </w:t>
      </w:r>
      <w:r w:rsidR="008F4633">
        <w:rPr>
          <w:rFonts w:ascii="Arial" w:hAnsi="Arial" w:cs="Arial"/>
        </w:rPr>
        <w:t xml:space="preserve">in preparation of implementing </w:t>
      </w:r>
      <w:r w:rsidR="00082C2E">
        <w:rPr>
          <w:rFonts w:ascii="Arial" w:hAnsi="Arial" w:cs="Arial"/>
        </w:rPr>
        <w:t>the digital competence framework</w:t>
      </w:r>
      <w:r w:rsidR="00931E27">
        <w:rPr>
          <w:rFonts w:ascii="Arial" w:hAnsi="Arial" w:cs="Arial"/>
        </w:rPr>
        <w:t xml:space="preserve">, a framework that provides </w:t>
      </w:r>
      <w:r w:rsidR="000F09D6">
        <w:rPr>
          <w:rFonts w:ascii="Arial" w:hAnsi="Arial" w:cs="Arial"/>
        </w:rPr>
        <w:t xml:space="preserve">supporting guidance </w:t>
      </w:r>
      <w:r w:rsidR="00FF296F">
        <w:rPr>
          <w:rFonts w:ascii="Arial" w:hAnsi="Arial" w:cs="Arial"/>
        </w:rPr>
        <w:t>for practitioners</w:t>
      </w:r>
      <w:r w:rsidR="00082C2E">
        <w:rPr>
          <w:rFonts w:ascii="Arial" w:hAnsi="Arial" w:cs="Arial"/>
        </w:rPr>
        <w:t xml:space="preserve"> (</w:t>
      </w:r>
      <w:r w:rsidR="006F6332">
        <w:rPr>
          <w:rFonts w:ascii="Arial" w:hAnsi="Arial" w:cs="Arial"/>
        </w:rPr>
        <w:t xml:space="preserve">Welsh Government, 2022d). </w:t>
      </w:r>
      <w:r w:rsidR="00CB4314">
        <w:rPr>
          <w:rFonts w:ascii="Arial" w:hAnsi="Arial" w:cs="Arial"/>
        </w:rPr>
        <w:t xml:space="preserve">This study </w:t>
      </w:r>
      <w:r w:rsidR="00633593">
        <w:rPr>
          <w:rFonts w:ascii="Arial" w:hAnsi="Arial" w:cs="Arial"/>
        </w:rPr>
        <w:t>explains</w:t>
      </w:r>
      <w:r w:rsidR="00CB4314">
        <w:rPr>
          <w:rFonts w:ascii="Arial" w:hAnsi="Arial" w:cs="Arial"/>
        </w:rPr>
        <w:t xml:space="preserve"> that all practitioners received </w:t>
      </w:r>
      <w:r w:rsidR="00561F50">
        <w:rPr>
          <w:rFonts w:ascii="Arial" w:hAnsi="Arial" w:cs="Arial"/>
        </w:rPr>
        <w:t xml:space="preserve">training from their ICT coordinator to ensure they </w:t>
      </w:r>
      <w:r w:rsidR="007452BD">
        <w:rPr>
          <w:rFonts w:ascii="Arial" w:hAnsi="Arial" w:cs="Arial"/>
        </w:rPr>
        <w:t xml:space="preserve">had a consistent approach to equip their learners with </w:t>
      </w:r>
      <w:r w:rsidR="000A40AD">
        <w:rPr>
          <w:rFonts w:ascii="Arial" w:hAnsi="Arial" w:cs="Arial"/>
        </w:rPr>
        <w:t xml:space="preserve">digital skills, transferable to cross-curricular work. </w:t>
      </w:r>
      <w:r w:rsidR="007060FC">
        <w:rPr>
          <w:rFonts w:ascii="Arial" w:hAnsi="Arial" w:cs="Arial"/>
        </w:rPr>
        <w:t xml:space="preserve">My PTE experience involved the learners </w:t>
      </w:r>
      <w:r w:rsidR="000F2379">
        <w:rPr>
          <w:rFonts w:ascii="Arial" w:hAnsi="Arial" w:cs="Arial"/>
        </w:rPr>
        <w:t>presenting their work in a form other than pen and paper, a modern w</w:t>
      </w:r>
      <w:r w:rsidR="0027267C">
        <w:rPr>
          <w:rFonts w:ascii="Arial" w:hAnsi="Arial" w:cs="Arial"/>
        </w:rPr>
        <w:t>ay presentation, by transferring their prior knowledge and experiences into</w:t>
      </w:r>
      <w:r w:rsidR="00D02A8A">
        <w:rPr>
          <w:rFonts w:ascii="Arial" w:hAnsi="Arial" w:cs="Arial"/>
        </w:rPr>
        <w:t xml:space="preserve"> the digital world. </w:t>
      </w:r>
      <w:r w:rsidR="00F368DB">
        <w:rPr>
          <w:rFonts w:ascii="Arial" w:hAnsi="Arial" w:cs="Arial"/>
        </w:rPr>
        <w:t xml:space="preserve">My planning involved </w:t>
      </w:r>
      <w:r w:rsidR="0064276A">
        <w:rPr>
          <w:rFonts w:ascii="Arial" w:hAnsi="Arial" w:cs="Arial"/>
        </w:rPr>
        <w:t>the consideration of pupils</w:t>
      </w:r>
      <w:r w:rsidR="00337D7B">
        <w:rPr>
          <w:rFonts w:ascii="Arial" w:hAnsi="Arial" w:cs="Arial"/>
        </w:rPr>
        <w:t>’</w:t>
      </w:r>
      <w:r w:rsidR="0064276A">
        <w:rPr>
          <w:rFonts w:ascii="Arial" w:hAnsi="Arial" w:cs="Arial"/>
        </w:rPr>
        <w:t xml:space="preserve"> abilities and the</w:t>
      </w:r>
      <w:r w:rsidR="00337D7B">
        <w:rPr>
          <w:rFonts w:ascii="Arial" w:hAnsi="Arial" w:cs="Arial"/>
        </w:rPr>
        <w:t xml:space="preserve"> differentiated support every individual would require. </w:t>
      </w:r>
      <w:r w:rsidR="00DA6188">
        <w:rPr>
          <w:rFonts w:ascii="Arial" w:hAnsi="Arial" w:cs="Arial"/>
        </w:rPr>
        <w:t>However, I</w:t>
      </w:r>
      <w:r w:rsidR="00337D7B">
        <w:rPr>
          <w:rFonts w:ascii="Arial" w:hAnsi="Arial" w:cs="Arial"/>
        </w:rPr>
        <w:t xml:space="preserve"> found that learners voice </w:t>
      </w:r>
      <w:r w:rsidR="00DA6188">
        <w:rPr>
          <w:rFonts w:ascii="Arial" w:hAnsi="Arial" w:cs="Arial"/>
        </w:rPr>
        <w:t xml:space="preserve">was more creditable for my preparation because the children </w:t>
      </w:r>
      <w:r w:rsidR="00736B98">
        <w:rPr>
          <w:rFonts w:ascii="Arial" w:hAnsi="Arial" w:cs="Arial"/>
        </w:rPr>
        <w:t xml:space="preserve">were able to </w:t>
      </w:r>
      <w:r w:rsidR="007C0039">
        <w:rPr>
          <w:rFonts w:ascii="Arial" w:hAnsi="Arial" w:cs="Arial"/>
        </w:rPr>
        <w:t xml:space="preserve">identify and </w:t>
      </w:r>
      <w:r w:rsidR="00736B98">
        <w:rPr>
          <w:rFonts w:ascii="Arial" w:hAnsi="Arial" w:cs="Arial"/>
        </w:rPr>
        <w:t xml:space="preserve">assess </w:t>
      </w:r>
      <w:r w:rsidR="007C0039">
        <w:rPr>
          <w:rFonts w:ascii="Arial" w:hAnsi="Arial" w:cs="Arial"/>
        </w:rPr>
        <w:t>their digital skills</w:t>
      </w:r>
      <w:r w:rsidR="00AD1A0E">
        <w:rPr>
          <w:rFonts w:ascii="Arial" w:hAnsi="Arial" w:cs="Arial"/>
        </w:rPr>
        <w:t xml:space="preserve"> themselves. </w:t>
      </w:r>
      <w:r w:rsidR="002D441D">
        <w:rPr>
          <w:rFonts w:ascii="Arial" w:hAnsi="Arial" w:cs="Arial"/>
        </w:rPr>
        <w:t>This is reflected in the Estyn</w:t>
      </w:r>
      <w:r w:rsidR="00AD1A0E">
        <w:rPr>
          <w:rFonts w:ascii="Arial" w:hAnsi="Arial" w:cs="Arial"/>
        </w:rPr>
        <w:t xml:space="preserve"> (</w:t>
      </w:r>
      <w:r w:rsidR="002D441D">
        <w:rPr>
          <w:rFonts w:ascii="Arial" w:hAnsi="Arial" w:cs="Arial"/>
        </w:rPr>
        <w:t>2018b)</w:t>
      </w:r>
      <w:r w:rsidR="00AD1A0E">
        <w:rPr>
          <w:rFonts w:ascii="Arial" w:hAnsi="Arial" w:cs="Arial"/>
        </w:rPr>
        <w:t xml:space="preserve"> example,</w:t>
      </w:r>
      <w:r w:rsidR="002D441D">
        <w:rPr>
          <w:rFonts w:ascii="Arial" w:hAnsi="Arial" w:cs="Arial"/>
        </w:rPr>
        <w:t xml:space="preserve"> which involved the learners </w:t>
      </w:r>
      <w:r w:rsidR="00D12D4F">
        <w:rPr>
          <w:rFonts w:ascii="Arial" w:hAnsi="Arial" w:cs="Arial"/>
        </w:rPr>
        <w:t xml:space="preserve">assessing and tracking their </w:t>
      </w:r>
      <w:r w:rsidR="00F40757">
        <w:rPr>
          <w:rFonts w:ascii="Arial" w:hAnsi="Arial" w:cs="Arial"/>
        </w:rPr>
        <w:t xml:space="preserve">digital skills so that teachers have evidence </w:t>
      </w:r>
      <w:r w:rsidR="00852EF5">
        <w:rPr>
          <w:rFonts w:ascii="Arial" w:hAnsi="Arial" w:cs="Arial"/>
        </w:rPr>
        <w:t>to track their development against the framework</w:t>
      </w:r>
      <w:r w:rsidR="004F49C2">
        <w:rPr>
          <w:rFonts w:ascii="Arial" w:hAnsi="Arial" w:cs="Arial"/>
        </w:rPr>
        <w:t xml:space="preserve">, </w:t>
      </w:r>
      <w:r w:rsidR="004F49C2" w:rsidRPr="001227A4">
        <w:rPr>
          <w:rFonts w:ascii="Arial" w:hAnsi="Arial" w:cs="Arial"/>
        </w:rPr>
        <w:t xml:space="preserve">integrating the learners’ perspective into </w:t>
      </w:r>
      <w:r w:rsidR="001227A4" w:rsidRPr="001227A4">
        <w:rPr>
          <w:rFonts w:ascii="Arial" w:hAnsi="Arial" w:cs="Arial"/>
        </w:rPr>
        <w:t xml:space="preserve">their future </w:t>
      </w:r>
      <w:r w:rsidR="004F49C2" w:rsidRPr="001227A4">
        <w:rPr>
          <w:rFonts w:ascii="Arial" w:hAnsi="Arial" w:cs="Arial"/>
        </w:rPr>
        <w:t>planning</w:t>
      </w:r>
      <w:r w:rsidR="001227A4">
        <w:rPr>
          <w:rFonts w:ascii="Arial" w:hAnsi="Arial" w:cs="Arial"/>
          <w:color w:val="FF0000"/>
        </w:rPr>
        <w:t xml:space="preserve"> </w:t>
      </w:r>
      <w:r w:rsidR="001227A4">
        <w:rPr>
          <w:rFonts w:ascii="Arial" w:hAnsi="Arial" w:cs="Arial"/>
        </w:rPr>
        <w:t>(Wearmouth and Goodwyn, 2019)</w:t>
      </w:r>
      <w:r w:rsidR="00852EF5" w:rsidRPr="004F49C2">
        <w:rPr>
          <w:rFonts w:ascii="Arial" w:hAnsi="Arial" w:cs="Arial"/>
          <w:color w:val="FF0000"/>
        </w:rPr>
        <w:t xml:space="preserve">. </w:t>
      </w:r>
      <w:r w:rsidR="00711AAB">
        <w:rPr>
          <w:rFonts w:ascii="Arial" w:hAnsi="Arial" w:cs="Arial"/>
        </w:rPr>
        <w:t xml:space="preserve">Therefore, they </w:t>
      </w:r>
      <w:r w:rsidR="00081354">
        <w:rPr>
          <w:rFonts w:ascii="Arial" w:hAnsi="Arial" w:cs="Arial"/>
        </w:rPr>
        <w:t>can</w:t>
      </w:r>
      <w:r w:rsidR="00711AAB">
        <w:rPr>
          <w:rFonts w:ascii="Arial" w:hAnsi="Arial" w:cs="Arial"/>
        </w:rPr>
        <w:t xml:space="preserve"> </w:t>
      </w:r>
      <w:r w:rsidR="00C57D9A">
        <w:rPr>
          <w:rFonts w:ascii="Arial" w:hAnsi="Arial" w:cs="Arial"/>
        </w:rPr>
        <w:t xml:space="preserve">then </w:t>
      </w:r>
      <w:r w:rsidR="00711AAB">
        <w:rPr>
          <w:rFonts w:ascii="Arial" w:hAnsi="Arial" w:cs="Arial"/>
        </w:rPr>
        <w:t xml:space="preserve">plan effectively for the </w:t>
      </w:r>
      <w:r w:rsidR="00C60980">
        <w:rPr>
          <w:rFonts w:ascii="Arial" w:hAnsi="Arial" w:cs="Arial"/>
        </w:rPr>
        <w:t xml:space="preserve">skill </w:t>
      </w:r>
      <w:r w:rsidR="00711AAB">
        <w:rPr>
          <w:rFonts w:ascii="Arial" w:hAnsi="Arial" w:cs="Arial"/>
        </w:rPr>
        <w:t>requirement</w:t>
      </w:r>
      <w:r w:rsidR="00C60980">
        <w:rPr>
          <w:rFonts w:ascii="Arial" w:hAnsi="Arial" w:cs="Arial"/>
        </w:rPr>
        <w:t>s to consolidate and practice their digital skills</w:t>
      </w:r>
      <w:r w:rsidR="00EB7BFF">
        <w:rPr>
          <w:rFonts w:ascii="Arial" w:hAnsi="Arial" w:cs="Arial"/>
        </w:rPr>
        <w:t xml:space="preserve">, a new normal </w:t>
      </w:r>
      <w:r w:rsidR="00320A08">
        <w:rPr>
          <w:rFonts w:ascii="Arial" w:hAnsi="Arial" w:cs="Arial"/>
        </w:rPr>
        <w:t xml:space="preserve">way of learning in practice. </w:t>
      </w:r>
      <w:r w:rsidR="005134A1">
        <w:rPr>
          <w:rFonts w:ascii="Arial" w:hAnsi="Arial" w:cs="Arial"/>
        </w:rPr>
        <w:t>Achieving a good education is the driver out of poverty and disadvantage (Painter and Bamfield, 2015). Research shows that in early ages there is a gap in children’s learning and development which widens through school, leaving those with low or no qualifications at a disadvantage of employment. However, they believe that the use of technology can narrow this gap and provide a more inclusive social mobility, therefore improving the chances of all children and breaking the cycles of poverty and disadvantage.</w:t>
      </w:r>
    </w:p>
    <w:p w14:paraId="01AD3CCA" w14:textId="731DD880" w:rsidR="00F27A6A" w:rsidRDefault="000277DC" w:rsidP="00776A76">
      <w:pPr>
        <w:spacing w:line="360" w:lineRule="auto"/>
        <w:jc w:val="both"/>
        <w:rPr>
          <w:rFonts w:ascii="Arial" w:hAnsi="Arial" w:cs="Arial"/>
        </w:rPr>
      </w:pPr>
      <w:r>
        <w:rPr>
          <w:rFonts w:ascii="Arial" w:hAnsi="Arial" w:cs="Arial"/>
        </w:rPr>
        <w:t xml:space="preserve">The goal for practitioners in education is to improve children’s lives </w:t>
      </w:r>
      <w:r w:rsidR="00BD10AD">
        <w:rPr>
          <w:rFonts w:ascii="Arial" w:hAnsi="Arial" w:cs="Arial"/>
        </w:rPr>
        <w:t xml:space="preserve">by </w:t>
      </w:r>
      <w:r w:rsidR="004D723D">
        <w:rPr>
          <w:rFonts w:ascii="Arial" w:hAnsi="Arial" w:cs="Arial"/>
        </w:rPr>
        <w:t xml:space="preserve">supporting them to </w:t>
      </w:r>
      <w:r w:rsidR="00413A2E">
        <w:rPr>
          <w:rFonts w:ascii="Arial" w:hAnsi="Arial" w:cs="Arial"/>
        </w:rPr>
        <w:t>develop high levels of achievement</w:t>
      </w:r>
      <w:r w:rsidR="00D90270">
        <w:rPr>
          <w:rFonts w:ascii="Arial" w:hAnsi="Arial" w:cs="Arial"/>
        </w:rPr>
        <w:t xml:space="preserve"> </w:t>
      </w:r>
      <w:r w:rsidR="004D723D">
        <w:rPr>
          <w:rFonts w:ascii="Arial" w:hAnsi="Arial" w:cs="Arial"/>
        </w:rPr>
        <w:t xml:space="preserve">(Coe </w:t>
      </w:r>
      <w:r w:rsidR="004D723D">
        <w:rPr>
          <w:rFonts w:ascii="Arial" w:hAnsi="Arial" w:cs="Arial"/>
          <w:i/>
          <w:iCs/>
        </w:rPr>
        <w:t xml:space="preserve">et al. </w:t>
      </w:r>
      <w:r w:rsidR="004D723D">
        <w:rPr>
          <w:rFonts w:ascii="Arial" w:hAnsi="Arial" w:cs="Arial"/>
        </w:rPr>
        <w:t>2014; 2020)</w:t>
      </w:r>
      <w:r w:rsidR="00413A2E">
        <w:rPr>
          <w:rFonts w:ascii="Arial" w:hAnsi="Arial" w:cs="Arial"/>
        </w:rPr>
        <w:t xml:space="preserve">. </w:t>
      </w:r>
      <w:r w:rsidR="00307F02">
        <w:rPr>
          <w:rFonts w:ascii="Arial" w:hAnsi="Arial" w:cs="Arial"/>
        </w:rPr>
        <w:t xml:space="preserve">Adopting a cross-curricular approach with blended learning experiences, </w:t>
      </w:r>
      <w:r w:rsidR="00EF1CA4">
        <w:rPr>
          <w:rFonts w:ascii="Arial" w:hAnsi="Arial" w:cs="Arial"/>
        </w:rPr>
        <w:t>provides learners with creative learning</w:t>
      </w:r>
      <w:r w:rsidR="00E37435">
        <w:rPr>
          <w:rFonts w:ascii="Arial" w:hAnsi="Arial" w:cs="Arial"/>
        </w:rPr>
        <w:t xml:space="preserve"> opportunities </w:t>
      </w:r>
      <w:r w:rsidR="00EF1CA4">
        <w:rPr>
          <w:rFonts w:ascii="Arial" w:hAnsi="Arial" w:cs="Arial"/>
        </w:rPr>
        <w:t>that</w:t>
      </w:r>
      <w:r w:rsidR="00E37435">
        <w:rPr>
          <w:rFonts w:ascii="Arial" w:hAnsi="Arial" w:cs="Arial"/>
        </w:rPr>
        <w:t xml:space="preserve"> are</w:t>
      </w:r>
      <w:r w:rsidR="00FE1884">
        <w:rPr>
          <w:rFonts w:ascii="Arial" w:hAnsi="Arial" w:cs="Arial"/>
        </w:rPr>
        <w:t xml:space="preserve"> the best long-term interests of the child (</w:t>
      </w:r>
      <w:r w:rsidR="00740EAE">
        <w:rPr>
          <w:rFonts w:ascii="Arial" w:hAnsi="Arial" w:cs="Arial"/>
        </w:rPr>
        <w:t xml:space="preserve">Picciano </w:t>
      </w:r>
      <w:r w:rsidR="00740EAE">
        <w:rPr>
          <w:rFonts w:ascii="Arial" w:hAnsi="Arial" w:cs="Arial"/>
          <w:i/>
          <w:iCs/>
        </w:rPr>
        <w:t xml:space="preserve">et al. </w:t>
      </w:r>
      <w:r w:rsidR="00740EAE">
        <w:rPr>
          <w:rFonts w:ascii="Arial" w:hAnsi="Arial" w:cs="Arial"/>
        </w:rPr>
        <w:t>2022)</w:t>
      </w:r>
      <w:r w:rsidR="005667A1">
        <w:rPr>
          <w:rFonts w:ascii="Arial" w:hAnsi="Arial" w:cs="Arial"/>
        </w:rPr>
        <w:t xml:space="preserve"> and ensures the development of pupils’ fundamental skills </w:t>
      </w:r>
      <w:r w:rsidR="00303321">
        <w:rPr>
          <w:rFonts w:ascii="Arial" w:hAnsi="Arial" w:cs="Arial"/>
        </w:rPr>
        <w:t>across all AOLE</w:t>
      </w:r>
      <w:r w:rsidR="00774314">
        <w:rPr>
          <w:rFonts w:ascii="Arial" w:hAnsi="Arial" w:cs="Arial"/>
        </w:rPr>
        <w:t>s</w:t>
      </w:r>
      <w:r w:rsidR="005667A1">
        <w:rPr>
          <w:rFonts w:ascii="Arial" w:hAnsi="Arial" w:cs="Arial"/>
        </w:rPr>
        <w:t xml:space="preserve">. </w:t>
      </w:r>
      <w:r w:rsidR="00F27A6A" w:rsidRPr="00F27A6A">
        <w:rPr>
          <w:rFonts w:ascii="Arial" w:hAnsi="Arial" w:cs="Arial"/>
        </w:rPr>
        <w:t xml:space="preserve">Digital competence, literacy and numeracy are the </w:t>
      </w:r>
      <w:r w:rsidR="00AC65FE">
        <w:rPr>
          <w:rFonts w:ascii="Arial" w:hAnsi="Arial" w:cs="Arial"/>
        </w:rPr>
        <w:t>fundamental</w:t>
      </w:r>
      <w:r w:rsidR="00F27A6A" w:rsidRPr="00F27A6A">
        <w:rPr>
          <w:rFonts w:ascii="Arial" w:hAnsi="Arial" w:cs="Arial"/>
        </w:rPr>
        <w:t xml:space="preserve"> cross-curricular skills within the Curriculum for Wales (Welsh Government, 2022c).</w:t>
      </w:r>
      <w:r w:rsidR="00003FFD">
        <w:rPr>
          <w:rFonts w:ascii="Arial" w:hAnsi="Arial" w:cs="Arial"/>
        </w:rPr>
        <w:t xml:space="preserve"> </w:t>
      </w:r>
      <w:r w:rsidR="008B683E">
        <w:rPr>
          <w:rFonts w:ascii="Arial" w:hAnsi="Arial" w:cs="Arial"/>
        </w:rPr>
        <w:t xml:space="preserve">These are life-long skills that practitioners are responsible to make sure </w:t>
      </w:r>
      <w:r w:rsidR="002B030D">
        <w:rPr>
          <w:rFonts w:ascii="Arial" w:hAnsi="Arial" w:cs="Arial"/>
        </w:rPr>
        <w:t xml:space="preserve">are </w:t>
      </w:r>
      <w:r w:rsidR="00034E2B">
        <w:rPr>
          <w:rFonts w:ascii="Arial" w:hAnsi="Arial" w:cs="Arial"/>
        </w:rPr>
        <w:t>included in all learning opportunities</w:t>
      </w:r>
      <w:r w:rsidR="00C6441B">
        <w:rPr>
          <w:rFonts w:ascii="Arial" w:hAnsi="Arial" w:cs="Arial"/>
        </w:rPr>
        <w:t xml:space="preserve">, </w:t>
      </w:r>
      <w:r w:rsidR="00034E2B">
        <w:rPr>
          <w:rFonts w:ascii="Arial" w:hAnsi="Arial" w:cs="Arial"/>
        </w:rPr>
        <w:t xml:space="preserve">because </w:t>
      </w:r>
      <w:r w:rsidR="008F1E83">
        <w:rPr>
          <w:rFonts w:ascii="Arial" w:hAnsi="Arial" w:cs="Arial"/>
        </w:rPr>
        <w:t xml:space="preserve">equipping children with these skills supports them to thrive in a future of unknown challenges (Donaldson, 2015). </w:t>
      </w:r>
      <w:r w:rsidR="003F30DA">
        <w:rPr>
          <w:rFonts w:ascii="Arial" w:hAnsi="Arial" w:cs="Arial"/>
        </w:rPr>
        <w:t xml:space="preserve">The </w:t>
      </w:r>
      <w:r w:rsidR="003F30DA">
        <w:rPr>
          <w:rFonts w:ascii="Arial" w:hAnsi="Arial" w:cs="Arial"/>
        </w:rPr>
        <w:lastRenderedPageBreak/>
        <w:t xml:space="preserve">Curriculum for Wales is designed to provide practitioners with freedom to create learning experiences that </w:t>
      </w:r>
      <w:r w:rsidR="00F5343B">
        <w:rPr>
          <w:rFonts w:ascii="Arial" w:hAnsi="Arial" w:cs="Arial"/>
        </w:rPr>
        <w:t xml:space="preserve">are relevant to </w:t>
      </w:r>
      <w:r w:rsidR="00155A28">
        <w:rPr>
          <w:rFonts w:ascii="Arial" w:hAnsi="Arial" w:cs="Arial"/>
        </w:rPr>
        <w:t>each individual</w:t>
      </w:r>
      <w:r w:rsidR="00E4798F">
        <w:rPr>
          <w:rFonts w:ascii="Arial" w:hAnsi="Arial" w:cs="Arial"/>
        </w:rPr>
        <w:t>. E</w:t>
      </w:r>
      <w:r w:rsidR="00CE6FC5">
        <w:rPr>
          <w:rFonts w:ascii="Arial" w:hAnsi="Arial" w:cs="Arial"/>
        </w:rPr>
        <w:t xml:space="preserve">ffective practice varies in different contexts, </w:t>
      </w:r>
      <w:r w:rsidR="00442480">
        <w:rPr>
          <w:rFonts w:ascii="Arial" w:hAnsi="Arial" w:cs="Arial"/>
        </w:rPr>
        <w:t>ages,</w:t>
      </w:r>
      <w:r w:rsidR="00CE6FC5">
        <w:rPr>
          <w:rFonts w:ascii="Arial" w:hAnsi="Arial" w:cs="Arial"/>
        </w:rPr>
        <w:t xml:space="preserve"> and individuals</w:t>
      </w:r>
      <w:r w:rsidR="00F5343B">
        <w:rPr>
          <w:rFonts w:ascii="Arial" w:hAnsi="Arial" w:cs="Arial"/>
        </w:rPr>
        <w:t xml:space="preserve"> (Ko and Sammons, 2013).</w:t>
      </w:r>
      <w:r w:rsidR="00724B18">
        <w:rPr>
          <w:rFonts w:ascii="Arial" w:hAnsi="Arial" w:cs="Arial"/>
        </w:rPr>
        <w:t xml:space="preserve"> </w:t>
      </w:r>
      <w:r w:rsidR="008E4856">
        <w:rPr>
          <w:rFonts w:ascii="Arial" w:hAnsi="Arial" w:cs="Arial"/>
        </w:rPr>
        <w:t>Due to this literature, d</w:t>
      </w:r>
      <w:r w:rsidR="000C3B38">
        <w:rPr>
          <w:rFonts w:ascii="Arial" w:hAnsi="Arial" w:cs="Arial"/>
        </w:rPr>
        <w:t xml:space="preserve">uring </w:t>
      </w:r>
      <w:r w:rsidR="00023C27">
        <w:rPr>
          <w:rFonts w:ascii="Arial" w:hAnsi="Arial" w:cs="Arial"/>
        </w:rPr>
        <w:t>both my PTE experiences (part 1 – Orienteering and Adobe Spark Videos)</w:t>
      </w:r>
      <w:r w:rsidR="00D10B1F">
        <w:rPr>
          <w:rFonts w:ascii="Arial" w:hAnsi="Arial" w:cs="Arial"/>
        </w:rPr>
        <w:t xml:space="preserve">, I planned the learning experiences to allow children </w:t>
      </w:r>
      <w:r w:rsidR="002A7E04">
        <w:rPr>
          <w:rFonts w:ascii="Arial" w:hAnsi="Arial" w:cs="Arial"/>
        </w:rPr>
        <w:t>some</w:t>
      </w:r>
      <w:r w:rsidR="00D10B1F">
        <w:rPr>
          <w:rFonts w:ascii="Arial" w:hAnsi="Arial" w:cs="Arial"/>
        </w:rPr>
        <w:t xml:space="preserve"> independence of learning in creative ways. This supported their individual progression </w:t>
      </w:r>
      <w:r w:rsidR="00344153">
        <w:rPr>
          <w:rFonts w:ascii="Arial" w:hAnsi="Arial" w:cs="Arial"/>
        </w:rPr>
        <w:t>and encouraged them to gain confidence throughout their learning experiences. This became a priority in my practice because the theory and practice</w:t>
      </w:r>
      <w:r w:rsidR="00C80196">
        <w:rPr>
          <w:rFonts w:ascii="Arial" w:hAnsi="Arial" w:cs="Arial"/>
        </w:rPr>
        <w:t>,</w:t>
      </w:r>
      <w:r w:rsidR="00344153">
        <w:rPr>
          <w:rFonts w:ascii="Arial" w:hAnsi="Arial" w:cs="Arial"/>
        </w:rPr>
        <w:t xml:space="preserve"> </w:t>
      </w:r>
      <w:r w:rsidR="00255CBD">
        <w:rPr>
          <w:rFonts w:ascii="Arial" w:hAnsi="Arial" w:cs="Arial"/>
        </w:rPr>
        <w:t>evidence</w:t>
      </w:r>
      <w:r w:rsidR="00344153">
        <w:rPr>
          <w:rFonts w:ascii="Arial" w:hAnsi="Arial" w:cs="Arial"/>
        </w:rPr>
        <w:t xml:space="preserve"> how </w:t>
      </w:r>
      <w:r w:rsidR="004E02CC">
        <w:rPr>
          <w:rFonts w:ascii="Arial" w:hAnsi="Arial" w:cs="Arial"/>
        </w:rPr>
        <w:t>teachers</w:t>
      </w:r>
      <w:r w:rsidR="00C80196">
        <w:rPr>
          <w:rFonts w:ascii="Arial" w:hAnsi="Arial" w:cs="Arial"/>
        </w:rPr>
        <w:t xml:space="preserve">’ </w:t>
      </w:r>
      <w:r w:rsidR="004E02CC">
        <w:rPr>
          <w:rFonts w:ascii="Arial" w:hAnsi="Arial" w:cs="Arial"/>
        </w:rPr>
        <w:t>role to provide suitable opportunities within education</w:t>
      </w:r>
      <w:r w:rsidR="00E65859">
        <w:rPr>
          <w:rFonts w:ascii="Arial" w:hAnsi="Arial" w:cs="Arial"/>
        </w:rPr>
        <w:t>,</w:t>
      </w:r>
      <w:r w:rsidR="004E02CC">
        <w:rPr>
          <w:rFonts w:ascii="Arial" w:hAnsi="Arial" w:cs="Arial"/>
        </w:rPr>
        <w:t xml:space="preserve"> </w:t>
      </w:r>
      <w:r w:rsidR="00C80196">
        <w:rPr>
          <w:rFonts w:ascii="Arial" w:hAnsi="Arial" w:cs="Arial"/>
        </w:rPr>
        <w:t>supports the individuals to be the best learners that they can be.</w:t>
      </w:r>
      <w:r w:rsidR="002A7E04">
        <w:rPr>
          <w:rFonts w:ascii="Arial" w:hAnsi="Arial" w:cs="Arial"/>
        </w:rPr>
        <w:t xml:space="preserve"> </w:t>
      </w:r>
      <w:r w:rsidR="00D8613E">
        <w:rPr>
          <w:rFonts w:ascii="Arial" w:hAnsi="Arial" w:cs="Arial"/>
        </w:rPr>
        <w:t xml:space="preserve">Having said this, </w:t>
      </w:r>
      <w:r w:rsidR="00F558A4">
        <w:rPr>
          <w:rFonts w:ascii="Arial" w:hAnsi="Arial" w:cs="Arial"/>
        </w:rPr>
        <w:t xml:space="preserve">to ensure practitioners provide relevant and meaningful opportunities </w:t>
      </w:r>
      <w:r w:rsidR="00227E1A">
        <w:rPr>
          <w:rFonts w:ascii="Arial" w:hAnsi="Arial" w:cs="Arial"/>
        </w:rPr>
        <w:t xml:space="preserve">for </w:t>
      </w:r>
      <w:r w:rsidR="00F558A4">
        <w:rPr>
          <w:rFonts w:ascii="Arial" w:hAnsi="Arial" w:cs="Arial"/>
        </w:rPr>
        <w:t xml:space="preserve">children, </w:t>
      </w:r>
      <w:r w:rsidR="008B6C72">
        <w:rPr>
          <w:rFonts w:ascii="Arial" w:hAnsi="Arial" w:cs="Arial"/>
        </w:rPr>
        <w:t xml:space="preserve">a continual assessment of </w:t>
      </w:r>
      <w:r w:rsidR="00752A8F">
        <w:rPr>
          <w:rFonts w:ascii="Arial" w:hAnsi="Arial" w:cs="Arial"/>
        </w:rPr>
        <w:t xml:space="preserve">professional development should be undertaken. </w:t>
      </w:r>
      <w:r w:rsidR="005D6A8D">
        <w:rPr>
          <w:rFonts w:ascii="Arial" w:hAnsi="Arial" w:cs="Arial"/>
        </w:rPr>
        <w:t xml:space="preserve">Living in </w:t>
      </w:r>
      <w:r w:rsidR="000A1CC9">
        <w:rPr>
          <w:rFonts w:ascii="Arial" w:hAnsi="Arial" w:cs="Arial"/>
        </w:rPr>
        <w:t>a</w:t>
      </w:r>
      <w:r w:rsidR="005D6A8D">
        <w:rPr>
          <w:rFonts w:ascii="Arial" w:hAnsi="Arial" w:cs="Arial"/>
        </w:rPr>
        <w:t xml:space="preserve"> day and age where technology produces many changes, as teachers we should </w:t>
      </w:r>
      <w:r w:rsidR="000A1CC9">
        <w:rPr>
          <w:rFonts w:ascii="Arial" w:hAnsi="Arial" w:cs="Arial"/>
        </w:rPr>
        <w:t xml:space="preserve">always be continuing our </w:t>
      </w:r>
      <w:r w:rsidR="00EC60FA">
        <w:rPr>
          <w:rFonts w:ascii="Arial" w:hAnsi="Arial" w:cs="Arial"/>
        </w:rPr>
        <w:t xml:space="preserve">personal </w:t>
      </w:r>
      <w:r w:rsidR="000A1CC9">
        <w:rPr>
          <w:rFonts w:ascii="Arial" w:hAnsi="Arial" w:cs="Arial"/>
        </w:rPr>
        <w:t>development to ensure we carry out our responsibilities and roles to the best we can, for</w:t>
      </w:r>
      <w:r w:rsidR="00EC60FA">
        <w:rPr>
          <w:rFonts w:ascii="Arial" w:hAnsi="Arial" w:cs="Arial"/>
        </w:rPr>
        <w:t xml:space="preserve"> the</w:t>
      </w:r>
      <w:r w:rsidR="000A1CC9">
        <w:rPr>
          <w:rFonts w:ascii="Arial" w:hAnsi="Arial" w:cs="Arial"/>
        </w:rPr>
        <w:t xml:space="preserve"> future</w:t>
      </w:r>
      <w:r w:rsidR="00EC60FA">
        <w:rPr>
          <w:rFonts w:ascii="Arial" w:hAnsi="Arial" w:cs="Arial"/>
        </w:rPr>
        <w:t xml:space="preserve"> needs of our</w:t>
      </w:r>
      <w:r w:rsidR="000A1CC9">
        <w:rPr>
          <w:rFonts w:ascii="Arial" w:hAnsi="Arial" w:cs="Arial"/>
        </w:rPr>
        <w:t xml:space="preserve"> children (</w:t>
      </w:r>
      <w:r w:rsidR="00517281">
        <w:rPr>
          <w:rFonts w:ascii="Arial" w:hAnsi="Arial" w:cs="Arial"/>
        </w:rPr>
        <w:t>Megginson and Whitaker,</w:t>
      </w:r>
      <w:r w:rsidR="00AC1A4C">
        <w:rPr>
          <w:rFonts w:ascii="Arial" w:hAnsi="Arial" w:cs="Arial"/>
        </w:rPr>
        <w:t xml:space="preserve"> 2007</w:t>
      </w:r>
      <w:r w:rsidR="000A1CC9">
        <w:rPr>
          <w:rFonts w:ascii="Arial" w:hAnsi="Arial" w:cs="Arial"/>
        </w:rPr>
        <w:t xml:space="preserve">). </w:t>
      </w:r>
    </w:p>
    <w:p w14:paraId="519011FB" w14:textId="105A33B9" w:rsidR="00B75C7E" w:rsidRDefault="00B75C7E" w:rsidP="00776A76">
      <w:pPr>
        <w:pStyle w:val="Heading2"/>
        <w:spacing w:line="360" w:lineRule="auto"/>
        <w:jc w:val="both"/>
        <w:rPr>
          <w:rFonts w:ascii="Arial" w:hAnsi="Arial" w:cs="Arial"/>
          <w:b/>
          <w:bCs/>
          <w:color w:val="auto"/>
          <w:sz w:val="24"/>
          <w:szCs w:val="24"/>
        </w:rPr>
      </w:pPr>
      <w:bookmarkStart w:id="24" w:name="_Toc100332720"/>
      <w:r w:rsidRPr="00B75C7E">
        <w:rPr>
          <w:rFonts w:ascii="Arial" w:hAnsi="Arial" w:cs="Arial"/>
          <w:b/>
          <w:bCs/>
          <w:color w:val="auto"/>
          <w:sz w:val="24"/>
          <w:szCs w:val="24"/>
        </w:rPr>
        <w:t>Conclusion</w:t>
      </w:r>
      <w:bookmarkEnd w:id="24"/>
    </w:p>
    <w:p w14:paraId="60049616" w14:textId="7220912E" w:rsidR="00D37856" w:rsidRDefault="00FA4D52" w:rsidP="00776A76">
      <w:pPr>
        <w:spacing w:line="360" w:lineRule="auto"/>
        <w:jc w:val="both"/>
        <w:rPr>
          <w:rFonts w:ascii="Arial" w:hAnsi="Arial" w:cs="Arial"/>
        </w:rPr>
      </w:pPr>
      <w:r w:rsidRPr="00C749B5">
        <w:rPr>
          <w:rFonts w:ascii="Arial" w:hAnsi="Arial" w:cs="Arial"/>
        </w:rPr>
        <w:t xml:space="preserve">The two Pedagogical Principles I have chosen to discuss throughout this assignment are outlined </w:t>
      </w:r>
      <w:r w:rsidR="00816729" w:rsidRPr="00C749B5">
        <w:rPr>
          <w:rFonts w:ascii="Arial" w:hAnsi="Arial" w:cs="Arial"/>
        </w:rPr>
        <w:t xml:space="preserve">within the </w:t>
      </w:r>
      <w:r w:rsidR="00A97472" w:rsidRPr="00C749B5">
        <w:rPr>
          <w:rFonts w:ascii="Arial" w:hAnsi="Arial" w:cs="Arial"/>
        </w:rPr>
        <w:t>‘Qualified Teaching Status (QTS)’ standards</w:t>
      </w:r>
      <w:r w:rsidR="008A66EA" w:rsidRPr="00C749B5">
        <w:rPr>
          <w:rFonts w:ascii="Arial" w:hAnsi="Arial" w:cs="Arial"/>
        </w:rPr>
        <w:t xml:space="preserve"> (Welsh Government, 2021c). </w:t>
      </w:r>
      <w:r w:rsidR="001C28BC" w:rsidRPr="00C749B5">
        <w:rPr>
          <w:rFonts w:ascii="Arial" w:hAnsi="Arial" w:cs="Arial"/>
        </w:rPr>
        <w:t>The standards a</w:t>
      </w:r>
      <w:r w:rsidR="0056580F" w:rsidRPr="00C749B5">
        <w:rPr>
          <w:rFonts w:ascii="Arial" w:hAnsi="Arial" w:cs="Arial"/>
        </w:rPr>
        <w:t xml:space="preserve">re designed to support practitioners </w:t>
      </w:r>
      <w:r w:rsidR="00FB5E60" w:rsidRPr="00C749B5">
        <w:rPr>
          <w:rFonts w:ascii="Arial" w:hAnsi="Arial" w:cs="Arial"/>
        </w:rPr>
        <w:t xml:space="preserve">with </w:t>
      </w:r>
      <w:r w:rsidR="00CC33F6" w:rsidRPr="00C749B5">
        <w:rPr>
          <w:rFonts w:ascii="Arial" w:hAnsi="Arial" w:cs="Arial"/>
        </w:rPr>
        <w:t xml:space="preserve">practice that can be reflected in </w:t>
      </w:r>
      <w:r w:rsidR="00FB5E60" w:rsidRPr="00C749B5">
        <w:rPr>
          <w:rFonts w:ascii="Arial" w:hAnsi="Arial" w:cs="Arial"/>
        </w:rPr>
        <w:t xml:space="preserve">the </w:t>
      </w:r>
      <w:r w:rsidR="00CC33F6" w:rsidRPr="00C749B5">
        <w:rPr>
          <w:rFonts w:ascii="Arial" w:hAnsi="Arial" w:cs="Arial"/>
        </w:rPr>
        <w:t xml:space="preserve">new </w:t>
      </w:r>
      <w:r w:rsidR="00FB5E60" w:rsidRPr="00C749B5">
        <w:rPr>
          <w:rFonts w:ascii="Arial" w:hAnsi="Arial" w:cs="Arial"/>
        </w:rPr>
        <w:t>curriculum</w:t>
      </w:r>
      <w:r w:rsidR="00CC33F6" w:rsidRPr="00C749B5">
        <w:rPr>
          <w:rFonts w:ascii="Arial" w:hAnsi="Arial" w:cs="Arial"/>
        </w:rPr>
        <w:t xml:space="preserve">. </w:t>
      </w:r>
      <w:r w:rsidR="004E4AFD" w:rsidRPr="00C749B5">
        <w:rPr>
          <w:rFonts w:ascii="Arial" w:hAnsi="Arial" w:cs="Arial"/>
        </w:rPr>
        <w:t>There are five professional standards</w:t>
      </w:r>
      <w:r w:rsidR="00C749B5" w:rsidRPr="00C749B5">
        <w:rPr>
          <w:rFonts w:ascii="Arial" w:hAnsi="Arial" w:cs="Arial"/>
        </w:rPr>
        <w:t>:</w:t>
      </w:r>
      <w:r w:rsidR="00C749B5">
        <w:rPr>
          <w:rFonts w:ascii="Arial" w:hAnsi="Arial" w:cs="Arial"/>
        </w:rPr>
        <w:t xml:space="preserve"> </w:t>
      </w:r>
      <w:r w:rsidR="00C749B5" w:rsidRPr="00AE40F2">
        <w:rPr>
          <w:rFonts w:ascii="Arial" w:hAnsi="Arial" w:cs="Arial"/>
        </w:rPr>
        <w:t xml:space="preserve">Pedagogy; </w:t>
      </w:r>
      <w:r w:rsidR="00AE40F2" w:rsidRPr="00AE40F2">
        <w:rPr>
          <w:rFonts w:ascii="Arial" w:hAnsi="Arial" w:cs="Arial"/>
        </w:rPr>
        <w:t>leadership</w:t>
      </w:r>
      <w:r w:rsidR="00AE40F2" w:rsidRPr="00AE40F2">
        <w:rPr>
          <w:rFonts w:ascii="Arial" w:hAnsi="Arial" w:cs="Arial"/>
        </w:rPr>
        <w:t>;</w:t>
      </w:r>
      <w:r w:rsidR="00AE40F2" w:rsidRPr="00AE40F2">
        <w:rPr>
          <w:rFonts w:ascii="Arial" w:hAnsi="Arial" w:cs="Arial"/>
        </w:rPr>
        <w:t xml:space="preserve"> professional learning</w:t>
      </w:r>
      <w:r w:rsidR="00AE40F2" w:rsidRPr="00AE40F2">
        <w:rPr>
          <w:rFonts w:ascii="Arial" w:hAnsi="Arial" w:cs="Arial"/>
        </w:rPr>
        <w:t xml:space="preserve">; </w:t>
      </w:r>
      <w:r w:rsidR="00AE40F2" w:rsidRPr="00AE40F2">
        <w:rPr>
          <w:rFonts w:ascii="Arial" w:hAnsi="Arial" w:cs="Arial"/>
        </w:rPr>
        <w:t>innovation</w:t>
      </w:r>
      <w:r w:rsidR="00AE40F2" w:rsidRPr="00AE40F2">
        <w:rPr>
          <w:rFonts w:ascii="Arial" w:hAnsi="Arial" w:cs="Arial"/>
        </w:rPr>
        <w:t xml:space="preserve"> and collaboration</w:t>
      </w:r>
      <w:r w:rsidR="007762F3">
        <w:rPr>
          <w:rFonts w:ascii="Arial" w:hAnsi="Arial" w:cs="Arial"/>
        </w:rPr>
        <w:t>.</w:t>
      </w:r>
      <w:r w:rsidR="00290D73">
        <w:rPr>
          <w:rFonts w:ascii="Arial" w:hAnsi="Arial" w:cs="Arial"/>
        </w:rPr>
        <w:t xml:space="preserve"> </w:t>
      </w:r>
      <w:r w:rsidR="00284783">
        <w:rPr>
          <w:rFonts w:ascii="Arial" w:hAnsi="Arial" w:cs="Arial"/>
        </w:rPr>
        <w:t>Particularly p</w:t>
      </w:r>
      <w:r w:rsidR="009F5FE2">
        <w:rPr>
          <w:rFonts w:ascii="Arial" w:hAnsi="Arial" w:cs="Arial"/>
        </w:rPr>
        <w:t xml:space="preserve">edagogy; advancing, outlines guidance for cross-curricular themes and blended learning </w:t>
      </w:r>
      <w:r w:rsidR="00A92F93">
        <w:rPr>
          <w:rFonts w:ascii="Arial" w:hAnsi="Arial" w:cs="Arial"/>
        </w:rPr>
        <w:t>experiences</w:t>
      </w:r>
      <w:r w:rsidR="009F5FE2">
        <w:rPr>
          <w:rFonts w:ascii="Arial" w:hAnsi="Arial" w:cs="Arial"/>
        </w:rPr>
        <w:t xml:space="preserve">. </w:t>
      </w:r>
      <w:r w:rsidR="004D5313">
        <w:rPr>
          <w:rFonts w:ascii="Arial" w:hAnsi="Arial" w:cs="Arial"/>
        </w:rPr>
        <w:t xml:space="preserve">Focusing on </w:t>
      </w:r>
      <w:r w:rsidR="001D2072">
        <w:rPr>
          <w:rFonts w:ascii="Arial" w:hAnsi="Arial" w:cs="Arial"/>
        </w:rPr>
        <w:t xml:space="preserve">the </w:t>
      </w:r>
      <w:r w:rsidR="004D5313">
        <w:rPr>
          <w:rFonts w:ascii="Arial" w:hAnsi="Arial" w:cs="Arial"/>
        </w:rPr>
        <w:t xml:space="preserve">cross-curricular and blended learning </w:t>
      </w:r>
      <w:r w:rsidR="001D2072">
        <w:rPr>
          <w:rFonts w:ascii="Arial" w:hAnsi="Arial" w:cs="Arial"/>
        </w:rPr>
        <w:t xml:space="preserve">principles, throughout my PTE, </w:t>
      </w:r>
      <w:r w:rsidR="001D2072">
        <w:rPr>
          <w:rFonts w:ascii="Arial" w:hAnsi="Arial" w:cs="Arial"/>
        </w:rPr>
        <w:t xml:space="preserve">has urged me to reflect upon my own professional learning and development, in line with the ‘Qualified Teaching Status (QTS)’ </w:t>
      </w:r>
      <w:r w:rsidR="00C62FA7">
        <w:rPr>
          <w:rFonts w:ascii="Arial" w:hAnsi="Arial" w:cs="Arial"/>
        </w:rPr>
        <w:t xml:space="preserve">standards. </w:t>
      </w:r>
      <w:r w:rsidR="00176C8B">
        <w:rPr>
          <w:rFonts w:ascii="Arial" w:hAnsi="Arial" w:cs="Arial"/>
        </w:rPr>
        <w:t>To</w:t>
      </w:r>
      <w:r w:rsidR="00A92F93">
        <w:rPr>
          <w:rFonts w:ascii="Arial" w:hAnsi="Arial" w:cs="Arial"/>
        </w:rPr>
        <w:t xml:space="preserve"> meet the teaching standards, </w:t>
      </w:r>
      <w:r w:rsidR="006F7030">
        <w:rPr>
          <w:rFonts w:ascii="Arial" w:hAnsi="Arial" w:cs="Arial"/>
        </w:rPr>
        <w:t xml:space="preserve">it states that </w:t>
      </w:r>
      <w:r w:rsidR="00A92F93">
        <w:rPr>
          <w:rFonts w:ascii="Arial" w:hAnsi="Arial" w:cs="Arial"/>
        </w:rPr>
        <w:t>practitioners must develop cross-curricular themes that are relevant to areas of learning</w:t>
      </w:r>
      <w:r w:rsidR="006F7030">
        <w:rPr>
          <w:rFonts w:ascii="Arial" w:hAnsi="Arial" w:cs="Arial"/>
        </w:rPr>
        <w:t>,</w:t>
      </w:r>
      <w:r w:rsidR="00A92F93">
        <w:rPr>
          <w:rFonts w:ascii="Arial" w:hAnsi="Arial" w:cs="Arial"/>
        </w:rPr>
        <w:t xml:space="preserve"> </w:t>
      </w:r>
      <w:r w:rsidR="00176C8B">
        <w:rPr>
          <w:rFonts w:ascii="Arial" w:hAnsi="Arial" w:cs="Arial"/>
        </w:rPr>
        <w:t xml:space="preserve">with justification </w:t>
      </w:r>
      <w:r w:rsidR="00C62FA7">
        <w:rPr>
          <w:rFonts w:ascii="Arial" w:hAnsi="Arial" w:cs="Arial"/>
        </w:rPr>
        <w:t>and</w:t>
      </w:r>
      <w:r w:rsidR="00176C8B">
        <w:rPr>
          <w:rFonts w:ascii="Arial" w:hAnsi="Arial" w:cs="Arial"/>
        </w:rPr>
        <w:t xml:space="preserve"> use a range of imaginative approaches to benefit all their learners. </w:t>
      </w:r>
      <w:r w:rsidR="00AD2025">
        <w:rPr>
          <w:rFonts w:ascii="Arial" w:hAnsi="Arial" w:cs="Arial"/>
        </w:rPr>
        <w:t xml:space="preserve">I have reflected upon my planning, preparation and practice </w:t>
      </w:r>
      <w:r w:rsidR="00266F85">
        <w:rPr>
          <w:rFonts w:ascii="Arial" w:hAnsi="Arial" w:cs="Arial"/>
        </w:rPr>
        <w:t>that incorporated these two Pedagogical Principles</w:t>
      </w:r>
      <w:r w:rsidR="006B3117">
        <w:rPr>
          <w:rFonts w:ascii="Arial" w:hAnsi="Arial" w:cs="Arial"/>
        </w:rPr>
        <w:t xml:space="preserve">, </w:t>
      </w:r>
      <w:r w:rsidR="008369E1">
        <w:rPr>
          <w:rFonts w:ascii="Arial" w:hAnsi="Arial" w:cs="Arial"/>
        </w:rPr>
        <w:t>because self-reflection advances individual transformations (</w:t>
      </w:r>
      <w:r w:rsidR="0034476C">
        <w:rPr>
          <w:rFonts w:ascii="Arial" w:hAnsi="Arial" w:cs="Arial"/>
        </w:rPr>
        <w:t>Meizrow, 2018</w:t>
      </w:r>
      <w:r w:rsidR="008369E1">
        <w:rPr>
          <w:rFonts w:ascii="Arial" w:hAnsi="Arial" w:cs="Arial"/>
        </w:rPr>
        <w:t>)</w:t>
      </w:r>
      <w:r w:rsidR="00B272CC">
        <w:rPr>
          <w:rFonts w:ascii="Arial" w:hAnsi="Arial" w:cs="Arial"/>
        </w:rPr>
        <w:t xml:space="preserve"> and ‘Continues Professional Development (CPD)’.</w:t>
      </w:r>
      <w:r w:rsidR="005D5A04">
        <w:rPr>
          <w:rFonts w:ascii="Arial" w:hAnsi="Arial" w:cs="Arial"/>
        </w:rPr>
        <w:t xml:space="preserve"> </w:t>
      </w:r>
      <w:r w:rsidR="0083271E">
        <w:rPr>
          <w:rFonts w:ascii="Arial" w:hAnsi="Arial" w:cs="Arial"/>
        </w:rPr>
        <w:t xml:space="preserve">CPD </w:t>
      </w:r>
      <w:r w:rsidR="00F37BEE">
        <w:rPr>
          <w:rFonts w:ascii="Arial" w:hAnsi="Arial" w:cs="Arial"/>
        </w:rPr>
        <w:t xml:space="preserve">transforms practice because teachers constantly </w:t>
      </w:r>
      <w:r w:rsidR="00E97440">
        <w:rPr>
          <w:rFonts w:ascii="Arial" w:hAnsi="Arial" w:cs="Arial"/>
        </w:rPr>
        <w:t>update their knowledge and skills</w:t>
      </w:r>
      <w:r w:rsidR="00FB32C0">
        <w:rPr>
          <w:rFonts w:ascii="Arial" w:hAnsi="Arial" w:cs="Arial"/>
        </w:rPr>
        <w:t xml:space="preserve"> which</w:t>
      </w:r>
      <w:r w:rsidR="002B59D2">
        <w:rPr>
          <w:rFonts w:ascii="Arial" w:hAnsi="Arial" w:cs="Arial"/>
        </w:rPr>
        <w:t xml:space="preserve"> transforms classroom pedagogy (</w:t>
      </w:r>
      <w:r w:rsidR="00D37856">
        <w:rPr>
          <w:rFonts w:ascii="Arial" w:hAnsi="Arial" w:cs="Arial"/>
        </w:rPr>
        <w:t>Sachs, 2022).</w:t>
      </w:r>
      <w:r w:rsidR="00B82C43">
        <w:rPr>
          <w:rFonts w:ascii="Arial" w:hAnsi="Arial" w:cs="Arial"/>
        </w:rPr>
        <w:t xml:space="preserve"> </w:t>
      </w:r>
      <w:r w:rsidR="00226C16">
        <w:rPr>
          <w:rFonts w:ascii="Arial" w:hAnsi="Arial" w:cs="Arial"/>
        </w:rPr>
        <w:t xml:space="preserve">Having said this, to </w:t>
      </w:r>
      <w:r w:rsidR="002714A9">
        <w:rPr>
          <w:rFonts w:ascii="Arial" w:hAnsi="Arial" w:cs="Arial"/>
        </w:rPr>
        <w:t>improve</w:t>
      </w:r>
      <w:r w:rsidR="005C54F2">
        <w:rPr>
          <w:rFonts w:ascii="Arial" w:hAnsi="Arial" w:cs="Arial"/>
        </w:rPr>
        <w:t xml:space="preserve"> </w:t>
      </w:r>
      <w:r w:rsidR="002714A9">
        <w:rPr>
          <w:rFonts w:ascii="Arial" w:hAnsi="Arial" w:cs="Arial"/>
        </w:rPr>
        <w:t xml:space="preserve">my professional growth </w:t>
      </w:r>
      <w:r w:rsidR="00851A5D">
        <w:rPr>
          <w:rFonts w:ascii="Arial" w:hAnsi="Arial" w:cs="Arial"/>
        </w:rPr>
        <w:t>and develop excellent practice</w:t>
      </w:r>
      <w:r w:rsidR="005C54F2">
        <w:rPr>
          <w:rFonts w:ascii="Arial" w:hAnsi="Arial" w:cs="Arial"/>
        </w:rPr>
        <w:t xml:space="preserve">, I have identified specific </w:t>
      </w:r>
      <w:r w:rsidR="001D783D">
        <w:rPr>
          <w:rFonts w:ascii="Arial" w:hAnsi="Arial" w:cs="Arial"/>
        </w:rPr>
        <w:t>goals</w:t>
      </w:r>
      <w:r w:rsidR="0076102E">
        <w:rPr>
          <w:rFonts w:ascii="Arial" w:hAnsi="Arial" w:cs="Arial"/>
        </w:rPr>
        <w:t>, based on the QTS standards</w:t>
      </w:r>
      <w:r w:rsidR="000F4FD6">
        <w:rPr>
          <w:rFonts w:ascii="Arial" w:hAnsi="Arial" w:cs="Arial"/>
        </w:rPr>
        <w:t xml:space="preserve"> that I</w:t>
      </w:r>
      <w:r w:rsidR="001D783D">
        <w:rPr>
          <w:rFonts w:ascii="Arial" w:hAnsi="Arial" w:cs="Arial"/>
        </w:rPr>
        <w:t xml:space="preserve"> will focus on developing immediately. </w:t>
      </w:r>
    </w:p>
    <w:p w14:paraId="70891DEE" w14:textId="04014ADA" w:rsidR="00FB2E1C" w:rsidRDefault="00FF6E93" w:rsidP="00776A76">
      <w:pPr>
        <w:spacing w:line="360" w:lineRule="auto"/>
        <w:jc w:val="both"/>
        <w:rPr>
          <w:rFonts w:ascii="Arial" w:hAnsi="Arial" w:cs="Arial"/>
        </w:rPr>
      </w:pPr>
      <w:r>
        <w:rPr>
          <w:rFonts w:ascii="Arial" w:hAnsi="Arial" w:cs="Arial"/>
        </w:rPr>
        <w:t xml:space="preserve">Firstly, </w:t>
      </w:r>
      <w:r w:rsidR="008545EC">
        <w:rPr>
          <w:rFonts w:ascii="Arial" w:hAnsi="Arial" w:cs="Arial"/>
        </w:rPr>
        <w:t>my future planning and preparation will heavily depend on the learners’ needs and abilities. The Curriculum for Wales</w:t>
      </w:r>
      <w:r w:rsidR="008D7B6E">
        <w:rPr>
          <w:rFonts w:ascii="Arial" w:hAnsi="Arial" w:cs="Arial"/>
        </w:rPr>
        <w:t xml:space="preserve"> central importance </w:t>
      </w:r>
      <w:r w:rsidR="0052550A">
        <w:rPr>
          <w:rFonts w:ascii="Arial" w:hAnsi="Arial" w:cs="Arial"/>
        </w:rPr>
        <w:t>is to</w:t>
      </w:r>
      <w:r w:rsidR="008D7B6E">
        <w:rPr>
          <w:rFonts w:ascii="Arial" w:hAnsi="Arial" w:cs="Arial"/>
        </w:rPr>
        <w:t xml:space="preserve"> ensur</w:t>
      </w:r>
      <w:r w:rsidR="0052550A">
        <w:rPr>
          <w:rFonts w:ascii="Arial" w:hAnsi="Arial" w:cs="Arial"/>
        </w:rPr>
        <w:t>e that</w:t>
      </w:r>
      <w:r w:rsidR="008D7B6E">
        <w:rPr>
          <w:rFonts w:ascii="Arial" w:hAnsi="Arial" w:cs="Arial"/>
        </w:rPr>
        <w:t xml:space="preserve"> learners develop their</w:t>
      </w:r>
      <w:r w:rsidR="00E12D0C">
        <w:rPr>
          <w:rFonts w:ascii="Arial" w:hAnsi="Arial" w:cs="Arial"/>
        </w:rPr>
        <w:t xml:space="preserve"> individual</w:t>
      </w:r>
      <w:r w:rsidR="008D7B6E">
        <w:rPr>
          <w:rFonts w:ascii="Arial" w:hAnsi="Arial" w:cs="Arial"/>
        </w:rPr>
        <w:t xml:space="preserve"> skills and abilities (Welsh Government, 202</w:t>
      </w:r>
      <w:r w:rsidR="0052550A">
        <w:rPr>
          <w:rFonts w:ascii="Arial" w:hAnsi="Arial" w:cs="Arial"/>
        </w:rPr>
        <w:t xml:space="preserve">1a). </w:t>
      </w:r>
      <w:r w:rsidR="0094105D">
        <w:rPr>
          <w:rFonts w:ascii="Arial" w:hAnsi="Arial" w:cs="Arial"/>
        </w:rPr>
        <w:t>As discussed above</w:t>
      </w:r>
      <w:r w:rsidR="00AF135E">
        <w:rPr>
          <w:rFonts w:ascii="Arial" w:hAnsi="Arial" w:cs="Arial"/>
        </w:rPr>
        <w:t xml:space="preserve"> in the Estyn (2018b) effective practice example, </w:t>
      </w:r>
      <w:r w:rsidR="00C83277">
        <w:rPr>
          <w:rFonts w:ascii="Arial" w:hAnsi="Arial" w:cs="Arial"/>
        </w:rPr>
        <w:t xml:space="preserve">pupil’s voice is vital for </w:t>
      </w:r>
      <w:r w:rsidR="003F0CDA">
        <w:rPr>
          <w:rFonts w:ascii="Arial" w:hAnsi="Arial" w:cs="Arial"/>
        </w:rPr>
        <w:t xml:space="preserve">ensuring </w:t>
      </w:r>
      <w:r w:rsidR="0042486B">
        <w:rPr>
          <w:rFonts w:ascii="Arial" w:hAnsi="Arial" w:cs="Arial"/>
        </w:rPr>
        <w:t xml:space="preserve">individual </w:t>
      </w:r>
      <w:r w:rsidR="003F0CDA">
        <w:rPr>
          <w:rFonts w:ascii="Arial" w:hAnsi="Arial" w:cs="Arial"/>
        </w:rPr>
        <w:t xml:space="preserve">progression </w:t>
      </w:r>
      <w:r w:rsidR="003F0CDA">
        <w:rPr>
          <w:rFonts w:ascii="Arial" w:hAnsi="Arial" w:cs="Arial"/>
        </w:rPr>
        <w:lastRenderedPageBreak/>
        <w:t xml:space="preserve">and provides </w:t>
      </w:r>
      <w:r w:rsidR="0055265D">
        <w:rPr>
          <w:rFonts w:ascii="Arial" w:hAnsi="Arial" w:cs="Arial"/>
        </w:rPr>
        <w:t xml:space="preserve">practitioners </w:t>
      </w:r>
      <w:r w:rsidR="00585652">
        <w:rPr>
          <w:rFonts w:ascii="Arial" w:hAnsi="Arial" w:cs="Arial"/>
        </w:rPr>
        <w:t xml:space="preserve">with a different viewpoint. </w:t>
      </w:r>
      <w:r w:rsidR="00880F31">
        <w:rPr>
          <w:rFonts w:ascii="Arial" w:hAnsi="Arial" w:cs="Arial"/>
        </w:rPr>
        <w:t>Th</w:t>
      </w:r>
      <w:r w:rsidR="0006645B">
        <w:rPr>
          <w:rFonts w:ascii="Arial" w:hAnsi="Arial" w:cs="Arial"/>
        </w:rPr>
        <w:t>e learners’</w:t>
      </w:r>
      <w:r w:rsidR="00FB2E1C">
        <w:rPr>
          <w:rFonts w:ascii="Arial" w:hAnsi="Arial" w:cs="Arial"/>
        </w:rPr>
        <w:t xml:space="preserve"> viewpoint </w:t>
      </w:r>
      <w:r w:rsidR="00123550">
        <w:rPr>
          <w:rFonts w:ascii="Arial" w:hAnsi="Arial" w:cs="Arial"/>
        </w:rPr>
        <w:t xml:space="preserve">should be integrated with my own views and </w:t>
      </w:r>
      <w:r w:rsidR="0041033F">
        <w:rPr>
          <w:rFonts w:ascii="Arial" w:hAnsi="Arial" w:cs="Arial"/>
        </w:rPr>
        <w:t>opinions</w:t>
      </w:r>
      <w:r w:rsidR="0006645B">
        <w:rPr>
          <w:rFonts w:ascii="Arial" w:hAnsi="Arial" w:cs="Arial"/>
        </w:rPr>
        <w:t xml:space="preserve"> (</w:t>
      </w:r>
      <w:r w:rsidR="00CD39E2">
        <w:rPr>
          <w:rFonts w:ascii="Arial" w:hAnsi="Arial" w:cs="Arial"/>
        </w:rPr>
        <w:t>Wearmouth and Goodwyn, 2019</w:t>
      </w:r>
      <w:r w:rsidR="0006645B">
        <w:rPr>
          <w:rFonts w:ascii="Arial" w:hAnsi="Arial" w:cs="Arial"/>
        </w:rPr>
        <w:t xml:space="preserve">) </w:t>
      </w:r>
      <w:r w:rsidR="0041033F">
        <w:rPr>
          <w:rFonts w:ascii="Arial" w:hAnsi="Arial" w:cs="Arial"/>
        </w:rPr>
        <w:t>during the planning and preparation process</w:t>
      </w:r>
      <w:r w:rsidR="009C684D">
        <w:rPr>
          <w:rFonts w:ascii="Arial" w:hAnsi="Arial" w:cs="Arial"/>
        </w:rPr>
        <w:t xml:space="preserve"> of </w:t>
      </w:r>
      <w:r w:rsidR="005137B8">
        <w:rPr>
          <w:rFonts w:ascii="Arial" w:hAnsi="Arial" w:cs="Arial"/>
        </w:rPr>
        <w:t xml:space="preserve">my </w:t>
      </w:r>
      <w:r w:rsidR="009C684D">
        <w:rPr>
          <w:rFonts w:ascii="Arial" w:hAnsi="Arial" w:cs="Arial"/>
        </w:rPr>
        <w:t>learning experiences. Consequently, I wil</w:t>
      </w:r>
      <w:r w:rsidR="00946CE6">
        <w:rPr>
          <w:rFonts w:ascii="Arial" w:hAnsi="Arial" w:cs="Arial"/>
        </w:rPr>
        <w:t xml:space="preserve">l </w:t>
      </w:r>
      <w:r w:rsidR="0066212B">
        <w:rPr>
          <w:rFonts w:ascii="Arial" w:hAnsi="Arial" w:cs="Arial"/>
        </w:rPr>
        <w:t xml:space="preserve">ensure </w:t>
      </w:r>
      <w:r w:rsidR="005137B8">
        <w:rPr>
          <w:rFonts w:ascii="Arial" w:hAnsi="Arial" w:cs="Arial"/>
        </w:rPr>
        <w:t>before</w:t>
      </w:r>
      <w:r w:rsidR="0066212B">
        <w:rPr>
          <w:rFonts w:ascii="Arial" w:hAnsi="Arial" w:cs="Arial"/>
        </w:rPr>
        <w:t xml:space="preserve"> planning my lessons</w:t>
      </w:r>
      <w:r w:rsidR="005137B8">
        <w:rPr>
          <w:rFonts w:ascii="Arial" w:hAnsi="Arial" w:cs="Arial"/>
        </w:rPr>
        <w:t>, I provide opportunities t</w:t>
      </w:r>
      <w:r w:rsidR="006C73F6">
        <w:rPr>
          <w:rFonts w:ascii="Arial" w:hAnsi="Arial" w:cs="Arial"/>
        </w:rPr>
        <w:t>hat</w:t>
      </w:r>
      <w:r w:rsidR="005137B8">
        <w:rPr>
          <w:rFonts w:ascii="Arial" w:hAnsi="Arial" w:cs="Arial"/>
        </w:rPr>
        <w:t xml:space="preserve"> encourage learners to express their views and opinions. This will allow me to integrate their perspectives </w:t>
      </w:r>
      <w:r w:rsidR="007D3E83">
        <w:rPr>
          <w:rFonts w:ascii="Arial" w:hAnsi="Arial" w:cs="Arial"/>
        </w:rPr>
        <w:t xml:space="preserve">with my own </w:t>
      </w:r>
      <w:r w:rsidR="0008297A">
        <w:rPr>
          <w:rFonts w:ascii="Arial" w:hAnsi="Arial" w:cs="Arial"/>
        </w:rPr>
        <w:t xml:space="preserve">to </w:t>
      </w:r>
      <w:r w:rsidR="006C73F6">
        <w:rPr>
          <w:rFonts w:ascii="Arial" w:hAnsi="Arial" w:cs="Arial"/>
        </w:rPr>
        <w:t>prepare</w:t>
      </w:r>
      <w:r w:rsidR="007D3E83">
        <w:rPr>
          <w:rFonts w:ascii="Arial" w:hAnsi="Arial" w:cs="Arial"/>
        </w:rPr>
        <w:t xml:space="preserve"> a blend of creative learning </w:t>
      </w:r>
      <w:r w:rsidR="0008297A">
        <w:rPr>
          <w:rFonts w:ascii="Arial" w:hAnsi="Arial" w:cs="Arial"/>
        </w:rPr>
        <w:t xml:space="preserve">approaches that can be used within and across more than one AOLE. </w:t>
      </w:r>
      <w:r w:rsidR="008E1FFB">
        <w:rPr>
          <w:rFonts w:ascii="Arial" w:hAnsi="Arial" w:cs="Arial"/>
        </w:rPr>
        <w:t xml:space="preserve">Planning the learning in this way, </w:t>
      </w:r>
      <w:r w:rsidR="006732A5">
        <w:rPr>
          <w:rFonts w:ascii="Arial" w:hAnsi="Arial" w:cs="Arial"/>
        </w:rPr>
        <w:t xml:space="preserve">places the learner at the heart of the curriculum (Welsh Government, 2015) </w:t>
      </w:r>
      <w:r w:rsidR="00076E04">
        <w:rPr>
          <w:rFonts w:ascii="Arial" w:hAnsi="Arial" w:cs="Arial"/>
        </w:rPr>
        <w:t>which</w:t>
      </w:r>
      <w:r w:rsidR="008F2CFD">
        <w:rPr>
          <w:rFonts w:ascii="Arial" w:hAnsi="Arial" w:cs="Arial"/>
        </w:rPr>
        <w:t xml:space="preserve"> improves</w:t>
      </w:r>
      <w:r w:rsidR="008A2531">
        <w:rPr>
          <w:rFonts w:ascii="Arial" w:hAnsi="Arial" w:cs="Arial"/>
        </w:rPr>
        <w:t xml:space="preserve"> children’s education and shape</w:t>
      </w:r>
      <w:r w:rsidR="008F2CFD">
        <w:rPr>
          <w:rFonts w:ascii="Arial" w:hAnsi="Arial" w:cs="Arial"/>
        </w:rPr>
        <w:t>s</w:t>
      </w:r>
      <w:r w:rsidR="008A2531">
        <w:rPr>
          <w:rFonts w:ascii="Arial" w:hAnsi="Arial" w:cs="Arial"/>
        </w:rPr>
        <w:t xml:space="preserve"> a positive future </w:t>
      </w:r>
      <w:r w:rsidR="008F2CFD">
        <w:rPr>
          <w:rFonts w:ascii="Arial" w:hAnsi="Arial" w:cs="Arial"/>
        </w:rPr>
        <w:t xml:space="preserve">life for them </w:t>
      </w:r>
      <w:r w:rsidR="008A2531">
        <w:rPr>
          <w:rFonts w:ascii="Arial" w:hAnsi="Arial" w:cs="Arial"/>
        </w:rPr>
        <w:t xml:space="preserve">(Coe </w:t>
      </w:r>
      <w:r w:rsidR="008A2531">
        <w:rPr>
          <w:rFonts w:ascii="Arial" w:hAnsi="Arial" w:cs="Arial"/>
          <w:i/>
          <w:iCs/>
        </w:rPr>
        <w:t xml:space="preserve">et al. </w:t>
      </w:r>
      <w:r w:rsidR="008A2531">
        <w:rPr>
          <w:rFonts w:ascii="Arial" w:hAnsi="Arial" w:cs="Arial"/>
        </w:rPr>
        <w:t>2014; 2020).</w:t>
      </w:r>
      <w:r w:rsidR="008A2531">
        <w:rPr>
          <w:rFonts w:ascii="Arial" w:hAnsi="Arial" w:cs="Arial"/>
        </w:rPr>
        <w:t xml:space="preserve"> </w:t>
      </w:r>
    </w:p>
    <w:p w14:paraId="079C3CBE" w14:textId="5C941ED4" w:rsidR="008F2CFD" w:rsidRDefault="008F2CFD" w:rsidP="00776A76">
      <w:pPr>
        <w:spacing w:line="360" w:lineRule="auto"/>
        <w:jc w:val="both"/>
        <w:rPr>
          <w:rFonts w:ascii="Arial" w:hAnsi="Arial" w:cs="Arial"/>
        </w:rPr>
      </w:pPr>
      <w:r>
        <w:rPr>
          <w:rFonts w:ascii="Arial" w:hAnsi="Arial" w:cs="Arial"/>
        </w:rPr>
        <w:t xml:space="preserve">Secondly, </w:t>
      </w:r>
      <w:r w:rsidR="008A00FF">
        <w:rPr>
          <w:rFonts w:ascii="Arial" w:hAnsi="Arial" w:cs="Arial"/>
        </w:rPr>
        <w:t xml:space="preserve">another point I have identified </w:t>
      </w:r>
      <w:r w:rsidR="00591C32">
        <w:rPr>
          <w:rFonts w:ascii="Arial" w:hAnsi="Arial" w:cs="Arial"/>
        </w:rPr>
        <w:t>to action in future teaching experiences</w:t>
      </w:r>
      <w:r w:rsidR="003C378A">
        <w:rPr>
          <w:rFonts w:ascii="Arial" w:hAnsi="Arial" w:cs="Arial"/>
        </w:rPr>
        <w:t>,</w:t>
      </w:r>
      <w:r w:rsidR="003A4E57">
        <w:rPr>
          <w:rFonts w:ascii="Arial" w:hAnsi="Arial" w:cs="Arial"/>
        </w:rPr>
        <w:t xml:space="preserve"> is </w:t>
      </w:r>
      <w:r w:rsidR="006A4B96">
        <w:rPr>
          <w:rFonts w:ascii="Arial" w:hAnsi="Arial" w:cs="Arial"/>
        </w:rPr>
        <w:t xml:space="preserve">planning and preparing to use a blend of learning approaches as often as possible </w:t>
      </w:r>
      <w:r w:rsidR="0052622F">
        <w:rPr>
          <w:rFonts w:ascii="Arial" w:hAnsi="Arial" w:cs="Arial"/>
        </w:rPr>
        <w:t xml:space="preserve">in practice. </w:t>
      </w:r>
      <w:r w:rsidR="000509C6">
        <w:rPr>
          <w:rFonts w:ascii="Arial" w:hAnsi="Arial" w:cs="Arial"/>
        </w:rPr>
        <w:t xml:space="preserve">The twenty first century is a digitalised world </w:t>
      </w:r>
      <w:r w:rsidR="00EF38FF">
        <w:rPr>
          <w:rFonts w:ascii="Arial" w:hAnsi="Arial" w:cs="Arial"/>
        </w:rPr>
        <w:t xml:space="preserve">where technology </w:t>
      </w:r>
      <w:r w:rsidR="00ED60BB">
        <w:rPr>
          <w:rFonts w:ascii="Arial" w:hAnsi="Arial" w:cs="Arial"/>
        </w:rPr>
        <w:t>develops</w:t>
      </w:r>
      <w:r w:rsidR="00A57FEC">
        <w:rPr>
          <w:rFonts w:ascii="Arial" w:hAnsi="Arial" w:cs="Arial"/>
        </w:rPr>
        <w:t xml:space="preserve"> </w:t>
      </w:r>
      <w:r w:rsidR="00ED60BB">
        <w:rPr>
          <w:rFonts w:ascii="Arial" w:hAnsi="Arial" w:cs="Arial"/>
        </w:rPr>
        <w:t>learning (</w:t>
      </w:r>
      <w:r w:rsidR="00ED60BB">
        <w:rPr>
          <w:rFonts w:ascii="Arial" w:hAnsi="Arial" w:cs="Arial"/>
        </w:rPr>
        <w:t xml:space="preserve">Picciano </w:t>
      </w:r>
      <w:r w:rsidR="00ED60BB">
        <w:rPr>
          <w:rFonts w:ascii="Arial" w:hAnsi="Arial" w:cs="Arial"/>
          <w:i/>
          <w:iCs/>
        </w:rPr>
        <w:t xml:space="preserve">et al. </w:t>
      </w:r>
      <w:r w:rsidR="00ED60BB">
        <w:rPr>
          <w:rFonts w:ascii="Arial" w:hAnsi="Arial" w:cs="Arial"/>
        </w:rPr>
        <w:t>2022</w:t>
      </w:r>
      <w:r w:rsidR="00ED60BB">
        <w:rPr>
          <w:rFonts w:ascii="Arial" w:hAnsi="Arial" w:cs="Arial"/>
        </w:rPr>
        <w:t>)</w:t>
      </w:r>
      <w:r w:rsidR="00802A10">
        <w:rPr>
          <w:rFonts w:ascii="Arial" w:hAnsi="Arial" w:cs="Arial"/>
        </w:rPr>
        <w:t>,</w:t>
      </w:r>
      <w:r w:rsidR="00ED60BB">
        <w:rPr>
          <w:rFonts w:ascii="Arial" w:hAnsi="Arial" w:cs="Arial"/>
        </w:rPr>
        <w:t xml:space="preserve"> </w:t>
      </w:r>
      <w:r w:rsidR="000509C6">
        <w:rPr>
          <w:rFonts w:ascii="Arial" w:hAnsi="Arial" w:cs="Arial"/>
        </w:rPr>
        <w:t>equipping children with</w:t>
      </w:r>
      <w:r w:rsidR="005F00C1">
        <w:rPr>
          <w:rFonts w:ascii="Arial" w:hAnsi="Arial" w:cs="Arial"/>
        </w:rPr>
        <w:t xml:space="preserve"> digital skills, an essential part of </w:t>
      </w:r>
      <w:r w:rsidR="0083012D">
        <w:rPr>
          <w:rFonts w:ascii="Arial" w:hAnsi="Arial" w:cs="Arial"/>
        </w:rPr>
        <w:t xml:space="preserve">modern </w:t>
      </w:r>
      <w:r w:rsidR="005F00C1">
        <w:rPr>
          <w:rFonts w:ascii="Arial" w:hAnsi="Arial" w:cs="Arial"/>
        </w:rPr>
        <w:t>practice (</w:t>
      </w:r>
      <w:r w:rsidR="002612B7">
        <w:rPr>
          <w:rFonts w:ascii="Arial" w:hAnsi="Arial" w:cs="Arial"/>
        </w:rPr>
        <w:t xml:space="preserve">Donaldson, 2015; </w:t>
      </w:r>
      <w:r w:rsidR="005F00C1">
        <w:rPr>
          <w:rFonts w:ascii="Arial" w:hAnsi="Arial" w:cs="Arial"/>
        </w:rPr>
        <w:t>Welsh Government</w:t>
      </w:r>
      <w:r w:rsidR="002612B7">
        <w:rPr>
          <w:rFonts w:ascii="Arial" w:hAnsi="Arial" w:cs="Arial"/>
        </w:rPr>
        <w:t>, 2021b)</w:t>
      </w:r>
      <w:r w:rsidR="000509C6">
        <w:rPr>
          <w:rFonts w:ascii="Arial" w:hAnsi="Arial" w:cs="Arial"/>
        </w:rPr>
        <w:t xml:space="preserve">. Therefore, </w:t>
      </w:r>
      <w:r w:rsidR="000E5228">
        <w:rPr>
          <w:rFonts w:ascii="Arial" w:hAnsi="Arial" w:cs="Arial"/>
        </w:rPr>
        <w:t xml:space="preserve">I aim to transform </w:t>
      </w:r>
      <w:r w:rsidR="0083012D">
        <w:rPr>
          <w:rFonts w:ascii="Arial" w:hAnsi="Arial" w:cs="Arial"/>
        </w:rPr>
        <w:t xml:space="preserve">classroom </w:t>
      </w:r>
      <w:r w:rsidR="000E5228">
        <w:rPr>
          <w:rFonts w:ascii="Arial" w:hAnsi="Arial" w:cs="Arial"/>
        </w:rPr>
        <w:t xml:space="preserve">practice </w:t>
      </w:r>
      <w:r w:rsidR="000C0C69">
        <w:rPr>
          <w:rFonts w:ascii="Arial" w:hAnsi="Arial" w:cs="Arial"/>
        </w:rPr>
        <w:t xml:space="preserve">by </w:t>
      </w:r>
      <w:r w:rsidR="000E5228">
        <w:rPr>
          <w:rFonts w:ascii="Arial" w:hAnsi="Arial" w:cs="Arial"/>
        </w:rPr>
        <w:t>CPD to update my digital knowledge and skills throughout my professional experience</w:t>
      </w:r>
      <w:r w:rsidR="00C04534">
        <w:rPr>
          <w:rFonts w:ascii="Arial" w:hAnsi="Arial" w:cs="Arial"/>
        </w:rPr>
        <w:t>,</w:t>
      </w:r>
      <w:r w:rsidR="000E5228">
        <w:rPr>
          <w:rFonts w:ascii="Arial" w:hAnsi="Arial" w:cs="Arial"/>
        </w:rPr>
        <w:t xml:space="preserve"> </w:t>
      </w:r>
      <w:r w:rsidR="0083012D">
        <w:rPr>
          <w:rFonts w:ascii="Arial" w:hAnsi="Arial" w:cs="Arial"/>
        </w:rPr>
        <w:t xml:space="preserve">to keep up to date with </w:t>
      </w:r>
      <w:r w:rsidR="00C04534">
        <w:rPr>
          <w:rFonts w:ascii="Arial" w:hAnsi="Arial" w:cs="Arial"/>
        </w:rPr>
        <w:t xml:space="preserve">constant changes of </w:t>
      </w:r>
      <w:r w:rsidR="0083012D">
        <w:rPr>
          <w:rFonts w:ascii="Arial" w:hAnsi="Arial" w:cs="Arial"/>
        </w:rPr>
        <w:t xml:space="preserve">digital content and skills. </w:t>
      </w:r>
      <w:r w:rsidR="00EE13EB">
        <w:rPr>
          <w:rFonts w:ascii="Arial" w:hAnsi="Arial" w:cs="Arial"/>
        </w:rPr>
        <w:t>I will undertake digital online courses and collaborate with professionals to seek support and advice</w:t>
      </w:r>
      <w:r w:rsidR="00823CC7">
        <w:rPr>
          <w:rFonts w:ascii="Arial" w:hAnsi="Arial" w:cs="Arial"/>
        </w:rPr>
        <w:t xml:space="preserve"> to accomplish this target. </w:t>
      </w:r>
    </w:p>
    <w:p w14:paraId="48400477" w14:textId="4BE25292" w:rsidR="00EC4E50" w:rsidRDefault="00EC4E50" w:rsidP="00776A76">
      <w:pPr>
        <w:spacing w:line="360" w:lineRule="auto"/>
        <w:jc w:val="both"/>
        <w:rPr>
          <w:rFonts w:ascii="Arial" w:hAnsi="Arial" w:cs="Arial"/>
        </w:rPr>
      </w:pPr>
      <w:r>
        <w:rPr>
          <w:rFonts w:ascii="Arial" w:hAnsi="Arial" w:cs="Arial"/>
        </w:rPr>
        <w:t xml:space="preserve">Ultimately, upon self-reflection </w:t>
      </w:r>
      <w:r w:rsidR="00E41A06">
        <w:rPr>
          <w:rFonts w:ascii="Arial" w:hAnsi="Arial" w:cs="Arial"/>
        </w:rPr>
        <w:t>on these Pedagogical Principles during my PTE, i</w:t>
      </w:r>
      <w:r w:rsidR="000B6513">
        <w:rPr>
          <w:rFonts w:ascii="Arial" w:hAnsi="Arial" w:cs="Arial"/>
        </w:rPr>
        <w:t xml:space="preserve">t has been </w:t>
      </w:r>
      <w:r w:rsidR="00E41A06">
        <w:rPr>
          <w:rFonts w:ascii="Arial" w:hAnsi="Arial" w:cs="Arial"/>
        </w:rPr>
        <w:t xml:space="preserve">evident that everything we do as a practitioner is to </w:t>
      </w:r>
      <w:r w:rsidR="00274409">
        <w:rPr>
          <w:rFonts w:ascii="Arial" w:hAnsi="Arial" w:cs="Arial"/>
        </w:rPr>
        <w:t>benefit our learners and shape their education</w:t>
      </w:r>
      <w:r w:rsidR="00090362">
        <w:rPr>
          <w:rFonts w:ascii="Arial" w:hAnsi="Arial" w:cs="Arial"/>
        </w:rPr>
        <w:t>;</w:t>
      </w:r>
      <w:r w:rsidR="00274409">
        <w:rPr>
          <w:rFonts w:ascii="Arial" w:hAnsi="Arial" w:cs="Arial"/>
        </w:rPr>
        <w:t xml:space="preserve"> </w:t>
      </w:r>
      <w:r w:rsidR="00090362">
        <w:rPr>
          <w:rFonts w:ascii="Arial" w:hAnsi="Arial" w:cs="Arial"/>
        </w:rPr>
        <w:t xml:space="preserve">to </w:t>
      </w:r>
      <w:r w:rsidR="00E92E79">
        <w:rPr>
          <w:rFonts w:ascii="Arial" w:hAnsi="Arial" w:cs="Arial"/>
        </w:rPr>
        <w:t xml:space="preserve">prepare them to </w:t>
      </w:r>
      <w:r w:rsidR="002343CC">
        <w:rPr>
          <w:rFonts w:ascii="Arial" w:hAnsi="Arial" w:cs="Arial"/>
        </w:rPr>
        <w:t xml:space="preserve">succeed in </w:t>
      </w:r>
      <w:r w:rsidR="00F301F0">
        <w:rPr>
          <w:rFonts w:ascii="Arial" w:hAnsi="Arial" w:cs="Arial"/>
        </w:rPr>
        <w:t>a modern society</w:t>
      </w:r>
      <w:r w:rsidR="007D48C8">
        <w:rPr>
          <w:rFonts w:ascii="Arial" w:hAnsi="Arial" w:cs="Arial"/>
        </w:rPr>
        <w:t xml:space="preserve"> and lifestyle</w:t>
      </w:r>
      <w:r w:rsidR="00F301F0">
        <w:rPr>
          <w:rFonts w:ascii="Arial" w:hAnsi="Arial" w:cs="Arial"/>
        </w:rPr>
        <w:t xml:space="preserve"> (Donaldson, 2015; Stein and Graham, 2020)</w:t>
      </w:r>
      <w:r w:rsidR="00DB77AE">
        <w:rPr>
          <w:rFonts w:ascii="Arial" w:hAnsi="Arial" w:cs="Arial"/>
        </w:rPr>
        <w:t>. Throughout this discussion, it</w:t>
      </w:r>
      <w:r w:rsidR="0058006D">
        <w:rPr>
          <w:rFonts w:ascii="Arial" w:hAnsi="Arial" w:cs="Arial"/>
        </w:rPr>
        <w:t xml:space="preserve"> has been made clear </w:t>
      </w:r>
      <w:r w:rsidR="00DB77AE">
        <w:rPr>
          <w:rFonts w:ascii="Arial" w:hAnsi="Arial" w:cs="Arial"/>
        </w:rPr>
        <w:t xml:space="preserve">that </w:t>
      </w:r>
      <w:r w:rsidR="00A65C01">
        <w:rPr>
          <w:rFonts w:ascii="Arial" w:hAnsi="Arial" w:cs="Arial"/>
        </w:rPr>
        <w:t>planning with a cross-curricular approach in learning as well as providing opportunities for children to learn in different contexts</w:t>
      </w:r>
      <w:r w:rsidR="00626C6B">
        <w:rPr>
          <w:rFonts w:ascii="Arial" w:hAnsi="Arial" w:cs="Arial"/>
        </w:rPr>
        <w:t>,</w:t>
      </w:r>
      <w:r w:rsidR="00A65C01">
        <w:rPr>
          <w:rFonts w:ascii="Arial" w:hAnsi="Arial" w:cs="Arial"/>
        </w:rPr>
        <w:t xml:space="preserve"> aside from </w:t>
      </w:r>
      <w:r w:rsidR="00471815">
        <w:rPr>
          <w:rFonts w:ascii="Arial" w:hAnsi="Arial" w:cs="Arial"/>
        </w:rPr>
        <w:t>traditional classroom face-to-face with pen and paper</w:t>
      </w:r>
      <w:r w:rsidR="00626C6B">
        <w:rPr>
          <w:rFonts w:ascii="Arial" w:hAnsi="Arial" w:cs="Arial"/>
        </w:rPr>
        <w:t xml:space="preserve">, </w:t>
      </w:r>
      <w:r w:rsidR="00316005">
        <w:rPr>
          <w:rFonts w:ascii="Arial" w:hAnsi="Arial" w:cs="Arial"/>
        </w:rPr>
        <w:t>are vital ingredients to an effective pedagogy.</w:t>
      </w:r>
      <w:r w:rsidR="0058006D">
        <w:rPr>
          <w:rFonts w:ascii="Arial" w:hAnsi="Arial" w:cs="Arial"/>
        </w:rPr>
        <w:t xml:space="preserve"> </w:t>
      </w:r>
      <w:r w:rsidR="00257149" w:rsidRPr="00A331F4">
        <w:rPr>
          <w:rFonts w:ascii="Arial" w:hAnsi="Arial" w:cs="Arial"/>
        </w:rPr>
        <w:t>Both</w:t>
      </w:r>
      <w:r w:rsidR="005E4B8C">
        <w:rPr>
          <w:rFonts w:ascii="Arial" w:hAnsi="Arial" w:cs="Arial"/>
        </w:rPr>
        <w:t xml:space="preserve"> Pedagogical Principles </w:t>
      </w:r>
      <w:r w:rsidR="008B6124" w:rsidRPr="00A331F4">
        <w:rPr>
          <w:rFonts w:ascii="Arial" w:hAnsi="Arial" w:cs="Arial"/>
        </w:rPr>
        <w:t>transform practice</w:t>
      </w:r>
      <w:r w:rsidR="005E4B8C">
        <w:rPr>
          <w:rFonts w:ascii="Arial" w:hAnsi="Arial" w:cs="Arial"/>
        </w:rPr>
        <w:t xml:space="preserve"> and suggest that </w:t>
      </w:r>
      <w:r w:rsidR="008B6124" w:rsidRPr="00A331F4">
        <w:rPr>
          <w:rFonts w:ascii="Arial" w:hAnsi="Arial" w:cs="Arial"/>
        </w:rPr>
        <w:t xml:space="preserve">learning must happen in a connected way </w:t>
      </w:r>
      <w:r w:rsidR="00B932E8">
        <w:rPr>
          <w:rFonts w:ascii="Arial" w:hAnsi="Arial" w:cs="Arial"/>
        </w:rPr>
        <w:t xml:space="preserve">involving </w:t>
      </w:r>
      <w:r w:rsidR="008B6124" w:rsidRPr="00A331F4">
        <w:rPr>
          <w:rFonts w:ascii="Arial" w:hAnsi="Arial" w:cs="Arial"/>
        </w:rPr>
        <w:t>a range of experience</w:t>
      </w:r>
      <w:r w:rsidR="00B932E8">
        <w:rPr>
          <w:rFonts w:ascii="Arial" w:hAnsi="Arial" w:cs="Arial"/>
        </w:rPr>
        <w:t>s.</w:t>
      </w:r>
      <w:r w:rsidR="00257149">
        <w:rPr>
          <w:rFonts w:ascii="Arial" w:hAnsi="Arial" w:cs="Arial"/>
        </w:rPr>
        <w:t xml:space="preserve"> </w:t>
      </w:r>
      <w:r w:rsidR="004D0AB7">
        <w:rPr>
          <w:rFonts w:ascii="Arial" w:hAnsi="Arial" w:cs="Arial"/>
        </w:rPr>
        <w:t xml:space="preserve">Therefore, </w:t>
      </w:r>
      <w:r w:rsidR="007A082D">
        <w:rPr>
          <w:rFonts w:ascii="Arial" w:hAnsi="Arial" w:cs="Arial"/>
        </w:rPr>
        <w:t>to improve</w:t>
      </w:r>
      <w:r w:rsidR="007D6020">
        <w:rPr>
          <w:rFonts w:ascii="Arial" w:hAnsi="Arial" w:cs="Arial"/>
        </w:rPr>
        <w:t xml:space="preserve"> the planning, preparation</w:t>
      </w:r>
      <w:r w:rsidR="005801C6">
        <w:rPr>
          <w:rFonts w:ascii="Arial" w:hAnsi="Arial" w:cs="Arial"/>
        </w:rPr>
        <w:t>,</w:t>
      </w:r>
      <w:r w:rsidR="007D6020">
        <w:rPr>
          <w:rFonts w:ascii="Arial" w:hAnsi="Arial" w:cs="Arial"/>
        </w:rPr>
        <w:t xml:space="preserve"> and teaching of my future practice, </w:t>
      </w:r>
      <w:r w:rsidR="00C53D77">
        <w:rPr>
          <w:rFonts w:ascii="Arial" w:hAnsi="Arial" w:cs="Arial"/>
        </w:rPr>
        <w:t xml:space="preserve">I will immediately </w:t>
      </w:r>
      <w:r w:rsidR="00CC4BD8">
        <w:rPr>
          <w:rFonts w:ascii="Arial" w:hAnsi="Arial" w:cs="Arial"/>
        </w:rPr>
        <w:t>work on the identified targets abov</w:t>
      </w:r>
      <w:r w:rsidR="005801C6">
        <w:rPr>
          <w:rFonts w:ascii="Arial" w:hAnsi="Arial" w:cs="Arial"/>
        </w:rPr>
        <w:t xml:space="preserve">e, </w:t>
      </w:r>
      <w:r w:rsidR="007D6020">
        <w:rPr>
          <w:rFonts w:ascii="Arial" w:hAnsi="Arial" w:cs="Arial"/>
        </w:rPr>
        <w:t xml:space="preserve"> implementing the </w:t>
      </w:r>
      <w:r w:rsidR="005801C6">
        <w:rPr>
          <w:rFonts w:ascii="Arial" w:hAnsi="Arial" w:cs="Arial"/>
        </w:rPr>
        <w:t>methods</w:t>
      </w:r>
      <w:r w:rsidR="007D6020">
        <w:rPr>
          <w:rFonts w:ascii="Arial" w:hAnsi="Arial" w:cs="Arial"/>
        </w:rPr>
        <w:t xml:space="preserve"> I have </w:t>
      </w:r>
      <w:r w:rsidR="00257149">
        <w:rPr>
          <w:rFonts w:ascii="Arial" w:hAnsi="Arial" w:cs="Arial"/>
        </w:rPr>
        <w:t>proposed</w:t>
      </w:r>
      <w:r w:rsidR="009C08C0">
        <w:rPr>
          <w:rFonts w:ascii="Arial" w:hAnsi="Arial" w:cs="Arial"/>
        </w:rPr>
        <w:t xml:space="preserve"> to CPD. </w:t>
      </w:r>
    </w:p>
    <w:p w14:paraId="1AB48C40" w14:textId="6498B95D" w:rsidR="000F4FD6" w:rsidRDefault="000F4FD6" w:rsidP="00B218AC">
      <w:pPr>
        <w:spacing w:line="360" w:lineRule="auto"/>
        <w:jc w:val="both"/>
        <w:rPr>
          <w:rFonts w:ascii="Arial" w:hAnsi="Arial" w:cs="Arial"/>
        </w:rPr>
      </w:pPr>
    </w:p>
    <w:p w14:paraId="50C4AC96" w14:textId="77BAB94F" w:rsidR="00A5221F" w:rsidRDefault="00A5221F" w:rsidP="00B218AC">
      <w:pPr>
        <w:spacing w:line="360" w:lineRule="auto"/>
        <w:jc w:val="both"/>
        <w:rPr>
          <w:rFonts w:ascii="Arial" w:hAnsi="Arial" w:cs="Arial"/>
        </w:rPr>
      </w:pPr>
    </w:p>
    <w:p w14:paraId="1D7C7504" w14:textId="6B7BBAEB" w:rsidR="00A5221F" w:rsidRDefault="00A5221F" w:rsidP="00B218AC">
      <w:pPr>
        <w:spacing w:line="360" w:lineRule="auto"/>
        <w:jc w:val="both"/>
        <w:rPr>
          <w:rFonts w:ascii="Arial" w:hAnsi="Arial" w:cs="Arial"/>
        </w:rPr>
      </w:pPr>
    </w:p>
    <w:p w14:paraId="7B623480" w14:textId="5E8D87C6" w:rsidR="00046F71" w:rsidRDefault="00046F71" w:rsidP="00B218AC">
      <w:pPr>
        <w:spacing w:line="360" w:lineRule="auto"/>
        <w:jc w:val="both"/>
        <w:rPr>
          <w:rFonts w:ascii="Arial" w:hAnsi="Arial" w:cs="Arial"/>
        </w:rPr>
      </w:pPr>
    </w:p>
    <w:p w14:paraId="6ACE0138" w14:textId="28A43D90" w:rsidR="00991D23" w:rsidRDefault="00CB18F1" w:rsidP="00CB18F1">
      <w:pPr>
        <w:pStyle w:val="Heading1"/>
        <w:rPr>
          <w:rFonts w:ascii="Arial" w:hAnsi="Arial" w:cs="Arial"/>
          <w:b/>
          <w:bCs/>
          <w:color w:val="auto"/>
          <w:u w:val="single"/>
        </w:rPr>
      </w:pPr>
      <w:bookmarkStart w:id="25" w:name="_Toc100332721"/>
      <w:r w:rsidRPr="00CB18F1">
        <w:rPr>
          <w:rFonts w:ascii="Arial" w:hAnsi="Arial" w:cs="Arial"/>
          <w:b/>
          <w:bCs/>
          <w:color w:val="auto"/>
          <w:u w:val="single"/>
        </w:rPr>
        <w:lastRenderedPageBreak/>
        <w:t>Referencing</w:t>
      </w:r>
      <w:bookmarkEnd w:id="25"/>
    </w:p>
    <w:p w14:paraId="494425B9" w14:textId="77777777" w:rsidR="00776A76" w:rsidRDefault="00776A76" w:rsidP="0087051B">
      <w:pPr>
        <w:rPr>
          <w:rFonts w:ascii="Arial" w:hAnsi="Arial" w:cs="Arial"/>
        </w:rPr>
      </w:pPr>
    </w:p>
    <w:p w14:paraId="64298AE2" w14:textId="3D8598D0" w:rsidR="0087051B" w:rsidRPr="0021455F" w:rsidRDefault="0087051B" w:rsidP="0087051B">
      <w:pPr>
        <w:rPr>
          <w:rFonts w:ascii="Arial" w:hAnsi="Arial" w:cs="Arial"/>
        </w:rPr>
      </w:pPr>
      <w:r w:rsidRPr="0021455F">
        <w:rPr>
          <w:rFonts w:ascii="Arial" w:hAnsi="Arial" w:cs="Arial"/>
        </w:rPr>
        <w:t xml:space="preserve">Alvarez, A. and Fernández-Castro, I. and Urretavizcaya, M. (2007) </w:t>
      </w:r>
      <w:r w:rsidRPr="0021455F">
        <w:rPr>
          <w:rFonts w:ascii="Arial" w:hAnsi="Arial" w:cs="Arial"/>
          <w:i/>
          <w:iCs/>
        </w:rPr>
        <w:t xml:space="preserve">An on-line educational system for Blended Learning. Magadi. </w:t>
      </w:r>
      <w:r w:rsidRPr="0021455F">
        <w:rPr>
          <w:rFonts w:ascii="Arial" w:hAnsi="Arial" w:cs="Arial"/>
        </w:rPr>
        <w:t xml:space="preserve">Available at: </w:t>
      </w:r>
      <w:hyperlink r:id="rId9" w:history="1">
        <w:r w:rsidRPr="0021455F">
          <w:rPr>
            <w:rStyle w:val="Hyperlink"/>
            <w:rFonts w:ascii="Arial" w:hAnsi="Arial" w:cs="Arial"/>
          </w:rPr>
          <w:t>https://www.researchgate.net/profile/Ainhoa-Alvarez-2/publication/228967159_An_on-line_educational_system_for_Blended_Learning_Magadi/links/09e41511a3ff21b850000000/An-on-line-educational-system-for-Blended-Learning-Magadi.pdf</w:t>
        </w:r>
      </w:hyperlink>
      <w:r w:rsidRPr="0021455F">
        <w:rPr>
          <w:rFonts w:ascii="Arial" w:hAnsi="Arial" w:cs="Arial"/>
        </w:rPr>
        <w:t xml:space="preserve"> (Accessed: 7 April 2022).</w:t>
      </w:r>
    </w:p>
    <w:p w14:paraId="28C1E57B" w14:textId="77777777" w:rsidR="0087051B" w:rsidRPr="0021455F" w:rsidRDefault="0087051B" w:rsidP="0087051B">
      <w:pPr>
        <w:rPr>
          <w:rFonts w:ascii="Arial" w:hAnsi="Arial" w:cs="Arial"/>
        </w:rPr>
      </w:pPr>
      <w:r w:rsidRPr="0021455F">
        <w:rPr>
          <w:rFonts w:ascii="Arial" w:hAnsi="Arial" w:cs="Arial"/>
        </w:rPr>
        <w:t xml:space="preserve">Barnes, J. (2015) </w:t>
      </w:r>
      <w:r w:rsidRPr="0021455F">
        <w:rPr>
          <w:rFonts w:ascii="Arial" w:hAnsi="Arial" w:cs="Arial"/>
          <w:i/>
          <w:iCs/>
        </w:rPr>
        <w:t xml:space="preserve">Cross-Curricular Learning 3-14. </w:t>
      </w:r>
      <w:r w:rsidRPr="0021455F">
        <w:rPr>
          <w:rFonts w:ascii="Arial" w:hAnsi="Arial" w:cs="Arial"/>
        </w:rPr>
        <w:t>3</w:t>
      </w:r>
      <w:r w:rsidRPr="0021455F">
        <w:rPr>
          <w:rFonts w:ascii="Arial" w:hAnsi="Arial" w:cs="Arial"/>
          <w:vertAlign w:val="superscript"/>
        </w:rPr>
        <w:t>rd</w:t>
      </w:r>
      <w:r w:rsidRPr="0021455F">
        <w:rPr>
          <w:rFonts w:ascii="Arial" w:hAnsi="Arial" w:cs="Arial"/>
        </w:rPr>
        <w:t xml:space="preserve"> edn. London: SAGE Publications Ltd. </w:t>
      </w:r>
    </w:p>
    <w:p w14:paraId="318D704F" w14:textId="77777777" w:rsidR="0087051B" w:rsidRPr="0021455F" w:rsidRDefault="0087051B" w:rsidP="0087051B">
      <w:pPr>
        <w:rPr>
          <w:rFonts w:ascii="Arial" w:hAnsi="Arial" w:cs="Arial"/>
          <w:lang w:val="en-US"/>
        </w:rPr>
      </w:pPr>
      <w:r w:rsidRPr="0021455F">
        <w:rPr>
          <w:rFonts w:ascii="Arial" w:hAnsi="Arial" w:cs="Arial"/>
          <w:lang w:val="en-US"/>
        </w:rPr>
        <w:t xml:space="preserve">Barnes, J. (2018) </w:t>
      </w:r>
      <w:r w:rsidRPr="0021455F">
        <w:rPr>
          <w:rFonts w:ascii="Arial" w:hAnsi="Arial" w:cs="Arial"/>
          <w:i/>
          <w:iCs/>
          <w:lang w:val="en-US"/>
        </w:rPr>
        <w:t xml:space="preserve">Applying cross-curricular approaches creatively. </w:t>
      </w:r>
      <w:r w:rsidRPr="0021455F">
        <w:rPr>
          <w:rFonts w:ascii="Arial" w:hAnsi="Arial" w:cs="Arial"/>
          <w:lang w:val="en-US"/>
        </w:rPr>
        <w:t xml:space="preserve">Oxon: Routledge. </w:t>
      </w:r>
    </w:p>
    <w:p w14:paraId="1A1A4B43" w14:textId="77777777" w:rsidR="0087051B" w:rsidRPr="0021455F" w:rsidRDefault="0087051B" w:rsidP="0087051B">
      <w:pPr>
        <w:rPr>
          <w:rFonts w:ascii="Arial" w:hAnsi="Arial" w:cs="Arial"/>
        </w:rPr>
      </w:pPr>
      <w:r w:rsidRPr="0021455F">
        <w:rPr>
          <w:rFonts w:ascii="Arial" w:hAnsi="Arial" w:cs="Arial"/>
        </w:rPr>
        <w:t xml:space="preserve">Coe, R. </w:t>
      </w:r>
      <w:r w:rsidRPr="0021455F">
        <w:rPr>
          <w:rFonts w:ascii="Arial" w:hAnsi="Arial" w:cs="Arial"/>
          <w:i/>
          <w:iCs/>
        </w:rPr>
        <w:t xml:space="preserve">et al. </w:t>
      </w:r>
      <w:r w:rsidRPr="0021455F">
        <w:rPr>
          <w:rFonts w:ascii="Arial" w:hAnsi="Arial" w:cs="Arial"/>
        </w:rPr>
        <w:t xml:space="preserve">(2020) </w:t>
      </w:r>
      <w:r w:rsidRPr="0021455F">
        <w:rPr>
          <w:rFonts w:ascii="Arial" w:hAnsi="Arial" w:cs="Arial"/>
          <w:i/>
          <w:iCs/>
        </w:rPr>
        <w:t xml:space="preserve">Great Teaching Toolkit: Evidence Review. </w:t>
      </w:r>
      <w:r w:rsidRPr="0021455F">
        <w:rPr>
          <w:rFonts w:ascii="Arial" w:hAnsi="Arial" w:cs="Arial"/>
        </w:rPr>
        <w:t xml:space="preserve">Available at: </w:t>
      </w:r>
      <w:hyperlink r:id="rId10" w:history="1">
        <w:r w:rsidRPr="0021455F">
          <w:rPr>
            <w:rStyle w:val="Hyperlink"/>
            <w:rFonts w:ascii="Arial" w:hAnsi="Arial" w:cs="Arial"/>
          </w:rPr>
          <w:t>https://www.cambridgeinternational.org/Images/584543-great-teaching-toolkit-evidence-review.pdf</w:t>
        </w:r>
      </w:hyperlink>
      <w:r w:rsidRPr="0021455F">
        <w:rPr>
          <w:rFonts w:ascii="Arial" w:hAnsi="Arial" w:cs="Arial"/>
        </w:rPr>
        <w:t xml:space="preserve"> (Accessed: 6 April 2022).</w:t>
      </w:r>
    </w:p>
    <w:p w14:paraId="7DC60488" w14:textId="77777777" w:rsidR="0087051B" w:rsidRPr="0021455F" w:rsidRDefault="0087051B" w:rsidP="0087051B">
      <w:pPr>
        <w:rPr>
          <w:rFonts w:ascii="Arial" w:hAnsi="Arial" w:cs="Arial"/>
        </w:rPr>
      </w:pPr>
      <w:r w:rsidRPr="0021455F">
        <w:rPr>
          <w:rFonts w:ascii="Arial" w:hAnsi="Arial" w:cs="Arial"/>
        </w:rPr>
        <w:t>Donaldson, G. (2015</w:t>
      </w:r>
      <w:r w:rsidRPr="0021455F">
        <w:rPr>
          <w:rFonts w:ascii="Arial" w:hAnsi="Arial" w:cs="Arial"/>
          <w:i/>
          <w:iCs/>
        </w:rPr>
        <w:t>) Successful Futures: Independent Review of Curriculum and Assessment Arrangements in Wales</w:t>
      </w:r>
      <w:r w:rsidRPr="0021455F">
        <w:rPr>
          <w:rFonts w:ascii="Arial" w:hAnsi="Arial" w:cs="Arial"/>
        </w:rPr>
        <w:t xml:space="preserve">. Available at: </w:t>
      </w:r>
      <w:hyperlink r:id="rId11" w:history="1">
        <w:r w:rsidRPr="0021455F">
          <w:rPr>
            <w:rStyle w:val="Hyperlink"/>
            <w:rFonts w:ascii="Arial" w:hAnsi="Arial" w:cs="Arial"/>
          </w:rPr>
          <w:t>https://gov.wales/sites/default/files/publications/2018-03/successful-futures.pdf</w:t>
        </w:r>
      </w:hyperlink>
      <w:r w:rsidRPr="0021455F">
        <w:rPr>
          <w:rFonts w:ascii="Arial" w:hAnsi="Arial" w:cs="Arial"/>
        </w:rPr>
        <w:t xml:space="preserve"> (Accessed: 4 April 2022). </w:t>
      </w:r>
    </w:p>
    <w:p w14:paraId="30A8C247" w14:textId="77777777" w:rsidR="0087051B" w:rsidRPr="0021455F" w:rsidRDefault="0087051B" w:rsidP="0087051B">
      <w:pPr>
        <w:rPr>
          <w:rFonts w:ascii="Arial" w:hAnsi="Arial" w:cs="Arial"/>
        </w:rPr>
      </w:pPr>
      <w:r w:rsidRPr="0021455F">
        <w:rPr>
          <w:rFonts w:ascii="Arial" w:hAnsi="Arial" w:cs="Arial"/>
        </w:rPr>
        <w:t xml:space="preserve">Estyn (2018a) </w:t>
      </w:r>
      <w:r w:rsidRPr="0021455F">
        <w:rPr>
          <w:rFonts w:ascii="Arial" w:hAnsi="Arial" w:cs="Arial"/>
          <w:i/>
          <w:iCs/>
        </w:rPr>
        <w:t xml:space="preserve">Effective practice: Developing a skills-based curriculum in primary school. </w:t>
      </w:r>
      <w:r w:rsidRPr="0021455F">
        <w:rPr>
          <w:rFonts w:ascii="Arial" w:hAnsi="Arial" w:cs="Arial"/>
        </w:rPr>
        <w:t xml:space="preserve">Available at: </w:t>
      </w:r>
      <w:hyperlink r:id="rId12" w:history="1">
        <w:r w:rsidRPr="0021455F">
          <w:rPr>
            <w:rStyle w:val="Hyperlink"/>
            <w:rFonts w:ascii="Arial" w:hAnsi="Arial" w:cs="Arial"/>
          </w:rPr>
          <w:t>https://www.estyn.gov.wales/effective-practice/developing-skills-based-curriculum-primary-school</w:t>
        </w:r>
      </w:hyperlink>
      <w:r w:rsidRPr="0021455F">
        <w:rPr>
          <w:rFonts w:ascii="Arial" w:hAnsi="Arial" w:cs="Arial"/>
        </w:rPr>
        <w:t xml:space="preserve"> (Accessed: 5 April 2022).</w:t>
      </w:r>
    </w:p>
    <w:p w14:paraId="5531F4C9" w14:textId="77777777" w:rsidR="0087051B" w:rsidRPr="0021455F" w:rsidRDefault="0087051B" w:rsidP="0087051B">
      <w:pPr>
        <w:rPr>
          <w:rFonts w:ascii="Arial" w:hAnsi="Arial" w:cs="Arial"/>
        </w:rPr>
      </w:pPr>
      <w:r w:rsidRPr="0021455F">
        <w:rPr>
          <w:rFonts w:ascii="Arial" w:hAnsi="Arial" w:cs="Arial"/>
        </w:rPr>
        <w:t xml:space="preserve">Estyn (2018b) </w:t>
      </w:r>
      <w:r w:rsidRPr="0021455F">
        <w:rPr>
          <w:rFonts w:ascii="Arial" w:hAnsi="Arial" w:cs="Arial"/>
          <w:i/>
          <w:iCs/>
        </w:rPr>
        <w:t xml:space="preserve">Effective practice: Developing pupils’ skills across the curriculum. </w:t>
      </w:r>
      <w:r w:rsidRPr="0021455F">
        <w:rPr>
          <w:rFonts w:ascii="Arial" w:hAnsi="Arial" w:cs="Arial"/>
        </w:rPr>
        <w:t xml:space="preserve">Available at: </w:t>
      </w:r>
      <w:hyperlink r:id="rId13" w:history="1">
        <w:r w:rsidRPr="0021455F">
          <w:rPr>
            <w:rStyle w:val="Hyperlink"/>
            <w:rFonts w:ascii="Arial" w:hAnsi="Arial" w:cs="Arial"/>
          </w:rPr>
          <w:t>https://www.estyn.gov.wales/effective-practice/developing-pupils-skills-across-curriculum</w:t>
        </w:r>
      </w:hyperlink>
      <w:r w:rsidRPr="0021455F">
        <w:rPr>
          <w:rFonts w:ascii="Arial" w:hAnsi="Arial" w:cs="Arial"/>
        </w:rPr>
        <w:t xml:space="preserve"> (Accessed: 5 April 2022). </w:t>
      </w:r>
    </w:p>
    <w:p w14:paraId="7888986F" w14:textId="77777777" w:rsidR="0087051B" w:rsidRPr="0021455F" w:rsidRDefault="0087051B" w:rsidP="0087051B">
      <w:pPr>
        <w:rPr>
          <w:rFonts w:ascii="Arial" w:hAnsi="Arial" w:cs="Arial"/>
        </w:rPr>
      </w:pPr>
      <w:r w:rsidRPr="0021455F">
        <w:rPr>
          <w:rFonts w:ascii="Arial" w:hAnsi="Arial" w:cs="Arial"/>
        </w:rPr>
        <w:t xml:space="preserve">Graham, C.R. and Stein, J. (2020) </w:t>
      </w:r>
      <w:r w:rsidRPr="0021455F">
        <w:rPr>
          <w:rFonts w:ascii="Arial" w:hAnsi="Arial" w:cs="Arial"/>
          <w:i/>
          <w:iCs/>
        </w:rPr>
        <w:t xml:space="preserve">Essentials for blended learning: a standards-based guide. </w:t>
      </w:r>
      <w:r w:rsidRPr="0021455F">
        <w:rPr>
          <w:rFonts w:ascii="Arial" w:hAnsi="Arial" w:cs="Arial"/>
        </w:rPr>
        <w:t>2</w:t>
      </w:r>
      <w:r w:rsidRPr="0021455F">
        <w:rPr>
          <w:rFonts w:ascii="Arial" w:hAnsi="Arial" w:cs="Arial"/>
          <w:vertAlign w:val="superscript"/>
        </w:rPr>
        <w:t>nd</w:t>
      </w:r>
      <w:r w:rsidRPr="0021455F">
        <w:rPr>
          <w:rFonts w:ascii="Arial" w:hAnsi="Arial" w:cs="Arial"/>
        </w:rPr>
        <w:t xml:space="preserve"> edn. New York: Routledge. </w:t>
      </w:r>
    </w:p>
    <w:p w14:paraId="2B4CDD3A" w14:textId="77777777" w:rsidR="0087051B" w:rsidRPr="0021455F" w:rsidRDefault="0087051B" w:rsidP="0087051B">
      <w:pPr>
        <w:rPr>
          <w:rFonts w:ascii="Arial" w:hAnsi="Arial" w:cs="Arial"/>
        </w:rPr>
      </w:pPr>
      <w:r w:rsidRPr="0021455F">
        <w:rPr>
          <w:rFonts w:ascii="Arial" w:hAnsi="Arial" w:cs="Arial"/>
          <w:lang w:val="en-US"/>
        </w:rPr>
        <w:t xml:space="preserve">Hayes, D. (2010) ‘The seductive charms of a cross-curricular approach’, </w:t>
      </w:r>
      <w:r w:rsidRPr="0021455F">
        <w:rPr>
          <w:rFonts w:ascii="Arial" w:hAnsi="Arial" w:cs="Arial"/>
          <w:i/>
          <w:iCs/>
          <w:lang w:val="en-US"/>
        </w:rPr>
        <w:t xml:space="preserve">Education 3-13, </w:t>
      </w:r>
      <w:r w:rsidRPr="0021455F">
        <w:rPr>
          <w:rFonts w:ascii="Arial" w:hAnsi="Arial" w:cs="Arial"/>
          <w:lang w:val="en-US"/>
        </w:rPr>
        <w:t xml:space="preserve">38(4), pp. 381-387. DOI: </w:t>
      </w:r>
      <w:r w:rsidRPr="0021455F">
        <w:rPr>
          <w:rFonts w:ascii="Arial" w:hAnsi="Arial" w:cs="Arial"/>
        </w:rPr>
        <w:t>10.1080/03004270903519238</w:t>
      </w:r>
    </w:p>
    <w:p w14:paraId="3ECFBA22" w14:textId="77777777" w:rsidR="0087051B" w:rsidRPr="0021455F" w:rsidRDefault="0087051B" w:rsidP="0087051B">
      <w:pPr>
        <w:rPr>
          <w:rFonts w:ascii="Arial" w:hAnsi="Arial" w:cs="Arial"/>
        </w:rPr>
      </w:pPr>
      <w:r w:rsidRPr="0021455F">
        <w:rPr>
          <w:rFonts w:ascii="Arial" w:hAnsi="Arial" w:cs="Arial"/>
        </w:rPr>
        <w:t xml:space="preserve">Kenny, J. and Newcombe, E. (2011) ‘Adopting a Blended Learning Approach: Challenges Encountered and Lessons Learned in an Action Research Study’, </w:t>
      </w:r>
      <w:r w:rsidRPr="0021455F">
        <w:rPr>
          <w:rFonts w:ascii="Arial" w:hAnsi="Arial" w:cs="Arial"/>
          <w:i/>
          <w:iCs/>
        </w:rPr>
        <w:t xml:space="preserve">Journal of Asynchronous Learning Networks, </w:t>
      </w:r>
      <w:r w:rsidRPr="0021455F">
        <w:rPr>
          <w:rFonts w:ascii="Arial" w:hAnsi="Arial" w:cs="Arial"/>
        </w:rPr>
        <w:t xml:space="preserve">15(1), pp. 45-57. Available at: </w:t>
      </w:r>
      <w:hyperlink r:id="rId14" w:history="1">
        <w:r w:rsidRPr="0021455F">
          <w:rPr>
            <w:rStyle w:val="Hyperlink"/>
            <w:rFonts w:ascii="Arial" w:hAnsi="Arial" w:cs="Arial"/>
          </w:rPr>
          <w:t>https://files.eric.ed.gov/fulltext/EJ918218.pdf</w:t>
        </w:r>
      </w:hyperlink>
      <w:r w:rsidRPr="0021455F">
        <w:rPr>
          <w:rFonts w:ascii="Arial" w:hAnsi="Arial" w:cs="Arial"/>
        </w:rPr>
        <w:t xml:space="preserve"> (Accessed: 7 April 2022). </w:t>
      </w:r>
    </w:p>
    <w:p w14:paraId="42248FCE" w14:textId="77777777" w:rsidR="0087051B" w:rsidRPr="0021455F" w:rsidRDefault="0087051B" w:rsidP="0087051B">
      <w:pPr>
        <w:rPr>
          <w:rFonts w:ascii="Arial" w:hAnsi="Arial" w:cs="Arial"/>
        </w:rPr>
      </w:pPr>
      <w:r w:rsidRPr="0021455F">
        <w:rPr>
          <w:rFonts w:ascii="Arial" w:hAnsi="Arial" w:cs="Arial"/>
        </w:rPr>
        <w:t xml:space="preserve">Kerry, T. (2015) </w:t>
      </w:r>
      <w:r w:rsidRPr="0021455F">
        <w:rPr>
          <w:rFonts w:ascii="Arial" w:hAnsi="Arial" w:cs="Arial"/>
          <w:i/>
          <w:iCs/>
        </w:rPr>
        <w:t xml:space="preserve">Cross-curricular teaching in the primary school : planning and facilitating imaginative lessons. </w:t>
      </w:r>
      <w:r w:rsidRPr="0021455F">
        <w:rPr>
          <w:rFonts w:ascii="Arial" w:hAnsi="Arial" w:cs="Arial"/>
        </w:rPr>
        <w:t>2</w:t>
      </w:r>
      <w:r w:rsidRPr="0021455F">
        <w:rPr>
          <w:rFonts w:ascii="Arial" w:hAnsi="Arial" w:cs="Arial"/>
          <w:vertAlign w:val="superscript"/>
        </w:rPr>
        <w:t>nd</w:t>
      </w:r>
      <w:r w:rsidRPr="0021455F">
        <w:rPr>
          <w:rFonts w:ascii="Arial" w:hAnsi="Arial" w:cs="Arial"/>
        </w:rPr>
        <w:t xml:space="preserve"> edn. Oxon: Routledge.</w:t>
      </w:r>
    </w:p>
    <w:p w14:paraId="0FADA96E" w14:textId="77777777" w:rsidR="0087051B" w:rsidRPr="0021455F" w:rsidRDefault="0087051B" w:rsidP="0087051B">
      <w:pPr>
        <w:rPr>
          <w:rFonts w:ascii="Arial" w:hAnsi="Arial" w:cs="Arial"/>
        </w:rPr>
      </w:pPr>
      <w:r w:rsidRPr="0021455F">
        <w:rPr>
          <w:rFonts w:ascii="Arial" w:hAnsi="Arial" w:cs="Arial"/>
        </w:rPr>
        <w:t>Ko J, Sammons P. (2013) Effective Teaching: A Review of Research and Evidence. Reading: CfBT Education Trust.</w:t>
      </w:r>
    </w:p>
    <w:p w14:paraId="1449A167" w14:textId="77777777" w:rsidR="0087051B" w:rsidRPr="0021455F" w:rsidRDefault="0087051B" w:rsidP="0087051B">
      <w:pPr>
        <w:rPr>
          <w:rFonts w:ascii="Arial" w:hAnsi="Arial" w:cs="Arial"/>
        </w:rPr>
      </w:pPr>
      <w:r w:rsidRPr="0021455F">
        <w:rPr>
          <w:rFonts w:ascii="Arial" w:hAnsi="Arial" w:cs="Arial"/>
        </w:rPr>
        <w:t xml:space="preserve">Megginson, D. and Whitaker, V. (2007) </w:t>
      </w:r>
      <w:r w:rsidRPr="0021455F">
        <w:rPr>
          <w:rFonts w:ascii="Arial" w:hAnsi="Arial" w:cs="Arial"/>
          <w:i/>
          <w:iCs/>
        </w:rPr>
        <w:t xml:space="preserve">Continuing Professional Development. </w:t>
      </w:r>
      <w:r w:rsidRPr="0021455F">
        <w:rPr>
          <w:rFonts w:ascii="Arial" w:hAnsi="Arial" w:cs="Arial"/>
        </w:rPr>
        <w:t>2</w:t>
      </w:r>
      <w:r w:rsidRPr="0021455F">
        <w:rPr>
          <w:rFonts w:ascii="Arial" w:hAnsi="Arial" w:cs="Arial"/>
          <w:vertAlign w:val="superscript"/>
        </w:rPr>
        <w:t>nd</w:t>
      </w:r>
      <w:r w:rsidRPr="0021455F">
        <w:rPr>
          <w:rFonts w:ascii="Arial" w:hAnsi="Arial" w:cs="Arial"/>
        </w:rPr>
        <w:t xml:space="preserve"> edn. No Publication: Chartered Institute of Personnel and Development.</w:t>
      </w:r>
    </w:p>
    <w:p w14:paraId="67C1A7FC" w14:textId="77777777" w:rsidR="0087051B" w:rsidRPr="0021455F" w:rsidRDefault="0087051B" w:rsidP="0087051B">
      <w:pPr>
        <w:rPr>
          <w:rFonts w:ascii="Arial" w:hAnsi="Arial" w:cs="Arial"/>
          <w:lang w:val="en-US"/>
        </w:rPr>
      </w:pPr>
      <w:r w:rsidRPr="0021455F">
        <w:rPr>
          <w:rFonts w:ascii="Arial" w:hAnsi="Arial" w:cs="Arial"/>
          <w:lang w:val="en-US"/>
        </w:rPr>
        <w:t xml:space="preserve">Meizrow, J. (2018) </w:t>
      </w:r>
      <w:r w:rsidRPr="0021455F">
        <w:rPr>
          <w:rFonts w:ascii="Arial" w:hAnsi="Arial" w:cs="Arial"/>
          <w:i/>
          <w:iCs/>
          <w:lang w:val="en-US"/>
        </w:rPr>
        <w:t xml:space="preserve">Contemporary theories of learning: Transformative learning theory. </w:t>
      </w:r>
      <w:r w:rsidRPr="0021455F">
        <w:rPr>
          <w:rFonts w:ascii="Arial" w:hAnsi="Arial" w:cs="Arial"/>
          <w:lang w:val="en-US"/>
        </w:rPr>
        <w:t xml:space="preserve">Available at: </w:t>
      </w:r>
      <w:hyperlink r:id="rId15" w:history="1">
        <w:r w:rsidRPr="0021455F">
          <w:rPr>
            <w:rStyle w:val="Hyperlink"/>
            <w:rFonts w:ascii="Arial" w:hAnsi="Arial" w:cs="Arial"/>
            <w:lang w:val="en-US"/>
          </w:rPr>
          <w:t>https://www.ecolas.eu/eng/wp-content/uploads/2015/10/Mezirow-Transformative-Learning.pdf</w:t>
        </w:r>
      </w:hyperlink>
      <w:r w:rsidRPr="0021455F">
        <w:rPr>
          <w:rFonts w:ascii="Arial" w:hAnsi="Arial" w:cs="Arial"/>
          <w:lang w:val="en-US"/>
        </w:rPr>
        <w:t xml:space="preserve"> (Accessed: 8 April 2022). </w:t>
      </w:r>
    </w:p>
    <w:p w14:paraId="0B5657E6" w14:textId="77777777" w:rsidR="0087051B" w:rsidRPr="0021455F" w:rsidRDefault="0087051B" w:rsidP="0087051B">
      <w:pPr>
        <w:rPr>
          <w:rFonts w:ascii="Arial" w:hAnsi="Arial" w:cs="Arial"/>
        </w:rPr>
      </w:pPr>
      <w:r w:rsidRPr="0021455F">
        <w:rPr>
          <w:rFonts w:ascii="Arial" w:hAnsi="Arial" w:cs="Arial"/>
        </w:rPr>
        <w:lastRenderedPageBreak/>
        <w:t xml:space="preserve">Organisation for Economic Cooperation and Development (2014) </w:t>
      </w:r>
      <w:r w:rsidRPr="0021455F">
        <w:rPr>
          <w:rFonts w:ascii="Arial" w:hAnsi="Arial" w:cs="Arial"/>
          <w:i/>
          <w:iCs/>
        </w:rPr>
        <w:t xml:space="preserve">Improving Schools in Wales: An OECD Perspective. </w:t>
      </w:r>
      <w:r w:rsidRPr="0021455F">
        <w:rPr>
          <w:rFonts w:ascii="Arial" w:hAnsi="Arial" w:cs="Arial"/>
        </w:rPr>
        <w:t xml:space="preserve">Available at: </w:t>
      </w:r>
      <w:hyperlink r:id="rId16" w:history="1">
        <w:r w:rsidRPr="0021455F">
          <w:rPr>
            <w:rStyle w:val="Hyperlink"/>
            <w:rFonts w:ascii="Arial" w:hAnsi="Arial" w:cs="Arial"/>
          </w:rPr>
          <w:t>https://www.oecd.org/education/Improving-schools-in-Wales.pdf</w:t>
        </w:r>
      </w:hyperlink>
      <w:r w:rsidRPr="0021455F">
        <w:rPr>
          <w:rFonts w:ascii="Arial" w:hAnsi="Arial" w:cs="Arial"/>
        </w:rPr>
        <w:t xml:space="preserve"> (Accessed: 6 April 2022).</w:t>
      </w:r>
    </w:p>
    <w:p w14:paraId="0A76D4DF" w14:textId="77777777" w:rsidR="0087051B" w:rsidRPr="0021455F" w:rsidRDefault="0087051B" w:rsidP="0087051B">
      <w:pPr>
        <w:rPr>
          <w:rFonts w:ascii="Arial" w:hAnsi="Arial" w:cs="Arial"/>
        </w:rPr>
      </w:pPr>
      <w:r w:rsidRPr="0021455F">
        <w:rPr>
          <w:rFonts w:ascii="Arial" w:hAnsi="Arial" w:cs="Arial"/>
        </w:rPr>
        <w:t>Painter A., Bamfield M., (2015) The New Digital Learning Age: How we can enable social mobility through technology. RSA: London.</w:t>
      </w:r>
    </w:p>
    <w:p w14:paraId="0BD118FA" w14:textId="77777777" w:rsidR="0087051B" w:rsidRPr="0021455F" w:rsidRDefault="0087051B" w:rsidP="0087051B">
      <w:pPr>
        <w:rPr>
          <w:rFonts w:ascii="Arial" w:hAnsi="Arial" w:cs="Arial"/>
          <w:lang w:val="en-US"/>
        </w:rPr>
      </w:pPr>
      <w:r w:rsidRPr="0021455F">
        <w:rPr>
          <w:rFonts w:ascii="Arial" w:hAnsi="Arial" w:cs="Arial"/>
          <w:lang w:val="en-US"/>
        </w:rPr>
        <w:t xml:space="preserve">Picciano, A.G. </w:t>
      </w:r>
      <w:r w:rsidRPr="0021455F">
        <w:rPr>
          <w:rFonts w:ascii="Arial" w:hAnsi="Arial" w:cs="Arial"/>
          <w:i/>
          <w:iCs/>
          <w:lang w:val="en-US"/>
        </w:rPr>
        <w:t>et al</w:t>
      </w:r>
      <w:r w:rsidRPr="0021455F">
        <w:rPr>
          <w:rFonts w:ascii="Arial" w:hAnsi="Arial" w:cs="Arial"/>
          <w:lang w:val="en-US"/>
        </w:rPr>
        <w:t xml:space="preserve">. (2022) </w:t>
      </w:r>
      <w:r w:rsidRPr="0021455F">
        <w:rPr>
          <w:rFonts w:ascii="Arial" w:hAnsi="Arial" w:cs="Arial"/>
          <w:i/>
          <w:iCs/>
          <w:lang w:val="en-US"/>
        </w:rPr>
        <w:t xml:space="preserve">Blended Learning: Research Perspectives, Volume 3. </w:t>
      </w:r>
      <w:r w:rsidRPr="0021455F">
        <w:rPr>
          <w:rFonts w:ascii="Arial" w:hAnsi="Arial" w:cs="Arial"/>
          <w:lang w:val="en-US"/>
        </w:rPr>
        <w:t xml:space="preserve">New York: Routledge. </w:t>
      </w:r>
    </w:p>
    <w:p w14:paraId="6FB7D781" w14:textId="77777777" w:rsidR="0087051B" w:rsidRPr="0021455F" w:rsidRDefault="0087051B" w:rsidP="0087051B">
      <w:pPr>
        <w:rPr>
          <w:rFonts w:ascii="Arial" w:hAnsi="Arial" w:cs="Arial"/>
        </w:rPr>
      </w:pPr>
      <w:r w:rsidRPr="0021455F">
        <w:rPr>
          <w:rFonts w:ascii="Arial" w:hAnsi="Arial" w:cs="Arial"/>
        </w:rPr>
        <w:t xml:space="preserve">Rowley, C. and Cooper, H. (2009) </w:t>
      </w:r>
      <w:r w:rsidRPr="0021455F">
        <w:rPr>
          <w:rFonts w:ascii="Arial" w:hAnsi="Arial" w:cs="Arial"/>
          <w:i/>
          <w:iCs/>
        </w:rPr>
        <w:t xml:space="preserve">Cross-curricular Approaches to Teaching and Learning. </w:t>
      </w:r>
      <w:r w:rsidRPr="0021455F">
        <w:rPr>
          <w:rFonts w:ascii="Arial" w:hAnsi="Arial" w:cs="Arial"/>
        </w:rPr>
        <w:t>London: SAGE Publications Ltd.</w:t>
      </w:r>
    </w:p>
    <w:p w14:paraId="7AD361E7" w14:textId="77777777" w:rsidR="0087051B" w:rsidRPr="0021455F" w:rsidRDefault="0087051B" w:rsidP="0087051B">
      <w:pPr>
        <w:rPr>
          <w:rFonts w:ascii="Arial" w:hAnsi="Arial" w:cs="Arial"/>
          <w:color w:val="FF0000"/>
          <w:lang w:val="en-US"/>
        </w:rPr>
      </w:pPr>
      <w:r w:rsidRPr="0021455F">
        <w:rPr>
          <w:rFonts w:ascii="Arial" w:hAnsi="Arial" w:cs="Arial"/>
          <w:lang w:val="en-US"/>
        </w:rPr>
        <w:t xml:space="preserve">Sachs, J. (2022) </w:t>
      </w:r>
      <w:r w:rsidRPr="0021455F">
        <w:rPr>
          <w:rFonts w:ascii="Arial" w:hAnsi="Arial" w:cs="Arial"/>
          <w:i/>
          <w:iCs/>
          <w:lang w:val="en-US"/>
        </w:rPr>
        <w:t xml:space="preserve">Learning to Improve or Improving Learning: The Dilemma of Teacher Continuing Professional Development. </w:t>
      </w:r>
      <w:r w:rsidRPr="0021455F">
        <w:rPr>
          <w:rFonts w:ascii="Arial" w:hAnsi="Arial" w:cs="Arial"/>
          <w:lang w:val="en-US"/>
        </w:rPr>
        <w:t xml:space="preserve">Available at: </w:t>
      </w:r>
      <w:hyperlink r:id="rId17" w:history="1">
        <w:r w:rsidRPr="0021455F">
          <w:rPr>
            <w:rStyle w:val="Hyperlink"/>
            <w:rFonts w:ascii="Arial" w:hAnsi="Arial" w:cs="Arial"/>
            <w:lang w:val="en-US"/>
          </w:rPr>
          <w:t>https://www.fm-kp.si/zalozba/ISBN/978-961-6573-65-8/009-020.pdf</w:t>
        </w:r>
      </w:hyperlink>
      <w:r w:rsidRPr="0021455F">
        <w:rPr>
          <w:rFonts w:ascii="Arial" w:hAnsi="Arial" w:cs="Arial"/>
          <w:lang w:val="en-US"/>
        </w:rPr>
        <w:t xml:space="preserve"> (Accessed: 8 April 2022).</w:t>
      </w:r>
    </w:p>
    <w:p w14:paraId="1A5FC671" w14:textId="77777777" w:rsidR="0087051B" w:rsidRPr="0021455F" w:rsidRDefault="0087051B" w:rsidP="0087051B">
      <w:pPr>
        <w:rPr>
          <w:rFonts w:ascii="Arial" w:hAnsi="Arial" w:cs="Arial"/>
        </w:rPr>
      </w:pPr>
      <w:r w:rsidRPr="0021455F">
        <w:rPr>
          <w:rFonts w:ascii="Arial" w:hAnsi="Arial" w:cs="Arial"/>
        </w:rPr>
        <w:t xml:space="preserve">The Welsh Government (2013) </w:t>
      </w:r>
      <w:r w:rsidRPr="0021455F">
        <w:rPr>
          <w:rFonts w:ascii="Arial" w:hAnsi="Arial" w:cs="Arial"/>
          <w:i/>
          <w:iCs/>
        </w:rPr>
        <w:t xml:space="preserve">National Literacy and Numeracy Framework: To support schools in introducing the National Literacy and Numeracy Framework. </w:t>
      </w:r>
      <w:r w:rsidRPr="0021455F">
        <w:rPr>
          <w:rFonts w:ascii="Arial" w:hAnsi="Arial" w:cs="Arial"/>
        </w:rPr>
        <w:t xml:space="preserve">Available at: </w:t>
      </w:r>
      <w:hyperlink r:id="rId18" w:history="1">
        <w:r w:rsidRPr="0021455F">
          <w:rPr>
            <w:rStyle w:val="Hyperlink"/>
            <w:rFonts w:ascii="Arial" w:hAnsi="Arial" w:cs="Arial"/>
          </w:rPr>
          <w:t>https://hwb.gov.wales/api/storage/64812b0e-3d20-4d10-94e8-68221e47a38d/to-support-schools-in-introducing-the-national-literacy-and-numeracy-framework.pdf</w:t>
        </w:r>
      </w:hyperlink>
      <w:r w:rsidRPr="0021455F">
        <w:rPr>
          <w:rFonts w:ascii="Arial" w:hAnsi="Arial" w:cs="Arial"/>
        </w:rPr>
        <w:t xml:space="preserve"> (Accessed: 5 April 2022).</w:t>
      </w:r>
    </w:p>
    <w:p w14:paraId="674CA9B3" w14:textId="77777777" w:rsidR="0087051B" w:rsidRPr="0021455F" w:rsidRDefault="0087051B" w:rsidP="0087051B">
      <w:pPr>
        <w:rPr>
          <w:rFonts w:ascii="Arial" w:hAnsi="Arial" w:cs="Arial"/>
        </w:rPr>
      </w:pPr>
      <w:r w:rsidRPr="0021455F">
        <w:rPr>
          <w:rFonts w:ascii="Arial" w:hAnsi="Arial" w:cs="Arial"/>
        </w:rPr>
        <w:t xml:space="preserve">The Welsh Government (2015) </w:t>
      </w:r>
      <w:r w:rsidRPr="0021455F">
        <w:rPr>
          <w:rFonts w:ascii="Arial" w:hAnsi="Arial" w:cs="Arial"/>
          <w:i/>
          <w:iCs/>
        </w:rPr>
        <w:t xml:space="preserve">Curriculum for Wales: Foundation Phase Framework. </w:t>
      </w:r>
      <w:r w:rsidRPr="0021455F">
        <w:rPr>
          <w:rFonts w:ascii="Arial" w:hAnsi="Arial" w:cs="Arial"/>
        </w:rPr>
        <w:t xml:space="preserve">Available at: </w:t>
      </w:r>
      <w:hyperlink r:id="rId19" w:history="1">
        <w:r w:rsidRPr="0021455F">
          <w:rPr>
            <w:rStyle w:val="Hyperlink"/>
            <w:rFonts w:ascii="Arial" w:hAnsi="Arial" w:cs="Arial"/>
          </w:rPr>
          <w:t>https://hwb.gov.wales/storage/d5d8e39c-b534-40cb-a3f5-7e2e126d8077/foundation-phase-framework.pdf</w:t>
        </w:r>
      </w:hyperlink>
      <w:r w:rsidRPr="0021455F">
        <w:rPr>
          <w:rFonts w:ascii="Arial" w:hAnsi="Arial" w:cs="Arial"/>
        </w:rPr>
        <w:t xml:space="preserve"> (Accessed: 6 April 2022).</w:t>
      </w:r>
    </w:p>
    <w:p w14:paraId="03173144" w14:textId="77777777" w:rsidR="0087051B" w:rsidRPr="0021455F" w:rsidRDefault="0087051B" w:rsidP="0087051B">
      <w:pPr>
        <w:rPr>
          <w:rFonts w:ascii="Arial" w:hAnsi="Arial" w:cs="Arial"/>
        </w:rPr>
      </w:pPr>
      <w:r w:rsidRPr="0021455F">
        <w:rPr>
          <w:rFonts w:ascii="Arial" w:hAnsi="Arial" w:cs="Arial"/>
        </w:rPr>
        <w:t xml:space="preserve">The Welsh Government (2020a) </w:t>
      </w:r>
      <w:r w:rsidRPr="0021455F">
        <w:rPr>
          <w:rFonts w:ascii="Arial" w:hAnsi="Arial" w:cs="Arial"/>
          <w:i/>
          <w:iCs/>
        </w:rPr>
        <w:t xml:space="preserve">Curriculum for Wales: Mathematics and Numeracy. </w:t>
      </w:r>
      <w:r w:rsidRPr="0021455F">
        <w:rPr>
          <w:rFonts w:ascii="Arial" w:hAnsi="Arial" w:cs="Arial"/>
        </w:rPr>
        <w:t xml:space="preserve">Available at: </w:t>
      </w:r>
      <w:hyperlink r:id="rId20" w:history="1">
        <w:r w:rsidRPr="0021455F">
          <w:rPr>
            <w:rStyle w:val="Hyperlink"/>
            <w:rFonts w:ascii="Arial" w:hAnsi="Arial" w:cs="Arial"/>
          </w:rPr>
          <w:t>https://hwb.gov.wales/curriculum-for-wales/mathematics-and-numeracy/</w:t>
        </w:r>
      </w:hyperlink>
      <w:r w:rsidRPr="0021455F">
        <w:rPr>
          <w:rFonts w:ascii="Arial" w:hAnsi="Arial" w:cs="Arial"/>
        </w:rPr>
        <w:t xml:space="preserve"> (Accessed: 5 April 2022). </w:t>
      </w:r>
    </w:p>
    <w:p w14:paraId="2BC9AD22" w14:textId="77777777" w:rsidR="0087051B" w:rsidRPr="0021455F" w:rsidRDefault="0087051B" w:rsidP="0087051B">
      <w:pPr>
        <w:rPr>
          <w:rFonts w:ascii="Arial" w:hAnsi="Arial" w:cs="Arial"/>
        </w:rPr>
      </w:pPr>
      <w:r w:rsidRPr="0021455F">
        <w:rPr>
          <w:rFonts w:ascii="Arial" w:hAnsi="Arial" w:cs="Arial"/>
        </w:rPr>
        <w:t xml:space="preserve">The Welsh Government (2020b) </w:t>
      </w:r>
      <w:r w:rsidRPr="0021455F">
        <w:rPr>
          <w:rFonts w:ascii="Arial" w:hAnsi="Arial" w:cs="Arial"/>
          <w:i/>
          <w:iCs/>
        </w:rPr>
        <w:t xml:space="preserve">Curriculum for Wales: Health and Well-being. </w:t>
      </w:r>
      <w:r w:rsidRPr="0021455F">
        <w:rPr>
          <w:rFonts w:ascii="Arial" w:hAnsi="Arial" w:cs="Arial"/>
        </w:rPr>
        <w:t xml:space="preserve">Available at: </w:t>
      </w:r>
      <w:hyperlink r:id="rId21" w:history="1">
        <w:r w:rsidRPr="0021455F">
          <w:rPr>
            <w:rStyle w:val="Hyperlink"/>
            <w:rFonts w:ascii="Arial" w:hAnsi="Arial" w:cs="Arial"/>
          </w:rPr>
          <w:t>https://hwb.gov.wales/curriculum-for-wales/health-and-well-being/</w:t>
        </w:r>
      </w:hyperlink>
      <w:r w:rsidRPr="0021455F">
        <w:rPr>
          <w:rFonts w:ascii="Arial" w:hAnsi="Arial" w:cs="Arial"/>
        </w:rPr>
        <w:t xml:space="preserve"> (Accessed: 5 April 2022).</w:t>
      </w:r>
    </w:p>
    <w:p w14:paraId="7303CA5E" w14:textId="77777777" w:rsidR="0087051B" w:rsidRPr="0021455F" w:rsidRDefault="0087051B" w:rsidP="0087051B">
      <w:pPr>
        <w:rPr>
          <w:rFonts w:ascii="Arial" w:hAnsi="Arial" w:cs="Arial"/>
        </w:rPr>
      </w:pPr>
      <w:r w:rsidRPr="0021455F">
        <w:rPr>
          <w:rFonts w:ascii="Arial" w:hAnsi="Arial" w:cs="Arial"/>
        </w:rPr>
        <w:t xml:space="preserve">The Welsh Government (2020c) </w:t>
      </w:r>
      <w:r w:rsidRPr="0021455F">
        <w:rPr>
          <w:rFonts w:ascii="Arial" w:hAnsi="Arial" w:cs="Arial"/>
          <w:i/>
          <w:iCs/>
        </w:rPr>
        <w:t xml:space="preserve">Developing integrated approaches to support blended learning for the phased opening of schools. </w:t>
      </w:r>
      <w:r w:rsidRPr="0021455F">
        <w:rPr>
          <w:rFonts w:ascii="Arial" w:hAnsi="Arial" w:cs="Arial"/>
        </w:rPr>
        <w:t xml:space="preserve">Available at: </w:t>
      </w:r>
      <w:hyperlink r:id="rId22" w:history="1">
        <w:r w:rsidRPr="0021455F">
          <w:rPr>
            <w:rStyle w:val="Hyperlink"/>
            <w:rFonts w:ascii="Arial" w:hAnsi="Arial" w:cs="Arial"/>
          </w:rPr>
          <w:t>https://hwb.gov.wales/api/storage/5792637c-fa0d-4af2-884e-66d0abeca36b/developing-integrated-approaches-to-blended-learning.pdf</w:t>
        </w:r>
      </w:hyperlink>
      <w:r w:rsidRPr="0021455F">
        <w:rPr>
          <w:rFonts w:ascii="Arial" w:hAnsi="Arial" w:cs="Arial"/>
        </w:rPr>
        <w:t xml:space="preserve"> (Accessed: 7 April 2022). </w:t>
      </w:r>
    </w:p>
    <w:p w14:paraId="737760E5" w14:textId="77777777" w:rsidR="0087051B" w:rsidRPr="0021455F" w:rsidRDefault="0087051B" w:rsidP="0087051B">
      <w:pPr>
        <w:rPr>
          <w:rFonts w:ascii="Arial" w:hAnsi="Arial" w:cs="Arial"/>
          <w:lang w:val="en-US"/>
        </w:rPr>
      </w:pPr>
      <w:r w:rsidRPr="0021455F">
        <w:rPr>
          <w:rFonts w:ascii="Arial" w:hAnsi="Arial" w:cs="Arial"/>
          <w:lang w:val="en-US"/>
        </w:rPr>
        <w:t xml:space="preserve">The Welsh Government (2021a) </w:t>
      </w:r>
      <w:r w:rsidRPr="0021455F">
        <w:rPr>
          <w:rFonts w:ascii="Arial" w:hAnsi="Arial" w:cs="Arial"/>
          <w:i/>
          <w:iCs/>
          <w:lang w:val="en-US"/>
        </w:rPr>
        <w:t xml:space="preserve">Curriculum for Wales: Introduction to Curriculum for Wales guidance. </w:t>
      </w:r>
      <w:r w:rsidRPr="0021455F">
        <w:rPr>
          <w:rFonts w:ascii="Arial" w:hAnsi="Arial" w:cs="Arial"/>
          <w:lang w:val="en-US"/>
        </w:rPr>
        <w:t xml:space="preserve">Available at: </w:t>
      </w:r>
      <w:hyperlink r:id="rId23" w:history="1">
        <w:r w:rsidRPr="0021455F">
          <w:rPr>
            <w:rStyle w:val="Hyperlink"/>
            <w:rFonts w:ascii="Arial" w:hAnsi="Arial" w:cs="Arial"/>
            <w:lang w:val="en-US"/>
          </w:rPr>
          <w:t>https://hwb.gov.wales/curriculum-for-wales/introduction/</w:t>
        </w:r>
      </w:hyperlink>
      <w:r w:rsidRPr="0021455F">
        <w:rPr>
          <w:rFonts w:ascii="Arial" w:hAnsi="Arial" w:cs="Arial"/>
          <w:lang w:val="en-US"/>
        </w:rPr>
        <w:t xml:space="preserve"> (Accessed: 4 April 2022).</w:t>
      </w:r>
    </w:p>
    <w:p w14:paraId="45CD2EFF" w14:textId="77777777" w:rsidR="0087051B" w:rsidRPr="0021455F" w:rsidRDefault="0087051B" w:rsidP="0087051B">
      <w:pPr>
        <w:rPr>
          <w:rFonts w:ascii="Arial" w:hAnsi="Arial" w:cs="Arial"/>
          <w:lang w:val="en-US"/>
        </w:rPr>
      </w:pPr>
      <w:r w:rsidRPr="0021455F">
        <w:rPr>
          <w:rFonts w:ascii="Arial" w:hAnsi="Arial" w:cs="Arial"/>
          <w:lang w:val="en-US"/>
        </w:rPr>
        <w:t xml:space="preserve">The Welsh Government (2021a) </w:t>
      </w:r>
      <w:r w:rsidRPr="0021455F">
        <w:rPr>
          <w:rFonts w:ascii="Arial" w:hAnsi="Arial" w:cs="Arial"/>
          <w:i/>
          <w:iCs/>
          <w:lang w:val="en-US"/>
        </w:rPr>
        <w:t>Professional Standards</w:t>
      </w:r>
      <w:r w:rsidRPr="0021455F">
        <w:rPr>
          <w:rFonts w:ascii="Arial" w:hAnsi="Arial" w:cs="Arial"/>
          <w:lang w:val="en-US"/>
        </w:rPr>
        <w:t xml:space="preserve"> </w:t>
      </w:r>
      <w:r w:rsidRPr="0021455F">
        <w:rPr>
          <w:rFonts w:ascii="Arial" w:hAnsi="Arial" w:cs="Arial"/>
          <w:i/>
          <w:iCs/>
          <w:lang w:val="en-US"/>
        </w:rPr>
        <w:t xml:space="preserve">for Teaching and Leadership. </w:t>
      </w:r>
      <w:r w:rsidRPr="0021455F">
        <w:rPr>
          <w:rFonts w:ascii="Arial" w:hAnsi="Arial" w:cs="Arial"/>
          <w:lang w:val="en-US"/>
        </w:rPr>
        <w:t xml:space="preserve">Available at: </w:t>
      </w:r>
      <w:hyperlink r:id="rId24" w:history="1">
        <w:r w:rsidRPr="0021455F">
          <w:rPr>
            <w:rStyle w:val="Hyperlink"/>
            <w:rFonts w:ascii="Arial" w:hAnsi="Arial" w:cs="Arial"/>
            <w:lang w:val="en-US"/>
          </w:rPr>
          <w:t>https://hwb.gov.wales/api/storage/19bc948b-8a3f-41e0-944a-7bf2cadf7d18/professional-standards-for-teaching-and-leadership-interactive-pdf-for-pc.pdf</w:t>
        </w:r>
      </w:hyperlink>
      <w:r w:rsidRPr="0021455F">
        <w:rPr>
          <w:rFonts w:ascii="Arial" w:hAnsi="Arial" w:cs="Arial"/>
          <w:lang w:val="en-US"/>
        </w:rPr>
        <w:t xml:space="preserve"> (Accessed: 8 April 2022).</w:t>
      </w:r>
    </w:p>
    <w:p w14:paraId="6B90C593" w14:textId="77777777" w:rsidR="0087051B" w:rsidRPr="0021455F" w:rsidRDefault="0087051B" w:rsidP="0087051B">
      <w:pPr>
        <w:rPr>
          <w:rFonts w:ascii="Arial" w:hAnsi="Arial" w:cs="Arial"/>
          <w:lang w:val="en-US"/>
        </w:rPr>
      </w:pPr>
      <w:r w:rsidRPr="0021455F">
        <w:rPr>
          <w:rFonts w:ascii="Arial" w:hAnsi="Arial" w:cs="Arial"/>
          <w:lang w:val="en-US"/>
        </w:rPr>
        <w:t xml:space="preserve">The Welsh Government (2021b) </w:t>
      </w:r>
      <w:r w:rsidRPr="0021455F">
        <w:rPr>
          <w:rFonts w:ascii="Arial" w:hAnsi="Arial" w:cs="Arial"/>
          <w:i/>
          <w:iCs/>
          <w:lang w:val="en-US"/>
        </w:rPr>
        <w:t xml:space="preserve">Cross-Curricular Skills Frameworks. </w:t>
      </w:r>
      <w:r w:rsidRPr="0021455F">
        <w:rPr>
          <w:rFonts w:ascii="Arial" w:hAnsi="Arial" w:cs="Arial"/>
          <w:lang w:val="en-US"/>
        </w:rPr>
        <w:t xml:space="preserve">Available at: </w:t>
      </w:r>
      <w:hyperlink r:id="rId25" w:history="1">
        <w:r w:rsidRPr="0021455F">
          <w:rPr>
            <w:rStyle w:val="Hyperlink"/>
            <w:rFonts w:ascii="Arial" w:hAnsi="Arial" w:cs="Arial"/>
            <w:lang w:val="en-US"/>
          </w:rPr>
          <w:t>https://gov.wales/sites/default/files/consultations/2021-05/co2022nsultation-document-cross-curricular-skills-frameworks-revised-abc-steps_0.pdf</w:t>
        </w:r>
      </w:hyperlink>
      <w:r w:rsidRPr="0021455F">
        <w:rPr>
          <w:rFonts w:ascii="Arial" w:hAnsi="Arial" w:cs="Arial"/>
          <w:lang w:val="en-US"/>
        </w:rPr>
        <w:t xml:space="preserve"> (Accessed: 4 April 2022).</w:t>
      </w:r>
    </w:p>
    <w:p w14:paraId="2BF8898C" w14:textId="77777777" w:rsidR="0087051B" w:rsidRPr="0021455F" w:rsidRDefault="0087051B" w:rsidP="0087051B">
      <w:pPr>
        <w:rPr>
          <w:rFonts w:ascii="Arial" w:hAnsi="Arial" w:cs="Arial"/>
          <w:lang w:val="en-US"/>
        </w:rPr>
      </w:pPr>
      <w:r w:rsidRPr="0021455F">
        <w:rPr>
          <w:rFonts w:ascii="Arial" w:hAnsi="Arial" w:cs="Arial"/>
          <w:lang w:val="en-US"/>
        </w:rPr>
        <w:t xml:space="preserve">The Welsh Government (2022a) </w:t>
      </w:r>
      <w:r w:rsidRPr="0021455F">
        <w:rPr>
          <w:rFonts w:ascii="Arial" w:hAnsi="Arial" w:cs="Arial"/>
          <w:i/>
          <w:iCs/>
          <w:lang w:val="en-US"/>
        </w:rPr>
        <w:t xml:space="preserve">Designing your curriculum: Implementation and practical considerations. </w:t>
      </w:r>
      <w:r w:rsidRPr="0021455F">
        <w:rPr>
          <w:rFonts w:ascii="Arial" w:hAnsi="Arial" w:cs="Arial"/>
          <w:lang w:val="en-US"/>
        </w:rPr>
        <w:t xml:space="preserve">Available at: </w:t>
      </w:r>
      <w:hyperlink r:id="rId26" w:history="1">
        <w:r w:rsidRPr="0021455F">
          <w:rPr>
            <w:rStyle w:val="Hyperlink"/>
            <w:rFonts w:ascii="Arial" w:hAnsi="Arial" w:cs="Arial"/>
            <w:lang w:val="en-US"/>
          </w:rPr>
          <w:t>https://hwb.gov.wales/curriculum-for-wales/designing-your-curriculum/implementation-and-practical-considerations</w:t>
        </w:r>
      </w:hyperlink>
      <w:r w:rsidRPr="0021455F">
        <w:rPr>
          <w:rFonts w:ascii="Arial" w:hAnsi="Arial" w:cs="Arial"/>
          <w:lang w:val="en-US"/>
        </w:rPr>
        <w:t xml:space="preserve"> (Accessed: 4 April 2022). </w:t>
      </w:r>
    </w:p>
    <w:p w14:paraId="78C17E1F" w14:textId="77777777" w:rsidR="0087051B" w:rsidRPr="0021455F" w:rsidRDefault="0087051B" w:rsidP="0087051B">
      <w:pPr>
        <w:rPr>
          <w:rFonts w:ascii="Arial" w:hAnsi="Arial" w:cs="Arial"/>
          <w:lang w:val="en-US"/>
        </w:rPr>
      </w:pPr>
      <w:r w:rsidRPr="0021455F">
        <w:rPr>
          <w:rFonts w:ascii="Arial" w:hAnsi="Arial" w:cs="Arial"/>
          <w:lang w:val="en-US"/>
        </w:rPr>
        <w:lastRenderedPageBreak/>
        <w:t xml:space="preserve">The Welsh Government (2022b) </w:t>
      </w:r>
      <w:r w:rsidRPr="0021455F">
        <w:rPr>
          <w:rFonts w:ascii="Arial" w:hAnsi="Arial" w:cs="Arial"/>
          <w:i/>
          <w:iCs/>
          <w:lang w:val="en-US"/>
        </w:rPr>
        <w:t>Designing your curriculum:</w:t>
      </w:r>
      <w:r w:rsidRPr="0021455F">
        <w:rPr>
          <w:rFonts w:ascii="Arial" w:hAnsi="Arial" w:cs="Arial"/>
          <w:lang w:val="en-US"/>
        </w:rPr>
        <w:t xml:space="preserve"> </w:t>
      </w:r>
      <w:r w:rsidRPr="0021455F">
        <w:rPr>
          <w:rFonts w:ascii="Arial" w:hAnsi="Arial" w:cs="Arial"/>
          <w:i/>
          <w:iCs/>
          <w:lang w:val="en-US"/>
        </w:rPr>
        <w:t xml:space="preserve">Developing a vision for curriculum design. </w:t>
      </w:r>
      <w:r w:rsidRPr="0021455F">
        <w:rPr>
          <w:rFonts w:ascii="Arial" w:hAnsi="Arial" w:cs="Arial"/>
          <w:lang w:val="en-US"/>
        </w:rPr>
        <w:t xml:space="preserve">Available at: </w:t>
      </w:r>
      <w:hyperlink r:id="rId27" w:anchor="skills-integral-to-the-four-purposes" w:history="1">
        <w:r w:rsidRPr="0021455F">
          <w:rPr>
            <w:rStyle w:val="Hyperlink"/>
            <w:rFonts w:ascii="Arial" w:hAnsi="Arial" w:cs="Arial"/>
            <w:lang w:val="en-US"/>
          </w:rPr>
          <w:t>https://hwb.gov.wales/curriculum-for-wales/designing-your-curriculum/developing-a-vision-for-curriculum-design/#skills-integral-to-the-four-purposes</w:t>
        </w:r>
      </w:hyperlink>
      <w:r w:rsidRPr="0021455F">
        <w:rPr>
          <w:rFonts w:ascii="Arial" w:hAnsi="Arial" w:cs="Arial"/>
          <w:lang w:val="en-US"/>
        </w:rPr>
        <w:t xml:space="preserve"> (Accessed: 4 April 2022).</w:t>
      </w:r>
    </w:p>
    <w:p w14:paraId="3210694B" w14:textId="77777777" w:rsidR="0087051B" w:rsidRPr="0021455F" w:rsidRDefault="0087051B" w:rsidP="0087051B">
      <w:pPr>
        <w:rPr>
          <w:rFonts w:ascii="Arial" w:hAnsi="Arial" w:cs="Arial"/>
        </w:rPr>
      </w:pPr>
      <w:r w:rsidRPr="0021455F">
        <w:rPr>
          <w:rFonts w:ascii="Arial" w:hAnsi="Arial" w:cs="Arial"/>
        </w:rPr>
        <w:t xml:space="preserve">The Welsh Government (2022c) </w:t>
      </w:r>
      <w:r w:rsidRPr="0021455F">
        <w:rPr>
          <w:rFonts w:ascii="Arial" w:hAnsi="Arial" w:cs="Arial"/>
          <w:i/>
          <w:iCs/>
        </w:rPr>
        <w:t xml:space="preserve">Curriculum for Wales: Cross-curricular skills framework. </w:t>
      </w:r>
      <w:r w:rsidRPr="0021455F">
        <w:rPr>
          <w:rFonts w:ascii="Arial" w:hAnsi="Arial" w:cs="Arial"/>
        </w:rPr>
        <w:t xml:space="preserve">Available at: </w:t>
      </w:r>
      <w:hyperlink r:id="rId28" w:anchor="digital-competence-framework" w:history="1">
        <w:r w:rsidRPr="0021455F">
          <w:rPr>
            <w:rStyle w:val="Hyperlink"/>
            <w:rFonts w:ascii="Arial" w:hAnsi="Arial" w:cs="Arial"/>
          </w:rPr>
          <w:t>https://hwb.gov.wales/curriculum-for-wales/cross-curricular-skills-frameworks/#digital-competence-framework</w:t>
        </w:r>
      </w:hyperlink>
      <w:r w:rsidRPr="0021455F">
        <w:rPr>
          <w:rFonts w:ascii="Arial" w:hAnsi="Arial" w:cs="Arial"/>
        </w:rPr>
        <w:t xml:space="preserve"> (Accessed: 7 April 2022). </w:t>
      </w:r>
    </w:p>
    <w:p w14:paraId="3AA429CE" w14:textId="77777777" w:rsidR="0087051B" w:rsidRPr="0021455F" w:rsidRDefault="0087051B" w:rsidP="0087051B">
      <w:pPr>
        <w:rPr>
          <w:rFonts w:ascii="Arial" w:hAnsi="Arial" w:cs="Arial"/>
        </w:rPr>
      </w:pPr>
      <w:r w:rsidRPr="0021455F">
        <w:rPr>
          <w:rFonts w:ascii="Arial" w:hAnsi="Arial" w:cs="Arial"/>
        </w:rPr>
        <w:t xml:space="preserve">The Welsh Government (2022d) </w:t>
      </w:r>
      <w:r w:rsidRPr="0021455F">
        <w:rPr>
          <w:rFonts w:ascii="Arial" w:hAnsi="Arial" w:cs="Arial"/>
          <w:i/>
          <w:iCs/>
        </w:rPr>
        <w:t>Digital Competence Framework.</w:t>
      </w:r>
      <w:r w:rsidRPr="0021455F">
        <w:rPr>
          <w:rFonts w:ascii="Arial" w:hAnsi="Arial" w:cs="Arial"/>
        </w:rPr>
        <w:t xml:space="preserve"> Available at: </w:t>
      </w:r>
      <w:hyperlink r:id="rId29" w:anchor="eyJpIjpbeyJhIjoxfV0sImMiOlt7ImEiOjB9LHsiYSI6MH0seyJhIjowfSx7ImEiOjB9LHsiYSI6MH0seyJhIjowfSx7ImEiOjB9LHsiYSI6MH0seyJhIjowfSx7ImEiOjB9LHsiYSI6MH0seyJhIjoxfSx7ImEiOjB9LHsiYSI6MH0seyJhIjowfSx7ImEiOjB9LHsiYSI6MH1dfQ==" w:history="1">
        <w:r w:rsidRPr="0021455F">
          <w:rPr>
            <w:rStyle w:val="Hyperlink"/>
            <w:rFonts w:ascii="Arial" w:hAnsi="Arial" w:cs="Arial"/>
          </w:rPr>
          <w:t>https://hwb.gov.wales/curriculum-for-wales-2008/digital-competence-framework-curriculum-for-wales-2008-version/framework/#eyJpIjpbeyJhIjoxfV0sImMiOlt7ImEiOjB9LHsiYSI6MH0seyJhIjowfSx7ImEiOjB9LHsiYSI6MH0seyJhIjowfSx7ImEiOjB9LHsiYSI6MH0seyJhIjowfSx7ImEiOjB9LHsiYSI6MH0seyJhIjoxfSx7ImEiOjB9LHsiYSI6MH0seyJhIjowfSx7ImEiOjB9LHsiYSI6MH1dfQ==</w:t>
        </w:r>
      </w:hyperlink>
      <w:r w:rsidRPr="0021455F">
        <w:rPr>
          <w:rFonts w:ascii="Arial" w:hAnsi="Arial" w:cs="Arial"/>
        </w:rPr>
        <w:t xml:space="preserve"> (Accessed: 7 April 2022). </w:t>
      </w:r>
    </w:p>
    <w:p w14:paraId="46E48938" w14:textId="77777777" w:rsidR="0087051B" w:rsidRDefault="0087051B" w:rsidP="0087051B">
      <w:pPr>
        <w:rPr>
          <w:rFonts w:ascii="Arial" w:hAnsi="Arial" w:cs="Arial"/>
          <w:lang w:val="en-US"/>
        </w:rPr>
      </w:pPr>
      <w:r w:rsidRPr="0021455F">
        <w:rPr>
          <w:rFonts w:ascii="Arial" w:hAnsi="Arial" w:cs="Arial"/>
          <w:lang w:val="en-US"/>
        </w:rPr>
        <w:t xml:space="preserve">Wearmouth, J. and Goodwyn, A. (2019) </w:t>
      </w:r>
      <w:r w:rsidRPr="0021455F">
        <w:rPr>
          <w:rFonts w:ascii="Arial" w:hAnsi="Arial" w:cs="Arial"/>
          <w:i/>
          <w:iCs/>
          <w:lang w:val="en-US"/>
        </w:rPr>
        <w:t xml:space="preserve">Pupil, Teacher and Family Voice in Educational Institutions: Values, Opinions, Beliefs and Perspectives. </w:t>
      </w:r>
      <w:r w:rsidRPr="0021455F">
        <w:rPr>
          <w:rFonts w:ascii="Arial" w:hAnsi="Arial" w:cs="Arial"/>
          <w:lang w:val="en-US"/>
        </w:rPr>
        <w:t>Oxon: Routledge.</w:t>
      </w:r>
      <w:r>
        <w:rPr>
          <w:rFonts w:ascii="Arial" w:hAnsi="Arial" w:cs="Arial"/>
          <w:lang w:val="en-US"/>
        </w:rPr>
        <w:t xml:space="preserve"> </w:t>
      </w:r>
    </w:p>
    <w:p w14:paraId="48710AD3" w14:textId="77777777" w:rsidR="0087051B" w:rsidRDefault="0087051B" w:rsidP="0087051B">
      <w:pPr>
        <w:rPr>
          <w:rFonts w:ascii="Arial" w:hAnsi="Arial" w:cs="Arial"/>
        </w:rPr>
      </w:pPr>
    </w:p>
    <w:p w14:paraId="33B9268E" w14:textId="77777777" w:rsidR="0087051B" w:rsidRPr="00130011" w:rsidRDefault="0087051B" w:rsidP="0087051B">
      <w:pPr>
        <w:rPr>
          <w:rFonts w:ascii="Arial" w:hAnsi="Arial" w:cs="Arial"/>
          <w:lang w:val="en-US"/>
        </w:rPr>
      </w:pPr>
    </w:p>
    <w:p w14:paraId="2BE206E2" w14:textId="77777777" w:rsidR="00CB18F1" w:rsidRPr="00CB18F1" w:rsidRDefault="00CB18F1" w:rsidP="00CB18F1"/>
    <w:p w14:paraId="1700A584" w14:textId="04A4938B" w:rsidR="0060120D" w:rsidRDefault="0060120D" w:rsidP="00B218AC">
      <w:pPr>
        <w:spacing w:line="360" w:lineRule="auto"/>
        <w:jc w:val="both"/>
        <w:rPr>
          <w:rFonts w:ascii="Arial" w:hAnsi="Arial" w:cs="Arial"/>
        </w:rPr>
      </w:pPr>
    </w:p>
    <w:p w14:paraId="3464A580" w14:textId="08F62CD7" w:rsidR="00FB5CC7" w:rsidRDefault="00FB5CC7" w:rsidP="00B218AC">
      <w:pPr>
        <w:spacing w:line="360" w:lineRule="auto"/>
        <w:jc w:val="both"/>
        <w:rPr>
          <w:rFonts w:ascii="Arial" w:hAnsi="Arial" w:cs="Arial"/>
        </w:rPr>
      </w:pPr>
    </w:p>
    <w:p w14:paraId="68B6D695" w14:textId="77777777" w:rsidR="00EC5DCE" w:rsidRDefault="00EC5DCE" w:rsidP="00B218AC">
      <w:pPr>
        <w:spacing w:line="360" w:lineRule="auto"/>
        <w:jc w:val="both"/>
        <w:rPr>
          <w:rFonts w:ascii="Arial" w:hAnsi="Arial" w:cs="Arial"/>
        </w:rPr>
      </w:pPr>
    </w:p>
    <w:p w14:paraId="46543DC3" w14:textId="22338A5E" w:rsidR="00E82DA3" w:rsidRPr="005F4CCD" w:rsidRDefault="00E82DA3" w:rsidP="00B218AC">
      <w:pPr>
        <w:spacing w:line="360" w:lineRule="auto"/>
        <w:jc w:val="both"/>
        <w:rPr>
          <w:rFonts w:ascii="Arial" w:hAnsi="Arial" w:cs="Arial"/>
          <w:color w:val="FF0000"/>
        </w:rPr>
      </w:pPr>
    </w:p>
    <w:p w14:paraId="5641A319" w14:textId="2F0F6C2E" w:rsidR="00B54AB9" w:rsidRDefault="00B54AB9" w:rsidP="00A94B0C">
      <w:pPr>
        <w:spacing w:line="360" w:lineRule="auto"/>
        <w:jc w:val="both"/>
        <w:rPr>
          <w:rFonts w:ascii="Arial" w:hAnsi="Arial" w:cs="Arial"/>
          <w:color w:val="FF0000"/>
        </w:rPr>
      </w:pPr>
    </w:p>
    <w:p w14:paraId="2215747A" w14:textId="1E86E513" w:rsidR="00A94B0C" w:rsidRPr="00B54AB9" w:rsidRDefault="00A94B0C" w:rsidP="00A94B0C">
      <w:pPr>
        <w:spacing w:line="360" w:lineRule="auto"/>
        <w:jc w:val="both"/>
        <w:rPr>
          <w:rFonts w:ascii="Arial" w:hAnsi="Arial" w:cs="Arial"/>
        </w:rPr>
      </w:pPr>
    </w:p>
    <w:p w14:paraId="1EF28B88" w14:textId="7D3C113C" w:rsidR="00A94B0C" w:rsidRPr="00A94B0C" w:rsidRDefault="00A94B0C" w:rsidP="00A94B0C">
      <w:pPr>
        <w:spacing w:line="360" w:lineRule="auto"/>
        <w:jc w:val="both"/>
        <w:rPr>
          <w:rFonts w:ascii="Arial" w:hAnsi="Arial" w:cs="Arial"/>
          <w:color w:val="FF0000"/>
        </w:rPr>
      </w:pPr>
    </w:p>
    <w:p w14:paraId="59DF9FDF" w14:textId="5D452FEF" w:rsidR="00A94B0C" w:rsidRPr="00A94B0C" w:rsidRDefault="00A94B0C" w:rsidP="00A94B0C">
      <w:pPr>
        <w:spacing w:line="360" w:lineRule="auto"/>
        <w:jc w:val="both"/>
        <w:rPr>
          <w:rFonts w:ascii="Arial" w:hAnsi="Arial" w:cs="Arial"/>
          <w:color w:val="FF0000"/>
        </w:rPr>
      </w:pPr>
    </w:p>
    <w:p w14:paraId="73050214" w14:textId="77777777" w:rsidR="00A94B0C" w:rsidRPr="00A94B0C" w:rsidRDefault="00A94B0C" w:rsidP="00A94B0C">
      <w:pPr>
        <w:spacing w:line="360" w:lineRule="auto"/>
        <w:jc w:val="both"/>
        <w:rPr>
          <w:rFonts w:ascii="Arial" w:hAnsi="Arial" w:cs="Arial"/>
          <w:color w:val="FF0000"/>
        </w:rPr>
      </w:pPr>
    </w:p>
    <w:p w14:paraId="222DB1D4" w14:textId="52D9F320" w:rsidR="00A94B0C" w:rsidRPr="00A94B0C" w:rsidRDefault="00A94B0C" w:rsidP="00A94B0C">
      <w:pPr>
        <w:spacing w:line="360" w:lineRule="auto"/>
        <w:jc w:val="both"/>
        <w:rPr>
          <w:rFonts w:ascii="Arial" w:hAnsi="Arial" w:cs="Arial"/>
          <w:color w:val="FF0000"/>
        </w:rPr>
      </w:pPr>
    </w:p>
    <w:p w14:paraId="77F18A1F" w14:textId="033C0FA8" w:rsidR="005442E5" w:rsidRPr="005442E5" w:rsidRDefault="00DA6120" w:rsidP="00747A60">
      <w:pPr>
        <w:spacing w:line="360" w:lineRule="auto"/>
        <w:jc w:val="both"/>
        <w:rPr>
          <w:rFonts w:ascii="Arial" w:hAnsi="Arial" w:cs="Arial"/>
          <w:color w:val="FF0000"/>
          <w:sz w:val="27"/>
          <w:szCs w:val="27"/>
          <w:shd w:val="clear" w:color="auto" w:fill="FFFFFF"/>
        </w:rPr>
      </w:pPr>
      <w:r>
        <w:rPr>
          <w:rFonts w:ascii="Arial" w:hAnsi="Arial" w:cs="Arial"/>
          <w:color w:val="FF0000"/>
          <w:sz w:val="27"/>
          <w:szCs w:val="27"/>
          <w:shd w:val="clear" w:color="auto" w:fill="FFFFFF"/>
        </w:rPr>
        <w:t xml:space="preserve"> </w:t>
      </w:r>
    </w:p>
    <w:p w14:paraId="5CD01F87" w14:textId="5611A0AE" w:rsidR="008F07FE" w:rsidRPr="00C30DF9" w:rsidRDefault="008F07FE" w:rsidP="00747A60">
      <w:pPr>
        <w:spacing w:line="360" w:lineRule="auto"/>
        <w:jc w:val="both"/>
        <w:rPr>
          <w:rFonts w:ascii="Arial" w:hAnsi="Arial" w:cs="Arial"/>
        </w:rPr>
      </w:pPr>
    </w:p>
    <w:sectPr w:rsidR="008F07FE" w:rsidRPr="00C30DF9" w:rsidSect="00A65F1E">
      <w:headerReference w:type="default" r:id="rId30"/>
      <w:footerReference w:type="default" r:id="rId3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8CCA8" w14:textId="77777777" w:rsidR="00505D14" w:rsidRDefault="00505D14" w:rsidP="00F407DC">
      <w:pPr>
        <w:spacing w:after="0" w:line="240" w:lineRule="auto"/>
      </w:pPr>
      <w:r>
        <w:separator/>
      </w:r>
    </w:p>
  </w:endnote>
  <w:endnote w:type="continuationSeparator" w:id="0">
    <w:p w14:paraId="23DEB9EB" w14:textId="77777777" w:rsidR="00505D14" w:rsidRDefault="00505D14" w:rsidP="00F40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5654328"/>
      <w:docPartObj>
        <w:docPartGallery w:val="Page Numbers (Bottom of Page)"/>
        <w:docPartUnique/>
      </w:docPartObj>
    </w:sdtPr>
    <w:sdtEndPr>
      <w:rPr>
        <w:noProof/>
      </w:rPr>
    </w:sdtEndPr>
    <w:sdtContent>
      <w:p w14:paraId="44B21260" w14:textId="51AAE7B3" w:rsidR="00F407DC" w:rsidRDefault="00F407D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EE24DF2" w14:textId="77777777" w:rsidR="00F407DC" w:rsidRDefault="00F407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88962" w14:textId="77777777" w:rsidR="00505D14" w:rsidRDefault="00505D14" w:rsidP="00F407DC">
      <w:pPr>
        <w:spacing w:after="0" w:line="240" w:lineRule="auto"/>
      </w:pPr>
      <w:r>
        <w:separator/>
      </w:r>
    </w:p>
  </w:footnote>
  <w:footnote w:type="continuationSeparator" w:id="0">
    <w:p w14:paraId="70F26AA3" w14:textId="77777777" w:rsidR="00505D14" w:rsidRDefault="00505D14" w:rsidP="00F407D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82F21" w14:textId="5EE0C488" w:rsidR="00F407DC" w:rsidRDefault="00F407DC">
    <w:pPr>
      <w:pStyle w:val="Header"/>
    </w:pPr>
    <w:r>
      <w:t>1902590</w:t>
    </w:r>
    <w:r>
      <w:ptab w:relativeTo="margin" w:alignment="center" w:leader="none"/>
    </w:r>
    <w:r>
      <w:t>Yasmin Scrine</w:t>
    </w:r>
    <w:r>
      <w:ptab w:relativeTo="margin" w:alignment="right" w:leader="none"/>
    </w:r>
    <w: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3267DF"/>
    <w:multiLevelType w:val="hybridMultilevel"/>
    <w:tmpl w:val="55087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F85EF5"/>
    <w:multiLevelType w:val="hybridMultilevel"/>
    <w:tmpl w:val="72407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5F1E"/>
    <w:rsid w:val="000021D8"/>
    <w:rsid w:val="00002822"/>
    <w:rsid w:val="00003363"/>
    <w:rsid w:val="00003E64"/>
    <w:rsid w:val="00003FFD"/>
    <w:rsid w:val="00004874"/>
    <w:rsid w:val="000073D4"/>
    <w:rsid w:val="000077FD"/>
    <w:rsid w:val="00013BD4"/>
    <w:rsid w:val="00022113"/>
    <w:rsid w:val="00023C27"/>
    <w:rsid w:val="000257B7"/>
    <w:rsid w:val="00026425"/>
    <w:rsid w:val="000277DC"/>
    <w:rsid w:val="00031084"/>
    <w:rsid w:val="0003208B"/>
    <w:rsid w:val="00034E2B"/>
    <w:rsid w:val="00037279"/>
    <w:rsid w:val="00041F38"/>
    <w:rsid w:val="00046F71"/>
    <w:rsid w:val="000509C6"/>
    <w:rsid w:val="0005616B"/>
    <w:rsid w:val="000566B5"/>
    <w:rsid w:val="00057DC6"/>
    <w:rsid w:val="0006645B"/>
    <w:rsid w:val="000679DB"/>
    <w:rsid w:val="00070CE5"/>
    <w:rsid w:val="00070D0B"/>
    <w:rsid w:val="00071269"/>
    <w:rsid w:val="00071AF0"/>
    <w:rsid w:val="00071C04"/>
    <w:rsid w:val="00074951"/>
    <w:rsid w:val="00076919"/>
    <w:rsid w:val="00076E04"/>
    <w:rsid w:val="00077CAF"/>
    <w:rsid w:val="000800A7"/>
    <w:rsid w:val="00081354"/>
    <w:rsid w:val="0008136B"/>
    <w:rsid w:val="00082256"/>
    <w:rsid w:val="0008297A"/>
    <w:rsid w:val="00082C2E"/>
    <w:rsid w:val="0008341D"/>
    <w:rsid w:val="00090362"/>
    <w:rsid w:val="00091BF8"/>
    <w:rsid w:val="0009224E"/>
    <w:rsid w:val="00095FE4"/>
    <w:rsid w:val="000977DD"/>
    <w:rsid w:val="000A1CC9"/>
    <w:rsid w:val="000A40AD"/>
    <w:rsid w:val="000B0F96"/>
    <w:rsid w:val="000B1C9B"/>
    <w:rsid w:val="000B60CA"/>
    <w:rsid w:val="000B6513"/>
    <w:rsid w:val="000B7A95"/>
    <w:rsid w:val="000C0C69"/>
    <w:rsid w:val="000C1A7A"/>
    <w:rsid w:val="000C3562"/>
    <w:rsid w:val="000C3B38"/>
    <w:rsid w:val="000C3E9F"/>
    <w:rsid w:val="000C449A"/>
    <w:rsid w:val="000C6A41"/>
    <w:rsid w:val="000C7249"/>
    <w:rsid w:val="000C7EE8"/>
    <w:rsid w:val="000D492B"/>
    <w:rsid w:val="000E1091"/>
    <w:rsid w:val="000E40AE"/>
    <w:rsid w:val="000E40DC"/>
    <w:rsid w:val="000E5228"/>
    <w:rsid w:val="000E52CC"/>
    <w:rsid w:val="000F09D6"/>
    <w:rsid w:val="000F1AC9"/>
    <w:rsid w:val="000F2379"/>
    <w:rsid w:val="000F2C39"/>
    <w:rsid w:val="000F4692"/>
    <w:rsid w:val="000F4FD6"/>
    <w:rsid w:val="000F56EC"/>
    <w:rsid w:val="001013A7"/>
    <w:rsid w:val="00102F19"/>
    <w:rsid w:val="001052D8"/>
    <w:rsid w:val="00105FE5"/>
    <w:rsid w:val="0010630C"/>
    <w:rsid w:val="001073B4"/>
    <w:rsid w:val="0011301B"/>
    <w:rsid w:val="001146A0"/>
    <w:rsid w:val="001221C5"/>
    <w:rsid w:val="001227A4"/>
    <w:rsid w:val="00122D4C"/>
    <w:rsid w:val="00123550"/>
    <w:rsid w:val="00131EB1"/>
    <w:rsid w:val="00133540"/>
    <w:rsid w:val="001372B6"/>
    <w:rsid w:val="0014005D"/>
    <w:rsid w:val="00140FDB"/>
    <w:rsid w:val="001414BE"/>
    <w:rsid w:val="00142C33"/>
    <w:rsid w:val="001430A6"/>
    <w:rsid w:val="00143388"/>
    <w:rsid w:val="00147AD4"/>
    <w:rsid w:val="00147BFB"/>
    <w:rsid w:val="00150229"/>
    <w:rsid w:val="0015100F"/>
    <w:rsid w:val="00151CAC"/>
    <w:rsid w:val="0015488E"/>
    <w:rsid w:val="00155A28"/>
    <w:rsid w:val="00155F5E"/>
    <w:rsid w:val="001576DE"/>
    <w:rsid w:val="00161460"/>
    <w:rsid w:val="001616F0"/>
    <w:rsid w:val="00165CE9"/>
    <w:rsid w:val="0016699F"/>
    <w:rsid w:val="00176C8B"/>
    <w:rsid w:val="00177D71"/>
    <w:rsid w:val="00183208"/>
    <w:rsid w:val="0019057D"/>
    <w:rsid w:val="00196B27"/>
    <w:rsid w:val="001A498D"/>
    <w:rsid w:val="001C1037"/>
    <w:rsid w:val="001C28BC"/>
    <w:rsid w:val="001C55B6"/>
    <w:rsid w:val="001C67B2"/>
    <w:rsid w:val="001C6D76"/>
    <w:rsid w:val="001C7B58"/>
    <w:rsid w:val="001C7C31"/>
    <w:rsid w:val="001C7D8B"/>
    <w:rsid w:val="001D1C24"/>
    <w:rsid w:val="001D2072"/>
    <w:rsid w:val="001D3E5B"/>
    <w:rsid w:val="001D3FFB"/>
    <w:rsid w:val="001D5496"/>
    <w:rsid w:val="001D783D"/>
    <w:rsid w:val="001E46A3"/>
    <w:rsid w:val="001F6407"/>
    <w:rsid w:val="001F727B"/>
    <w:rsid w:val="00204944"/>
    <w:rsid w:val="00204DC3"/>
    <w:rsid w:val="00206189"/>
    <w:rsid w:val="0020749A"/>
    <w:rsid w:val="00207D92"/>
    <w:rsid w:val="00210D3C"/>
    <w:rsid w:val="002206D0"/>
    <w:rsid w:val="00224584"/>
    <w:rsid w:val="00224D16"/>
    <w:rsid w:val="00224F84"/>
    <w:rsid w:val="00226C16"/>
    <w:rsid w:val="00226F98"/>
    <w:rsid w:val="00227E1A"/>
    <w:rsid w:val="002313B3"/>
    <w:rsid w:val="0023245E"/>
    <w:rsid w:val="00233908"/>
    <w:rsid w:val="002343CC"/>
    <w:rsid w:val="0023499A"/>
    <w:rsid w:val="00234C06"/>
    <w:rsid w:val="0024163B"/>
    <w:rsid w:val="00242CFC"/>
    <w:rsid w:val="002445B9"/>
    <w:rsid w:val="00244683"/>
    <w:rsid w:val="00245608"/>
    <w:rsid w:val="00245760"/>
    <w:rsid w:val="00250F41"/>
    <w:rsid w:val="00251423"/>
    <w:rsid w:val="0025182F"/>
    <w:rsid w:val="00254DDE"/>
    <w:rsid w:val="00255CBD"/>
    <w:rsid w:val="00256186"/>
    <w:rsid w:val="00257149"/>
    <w:rsid w:val="002612B7"/>
    <w:rsid w:val="00263B5A"/>
    <w:rsid w:val="00266F85"/>
    <w:rsid w:val="00267B8F"/>
    <w:rsid w:val="00271425"/>
    <w:rsid w:val="002714A9"/>
    <w:rsid w:val="0027267C"/>
    <w:rsid w:val="00274409"/>
    <w:rsid w:val="002748D5"/>
    <w:rsid w:val="002765CD"/>
    <w:rsid w:val="00284783"/>
    <w:rsid w:val="00286C71"/>
    <w:rsid w:val="00286F83"/>
    <w:rsid w:val="00290698"/>
    <w:rsid w:val="00290D73"/>
    <w:rsid w:val="0029179E"/>
    <w:rsid w:val="00291EBF"/>
    <w:rsid w:val="00296171"/>
    <w:rsid w:val="00296177"/>
    <w:rsid w:val="002968F9"/>
    <w:rsid w:val="00296DCE"/>
    <w:rsid w:val="002A1FA5"/>
    <w:rsid w:val="002A7ABF"/>
    <w:rsid w:val="002A7E04"/>
    <w:rsid w:val="002B030D"/>
    <w:rsid w:val="002B0C35"/>
    <w:rsid w:val="002B21C9"/>
    <w:rsid w:val="002B42CC"/>
    <w:rsid w:val="002B48CC"/>
    <w:rsid w:val="002B59D2"/>
    <w:rsid w:val="002C00CE"/>
    <w:rsid w:val="002C2E77"/>
    <w:rsid w:val="002C3206"/>
    <w:rsid w:val="002C41C8"/>
    <w:rsid w:val="002D1013"/>
    <w:rsid w:val="002D1669"/>
    <w:rsid w:val="002D21B6"/>
    <w:rsid w:val="002D296D"/>
    <w:rsid w:val="002D3F1F"/>
    <w:rsid w:val="002D441D"/>
    <w:rsid w:val="002D4576"/>
    <w:rsid w:val="002E4393"/>
    <w:rsid w:val="002E528A"/>
    <w:rsid w:val="002E5A46"/>
    <w:rsid w:val="002E5FCC"/>
    <w:rsid w:val="002F2135"/>
    <w:rsid w:val="002F33BD"/>
    <w:rsid w:val="002F4537"/>
    <w:rsid w:val="002F51F5"/>
    <w:rsid w:val="002F6D93"/>
    <w:rsid w:val="00301BD7"/>
    <w:rsid w:val="003023A3"/>
    <w:rsid w:val="00303321"/>
    <w:rsid w:val="00304E07"/>
    <w:rsid w:val="00307F02"/>
    <w:rsid w:val="00311698"/>
    <w:rsid w:val="003126D7"/>
    <w:rsid w:val="003135A7"/>
    <w:rsid w:val="00316005"/>
    <w:rsid w:val="00320395"/>
    <w:rsid w:val="00320A08"/>
    <w:rsid w:val="0032109D"/>
    <w:rsid w:val="003224F7"/>
    <w:rsid w:val="00327599"/>
    <w:rsid w:val="00337D7B"/>
    <w:rsid w:val="00337F38"/>
    <w:rsid w:val="0034019E"/>
    <w:rsid w:val="00340C0E"/>
    <w:rsid w:val="00344153"/>
    <w:rsid w:val="0034476C"/>
    <w:rsid w:val="0034660E"/>
    <w:rsid w:val="0034719E"/>
    <w:rsid w:val="00351DE3"/>
    <w:rsid w:val="0035453A"/>
    <w:rsid w:val="00360825"/>
    <w:rsid w:val="003613EA"/>
    <w:rsid w:val="0036154B"/>
    <w:rsid w:val="00370E4C"/>
    <w:rsid w:val="00371791"/>
    <w:rsid w:val="003721FB"/>
    <w:rsid w:val="003732A5"/>
    <w:rsid w:val="00373B79"/>
    <w:rsid w:val="00375AD6"/>
    <w:rsid w:val="00377083"/>
    <w:rsid w:val="00380AC2"/>
    <w:rsid w:val="00383615"/>
    <w:rsid w:val="00387447"/>
    <w:rsid w:val="003900F4"/>
    <w:rsid w:val="0039013C"/>
    <w:rsid w:val="00392C53"/>
    <w:rsid w:val="003A4E57"/>
    <w:rsid w:val="003A510D"/>
    <w:rsid w:val="003A57CF"/>
    <w:rsid w:val="003A67D1"/>
    <w:rsid w:val="003A7F9F"/>
    <w:rsid w:val="003B0216"/>
    <w:rsid w:val="003C27FC"/>
    <w:rsid w:val="003C378A"/>
    <w:rsid w:val="003C6B3D"/>
    <w:rsid w:val="003C6E64"/>
    <w:rsid w:val="003C7B3A"/>
    <w:rsid w:val="003D3F20"/>
    <w:rsid w:val="003D5902"/>
    <w:rsid w:val="003E234B"/>
    <w:rsid w:val="003E6CC8"/>
    <w:rsid w:val="003F0700"/>
    <w:rsid w:val="003F0B55"/>
    <w:rsid w:val="003F0CDA"/>
    <w:rsid w:val="003F30DA"/>
    <w:rsid w:val="003F5DB2"/>
    <w:rsid w:val="003F68B1"/>
    <w:rsid w:val="003F7A9E"/>
    <w:rsid w:val="00400B16"/>
    <w:rsid w:val="0040588B"/>
    <w:rsid w:val="004068C9"/>
    <w:rsid w:val="00407017"/>
    <w:rsid w:val="0041033F"/>
    <w:rsid w:val="004121EB"/>
    <w:rsid w:val="00413A2E"/>
    <w:rsid w:val="00415780"/>
    <w:rsid w:val="00417119"/>
    <w:rsid w:val="00417414"/>
    <w:rsid w:val="0042486B"/>
    <w:rsid w:val="00424E7D"/>
    <w:rsid w:val="00430D97"/>
    <w:rsid w:val="00431326"/>
    <w:rsid w:val="0043283F"/>
    <w:rsid w:val="00433628"/>
    <w:rsid w:val="004379AB"/>
    <w:rsid w:val="0044060D"/>
    <w:rsid w:val="00442480"/>
    <w:rsid w:val="00442599"/>
    <w:rsid w:val="004440A7"/>
    <w:rsid w:val="00445AAA"/>
    <w:rsid w:val="00445E92"/>
    <w:rsid w:val="00451766"/>
    <w:rsid w:val="00451D30"/>
    <w:rsid w:val="00452AC0"/>
    <w:rsid w:val="00453A3B"/>
    <w:rsid w:val="00454FDB"/>
    <w:rsid w:val="00456A83"/>
    <w:rsid w:val="004611F9"/>
    <w:rsid w:val="004651C6"/>
    <w:rsid w:val="00471815"/>
    <w:rsid w:val="004725B3"/>
    <w:rsid w:val="00474227"/>
    <w:rsid w:val="00474971"/>
    <w:rsid w:val="00477D64"/>
    <w:rsid w:val="00480C64"/>
    <w:rsid w:val="00483548"/>
    <w:rsid w:val="00484A38"/>
    <w:rsid w:val="00486446"/>
    <w:rsid w:val="00487711"/>
    <w:rsid w:val="00490A46"/>
    <w:rsid w:val="00490CA3"/>
    <w:rsid w:val="004925AD"/>
    <w:rsid w:val="00493698"/>
    <w:rsid w:val="004951AF"/>
    <w:rsid w:val="004A2E87"/>
    <w:rsid w:val="004A592C"/>
    <w:rsid w:val="004B601F"/>
    <w:rsid w:val="004B6726"/>
    <w:rsid w:val="004B7245"/>
    <w:rsid w:val="004C47D9"/>
    <w:rsid w:val="004C5138"/>
    <w:rsid w:val="004C594E"/>
    <w:rsid w:val="004C62A6"/>
    <w:rsid w:val="004D05A0"/>
    <w:rsid w:val="004D0AB7"/>
    <w:rsid w:val="004D5313"/>
    <w:rsid w:val="004D59BF"/>
    <w:rsid w:val="004D723D"/>
    <w:rsid w:val="004E02CC"/>
    <w:rsid w:val="004E4AFD"/>
    <w:rsid w:val="004F49C2"/>
    <w:rsid w:val="004F55E7"/>
    <w:rsid w:val="004F5A96"/>
    <w:rsid w:val="00505D14"/>
    <w:rsid w:val="00510FF3"/>
    <w:rsid w:val="00511AA3"/>
    <w:rsid w:val="005134A1"/>
    <w:rsid w:val="005136D8"/>
    <w:rsid w:val="005137B8"/>
    <w:rsid w:val="00514256"/>
    <w:rsid w:val="005167E4"/>
    <w:rsid w:val="00516B02"/>
    <w:rsid w:val="00517281"/>
    <w:rsid w:val="0052048F"/>
    <w:rsid w:val="00521052"/>
    <w:rsid w:val="00521416"/>
    <w:rsid w:val="0052550A"/>
    <w:rsid w:val="0052622F"/>
    <w:rsid w:val="00526C16"/>
    <w:rsid w:val="00527637"/>
    <w:rsid w:val="00531050"/>
    <w:rsid w:val="0053158D"/>
    <w:rsid w:val="00531C71"/>
    <w:rsid w:val="00533CB7"/>
    <w:rsid w:val="00533FF8"/>
    <w:rsid w:val="00535684"/>
    <w:rsid w:val="00536CC2"/>
    <w:rsid w:val="00542273"/>
    <w:rsid w:val="00543E8A"/>
    <w:rsid w:val="005442E5"/>
    <w:rsid w:val="00551FF2"/>
    <w:rsid w:val="005521A9"/>
    <w:rsid w:val="0055265D"/>
    <w:rsid w:val="0055723B"/>
    <w:rsid w:val="00561F50"/>
    <w:rsid w:val="0056496F"/>
    <w:rsid w:val="0056580F"/>
    <w:rsid w:val="005667A1"/>
    <w:rsid w:val="00570557"/>
    <w:rsid w:val="0057109A"/>
    <w:rsid w:val="00571A2D"/>
    <w:rsid w:val="0057619F"/>
    <w:rsid w:val="005765D7"/>
    <w:rsid w:val="00577D09"/>
    <w:rsid w:val="00577FB3"/>
    <w:rsid w:val="0058006D"/>
    <w:rsid w:val="005801C6"/>
    <w:rsid w:val="005807D4"/>
    <w:rsid w:val="00580F4E"/>
    <w:rsid w:val="00585652"/>
    <w:rsid w:val="00586424"/>
    <w:rsid w:val="00590DA9"/>
    <w:rsid w:val="00591C32"/>
    <w:rsid w:val="00596EE7"/>
    <w:rsid w:val="00597CCD"/>
    <w:rsid w:val="005A2B64"/>
    <w:rsid w:val="005A3C4F"/>
    <w:rsid w:val="005A481F"/>
    <w:rsid w:val="005A5448"/>
    <w:rsid w:val="005A5A50"/>
    <w:rsid w:val="005A6BA3"/>
    <w:rsid w:val="005A7D91"/>
    <w:rsid w:val="005B02BA"/>
    <w:rsid w:val="005B114C"/>
    <w:rsid w:val="005B2862"/>
    <w:rsid w:val="005B69B7"/>
    <w:rsid w:val="005C1982"/>
    <w:rsid w:val="005C1A1F"/>
    <w:rsid w:val="005C33E7"/>
    <w:rsid w:val="005C47C1"/>
    <w:rsid w:val="005C54F2"/>
    <w:rsid w:val="005D1350"/>
    <w:rsid w:val="005D4C29"/>
    <w:rsid w:val="005D5A04"/>
    <w:rsid w:val="005D62E6"/>
    <w:rsid w:val="005D6A8D"/>
    <w:rsid w:val="005E0A9C"/>
    <w:rsid w:val="005E3011"/>
    <w:rsid w:val="005E4B8C"/>
    <w:rsid w:val="005E62DE"/>
    <w:rsid w:val="005E784B"/>
    <w:rsid w:val="005E79ED"/>
    <w:rsid w:val="005F00C1"/>
    <w:rsid w:val="005F02C5"/>
    <w:rsid w:val="005F0B1E"/>
    <w:rsid w:val="005F1802"/>
    <w:rsid w:val="005F24B6"/>
    <w:rsid w:val="005F381B"/>
    <w:rsid w:val="005F3D31"/>
    <w:rsid w:val="005F45DA"/>
    <w:rsid w:val="005F4C7D"/>
    <w:rsid w:val="005F4CCD"/>
    <w:rsid w:val="005F63B2"/>
    <w:rsid w:val="0060120D"/>
    <w:rsid w:val="00607FC2"/>
    <w:rsid w:val="0061054A"/>
    <w:rsid w:val="00611AD3"/>
    <w:rsid w:val="00612680"/>
    <w:rsid w:val="006131D9"/>
    <w:rsid w:val="00616900"/>
    <w:rsid w:val="0061739B"/>
    <w:rsid w:val="006204F4"/>
    <w:rsid w:val="00622B0E"/>
    <w:rsid w:val="0062328F"/>
    <w:rsid w:val="00626C6B"/>
    <w:rsid w:val="00630012"/>
    <w:rsid w:val="00631A52"/>
    <w:rsid w:val="00632760"/>
    <w:rsid w:val="00632DEB"/>
    <w:rsid w:val="00633593"/>
    <w:rsid w:val="00633887"/>
    <w:rsid w:val="00633D83"/>
    <w:rsid w:val="00634178"/>
    <w:rsid w:val="006359ED"/>
    <w:rsid w:val="006361A7"/>
    <w:rsid w:val="00640766"/>
    <w:rsid w:val="0064276A"/>
    <w:rsid w:val="00644621"/>
    <w:rsid w:val="00646049"/>
    <w:rsid w:val="00651048"/>
    <w:rsid w:val="0065257D"/>
    <w:rsid w:val="00653D1E"/>
    <w:rsid w:val="00654E02"/>
    <w:rsid w:val="0066212B"/>
    <w:rsid w:val="006638EF"/>
    <w:rsid w:val="00665A3F"/>
    <w:rsid w:val="00670965"/>
    <w:rsid w:val="0067097A"/>
    <w:rsid w:val="006732A5"/>
    <w:rsid w:val="006737B6"/>
    <w:rsid w:val="00675F69"/>
    <w:rsid w:val="006768FA"/>
    <w:rsid w:val="00677765"/>
    <w:rsid w:val="00677A03"/>
    <w:rsid w:val="00677A8D"/>
    <w:rsid w:val="00677E57"/>
    <w:rsid w:val="00680FFB"/>
    <w:rsid w:val="00683A6D"/>
    <w:rsid w:val="006853C7"/>
    <w:rsid w:val="006942B0"/>
    <w:rsid w:val="006A0C95"/>
    <w:rsid w:val="006A384F"/>
    <w:rsid w:val="006A4B96"/>
    <w:rsid w:val="006B1E85"/>
    <w:rsid w:val="006B3062"/>
    <w:rsid w:val="006B3117"/>
    <w:rsid w:val="006B3B46"/>
    <w:rsid w:val="006B3BAB"/>
    <w:rsid w:val="006C472B"/>
    <w:rsid w:val="006C4B57"/>
    <w:rsid w:val="006C5E2C"/>
    <w:rsid w:val="006C62A2"/>
    <w:rsid w:val="006C73F6"/>
    <w:rsid w:val="006D0073"/>
    <w:rsid w:val="006D3795"/>
    <w:rsid w:val="006D7A42"/>
    <w:rsid w:val="006E04BF"/>
    <w:rsid w:val="006E0895"/>
    <w:rsid w:val="006E450D"/>
    <w:rsid w:val="006E6B40"/>
    <w:rsid w:val="006F1DCF"/>
    <w:rsid w:val="006F47C7"/>
    <w:rsid w:val="006F57E6"/>
    <w:rsid w:val="006F5F9E"/>
    <w:rsid w:val="006F6332"/>
    <w:rsid w:val="006F7030"/>
    <w:rsid w:val="00700633"/>
    <w:rsid w:val="00702377"/>
    <w:rsid w:val="007055C5"/>
    <w:rsid w:val="00705F54"/>
    <w:rsid w:val="007060FC"/>
    <w:rsid w:val="00707B09"/>
    <w:rsid w:val="00711AAB"/>
    <w:rsid w:val="00711BC4"/>
    <w:rsid w:val="00716306"/>
    <w:rsid w:val="00716457"/>
    <w:rsid w:val="007173DE"/>
    <w:rsid w:val="00720659"/>
    <w:rsid w:val="00724B18"/>
    <w:rsid w:val="0073022A"/>
    <w:rsid w:val="00734970"/>
    <w:rsid w:val="00736172"/>
    <w:rsid w:val="00736B98"/>
    <w:rsid w:val="00736D6D"/>
    <w:rsid w:val="00740EAE"/>
    <w:rsid w:val="007443D1"/>
    <w:rsid w:val="007452BD"/>
    <w:rsid w:val="00745464"/>
    <w:rsid w:val="00747158"/>
    <w:rsid w:val="00747A60"/>
    <w:rsid w:val="00752A8F"/>
    <w:rsid w:val="00753A44"/>
    <w:rsid w:val="00753C7A"/>
    <w:rsid w:val="00753EEF"/>
    <w:rsid w:val="0075763F"/>
    <w:rsid w:val="0076102E"/>
    <w:rsid w:val="0076686D"/>
    <w:rsid w:val="00771E53"/>
    <w:rsid w:val="00774314"/>
    <w:rsid w:val="007762F3"/>
    <w:rsid w:val="00776A76"/>
    <w:rsid w:val="00785751"/>
    <w:rsid w:val="007860B5"/>
    <w:rsid w:val="00791BEE"/>
    <w:rsid w:val="0079326D"/>
    <w:rsid w:val="007936CD"/>
    <w:rsid w:val="00794213"/>
    <w:rsid w:val="0079480F"/>
    <w:rsid w:val="007A082D"/>
    <w:rsid w:val="007A0954"/>
    <w:rsid w:val="007A31B8"/>
    <w:rsid w:val="007B46F1"/>
    <w:rsid w:val="007B51CE"/>
    <w:rsid w:val="007B5477"/>
    <w:rsid w:val="007C0039"/>
    <w:rsid w:val="007C134D"/>
    <w:rsid w:val="007C1B93"/>
    <w:rsid w:val="007C24D8"/>
    <w:rsid w:val="007C2B8C"/>
    <w:rsid w:val="007C3A29"/>
    <w:rsid w:val="007C3F76"/>
    <w:rsid w:val="007C5C97"/>
    <w:rsid w:val="007C60B6"/>
    <w:rsid w:val="007D322B"/>
    <w:rsid w:val="007D3E83"/>
    <w:rsid w:val="007D48C8"/>
    <w:rsid w:val="007D5FCD"/>
    <w:rsid w:val="007D6020"/>
    <w:rsid w:val="007D64E5"/>
    <w:rsid w:val="007D7CAE"/>
    <w:rsid w:val="007E426B"/>
    <w:rsid w:val="007F297B"/>
    <w:rsid w:val="007F34B1"/>
    <w:rsid w:val="007F3AF2"/>
    <w:rsid w:val="00800604"/>
    <w:rsid w:val="00800C8C"/>
    <w:rsid w:val="008025D2"/>
    <w:rsid w:val="00802A10"/>
    <w:rsid w:val="00805356"/>
    <w:rsid w:val="00805D56"/>
    <w:rsid w:val="00805D86"/>
    <w:rsid w:val="0081326C"/>
    <w:rsid w:val="008152FA"/>
    <w:rsid w:val="00815DD9"/>
    <w:rsid w:val="00816284"/>
    <w:rsid w:val="00816483"/>
    <w:rsid w:val="00816729"/>
    <w:rsid w:val="0082244B"/>
    <w:rsid w:val="00823CC7"/>
    <w:rsid w:val="0082584A"/>
    <w:rsid w:val="0083012D"/>
    <w:rsid w:val="0083103D"/>
    <w:rsid w:val="0083271E"/>
    <w:rsid w:val="008362D4"/>
    <w:rsid w:val="008369E1"/>
    <w:rsid w:val="008409AA"/>
    <w:rsid w:val="008412DA"/>
    <w:rsid w:val="0084174B"/>
    <w:rsid w:val="00844A69"/>
    <w:rsid w:val="0084519A"/>
    <w:rsid w:val="008473BB"/>
    <w:rsid w:val="00850F0F"/>
    <w:rsid w:val="00851A5D"/>
    <w:rsid w:val="00852EF5"/>
    <w:rsid w:val="0085379C"/>
    <w:rsid w:val="008545EC"/>
    <w:rsid w:val="00855571"/>
    <w:rsid w:val="0085622B"/>
    <w:rsid w:val="00856D9A"/>
    <w:rsid w:val="00862940"/>
    <w:rsid w:val="0086344D"/>
    <w:rsid w:val="0086431C"/>
    <w:rsid w:val="00865D63"/>
    <w:rsid w:val="0087051B"/>
    <w:rsid w:val="008729DE"/>
    <w:rsid w:val="00873366"/>
    <w:rsid w:val="008737E8"/>
    <w:rsid w:val="00875762"/>
    <w:rsid w:val="00877977"/>
    <w:rsid w:val="00880E1F"/>
    <w:rsid w:val="00880F31"/>
    <w:rsid w:val="00885F36"/>
    <w:rsid w:val="00886B65"/>
    <w:rsid w:val="00886C28"/>
    <w:rsid w:val="008878A3"/>
    <w:rsid w:val="00887D73"/>
    <w:rsid w:val="008956D5"/>
    <w:rsid w:val="008A00FF"/>
    <w:rsid w:val="008A01E7"/>
    <w:rsid w:val="008A2531"/>
    <w:rsid w:val="008A6521"/>
    <w:rsid w:val="008A66EA"/>
    <w:rsid w:val="008B2DA5"/>
    <w:rsid w:val="008B34EA"/>
    <w:rsid w:val="008B436F"/>
    <w:rsid w:val="008B5941"/>
    <w:rsid w:val="008B6124"/>
    <w:rsid w:val="008B6585"/>
    <w:rsid w:val="008B683E"/>
    <w:rsid w:val="008B6C72"/>
    <w:rsid w:val="008C6323"/>
    <w:rsid w:val="008D0869"/>
    <w:rsid w:val="008D4755"/>
    <w:rsid w:val="008D7B6E"/>
    <w:rsid w:val="008E1FFB"/>
    <w:rsid w:val="008E4856"/>
    <w:rsid w:val="008E714B"/>
    <w:rsid w:val="008E723C"/>
    <w:rsid w:val="008F07FE"/>
    <w:rsid w:val="008F13BF"/>
    <w:rsid w:val="008F1E83"/>
    <w:rsid w:val="008F2CFD"/>
    <w:rsid w:val="008F4416"/>
    <w:rsid w:val="008F4633"/>
    <w:rsid w:val="008F49DC"/>
    <w:rsid w:val="00900A16"/>
    <w:rsid w:val="00902A4C"/>
    <w:rsid w:val="0090306B"/>
    <w:rsid w:val="00903178"/>
    <w:rsid w:val="00903C61"/>
    <w:rsid w:val="00903CE0"/>
    <w:rsid w:val="00903EC3"/>
    <w:rsid w:val="009057DE"/>
    <w:rsid w:val="0091488F"/>
    <w:rsid w:val="009234CE"/>
    <w:rsid w:val="00926B0F"/>
    <w:rsid w:val="00930804"/>
    <w:rsid w:val="00931E27"/>
    <w:rsid w:val="00932653"/>
    <w:rsid w:val="00934DC7"/>
    <w:rsid w:val="0094105D"/>
    <w:rsid w:val="00945410"/>
    <w:rsid w:val="0094628E"/>
    <w:rsid w:val="00946CE6"/>
    <w:rsid w:val="009475D1"/>
    <w:rsid w:val="00947FB8"/>
    <w:rsid w:val="009562A6"/>
    <w:rsid w:val="0096199C"/>
    <w:rsid w:val="00964080"/>
    <w:rsid w:val="0096575C"/>
    <w:rsid w:val="009663E6"/>
    <w:rsid w:val="009677F7"/>
    <w:rsid w:val="009717EF"/>
    <w:rsid w:val="00973B1E"/>
    <w:rsid w:val="00973F5E"/>
    <w:rsid w:val="00976087"/>
    <w:rsid w:val="00977889"/>
    <w:rsid w:val="00981186"/>
    <w:rsid w:val="009837E2"/>
    <w:rsid w:val="00986F5B"/>
    <w:rsid w:val="009871B8"/>
    <w:rsid w:val="00991D23"/>
    <w:rsid w:val="0099323D"/>
    <w:rsid w:val="0099328D"/>
    <w:rsid w:val="00993FE8"/>
    <w:rsid w:val="00994D74"/>
    <w:rsid w:val="00996346"/>
    <w:rsid w:val="00996830"/>
    <w:rsid w:val="009977E4"/>
    <w:rsid w:val="009A01C5"/>
    <w:rsid w:val="009A1D39"/>
    <w:rsid w:val="009A6B1D"/>
    <w:rsid w:val="009B7C18"/>
    <w:rsid w:val="009C0522"/>
    <w:rsid w:val="009C08C0"/>
    <w:rsid w:val="009C3CBB"/>
    <w:rsid w:val="009C684D"/>
    <w:rsid w:val="009D376A"/>
    <w:rsid w:val="009D70AA"/>
    <w:rsid w:val="009D7F73"/>
    <w:rsid w:val="009E1FA4"/>
    <w:rsid w:val="009F0AEB"/>
    <w:rsid w:val="009F5087"/>
    <w:rsid w:val="009F5FE2"/>
    <w:rsid w:val="009F6620"/>
    <w:rsid w:val="00A01E09"/>
    <w:rsid w:val="00A04FE1"/>
    <w:rsid w:val="00A065D7"/>
    <w:rsid w:val="00A13E0B"/>
    <w:rsid w:val="00A15202"/>
    <w:rsid w:val="00A24AC2"/>
    <w:rsid w:val="00A302EB"/>
    <w:rsid w:val="00A30447"/>
    <w:rsid w:val="00A32997"/>
    <w:rsid w:val="00A331F4"/>
    <w:rsid w:val="00A35728"/>
    <w:rsid w:val="00A35E22"/>
    <w:rsid w:val="00A366AB"/>
    <w:rsid w:val="00A37161"/>
    <w:rsid w:val="00A4343D"/>
    <w:rsid w:val="00A45C27"/>
    <w:rsid w:val="00A45C5D"/>
    <w:rsid w:val="00A463EF"/>
    <w:rsid w:val="00A5221F"/>
    <w:rsid w:val="00A54D89"/>
    <w:rsid w:val="00A55A18"/>
    <w:rsid w:val="00A57149"/>
    <w:rsid w:val="00A57FEC"/>
    <w:rsid w:val="00A6387B"/>
    <w:rsid w:val="00A63D80"/>
    <w:rsid w:val="00A65C01"/>
    <w:rsid w:val="00A65F1E"/>
    <w:rsid w:val="00A66181"/>
    <w:rsid w:val="00A7328D"/>
    <w:rsid w:val="00A75E42"/>
    <w:rsid w:val="00A764EF"/>
    <w:rsid w:val="00A81082"/>
    <w:rsid w:val="00A81457"/>
    <w:rsid w:val="00A831BE"/>
    <w:rsid w:val="00A86DEA"/>
    <w:rsid w:val="00A92D88"/>
    <w:rsid w:val="00A92F93"/>
    <w:rsid w:val="00A93FF6"/>
    <w:rsid w:val="00A9488C"/>
    <w:rsid w:val="00A94B0C"/>
    <w:rsid w:val="00A97472"/>
    <w:rsid w:val="00AA1122"/>
    <w:rsid w:val="00AA197F"/>
    <w:rsid w:val="00AA4D1F"/>
    <w:rsid w:val="00AA5251"/>
    <w:rsid w:val="00AB0112"/>
    <w:rsid w:val="00AB02D2"/>
    <w:rsid w:val="00AB41F4"/>
    <w:rsid w:val="00AB7D57"/>
    <w:rsid w:val="00AC0565"/>
    <w:rsid w:val="00AC1370"/>
    <w:rsid w:val="00AC1A4C"/>
    <w:rsid w:val="00AC31E9"/>
    <w:rsid w:val="00AC4B4F"/>
    <w:rsid w:val="00AC503F"/>
    <w:rsid w:val="00AC50A7"/>
    <w:rsid w:val="00AC65FE"/>
    <w:rsid w:val="00AD1545"/>
    <w:rsid w:val="00AD1A0E"/>
    <w:rsid w:val="00AD2025"/>
    <w:rsid w:val="00AD272D"/>
    <w:rsid w:val="00AD3D80"/>
    <w:rsid w:val="00AD75D8"/>
    <w:rsid w:val="00AE1A06"/>
    <w:rsid w:val="00AE2628"/>
    <w:rsid w:val="00AE40F2"/>
    <w:rsid w:val="00AE57F2"/>
    <w:rsid w:val="00AF06C8"/>
    <w:rsid w:val="00AF07B3"/>
    <w:rsid w:val="00AF135E"/>
    <w:rsid w:val="00AF169E"/>
    <w:rsid w:val="00AF2BE5"/>
    <w:rsid w:val="00AF4A85"/>
    <w:rsid w:val="00AF5B0A"/>
    <w:rsid w:val="00AF61EB"/>
    <w:rsid w:val="00B016DA"/>
    <w:rsid w:val="00B121D2"/>
    <w:rsid w:val="00B16140"/>
    <w:rsid w:val="00B210B7"/>
    <w:rsid w:val="00B218AC"/>
    <w:rsid w:val="00B21E81"/>
    <w:rsid w:val="00B231F0"/>
    <w:rsid w:val="00B23660"/>
    <w:rsid w:val="00B23EE9"/>
    <w:rsid w:val="00B24EC2"/>
    <w:rsid w:val="00B272CC"/>
    <w:rsid w:val="00B301AE"/>
    <w:rsid w:val="00B31223"/>
    <w:rsid w:val="00B31A3A"/>
    <w:rsid w:val="00B33B7F"/>
    <w:rsid w:val="00B427C6"/>
    <w:rsid w:val="00B43156"/>
    <w:rsid w:val="00B46E9B"/>
    <w:rsid w:val="00B51C92"/>
    <w:rsid w:val="00B527F7"/>
    <w:rsid w:val="00B53329"/>
    <w:rsid w:val="00B53A47"/>
    <w:rsid w:val="00B54AB9"/>
    <w:rsid w:val="00B54D5C"/>
    <w:rsid w:val="00B55AD6"/>
    <w:rsid w:val="00B56B54"/>
    <w:rsid w:val="00B57A80"/>
    <w:rsid w:val="00B57D4A"/>
    <w:rsid w:val="00B64255"/>
    <w:rsid w:val="00B65082"/>
    <w:rsid w:val="00B73088"/>
    <w:rsid w:val="00B75C7E"/>
    <w:rsid w:val="00B7728E"/>
    <w:rsid w:val="00B80722"/>
    <w:rsid w:val="00B82092"/>
    <w:rsid w:val="00B82597"/>
    <w:rsid w:val="00B82C43"/>
    <w:rsid w:val="00B932E8"/>
    <w:rsid w:val="00BA002F"/>
    <w:rsid w:val="00BA08CE"/>
    <w:rsid w:val="00BA42FA"/>
    <w:rsid w:val="00BA56B0"/>
    <w:rsid w:val="00BB10E8"/>
    <w:rsid w:val="00BB1B07"/>
    <w:rsid w:val="00BB20C6"/>
    <w:rsid w:val="00BB278E"/>
    <w:rsid w:val="00BB71BC"/>
    <w:rsid w:val="00BC082D"/>
    <w:rsid w:val="00BC12A7"/>
    <w:rsid w:val="00BC5C89"/>
    <w:rsid w:val="00BD10AD"/>
    <w:rsid w:val="00BD59AC"/>
    <w:rsid w:val="00BE0406"/>
    <w:rsid w:val="00BE0F28"/>
    <w:rsid w:val="00BE464E"/>
    <w:rsid w:val="00BF79CE"/>
    <w:rsid w:val="00BF7D05"/>
    <w:rsid w:val="00C04534"/>
    <w:rsid w:val="00C04A53"/>
    <w:rsid w:val="00C06DD7"/>
    <w:rsid w:val="00C106A7"/>
    <w:rsid w:val="00C134F1"/>
    <w:rsid w:val="00C21415"/>
    <w:rsid w:val="00C22A2A"/>
    <w:rsid w:val="00C234F3"/>
    <w:rsid w:val="00C30DF9"/>
    <w:rsid w:val="00C3441A"/>
    <w:rsid w:val="00C3599D"/>
    <w:rsid w:val="00C37707"/>
    <w:rsid w:val="00C4009F"/>
    <w:rsid w:val="00C42AB1"/>
    <w:rsid w:val="00C42FD0"/>
    <w:rsid w:val="00C4378E"/>
    <w:rsid w:val="00C47216"/>
    <w:rsid w:val="00C50E7C"/>
    <w:rsid w:val="00C53D77"/>
    <w:rsid w:val="00C5408D"/>
    <w:rsid w:val="00C57C74"/>
    <w:rsid w:val="00C57D9A"/>
    <w:rsid w:val="00C60980"/>
    <w:rsid w:val="00C60FE3"/>
    <w:rsid w:val="00C61ECC"/>
    <w:rsid w:val="00C62736"/>
    <w:rsid w:val="00C62FA7"/>
    <w:rsid w:val="00C6441B"/>
    <w:rsid w:val="00C65256"/>
    <w:rsid w:val="00C6758D"/>
    <w:rsid w:val="00C7285E"/>
    <w:rsid w:val="00C73959"/>
    <w:rsid w:val="00C749B5"/>
    <w:rsid w:val="00C80196"/>
    <w:rsid w:val="00C811A5"/>
    <w:rsid w:val="00C83277"/>
    <w:rsid w:val="00C9303B"/>
    <w:rsid w:val="00C94ED0"/>
    <w:rsid w:val="00C97CFB"/>
    <w:rsid w:val="00CA7C71"/>
    <w:rsid w:val="00CB18F1"/>
    <w:rsid w:val="00CB2DE5"/>
    <w:rsid w:val="00CB2EC6"/>
    <w:rsid w:val="00CB3600"/>
    <w:rsid w:val="00CB42BF"/>
    <w:rsid w:val="00CB4314"/>
    <w:rsid w:val="00CB7A6D"/>
    <w:rsid w:val="00CC2A99"/>
    <w:rsid w:val="00CC33F6"/>
    <w:rsid w:val="00CC4BD8"/>
    <w:rsid w:val="00CC4D00"/>
    <w:rsid w:val="00CC51DA"/>
    <w:rsid w:val="00CC6D38"/>
    <w:rsid w:val="00CD0C96"/>
    <w:rsid w:val="00CD0DD8"/>
    <w:rsid w:val="00CD1AF5"/>
    <w:rsid w:val="00CD39E2"/>
    <w:rsid w:val="00CD6769"/>
    <w:rsid w:val="00CD79BB"/>
    <w:rsid w:val="00CE061C"/>
    <w:rsid w:val="00CE093B"/>
    <w:rsid w:val="00CE1437"/>
    <w:rsid w:val="00CE20B2"/>
    <w:rsid w:val="00CE3AFA"/>
    <w:rsid w:val="00CE513A"/>
    <w:rsid w:val="00CE6FC5"/>
    <w:rsid w:val="00CF392B"/>
    <w:rsid w:val="00CF4D09"/>
    <w:rsid w:val="00CF527E"/>
    <w:rsid w:val="00CF7012"/>
    <w:rsid w:val="00D0277C"/>
    <w:rsid w:val="00D02A8A"/>
    <w:rsid w:val="00D0343E"/>
    <w:rsid w:val="00D03AA0"/>
    <w:rsid w:val="00D051F4"/>
    <w:rsid w:val="00D05A78"/>
    <w:rsid w:val="00D10B1F"/>
    <w:rsid w:val="00D12D4F"/>
    <w:rsid w:val="00D20E72"/>
    <w:rsid w:val="00D2291C"/>
    <w:rsid w:val="00D2596C"/>
    <w:rsid w:val="00D300DA"/>
    <w:rsid w:val="00D31504"/>
    <w:rsid w:val="00D32FDE"/>
    <w:rsid w:val="00D34CE1"/>
    <w:rsid w:val="00D37856"/>
    <w:rsid w:val="00D43249"/>
    <w:rsid w:val="00D43EC7"/>
    <w:rsid w:val="00D45408"/>
    <w:rsid w:val="00D460C7"/>
    <w:rsid w:val="00D4618F"/>
    <w:rsid w:val="00D461D5"/>
    <w:rsid w:val="00D5104D"/>
    <w:rsid w:val="00D54194"/>
    <w:rsid w:val="00D6396F"/>
    <w:rsid w:val="00D661E1"/>
    <w:rsid w:val="00D77CE3"/>
    <w:rsid w:val="00D80CA6"/>
    <w:rsid w:val="00D82878"/>
    <w:rsid w:val="00D84275"/>
    <w:rsid w:val="00D8613E"/>
    <w:rsid w:val="00D90270"/>
    <w:rsid w:val="00D9049E"/>
    <w:rsid w:val="00D90526"/>
    <w:rsid w:val="00D90F79"/>
    <w:rsid w:val="00D93C3B"/>
    <w:rsid w:val="00D976D0"/>
    <w:rsid w:val="00DA02F6"/>
    <w:rsid w:val="00DA0E20"/>
    <w:rsid w:val="00DA4962"/>
    <w:rsid w:val="00DA56B2"/>
    <w:rsid w:val="00DA6120"/>
    <w:rsid w:val="00DA6188"/>
    <w:rsid w:val="00DB0F71"/>
    <w:rsid w:val="00DB1A90"/>
    <w:rsid w:val="00DB5C33"/>
    <w:rsid w:val="00DB6D0C"/>
    <w:rsid w:val="00DB7266"/>
    <w:rsid w:val="00DB77AE"/>
    <w:rsid w:val="00DB7EFA"/>
    <w:rsid w:val="00DC421A"/>
    <w:rsid w:val="00DC4AD4"/>
    <w:rsid w:val="00DD16DF"/>
    <w:rsid w:val="00DD1864"/>
    <w:rsid w:val="00DD3F1A"/>
    <w:rsid w:val="00DE03C6"/>
    <w:rsid w:val="00DE03ED"/>
    <w:rsid w:val="00DE078A"/>
    <w:rsid w:val="00DE1461"/>
    <w:rsid w:val="00DE1C49"/>
    <w:rsid w:val="00DE2337"/>
    <w:rsid w:val="00DE39B1"/>
    <w:rsid w:val="00DE59F0"/>
    <w:rsid w:val="00DE64A4"/>
    <w:rsid w:val="00DF5190"/>
    <w:rsid w:val="00DF75B4"/>
    <w:rsid w:val="00E02E1B"/>
    <w:rsid w:val="00E030BA"/>
    <w:rsid w:val="00E12D0C"/>
    <w:rsid w:val="00E13CD0"/>
    <w:rsid w:val="00E143E3"/>
    <w:rsid w:val="00E149D9"/>
    <w:rsid w:val="00E14D01"/>
    <w:rsid w:val="00E159CC"/>
    <w:rsid w:val="00E20440"/>
    <w:rsid w:val="00E20BD0"/>
    <w:rsid w:val="00E22C79"/>
    <w:rsid w:val="00E2369C"/>
    <w:rsid w:val="00E25A92"/>
    <w:rsid w:val="00E272A3"/>
    <w:rsid w:val="00E30A07"/>
    <w:rsid w:val="00E31281"/>
    <w:rsid w:val="00E318CD"/>
    <w:rsid w:val="00E339C3"/>
    <w:rsid w:val="00E33CF6"/>
    <w:rsid w:val="00E34832"/>
    <w:rsid w:val="00E36AD6"/>
    <w:rsid w:val="00E37435"/>
    <w:rsid w:val="00E40809"/>
    <w:rsid w:val="00E41A06"/>
    <w:rsid w:val="00E46B57"/>
    <w:rsid w:val="00E47417"/>
    <w:rsid w:val="00E4798F"/>
    <w:rsid w:val="00E5033D"/>
    <w:rsid w:val="00E52760"/>
    <w:rsid w:val="00E53DEE"/>
    <w:rsid w:val="00E65859"/>
    <w:rsid w:val="00E73754"/>
    <w:rsid w:val="00E74DDC"/>
    <w:rsid w:val="00E82DA3"/>
    <w:rsid w:val="00E85A5F"/>
    <w:rsid w:val="00E86755"/>
    <w:rsid w:val="00E9239C"/>
    <w:rsid w:val="00E92E79"/>
    <w:rsid w:val="00E97440"/>
    <w:rsid w:val="00E977B9"/>
    <w:rsid w:val="00EA1CE4"/>
    <w:rsid w:val="00EA3AED"/>
    <w:rsid w:val="00EA7959"/>
    <w:rsid w:val="00EB12D3"/>
    <w:rsid w:val="00EB1F15"/>
    <w:rsid w:val="00EB582D"/>
    <w:rsid w:val="00EB69CE"/>
    <w:rsid w:val="00EB7BFF"/>
    <w:rsid w:val="00EC0DFD"/>
    <w:rsid w:val="00EC2307"/>
    <w:rsid w:val="00EC2ED9"/>
    <w:rsid w:val="00EC3C29"/>
    <w:rsid w:val="00EC3EA5"/>
    <w:rsid w:val="00EC4E50"/>
    <w:rsid w:val="00EC5DCE"/>
    <w:rsid w:val="00EC60FA"/>
    <w:rsid w:val="00ED0B99"/>
    <w:rsid w:val="00ED523B"/>
    <w:rsid w:val="00ED60BB"/>
    <w:rsid w:val="00ED60F1"/>
    <w:rsid w:val="00EE00FB"/>
    <w:rsid w:val="00EE1191"/>
    <w:rsid w:val="00EE13EB"/>
    <w:rsid w:val="00EE47DD"/>
    <w:rsid w:val="00EE636B"/>
    <w:rsid w:val="00EF1017"/>
    <w:rsid w:val="00EF1CA4"/>
    <w:rsid w:val="00EF306F"/>
    <w:rsid w:val="00EF38FF"/>
    <w:rsid w:val="00F04C24"/>
    <w:rsid w:val="00F06483"/>
    <w:rsid w:val="00F12417"/>
    <w:rsid w:val="00F17E1E"/>
    <w:rsid w:val="00F206B9"/>
    <w:rsid w:val="00F20F06"/>
    <w:rsid w:val="00F22389"/>
    <w:rsid w:val="00F256A2"/>
    <w:rsid w:val="00F27609"/>
    <w:rsid w:val="00F27A6A"/>
    <w:rsid w:val="00F27E72"/>
    <w:rsid w:val="00F301F0"/>
    <w:rsid w:val="00F30FB6"/>
    <w:rsid w:val="00F31889"/>
    <w:rsid w:val="00F3211C"/>
    <w:rsid w:val="00F368DB"/>
    <w:rsid w:val="00F37B1D"/>
    <w:rsid w:val="00F37BEE"/>
    <w:rsid w:val="00F40757"/>
    <w:rsid w:val="00F407DC"/>
    <w:rsid w:val="00F42C45"/>
    <w:rsid w:val="00F4326D"/>
    <w:rsid w:val="00F47767"/>
    <w:rsid w:val="00F5343B"/>
    <w:rsid w:val="00F55012"/>
    <w:rsid w:val="00F558A4"/>
    <w:rsid w:val="00F57D4B"/>
    <w:rsid w:val="00F60970"/>
    <w:rsid w:val="00F62C2F"/>
    <w:rsid w:val="00F67F47"/>
    <w:rsid w:val="00F75FE4"/>
    <w:rsid w:val="00F763BB"/>
    <w:rsid w:val="00F81DCD"/>
    <w:rsid w:val="00F82895"/>
    <w:rsid w:val="00F852B5"/>
    <w:rsid w:val="00F8730D"/>
    <w:rsid w:val="00F87335"/>
    <w:rsid w:val="00F87EEC"/>
    <w:rsid w:val="00F90D72"/>
    <w:rsid w:val="00F91FD8"/>
    <w:rsid w:val="00FA2AB7"/>
    <w:rsid w:val="00FA2F21"/>
    <w:rsid w:val="00FA3FBC"/>
    <w:rsid w:val="00FA4D52"/>
    <w:rsid w:val="00FB0D56"/>
    <w:rsid w:val="00FB2E1C"/>
    <w:rsid w:val="00FB32C0"/>
    <w:rsid w:val="00FB5CC7"/>
    <w:rsid w:val="00FB5E60"/>
    <w:rsid w:val="00FC1B72"/>
    <w:rsid w:val="00FC2D55"/>
    <w:rsid w:val="00FC5611"/>
    <w:rsid w:val="00FD01DC"/>
    <w:rsid w:val="00FD2C28"/>
    <w:rsid w:val="00FD48C1"/>
    <w:rsid w:val="00FD70E8"/>
    <w:rsid w:val="00FD7301"/>
    <w:rsid w:val="00FE1884"/>
    <w:rsid w:val="00FE3ADE"/>
    <w:rsid w:val="00FE4B77"/>
    <w:rsid w:val="00FF0AF8"/>
    <w:rsid w:val="00FF0FC3"/>
    <w:rsid w:val="00FF1908"/>
    <w:rsid w:val="00FF225B"/>
    <w:rsid w:val="00FF296F"/>
    <w:rsid w:val="00FF4BAB"/>
    <w:rsid w:val="00FF5263"/>
    <w:rsid w:val="00FF6B8F"/>
    <w:rsid w:val="00FF6E93"/>
    <w:rsid w:val="00FF71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FCBD9"/>
  <w15:chartTrackingRefBased/>
  <w15:docId w15:val="{B33B74B4-D2F8-4643-B344-834719B3E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407D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407D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20E7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A65F1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A65F1E"/>
    <w:rPr>
      <w:rFonts w:eastAsiaTheme="minorEastAsia"/>
      <w:lang w:val="en-US"/>
    </w:rPr>
  </w:style>
  <w:style w:type="character" w:customStyle="1" w:styleId="Heading1Char">
    <w:name w:val="Heading 1 Char"/>
    <w:basedOn w:val="DefaultParagraphFont"/>
    <w:link w:val="Heading1"/>
    <w:uiPriority w:val="9"/>
    <w:rsid w:val="00F407D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407DC"/>
    <w:pPr>
      <w:outlineLvl w:val="9"/>
    </w:pPr>
    <w:rPr>
      <w:lang w:val="en-US"/>
    </w:rPr>
  </w:style>
  <w:style w:type="paragraph" w:styleId="Header">
    <w:name w:val="header"/>
    <w:basedOn w:val="Normal"/>
    <w:link w:val="HeaderChar"/>
    <w:uiPriority w:val="99"/>
    <w:unhideWhenUsed/>
    <w:rsid w:val="00F407D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07DC"/>
  </w:style>
  <w:style w:type="paragraph" w:styleId="Footer">
    <w:name w:val="footer"/>
    <w:basedOn w:val="Normal"/>
    <w:link w:val="FooterChar"/>
    <w:uiPriority w:val="99"/>
    <w:unhideWhenUsed/>
    <w:rsid w:val="00F407D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07DC"/>
  </w:style>
  <w:style w:type="character" w:customStyle="1" w:styleId="Heading2Char">
    <w:name w:val="Heading 2 Char"/>
    <w:basedOn w:val="DefaultParagraphFont"/>
    <w:link w:val="Heading2"/>
    <w:uiPriority w:val="9"/>
    <w:rsid w:val="00F407DC"/>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FE4B77"/>
    <w:pPr>
      <w:spacing w:after="100"/>
    </w:pPr>
  </w:style>
  <w:style w:type="paragraph" w:styleId="TOC2">
    <w:name w:val="toc 2"/>
    <w:basedOn w:val="Normal"/>
    <w:next w:val="Normal"/>
    <w:autoRedefine/>
    <w:uiPriority w:val="39"/>
    <w:unhideWhenUsed/>
    <w:rsid w:val="00FE4B77"/>
    <w:pPr>
      <w:spacing w:after="100"/>
      <w:ind w:left="220"/>
    </w:pPr>
  </w:style>
  <w:style w:type="character" w:styleId="Hyperlink">
    <w:name w:val="Hyperlink"/>
    <w:basedOn w:val="DefaultParagraphFont"/>
    <w:uiPriority w:val="99"/>
    <w:unhideWhenUsed/>
    <w:rsid w:val="00FE4B77"/>
    <w:rPr>
      <w:color w:val="0563C1" w:themeColor="hyperlink"/>
      <w:u w:val="single"/>
    </w:rPr>
  </w:style>
  <w:style w:type="paragraph" w:customStyle="1" w:styleId="AssignBody">
    <w:name w:val="AssignBody"/>
    <w:basedOn w:val="Normal"/>
    <w:link w:val="AssignBodyChar"/>
    <w:qFormat/>
    <w:rsid w:val="005F381B"/>
    <w:pPr>
      <w:spacing w:after="0" w:line="360" w:lineRule="auto"/>
    </w:pPr>
    <w:rPr>
      <w:rFonts w:ascii="Arial" w:hAnsi="Arial"/>
    </w:rPr>
  </w:style>
  <w:style w:type="character" w:customStyle="1" w:styleId="AssignBodyChar">
    <w:name w:val="AssignBody Char"/>
    <w:basedOn w:val="DefaultParagraphFont"/>
    <w:link w:val="AssignBody"/>
    <w:rsid w:val="005F381B"/>
    <w:rPr>
      <w:rFonts w:ascii="Arial" w:hAnsi="Arial"/>
    </w:rPr>
  </w:style>
  <w:style w:type="table" w:styleId="TableGrid">
    <w:name w:val="Table Grid"/>
    <w:basedOn w:val="TableNormal"/>
    <w:uiPriority w:val="39"/>
    <w:rsid w:val="005F38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720659"/>
    <w:rPr>
      <w:color w:val="605E5C"/>
      <w:shd w:val="clear" w:color="auto" w:fill="E1DFDD"/>
    </w:rPr>
  </w:style>
  <w:style w:type="paragraph" w:styleId="ListParagraph">
    <w:name w:val="List Paragraph"/>
    <w:basedOn w:val="Normal"/>
    <w:uiPriority w:val="34"/>
    <w:qFormat/>
    <w:rsid w:val="00C749B5"/>
    <w:pPr>
      <w:ind w:left="720"/>
      <w:contextualSpacing/>
    </w:pPr>
  </w:style>
  <w:style w:type="character" w:customStyle="1" w:styleId="Heading3Char">
    <w:name w:val="Heading 3 Char"/>
    <w:basedOn w:val="DefaultParagraphFont"/>
    <w:link w:val="Heading3"/>
    <w:uiPriority w:val="9"/>
    <w:semiHidden/>
    <w:rsid w:val="00D20E72"/>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8C6323"/>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estyn.gov.wales/effective-practice/developing-pupils-skills-across-curriculum" TargetMode="External"/><Relationship Id="rId18" Type="http://schemas.openxmlformats.org/officeDocument/2006/relationships/hyperlink" Target="https://hwb.gov.wales/api/storage/64812b0e-3d20-4d10-94e8-68221e47a38d/to-support-schools-in-introducing-the-national-literacy-and-numeracy-framework.pdf" TargetMode="External"/><Relationship Id="rId26" Type="http://schemas.openxmlformats.org/officeDocument/2006/relationships/hyperlink" Target="https://hwb.gov.wales/curriculum-for-wales/designing-your-curriculum/implementation-and-practical-considerations" TargetMode="External"/><Relationship Id="rId3" Type="http://schemas.openxmlformats.org/officeDocument/2006/relationships/numbering" Target="numbering.xml"/><Relationship Id="rId21" Type="http://schemas.openxmlformats.org/officeDocument/2006/relationships/hyperlink" Target="https://hwb.gov.wales/curriculum-for-wales/health-and-well-being/" TargetMode="External"/><Relationship Id="rId7" Type="http://schemas.openxmlformats.org/officeDocument/2006/relationships/footnotes" Target="footnotes.xml"/><Relationship Id="rId12" Type="http://schemas.openxmlformats.org/officeDocument/2006/relationships/hyperlink" Target="https://www.estyn.gov.wales/effective-practice/developing-skills-based-curriculum-primary-school" TargetMode="External"/><Relationship Id="rId17" Type="http://schemas.openxmlformats.org/officeDocument/2006/relationships/hyperlink" Target="https://www.fm-kp.si/zalozba/ISBN/978-961-6573-65-8/009-020.pdf" TargetMode="External"/><Relationship Id="rId25" Type="http://schemas.openxmlformats.org/officeDocument/2006/relationships/hyperlink" Target="https://gov.wales/sites/default/files/consultations/2021-05/co2022nsultation-document-cross-curricular-skills-frameworks-revised-abc-steps_0.pdf"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oecd.org/education/Improving-schools-in-Wales.pdf" TargetMode="External"/><Relationship Id="rId20" Type="http://schemas.openxmlformats.org/officeDocument/2006/relationships/hyperlink" Target="https://hwb.gov.wales/curriculum-for-wales/mathematics-and-numeracy/" TargetMode="External"/><Relationship Id="rId29" Type="http://schemas.openxmlformats.org/officeDocument/2006/relationships/hyperlink" Target="https://hwb.gov.wales/curriculum-for-wales-2008/digital-competence-framework-curriculum-for-wales-2008-version/framewor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ov.wales/sites/default/files/publications/2018-03/successful-futures.pdf" TargetMode="External"/><Relationship Id="rId24" Type="http://schemas.openxmlformats.org/officeDocument/2006/relationships/hyperlink" Target="https://hwb.gov.wales/api/storage/19bc948b-8a3f-41e0-944a-7bf2cadf7d18/professional-standards-for-teaching-and-leadership-interactive-pdf-for-pc.pdf" TargetMode="External"/><Relationship Id="rId32"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s://www.ecolas.eu/eng/wp-content/uploads/2015/10/Mezirow-Transformative-Learning.pdf" TargetMode="External"/><Relationship Id="rId23" Type="http://schemas.openxmlformats.org/officeDocument/2006/relationships/hyperlink" Target="https://hwb.gov.wales/curriculum-for-wales/introduction/" TargetMode="External"/><Relationship Id="rId28" Type="http://schemas.openxmlformats.org/officeDocument/2006/relationships/hyperlink" Target="https://hwb.gov.wales/curriculum-for-wales/cross-curricular-skills-frameworks/" TargetMode="External"/><Relationship Id="rId10" Type="http://schemas.openxmlformats.org/officeDocument/2006/relationships/hyperlink" Target="https://www.cambridgeinternational.org/Images/584543-great-teaching-toolkit-evidence-review.pdf" TargetMode="External"/><Relationship Id="rId19" Type="http://schemas.openxmlformats.org/officeDocument/2006/relationships/hyperlink" Target="https://hwb.gov.wales/storage/d5d8e39c-b534-40cb-a3f5-7e2e126d8077/foundation-phase-framework.pdf"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s://www.researchgate.net/profile/Ainhoa-Alvarez-2/publication/228967159_An_on-line_educational_system_for_Blended_Learning_Magadi/links/09e41511a3ff21b850000000/An-on-line-educational-system-for-Blended-Learning-Magadi.pdf" TargetMode="External"/><Relationship Id="rId14" Type="http://schemas.openxmlformats.org/officeDocument/2006/relationships/hyperlink" Target="https://files.eric.ed.gov/fulltext/EJ918218.pdf" TargetMode="External"/><Relationship Id="rId22" Type="http://schemas.openxmlformats.org/officeDocument/2006/relationships/hyperlink" Target="https://hwb.gov.wales/api/storage/5792637c-fa0d-4af2-884e-66d0abeca36b/developing-integrated-approaches-to-blended-learning.pdf" TargetMode="External"/><Relationship Id="rId27" Type="http://schemas.openxmlformats.org/officeDocument/2006/relationships/hyperlink" Target="https://hwb.gov.wales/curriculum-for-wales/designing-your-curriculum/developing-a-vision-for-curriculum-design/" TargetMode="External"/><Relationship Id="rId30"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Yasmin Scrine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50A4D3D-D9CC-4054-825D-0ACE39BF8C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21</Pages>
  <Words>6751</Words>
  <Characters>38482</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1902590</Company>
  <LinksUpToDate>false</LinksUpToDate>
  <CharactersWithSpaces>45143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reflect on your progress in planning, preparing and teaching lessons that incorporate specific pedagogical principles. Identify up to three of these pedagogical principles as an area for development and justify the next steps in your development.</dc:title>
  <dc:subject>professional and pedagogic studies: Leading the learning: what, how and why am i teaching?</dc:subject>
  <dc:creator>ECAD6008</dc:creator>
  <cp:keywords/>
  <dc:description/>
  <cp:lastModifiedBy>Yasmin Scrine</cp:lastModifiedBy>
  <cp:revision>3</cp:revision>
  <dcterms:created xsi:type="dcterms:W3CDTF">2022-04-08T17:42:00Z</dcterms:created>
  <dcterms:modified xsi:type="dcterms:W3CDTF">2022-04-08T17:44:00Z</dcterms:modified>
</cp:coreProperties>
</file>