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0C6A01" wp14:paraId="7873E7B6" wp14:textId="5F17C29C">
      <w:pPr>
        <w:spacing w:line="360" w:lineRule="auto"/>
        <w:jc w:val="left"/>
        <w:rPr>
          <w:rFonts w:ascii="Times New Roman" w:hAnsi="Times New Roman" w:eastAsia="Times New Roman" w:cs="Times New Roman"/>
          <w:noProof w:val="0"/>
          <w:sz w:val="24"/>
          <w:szCs w:val="24"/>
          <w:lang w:val="en-GB"/>
        </w:rPr>
      </w:pPr>
      <w:r w:rsidR="765A8A80">
        <w:drawing>
          <wp:inline xmlns:wp14="http://schemas.microsoft.com/office/word/2010/wordprocessingDrawing" wp14:editId="1A4067A8" wp14:anchorId="5D80A104">
            <wp:extent cx="3648075" cy="962025"/>
            <wp:effectExtent l="0" t="0" r="0" b="0"/>
            <wp:docPr id="16035820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3582046" name="Picture 1603582046"/>
                    <pic:cNvPicPr/>
                  </pic:nvPicPr>
                  <pic:blipFill>
                    <a:blip xmlns:r="http://schemas.openxmlformats.org/officeDocument/2006/relationships" r:embed="rId2013389110">
                      <a:extLst>
                        <a:ext uri="{28A0092B-C50C-407E-A947-70E740481C1C}">
                          <a14:useLocalDpi xmlns:a14="http://schemas.microsoft.com/office/drawing/2010/main"/>
                        </a:ext>
                      </a:extLst>
                    </a:blip>
                    <a:stretch>
                      <a:fillRect/>
                    </a:stretch>
                  </pic:blipFill>
                  <pic:spPr>
                    <a:xfrm>
                      <a:off x="0" y="0"/>
                      <a:ext cx="3648075" cy="962025"/>
                    </a:xfrm>
                    <a:prstGeom prst="rect">
                      <a:avLst/>
                    </a:prstGeom>
                  </pic:spPr>
                </pic:pic>
              </a:graphicData>
            </a:graphic>
          </wp:inline>
        </w:drawing>
      </w:r>
    </w:p>
    <w:p xmlns:wp14="http://schemas.microsoft.com/office/word/2010/wordml" w:rsidP="170C6A01" wp14:paraId="0053C3E5" wp14:textId="379DFE54">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7F567EB1" wp14:textId="395DB488">
      <w:pPr>
        <w:spacing w:line="360" w:lineRule="auto"/>
        <w:jc w:val="left"/>
        <w:rPr>
          <w:rFonts w:ascii="Times New Roman" w:hAnsi="Times New Roman" w:eastAsia="Times New Roman" w:cs="Times New Roman"/>
          <w:noProof w:val="0"/>
          <w:sz w:val="24"/>
          <w:szCs w:val="24"/>
          <w:lang w:val="en-GB"/>
        </w:rPr>
      </w:pPr>
      <w:r w:rsidRPr="170C6A01" w:rsidR="765A8A80">
        <w:rPr>
          <w:rFonts w:ascii="Times New Roman" w:hAnsi="Times New Roman" w:eastAsia="Times New Roman" w:cs="Times New Roman"/>
          <w:noProof w:val="0"/>
          <w:sz w:val="24"/>
          <w:szCs w:val="24"/>
          <w:lang w:val="en-GB"/>
        </w:rPr>
        <w:t xml:space="preserve">Student name – Tyler Condon  </w:t>
      </w:r>
    </w:p>
    <w:p xmlns:wp14="http://schemas.microsoft.com/office/word/2010/wordml" w:rsidP="170C6A01" wp14:paraId="0FC6890F" wp14:textId="78E8AEB0">
      <w:pPr>
        <w:spacing w:line="360" w:lineRule="auto"/>
        <w:jc w:val="left"/>
        <w:rPr>
          <w:rFonts w:ascii="Times New Roman" w:hAnsi="Times New Roman" w:eastAsia="Times New Roman" w:cs="Times New Roman"/>
          <w:noProof w:val="0"/>
          <w:sz w:val="24"/>
          <w:szCs w:val="24"/>
          <w:lang w:val="en-GB"/>
        </w:rPr>
      </w:pPr>
      <w:r w:rsidRPr="170C6A01" w:rsidR="765A8A80">
        <w:rPr>
          <w:rFonts w:ascii="Times New Roman" w:hAnsi="Times New Roman" w:eastAsia="Times New Roman" w:cs="Times New Roman"/>
          <w:noProof w:val="0"/>
          <w:sz w:val="24"/>
          <w:szCs w:val="24"/>
          <w:lang w:val="en-GB"/>
        </w:rPr>
        <w:t xml:space="preserve">Student number – 2404497  </w:t>
      </w:r>
    </w:p>
    <w:p xmlns:wp14="http://schemas.microsoft.com/office/word/2010/wordml" w:rsidP="170C6A01" wp14:paraId="10DEBDC4" wp14:textId="37C2D13A">
      <w:pPr>
        <w:spacing w:line="360" w:lineRule="auto"/>
        <w:jc w:val="left"/>
        <w:rPr>
          <w:rFonts w:ascii="Times New Roman" w:hAnsi="Times New Roman" w:eastAsia="Times New Roman" w:cs="Times New Roman"/>
          <w:noProof w:val="0"/>
          <w:sz w:val="24"/>
          <w:szCs w:val="24"/>
          <w:lang w:val="en-GB"/>
        </w:rPr>
      </w:pPr>
      <w:r w:rsidRPr="170C6A01" w:rsidR="765A8A80">
        <w:rPr>
          <w:rFonts w:ascii="Times New Roman" w:hAnsi="Times New Roman" w:eastAsia="Times New Roman" w:cs="Times New Roman"/>
          <w:noProof w:val="0"/>
          <w:sz w:val="24"/>
          <w:szCs w:val="24"/>
          <w:lang w:val="en-GB"/>
        </w:rPr>
        <w:t xml:space="preserve">Module name - operations management  </w:t>
      </w:r>
    </w:p>
    <w:p xmlns:wp14="http://schemas.microsoft.com/office/word/2010/wordml" w:rsidP="170C6A01" wp14:paraId="643BA20F" wp14:textId="0DEFCF59">
      <w:pPr>
        <w:spacing w:line="360" w:lineRule="auto"/>
        <w:jc w:val="left"/>
        <w:rPr>
          <w:rFonts w:ascii="Times New Roman" w:hAnsi="Times New Roman" w:eastAsia="Times New Roman" w:cs="Times New Roman"/>
          <w:noProof w:val="0"/>
          <w:sz w:val="24"/>
          <w:szCs w:val="24"/>
          <w:lang w:val="en-GB"/>
        </w:rPr>
      </w:pPr>
      <w:r w:rsidRPr="170C6A01" w:rsidR="765A8A80">
        <w:rPr>
          <w:rFonts w:ascii="Times New Roman" w:hAnsi="Times New Roman" w:eastAsia="Times New Roman" w:cs="Times New Roman"/>
          <w:noProof w:val="0"/>
          <w:sz w:val="24"/>
          <w:szCs w:val="24"/>
          <w:lang w:val="en-GB"/>
        </w:rPr>
        <w:t xml:space="preserve">Assignment marker – Deborah jenkins </w:t>
      </w:r>
    </w:p>
    <w:p xmlns:wp14="http://schemas.microsoft.com/office/word/2010/wordml" w:rsidP="170C6A01" wp14:paraId="568CB81D" wp14:textId="145909D6">
      <w:pPr>
        <w:spacing w:line="360" w:lineRule="auto"/>
        <w:jc w:val="left"/>
        <w:rPr>
          <w:rFonts w:ascii="Times New Roman" w:hAnsi="Times New Roman" w:eastAsia="Times New Roman" w:cs="Times New Roman"/>
          <w:noProof w:val="0"/>
          <w:sz w:val="24"/>
          <w:szCs w:val="24"/>
          <w:lang w:val="en-GB"/>
        </w:rPr>
      </w:pPr>
      <w:r w:rsidRPr="170C6A01" w:rsidR="765A8A80">
        <w:rPr>
          <w:rFonts w:ascii="Times New Roman" w:hAnsi="Times New Roman" w:eastAsia="Times New Roman" w:cs="Times New Roman"/>
          <w:noProof w:val="0"/>
          <w:sz w:val="24"/>
          <w:szCs w:val="24"/>
          <w:lang w:val="en-GB"/>
        </w:rPr>
        <w:t>Assingment</w:t>
      </w:r>
      <w:r w:rsidRPr="170C6A01" w:rsidR="765A8A80">
        <w:rPr>
          <w:rFonts w:ascii="Times New Roman" w:hAnsi="Times New Roman" w:eastAsia="Times New Roman" w:cs="Times New Roman"/>
          <w:noProof w:val="0"/>
          <w:sz w:val="24"/>
          <w:szCs w:val="24"/>
          <w:lang w:val="en-GB"/>
        </w:rPr>
        <w:t xml:space="preserve"> format- report </w:t>
      </w:r>
    </w:p>
    <w:p xmlns:wp14="http://schemas.microsoft.com/office/word/2010/wordml" w:rsidP="170C6A01" wp14:paraId="15A3732F" wp14:textId="5D8198AE">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1570400A" wp14:textId="1DB8D65F">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73E16E81" wp14:textId="6D4016D9">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1CCE9E3D" wp14:textId="6C7D241F">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6439761F" wp14:textId="74F12E15">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13C7F33C" wp14:textId="622C45F8">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6EA3D747" wp14:textId="73465E03">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21D6F174" wp14:textId="300B3CA7">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7D6825E8" wp14:textId="40FDCB3A">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72BA6395" wp14:textId="4B391EFD">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32D9BA71" wp14:textId="7E9EBD02">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356E96C3" wp14:textId="22C17D8A">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2C06E80F" wp14:textId="03F02378">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1F20331D" wp14:textId="2BE642A1">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4F3AD2C3" wp14:textId="1C3C8CF8">
      <w:pPr>
        <w:spacing w:line="360" w:lineRule="auto"/>
        <w:jc w:val="left"/>
        <w:rPr>
          <w:rFonts w:ascii="Times New Roman" w:hAnsi="Times New Roman" w:eastAsia="Times New Roman" w:cs="Times New Roman"/>
          <w:noProof w:val="0"/>
          <w:sz w:val="24"/>
          <w:szCs w:val="24"/>
          <w:lang w:val="en-GB"/>
        </w:rPr>
      </w:pPr>
    </w:p>
    <w:p xmlns:wp14="http://schemas.microsoft.com/office/word/2010/wordml" w:rsidP="170C6A01" wp14:paraId="209FC145" wp14:textId="05052F05">
      <w:pPr>
        <w:pStyle w:val="Heading1"/>
        <w:rPr>
          <w:noProof w:val="0"/>
          <w:lang w:val="en-GB"/>
        </w:rPr>
      </w:pPr>
      <w:bookmarkStart w:name="_Toc2146604982" w:id="1239445115"/>
      <w:r w:rsidRPr="170C6A01" w:rsidR="765A8A80">
        <w:rPr>
          <w:noProof w:val="0"/>
          <w:lang w:val="en-GB"/>
        </w:rPr>
        <w:t>Contents page</w:t>
      </w:r>
      <w:bookmarkEnd w:id="1239445115"/>
    </w:p>
    <w:sdt>
      <w:sdtPr>
        <w:id w:val="495748366"/>
        <w:docPartObj>
          <w:docPartGallery w:val="Table of Contents"/>
          <w:docPartUnique/>
        </w:docPartObj>
      </w:sdtPr>
      <w:sdtContent>
        <w:p xmlns:wp14="http://schemas.microsoft.com/office/word/2010/wordml" w:rsidP="170C6A01" wp14:paraId="692E5BC7" wp14:textId="0A73936A">
          <w:pPr>
            <w:pStyle w:val="TOC1"/>
            <w:tabs>
              <w:tab w:val="right" w:leader="dot" w:pos="9015"/>
            </w:tabs>
            <w:bidi w:val="0"/>
            <w:rPr>
              <w:rStyle w:val="Hyperlink"/>
            </w:rPr>
          </w:pPr>
          <w:r>
            <w:fldChar w:fldCharType="begin"/>
          </w:r>
          <w:r>
            <w:instrText xml:space="preserve">TOC \o "1-9" \z \u \h</w:instrText>
          </w:r>
          <w:r>
            <w:fldChar w:fldCharType="separate"/>
          </w:r>
          <w:hyperlink w:anchor="_Toc2146604982">
            <w:r w:rsidRPr="170C6A01" w:rsidR="170C6A01">
              <w:rPr>
                <w:rStyle w:val="Hyperlink"/>
              </w:rPr>
              <w:t>Contents page</w:t>
            </w:r>
            <w:r>
              <w:tab/>
            </w:r>
            <w:r>
              <w:fldChar w:fldCharType="begin"/>
            </w:r>
            <w:r>
              <w:instrText xml:space="preserve">PAGEREF _Toc2146604982 \h</w:instrText>
            </w:r>
            <w:r>
              <w:fldChar w:fldCharType="separate"/>
            </w:r>
            <w:r w:rsidRPr="170C6A01" w:rsidR="170C6A01">
              <w:rPr>
                <w:rStyle w:val="Hyperlink"/>
              </w:rPr>
              <w:t>1</w:t>
            </w:r>
            <w:r>
              <w:fldChar w:fldCharType="end"/>
            </w:r>
          </w:hyperlink>
        </w:p>
        <w:p xmlns:wp14="http://schemas.microsoft.com/office/word/2010/wordml" w:rsidP="170C6A01" wp14:paraId="471A18E2" wp14:textId="6CFC7558">
          <w:pPr>
            <w:pStyle w:val="TOC1"/>
            <w:tabs>
              <w:tab w:val="right" w:leader="dot" w:pos="9015"/>
            </w:tabs>
            <w:bidi w:val="0"/>
          </w:pPr>
          <w:hyperlink w:anchor="_Toc321820742">
            <w:r w:rsidRPr="170C6A01" w:rsidR="170C6A01">
              <w:rPr>
                <w:rStyle w:val="Hyperlink"/>
              </w:rPr>
              <w:t>Executive summary</w:t>
            </w:r>
            <w:r>
              <w:tab/>
            </w:r>
            <w:r>
              <w:fldChar w:fldCharType="begin"/>
            </w:r>
            <w:r>
              <w:instrText xml:space="preserve">PAGEREF _Toc321820742 \h</w:instrText>
            </w:r>
            <w:r>
              <w:fldChar w:fldCharType="separate"/>
            </w:r>
            <w:r w:rsidRPr="170C6A01" w:rsidR="170C6A01">
              <w:rPr>
                <w:rStyle w:val="Hyperlink"/>
              </w:rPr>
              <w:t>2</w:t>
            </w:r>
            <w:r>
              <w:fldChar w:fldCharType="end"/>
            </w:r>
          </w:hyperlink>
        </w:p>
        <w:p xmlns:wp14="http://schemas.microsoft.com/office/word/2010/wordml" w:rsidP="170C6A01" wp14:paraId="3A561D06" wp14:textId="1BB11CA1">
          <w:pPr>
            <w:pStyle w:val="TOC1"/>
            <w:tabs>
              <w:tab w:val="right" w:leader="dot" w:pos="9015"/>
            </w:tabs>
            <w:bidi w:val="0"/>
          </w:pPr>
          <w:hyperlink w:anchor="_Toc340482772">
            <w:r w:rsidRPr="170C6A01" w:rsidR="170C6A01">
              <w:rPr>
                <w:rStyle w:val="Hyperlink"/>
              </w:rPr>
              <w:t>1.0 Project context</w:t>
            </w:r>
            <w:r>
              <w:tab/>
            </w:r>
            <w:r>
              <w:fldChar w:fldCharType="begin"/>
            </w:r>
            <w:r>
              <w:instrText xml:space="preserve">PAGEREF _Toc340482772 \h</w:instrText>
            </w:r>
            <w:r>
              <w:fldChar w:fldCharType="separate"/>
            </w:r>
            <w:r w:rsidRPr="170C6A01" w:rsidR="170C6A01">
              <w:rPr>
                <w:rStyle w:val="Hyperlink"/>
              </w:rPr>
              <w:t>2</w:t>
            </w:r>
            <w:r>
              <w:fldChar w:fldCharType="end"/>
            </w:r>
          </w:hyperlink>
        </w:p>
        <w:p xmlns:wp14="http://schemas.microsoft.com/office/word/2010/wordml" w:rsidP="170C6A01" wp14:paraId="3F3BDAAA" wp14:textId="18F8373C">
          <w:pPr>
            <w:pStyle w:val="TOC1"/>
            <w:tabs>
              <w:tab w:val="right" w:leader="dot" w:pos="9015"/>
            </w:tabs>
            <w:bidi w:val="0"/>
          </w:pPr>
          <w:hyperlink w:anchor="_Toc2022712951">
            <w:r w:rsidRPr="170C6A01" w:rsidR="170C6A01">
              <w:rPr>
                <w:rStyle w:val="Hyperlink"/>
              </w:rPr>
              <w:t>2.0 opportunities</w:t>
            </w:r>
            <w:r>
              <w:tab/>
            </w:r>
            <w:r>
              <w:fldChar w:fldCharType="begin"/>
            </w:r>
            <w:r>
              <w:instrText xml:space="preserve">PAGEREF _Toc2022712951 \h</w:instrText>
            </w:r>
            <w:r>
              <w:fldChar w:fldCharType="separate"/>
            </w:r>
            <w:r w:rsidRPr="170C6A01" w:rsidR="170C6A01">
              <w:rPr>
                <w:rStyle w:val="Hyperlink"/>
              </w:rPr>
              <w:t>2</w:t>
            </w:r>
            <w:r>
              <w:fldChar w:fldCharType="end"/>
            </w:r>
          </w:hyperlink>
        </w:p>
        <w:p xmlns:wp14="http://schemas.microsoft.com/office/word/2010/wordml" w:rsidP="170C6A01" wp14:paraId="18295E94" wp14:textId="22E8CC50">
          <w:pPr>
            <w:pStyle w:val="TOC1"/>
            <w:tabs>
              <w:tab w:val="right" w:leader="dot" w:pos="9015"/>
            </w:tabs>
            <w:bidi w:val="0"/>
          </w:pPr>
          <w:hyperlink w:anchor="_Toc1501223946">
            <w:r w:rsidRPr="170C6A01" w:rsidR="170C6A01">
              <w:rPr>
                <w:rStyle w:val="Hyperlink"/>
              </w:rPr>
              <w:t>3.0 academic theory and literature</w:t>
            </w:r>
            <w:r>
              <w:tab/>
            </w:r>
            <w:r>
              <w:fldChar w:fldCharType="begin"/>
            </w:r>
            <w:r>
              <w:instrText xml:space="preserve">PAGEREF _Toc1501223946 \h</w:instrText>
            </w:r>
            <w:r>
              <w:fldChar w:fldCharType="separate"/>
            </w:r>
            <w:r w:rsidRPr="170C6A01" w:rsidR="170C6A01">
              <w:rPr>
                <w:rStyle w:val="Hyperlink"/>
              </w:rPr>
              <w:t>3</w:t>
            </w:r>
            <w:r>
              <w:fldChar w:fldCharType="end"/>
            </w:r>
          </w:hyperlink>
        </w:p>
        <w:p xmlns:wp14="http://schemas.microsoft.com/office/word/2010/wordml" w:rsidP="170C6A01" wp14:paraId="3CEC4821" wp14:textId="7357AD81">
          <w:pPr>
            <w:pStyle w:val="TOC1"/>
            <w:tabs>
              <w:tab w:val="right" w:leader="dot" w:pos="9015"/>
            </w:tabs>
            <w:bidi w:val="0"/>
          </w:pPr>
          <w:hyperlink w:anchor="_Toc734048884">
            <w:r w:rsidRPr="170C6A01" w:rsidR="170C6A01">
              <w:rPr>
                <w:rStyle w:val="Hyperlink"/>
              </w:rPr>
              <w:t>4.0 operational plan</w:t>
            </w:r>
            <w:r>
              <w:tab/>
            </w:r>
            <w:r>
              <w:fldChar w:fldCharType="begin"/>
            </w:r>
            <w:r>
              <w:instrText xml:space="preserve">PAGEREF _Toc734048884 \h</w:instrText>
            </w:r>
            <w:r>
              <w:fldChar w:fldCharType="separate"/>
            </w:r>
            <w:r w:rsidRPr="170C6A01" w:rsidR="170C6A01">
              <w:rPr>
                <w:rStyle w:val="Hyperlink"/>
              </w:rPr>
              <w:t>3</w:t>
            </w:r>
            <w:r>
              <w:fldChar w:fldCharType="end"/>
            </w:r>
          </w:hyperlink>
        </w:p>
        <w:p xmlns:wp14="http://schemas.microsoft.com/office/word/2010/wordml" w:rsidP="170C6A01" wp14:paraId="6E160471" wp14:textId="71576ADA">
          <w:pPr>
            <w:pStyle w:val="TOC1"/>
            <w:tabs>
              <w:tab w:val="right" w:leader="dot" w:pos="9015"/>
            </w:tabs>
            <w:bidi w:val="0"/>
          </w:pPr>
          <w:hyperlink w:anchor="_Toc1677579465">
            <w:r w:rsidRPr="170C6A01" w:rsidR="170C6A01">
              <w:rPr>
                <w:rStyle w:val="Hyperlink"/>
              </w:rPr>
              <w:t>Conclusion</w:t>
            </w:r>
            <w:r>
              <w:tab/>
            </w:r>
            <w:r>
              <w:fldChar w:fldCharType="begin"/>
            </w:r>
            <w:r>
              <w:instrText xml:space="preserve">PAGEREF _Toc1677579465 \h</w:instrText>
            </w:r>
            <w:r>
              <w:fldChar w:fldCharType="separate"/>
            </w:r>
            <w:r w:rsidRPr="170C6A01" w:rsidR="170C6A01">
              <w:rPr>
                <w:rStyle w:val="Hyperlink"/>
              </w:rPr>
              <w:t>5</w:t>
            </w:r>
            <w:r>
              <w:fldChar w:fldCharType="end"/>
            </w:r>
          </w:hyperlink>
        </w:p>
        <w:p xmlns:wp14="http://schemas.microsoft.com/office/word/2010/wordml" wp14:paraId="2A4A06A9" wp14:textId="7B590BE8">
          <w:r>
            <w:fldChar w:fldCharType="end"/>
          </w:r>
        </w:p>
      </w:sdtContent>
    </w:sdt>
    <w:p xmlns:wp14="http://schemas.microsoft.com/office/word/2010/wordml" w:rsidP="170C6A01" wp14:paraId="51BE87D1" wp14:textId="22CB3DBA">
      <w:pPr>
        <w:pStyle w:val="Heading1"/>
        <w:spacing w:line="360" w:lineRule="auto"/>
        <w:jc w:val="both"/>
        <w:rPr>
          <w:rFonts w:ascii="Times New Roman" w:hAnsi="Times New Roman" w:eastAsia="Times New Roman" w:cs="Times New Roman"/>
          <w:noProof w:val="0"/>
          <w:color w:val="auto"/>
          <w:sz w:val="23"/>
          <w:szCs w:val="23"/>
          <w:lang w:val="en-GB"/>
        </w:rPr>
      </w:pPr>
      <w:bookmarkStart w:name="_Toc321820742" w:id="98283430"/>
      <w:r w:rsidRPr="170C6A01" w:rsidR="10DAE061">
        <w:rPr>
          <w:rFonts w:ascii="Times New Roman" w:hAnsi="Times New Roman" w:eastAsia="Times New Roman" w:cs="Times New Roman"/>
          <w:noProof w:val="0"/>
          <w:color w:val="auto"/>
          <w:sz w:val="23"/>
          <w:szCs w:val="23"/>
          <w:lang w:val="en-GB"/>
        </w:rPr>
        <w:t>Executive summary</w:t>
      </w:r>
      <w:bookmarkEnd w:id="98283430"/>
    </w:p>
    <w:p xmlns:wp14="http://schemas.microsoft.com/office/word/2010/wordml" w:rsidP="170C6A01" wp14:paraId="2FA6B794" wp14:textId="54BD851C">
      <w:pPr>
        <w:pStyle w:val="Normal"/>
        <w:spacing w:line="360" w:lineRule="auto"/>
        <w:jc w:val="both"/>
        <w:rPr>
          <w:rFonts w:ascii="Times New Roman" w:hAnsi="Times New Roman" w:eastAsia="Times New Roman" w:cs="Times New Roman"/>
          <w:noProof w:val="0"/>
          <w:sz w:val="23"/>
          <w:szCs w:val="23"/>
          <w:lang w:val="en-GB"/>
        </w:rPr>
      </w:pPr>
      <w:r w:rsidRPr="170C6A01" w:rsidR="40A76DA0">
        <w:rPr>
          <w:rFonts w:ascii="Times New Roman" w:hAnsi="Times New Roman" w:eastAsia="Times New Roman" w:cs="Times New Roman"/>
          <w:noProof w:val="0"/>
          <w:sz w:val="23"/>
          <w:szCs w:val="23"/>
          <w:lang w:val="en-GB"/>
        </w:rPr>
        <w:t xml:space="preserve">The proposed Swansea aquarium will rely quite heavily on talent development </w:t>
      </w:r>
      <w:r w:rsidRPr="170C6A01" w:rsidR="575D7D48">
        <w:rPr>
          <w:rFonts w:ascii="Times New Roman" w:hAnsi="Times New Roman" w:eastAsia="Times New Roman" w:cs="Times New Roman"/>
          <w:noProof w:val="0"/>
          <w:sz w:val="23"/>
          <w:szCs w:val="23"/>
          <w:lang w:val="en-GB"/>
        </w:rPr>
        <w:t>to</w:t>
      </w:r>
      <w:r w:rsidRPr="170C6A01" w:rsidR="40A76DA0">
        <w:rPr>
          <w:rFonts w:ascii="Times New Roman" w:hAnsi="Times New Roman" w:eastAsia="Times New Roman" w:cs="Times New Roman"/>
          <w:noProof w:val="0"/>
          <w:sz w:val="23"/>
          <w:szCs w:val="23"/>
          <w:lang w:val="en-GB"/>
        </w:rPr>
        <w:t xml:space="preserve"> deliver high-quality visitor experiences. This report outlines how training and staff development can improve </w:t>
      </w:r>
      <w:r w:rsidRPr="170C6A01" w:rsidR="779D56EB">
        <w:rPr>
          <w:rFonts w:ascii="Times New Roman" w:hAnsi="Times New Roman" w:eastAsia="Times New Roman" w:cs="Times New Roman"/>
          <w:noProof w:val="0"/>
          <w:sz w:val="23"/>
          <w:szCs w:val="23"/>
          <w:lang w:val="en-GB"/>
        </w:rPr>
        <w:t>employee's</w:t>
      </w:r>
      <w:r w:rsidRPr="170C6A01" w:rsidR="40A76DA0">
        <w:rPr>
          <w:rFonts w:ascii="Times New Roman" w:hAnsi="Times New Roman" w:eastAsia="Times New Roman" w:cs="Times New Roman"/>
          <w:noProof w:val="0"/>
          <w:sz w:val="23"/>
          <w:szCs w:val="23"/>
          <w:lang w:val="en-GB"/>
        </w:rPr>
        <w:t xml:space="preserve"> overall performance., service </w:t>
      </w:r>
      <w:r w:rsidRPr="170C6A01" w:rsidR="19EB1746">
        <w:rPr>
          <w:rFonts w:ascii="Times New Roman" w:hAnsi="Times New Roman" w:eastAsia="Times New Roman" w:cs="Times New Roman"/>
          <w:noProof w:val="0"/>
          <w:sz w:val="23"/>
          <w:szCs w:val="23"/>
          <w:lang w:val="en-GB"/>
        </w:rPr>
        <w:t>consistency</w:t>
      </w:r>
      <w:r w:rsidRPr="170C6A01" w:rsidR="40A76DA0">
        <w:rPr>
          <w:rFonts w:ascii="Times New Roman" w:hAnsi="Times New Roman" w:eastAsia="Times New Roman" w:cs="Times New Roman"/>
          <w:noProof w:val="0"/>
          <w:sz w:val="23"/>
          <w:szCs w:val="23"/>
          <w:lang w:val="en-GB"/>
        </w:rPr>
        <w:t>, overall customer satisfaction, supporting the aquariums long-term success in Swansea growing tourism industry thanks to the new regeneration waterfront project.</w:t>
      </w:r>
    </w:p>
    <w:p xmlns:wp14="http://schemas.microsoft.com/office/word/2010/wordml" w:rsidP="170C6A01" wp14:paraId="4CCCCF44" wp14:textId="2ADB7DA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170C6A01" wp14:paraId="5E5787A5" wp14:textId="38CA4178">
      <w:pPr>
        <w:pStyle w:val="Heading1"/>
        <w:spacing w:line="360" w:lineRule="auto"/>
        <w:jc w:val="both"/>
        <w:rPr>
          <w:rFonts w:ascii="Times New Roman" w:hAnsi="Times New Roman" w:eastAsia="Times New Roman" w:cs="Times New Roman"/>
          <w:color w:val="auto"/>
          <w:sz w:val="23"/>
          <w:szCs w:val="23"/>
        </w:rPr>
      </w:pPr>
      <w:bookmarkStart w:name="_Toc340482772" w:id="1642841559"/>
      <w:r w:rsidRPr="170C6A01" w:rsidR="299B8717">
        <w:rPr>
          <w:rFonts w:ascii="Times New Roman" w:hAnsi="Times New Roman" w:eastAsia="Times New Roman" w:cs="Times New Roman"/>
          <w:color w:val="auto"/>
          <w:sz w:val="23"/>
          <w:szCs w:val="23"/>
        </w:rPr>
        <w:t>1.0 Project context</w:t>
      </w:r>
      <w:bookmarkEnd w:id="1642841559"/>
      <w:r w:rsidRPr="170C6A01" w:rsidR="299B8717">
        <w:rPr>
          <w:rFonts w:ascii="Times New Roman" w:hAnsi="Times New Roman" w:eastAsia="Times New Roman" w:cs="Times New Roman"/>
          <w:color w:val="auto"/>
          <w:sz w:val="23"/>
          <w:szCs w:val="23"/>
        </w:rPr>
        <w:t xml:space="preserve"> </w:t>
      </w:r>
    </w:p>
    <w:p w:rsidR="299B8717" w:rsidP="170C6A01" w:rsidRDefault="299B8717" w14:paraId="5805460A" w14:textId="3855904F">
      <w:pPr>
        <w:pStyle w:val="Normal"/>
        <w:spacing w:line="360" w:lineRule="auto"/>
        <w:jc w:val="both"/>
        <w:rPr>
          <w:rFonts w:ascii="Times New Roman" w:hAnsi="Times New Roman" w:eastAsia="Times New Roman" w:cs="Times New Roman"/>
          <w:color w:val="auto"/>
          <w:sz w:val="23"/>
          <w:szCs w:val="23"/>
        </w:rPr>
      </w:pPr>
      <w:r w:rsidRPr="170C6A01" w:rsidR="299B8717">
        <w:rPr>
          <w:rFonts w:ascii="Times New Roman" w:hAnsi="Times New Roman" w:eastAsia="Times New Roman" w:cs="Times New Roman"/>
          <w:color w:val="auto"/>
          <w:sz w:val="23"/>
          <w:szCs w:val="23"/>
        </w:rPr>
        <w:t xml:space="preserve">The newly proposed </w:t>
      </w:r>
      <w:r w:rsidRPr="170C6A01" w:rsidR="47E75636">
        <w:rPr>
          <w:rFonts w:ascii="Times New Roman" w:hAnsi="Times New Roman" w:eastAsia="Times New Roman" w:cs="Times New Roman"/>
          <w:color w:val="auto"/>
          <w:sz w:val="23"/>
          <w:szCs w:val="23"/>
        </w:rPr>
        <w:t>Swansea</w:t>
      </w:r>
      <w:r w:rsidRPr="170C6A01" w:rsidR="299B8717">
        <w:rPr>
          <w:rFonts w:ascii="Times New Roman" w:hAnsi="Times New Roman" w:eastAsia="Times New Roman" w:cs="Times New Roman"/>
          <w:color w:val="auto"/>
          <w:sz w:val="23"/>
          <w:szCs w:val="23"/>
        </w:rPr>
        <w:t xml:space="preserve"> aquarium forms a part of </w:t>
      </w:r>
      <w:r w:rsidRPr="170C6A01" w:rsidR="644723BA">
        <w:rPr>
          <w:rFonts w:ascii="Times New Roman" w:hAnsi="Times New Roman" w:eastAsia="Times New Roman" w:cs="Times New Roman"/>
          <w:color w:val="auto"/>
          <w:sz w:val="23"/>
          <w:szCs w:val="23"/>
        </w:rPr>
        <w:t>Swansea</w:t>
      </w:r>
      <w:r w:rsidRPr="170C6A01" w:rsidR="1FDD79D9">
        <w:rPr>
          <w:rFonts w:ascii="Times New Roman" w:hAnsi="Times New Roman" w:eastAsia="Times New Roman" w:cs="Times New Roman"/>
          <w:color w:val="auto"/>
          <w:sz w:val="23"/>
          <w:szCs w:val="23"/>
        </w:rPr>
        <w:t xml:space="preserve"> councils </w:t>
      </w:r>
      <w:r w:rsidRPr="170C6A01" w:rsidR="2138A32B">
        <w:rPr>
          <w:rFonts w:ascii="Times New Roman" w:hAnsi="Times New Roman" w:eastAsia="Times New Roman" w:cs="Times New Roman"/>
          <w:color w:val="auto"/>
          <w:sz w:val="23"/>
          <w:szCs w:val="23"/>
        </w:rPr>
        <w:t>regenerative</w:t>
      </w:r>
      <w:r w:rsidRPr="170C6A01" w:rsidR="1FDD79D9">
        <w:rPr>
          <w:rFonts w:ascii="Times New Roman" w:hAnsi="Times New Roman" w:eastAsia="Times New Roman" w:cs="Times New Roman"/>
          <w:color w:val="auto"/>
          <w:sz w:val="23"/>
          <w:szCs w:val="23"/>
        </w:rPr>
        <w:t xml:space="preserve"> plan for the waterfront. The reg</w:t>
      </w:r>
      <w:r w:rsidRPr="170C6A01" w:rsidR="61A729A8">
        <w:rPr>
          <w:rFonts w:ascii="Times New Roman" w:hAnsi="Times New Roman" w:eastAsia="Times New Roman" w:cs="Times New Roman"/>
          <w:color w:val="auto"/>
          <w:sz w:val="23"/>
          <w:szCs w:val="23"/>
        </w:rPr>
        <w:t xml:space="preserve">enerative plan has been created to improve visitor numbers </w:t>
      </w:r>
      <w:r w:rsidRPr="170C6A01" w:rsidR="09418D20">
        <w:rPr>
          <w:rFonts w:ascii="Times New Roman" w:hAnsi="Times New Roman" w:eastAsia="Times New Roman" w:cs="Times New Roman"/>
          <w:color w:val="auto"/>
          <w:sz w:val="23"/>
          <w:szCs w:val="23"/>
        </w:rPr>
        <w:t xml:space="preserve">and bring in more tourism to the city. Developments in the city can be crucial for binging in tourists overall, </w:t>
      </w:r>
      <w:r w:rsidRPr="170C6A01" w:rsidR="0B1FF7F9">
        <w:rPr>
          <w:rFonts w:ascii="Times New Roman" w:hAnsi="Times New Roman" w:eastAsia="Times New Roman" w:cs="Times New Roman"/>
          <w:color w:val="auto"/>
          <w:sz w:val="23"/>
          <w:szCs w:val="23"/>
        </w:rPr>
        <w:t>all while in increasing the economic spending</w:t>
      </w:r>
      <w:r w:rsidRPr="170C6A01" w:rsidR="5DB5A656">
        <w:rPr>
          <w:rFonts w:ascii="Times New Roman" w:hAnsi="Times New Roman" w:eastAsia="Times New Roman" w:cs="Times New Roman"/>
          <w:color w:val="auto"/>
          <w:sz w:val="23"/>
          <w:szCs w:val="23"/>
        </w:rPr>
        <w:t xml:space="preserve"> </w:t>
      </w:r>
      <w:r w:rsidRPr="170C6A01" w:rsidR="5DB5A656">
        <w:rPr>
          <w:rFonts w:ascii="Times New Roman" w:hAnsi="Times New Roman" w:eastAsia="Times New Roman" w:cs="Times New Roman"/>
          <w:color w:val="auto"/>
          <w:sz w:val="23"/>
          <w:szCs w:val="23"/>
        </w:rPr>
        <w:t xml:space="preserve">add in </w:t>
      </w:r>
      <w:r w:rsidRPr="170C6A01" w:rsidR="3A209C93">
        <w:rPr>
          <w:rFonts w:ascii="Times New Roman" w:hAnsi="Times New Roman" w:eastAsia="Times New Roman" w:cs="Times New Roman"/>
          <w:color w:val="auto"/>
          <w:sz w:val="23"/>
          <w:szCs w:val="23"/>
        </w:rPr>
        <w:t>reference</w:t>
      </w:r>
      <w:r w:rsidRPr="170C6A01" w:rsidR="0B1FF7F9">
        <w:rPr>
          <w:rFonts w:ascii="Times New Roman" w:hAnsi="Times New Roman" w:eastAsia="Times New Roman" w:cs="Times New Roman"/>
          <w:color w:val="auto"/>
          <w:sz w:val="23"/>
          <w:szCs w:val="23"/>
        </w:rPr>
        <w:t>. The proposed aquarium will have a target marke</w:t>
      </w:r>
      <w:r w:rsidRPr="170C6A01" w:rsidR="4C86B5A0">
        <w:rPr>
          <w:rFonts w:ascii="Times New Roman" w:hAnsi="Times New Roman" w:eastAsia="Times New Roman" w:cs="Times New Roman"/>
          <w:color w:val="auto"/>
          <w:sz w:val="23"/>
          <w:szCs w:val="23"/>
        </w:rPr>
        <w:t xml:space="preserve">t of families, </w:t>
      </w:r>
      <w:r w:rsidRPr="170C6A01" w:rsidR="4C86B5A0">
        <w:rPr>
          <w:rFonts w:ascii="Times New Roman" w:hAnsi="Times New Roman" w:eastAsia="Times New Roman" w:cs="Times New Roman"/>
          <w:color w:val="auto"/>
          <w:sz w:val="23"/>
          <w:szCs w:val="23"/>
        </w:rPr>
        <w:t>schools</w:t>
      </w:r>
      <w:r w:rsidRPr="170C6A01" w:rsidR="4C86B5A0">
        <w:rPr>
          <w:rFonts w:ascii="Times New Roman" w:hAnsi="Times New Roman" w:eastAsia="Times New Roman" w:cs="Times New Roman"/>
          <w:color w:val="auto"/>
          <w:sz w:val="23"/>
          <w:szCs w:val="23"/>
        </w:rPr>
        <w:t xml:space="preserve"> and potential out of country visitors. </w:t>
      </w:r>
      <w:r w:rsidRPr="170C6A01" w:rsidR="7391C398">
        <w:rPr>
          <w:rFonts w:ascii="Times New Roman" w:hAnsi="Times New Roman" w:eastAsia="Times New Roman" w:cs="Times New Roman"/>
          <w:color w:val="auto"/>
          <w:sz w:val="23"/>
          <w:szCs w:val="23"/>
        </w:rPr>
        <w:t>An aquarium is an experience development</w:t>
      </w:r>
      <w:r w:rsidRPr="170C6A01" w:rsidR="2978C12D">
        <w:rPr>
          <w:rFonts w:ascii="Times New Roman" w:hAnsi="Times New Roman" w:eastAsia="Times New Roman" w:cs="Times New Roman"/>
          <w:color w:val="auto"/>
          <w:sz w:val="23"/>
          <w:szCs w:val="23"/>
        </w:rPr>
        <w:t>, that will be run in a professional manner with excellent service</w:t>
      </w:r>
      <w:r w:rsidRPr="170C6A01" w:rsidR="6CDF0F9D">
        <w:rPr>
          <w:rFonts w:ascii="Times New Roman" w:hAnsi="Times New Roman" w:eastAsia="Times New Roman" w:cs="Times New Roman"/>
          <w:color w:val="auto"/>
          <w:sz w:val="23"/>
          <w:szCs w:val="23"/>
        </w:rPr>
        <w:t xml:space="preserve"> and out of this world </w:t>
      </w:r>
      <w:r w:rsidRPr="170C6A01" w:rsidR="0E1E4480">
        <w:rPr>
          <w:rFonts w:ascii="Times New Roman" w:hAnsi="Times New Roman" w:eastAsia="Times New Roman" w:cs="Times New Roman"/>
          <w:color w:val="auto"/>
          <w:sz w:val="23"/>
          <w:szCs w:val="23"/>
        </w:rPr>
        <w:t>equipment</w:t>
      </w:r>
      <w:r w:rsidRPr="170C6A01" w:rsidR="11666431">
        <w:rPr>
          <w:rFonts w:ascii="Times New Roman" w:hAnsi="Times New Roman" w:eastAsia="Times New Roman" w:cs="Times New Roman"/>
          <w:color w:val="auto"/>
          <w:sz w:val="23"/>
          <w:szCs w:val="23"/>
        </w:rPr>
        <w:t>. In those types of environments</w:t>
      </w:r>
      <w:r w:rsidRPr="170C6A01" w:rsidR="16C3DBFB">
        <w:rPr>
          <w:rFonts w:ascii="Times New Roman" w:hAnsi="Times New Roman" w:eastAsia="Times New Roman" w:cs="Times New Roman"/>
          <w:color w:val="auto"/>
          <w:sz w:val="23"/>
          <w:szCs w:val="23"/>
        </w:rPr>
        <w:t xml:space="preserve">, employees play an essential role in the visitor experience. </w:t>
      </w:r>
      <w:r w:rsidRPr="170C6A01" w:rsidR="7046FB6F">
        <w:rPr>
          <w:rFonts w:ascii="Times New Roman" w:hAnsi="Times New Roman" w:eastAsia="Times New Roman" w:cs="Times New Roman"/>
          <w:color w:val="auto"/>
          <w:sz w:val="23"/>
          <w:szCs w:val="23"/>
        </w:rPr>
        <w:t>It has been shown that the employee behaviour can affect the customers satisfaction levels</w:t>
      </w:r>
      <w:r w:rsidRPr="170C6A01" w:rsidR="23D965D9">
        <w:rPr>
          <w:rFonts w:ascii="Times New Roman" w:hAnsi="Times New Roman" w:eastAsia="Times New Roman" w:cs="Times New Roman"/>
          <w:color w:val="auto"/>
          <w:sz w:val="23"/>
          <w:szCs w:val="23"/>
        </w:rPr>
        <w:t xml:space="preserve"> </w:t>
      </w:r>
      <w:r w:rsidRPr="170C6A01" w:rsidR="23D965D9">
        <w:rPr>
          <w:rFonts w:ascii="Times New Roman" w:hAnsi="Times New Roman" w:eastAsia="Times New Roman" w:cs="Times New Roman"/>
          <w:color w:val="auto"/>
          <w:sz w:val="23"/>
          <w:szCs w:val="23"/>
        </w:rPr>
        <w:t>(PDW, 2024).</w:t>
      </w:r>
      <w:r w:rsidRPr="170C6A01" w:rsidR="23D965D9">
        <w:rPr>
          <w:rFonts w:ascii="Times New Roman" w:hAnsi="Times New Roman" w:eastAsia="Times New Roman" w:cs="Times New Roman"/>
          <w:color w:val="auto"/>
          <w:sz w:val="23"/>
          <w:szCs w:val="23"/>
        </w:rPr>
        <w:t xml:space="preserve"> This </w:t>
      </w:r>
      <w:r w:rsidRPr="170C6A01" w:rsidR="17FE34F8">
        <w:rPr>
          <w:rFonts w:ascii="Times New Roman" w:hAnsi="Times New Roman" w:eastAsia="Times New Roman" w:cs="Times New Roman"/>
          <w:color w:val="auto"/>
          <w:sz w:val="23"/>
          <w:szCs w:val="23"/>
        </w:rPr>
        <w:t>then</w:t>
      </w:r>
      <w:r w:rsidRPr="170C6A01" w:rsidR="23D965D9">
        <w:rPr>
          <w:rFonts w:ascii="Times New Roman" w:hAnsi="Times New Roman" w:eastAsia="Times New Roman" w:cs="Times New Roman"/>
          <w:color w:val="auto"/>
          <w:sz w:val="23"/>
          <w:szCs w:val="23"/>
        </w:rPr>
        <w:t xml:space="preserve"> adds on to the need for constant employee development within their jobs. </w:t>
      </w:r>
      <w:r w:rsidRPr="170C6A01" w:rsidR="2228C19B">
        <w:rPr>
          <w:rFonts w:ascii="Times New Roman" w:hAnsi="Times New Roman" w:eastAsia="Times New Roman" w:cs="Times New Roman"/>
          <w:color w:val="auto"/>
          <w:sz w:val="23"/>
          <w:szCs w:val="23"/>
        </w:rPr>
        <w:t xml:space="preserve">Further </w:t>
      </w:r>
      <w:r w:rsidRPr="170C6A01" w:rsidR="22361B43">
        <w:rPr>
          <w:rFonts w:ascii="Times New Roman" w:hAnsi="Times New Roman" w:eastAsia="Times New Roman" w:cs="Times New Roman"/>
          <w:color w:val="auto"/>
          <w:sz w:val="23"/>
          <w:szCs w:val="23"/>
        </w:rPr>
        <w:t>improvement</w:t>
      </w:r>
      <w:r w:rsidRPr="170C6A01" w:rsidR="2228C19B">
        <w:rPr>
          <w:rFonts w:ascii="Times New Roman" w:hAnsi="Times New Roman" w:eastAsia="Times New Roman" w:cs="Times New Roman"/>
          <w:color w:val="auto"/>
          <w:sz w:val="23"/>
          <w:szCs w:val="23"/>
        </w:rPr>
        <w:t xml:space="preserve"> can increase customer satisfaction and making them a priority. </w:t>
      </w:r>
    </w:p>
    <w:p w:rsidR="706424BC" w:rsidP="170C6A01" w:rsidRDefault="706424BC" w14:paraId="24F3E5C1" w14:textId="20EB7D70">
      <w:pPr>
        <w:pStyle w:val="Normal"/>
        <w:spacing w:line="360" w:lineRule="auto"/>
        <w:jc w:val="both"/>
        <w:rPr>
          <w:rFonts w:ascii="Times New Roman" w:hAnsi="Times New Roman" w:eastAsia="Times New Roman" w:cs="Times New Roman"/>
          <w:color w:val="auto"/>
          <w:sz w:val="23"/>
          <w:szCs w:val="23"/>
        </w:rPr>
      </w:pPr>
      <w:r w:rsidRPr="170C6A01" w:rsidR="706424BC">
        <w:rPr>
          <w:rFonts w:ascii="Times New Roman" w:hAnsi="Times New Roman" w:eastAsia="Times New Roman" w:cs="Times New Roman"/>
          <w:color w:val="auto"/>
          <w:sz w:val="23"/>
          <w:szCs w:val="23"/>
        </w:rPr>
        <w:t>The process of improving employee skills, knowledge, and talents to improve service quality and business performance is known as talent and development in the UK tourism and businesses. Because tourism industry depends so heavily on customer facing connection, having employees who are motivated and well trained is essential to deliver an excellent visitor experiences. Staff training., job growth opportunities., in house guidance, and professional development for all examples of talent development.</w:t>
      </w:r>
      <w:r w:rsidRPr="170C6A01" w:rsidR="57820759">
        <w:rPr>
          <w:rFonts w:ascii="Times New Roman" w:hAnsi="Times New Roman" w:eastAsia="Times New Roman" w:cs="Times New Roman"/>
          <w:color w:val="auto"/>
          <w:sz w:val="23"/>
          <w:szCs w:val="23"/>
        </w:rPr>
        <w:t xml:space="preserve"> Because of issues, including high employee turnover., staff seasonal demand, and skills shortages, talent development is especially crucial in the UK tourism sector. Roasting customer satisfaction employee retention., talent development may help tourist businesses such as the aquarium remain competitive and successful long-term.</w:t>
      </w:r>
    </w:p>
    <w:p w:rsidR="170C6A01" w:rsidP="170C6A01" w:rsidRDefault="170C6A01" w14:paraId="02DD4590" w14:textId="41BB326E">
      <w:pPr>
        <w:pStyle w:val="Normal"/>
        <w:spacing w:line="360" w:lineRule="auto"/>
        <w:jc w:val="both"/>
        <w:rPr>
          <w:rFonts w:ascii="Times New Roman" w:hAnsi="Times New Roman" w:eastAsia="Times New Roman" w:cs="Times New Roman"/>
          <w:color w:val="auto"/>
          <w:sz w:val="23"/>
          <w:szCs w:val="23"/>
        </w:rPr>
      </w:pPr>
    </w:p>
    <w:p w:rsidR="43F537A7" w:rsidP="170C6A01" w:rsidRDefault="43F537A7" w14:paraId="6069B4B1" w14:textId="02A5A089">
      <w:pPr>
        <w:pStyle w:val="Heading1"/>
        <w:spacing w:line="360" w:lineRule="auto"/>
        <w:jc w:val="both"/>
        <w:rPr>
          <w:rFonts w:ascii="Times New Roman" w:hAnsi="Times New Roman" w:eastAsia="Times New Roman" w:cs="Times New Roman"/>
          <w:color w:val="auto"/>
          <w:sz w:val="23"/>
          <w:szCs w:val="23"/>
        </w:rPr>
      </w:pPr>
      <w:bookmarkStart w:name="_Toc2022712951" w:id="483728779"/>
      <w:r w:rsidRPr="170C6A01" w:rsidR="43F537A7">
        <w:rPr>
          <w:rFonts w:ascii="Times New Roman" w:hAnsi="Times New Roman" w:eastAsia="Times New Roman" w:cs="Times New Roman"/>
          <w:color w:val="auto"/>
          <w:sz w:val="23"/>
          <w:szCs w:val="23"/>
        </w:rPr>
        <w:t xml:space="preserve">2.0 </w:t>
      </w:r>
      <w:r w:rsidRPr="170C6A01" w:rsidR="43F537A7">
        <w:rPr>
          <w:rFonts w:ascii="Times New Roman" w:hAnsi="Times New Roman" w:eastAsia="Times New Roman" w:cs="Times New Roman"/>
          <w:color w:val="auto"/>
          <w:sz w:val="23"/>
          <w:szCs w:val="23"/>
        </w:rPr>
        <w:t>opportunities</w:t>
      </w:r>
      <w:bookmarkEnd w:id="483728779"/>
    </w:p>
    <w:p w:rsidR="43F537A7" w:rsidP="170C6A01" w:rsidRDefault="43F537A7" w14:paraId="3BD112BF" w14:textId="4497FF2A">
      <w:pPr>
        <w:pStyle w:val="Normal"/>
        <w:spacing w:line="360" w:lineRule="auto"/>
        <w:jc w:val="both"/>
        <w:rPr>
          <w:rFonts w:ascii="Times New Roman" w:hAnsi="Times New Roman" w:eastAsia="Times New Roman" w:cs="Times New Roman"/>
          <w:color w:val="auto"/>
          <w:sz w:val="23"/>
          <w:szCs w:val="23"/>
        </w:rPr>
      </w:pPr>
      <w:r w:rsidRPr="170C6A01" w:rsidR="43F537A7">
        <w:rPr>
          <w:rFonts w:ascii="Times New Roman" w:hAnsi="Times New Roman" w:eastAsia="Times New Roman" w:cs="Times New Roman"/>
          <w:color w:val="auto"/>
          <w:sz w:val="23"/>
          <w:szCs w:val="23"/>
        </w:rPr>
        <w:t xml:space="preserve">The </w:t>
      </w:r>
      <w:r w:rsidRPr="170C6A01" w:rsidR="611C7C9A">
        <w:rPr>
          <w:rFonts w:ascii="Times New Roman" w:hAnsi="Times New Roman" w:eastAsia="Times New Roman" w:cs="Times New Roman"/>
          <w:color w:val="auto"/>
          <w:sz w:val="23"/>
          <w:szCs w:val="23"/>
        </w:rPr>
        <w:t>aquarium</w:t>
      </w:r>
      <w:r w:rsidRPr="170C6A01" w:rsidR="43F537A7">
        <w:rPr>
          <w:rFonts w:ascii="Times New Roman" w:hAnsi="Times New Roman" w:eastAsia="Times New Roman" w:cs="Times New Roman"/>
          <w:color w:val="auto"/>
          <w:sz w:val="23"/>
          <w:szCs w:val="23"/>
        </w:rPr>
        <w:t xml:space="preserve"> will be faced with many different </w:t>
      </w:r>
      <w:r w:rsidRPr="170C6A01" w:rsidR="05D2942F">
        <w:rPr>
          <w:rFonts w:ascii="Times New Roman" w:hAnsi="Times New Roman" w:eastAsia="Times New Roman" w:cs="Times New Roman"/>
          <w:color w:val="auto"/>
          <w:sz w:val="23"/>
          <w:szCs w:val="23"/>
        </w:rPr>
        <w:t>challenges</w:t>
      </w:r>
      <w:r w:rsidRPr="170C6A01" w:rsidR="43F537A7">
        <w:rPr>
          <w:rFonts w:ascii="Times New Roman" w:hAnsi="Times New Roman" w:eastAsia="Times New Roman" w:cs="Times New Roman"/>
          <w:color w:val="auto"/>
          <w:sz w:val="23"/>
          <w:szCs w:val="23"/>
        </w:rPr>
        <w:t xml:space="preserve"> during </w:t>
      </w:r>
      <w:r w:rsidRPr="170C6A01" w:rsidR="4E92477F">
        <w:rPr>
          <w:rFonts w:ascii="Times New Roman" w:hAnsi="Times New Roman" w:eastAsia="Times New Roman" w:cs="Times New Roman"/>
          <w:color w:val="auto"/>
          <w:sz w:val="23"/>
          <w:szCs w:val="23"/>
        </w:rPr>
        <w:t>running</w:t>
      </w:r>
      <w:r w:rsidRPr="170C6A01" w:rsidR="1F320C18">
        <w:rPr>
          <w:rFonts w:ascii="Times New Roman" w:hAnsi="Times New Roman" w:eastAsia="Times New Roman" w:cs="Times New Roman"/>
          <w:color w:val="auto"/>
          <w:sz w:val="23"/>
          <w:szCs w:val="23"/>
        </w:rPr>
        <w:t xml:space="preserve"> times. The need for this business to run with </w:t>
      </w:r>
      <w:r w:rsidRPr="170C6A01" w:rsidR="197CAB8F">
        <w:rPr>
          <w:rFonts w:ascii="Times New Roman" w:hAnsi="Times New Roman" w:eastAsia="Times New Roman" w:cs="Times New Roman"/>
          <w:color w:val="auto"/>
          <w:sz w:val="23"/>
          <w:szCs w:val="23"/>
        </w:rPr>
        <w:t>efficiency</w:t>
      </w:r>
      <w:r w:rsidRPr="170C6A01" w:rsidR="1F320C18">
        <w:rPr>
          <w:rFonts w:ascii="Times New Roman" w:hAnsi="Times New Roman" w:eastAsia="Times New Roman" w:cs="Times New Roman"/>
          <w:color w:val="auto"/>
          <w:sz w:val="23"/>
          <w:szCs w:val="23"/>
        </w:rPr>
        <w:t xml:space="preserve"> all while providing a </w:t>
      </w:r>
      <w:r w:rsidRPr="170C6A01" w:rsidR="469CF6C6">
        <w:rPr>
          <w:rFonts w:ascii="Times New Roman" w:hAnsi="Times New Roman" w:eastAsia="Times New Roman" w:cs="Times New Roman"/>
          <w:color w:val="auto"/>
          <w:sz w:val="23"/>
          <w:szCs w:val="23"/>
        </w:rPr>
        <w:t>high-quality</w:t>
      </w:r>
      <w:r w:rsidRPr="170C6A01" w:rsidR="1F320C18">
        <w:rPr>
          <w:rFonts w:ascii="Times New Roman" w:hAnsi="Times New Roman" w:eastAsia="Times New Roman" w:cs="Times New Roman"/>
          <w:color w:val="auto"/>
          <w:sz w:val="23"/>
          <w:szCs w:val="23"/>
        </w:rPr>
        <w:t xml:space="preserve"> service. </w:t>
      </w:r>
      <w:r w:rsidRPr="170C6A01" w:rsidR="306B9E33">
        <w:rPr>
          <w:rFonts w:ascii="Times New Roman" w:hAnsi="Times New Roman" w:eastAsia="Times New Roman" w:cs="Times New Roman"/>
          <w:color w:val="auto"/>
          <w:sz w:val="23"/>
          <w:szCs w:val="23"/>
        </w:rPr>
        <w:t>The tourism and hospitality industry faces high turnover annually; this is because of different demands during busier times of year</w:t>
      </w:r>
      <w:r w:rsidRPr="170C6A01" w:rsidR="3BDFD332">
        <w:rPr>
          <w:rFonts w:ascii="Times New Roman" w:hAnsi="Times New Roman" w:eastAsia="Times New Roman" w:cs="Times New Roman"/>
          <w:color w:val="auto"/>
          <w:sz w:val="23"/>
          <w:szCs w:val="23"/>
        </w:rPr>
        <w:t xml:space="preserve">, along with the </w:t>
      </w:r>
      <w:r w:rsidRPr="170C6A01" w:rsidR="2FA57693">
        <w:rPr>
          <w:rFonts w:ascii="Times New Roman" w:hAnsi="Times New Roman" w:eastAsia="Times New Roman" w:cs="Times New Roman"/>
          <w:color w:val="auto"/>
          <w:sz w:val="23"/>
          <w:szCs w:val="23"/>
        </w:rPr>
        <w:t>different</w:t>
      </w:r>
      <w:r w:rsidRPr="170C6A01" w:rsidR="3BDFD332">
        <w:rPr>
          <w:rFonts w:ascii="Times New Roman" w:hAnsi="Times New Roman" w:eastAsia="Times New Roman" w:cs="Times New Roman"/>
          <w:color w:val="auto"/>
          <w:sz w:val="23"/>
          <w:szCs w:val="23"/>
        </w:rPr>
        <w:t xml:space="preserve"> skills sets. With </w:t>
      </w:r>
      <w:r w:rsidRPr="170C6A01" w:rsidR="555E704F">
        <w:rPr>
          <w:rFonts w:ascii="Times New Roman" w:hAnsi="Times New Roman" w:eastAsia="Times New Roman" w:cs="Times New Roman"/>
          <w:color w:val="auto"/>
          <w:sz w:val="23"/>
          <w:szCs w:val="23"/>
        </w:rPr>
        <w:t>different</w:t>
      </w:r>
      <w:r w:rsidRPr="170C6A01" w:rsidR="3BDFD332">
        <w:rPr>
          <w:rFonts w:ascii="Times New Roman" w:hAnsi="Times New Roman" w:eastAsia="Times New Roman" w:cs="Times New Roman"/>
          <w:color w:val="auto"/>
          <w:sz w:val="23"/>
          <w:szCs w:val="23"/>
        </w:rPr>
        <w:t xml:space="preserve"> skill sets this can make it difficult to </w:t>
      </w:r>
      <w:r w:rsidRPr="170C6A01" w:rsidR="3BDFD332">
        <w:rPr>
          <w:rFonts w:ascii="Times New Roman" w:hAnsi="Times New Roman" w:eastAsia="Times New Roman" w:cs="Times New Roman"/>
          <w:color w:val="auto"/>
          <w:sz w:val="23"/>
          <w:szCs w:val="23"/>
        </w:rPr>
        <w:t>maintain</w:t>
      </w:r>
      <w:r w:rsidRPr="170C6A01" w:rsidR="3BDFD332">
        <w:rPr>
          <w:rFonts w:ascii="Times New Roman" w:hAnsi="Times New Roman" w:eastAsia="Times New Roman" w:cs="Times New Roman"/>
          <w:color w:val="auto"/>
          <w:sz w:val="23"/>
          <w:szCs w:val="23"/>
        </w:rPr>
        <w:t xml:space="preserve"> good service and standards throughout the business. ADD IN R</w:t>
      </w:r>
      <w:r w:rsidRPr="170C6A01" w:rsidR="033E6C8A">
        <w:rPr>
          <w:rFonts w:ascii="Times New Roman" w:hAnsi="Times New Roman" w:eastAsia="Times New Roman" w:cs="Times New Roman"/>
          <w:color w:val="auto"/>
          <w:sz w:val="23"/>
          <w:szCs w:val="23"/>
        </w:rPr>
        <w:t xml:space="preserve">EFRENCE. </w:t>
      </w:r>
    </w:p>
    <w:p w:rsidR="033E6C8A" w:rsidP="170C6A01" w:rsidRDefault="033E6C8A" w14:paraId="3DBB3538" w14:textId="29A2408D">
      <w:pPr>
        <w:pStyle w:val="Normal"/>
        <w:spacing w:line="360" w:lineRule="auto"/>
        <w:jc w:val="both"/>
        <w:rPr>
          <w:rFonts w:ascii="Times New Roman" w:hAnsi="Times New Roman" w:eastAsia="Times New Roman" w:cs="Times New Roman"/>
          <w:color w:val="auto"/>
          <w:sz w:val="23"/>
          <w:szCs w:val="23"/>
        </w:rPr>
      </w:pPr>
      <w:r w:rsidRPr="170C6A01" w:rsidR="033E6C8A">
        <w:rPr>
          <w:rFonts w:ascii="Times New Roman" w:hAnsi="Times New Roman" w:eastAsia="Times New Roman" w:cs="Times New Roman"/>
          <w:color w:val="auto"/>
          <w:sz w:val="23"/>
          <w:szCs w:val="23"/>
        </w:rPr>
        <w:t xml:space="preserve">Adding, the industry </w:t>
      </w:r>
      <w:r w:rsidRPr="170C6A01" w:rsidR="37FFF8AC">
        <w:rPr>
          <w:rFonts w:ascii="Times New Roman" w:hAnsi="Times New Roman" w:eastAsia="Times New Roman" w:cs="Times New Roman"/>
          <w:color w:val="auto"/>
          <w:sz w:val="23"/>
          <w:szCs w:val="23"/>
        </w:rPr>
        <w:t>requires</w:t>
      </w:r>
      <w:r w:rsidRPr="170C6A01" w:rsidR="033E6C8A">
        <w:rPr>
          <w:rFonts w:ascii="Times New Roman" w:hAnsi="Times New Roman" w:eastAsia="Times New Roman" w:cs="Times New Roman"/>
          <w:color w:val="auto"/>
          <w:sz w:val="23"/>
          <w:szCs w:val="23"/>
        </w:rPr>
        <w:t xml:space="preserve"> its employees to have and </w:t>
      </w:r>
      <w:r w:rsidRPr="170C6A01" w:rsidR="033E6C8A">
        <w:rPr>
          <w:rFonts w:ascii="Times New Roman" w:hAnsi="Times New Roman" w:eastAsia="Times New Roman" w:cs="Times New Roman"/>
          <w:color w:val="auto"/>
          <w:sz w:val="23"/>
          <w:szCs w:val="23"/>
        </w:rPr>
        <w:t>demonstrate</w:t>
      </w:r>
      <w:r w:rsidRPr="170C6A01" w:rsidR="033E6C8A">
        <w:rPr>
          <w:rFonts w:ascii="Times New Roman" w:hAnsi="Times New Roman" w:eastAsia="Times New Roman" w:cs="Times New Roman"/>
          <w:color w:val="auto"/>
          <w:sz w:val="23"/>
          <w:szCs w:val="23"/>
        </w:rPr>
        <w:t xml:space="preserve"> those skill sets</w:t>
      </w:r>
      <w:r w:rsidRPr="170C6A01" w:rsidR="197CCBDE">
        <w:rPr>
          <w:rFonts w:ascii="Times New Roman" w:hAnsi="Times New Roman" w:eastAsia="Times New Roman" w:cs="Times New Roman"/>
          <w:color w:val="auto"/>
          <w:sz w:val="23"/>
          <w:szCs w:val="23"/>
        </w:rPr>
        <w:t xml:space="preserve">, </w:t>
      </w:r>
      <w:r w:rsidRPr="170C6A01" w:rsidR="24788A11">
        <w:rPr>
          <w:rFonts w:ascii="Times New Roman" w:hAnsi="Times New Roman" w:eastAsia="Times New Roman" w:cs="Times New Roman"/>
          <w:color w:val="auto"/>
          <w:sz w:val="23"/>
          <w:szCs w:val="23"/>
        </w:rPr>
        <w:t>for</w:t>
      </w:r>
      <w:r w:rsidRPr="170C6A01" w:rsidR="197CCBDE">
        <w:rPr>
          <w:rFonts w:ascii="Times New Roman" w:hAnsi="Times New Roman" w:eastAsia="Times New Roman" w:cs="Times New Roman"/>
          <w:color w:val="auto"/>
          <w:sz w:val="23"/>
          <w:szCs w:val="23"/>
        </w:rPr>
        <w:t xml:space="preserve"> the aquarium to run smoothly. In line with the aquarium the skills needed would be marine wildlife </w:t>
      </w:r>
      <w:r w:rsidRPr="170C6A01" w:rsidR="37FDC034">
        <w:rPr>
          <w:rFonts w:ascii="Times New Roman" w:hAnsi="Times New Roman" w:eastAsia="Times New Roman" w:cs="Times New Roman"/>
          <w:color w:val="auto"/>
          <w:sz w:val="23"/>
          <w:szCs w:val="23"/>
        </w:rPr>
        <w:t xml:space="preserve">knowledge, all while being able to engage and educate the visitors. </w:t>
      </w:r>
      <w:r w:rsidRPr="170C6A01" w:rsidR="73D35A89">
        <w:rPr>
          <w:rFonts w:ascii="Times New Roman" w:hAnsi="Times New Roman" w:eastAsia="Times New Roman" w:cs="Times New Roman"/>
          <w:color w:val="auto"/>
          <w:sz w:val="23"/>
          <w:szCs w:val="23"/>
        </w:rPr>
        <w:t xml:space="preserve">This dual skill set is essential to </w:t>
      </w:r>
      <w:r w:rsidRPr="170C6A01" w:rsidR="73D35A89">
        <w:rPr>
          <w:rFonts w:ascii="Times New Roman" w:hAnsi="Times New Roman" w:eastAsia="Times New Roman" w:cs="Times New Roman"/>
          <w:color w:val="auto"/>
          <w:sz w:val="23"/>
          <w:szCs w:val="23"/>
        </w:rPr>
        <w:t>facilitate</w:t>
      </w:r>
      <w:r w:rsidRPr="170C6A01" w:rsidR="73D35A89">
        <w:rPr>
          <w:rFonts w:ascii="Times New Roman" w:hAnsi="Times New Roman" w:eastAsia="Times New Roman" w:cs="Times New Roman"/>
          <w:color w:val="auto"/>
          <w:sz w:val="23"/>
          <w:szCs w:val="23"/>
        </w:rPr>
        <w:t xml:space="preserve"> meaningful visitor experiences that promote learning and conservation awareness</w:t>
      </w:r>
      <w:r w:rsidRPr="170C6A01" w:rsidR="3DEE76B1">
        <w:rPr>
          <w:rFonts w:ascii="Times New Roman" w:hAnsi="Times New Roman" w:eastAsia="Times New Roman" w:cs="Times New Roman"/>
          <w:color w:val="auto"/>
          <w:sz w:val="23"/>
          <w:szCs w:val="23"/>
        </w:rPr>
        <w:t xml:space="preserve"> </w:t>
      </w:r>
      <w:r w:rsidRPr="170C6A01" w:rsidR="3DEE76B1">
        <w:rPr>
          <w:rFonts w:ascii="Times New Roman" w:hAnsi="Times New Roman" w:eastAsia="Times New Roman" w:cs="Times New Roman"/>
          <w:color w:val="auto"/>
          <w:sz w:val="23"/>
          <w:szCs w:val="23"/>
        </w:rPr>
        <w:t xml:space="preserve">ZEPPEL, H. and MULOIN, S. (2025). </w:t>
      </w:r>
    </w:p>
    <w:p w:rsidR="3DEE76B1" w:rsidP="170C6A01" w:rsidRDefault="3DEE76B1" w14:paraId="63F814E4" w14:textId="3EBB3B65">
      <w:pPr>
        <w:pStyle w:val="Normal"/>
        <w:spacing w:line="360" w:lineRule="auto"/>
        <w:jc w:val="both"/>
        <w:rPr>
          <w:rFonts w:ascii="Times New Roman" w:hAnsi="Times New Roman" w:eastAsia="Times New Roman" w:cs="Times New Roman"/>
          <w:color w:val="auto"/>
          <w:sz w:val="23"/>
          <w:szCs w:val="23"/>
        </w:rPr>
      </w:pPr>
      <w:r w:rsidRPr="170C6A01" w:rsidR="3DEE76B1">
        <w:rPr>
          <w:rFonts w:ascii="Times New Roman" w:hAnsi="Times New Roman" w:eastAsia="Times New Roman" w:cs="Times New Roman"/>
          <w:color w:val="auto"/>
          <w:sz w:val="23"/>
          <w:szCs w:val="23"/>
        </w:rPr>
        <w:t xml:space="preserve">The </w:t>
      </w:r>
      <w:r w:rsidRPr="170C6A01" w:rsidR="60FAB106">
        <w:rPr>
          <w:rFonts w:ascii="Times New Roman" w:hAnsi="Times New Roman" w:eastAsia="Times New Roman" w:cs="Times New Roman"/>
          <w:color w:val="auto"/>
          <w:sz w:val="23"/>
          <w:szCs w:val="23"/>
        </w:rPr>
        <w:t>employees</w:t>
      </w:r>
      <w:r w:rsidRPr="170C6A01" w:rsidR="3DEE76B1">
        <w:rPr>
          <w:rFonts w:ascii="Times New Roman" w:hAnsi="Times New Roman" w:eastAsia="Times New Roman" w:cs="Times New Roman"/>
          <w:color w:val="auto"/>
          <w:sz w:val="23"/>
          <w:szCs w:val="23"/>
        </w:rPr>
        <w:t xml:space="preserve"> are expected to manage their behaviour to meet the </w:t>
      </w:r>
      <w:r w:rsidRPr="170C6A01" w:rsidR="63B90172">
        <w:rPr>
          <w:rFonts w:ascii="Times New Roman" w:hAnsi="Times New Roman" w:eastAsia="Times New Roman" w:cs="Times New Roman"/>
          <w:color w:val="auto"/>
          <w:sz w:val="23"/>
          <w:szCs w:val="23"/>
        </w:rPr>
        <w:t>standards</w:t>
      </w:r>
      <w:r w:rsidRPr="170C6A01" w:rsidR="3DEE76B1">
        <w:rPr>
          <w:rFonts w:ascii="Times New Roman" w:hAnsi="Times New Roman" w:eastAsia="Times New Roman" w:cs="Times New Roman"/>
          <w:color w:val="auto"/>
          <w:sz w:val="23"/>
          <w:szCs w:val="23"/>
        </w:rPr>
        <w:t xml:space="preserve"> o</w:t>
      </w:r>
      <w:r w:rsidRPr="170C6A01" w:rsidR="61DA2BCF">
        <w:rPr>
          <w:rFonts w:ascii="Times New Roman" w:hAnsi="Times New Roman" w:eastAsia="Times New Roman" w:cs="Times New Roman"/>
          <w:color w:val="auto"/>
          <w:sz w:val="23"/>
          <w:szCs w:val="23"/>
        </w:rPr>
        <w:t>f the aquarium</w:t>
      </w:r>
      <w:r w:rsidRPr="170C6A01" w:rsidR="62C7D612">
        <w:rPr>
          <w:rFonts w:ascii="Times New Roman" w:hAnsi="Times New Roman" w:eastAsia="Times New Roman" w:cs="Times New Roman"/>
          <w:color w:val="auto"/>
          <w:sz w:val="23"/>
          <w:szCs w:val="23"/>
        </w:rPr>
        <w:t xml:space="preserve">. As </w:t>
      </w:r>
      <w:r w:rsidRPr="170C6A01" w:rsidR="62C7D612">
        <w:rPr>
          <w:rFonts w:ascii="Times New Roman" w:hAnsi="Times New Roman" w:eastAsia="Times New Roman" w:cs="Times New Roman"/>
          <w:color w:val="auto"/>
          <w:sz w:val="23"/>
          <w:szCs w:val="23"/>
        </w:rPr>
        <w:t>stated</w:t>
      </w:r>
      <w:r w:rsidRPr="170C6A01" w:rsidR="62C7D612">
        <w:rPr>
          <w:rFonts w:ascii="Times New Roman" w:hAnsi="Times New Roman" w:eastAsia="Times New Roman" w:cs="Times New Roman"/>
          <w:color w:val="auto"/>
          <w:sz w:val="23"/>
          <w:szCs w:val="23"/>
        </w:rPr>
        <w:t xml:space="preserve"> by </w:t>
      </w:r>
      <w:r w:rsidRPr="170C6A01" w:rsidR="468367F5">
        <w:rPr>
          <w:rFonts w:ascii="Times New Roman" w:hAnsi="Times New Roman" w:eastAsia="Times New Roman" w:cs="Times New Roman"/>
          <w:color w:val="auto"/>
          <w:sz w:val="23"/>
          <w:szCs w:val="23"/>
        </w:rPr>
        <w:t>Arlie</w:t>
      </w:r>
      <w:r w:rsidRPr="170C6A01" w:rsidR="62C7D612">
        <w:rPr>
          <w:rFonts w:ascii="Times New Roman" w:hAnsi="Times New Roman" w:eastAsia="Times New Roman" w:cs="Times New Roman"/>
          <w:color w:val="auto"/>
          <w:sz w:val="23"/>
          <w:szCs w:val="23"/>
        </w:rPr>
        <w:t xml:space="preserve"> </w:t>
      </w:r>
      <w:r w:rsidRPr="170C6A01" w:rsidR="5F84DCB3">
        <w:rPr>
          <w:rFonts w:ascii="Times New Roman" w:hAnsi="Times New Roman" w:eastAsia="Times New Roman" w:cs="Times New Roman"/>
          <w:color w:val="auto"/>
          <w:sz w:val="23"/>
          <w:szCs w:val="23"/>
        </w:rPr>
        <w:t>Hochschild, (</w:t>
      </w:r>
      <w:r w:rsidRPr="170C6A01" w:rsidR="62C7D612">
        <w:rPr>
          <w:rFonts w:ascii="Times New Roman" w:hAnsi="Times New Roman" w:eastAsia="Times New Roman" w:cs="Times New Roman"/>
          <w:color w:val="auto"/>
          <w:sz w:val="23"/>
          <w:szCs w:val="23"/>
        </w:rPr>
        <w:t>2017),</w:t>
      </w:r>
      <w:r w:rsidRPr="170C6A01" w:rsidR="62C7D612">
        <w:rPr>
          <w:rFonts w:ascii="Times New Roman" w:hAnsi="Times New Roman" w:eastAsia="Times New Roman" w:cs="Times New Roman"/>
          <w:color w:val="auto"/>
          <w:sz w:val="23"/>
          <w:szCs w:val="23"/>
        </w:rPr>
        <w:t xml:space="preserve"> this can also lead to the job becoming high stress and lower the overall j</w:t>
      </w:r>
      <w:r w:rsidRPr="170C6A01" w:rsidR="0309989E">
        <w:rPr>
          <w:rFonts w:ascii="Times New Roman" w:hAnsi="Times New Roman" w:eastAsia="Times New Roman" w:cs="Times New Roman"/>
          <w:color w:val="auto"/>
          <w:sz w:val="23"/>
          <w:szCs w:val="23"/>
        </w:rPr>
        <w:t xml:space="preserve">ob satisfaction, then leading to high staff turnover. Further </w:t>
      </w:r>
      <w:r w:rsidRPr="170C6A01" w:rsidR="5A1EB917">
        <w:rPr>
          <w:rFonts w:ascii="Times New Roman" w:hAnsi="Times New Roman" w:eastAsia="Times New Roman" w:cs="Times New Roman"/>
          <w:color w:val="auto"/>
          <w:sz w:val="23"/>
          <w:szCs w:val="23"/>
        </w:rPr>
        <w:t>research</w:t>
      </w:r>
      <w:r w:rsidRPr="170C6A01" w:rsidR="0309989E">
        <w:rPr>
          <w:rFonts w:ascii="Times New Roman" w:hAnsi="Times New Roman" w:eastAsia="Times New Roman" w:cs="Times New Roman"/>
          <w:color w:val="auto"/>
          <w:sz w:val="23"/>
          <w:szCs w:val="23"/>
        </w:rPr>
        <w:t xml:space="preserve"> shows that without staff training and high demands the </w:t>
      </w:r>
      <w:r w:rsidRPr="170C6A01" w:rsidR="7A3F3774">
        <w:rPr>
          <w:rFonts w:ascii="Times New Roman" w:hAnsi="Times New Roman" w:eastAsia="Times New Roman" w:cs="Times New Roman"/>
          <w:color w:val="auto"/>
          <w:sz w:val="23"/>
          <w:szCs w:val="23"/>
        </w:rPr>
        <w:t>employee quality of service would lower</w:t>
      </w:r>
      <w:r w:rsidRPr="170C6A01" w:rsidR="54EF90CF">
        <w:rPr>
          <w:rFonts w:ascii="Times New Roman" w:hAnsi="Times New Roman" w:eastAsia="Times New Roman" w:cs="Times New Roman"/>
          <w:color w:val="auto"/>
          <w:sz w:val="23"/>
          <w:szCs w:val="23"/>
        </w:rPr>
        <w:t xml:space="preserve"> (</w:t>
      </w:r>
      <w:r w:rsidRPr="170C6A01" w:rsidR="54EF90CF">
        <w:rPr>
          <w:rFonts w:ascii="Times New Roman" w:hAnsi="Times New Roman" w:eastAsia="Times New Roman" w:cs="Times New Roman"/>
          <w:color w:val="auto"/>
          <w:sz w:val="23"/>
          <w:szCs w:val="23"/>
        </w:rPr>
        <w:t>Manfreda et al., 2024).</w:t>
      </w:r>
      <w:r w:rsidRPr="170C6A01" w:rsidR="0B1BD34C">
        <w:rPr>
          <w:rFonts w:ascii="Times New Roman" w:hAnsi="Times New Roman" w:eastAsia="Times New Roman" w:cs="Times New Roman"/>
          <w:color w:val="auto"/>
          <w:sz w:val="23"/>
          <w:szCs w:val="23"/>
        </w:rPr>
        <w:t xml:space="preserve"> </w:t>
      </w:r>
    </w:p>
    <w:p w:rsidR="0B1BD34C" w:rsidP="170C6A01" w:rsidRDefault="0B1BD34C" w14:paraId="5ACFD47F" w14:textId="75080886">
      <w:pPr>
        <w:pStyle w:val="Normal"/>
        <w:spacing w:line="360" w:lineRule="auto"/>
        <w:jc w:val="both"/>
        <w:rPr>
          <w:rFonts w:ascii="Times New Roman" w:hAnsi="Times New Roman" w:eastAsia="Times New Roman" w:cs="Times New Roman"/>
          <w:color w:val="auto"/>
          <w:sz w:val="23"/>
          <w:szCs w:val="23"/>
        </w:rPr>
      </w:pPr>
      <w:r w:rsidRPr="170C6A01" w:rsidR="0B1BD34C">
        <w:rPr>
          <w:rFonts w:ascii="Times New Roman" w:hAnsi="Times New Roman" w:eastAsia="Times New Roman" w:cs="Times New Roman"/>
          <w:color w:val="auto"/>
          <w:sz w:val="23"/>
          <w:szCs w:val="23"/>
        </w:rPr>
        <w:t xml:space="preserve">Although as a new development, the aquarium can present itself as </w:t>
      </w:r>
      <w:r w:rsidRPr="170C6A01" w:rsidR="403E27A5">
        <w:rPr>
          <w:rFonts w:ascii="Times New Roman" w:hAnsi="Times New Roman" w:eastAsia="Times New Roman" w:cs="Times New Roman"/>
          <w:color w:val="auto"/>
          <w:sz w:val="23"/>
          <w:szCs w:val="23"/>
        </w:rPr>
        <w:t xml:space="preserve">an </w:t>
      </w:r>
      <w:r w:rsidRPr="170C6A01" w:rsidR="6E098452">
        <w:rPr>
          <w:rFonts w:ascii="Times New Roman" w:hAnsi="Times New Roman" w:eastAsia="Times New Roman" w:cs="Times New Roman"/>
          <w:color w:val="auto"/>
          <w:sz w:val="23"/>
          <w:szCs w:val="23"/>
        </w:rPr>
        <w:t>opportunity</w:t>
      </w:r>
      <w:r w:rsidRPr="170C6A01" w:rsidR="403E27A5">
        <w:rPr>
          <w:rFonts w:ascii="Times New Roman" w:hAnsi="Times New Roman" w:eastAsia="Times New Roman" w:cs="Times New Roman"/>
          <w:color w:val="auto"/>
          <w:sz w:val="23"/>
          <w:szCs w:val="23"/>
        </w:rPr>
        <w:t xml:space="preserve"> for the development of </w:t>
      </w:r>
      <w:r w:rsidRPr="170C6A01" w:rsidR="3DCC19DC">
        <w:rPr>
          <w:rFonts w:ascii="Times New Roman" w:hAnsi="Times New Roman" w:eastAsia="Times New Roman" w:cs="Times New Roman"/>
          <w:color w:val="auto"/>
          <w:sz w:val="23"/>
          <w:szCs w:val="23"/>
        </w:rPr>
        <w:t xml:space="preserve">Swansea. </w:t>
      </w:r>
      <w:r w:rsidRPr="170C6A01" w:rsidR="0AE6562B">
        <w:rPr>
          <w:rFonts w:ascii="Times New Roman" w:hAnsi="Times New Roman" w:eastAsia="Times New Roman" w:cs="Times New Roman"/>
          <w:color w:val="auto"/>
          <w:sz w:val="23"/>
          <w:szCs w:val="23"/>
        </w:rPr>
        <w:t xml:space="preserve">By coming </w:t>
      </w:r>
      <w:r w:rsidRPr="170C6A01" w:rsidR="2A1FDF1A">
        <w:rPr>
          <w:rFonts w:ascii="Times New Roman" w:hAnsi="Times New Roman" w:eastAsia="Times New Roman" w:cs="Times New Roman"/>
          <w:color w:val="auto"/>
          <w:sz w:val="23"/>
          <w:szCs w:val="23"/>
        </w:rPr>
        <w:t>across</w:t>
      </w:r>
      <w:r w:rsidRPr="170C6A01" w:rsidR="0AE6562B">
        <w:rPr>
          <w:rFonts w:ascii="Times New Roman" w:hAnsi="Times New Roman" w:eastAsia="Times New Roman" w:cs="Times New Roman"/>
          <w:color w:val="auto"/>
          <w:sz w:val="23"/>
          <w:szCs w:val="23"/>
        </w:rPr>
        <w:t xml:space="preserve"> as an opportunity the aquarium can build </w:t>
      </w:r>
      <w:r w:rsidRPr="170C6A01" w:rsidR="0AE6562B">
        <w:rPr>
          <w:rFonts w:ascii="Times New Roman" w:hAnsi="Times New Roman" w:eastAsia="Times New Roman" w:cs="Times New Roman"/>
          <w:color w:val="auto"/>
          <w:sz w:val="23"/>
          <w:szCs w:val="23"/>
        </w:rPr>
        <w:t xml:space="preserve">a strong </w:t>
      </w:r>
      <w:r w:rsidRPr="170C6A01" w:rsidR="4765B1CD">
        <w:rPr>
          <w:rFonts w:ascii="Times New Roman" w:hAnsi="Times New Roman" w:eastAsia="Times New Roman" w:cs="Times New Roman"/>
          <w:color w:val="auto"/>
          <w:sz w:val="23"/>
          <w:szCs w:val="23"/>
        </w:rPr>
        <w:t>foundation</w:t>
      </w:r>
      <w:r w:rsidRPr="170C6A01" w:rsidR="0AE6562B">
        <w:rPr>
          <w:rFonts w:ascii="Times New Roman" w:hAnsi="Times New Roman" w:eastAsia="Times New Roman" w:cs="Times New Roman"/>
          <w:color w:val="auto"/>
          <w:sz w:val="23"/>
          <w:szCs w:val="23"/>
        </w:rPr>
        <w:t xml:space="preserve"> for the workforce to work efficiently. </w:t>
      </w:r>
    </w:p>
    <w:p w:rsidR="170C6A01" w:rsidP="170C6A01" w:rsidRDefault="170C6A01" w14:paraId="72338534" w14:textId="1CD8FE9E">
      <w:pPr>
        <w:spacing w:before="0" w:beforeAutospacing="off" w:after="0" w:afterAutospacing="off" w:line="360" w:lineRule="auto"/>
        <w:jc w:val="both"/>
        <w:rPr>
          <w:rFonts w:ascii="Times New Roman" w:hAnsi="Times New Roman" w:eastAsia="Times New Roman" w:cs="Times New Roman"/>
          <w:color w:val="auto"/>
          <w:sz w:val="23"/>
          <w:szCs w:val="23"/>
        </w:rPr>
      </w:pPr>
    </w:p>
    <w:p w:rsidR="15D846C7" w:rsidP="170C6A01" w:rsidRDefault="15D846C7" w14:paraId="140D1BF3" w14:textId="67411ADE">
      <w:pPr>
        <w:pStyle w:val="Heading1"/>
        <w:spacing w:line="360" w:lineRule="auto"/>
        <w:jc w:val="both"/>
        <w:rPr>
          <w:rFonts w:ascii="Times New Roman" w:hAnsi="Times New Roman" w:eastAsia="Times New Roman" w:cs="Times New Roman"/>
          <w:color w:val="auto"/>
          <w:sz w:val="23"/>
          <w:szCs w:val="23"/>
        </w:rPr>
      </w:pPr>
      <w:bookmarkStart w:name="_Toc1501223946" w:id="31469880"/>
      <w:r w:rsidRPr="170C6A01" w:rsidR="15D846C7">
        <w:rPr>
          <w:rFonts w:ascii="Times New Roman" w:hAnsi="Times New Roman" w:eastAsia="Times New Roman" w:cs="Times New Roman"/>
          <w:color w:val="auto"/>
          <w:sz w:val="23"/>
          <w:szCs w:val="23"/>
        </w:rPr>
        <w:t xml:space="preserve">3.0 academic </w:t>
      </w:r>
      <w:r w:rsidRPr="170C6A01" w:rsidR="15D846C7">
        <w:rPr>
          <w:rFonts w:ascii="Times New Roman" w:hAnsi="Times New Roman" w:eastAsia="Times New Roman" w:cs="Times New Roman"/>
          <w:color w:val="auto"/>
          <w:sz w:val="23"/>
          <w:szCs w:val="23"/>
        </w:rPr>
        <w:t>theory</w:t>
      </w:r>
      <w:r w:rsidRPr="170C6A01" w:rsidR="15D846C7">
        <w:rPr>
          <w:rFonts w:ascii="Times New Roman" w:hAnsi="Times New Roman" w:eastAsia="Times New Roman" w:cs="Times New Roman"/>
          <w:color w:val="auto"/>
          <w:sz w:val="23"/>
          <w:szCs w:val="23"/>
        </w:rPr>
        <w:t xml:space="preserve"> and literature</w:t>
      </w:r>
      <w:bookmarkEnd w:id="31469880"/>
    </w:p>
    <w:p w:rsidR="60FFC6E6" w:rsidP="170C6A01" w:rsidRDefault="60FFC6E6" w14:paraId="646263A0" w14:textId="592AF0B5">
      <w:pPr>
        <w:pStyle w:val="Normal"/>
        <w:spacing w:line="360" w:lineRule="auto"/>
        <w:jc w:val="both"/>
        <w:rPr>
          <w:rFonts w:ascii="Times New Roman" w:hAnsi="Times New Roman" w:eastAsia="Times New Roman" w:cs="Times New Roman"/>
          <w:color w:val="auto"/>
          <w:sz w:val="23"/>
          <w:szCs w:val="23"/>
        </w:rPr>
      </w:pPr>
      <w:r w:rsidRPr="170C6A01" w:rsidR="60FFC6E6">
        <w:rPr>
          <w:rFonts w:ascii="Times New Roman" w:hAnsi="Times New Roman" w:eastAsia="Times New Roman" w:cs="Times New Roman"/>
          <w:color w:val="auto"/>
          <w:sz w:val="23"/>
          <w:szCs w:val="23"/>
        </w:rPr>
        <w:t>Talent develop</w:t>
      </w:r>
      <w:r w:rsidRPr="170C6A01" w:rsidR="614756A8">
        <w:rPr>
          <w:rFonts w:ascii="Times New Roman" w:hAnsi="Times New Roman" w:eastAsia="Times New Roman" w:cs="Times New Roman"/>
          <w:color w:val="auto"/>
          <w:sz w:val="23"/>
          <w:szCs w:val="23"/>
        </w:rPr>
        <w:t xml:space="preserve">ment is supported by a </w:t>
      </w:r>
      <w:r w:rsidRPr="170C6A01" w:rsidR="03E14DFC">
        <w:rPr>
          <w:rFonts w:ascii="Times New Roman" w:hAnsi="Times New Roman" w:eastAsia="Times New Roman" w:cs="Times New Roman"/>
          <w:color w:val="auto"/>
          <w:sz w:val="23"/>
          <w:szCs w:val="23"/>
        </w:rPr>
        <w:t>various type</w:t>
      </w:r>
      <w:r w:rsidRPr="170C6A01" w:rsidR="614756A8">
        <w:rPr>
          <w:rFonts w:ascii="Times New Roman" w:hAnsi="Times New Roman" w:eastAsia="Times New Roman" w:cs="Times New Roman"/>
          <w:color w:val="auto"/>
          <w:sz w:val="23"/>
          <w:szCs w:val="23"/>
        </w:rPr>
        <w:t xml:space="preserve"> of </w:t>
      </w:r>
      <w:r w:rsidRPr="170C6A01" w:rsidR="614756A8">
        <w:rPr>
          <w:rFonts w:ascii="Times New Roman" w:hAnsi="Times New Roman" w:eastAsia="Times New Roman" w:cs="Times New Roman"/>
          <w:color w:val="auto"/>
          <w:sz w:val="23"/>
          <w:szCs w:val="23"/>
        </w:rPr>
        <w:t>framework</w:t>
      </w:r>
      <w:r w:rsidRPr="170C6A01" w:rsidR="614756A8">
        <w:rPr>
          <w:rFonts w:ascii="Times New Roman" w:hAnsi="Times New Roman" w:eastAsia="Times New Roman" w:cs="Times New Roman"/>
          <w:color w:val="auto"/>
          <w:sz w:val="23"/>
          <w:szCs w:val="23"/>
        </w:rPr>
        <w:t xml:space="preserve">. </w:t>
      </w:r>
    </w:p>
    <w:p w:rsidR="28B524B2" w:rsidP="170C6A01" w:rsidRDefault="28B524B2" w14:paraId="43536852" w14:textId="1BDA9654">
      <w:pPr>
        <w:pStyle w:val="Normal"/>
        <w:spacing w:line="360" w:lineRule="auto"/>
        <w:jc w:val="both"/>
        <w:rPr>
          <w:rFonts w:ascii="Times New Roman" w:hAnsi="Times New Roman" w:eastAsia="Times New Roman" w:cs="Times New Roman"/>
          <w:noProof w:val="0"/>
          <w:color w:val="auto"/>
          <w:sz w:val="23"/>
          <w:szCs w:val="23"/>
          <w:lang w:val="en-GB"/>
        </w:rPr>
      </w:pPr>
      <w:r w:rsidRPr="170C6A01" w:rsidR="28B524B2">
        <w:rPr>
          <w:rFonts w:ascii="Times New Roman" w:hAnsi="Times New Roman" w:eastAsia="Times New Roman" w:cs="Times New Roman"/>
          <w:color w:val="auto"/>
          <w:sz w:val="23"/>
          <w:szCs w:val="23"/>
        </w:rPr>
        <w:t xml:space="preserve">The </w:t>
      </w:r>
      <w:r w:rsidRPr="170C6A01" w:rsidR="378DBC00">
        <w:rPr>
          <w:rFonts w:ascii="Times New Roman" w:hAnsi="Times New Roman" w:eastAsia="Times New Roman" w:cs="Times New Roman"/>
          <w:color w:val="auto"/>
          <w:sz w:val="23"/>
          <w:szCs w:val="23"/>
        </w:rPr>
        <w:t>service</w:t>
      </w:r>
      <w:r w:rsidRPr="170C6A01" w:rsidR="28B524B2">
        <w:rPr>
          <w:rFonts w:ascii="Times New Roman" w:hAnsi="Times New Roman" w:eastAsia="Times New Roman" w:cs="Times New Roman"/>
          <w:color w:val="auto"/>
          <w:sz w:val="23"/>
          <w:szCs w:val="23"/>
        </w:rPr>
        <w:t xml:space="preserve"> profit chain </w:t>
      </w:r>
      <w:r w:rsidRPr="170C6A01" w:rsidR="28B524B2">
        <w:rPr>
          <w:rFonts w:ascii="Times New Roman" w:hAnsi="Times New Roman" w:eastAsia="Times New Roman" w:cs="Times New Roman"/>
          <w:noProof w:val="0"/>
          <w:color w:val="auto"/>
          <w:sz w:val="23"/>
          <w:szCs w:val="23"/>
          <w:lang w:val="en-GB"/>
        </w:rPr>
        <w:t>(Heskett, Sasser and Schlesinger, 1997</w:t>
      </w:r>
      <w:r w:rsidRPr="170C6A01" w:rsidR="729E27AA">
        <w:rPr>
          <w:rFonts w:ascii="Times New Roman" w:hAnsi="Times New Roman" w:eastAsia="Times New Roman" w:cs="Times New Roman"/>
          <w:noProof w:val="0"/>
          <w:color w:val="auto"/>
          <w:sz w:val="23"/>
          <w:szCs w:val="23"/>
          <w:lang w:val="en-GB"/>
        </w:rPr>
        <w:t>) shows</w:t>
      </w:r>
      <w:r w:rsidRPr="170C6A01" w:rsidR="63A4C7FF">
        <w:rPr>
          <w:rFonts w:ascii="Times New Roman" w:hAnsi="Times New Roman" w:eastAsia="Times New Roman" w:cs="Times New Roman"/>
          <w:noProof w:val="0"/>
          <w:color w:val="auto"/>
          <w:sz w:val="23"/>
          <w:szCs w:val="23"/>
          <w:lang w:val="en-GB"/>
        </w:rPr>
        <w:t xml:space="preserve"> </w:t>
      </w:r>
      <w:r w:rsidRPr="170C6A01" w:rsidR="28B524B2">
        <w:rPr>
          <w:rFonts w:ascii="Times New Roman" w:hAnsi="Times New Roman" w:eastAsia="Times New Roman" w:cs="Times New Roman"/>
          <w:noProof w:val="0"/>
          <w:color w:val="auto"/>
          <w:sz w:val="23"/>
          <w:szCs w:val="23"/>
          <w:lang w:val="en-GB"/>
        </w:rPr>
        <w:t xml:space="preserve">that a direct relationship between employees, </w:t>
      </w:r>
      <w:r w:rsidRPr="170C6A01" w:rsidR="28B524B2">
        <w:rPr>
          <w:rFonts w:ascii="Times New Roman" w:hAnsi="Times New Roman" w:eastAsia="Times New Roman" w:cs="Times New Roman"/>
          <w:noProof w:val="0"/>
          <w:color w:val="auto"/>
          <w:sz w:val="23"/>
          <w:szCs w:val="23"/>
          <w:lang w:val="en-GB"/>
        </w:rPr>
        <w:t>service</w:t>
      </w:r>
      <w:r w:rsidRPr="170C6A01" w:rsidR="28B524B2">
        <w:rPr>
          <w:rFonts w:ascii="Times New Roman" w:hAnsi="Times New Roman" w:eastAsia="Times New Roman" w:cs="Times New Roman"/>
          <w:noProof w:val="0"/>
          <w:color w:val="auto"/>
          <w:sz w:val="23"/>
          <w:szCs w:val="23"/>
          <w:lang w:val="en-GB"/>
        </w:rPr>
        <w:t xml:space="preserve"> and c</w:t>
      </w:r>
      <w:r w:rsidRPr="170C6A01" w:rsidR="564598B7">
        <w:rPr>
          <w:rFonts w:ascii="Times New Roman" w:hAnsi="Times New Roman" w:eastAsia="Times New Roman" w:cs="Times New Roman"/>
          <w:noProof w:val="0"/>
          <w:color w:val="auto"/>
          <w:sz w:val="23"/>
          <w:szCs w:val="23"/>
          <w:lang w:val="en-GB"/>
        </w:rPr>
        <w:t xml:space="preserve">ustomer </w:t>
      </w:r>
      <w:r w:rsidRPr="170C6A01" w:rsidR="7B18D58F">
        <w:rPr>
          <w:rFonts w:ascii="Times New Roman" w:hAnsi="Times New Roman" w:eastAsia="Times New Roman" w:cs="Times New Roman"/>
          <w:noProof w:val="0"/>
          <w:color w:val="auto"/>
          <w:sz w:val="23"/>
          <w:szCs w:val="23"/>
          <w:lang w:val="en-GB"/>
        </w:rPr>
        <w:t>satisfaction</w:t>
      </w:r>
      <w:r w:rsidRPr="170C6A01" w:rsidR="564598B7">
        <w:rPr>
          <w:rFonts w:ascii="Times New Roman" w:hAnsi="Times New Roman" w:eastAsia="Times New Roman" w:cs="Times New Roman"/>
          <w:noProof w:val="0"/>
          <w:color w:val="auto"/>
          <w:sz w:val="23"/>
          <w:szCs w:val="23"/>
          <w:lang w:val="en-GB"/>
        </w:rPr>
        <w:t>. This shows that invest</w:t>
      </w:r>
      <w:r w:rsidRPr="170C6A01" w:rsidR="0D857A4A">
        <w:rPr>
          <w:rFonts w:ascii="Times New Roman" w:hAnsi="Times New Roman" w:eastAsia="Times New Roman" w:cs="Times New Roman"/>
          <w:noProof w:val="0"/>
          <w:color w:val="auto"/>
          <w:sz w:val="23"/>
          <w:szCs w:val="23"/>
          <w:lang w:val="en-GB"/>
        </w:rPr>
        <w:t xml:space="preserve"> </w:t>
      </w:r>
      <w:r w:rsidRPr="170C6A01" w:rsidR="564598B7">
        <w:rPr>
          <w:rFonts w:ascii="Times New Roman" w:hAnsi="Times New Roman" w:eastAsia="Times New Roman" w:cs="Times New Roman"/>
          <w:noProof w:val="0"/>
          <w:color w:val="auto"/>
          <w:sz w:val="23"/>
          <w:szCs w:val="23"/>
          <w:lang w:val="en-GB"/>
        </w:rPr>
        <w:t xml:space="preserve">in the employees training and overall </w:t>
      </w:r>
      <w:r w:rsidRPr="170C6A01" w:rsidR="06B19DAC">
        <w:rPr>
          <w:rFonts w:ascii="Times New Roman" w:hAnsi="Times New Roman" w:eastAsia="Times New Roman" w:cs="Times New Roman"/>
          <w:noProof w:val="0"/>
          <w:color w:val="auto"/>
          <w:sz w:val="23"/>
          <w:szCs w:val="23"/>
          <w:lang w:val="en-GB"/>
        </w:rPr>
        <w:t>knowledge</w:t>
      </w:r>
      <w:r w:rsidRPr="170C6A01" w:rsidR="564598B7">
        <w:rPr>
          <w:rFonts w:ascii="Times New Roman" w:hAnsi="Times New Roman" w:eastAsia="Times New Roman" w:cs="Times New Roman"/>
          <w:noProof w:val="0"/>
          <w:color w:val="auto"/>
          <w:sz w:val="23"/>
          <w:szCs w:val="23"/>
          <w:lang w:val="en-GB"/>
        </w:rPr>
        <w:t xml:space="preserve"> of the business will help the customer satisfaction in the long term. </w:t>
      </w:r>
      <w:r w:rsidRPr="170C6A01" w:rsidR="31D74496">
        <w:rPr>
          <w:rFonts w:ascii="Times New Roman" w:hAnsi="Times New Roman" w:eastAsia="Times New Roman" w:cs="Times New Roman"/>
          <w:noProof w:val="0"/>
          <w:color w:val="auto"/>
          <w:sz w:val="23"/>
          <w:szCs w:val="23"/>
          <w:lang w:val="en-GB"/>
        </w:rPr>
        <w:t xml:space="preserve">The human capital theory (Becker, 1993) also </w:t>
      </w:r>
      <w:r w:rsidRPr="170C6A01" w:rsidR="127A9240">
        <w:rPr>
          <w:rFonts w:ascii="Times New Roman" w:hAnsi="Times New Roman" w:eastAsia="Times New Roman" w:cs="Times New Roman"/>
          <w:noProof w:val="0"/>
          <w:color w:val="auto"/>
          <w:sz w:val="23"/>
          <w:szCs w:val="23"/>
          <w:lang w:val="en-GB"/>
        </w:rPr>
        <w:t>adds</w:t>
      </w:r>
      <w:r w:rsidRPr="170C6A01" w:rsidR="31D74496">
        <w:rPr>
          <w:rFonts w:ascii="Times New Roman" w:hAnsi="Times New Roman" w:eastAsia="Times New Roman" w:cs="Times New Roman"/>
          <w:noProof w:val="0"/>
          <w:color w:val="auto"/>
          <w:sz w:val="23"/>
          <w:szCs w:val="23"/>
          <w:lang w:val="en-GB"/>
        </w:rPr>
        <w:t xml:space="preserve"> to this by emphasising the value of the </w:t>
      </w:r>
      <w:r w:rsidRPr="170C6A01" w:rsidR="7B944CBA">
        <w:rPr>
          <w:rFonts w:ascii="Times New Roman" w:hAnsi="Times New Roman" w:eastAsia="Times New Roman" w:cs="Times New Roman"/>
          <w:noProof w:val="0"/>
          <w:color w:val="auto"/>
          <w:sz w:val="23"/>
          <w:szCs w:val="23"/>
          <w:lang w:val="en-GB"/>
        </w:rPr>
        <w:t>employees'</w:t>
      </w:r>
      <w:r w:rsidRPr="170C6A01" w:rsidR="31D74496">
        <w:rPr>
          <w:rFonts w:ascii="Times New Roman" w:hAnsi="Times New Roman" w:eastAsia="Times New Roman" w:cs="Times New Roman"/>
          <w:noProof w:val="0"/>
          <w:color w:val="auto"/>
          <w:sz w:val="23"/>
          <w:szCs w:val="23"/>
          <w:lang w:val="en-GB"/>
        </w:rPr>
        <w:t xml:space="preserve"> skills and </w:t>
      </w:r>
      <w:r w:rsidRPr="170C6A01" w:rsidR="3CE24766">
        <w:rPr>
          <w:rFonts w:ascii="Times New Roman" w:hAnsi="Times New Roman" w:eastAsia="Times New Roman" w:cs="Times New Roman"/>
          <w:noProof w:val="0"/>
          <w:color w:val="auto"/>
          <w:sz w:val="23"/>
          <w:szCs w:val="23"/>
          <w:lang w:val="en-GB"/>
        </w:rPr>
        <w:t>knowledge</w:t>
      </w:r>
      <w:r w:rsidRPr="170C6A01" w:rsidR="15DB5486">
        <w:rPr>
          <w:rFonts w:ascii="Times New Roman" w:hAnsi="Times New Roman" w:eastAsia="Times New Roman" w:cs="Times New Roman"/>
          <w:noProof w:val="0"/>
          <w:color w:val="auto"/>
          <w:sz w:val="23"/>
          <w:szCs w:val="23"/>
          <w:lang w:val="en-GB"/>
        </w:rPr>
        <w:t xml:space="preserve">, as they are assets. In industries such as the tourism and events, </w:t>
      </w:r>
      <w:r w:rsidRPr="170C6A01" w:rsidR="12D5CF0F">
        <w:rPr>
          <w:rFonts w:ascii="Times New Roman" w:hAnsi="Times New Roman" w:eastAsia="Times New Roman" w:cs="Times New Roman"/>
          <w:noProof w:val="0"/>
          <w:color w:val="auto"/>
          <w:sz w:val="23"/>
          <w:szCs w:val="23"/>
          <w:lang w:val="en-GB"/>
        </w:rPr>
        <w:t>this</w:t>
      </w:r>
      <w:r w:rsidRPr="170C6A01" w:rsidR="15DB5486">
        <w:rPr>
          <w:rFonts w:ascii="Times New Roman" w:hAnsi="Times New Roman" w:eastAsia="Times New Roman" w:cs="Times New Roman"/>
          <w:noProof w:val="0"/>
          <w:color w:val="auto"/>
          <w:sz w:val="23"/>
          <w:szCs w:val="23"/>
          <w:lang w:val="en-GB"/>
        </w:rPr>
        <w:t xml:space="preserve"> is important as they directly have an </w:t>
      </w:r>
      <w:r w:rsidRPr="170C6A01" w:rsidR="08F46D42">
        <w:rPr>
          <w:rFonts w:ascii="Times New Roman" w:hAnsi="Times New Roman" w:eastAsia="Times New Roman" w:cs="Times New Roman"/>
          <w:noProof w:val="0"/>
          <w:color w:val="auto"/>
          <w:sz w:val="23"/>
          <w:szCs w:val="23"/>
          <w:lang w:val="en-GB"/>
        </w:rPr>
        <w:t>influence</w:t>
      </w:r>
      <w:r w:rsidRPr="170C6A01" w:rsidR="15DB5486">
        <w:rPr>
          <w:rFonts w:ascii="Times New Roman" w:hAnsi="Times New Roman" w:eastAsia="Times New Roman" w:cs="Times New Roman"/>
          <w:noProof w:val="0"/>
          <w:color w:val="auto"/>
          <w:sz w:val="23"/>
          <w:szCs w:val="23"/>
          <w:lang w:val="en-GB"/>
        </w:rPr>
        <w:t xml:space="preserve"> on t</w:t>
      </w:r>
      <w:r w:rsidRPr="170C6A01" w:rsidR="2F6CA302">
        <w:rPr>
          <w:rFonts w:ascii="Times New Roman" w:hAnsi="Times New Roman" w:eastAsia="Times New Roman" w:cs="Times New Roman"/>
          <w:noProof w:val="0"/>
          <w:color w:val="auto"/>
          <w:sz w:val="23"/>
          <w:szCs w:val="23"/>
          <w:lang w:val="en-GB"/>
        </w:rPr>
        <w:t>he customer satisfaction</w:t>
      </w:r>
      <w:r w:rsidRPr="170C6A01" w:rsidR="1090AC32">
        <w:rPr>
          <w:rFonts w:ascii="Times New Roman" w:hAnsi="Times New Roman" w:eastAsia="Times New Roman" w:cs="Times New Roman"/>
          <w:noProof w:val="0"/>
          <w:color w:val="auto"/>
          <w:sz w:val="23"/>
          <w:szCs w:val="23"/>
          <w:lang w:val="en-GB"/>
        </w:rPr>
        <w:t xml:space="preserve">. </w:t>
      </w:r>
    </w:p>
    <w:p w:rsidR="1090AC32" w:rsidP="170C6A01" w:rsidRDefault="1090AC32" w14:paraId="55ABD039" w14:textId="6C6CF5D7">
      <w:pPr>
        <w:pStyle w:val="Normal"/>
        <w:spacing w:line="360" w:lineRule="auto"/>
        <w:jc w:val="both"/>
        <w:rPr>
          <w:rFonts w:ascii="Times New Roman" w:hAnsi="Times New Roman" w:eastAsia="Times New Roman" w:cs="Times New Roman"/>
          <w:noProof w:val="0"/>
          <w:color w:val="auto"/>
          <w:sz w:val="23"/>
          <w:szCs w:val="23"/>
          <w:lang w:val="en-GB"/>
        </w:rPr>
      </w:pPr>
      <w:r w:rsidRPr="170C6A01" w:rsidR="1090AC32">
        <w:rPr>
          <w:rFonts w:ascii="Times New Roman" w:hAnsi="Times New Roman" w:eastAsia="Times New Roman" w:cs="Times New Roman"/>
          <w:noProof w:val="0"/>
          <w:color w:val="auto"/>
          <w:sz w:val="23"/>
          <w:szCs w:val="23"/>
          <w:lang w:val="en-GB"/>
        </w:rPr>
        <w:t xml:space="preserve">Effective </w:t>
      </w:r>
      <w:r w:rsidRPr="170C6A01" w:rsidR="4E59517B">
        <w:rPr>
          <w:rFonts w:ascii="Times New Roman" w:hAnsi="Times New Roman" w:eastAsia="Times New Roman" w:cs="Times New Roman"/>
          <w:noProof w:val="0"/>
          <w:color w:val="auto"/>
          <w:sz w:val="23"/>
          <w:szCs w:val="23"/>
          <w:lang w:val="en-GB"/>
        </w:rPr>
        <w:t>people</w:t>
      </w:r>
      <w:r w:rsidRPr="170C6A01" w:rsidR="1090AC32">
        <w:rPr>
          <w:rFonts w:ascii="Times New Roman" w:hAnsi="Times New Roman" w:eastAsia="Times New Roman" w:cs="Times New Roman"/>
          <w:noProof w:val="0"/>
          <w:color w:val="auto"/>
          <w:sz w:val="23"/>
          <w:szCs w:val="23"/>
          <w:lang w:val="en-GB"/>
        </w:rPr>
        <w:t xml:space="preserve"> </w:t>
      </w:r>
      <w:r w:rsidRPr="170C6A01" w:rsidR="6347DA46">
        <w:rPr>
          <w:rFonts w:ascii="Times New Roman" w:hAnsi="Times New Roman" w:eastAsia="Times New Roman" w:cs="Times New Roman"/>
          <w:noProof w:val="0"/>
          <w:color w:val="auto"/>
          <w:sz w:val="23"/>
          <w:szCs w:val="23"/>
          <w:lang w:val="en-GB"/>
        </w:rPr>
        <w:t>management</w:t>
      </w:r>
      <w:r w:rsidRPr="170C6A01" w:rsidR="1090AC32">
        <w:rPr>
          <w:rFonts w:ascii="Times New Roman" w:hAnsi="Times New Roman" w:eastAsia="Times New Roman" w:cs="Times New Roman"/>
          <w:noProof w:val="0"/>
          <w:color w:val="auto"/>
          <w:sz w:val="23"/>
          <w:szCs w:val="23"/>
          <w:lang w:val="en-GB"/>
        </w:rPr>
        <w:t xml:space="preserve"> </w:t>
      </w:r>
      <w:r w:rsidRPr="170C6A01" w:rsidR="21A45BFE">
        <w:rPr>
          <w:rFonts w:ascii="Times New Roman" w:hAnsi="Times New Roman" w:eastAsia="Times New Roman" w:cs="Times New Roman"/>
          <w:noProof w:val="0"/>
          <w:color w:val="auto"/>
          <w:sz w:val="23"/>
          <w:szCs w:val="23"/>
          <w:lang w:val="en-GB"/>
        </w:rPr>
        <w:t>is also critical for</w:t>
      </w:r>
      <w:r w:rsidRPr="170C6A01" w:rsidR="74212BEE">
        <w:rPr>
          <w:rFonts w:ascii="Times New Roman" w:hAnsi="Times New Roman" w:eastAsia="Times New Roman" w:cs="Times New Roman"/>
          <w:noProof w:val="0"/>
          <w:color w:val="auto"/>
          <w:sz w:val="23"/>
          <w:szCs w:val="23"/>
          <w:lang w:val="en-GB"/>
        </w:rPr>
        <w:t xml:space="preserve"> </w:t>
      </w:r>
      <w:r w:rsidRPr="170C6A01" w:rsidR="59AB575E">
        <w:rPr>
          <w:rFonts w:ascii="Times New Roman" w:hAnsi="Times New Roman" w:eastAsia="Times New Roman" w:cs="Times New Roman"/>
          <w:noProof w:val="0"/>
          <w:color w:val="auto"/>
          <w:sz w:val="23"/>
          <w:szCs w:val="23"/>
          <w:lang w:val="en-GB"/>
        </w:rPr>
        <w:t>performance</w:t>
      </w:r>
      <w:r w:rsidRPr="170C6A01" w:rsidR="21A45BFE">
        <w:rPr>
          <w:rFonts w:ascii="Times New Roman" w:hAnsi="Times New Roman" w:eastAsia="Times New Roman" w:cs="Times New Roman"/>
          <w:noProof w:val="0"/>
          <w:color w:val="auto"/>
          <w:sz w:val="23"/>
          <w:szCs w:val="23"/>
          <w:lang w:val="en-GB"/>
        </w:rPr>
        <w:t xml:space="preserve"> of the business. As </w:t>
      </w:r>
      <w:r w:rsidRPr="170C6A01" w:rsidR="21A45BFE">
        <w:rPr>
          <w:rFonts w:ascii="Times New Roman" w:hAnsi="Times New Roman" w:eastAsia="Times New Roman" w:cs="Times New Roman"/>
          <w:noProof w:val="0"/>
          <w:color w:val="auto"/>
          <w:sz w:val="23"/>
          <w:szCs w:val="23"/>
          <w:lang w:val="en-GB"/>
        </w:rPr>
        <w:t>stated</w:t>
      </w:r>
      <w:r w:rsidRPr="170C6A01" w:rsidR="21A45BFE">
        <w:rPr>
          <w:rFonts w:ascii="Times New Roman" w:hAnsi="Times New Roman" w:eastAsia="Times New Roman" w:cs="Times New Roman"/>
          <w:noProof w:val="0"/>
          <w:color w:val="auto"/>
          <w:sz w:val="23"/>
          <w:szCs w:val="23"/>
          <w:lang w:val="en-GB"/>
        </w:rPr>
        <w:t xml:space="preserve"> by </w:t>
      </w:r>
      <w:r w:rsidRPr="170C6A01" w:rsidR="14B12912">
        <w:rPr>
          <w:rFonts w:ascii="Times New Roman" w:hAnsi="Times New Roman" w:eastAsia="Times New Roman" w:cs="Times New Roman"/>
          <w:noProof w:val="0"/>
          <w:color w:val="auto"/>
          <w:sz w:val="23"/>
          <w:szCs w:val="23"/>
          <w:lang w:val="en-GB"/>
        </w:rPr>
        <w:t>(Armstrong, 2011),</w:t>
      </w:r>
      <w:r w:rsidRPr="170C6A01" w:rsidR="14B12912">
        <w:rPr>
          <w:rFonts w:ascii="Times New Roman" w:hAnsi="Times New Roman" w:eastAsia="Times New Roman" w:cs="Times New Roman"/>
          <w:noProof w:val="0"/>
          <w:color w:val="auto"/>
          <w:sz w:val="23"/>
          <w:szCs w:val="23"/>
          <w:lang w:val="en-GB"/>
        </w:rPr>
        <w:t xml:space="preserve"> </w:t>
      </w:r>
      <w:r w:rsidRPr="170C6A01" w:rsidR="2DE8F19D">
        <w:rPr>
          <w:rFonts w:ascii="Times New Roman" w:hAnsi="Times New Roman" w:eastAsia="Times New Roman" w:cs="Times New Roman"/>
          <w:noProof w:val="0"/>
          <w:color w:val="auto"/>
          <w:sz w:val="23"/>
          <w:szCs w:val="23"/>
          <w:lang w:val="en-GB"/>
        </w:rPr>
        <w:t xml:space="preserve">having structured learning development </w:t>
      </w:r>
      <w:r w:rsidRPr="170C6A01" w:rsidR="58A009D3">
        <w:rPr>
          <w:rFonts w:ascii="Times New Roman" w:hAnsi="Times New Roman" w:eastAsia="Times New Roman" w:cs="Times New Roman"/>
          <w:noProof w:val="0"/>
          <w:color w:val="auto"/>
          <w:sz w:val="23"/>
          <w:szCs w:val="23"/>
          <w:lang w:val="en-GB"/>
        </w:rPr>
        <w:t>incentives</w:t>
      </w:r>
      <w:r w:rsidRPr="170C6A01" w:rsidR="2DE8F19D">
        <w:rPr>
          <w:rFonts w:ascii="Times New Roman" w:hAnsi="Times New Roman" w:eastAsia="Times New Roman" w:cs="Times New Roman"/>
          <w:noProof w:val="0"/>
          <w:color w:val="auto"/>
          <w:sz w:val="23"/>
          <w:szCs w:val="23"/>
          <w:lang w:val="en-GB"/>
        </w:rPr>
        <w:t xml:space="preserve"> can </w:t>
      </w:r>
      <w:r w:rsidRPr="170C6A01" w:rsidR="6300A48A">
        <w:rPr>
          <w:rFonts w:ascii="Times New Roman" w:hAnsi="Times New Roman" w:eastAsia="Times New Roman" w:cs="Times New Roman"/>
          <w:noProof w:val="0"/>
          <w:color w:val="auto"/>
          <w:sz w:val="23"/>
          <w:szCs w:val="23"/>
          <w:lang w:val="en-GB"/>
        </w:rPr>
        <w:t>entice</w:t>
      </w:r>
      <w:r w:rsidRPr="170C6A01" w:rsidR="2DE8F19D">
        <w:rPr>
          <w:rFonts w:ascii="Times New Roman" w:hAnsi="Times New Roman" w:eastAsia="Times New Roman" w:cs="Times New Roman"/>
          <w:noProof w:val="0"/>
          <w:color w:val="auto"/>
          <w:sz w:val="23"/>
          <w:szCs w:val="23"/>
          <w:lang w:val="en-GB"/>
        </w:rPr>
        <w:t xml:space="preserve"> employees to </w:t>
      </w:r>
      <w:r w:rsidRPr="170C6A01" w:rsidR="2BAD79E5">
        <w:rPr>
          <w:rFonts w:ascii="Times New Roman" w:hAnsi="Times New Roman" w:eastAsia="Times New Roman" w:cs="Times New Roman"/>
          <w:noProof w:val="0"/>
          <w:color w:val="auto"/>
          <w:sz w:val="23"/>
          <w:szCs w:val="23"/>
          <w:lang w:val="en-GB"/>
        </w:rPr>
        <w:t>perform</w:t>
      </w:r>
      <w:r w:rsidRPr="170C6A01" w:rsidR="2DE8F19D">
        <w:rPr>
          <w:rFonts w:ascii="Times New Roman" w:hAnsi="Times New Roman" w:eastAsia="Times New Roman" w:cs="Times New Roman"/>
          <w:noProof w:val="0"/>
          <w:color w:val="auto"/>
          <w:sz w:val="23"/>
          <w:szCs w:val="23"/>
          <w:lang w:val="en-GB"/>
        </w:rPr>
        <w:t xml:space="preserve"> more effectively. </w:t>
      </w:r>
      <w:r w:rsidRPr="170C6A01" w:rsidR="41C26AE2">
        <w:rPr>
          <w:rFonts w:ascii="Times New Roman" w:hAnsi="Times New Roman" w:eastAsia="Times New Roman" w:cs="Times New Roman"/>
          <w:noProof w:val="0"/>
          <w:color w:val="auto"/>
          <w:sz w:val="23"/>
          <w:szCs w:val="23"/>
          <w:lang w:val="en-GB"/>
        </w:rPr>
        <w:t>Likewise,</w:t>
      </w:r>
      <w:r w:rsidRPr="170C6A01" w:rsidR="0CE2A0B5">
        <w:rPr>
          <w:rFonts w:ascii="Times New Roman" w:hAnsi="Times New Roman" w:eastAsia="Times New Roman" w:cs="Times New Roman"/>
          <w:noProof w:val="0"/>
          <w:color w:val="auto"/>
          <w:sz w:val="23"/>
          <w:szCs w:val="23"/>
          <w:lang w:val="en-GB"/>
        </w:rPr>
        <w:t xml:space="preserve"> </w:t>
      </w:r>
      <w:r w:rsidRPr="170C6A01" w:rsidR="0CE2A0B5">
        <w:rPr>
          <w:rFonts w:ascii="Times New Roman" w:hAnsi="Times New Roman" w:eastAsia="Times New Roman" w:cs="Times New Roman"/>
          <w:noProof w:val="0"/>
          <w:color w:val="auto"/>
          <w:sz w:val="23"/>
          <w:szCs w:val="23"/>
          <w:lang w:val="en-GB"/>
        </w:rPr>
        <w:t xml:space="preserve">Johnson, </w:t>
      </w:r>
      <w:r w:rsidRPr="170C6A01" w:rsidR="0CE2A0B5">
        <w:rPr>
          <w:rFonts w:ascii="Times New Roman" w:hAnsi="Times New Roman" w:eastAsia="Times New Roman" w:cs="Times New Roman"/>
          <w:noProof w:val="0"/>
          <w:color w:val="auto"/>
          <w:sz w:val="23"/>
          <w:szCs w:val="23"/>
          <w:lang w:val="en-GB"/>
        </w:rPr>
        <w:t>Carlson</w:t>
      </w:r>
      <w:r w:rsidRPr="170C6A01" w:rsidR="0CE2A0B5">
        <w:rPr>
          <w:rFonts w:ascii="Times New Roman" w:hAnsi="Times New Roman" w:eastAsia="Times New Roman" w:cs="Times New Roman"/>
          <w:noProof w:val="0"/>
          <w:color w:val="auto"/>
          <w:sz w:val="23"/>
          <w:szCs w:val="23"/>
          <w:lang w:val="en-GB"/>
        </w:rPr>
        <w:t xml:space="preserve"> and Kavanagh, </w:t>
      </w:r>
      <w:r w:rsidRPr="170C6A01" w:rsidR="32405E76">
        <w:rPr>
          <w:rFonts w:ascii="Times New Roman" w:hAnsi="Times New Roman" w:eastAsia="Times New Roman" w:cs="Times New Roman"/>
          <w:noProof w:val="0"/>
          <w:color w:val="auto"/>
          <w:sz w:val="23"/>
          <w:szCs w:val="23"/>
          <w:lang w:val="en-GB"/>
        </w:rPr>
        <w:t>(</w:t>
      </w:r>
      <w:r w:rsidRPr="170C6A01" w:rsidR="0CE2A0B5">
        <w:rPr>
          <w:rFonts w:ascii="Times New Roman" w:hAnsi="Times New Roman" w:eastAsia="Times New Roman" w:cs="Times New Roman"/>
          <w:noProof w:val="0"/>
          <w:color w:val="auto"/>
          <w:sz w:val="23"/>
          <w:szCs w:val="23"/>
          <w:lang w:val="en-GB"/>
        </w:rPr>
        <w:t>2025)</w:t>
      </w:r>
      <w:r w:rsidRPr="170C6A01" w:rsidR="0CE2A0B5">
        <w:rPr>
          <w:rFonts w:ascii="Times New Roman" w:hAnsi="Times New Roman" w:eastAsia="Times New Roman" w:cs="Times New Roman"/>
          <w:noProof w:val="0"/>
          <w:color w:val="auto"/>
          <w:sz w:val="23"/>
          <w:szCs w:val="23"/>
          <w:lang w:val="en-GB"/>
        </w:rPr>
        <w:t xml:space="preserve"> </w:t>
      </w:r>
      <w:r w:rsidRPr="170C6A01" w:rsidR="41C26AE2">
        <w:rPr>
          <w:rFonts w:ascii="Times New Roman" w:hAnsi="Times New Roman" w:eastAsia="Times New Roman" w:cs="Times New Roman"/>
          <w:noProof w:val="0"/>
          <w:color w:val="auto"/>
          <w:sz w:val="23"/>
          <w:szCs w:val="23"/>
          <w:lang w:val="en-GB"/>
        </w:rPr>
        <w:t>also highlights the need for con</w:t>
      </w:r>
      <w:r w:rsidRPr="170C6A01" w:rsidR="3DB96E65">
        <w:rPr>
          <w:rFonts w:ascii="Times New Roman" w:hAnsi="Times New Roman" w:eastAsia="Times New Roman" w:cs="Times New Roman"/>
          <w:noProof w:val="0"/>
          <w:color w:val="auto"/>
          <w:sz w:val="23"/>
          <w:szCs w:val="23"/>
          <w:lang w:val="en-GB"/>
        </w:rPr>
        <w:t xml:space="preserve">tinuously train your staff to </w:t>
      </w:r>
      <w:r w:rsidRPr="170C6A01" w:rsidR="3DB96E65">
        <w:rPr>
          <w:rFonts w:ascii="Times New Roman" w:hAnsi="Times New Roman" w:eastAsia="Times New Roman" w:cs="Times New Roman"/>
          <w:noProof w:val="0"/>
          <w:color w:val="auto"/>
          <w:sz w:val="23"/>
          <w:szCs w:val="23"/>
          <w:lang w:val="en-GB"/>
        </w:rPr>
        <w:t>maintain</w:t>
      </w:r>
      <w:r w:rsidRPr="170C6A01" w:rsidR="3DB96E65">
        <w:rPr>
          <w:rFonts w:ascii="Times New Roman" w:hAnsi="Times New Roman" w:eastAsia="Times New Roman" w:cs="Times New Roman"/>
          <w:noProof w:val="0"/>
          <w:color w:val="auto"/>
          <w:sz w:val="23"/>
          <w:szCs w:val="23"/>
          <w:lang w:val="en-GB"/>
        </w:rPr>
        <w:t xml:space="preserve"> staff knowledge. </w:t>
      </w:r>
    </w:p>
    <w:p w:rsidR="132B59D2" w:rsidP="170C6A01" w:rsidRDefault="132B59D2" w14:paraId="543599CA" w14:textId="5D11DBC3">
      <w:pPr>
        <w:pStyle w:val="Normal"/>
        <w:spacing w:line="360" w:lineRule="auto"/>
        <w:jc w:val="both"/>
        <w:rPr>
          <w:rFonts w:ascii="Times New Roman" w:hAnsi="Times New Roman" w:eastAsia="Times New Roman" w:cs="Times New Roman"/>
          <w:noProof w:val="0"/>
          <w:color w:val="auto"/>
          <w:sz w:val="23"/>
          <w:szCs w:val="23"/>
          <w:lang w:val="en-GB"/>
        </w:rPr>
      </w:pPr>
      <w:r w:rsidRPr="170C6A01" w:rsidR="132B59D2">
        <w:rPr>
          <w:rFonts w:ascii="Times New Roman" w:hAnsi="Times New Roman" w:eastAsia="Times New Roman" w:cs="Times New Roman"/>
          <w:color w:val="auto"/>
          <w:sz w:val="23"/>
          <w:szCs w:val="23"/>
        </w:rPr>
        <w:t xml:space="preserve">As most </w:t>
      </w:r>
      <w:r w:rsidRPr="170C6A01" w:rsidR="2ACAFFE1">
        <w:rPr>
          <w:rFonts w:ascii="Times New Roman" w:hAnsi="Times New Roman" w:eastAsia="Times New Roman" w:cs="Times New Roman"/>
          <w:color w:val="auto"/>
          <w:sz w:val="23"/>
          <w:szCs w:val="23"/>
        </w:rPr>
        <w:t>like most employe</w:t>
      </w:r>
      <w:r w:rsidRPr="170C6A01" w:rsidR="58D066C0">
        <w:rPr>
          <w:rFonts w:ascii="Times New Roman" w:hAnsi="Times New Roman" w:eastAsia="Times New Roman" w:cs="Times New Roman"/>
          <w:color w:val="auto"/>
          <w:sz w:val="23"/>
          <w:szCs w:val="23"/>
        </w:rPr>
        <w:t>rs</w:t>
      </w:r>
      <w:r w:rsidRPr="170C6A01" w:rsidR="2ACAFFE1">
        <w:rPr>
          <w:rFonts w:ascii="Times New Roman" w:hAnsi="Times New Roman" w:eastAsia="Times New Roman" w:cs="Times New Roman"/>
          <w:color w:val="auto"/>
          <w:sz w:val="23"/>
          <w:szCs w:val="23"/>
        </w:rPr>
        <w:t xml:space="preserve">, they expect their staff to have development progression. When </w:t>
      </w:r>
      <w:r w:rsidRPr="170C6A01" w:rsidR="27ACC00B">
        <w:rPr>
          <w:rFonts w:ascii="Times New Roman" w:hAnsi="Times New Roman" w:eastAsia="Times New Roman" w:cs="Times New Roman"/>
          <w:color w:val="auto"/>
          <w:sz w:val="23"/>
          <w:szCs w:val="23"/>
        </w:rPr>
        <w:t>expectations</w:t>
      </w:r>
      <w:r w:rsidRPr="170C6A01" w:rsidR="2ACAFFE1">
        <w:rPr>
          <w:rFonts w:ascii="Times New Roman" w:hAnsi="Times New Roman" w:eastAsia="Times New Roman" w:cs="Times New Roman"/>
          <w:color w:val="auto"/>
          <w:sz w:val="23"/>
          <w:szCs w:val="23"/>
        </w:rPr>
        <w:t xml:space="preserve"> of the employee are met, the employees </w:t>
      </w:r>
      <w:r w:rsidRPr="170C6A01" w:rsidR="02D90094">
        <w:rPr>
          <w:rFonts w:ascii="Times New Roman" w:hAnsi="Times New Roman" w:eastAsia="Times New Roman" w:cs="Times New Roman"/>
          <w:color w:val="auto"/>
          <w:sz w:val="23"/>
          <w:szCs w:val="23"/>
        </w:rPr>
        <w:t>remain</w:t>
      </w:r>
      <w:r w:rsidRPr="170C6A01" w:rsidR="02D90094">
        <w:rPr>
          <w:rFonts w:ascii="Times New Roman" w:hAnsi="Times New Roman" w:eastAsia="Times New Roman" w:cs="Times New Roman"/>
          <w:color w:val="auto"/>
          <w:sz w:val="23"/>
          <w:szCs w:val="23"/>
        </w:rPr>
        <w:t xml:space="preserve"> in the business and keep their </w:t>
      </w:r>
      <w:r w:rsidRPr="170C6A01" w:rsidR="091C380A">
        <w:rPr>
          <w:rFonts w:ascii="Times New Roman" w:hAnsi="Times New Roman" w:eastAsia="Times New Roman" w:cs="Times New Roman"/>
          <w:color w:val="auto"/>
          <w:sz w:val="23"/>
          <w:szCs w:val="23"/>
        </w:rPr>
        <w:t>engagement</w:t>
      </w:r>
      <w:r w:rsidRPr="170C6A01" w:rsidR="02D90094">
        <w:rPr>
          <w:rFonts w:ascii="Times New Roman" w:hAnsi="Times New Roman" w:eastAsia="Times New Roman" w:cs="Times New Roman"/>
          <w:color w:val="auto"/>
          <w:sz w:val="23"/>
          <w:szCs w:val="23"/>
        </w:rPr>
        <w:t xml:space="preserve"> up</w:t>
      </w:r>
      <w:r w:rsidRPr="170C6A01" w:rsidR="7BCFD169">
        <w:rPr>
          <w:rFonts w:ascii="Times New Roman" w:hAnsi="Times New Roman" w:eastAsia="Times New Roman" w:cs="Times New Roman"/>
          <w:color w:val="auto"/>
          <w:sz w:val="23"/>
          <w:szCs w:val="23"/>
        </w:rPr>
        <w:t xml:space="preserve"> </w:t>
      </w:r>
      <w:r w:rsidRPr="170C6A01" w:rsidR="7BCFD169">
        <w:rPr>
          <w:rFonts w:ascii="Times New Roman" w:hAnsi="Times New Roman" w:eastAsia="Times New Roman" w:cs="Times New Roman"/>
          <w:noProof w:val="0"/>
          <w:color w:val="auto"/>
          <w:sz w:val="23"/>
          <w:szCs w:val="23"/>
          <w:lang w:val="en-GB"/>
        </w:rPr>
        <w:t xml:space="preserve">(Sciencedirect.com, 2015). </w:t>
      </w:r>
      <w:r w:rsidRPr="170C6A01" w:rsidR="6A1791DF">
        <w:rPr>
          <w:rFonts w:ascii="Times New Roman" w:hAnsi="Times New Roman" w:eastAsia="Times New Roman" w:cs="Times New Roman"/>
          <w:noProof w:val="0"/>
          <w:color w:val="auto"/>
          <w:sz w:val="23"/>
          <w:szCs w:val="23"/>
          <w:lang w:val="en-GB"/>
        </w:rPr>
        <w:t xml:space="preserve">This is </w:t>
      </w:r>
      <w:r w:rsidRPr="170C6A01" w:rsidR="4AAD916E">
        <w:rPr>
          <w:rFonts w:ascii="Times New Roman" w:hAnsi="Times New Roman" w:eastAsia="Times New Roman" w:cs="Times New Roman"/>
          <w:noProof w:val="0"/>
          <w:color w:val="auto"/>
          <w:sz w:val="23"/>
          <w:szCs w:val="23"/>
          <w:lang w:val="en-GB"/>
        </w:rPr>
        <w:t>supported</w:t>
      </w:r>
      <w:r w:rsidRPr="170C6A01" w:rsidR="6A1791DF">
        <w:rPr>
          <w:rFonts w:ascii="Times New Roman" w:hAnsi="Times New Roman" w:eastAsia="Times New Roman" w:cs="Times New Roman"/>
          <w:noProof w:val="0"/>
          <w:color w:val="auto"/>
          <w:sz w:val="23"/>
          <w:szCs w:val="23"/>
          <w:lang w:val="en-GB"/>
        </w:rPr>
        <w:t xml:space="preserve"> by (Collings and </w:t>
      </w:r>
      <w:r w:rsidRPr="170C6A01" w:rsidR="6A1791DF">
        <w:rPr>
          <w:rFonts w:ascii="Times New Roman" w:hAnsi="Times New Roman" w:eastAsia="Times New Roman" w:cs="Times New Roman"/>
          <w:noProof w:val="0"/>
          <w:color w:val="auto"/>
          <w:sz w:val="23"/>
          <w:szCs w:val="23"/>
          <w:lang w:val="en-GB"/>
        </w:rPr>
        <w:t>Mellahi</w:t>
      </w:r>
      <w:r w:rsidRPr="170C6A01" w:rsidR="6A1791DF">
        <w:rPr>
          <w:rFonts w:ascii="Times New Roman" w:hAnsi="Times New Roman" w:eastAsia="Times New Roman" w:cs="Times New Roman"/>
          <w:noProof w:val="0"/>
          <w:color w:val="auto"/>
          <w:sz w:val="23"/>
          <w:szCs w:val="23"/>
          <w:lang w:val="en-GB"/>
        </w:rPr>
        <w:t xml:space="preserve">, 2009), who also </w:t>
      </w:r>
      <w:r w:rsidRPr="170C6A01" w:rsidR="7DC5E0AB">
        <w:rPr>
          <w:rFonts w:ascii="Times New Roman" w:hAnsi="Times New Roman" w:eastAsia="Times New Roman" w:cs="Times New Roman"/>
          <w:noProof w:val="0"/>
          <w:color w:val="auto"/>
          <w:sz w:val="23"/>
          <w:szCs w:val="23"/>
          <w:lang w:val="en-GB"/>
        </w:rPr>
        <w:t>emphasise</w:t>
      </w:r>
      <w:r w:rsidRPr="170C6A01" w:rsidR="6A1791DF">
        <w:rPr>
          <w:rFonts w:ascii="Times New Roman" w:hAnsi="Times New Roman" w:eastAsia="Times New Roman" w:cs="Times New Roman"/>
          <w:noProof w:val="0"/>
          <w:color w:val="auto"/>
          <w:sz w:val="23"/>
          <w:szCs w:val="23"/>
          <w:lang w:val="en-GB"/>
        </w:rPr>
        <w:t xml:space="preserve"> the importance of</w:t>
      </w:r>
      <w:r w:rsidRPr="170C6A01" w:rsidR="79D48B16">
        <w:rPr>
          <w:rFonts w:ascii="Times New Roman" w:hAnsi="Times New Roman" w:eastAsia="Times New Roman" w:cs="Times New Roman"/>
          <w:noProof w:val="0"/>
          <w:color w:val="auto"/>
          <w:sz w:val="23"/>
          <w:szCs w:val="23"/>
          <w:lang w:val="en-GB"/>
        </w:rPr>
        <w:t xml:space="preserve"> the importance of talent management in employees</w:t>
      </w:r>
      <w:r w:rsidRPr="170C6A01" w:rsidR="7356B023">
        <w:rPr>
          <w:rFonts w:ascii="Times New Roman" w:hAnsi="Times New Roman" w:eastAsia="Times New Roman" w:cs="Times New Roman"/>
          <w:noProof w:val="0"/>
          <w:color w:val="auto"/>
          <w:sz w:val="23"/>
          <w:szCs w:val="23"/>
          <w:lang w:val="en-GB"/>
        </w:rPr>
        <w:t xml:space="preserve">. </w:t>
      </w:r>
    </w:p>
    <w:p w:rsidR="6EB909BE" w:rsidP="170C6A01" w:rsidRDefault="6EB909BE" w14:paraId="47C387B2" w14:textId="446B01A9">
      <w:pPr>
        <w:pStyle w:val="Heading1"/>
        <w:spacing w:line="360" w:lineRule="auto"/>
        <w:jc w:val="both"/>
        <w:rPr>
          <w:rFonts w:ascii="Times New Roman" w:hAnsi="Times New Roman" w:eastAsia="Times New Roman" w:cs="Times New Roman"/>
          <w:noProof w:val="0"/>
          <w:color w:val="auto"/>
          <w:sz w:val="23"/>
          <w:szCs w:val="23"/>
          <w:lang w:val="en-GB"/>
        </w:rPr>
      </w:pPr>
      <w:bookmarkStart w:name="_Toc734048884" w:id="1160645590"/>
      <w:r w:rsidRPr="170C6A01" w:rsidR="6EB909BE">
        <w:rPr>
          <w:rFonts w:ascii="Times New Roman" w:hAnsi="Times New Roman" w:eastAsia="Times New Roman" w:cs="Times New Roman"/>
          <w:noProof w:val="0"/>
          <w:color w:val="auto"/>
          <w:sz w:val="23"/>
          <w:szCs w:val="23"/>
          <w:lang w:val="en-GB"/>
        </w:rPr>
        <w:t>4.0 operational plan</w:t>
      </w:r>
      <w:bookmarkEnd w:id="1160645590"/>
      <w:r w:rsidRPr="170C6A01" w:rsidR="6EB909BE">
        <w:rPr>
          <w:rFonts w:ascii="Times New Roman" w:hAnsi="Times New Roman" w:eastAsia="Times New Roman" w:cs="Times New Roman"/>
          <w:noProof w:val="0"/>
          <w:color w:val="auto"/>
          <w:sz w:val="23"/>
          <w:szCs w:val="23"/>
          <w:lang w:val="en-GB"/>
        </w:rPr>
        <w:t xml:space="preserve"> </w:t>
      </w:r>
    </w:p>
    <w:p w:rsidR="4FAC28B2" w:rsidP="170C6A01" w:rsidRDefault="4FAC28B2" w14:paraId="1347145A" w14:textId="696288A5">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4FAC28B2">
        <w:rPr>
          <w:rFonts w:ascii="Times New Roman" w:hAnsi="Times New Roman" w:eastAsia="Times New Roman" w:cs="Times New Roman"/>
          <w:noProof w:val="0"/>
          <w:color w:val="auto"/>
          <w:sz w:val="23"/>
          <w:szCs w:val="23"/>
          <w:lang w:val="en-GB"/>
        </w:rPr>
        <w:t>T</w:t>
      </w:r>
      <w:r w:rsidRPr="170C6A01" w:rsidR="6EB909BE">
        <w:rPr>
          <w:rFonts w:ascii="Times New Roman" w:hAnsi="Times New Roman" w:eastAsia="Times New Roman" w:cs="Times New Roman"/>
          <w:noProof w:val="0"/>
          <w:color w:val="auto"/>
          <w:sz w:val="23"/>
          <w:szCs w:val="23"/>
          <w:lang w:val="en-GB"/>
        </w:rPr>
        <w:t xml:space="preserve">he proposed </w:t>
      </w:r>
      <w:r w:rsidRPr="170C6A01" w:rsidR="105FED38">
        <w:rPr>
          <w:rFonts w:ascii="Times New Roman" w:hAnsi="Times New Roman" w:eastAsia="Times New Roman" w:cs="Times New Roman"/>
          <w:noProof w:val="0"/>
          <w:color w:val="auto"/>
          <w:sz w:val="23"/>
          <w:szCs w:val="23"/>
          <w:lang w:val="en-GB"/>
        </w:rPr>
        <w:t>talent</w:t>
      </w:r>
      <w:r w:rsidRPr="170C6A01" w:rsidR="6EB909BE">
        <w:rPr>
          <w:rFonts w:ascii="Times New Roman" w:hAnsi="Times New Roman" w:eastAsia="Times New Roman" w:cs="Times New Roman"/>
          <w:noProof w:val="0"/>
          <w:color w:val="auto"/>
          <w:sz w:val="23"/>
          <w:szCs w:val="23"/>
          <w:lang w:val="en-GB"/>
        </w:rPr>
        <w:t xml:space="preserve"> development plan aims to create a work </w:t>
      </w:r>
      <w:r w:rsidRPr="170C6A01" w:rsidR="34E4D858">
        <w:rPr>
          <w:rFonts w:ascii="Times New Roman" w:hAnsi="Times New Roman" w:eastAsia="Times New Roman" w:cs="Times New Roman"/>
          <w:noProof w:val="0"/>
          <w:color w:val="auto"/>
          <w:sz w:val="23"/>
          <w:szCs w:val="23"/>
          <w:lang w:val="en-GB"/>
        </w:rPr>
        <w:t xml:space="preserve">group that is skilled in their own </w:t>
      </w:r>
      <w:r w:rsidRPr="170C6A01" w:rsidR="2A154A73">
        <w:rPr>
          <w:rFonts w:ascii="Times New Roman" w:hAnsi="Times New Roman" w:eastAsia="Times New Roman" w:cs="Times New Roman"/>
          <w:noProof w:val="0"/>
          <w:color w:val="auto"/>
          <w:sz w:val="23"/>
          <w:szCs w:val="23"/>
          <w:lang w:val="en-GB"/>
        </w:rPr>
        <w:t>specific</w:t>
      </w:r>
      <w:r w:rsidRPr="170C6A01" w:rsidR="34E4D858">
        <w:rPr>
          <w:rFonts w:ascii="Times New Roman" w:hAnsi="Times New Roman" w:eastAsia="Times New Roman" w:cs="Times New Roman"/>
          <w:noProof w:val="0"/>
          <w:color w:val="auto"/>
          <w:sz w:val="23"/>
          <w:szCs w:val="23"/>
          <w:lang w:val="en-GB"/>
        </w:rPr>
        <w:t xml:space="preserve"> areas, this is done because higher </w:t>
      </w:r>
      <w:r w:rsidRPr="170C6A01" w:rsidR="4B739EAA">
        <w:rPr>
          <w:rFonts w:ascii="Times New Roman" w:hAnsi="Times New Roman" w:eastAsia="Times New Roman" w:cs="Times New Roman"/>
          <w:noProof w:val="0"/>
          <w:color w:val="auto"/>
          <w:sz w:val="23"/>
          <w:szCs w:val="23"/>
          <w:lang w:val="en-GB"/>
        </w:rPr>
        <w:t>knowledge</w:t>
      </w:r>
      <w:r w:rsidRPr="170C6A01" w:rsidR="34E4D858">
        <w:rPr>
          <w:rFonts w:ascii="Times New Roman" w:hAnsi="Times New Roman" w:eastAsia="Times New Roman" w:cs="Times New Roman"/>
          <w:noProof w:val="0"/>
          <w:color w:val="auto"/>
          <w:sz w:val="23"/>
          <w:szCs w:val="23"/>
          <w:lang w:val="en-GB"/>
        </w:rPr>
        <w:t xml:space="preserve"> in </w:t>
      </w:r>
      <w:r w:rsidRPr="170C6A01" w:rsidR="72BF3F94">
        <w:rPr>
          <w:rFonts w:ascii="Times New Roman" w:hAnsi="Times New Roman" w:eastAsia="Times New Roman" w:cs="Times New Roman"/>
          <w:noProof w:val="0"/>
          <w:color w:val="auto"/>
          <w:sz w:val="23"/>
          <w:szCs w:val="23"/>
          <w:lang w:val="en-GB"/>
        </w:rPr>
        <w:t>areas</w:t>
      </w:r>
      <w:r w:rsidRPr="170C6A01" w:rsidR="34E4D858">
        <w:rPr>
          <w:rFonts w:ascii="Times New Roman" w:hAnsi="Times New Roman" w:eastAsia="Times New Roman" w:cs="Times New Roman"/>
          <w:noProof w:val="0"/>
          <w:color w:val="auto"/>
          <w:sz w:val="23"/>
          <w:szCs w:val="23"/>
          <w:lang w:val="en-GB"/>
        </w:rPr>
        <w:t xml:space="preserve"> equals a high customer engagem</w:t>
      </w:r>
      <w:r w:rsidRPr="170C6A01" w:rsidR="29CE6C12">
        <w:rPr>
          <w:rFonts w:ascii="Times New Roman" w:hAnsi="Times New Roman" w:eastAsia="Times New Roman" w:cs="Times New Roman"/>
          <w:noProof w:val="0"/>
          <w:color w:val="auto"/>
          <w:sz w:val="23"/>
          <w:szCs w:val="23"/>
          <w:lang w:val="en-GB"/>
        </w:rPr>
        <w:t xml:space="preserve">ent overall. </w:t>
      </w:r>
      <w:r w:rsidRPr="170C6A01" w:rsidR="1D09A4F0">
        <w:rPr>
          <w:rFonts w:ascii="Times New Roman" w:hAnsi="Times New Roman" w:eastAsia="Times New Roman" w:cs="Times New Roman"/>
          <w:noProof w:val="0"/>
          <w:color w:val="auto"/>
          <w:sz w:val="23"/>
          <w:szCs w:val="23"/>
          <w:lang w:val="en-GB"/>
        </w:rPr>
        <w:t xml:space="preserve">Further, prior to the aquarium opening the business </w:t>
      </w:r>
      <w:r w:rsidRPr="170C6A01" w:rsidR="2595CB7A">
        <w:rPr>
          <w:rFonts w:ascii="Times New Roman" w:hAnsi="Times New Roman" w:eastAsia="Times New Roman" w:cs="Times New Roman"/>
          <w:noProof w:val="0"/>
          <w:color w:val="auto"/>
          <w:sz w:val="23"/>
          <w:szCs w:val="23"/>
          <w:lang w:val="en-GB"/>
        </w:rPr>
        <w:t>should</w:t>
      </w:r>
      <w:r w:rsidRPr="170C6A01" w:rsidR="1D09A4F0">
        <w:rPr>
          <w:rFonts w:ascii="Times New Roman" w:hAnsi="Times New Roman" w:eastAsia="Times New Roman" w:cs="Times New Roman"/>
          <w:noProof w:val="0"/>
          <w:color w:val="auto"/>
          <w:sz w:val="23"/>
          <w:szCs w:val="23"/>
          <w:lang w:val="en-GB"/>
        </w:rPr>
        <w:t xml:space="preserve"> have a training day or week. The training should include basic customer</w:t>
      </w:r>
      <w:r w:rsidRPr="170C6A01" w:rsidR="5F73B3C2">
        <w:rPr>
          <w:rFonts w:ascii="Times New Roman" w:hAnsi="Times New Roman" w:eastAsia="Times New Roman" w:cs="Times New Roman"/>
          <w:noProof w:val="0"/>
          <w:color w:val="auto"/>
          <w:sz w:val="23"/>
          <w:szCs w:val="23"/>
          <w:lang w:val="en-GB"/>
        </w:rPr>
        <w:t xml:space="preserve"> service and overall </w:t>
      </w:r>
      <w:r w:rsidRPr="170C6A01" w:rsidR="6688039F">
        <w:rPr>
          <w:rFonts w:ascii="Times New Roman" w:hAnsi="Times New Roman" w:eastAsia="Times New Roman" w:cs="Times New Roman"/>
          <w:noProof w:val="0"/>
          <w:color w:val="auto"/>
          <w:sz w:val="23"/>
          <w:szCs w:val="23"/>
          <w:lang w:val="en-GB"/>
        </w:rPr>
        <w:t>knowledge</w:t>
      </w:r>
      <w:r w:rsidRPr="170C6A01" w:rsidR="5F73B3C2">
        <w:rPr>
          <w:rFonts w:ascii="Times New Roman" w:hAnsi="Times New Roman" w:eastAsia="Times New Roman" w:cs="Times New Roman"/>
          <w:noProof w:val="0"/>
          <w:color w:val="auto"/>
          <w:sz w:val="23"/>
          <w:szCs w:val="23"/>
          <w:lang w:val="en-GB"/>
        </w:rPr>
        <w:t xml:space="preserve"> of the </w:t>
      </w:r>
      <w:r w:rsidRPr="170C6A01" w:rsidR="3C97AF00">
        <w:rPr>
          <w:rFonts w:ascii="Times New Roman" w:hAnsi="Times New Roman" w:eastAsia="Times New Roman" w:cs="Times New Roman"/>
          <w:noProof w:val="0"/>
          <w:color w:val="auto"/>
          <w:sz w:val="23"/>
          <w:szCs w:val="23"/>
          <w:lang w:val="en-GB"/>
        </w:rPr>
        <w:t>business;</w:t>
      </w:r>
      <w:r w:rsidRPr="170C6A01" w:rsidR="5F73B3C2">
        <w:rPr>
          <w:rFonts w:ascii="Times New Roman" w:hAnsi="Times New Roman" w:eastAsia="Times New Roman" w:cs="Times New Roman"/>
          <w:noProof w:val="0"/>
          <w:color w:val="auto"/>
          <w:sz w:val="23"/>
          <w:szCs w:val="23"/>
          <w:lang w:val="en-GB"/>
        </w:rPr>
        <w:t xml:space="preserve"> this is </w:t>
      </w:r>
      <w:r w:rsidRPr="170C6A01" w:rsidR="05691858">
        <w:rPr>
          <w:rFonts w:ascii="Times New Roman" w:hAnsi="Times New Roman" w:eastAsia="Times New Roman" w:cs="Times New Roman"/>
          <w:noProof w:val="0"/>
          <w:color w:val="auto"/>
          <w:sz w:val="23"/>
          <w:szCs w:val="23"/>
          <w:lang w:val="en-GB"/>
        </w:rPr>
        <w:t>recommended</w:t>
      </w:r>
      <w:r w:rsidRPr="170C6A01" w:rsidR="21FB6B5B">
        <w:rPr>
          <w:rFonts w:ascii="Times New Roman" w:hAnsi="Times New Roman" w:eastAsia="Times New Roman" w:cs="Times New Roman"/>
          <w:noProof w:val="0"/>
          <w:color w:val="auto"/>
          <w:sz w:val="23"/>
          <w:szCs w:val="23"/>
          <w:lang w:val="en-GB"/>
        </w:rPr>
        <w:t xml:space="preserve"> to be </w:t>
      </w:r>
      <w:r w:rsidRPr="170C6A01" w:rsidR="60C4EA40">
        <w:rPr>
          <w:rFonts w:ascii="Times New Roman" w:hAnsi="Times New Roman" w:eastAsia="Times New Roman" w:cs="Times New Roman"/>
          <w:noProof w:val="0"/>
          <w:color w:val="auto"/>
          <w:sz w:val="23"/>
          <w:szCs w:val="23"/>
          <w:lang w:val="en-GB"/>
        </w:rPr>
        <w:t>completed</w:t>
      </w:r>
      <w:r w:rsidRPr="170C6A01" w:rsidR="21FB6B5B">
        <w:rPr>
          <w:rFonts w:ascii="Times New Roman" w:hAnsi="Times New Roman" w:eastAsia="Times New Roman" w:cs="Times New Roman"/>
          <w:noProof w:val="0"/>
          <w:color w:val="auto"/>
          <w:sz w:val="23"/>
          <w:szCs w:val="23"/>
          <w:lang w:val="en-GB"/>
        </w:rPr>
        <w:t xml:space="preserve"> in a role play set up. Role plays help the staff see and feel what it would be like in such a situation, along with the </w:t>
      </w:r>
      <w:r w:rsidRPr="170C6A01" w:rsidR="327FF0BA">
        <w:rPr>
          <w:rFonts w:ascii="Times New Roman" w:hAnsi="Times New Roman" w:eastAsia="Times New Roman" w:cs="Times New Roman"/>
          <w:noProof w:val="0"/>
          <w:color w:val="auto"/>
          <w:sz w:val="23"/>
          <w:szCs w:val="23"/>
          <w:lang w:val="en-GB"/>
        </w:rPr>
        <w:t>pressure</w:t>
      </w:r>
      <w:r w:rsidRPr="170C6A01" w:rsidR="21FB6B5B">
        <w:rPr>
          <w:rFonts w:ascii="Times New Roman" w:hAnsi="Times New Roman" w:eastAsia="Times New Roman" w:cs="Times New Roman"/>
          <w:noProof w:val="0"/>
          <w:color w:val="auto"/>
          <w:sz w:val="23"/>
          <w:szCs w:val="23"/>
          <w:lang w:val="en-GB"/>
        </w:rPr>
        <w:t xml:space="preserve"> of </w:t>
      </w:r>
      <w:r w:rsidRPr="170C6A01" w:rsidR="46D9D719">
        <w:rPr>
          <w:rFonts w:ascii="Times New Roman" w:hAnsi="Times New Roman" w:eastAsia="Times New Roman" w:cs="Times New Roman"/>
          <w:noProof w:val="0"/>
          <w:color w:val="auto"/>
          <w:sz w:val="23"/>
          <w:szCs w:val="23"/>
          <w:lang w:val="en-GB"/>
        </w:rPr>
        <w:t>having</w:t>
      </w:r>
      <w:r w:rsidRPr="170C6A01" w:rsidR="21FB6B5B">
        <w:rPr>
          <w:rFonts w:ascii="Times New Roman" w:hAnsi="Times New Roman" w:eastAsia="Times New Roman" w:cs="Times New Roman"/>
          <w:noProof w:val="0"/>
          <w:color w:val="auto"/>
          <w:sz w:val="23"/>
          <w:szCs w:val="23"/>
          <w:lang w:val="en-GB"/>
        </w:rPr>
        <w:t xml:space="preserve"> to act on th</w:t>
      </w:r>
      <w:r w:rsidRPr="170C6A01" w:rsidR="2BCF8B94">
        <w:rPr>
          <w:rFonts w:ascii="Times New Roman" w:hAnsi="Times New Roman" w:eastAsia="Times New Roman" w:cs="Times New Roman"/>
          <w:noProof w:val="0"/>
          <w:color w:val="auto"/>
          <w:sz w:val="23"/>
          <w:szCs w:val="23"/>
          <w:lang w:val="en-GB"/>
        </w:rPr>
        <w:t xml:space="preserve">e questions or problems. </w:t>
      </w:r>
      <w:r w:rsidRPr="170C6A01" w:rsidR="6933BA10">
        <w:rPr>
          <w:rFonts w:ascii="Times New Roman" w:hAnsi="Times New Roman" w:eastAsia="Times New Roman" w:cs="Times New Roman"/>
          <w:noProof w:val="0"/>
          <w:color w:val="auto"/>
          <w:sz w:val="23"/>
          <w:szCs w:val="23"/>
          <w:lang w:val="en-GB"/>
        </w:rPr>
        <w:t xml:space="preserve">According to </w:t>
      </w:r>
      <w:r w:rsidRPr="170C6A01" w:rsidR="6933BA10">
        <w:rPr>
          <w:rFonts w:ascii="Times New Roman" w:hAnsi="Times New Roman" w:eastAsia="Times New Roman" w:cs="Times New Roman"/>
          <w:noProof w:val="0"/>
          <w:color w:val="auto"/>
          <w:sz w:val="23"/>
          <w:szCs w:val="23"/>
          <w:lang w:val="en-GB"/>
        </w:rPr>
        <w:t>salas et al (2012)</w:t>
      </w:r>
      <w:r w:rsidRPr="170C6A01" w:rsidR="6933BA10">
        <w:rPr>
          <w:rFonts w:ascii="Times New Roman" w:hAnsi="Times New Roman" w:eastAsia="Times New Roman" w:cs="Times New Roman"/>
          <w:noProof w:val="0"/>
          <w:color w:val="auto"/>
          <w:sz w:val="23"/>
          <w:szCs w:val="23"/>
          <w:lang w:val="en-GB"/>
        </w:rPr>
        <w:t xml:space="preserve"> to improve </w:t>
      </w:r>
      <w:r w:rsidRPr="170C6A01" w:rsidR="0134BD96">
        <w:rPr>
          <w:rFonts w:ascii="Times New Roman" w:hAnsi="Times New Roman" w:eastAsia="Times New Roman" w:cs="Times New Roman"/>
          <w:noProof w:val="0"/>
          <w:color w:val="auto"/>
          <w:sz w:val="23"/>
          <w:szCs w:val="23"/>
          <w:lang w:val="en-GB"/>
        </w:rPr>
        <w:t>employee</w:t>
      </w:r>
      <w:r w:rsidRPr="170C6A01" w:rsidR="6933BA10">
        <w:rPr>
          <w:rFonts w:ascii="Times New Roman" w:hAnsi="Times New Roman" w:eastAsia="Times New Roman" w:cs="Times New Roman"/>
          <w:noProof w:val="0"/>
          <w:color w:val="auto"/>
          <w:sz w:val="23"/>
          <w:szCs w:val="23"/>
          <w:lang w:val="en-GB"/>
        </w:rPr>
        <w:t xml:space="preserve"> </w:t>
      </w:r>
      <w:r w:rsidRPr="170C6A01" w:rsidR="34A14A66">
        <w:rPr>
          <w:rFonts w:ascii="Times New Roman" w:hAnsi="Times New Roman" w:eastAsia="Times New Roman" w:cs="Times New Roman"/>
          <w:noProof w:val="0"/>
          <w:color w:val="auto"/>
          <w:sz w:val="23"/>
          <w:szCs w:val="23"/>
          <w:lang w:val="en-GB"/>
        </w:rPr>
        <w:t>performance</w:t>
      </w:r>
      <w:r w:rsidRPr="170C6A01" w:rsidR="6933BA10">
        <w:rPr>
          <w:rFonts w:ascii="Times New Roman" w:hAnsi="Times New Roman" w:eastAsia="Times New Roman" w:cs="Times New Roman"/>
          <w:noProof w:val="0"/>
          <w:color w:val="auto"/>
          <w:sz w:val="23"/>
          <w:szCs w:val="23"/>
          <w:lang w:val="en-GB"/>
        </w:rPr>
        <w:t xml:space="preserve"> and customer service quality</w:t>
      </w:r>
      <w:r w:rsidRPr="170C6A01" w:rsidR="1732C6B3">
        <w:rPr>
          <w:rFonts w:ascii="Times New Roman" w:hAnsi="Times New Roman" w:eastAsia="Times New Roman" w:cs="Times New Roman"/>
          <w:noProof w:val="0"/>
          <w:color w:val="auto"/>
          <w:sz w:val="23"/>
          <w:szCs w:val="23"/>
          <w:lang w:val="en-GB"/>
        </w:rPr>
        <w:t xml:space="preserve">, structured training is necessary for a </w:t>
      </w:r>
      <w:r w:rsidRPr="170C6A01" w:rsidR="00B23667">
        <w:rPr>
          <w:rFonts w:ascii="Times New Roman" w:hAnsi="Times New Roman" w:eastAsia="Times New Roman" w:cs="Times New Roman"/>
          <w:noProof w:val="0"/>
          <w:color w:val="auto"/>
          <w:sz w:val="23"/>
          <w:szCs w:val="23"/>
          <w:lang w:val="en-GB"/>
        </w:rPr>
        <w:t>business</w:t>
      </w:r>
      <w:r w:rsidRPr="170C6A01" w:rsidR="1732C6B3">
        <w:rPr>
          <w:rFonts w:ascii="Times New Roman" w:hAnsi="Times New Roman" w:eastAsia="Times New Roman" w:cs="Times New Roman"/>
          <w:noProof w:val="0"/>
          <w:color w:val="auto"/>
          <w:sz w:val="23"/>
          <w:szCs w:val="23"/>
          <w:lang w:val="en-GB"/>
        </w:rPr>
        <w:t xml:space="preserve"> to run successfully. </w:t>
      </w:r>
    </w:p>
    <w:p w:rsidR="1905F202" w:rsidP="170C6A01" w:rsidRDefault="1905F202" w14:paraId="533D3C36" w14:textId="171A135C">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1905F202">
        <w:rPr>
          <w:rFonts w:ascii="Times New Roman" w:hAnsi="Times New Roman" w:eastAsia="Times New Roman" w:cs="Times New Roman"/>
          <w:noProof w:val="0"/>
          <w:color w:val="auto"/>
          <w:sz w:val="23"/>
          <w:szCs w:val="23"/>
          <w:lang w:val="en-GB"/>
        </w:rPr>
        <w:t xml:space="preserve">Increase in staff training and development </w:t>
      </w:r>
      <w:r w:rsidRPr="170C6A01" w:rsidR="55410D4C">
        <w:rPr>
          <w:rFonts w:ascii="Times New Roman" w:hAnsi="Times New Roman" w:eastAsia="Times New Roman" w:cs="Times New Roman"/>
          <w:noProof w:val="0"/>
          <w:color w:val="auto"/>
          <w:sz w:val="23"/>
          <w:szCs w:val="23"/>
          <w:lang w:val="en-GB"/>
        </w:rPr>
        <w:t>continuously</w:t>
      </w:r>
      <w:r w:rsidRPr="170C6A01" w:rsidR="1905F202">
        <w:rPr>
          <w:rFonts w:ascii="Times New Roman" w:hAnsi="Times New Roman" w:eastAsia="Times New Roman" w:cs="Times New Roman"/>
          <w:noProof w:val="0"/>
          <w:color w:val="auto"/>
          <w:sz w:val="23"/>
          <w:szCs w:val="23"/>
          <w:lang w:val="en-GB"/>
        </w:rPr>
        <w:t xml:space="preserve"> should be implemented </w:t>
      </w:r>
      <w:r w:rsidRPr="170C6A01" w:rsidR="7B415137">
        <w:rPr>
          <w:rFonts w:ascii="Times New Roman" w:hAnsi="Times New Roman" w:eastAsia="Times New Roman" w:cs="Times New Roman"/>
          <w:noProof w:val="0"/>
          <w:color w:val="auto"/>
          <w:sz w:val="23"/>
          <w:szCs w:val="23"/>
          <w:lang w:val="en-GB"/>
        </w:rPr>
        <w:t>into</w:t>
      </w:r>
      <w:r w:rsidRPr="170C6A01" w:rsidR="1905F202">
        <w:rPr>
          <w:rFonts w:ascii="Times New Roman" w:hAnsi="Times New Roman" w:eastAsia="Times New Roman" w:cs="Times New Roman"/>
          <w:noProof w:val="0"/>
          <w:color w:val="auto"/>
          <w:sz w:val="23"/>
          <w:szCs w:val="23"/>
          <w:lang w:val="en-GB"/>
        </w:rPr>
        <w:t xml:space="preserve"> organisation. With r</w:t>
      </w:r>
      <w:r w:rsidRPr="170C6A01" w:rsidR="282D1742">
        <w:rPr>
          <w:rFonts w:ascii="Times New Roman" w:hAnsi="Times New Roman" w:eastAsia="Times New Roman" w:cs="Times New Roman"/>
          <w:noProof w:val="0"/>
          <w:color w:val="auto"/>
          <w:sz w:val="23"/>
          <w:szCs w:val="23"/>
          <w:lang w:val="en-GB"/>
        </w:rPr>
        <w:t xml:space="preserve">egular training sessions both online and in person to be </w:t>
      </w:r>
      <w:r w:rsidRPr="170C6A01" w:rsidR="05D6D3C7">
        <w:rPr>
          <w:rFonts w:ascii="Times New Roman" w:hAnsi="Times New Roman" w:eastAsia="Times New Roman" w:cs="Times New Roman"/>
          <w:noProof w:val="0"/>
          <w:color w:val="auto"/>
          <w:sz w:val="23"/>
          <w:szCs w:val="23"/>
          <w:lang w:val="en-GB"/>
        </w:rPr>
        <w:t>completed</w:t>
      </w:r>
      <w:r w:rsidRPr="170C6A01" w:rsidR="282D1742">
        <w:rPr>
          <w:rFonts w:ascii="Times New Roman" w:hAnsi="Times New Roman" w:eastAsia="Times New Roman" w:cs="Times New Roman"/>
          <w:noProof w:val="0"/>
          <w:color w:val="auto"/>
          <w:sz w:val="23"/>
          <w:szCs w:val="23"/>
          <w:lang w:val="en-GB"/>
        </w:rPr>
        <w:t xml:space="preserve"> every three months, this then keeps the </w:t>
      </w:r>
      <w:r w:rsidRPr="170C6A01" w:rsidR="1EA91A04">
        <w:rPr>
          <w:rFonts w:ascii="Times New Roman" w:hAnsi="Times New Roman" w:eastAsia="Times New Roman" w:cs="Times New Roman"/>
          <w:noProof w:val="0"/>
          <w:color w:val="auto"/>
          <w:sz w:val="23"/>
          <w:szCs w:val="23"/>
          <w:lang w:val="en-GB"/>
        </w:rPr>
        <w:t>staff's</w:t>
      </w:r>
      <w:r w:rsidRPr="170C6A01" w:rsidR="282D1742">
        <w:rPr>
          <w:rFonts w:ascii="Times New Roman" w:hAnsi="Times New Roman" w:eastAsia="Times New Roman" w:cs="Times New Roman"/>
          <w:noProof w:val="0"/>
          <w:color w:val="auto"/>
          <w:sz w:val="23"/>
          <w:szCs w:val="23"/>
          <w:lang w:val="en-GB"/>
        </w:rPr>
        <w:t xml:space="preserve"> </w:t>
      </w:r>
      <w:r w:rsidRPr="170C6A01" w:rsidR="2B44D8D0">
        <w:rPr>
          <w:rFonts w:ascii="Times New Roman" w:hAnsi="Times New Roman" w:eastAsia="Times New Roman" w:cs="Times New Roman"/>
          <w:noProof w:val="0"/>
          <w:color w:val="auto"/>
          <w:sz w:val="23"/>
          <w:szCs w:val="23"/>
          <w:lang w:val="en-GB"/>
        </w:rPr>
        <w:t>knowledge</w:t>
      </w:r>
      <w:r w:rsidRPr="170C6A01" w:rsidR="282D1742">
        <w:rPr>
          <w:rFonts w:ascii="Times New Roman" w:hAnsi="Times New Roman" w:eastAsia="Times New Roman" w:cs="Times New Roman"/>
          <w:noProof w:val="0"/>
          <w:color w:val="auto"/>
          <w:sz w:val="23"/>
          <w:szCs w:val="23"/>
          <w:lang w:val="en-GB"/>
        </w:rPr>
        <w:t xml:space="preserve"> and skills up to d</w:t>
      </w:r>
      <w:r w:rsidRPr="170C6A01" w:rsidR="511AE46C">
        <w:rPr>
          <w:rFonts w:ascii="Times New Roman" w:hAnsi="Times New Roman" w:eastAsia="Times New Roman" w:cs="Times New Roman"/>
          <w:noProof w:val="0"/>
          <w:color w:val="auto"/>
          <w:sz w:val="23"/>
          <w:szCs w:val="23"/>
          <w:lang w:val="en-GB"/>
        </w:rPr>
        <w:t xml:space="preserve">ate. These </w:t>
      </w:r>
      <w:r w:rsidRPr="170C6A01" w:rsidR="2F12C40B">
        <w:rPr>
          <w:rFonts w:ascii="Times New Roman" w:hAnsi="Times New Roman" w:eastAsia="Times New Roman" w:cs="Times New Roman"/>
          <w:noProof w:val="0"/>
          <w:color w:val="auto"/>
          <w:sz w:val="23"/>
          <w:szCs w:val="23"/>
          <w:lang w:val="en-GB"/>
        </w:rPr>
        <w:t>training</w:t>
      </w:r>
      <w:r w:rsidRPr="170C6A01" w:rsidR="511AE46C">
        <w:rPr>
          <w:rFonts w:ascii="Times New Roman" w:hAnsi="Times New Roman" w:eastAsia="Times New Roman" w:cs="Times New Roman"/>
          <w:noProof w:val="0"/>
          <w:color w:val="auto"/>
          <w:sz w:val="23"/>
          <w:szCs w:val="23"/>
          <w:lang w:val="en-GB"/>
        </w:rPr>
        <w:t xml:space="preserve"> sessions should be role plays, </w:t>
      </w:r>
      <w:r w:rsidRPr="170C6A01" w:rsidR="26F0A0A5">
        <w:rPr>
          <w:rFonts w:ascii="Times New Roman" w:hAnsi="Times New Roman" w:eastAsia="Times New Roman" w:cs="Times New Roman"/>
          <w:noProof w:val="0"/>
          <w:color w:val="auto"/>
          <w:sz w:val="23"/>
          <w:szCs w:val="23"/>
          <w:lang w:val="en-GB"/>
        </w:rPr>
        <w:t>workshops</w:t>
      </w:r>
      <w:r w:rsidRPr="170C6A01" w:rsidR="26F0A0A5">
        <w:rPr>
          <w:rFonts w:ascii="Times New Roman" w:hAnsi="Times New Roman" w:eastAsia="Times New Roman" w:cs="Times New Roman"/>
          <w:noProof w:val="0"/>
          <w:color w:val="auto"/>
          <w:sz w:val="23"/>
          <w:szCs w:val="23"/>
          <w:lang w:val="en-GB"/>
        </w:rPr>
        <w:t>,</w:t>
      </w:r>
      <w:r w:rsidRPr="170C6A01" w:rsidR="511AE46C">
        <w:rPr>
          <w:rFonts w:ascii="Times New Roman" w:hAnsi="Times New Roman" w:eastAsia="Times New Roman" w:cs="Times New Roman"/>
          <w:noProof w:val="0"/>
          <w:color w:val="auto"/>
          <w:sz w:val="23"/>
          <w:szCs w:val="23"/>
          <w:lang w:val="en-GB"/>
        </w:rPr>
        <w:t xml:space="preserve"> and updates on the business.</w:t>
      </w:r>
      <w:r w:rsidRPr="170C6A01" w:rsidR="3F2DC2D6">
        <w:rPr>
          <w:rFonts w:ascii="Times New Roman" w:hAnsi="Times New Roman" w:eastAsia="Times New Roman" w:cs="Times New Roman"/>
          <w:noProof w:val="0"/>
          <w:color w:val="auto"/>
          <w:sz w:val="23"/>
          <w:szCs w:val="23"/>
          <w:lang w:val="en-GB"/>
        </w:rPr>
        <w:t xml:space="preserve"> Continuous training is a necessary element of talent </w:t>
      </w:r>
      <w:r w:rsidRPr="170C6A01" w:rsidR="443E9518">
        <w:rPr>
          <w:rFonts w:ascii="Times New Roman" w:hAnsi="Times New Roman" w:eastAsia="Times New Roman" w:cs="Times New Roman"/>
          <w:noProof w:val="0"/>
          <w:color w:val="auto"/>
          <w:sz w:val="23"/>
          <w:szCs w:val="23"/>
          <w:lang w:val="en-GB"/>
        </w:rPr>
        <w:t>development</w:t>
      </w:r>
      <w:r w:rsidRPr="170C6A01" w:rsidR="3F2DC2D6">
        <w:rPr>
          <w:rFonts w:ascii="Times New Roman" w:hAnsi="Times New Roman" w:eastAsia="Times New Roman" w:cs="Times New Roman"/>
          <w:noProof w:val="0"/>
          <w:color w:val="auto"/>
          <w:sz w:val="23"/>
          <w:szCs w:val="23"/>
          <w:lang w:val="en-GB"/>
        </w:rPr>
        <w:t xml:space="preserve">, as it gives </w:t>
      </w:r>
      <w:r w:rsidRPr="170C6A01" w:rsidR="564E6705">
        <w:rPr>
          <w:rFonts w:ascii="Times New Roman" w:hAnsi="Times New Roman" w:eastAsia="Times New Roman" w:cs="Times New Roman"/>
          <w:noProof w:val="0"/>
          <w:color w:val="auto"/>
          <w:sz w:val="23"/>
          <w:szCs w:val="23"/>
          <w:lang w:val="en-GB"/>
        </w:rPr>
        <w:t>business</w:t>
      </w:r>
      <w:r w:rsidRPr="170C6A01" w:rsidR="3F2DC2D6">
        <w:rPr>
          <w:rFonts w:ascii="Times New Roman" w:hAnsi="Times New Roman" w:eastAsia="Times New Roman" w:cs="Times New Roman"/>
          <w:noProof w:val="0"/>
          <w:color w:val="auto"/>
          <w:sz w:val="23"/>
          <w:szCs w:val="23"/>
          <w:lang w:val="en-GB"/>
        </w:rPr>
        <w:t xml:space="preserve"> </w:t>
      </w:r>
      <w:r w:rsidRPr="170C6A01" w:rsidR="7E0663D1">
        <w:rPr>
          <w:rFonts w:ascii="Times New Roman" w:hAnsi="Times New Roman" w:eastAsia="Times New Roman" w:cs="Times New Roman"/>
          <w:noProof w:val="0"/>
          <w:color w:val="auto"/>
          <w:sz w:val="23"/>
          <w:szCs w:val="23"/>
          <w:lang w:val="en-GB"/>
        </w:rPr>
        <w:t xml:space="preserve">the </w:t>
      </w:r>
      <w:r w:rsidRPr="170C6A01" w:rsidR="4D95729D">
        <w:rPr>
          <w:rFonts w:ascii="Times New Roman" w:hAnsi="Times New Roman" w:eastAsia="Times New Roman" w:cs="Times New Roman"/>
          <w:noProof w:val="0"/>
          <w:color w:val="auto"/>
          <w:sz w:val="23"/>
          <w:szCs w:val="23"/>
          <w:lang w:val="en-GB"/>
        </w:rPr>
        <w:t>opportunity</w:t>
      </w:r>
      <w:r w:rsidRPr="170C6A01" w:rsidR="7E0663D1">
        <w:rPr>
          <w:rFonts w:ascii="Times New Roman" w:hAnsi="Times New Roman" w:eastAsia="Times New Roman" w:cs="Times New Roman"/>
          <w:noProof w:val="0"/>
          <w:color w:val="auto"/>
          <w:sz w:val="23"/>
          <w:szCs w:val="23"/>
          <w:lang w:val="en-GB"/>
        </w:rPr>
        <w:t xml:space="preserve"> to adapt to the dynamic demands of the knowledge economy and evolving business </w:t>
      </w:r>
      <w:r w:rsidRPr="170C6A01" w:rsidR="2E1ADBCB">
        <w:rPr>
          <w:rFonts w:ascii="Times New Roman" w:hAnsi="Times New Roman" w:eastAsia="Times New Roman" w:cs="Times New Roman"/>
          <w:noProof w:val="0"/>
          <w:color w:val="auto"/>
          <w:sz w:val="23"/>
          <w:szCs w:val="23"/>
          <w:lang w:val="en-GB"/>
        </w:rPr>
        <w:t>environments</w:t>
      </w:r>
      <w:r w:rsidRPr="170C6A01" w:rsidR="7E0663D1">
        <w:rPr>
          <w:rFonts w:ascii="Times New Roman" w:hAnsi="Times New Roman" w:eastAsia="Times New Roman" w:cs="Times New Roman"/>
          <w:noProof w:val="0"/>
          <w:color w:val="auto"/>
          <w:sz w:val="23"/>
          <w:szCs w:val="23"/>
          <w:lang w:val="en-GB"/>
        </w:rPr>
        <w:t xml:space="preserve">. Having training supports the staff in such a skilled </w:t>
      </w:r>
      <w:r w:rsidRPr="170C6A01" w:rsidR="37843404">
        <w:rPr>
          <w:rFonts w:ascii="Times New Roman" w:hAnsi="Times New Roman" w:eastAsia="Times New Roman" w:cs="Times New Roman"/>
          <w:noProof w:val="0"/>
          <w:color w:val="auto"/>
          <w:sz w:val="23"/>
          <w:szCs w:val="23"/>
          <w:lang w:val="en-GB"/>
        </w:rPr>
        <w:t xml:space="preserve">work </w:t>
      </w:r>
      <w:r w:rsidRPr="170C6A01" w:rsidR="2A19FFB2">
        <w:rPr>
          <w:rFonts w:ascii="Times New Roman" w:hAnsi="Times New Roman" w:eastAsia="Times New Roman" w:cs="Times New Roman"/>
          <w:noProof w:val="0"/>
          <w:color w:val="auto"/>
          <w:sz w:val="23"/>
          <w:szCs w:val="23"/>
          <w:lang w:val="en-GB"/>
        </w:rPr>
        <w:t>environment</w:t>
      </w:r>
      <w:r w:rsidRPr="170C6A01" w:rsidR="37843404">
        <w:rPr>
          <w:rFonts w:ascii="Times New Roman" w:hAnsi="Times New Roman" w:eastAsia="Times New Roman" w:cs="Times New Roman"/>
          <w:noProof w:val="0"/>
          <w:color w:val="auto"/>
          <w:sz w:val="23"/>
          <w:szCs w:val="23"/>
          <w:lang w:val="en-GB"/>
        </w:rPr>
        <w:t xml:space="preserve">, giving the staff chances to progress </w:t>
      </w:r>
      <w:r w:rsidRPr="170C6A01" w:rsidR="204FE4B3">
        <w:rPr>
          <w:rFonts w:ascii="Times New Roman" w:hAnsi="Times New Roman" w:eastAsia="Times New Roman" w:cs="Times New Roman"/>
          <w:noProof w:val="0"/>
          <w:color w:val="auto"/>
          <w:sz w:val="23"/>
          <w:szCs w:val="23"/>
          <w:lang w:val="en-GB"/>
        </w:rPr>
        <w:t>(Shan and Wang, 2024)</w:t>
      </w:r>
      <w:r w:rsidRPr="170C6A01" w:rsidR="007A0400">
        <w:rPr>
          <w:rFonts w:ascii="Times New Roman" w:hAnsi="Times New Roman" w:eastAsia="Times New Roman" w:cs="Times New Roman"/>
          <w:noProof w:val="0"/>
          <w:color w:val="auto"/>
          <w:sz w:val="23"/>
          <w:szCs w:val="23"/>
          <w:lang w:val="en-GB"/>
        </w:rPr>
        <w:t xml:space="preserve"> (Paudel, 2025).</w:t>
      </w:r>
    </w:p>
    <w:p w:rsidR="04211243" w:rsidP="170C6A01" w:rsidRDefault="04211243" w14:paraId="4AF89F53" w14:textId="65E65804">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04211243">
        <w:rPr>
          <w:rFonts w:ascii="Times New Roman" w:hAnsi="Times New Roman" w:eastAsia="Times New Roman" w:cs="Times New Roman"/>
          <w:noProof w:val="0"/>
          <w:color w:val="auto"/>
          <w:sz w:val="23"/>
          <w:szCs w:val="23"/>
          <w:lang w:val="en-GB"/>
        </w:rPr>
        <w:t xml:space="preserve">By encouraging organisational engagement and lowering staff's intentions on leaving, the need for clear progression in the organisation is there as it will increase staff motivation. Opportunities for career progression opportunities are some of the main motivators that keep employees in the business. </w:t>
      </w:r>
      <w:r w:rsidRPr="170C6A01" w:rsidR="1C42D229">
        <w:rPr>
          <w:rFonts w:ascii="Times New Roman" w:hAnsi="Times New Roman" w:eastAsia="Times New Roman" w:cs="Times New Roman"/>
          <w:noProof w:val="0"/>
          <w:color w:val="auto"/>
          <w:sz w:val="23"/>
          <w:szCs w:val="23"/>
          <w:lang w:val="en-GB"/>
        </w:rPr>
        <w:t>(Al Balushi et al., 2022)</w:t>
      </w:r>
    </w:p>
    <w:p w:rsidR="3A32B0AC" w:rsidP="170C6A01" w:rsidRDefault="3A32B0AC" w14:paraId="1B47D4B4" w14:textId="2E176839">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3A32B0AC">
        <w:rPr>
          <w:rFonts w:ascii="Times New Roman" w:hAnsi="Times New Roman" w:eastAsia="Times New Roman" w:cs="Times New Roman"/>
          <w:noProof w:val="0"/>
          <w:color w:val="auto"/>
          <w:sz w:val="23"/>
          <w:szCs w:val="23"/>
          <w:lang w:val="en-GB"/>
        </w:rPr>
        <w:t xml:space="preserve">According to research, there is a gap with regards to skills that employers may </w:t>
      </w:r>
      <w:r w:rsidRPr="170C6A01" w:rsidR="3A32B0AC">
        <w:rPr>
          <w:rFonts w:ascii="Times New Roman" w:hAnsi="Times New Roman" w:eastAsia="Times New Roman" w:cs="Times New Roman"/>
          <w:noProof w:val="0"/>
          <w:color w:val="auto"/>
          <w:sz w:val="23"/>
          <w:szCs w:val="23"/>
          <w:lang w:val="en-GB"/>
        </w:rPr>
        <w:t>require</w:t>
      </w:r>
      <w:r w:rsidRPr="170C6A01" w:rsidR="3A32B0AC">
        <w:rPr>
          <w:rFonts w:ascii="Times New Roman" w:hAnsi="Times New Roman" w:eastAsia="Times New Roman" w:cs="Times New Roman"/>
          <w:noProof w:val="0"/>
          <w:color w:val="auto"/>
          <w:sz w:val="23"/>
          <w:szCs w:val="23"/>
          <w:lang w:val="en-GB"/>
        </w:rPr>
        <w:t xml:space="preserve"> and those the job training offers. Also, when it comes to communication problem-solving and computer literacy, it highlights the need for digital development of skills to learning in the training systems that can be offered which is supported through online training platforms </w:t>
      </w:r>
      <w:r w:rsidRPr="170C6A01" w:rsidR="00F121FE">
        <w:rPr>
          <w:rFonts w:ascii="Times New Roman" w:hAnsi="Times New Roman" w:eastAsia="Times New Roman" w:cs="Times New Roman"/>
          <w:noProof w:val="0"/>
          <w:color w:val="auto"/>
          <w:sz w:val="23"/>
          <w:szCs w:val="23"/>
          <w:lang w:val="en-GB"/>
        </w:rPr>
        <w:t>(BUSELIC, M. and BANKO, D., 2021).</w:t>
      </w:r>
      <w:r w:rsidRPr="170C6A01" w:rsidR="00F121FE">
        <w:rPr>
          <w:rFonts w:ascii="Times New Roman" w:hAnsi="Times New Roman" w:eastAsia="Times New Roman" w:cs="Times New Roman"/>
          <w:noProof w:val="0"/>
          <w:color w:val="auto"/>
          <w:sz w:val="23"/>
          <w:szCs w:val="23"/>
          <w:lang w:val="en-GB"/>
        </w:rPr>
        <w:t xml:space="preserve"> </w:t>
      </w:r>
    </w:p>
    <w:p w:rsidR="356EC104" w:rsidP="170C6A01" w:rsidRDefault="356EC104" w14:paraId="7B0D7602" w14:textId="5652C31B">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356EC104">
        <w:rPr>
          <w:rFonts w:ascii="Times New Roman" w:hAnsi="Times New Roman" w:eastAsia="Times New Roman" w:cs="Times New Roman"/>
          <w:noProof w:val="0"/>
          <w:color w:val="auto"/>
          <w:sz w:val="23"/>
          <w:szCs w:val="23"/>
          <w:lang w:val="en-GB"/>
        </w:rPr>
        <w:t>The recognition of green and sustainable people management in remote and sustainability within the travel and tourism of industry is growing every day. By encouraging sustainable organisational culture improves outcomes in the tourist and hospitality industry all while improving the green sustainable performance</w:t>
      </w:r>
      <w:r w:rsidRPr="170C6A01" w:rsidR="214BCD98">
        <w:rPr>
          <w:rFonts w:ascii="Times New Roman" w:hAnsi="Times New Roman" w:eastAsia="Times New Roman" w:cs="Times New Roman"/>
          <w:noProof w:val="0"/>
          <w:color w:val="auto"/>
          <w:sz w:val="23"/>
          <w:szCs w:val="23"/>
          <w:lang w:val="en-GB"/>
        </w:rPr>
        <w:t xml:space="preserve"> of the aquarium (</w:t>
      </w:r>
      <w:r w:rsidRPr="170C6A01" w:rsidR="214BCD98">
        <w:rPr>
          <w:rFonts w:ascii="Times New Roman" w:hAnsi="Times New Roman" w:eastAsia="Times New Roman" w:cs="Times New Roman"/>
          <w:noProof w:val="0"/>
          <w:color w:val="auto"/>
          <w:sz w:val="23"/>
          <w:szCs w:val="23"/>
          <w:lang w:val="en-GB"/>
        </w:rPr>
        <w:t>Sultan Mohammed Alkhozaim et al., 2024).</w:t>
      </w:r>
    </w:p>
    <w:p w:rsidR="6C76FCA8" w:rsidP="170C6A01" w:rsidRDefault="6C76FCA8" w14:paraId="3BACC2C7" w14:textId="63E8C45E">
      <w:pPr>
        <w:pStyle w:val="Normal"/>
        <w:spacing w:line="360" w:lineRule="auto"/>
        <w:ind w:firstLine="0"/>
        <w:jc w:val="both"/>
        <w:rPr>
          <w:rFonts w:ascii="Times New Roman" w:hAnsi="Times New Roman" w:eastAsia="Times New Roman" w:cs="Times New Roman"/>
          <w:noProof w:val="0"/>
          <w:color w:val="auto"/>
          <w:sz w:val="23"/>
          <w:szCs w:val="23"/>
          <w:lang w:val="en-GB"/>
        </w:rPr>
      </w:pPr>
      <w:r w:rsidRPr="170C6A01" w:rsidR="6C76FCA8">
        <w:rPr>
          <w:rFonts w:ascii="Times New Roman" w:hAnsi="Times New Roman" w:eastAsia="Times New Roman" w:cs="Times New Roman"/>
          <w:noProof w:val="0"/>
          <w:color w:val="auto"/>
          <w:sz w:val="23"/>
          <w:szCs w:val="23"/>
          <w:lang w:val="en-GB"/>
        </w:rPr>
        <w:t xml:space="preserve">This then </w:t>
      </w:r>
      <w:r w:rsidRPr="170C6A01" w:rsidR="6C76FCA8">
        <w:rPr>
          <w:rFonts w:ascii="Times New Roman" w:hAnsi="Times New Roman" w:eastAsia="Times New Roman" w:cs="Times New Roman"/>
          <w:noProof w:val="0"/>
          <w:color w:val="auto"/>
          <w:sz w:val="23"/>
          <w:szCs w:val="23"/>
          <w:lang w:val="en-GB"/>
        </w:rPr>
        <w:t>demonstrates</w:t>
      </w:r>
      <w:r w:rsidRPr="170C6A01" w:rsidR="6C76FCA8">
        <w:rPr>
          <w:rFonts w:ascii="Times New Roman" w:hAnsi="Times New Roman" w:eastAsia="Times New Roman" w:cs="Times New Roman"/>
          <w:noProof w:val="0"/>
          <w:color w:val="auto"/>
          <w:sz w:val="23"/>
          <w:szCs w:val="23"/>
          <w:lang w:val="en-GB"/>
        </w:rPr>
        <w:t xml:space="preserve"> that building human resources as dynamic for </w:t>
      </w:r>
      <w:r w:rsidRPr="170C6A01" w:rsidR="6C76FCA8">
        <w:rPr>
          <w:rFonts w:ascii="Times New Roman" w:hAnsi="Times New Roman" w:eastAsia="Times New Roman" w:cs="Times New Roman"/>
          <w:noProof w:val="0"/>
          <w:color w:val="auto"/>
          <w:sz w:val="23"/>
          <w:szCs w:val="23"/>
          <w:lang w:val="en-GB"/>
        </w:rPr>
        <w:t>environmental</w:t>
      </w:r>
      <w:r w:rsidRPr="170C6A01" w:rsidR="1A44D0AF">
        <w:rPr>
          <w:rFonts w:ascii="Times New Roman" w:hAnsi="Times New Roman" w:eastAsia="Times New Roman" w:cs="Times New Roman"/>
          <w:noProof w:val="0"/>
          <w:color w:val="auto"/>
          <w:sz w:val="23"/>
          <w:szCs w:val="23"/>
          <w:lang w:val="en-GB"/>
        </w:rPr>
        <w:t xml:space="preserve"> </w:t>
      </w:r>
      <w:r w:rsidRPr="170C6A01" w:rsidR="6C76FCA8">
        <w:rPr>
          <w:rFonts w:ascii="Times New Roman" w:hAnsi="Times New Roman" w:eastAsia="Times New Roman" w:cs="Times New Roman"/>
          <w:noProof w:val="0"/>
          <w:color w:val="auto"/>
          <w:sz w:val="23"/>
          <w:szCs w:val="23"/>
          <w:lang w:val="en-GB"/>
        </w:rPr>
        <w:t xml:space="preserve">considerations within talent management techniques can support sustainable tourism performance </w:t>
      </w:r>
      <w:r w:rsidRPr="170C6A01" w:rsidR="6C76FCA8">
        <w:rPr>
          <w:rFonts w:ascii="Times New Roman" w:hAnsi="Times New Roman" w:eastAsia="Times New Roman" w:cs="Times New Roman"/>
          <w:noProof w:val="0"/>
          <w:color w:val="auto"/>
          <w:sz w:val="23"/>
          <w:szCs w:val="23"/>
          <w:lang w:val="en-GB"/>
        </w:rPr>
        <w:t>(Al-</w:t>
      </w:r>
      <w:r w:rsidRPr="170C6A01" w:rsidR="6C76FCA8">
        <w:rPr>
          <w:rFonts w:ascii="Times New Roman" w:hAnsi="Times New Roman" w:eastAsia="Times New Roman" w:cs="Times New Roman"/>
          <w:noProof w:val="0"/>
          <w:color w:val="auto"/>
          <w:sz w:val="23"/>
          <w:szCs w:val="23"/>
          <w:lang w:val="en-GB"/>
        </w:rPr>
        <w:t>Romeedy</w:t>
      </w:r>
      <w:r w:rsidRPr="170C6A01" w:rsidR="6C76FCA8">
        <w:rPr>
          <w:rFonts w:ascii="Times New Roman" w:hAnsi="Times New Roman" w:eastAsia="Times New Roman" w:cs="Times New Roman"/>
          <w:noProof w:val="0"/>
          <w:color w:val="auto"/>
          <w:sz w:val="23"/>
          <w:szCs w:val="23"/>
          <w:lang w:val="en-GB"/>
        </w:rPr>
        <w:t xml:space="preserve"> and </w:t>
      </w:r>
      <w:r w:rsidRPr="170C6A01" w:rsidR="6C76FCA8">
        <w:rPr>
          <w:rFonts w:ascii="Times New Roman" w:hAnsi="Times New Roman" w:eastAsia="Times New Roman" w:cs="Times New Roman"/>
          <w:noProof w:val="0"/>
          <w:color w:val="auto"/>
          <w:sz w:val="23"/>
          <w:szCs w:val="23"/>
          <w:lang w:val="en-GB"/>
        </w:rPr>
        <w:t>Alharethi</w:t>
      </w:r>
      <w:r w:rsidRPr="170C6A01" w:rsidR="6C76FCA8">
        <w:rPr>
          <w:rFonts w:ascii="Times New Roman" w:hAnsi="Times New Roman" w:eastAsia="Times New Roman" w:cs="Times New Roman"/>
          <w:noProof w:val="0"/>
          <w:color w:val="auto"/>
          <w:sz w:val="23"/>
          <w:szCs w:val="23"/>
          <w:lang w:val="en-GB"/>
        </w:rPr>
        <w:t>, 2024).</w:t>
      </w:r>
      <w:r w:rsidRPr="170C6A01" w:rsidR="6C76FCA8">
        <w:rPr>
          <w:rFonts w:ascii="Times New Roman" w:hAnsi="Times New Roman" w:eastAsia="Times New Roman" w:cs="Times New Roman"/>
          <w:noProof w:val="0"/>
          <w:color w:val="auto"/>
          <w:sz w:val="23"/>
          <w:szCs w:val="23"/>
          <w:lang w:val="en-GB"/>
        </w:rPr>
        <w:t xml:space="preserve"> </w:t>
      </w:r>
    </w:p>
    <w:p w:rsidR="14F5BCE2" w:rsidP="170C6A01" w:rsidRDefault="14F5BCE2" w14:paraId="6C23AEB3" w14:textId="06431D6B">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14F5BCE2">
        <w:rPr>
          <w:rFonts w:ascii="Times New Roman" w:hAnsi="Times New Roman" w:eastAsia="Times New Roman" w:cs="Times New Roman"/>
          <w:noProof w:val="0"/>
          <w:color w:val="000000" w:themeColor="text1" w:themeTint="FF" w:themeShade="FF"/>
          <w:sz w:val="23"/>
          <w:szCs w:val="23"/>
          <w:lang w:val="en-GB"/>
        </w:rPr>
        <w:t xml:space="preserve">It is expected that successful completion of this talent development plan will improve </w:t>
      </w:r>
      <w:r w:rsidRPr="170C6A01" w:rsidR="404BCC58">
        <w:rPr>
          <w:rFonts w:ascii="Times New Roman" w:hAnsi="Times New Roman" w:eastAsia="Times New Roman" w:cs="Times New Roman"/>
          <w:noProof w:val="0"/>
          <w:color w:val="000000" w:themeColor="text1" w:themeTint="FF" w:themeShade="FF"/>
          <w:sz w:val="23"/>
          <w:szCs w:val="23"/>
          <w:lang w:val="en-GB"/>
        </w:rPr>
        <w:t>visitor satisfaction</w:t>
      </w:r>
      <w:r w:rsidRPr="170C6A01" w:rsidR="14F5BCE2">
        <w:rPr>
          <w:rFonts w:ascii="Times New Roman" w:hAnsi="Times New Roman" w:eastAsia="Times New Roman" w:cs="Times New Roman"/>
          <w:noProof w:val="0"/>
          <w:color w:val="000000" w:themeColor="text1" w:themeTint="FF" w:themeShade="FF"/>
          <w:sz w:val="23"/>
          <w:szCs w:val="23"/>
          <w:lang w:val="en-GB"/>
        </w:rPr>
        <w:t xml:space="preserve"> and employee performance. Employees will be prepared to provide interest in educational visits and be confident in their interactions with guests., by increasing staff skills to organise training and outgoing development.</w:t>
      </w:r>
      <w:r w:rsidRPr="170C6A01" w:rsidR="4FE3C69D">
        <w:rPr>
          <w:rFonts w:ascii="Times New Roman" w:hAnsi="Times New Roman" w:eastAsia="Times New Roman" w:cs="Times New Roman"/>
          <w:noProof w:val="0"/>
          <w:color w:val="000000" w:themeColor="text1" w:themeTint="FF" w:themeShade="FF"/>
          <w:sz w:val="23"/>
          <w:szCs w:val="23"/>
          <w:lang w:val="en-GB"/>
        </w:rPr>
        <w:t xml:space="preserve"> This training is crucial in the setting of an aquarium </w:t>
      </w:r>
      <w:r w:rsidRPr="170C6A01" w:rsidR="4FE3C69D">
        <w:rPr>
          <w:rFonts w:ascii="Times New Roman" w:hAnsi="Times New Roman" w:eastAsia="Times New Roman" w:cs="Times New Roman"/>
          <w:noProof w:val="0"/>
          <w:color w:val="000000" w:themeColor="text1" w:themeTint="FF" w:themeShade="FF"/>
          <w:sz w:val="23"/>
          <w:szCs w:val="23"/>
          <w:lang w:val="en-GB"/>
        </w:rPr>
        <w:t>we're</w:t>
      </w:r>
      <w:r w:rsidRPr="170C6A01" w:rsidR="4FE3C69D">
        <w:rPr>
          <w:rFonts w:ascii="Times New Roman" w:hAnsi="Times New Roman" w:eastAsia="Times New Roman" w:cs="Times New Roman"/>
          <w:noProof w:val="0"/>
          <w:color w:val="000000" w:themeColor="text1" w:themeTint="FF" w:themeShade="FF"/>
          <w:sz w:val="23"/>
          <w:szCs w:val="23"/>
          <w:lang w:val="en-GB"/>
        </w:rPr>
        <w:t xml:space="preserve"> learning and interaction our main part of the experience for all visitors and guests because of their staff a vital for providing the businesses service services and creating the best possible visitor experience.</w:t>
      </w:r>
    </w:p>
    <w:p w:rsidR="503498B8" w:rsidP="170C6A01" w:rsidRDefault="503498B8" w14:paraId="0924B2F0" w14:textId="65A55800">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503498B8">
        <w:rPr>
          <w:rFonts w:ascii="Times New Roman" w:hAnsi="Times New Roman" w:eastAsia="Times New Roman" w:cs="Times New Roman"/>
          <w:noProof w:val="0"/>
          <w:color w:val="000000" w:themeColor="text1" w:themeTint="FF" w:themeShade="FF"/>
          <w:sz w:val="23"/>
          <w:szCs w:val="23"/>
          <w:lang w:val="en-GB"/>
        </w:rPr>
        <w:t xml:space="preserve">The consistency of providing services will also be helped by training programs regularly. This means that every guest has a reliable and outstanding experience at the </w:t>
      </w:r>
      <w:r w:rsidRPr="170C6A01" w:rsidR="447E04AA">
        <w:rPr>
          <w:rFonts w:ascii="Times New Roman" w:hAnsi="Times New Roman" w:eastAsia="Times New Roman" w:cs="Times New Roman"/>
          <w:noProof w:val="0"/>
          <w:color w:val="000000" w:themeColor="text1" w:themeTint="FF" w:themeShade="FF"/>
          <w:sz w:val="23"/>
          <w:szCs w:val="23"/>
          <w:lang w:val="en-GB"/>
        </w:rPr>
        <w:t>aquarium.</w:t>
      </w:r>
      <w:r w:rsidRPr="170C6A01" w:rsidR="503498B8">
        <w:rPr>
          <w:rFonts w:ascii="Times New Roman" w:hAnsi="Times New Roman" w:eastAsia="Times New Roman" w:cs="Times New Roman"/>
          <w:noProof w:val="0"/>
          <w:color w:val="000000" w:themeColor="text1" w:themeTint="FF" w:themeShade="FF"/>
          <w:sz w:val="23"/>
          <w:szCs w:val="23"/>
          <w:lang w:val="en-GB"/>
        </w:rPr>
        <w:t xml:space="preserve"> customer satisfaction is heavily </w:t>
      </w:r>
      <w:r w:rsidRPr="170C6A01" w:rsidR="503498B8">
        <w:rPr>
          <w:rFonts w:ascii="Times New Roman" w:hAnsi="Times New Roman" w:eastAsia="Times New Roman" w:cs="Times New Roman"/>
          <w:noProof w:val="0"/>
          <w:color w:val="000000" w:themeColor="text1" w:themeTint="FF" w:themeShade="FF"/>
          <w:sz w:val="23"/>
          <w:szCs w:val="23"/>
          <w:lang w:val="en-GB"/>
        </w:rPr>
        <w:t>impacted</w:t>
      </w:r>
      <w:r w:rsidRPr="170C6A01" w:rsidR="503498B8">
        <w:rPr>
          <w:rFonts w:ascii="Times New Roman" w:hAnsi="Times New Roman" w:eastAsia="Times New Roman" w:cs="Times New Roman"/>
          <w:noProof w:val="0"/>
          <w:color w:val="000000" w:themeColor="text1" w:themeTint="FF" w:themeShade="FF"/>
          <w:sz w:val="23"/>
          <w:szCs w:val="23"/>
          <w:lang w:val="en-GB"/>
        </w:rPr>
        <w:t xml:space="preserve"> by interaction to staff in</w:t>
      </w:r>
      <w:r w:rsidRPr="170C6A01" w:rsidR="6975BF4B">
        <w:rPr>
          <w:rFonts w:ascii="Times New Roman" w:hAnsi="Times New Roman" w:eastAsia="Times New Roman" w:cs="Times New Roman"/>
          <w:noProof w:val="0"/>
          <w:color w:val="000000" w:themeColor="text1" w:themeTint="FF" w:themeShade="FF"/>
          <w:sz w:val="23"/>
          <w:szCs w:val="23"/>
          <w:lang w:val="en-GB"/>
        </w:rPr>
        <w:t xml:space="preserve"> </w:t>
      </w:r>
      <w:r w:rsidRPr="170C6A01" w:rsidR="503498B8">
        <w:rPr>
          <w:rFonts w:ascii="Times New Roman" w:hAnsi="Times New Roman" w:eastAsia="Times New Roman" w:cs="Times New Roman"/>
          <w:noProof w:val="0"/>
          <w:color w:val="000000" w:themeColor="text1" w:themeTint="FF" w:themeShade="FF"/>
          <w:sz w:val="23"/>
          <w:szCs w:val="23"/>
          <w:lang w:val="en-GB"/>
        </w:rPr>
        <w:t xml:space="preserve">experienced based tourism, where services are invisible like the aquarium </w:t>
      </w:r>
      <w:r w:rsidRPr="170C6A01" w:rsidR="503498B8">
        <w:rPr>
          <w:rFonts w:ascii="Times New Roman" w:hAnsi="Times New Roman" w:eastAsia="Times New Roman" w:cs="Times New Roman"/>
          <w:noProof w:val="0"/>
          <w:color w:val="000000" w:themeColor="text1" w:themeTint="FF" w:themeShade="FF"/>
          <w:sz w:val="23"/>
          <w:szCs w:val="23"/>
          <w:lang w:val="en-GB"/>
        </w:rPr>
        <w:t>(page 2019).</w:t>
      </w:r>
      <w:r w:rsidRPr="170C6A01" w:rsidR="503498B8">
        <w:rPr>
          <w:rFonts w:ascii="Times New Roman" w:hAnsi="Times New Roman" w:eastAsia="Times New Roman" w:cs="Times New Roman"/>
          <w:noProof w:val="0"/>
          <w:color w:val="000000" w:themeColor="text1" w:themeTint="FF" w:themeShade="FF"/>
          <w:sz w:val="23"/>
          <w:szCs w:val="23"/>
          <w:lang w:val="en-GB"/>
        </w:rPr>
        <w:t xml:space="preserve"> Keeping a good reputation and meaningful visitor experiences and expectations massively depend on staff interactions.</w:t>
      </w:r>
    </w:p>
    <w:p w:rsidR="11F467BD" w:rsidP="170C6A01" w:rsidRDefault="11F467BD" w14:paraId="6863D547" w14:textId="4DF54456">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11F467BD">
        <w:rPr>
          <w:rFonts w:ascii="Times New Roman" w:hAnsi="Times New Roman" w:eastAsia="Times New Roman" w:cs="Times New Roman"/>
          <w:noProof w:val="0"/>
          <w:color w:val="000000" w:themeColor="text1" w:themeTint="FF" w:themeShade="FF"/>
          <w:sz w:val="23"/>
          <w:szCs w:val="23"/>
          <w:lang w:val="en-GB"/>
        </w:rPr>
        <w:t xml:space="preserve">Adding on, offering constant training development opportunities can increase employee motivation. Therefore, employees are more likely to feel appreciated and committed to their jobs when they feel that the business is </w:t>
      </w:r>
      <w:r w:rsidRPr="170C6A01" w:rsidR="162D4703">
        <w:rPr>
          <w:rFonts w:ascii="Times New Roman" w:hAnsi="Times New Roman" w:eastAsia="Times New Roman" w:cs="Times New Roman"/>
          <w:noProof w:val="0"/>
          <w:color w:val="000000" w:themeColor="text1" w:themeTint="FF" w:themeShade="FF"/>
          <w:sz w:val="23"/>
          <w:szCs w:val="23"/>
          <w:lang w:val="en-GB"/>
        </w:rPr>
        <w:t>contributing</w:t>
      </w:r>
      <w:r w:rsidRPr="170C6A01" w:rsidR="11F467BD">
        <w:rPr>
          <w:rFonts w:ascii="Times New Roman" w:hAnsi="Times New Roman" w:eastAsia="Times New Roman" w:cs="Times New Roman"/>
          <w:noProof w:val="0"/>
          <w:color w:val="000000" w:themeColor="text1" w:themeTint="FF" w:themeShade="FF"/>
          <w:sz w:val="23"/>
          <w:szCs w:val="23"/>
          <w:lang w:val="en-GB"/>
        </w:rPr>
        <w:t xml:space="preserve"> for their career development</w:t>
      </w:r>
      <w:r w:rsidRPr="170C6A01" w:rsidR="094B3CD8">
        <w:rPr>
          <w:rFonts w:ascii="Times New Roman" w:hAnsi="Times New Roman" w:eastAsia="Times New Roman" w:cs="Times New Roman"/>
          <w:noProof w:val="0"/>
          <w:color w:val="000000" w:themeColor="text1" w:themeTint="FF" w:themeShade="FF"/>
          <w:sz w:val="23"/>
          <w:szCs w:val="23"/>
          <w:lang w:val="en-GB"/>
        </w:rPr>
        <w:t xml:space="preserve"> </w:t>
      </w:r>
      <w:r w:rsidRPr="170C6A01" w:rsidR="094B3CD8">
        <w:rPr>
          <w:rFonts w:ascii="Times New Roman" w:hAnsi="Times New Roman" w:eastAsia="Times New Roman" w:cs="Times New Roman"/>
          <w:noProof w:val="0"/>
          <w:color w:val="000000" w:themeColor="text1" w:themeTint="FF" w:themeShade="FF"/>
          <w:sz w:val="23"/>
          <w:szCs w:val="23"/>
          <w:lang w:val="en-GB"/>
        </w:rPr>
        <w:t>(Parsons, 2022)</w:t>
      </w:r>
      <w:r w:rsidRPr="170C6A01" w:rsidR="11F467BD">
        <w:rPr>
          <w:rFonts w:ascii="Times New Roman" w:hAnsi="Times New Roman" w:eastAsia="Times New Roman" w:cs="Times New Roman"/>
          <w:noProof w:val="0"/>
          <w:color w:val="000000" w:themeColor="text1" w:themeTint="FF" w:themeShade="FF"/>
          <w:sz w:val="23"/>
          <w:szCs w:val="23"/>
          <w:lang w:val="en-GB"/>
        </w:rPr>
        <w:t>.</w:t>
      </w:r>
      <w:r w:rsidRPr="170C6A01" w:rsidR="11F467BD">
        <w:rPr>
          <w:rFonts w:ascii="Times New Roman" w:hAnsi="Times New Roman" w:eastAsia="Times New Roman" w:cs="Times New Roman"/>
          <w:noProof w:val="0"/>
          <w:color w:val="000000" w:themeColor="text1" w:themeTint="FF" w:themeShade="FF"/>
          <w:sz w:val="23"/>
          <w:szCs w:val="23"/>
          <w:lang w:val="en-GB"/>
        </w:rPr>
        <w:t xml:space="preserve"> This then supports the idea the better individual results </w:t>
      </w:r>
      <w:r w:rsidRPr="170C6A01" w:rsidR="3CC98F6F">
        <w:rPr>
          <w:rFonts w:ascii="Times New Roman" w:hAnsi="Times New Roman" w:eastAsia="Times New Roman" w:cs="Times New Roman"/>
          <w:noProof w:val="0"/>
          <w:color w:val="000000" w:themeColor="text1" w:themeTint="FF" w:themeShade="FF"/>
          <w:sz w:val="23"/>
          <w:szCs w:val="23"/>
          <w:lang w:val="en-GB"/>
        </w:rPr>
        <w:t>are</w:t>
      </w:r>
      <w:r w:rsidRPr="170C6A01" w:rsidR="11F467BD">
        <w:rPr>
          <w:rFonts w:ascii="Times New Roman" w:hAnsi="Times New Roman" w:eastAsia="Times New Roman" w:cs="Times New Roman"/>
          <w:noProof w:val="0"/>
          <w:color w:val="000000" w:themeColor="text1" w:themeTint="FF" w:themeShade="FF"/>
          <w:sz w:val="23"/>
          <w:szCs w:val="23"/>
          <w:lang w:val="en-GB"/>
        </w:rPr>
        <w:t xml:space="preserve"> the outcome of good people management techniques with regards to training. Further, </w:t>
      </w:r>
      <w:r w:rsidRPr="170C6A01" w:rsidR="12C0A52D">
        <w:rPr>
          <w:rFonts w:ascii="Times New Roman" w:hAnsi="Times New Roman" w:eastAsia="Times New Roman" w:cs="Times New Roman"/>
          <w:noProof w:val="0"/>
          <w:color w:val="000000" w:themeColor="text1" w:themeTint="FF" w:themeShade="FF"/>
          <w:sz w:val="23"/>
          <w:szCs w:val="23"/>
          <w:lang w:val="en-GB"/>
        </w:rPr>
        <w:t>motivated workers are more likely to put more effort into the job which can improve experiences for guests and visitors.</w:t>
      </w:r>
    </w:p>
    <w:p w:rsidR="084E4296" w:rsidP="170C6A01" w:rsidRDefault="084E4296" w14:paraId="0580B38C" w14:textId="59017C36">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084E4296">
        <w:rPr>
          <w:rFonts w:ascii="Times New Roman" w:hAnsi="Times New Roman" w:eastAsia="Times New Roman" w:cs="Times New Roman"/>
          <w:noProof w:val="0"/>
          <w:color w:val="000000" w:themeColor="text1" w:themeTint="FF" w:themeShade="FF"/>
          <w:sz w:val="23"/>
          <w:szCs w:val="23"/>
          <w:lang w:val="en-GB"/>
        </w:rPr>
        <w:t xml:space="preserve">Improvements and service quality can be achieved through training and development. Employees are more prepared to respond to the needs of visitors and adapt to various situations as they become more knowledgeable and confident. According to research by </w:t>
      </w:r>
      <w:r w:rsidRPr="170C6A01" w:rsidR="715D700A">
        <w:rPr>
          <w:rFonts w:ascii="Times New Roman" w:hAnsi="Times New Roman" w:eastAsia="Times New Roman" w:cs="Times New Roman"/>
          <w:noProof w:val="0"/>
          <w:color w:val="000000" w:themeColor="text1" w:themeTint="FF" w:themeShade="FF"/>
          <w:sz w:val="23"/>
          <w:szCs w:val="23"/>
          <w:lang w:val="en-GB"/>
        </w:rPr>
        <w:t>(Riquelme, 2024)</w:t>
      </w:r>
      <w:r w:rsidRPr="170C6A01" w:rsidR="715D700A">
        <w:rPr>
          <w:rFonts w:ascii="Times New Roman" w:hAnsi="Times New Roman" w:eastAsia="Times New Roman" w:cs="Times New Roman"/>
          <w:noProof w:val="0"/>
          <w:color w:val="000000" w:themeColor="text1" w:themeTint="FF" w:themeShade="FF"/>
          <w:sz w:val="23"/>
          <w:szCs w:val="23"/>
          <w:lang w:val="en-GB"/>
        </w:rPr>
        <w:t xml:space="preserve"> </w:t>
      </w:r>
      <w:r w:rsidRPr="170C6A01" w:rsidR="084E4296">
        <w:rPr>
          <w:rFonts w:ascii="Times New Roman" w:hAnsi="Times New Roman" w:eastAsia="Times New Roman" w:cs="Times New Roman"/>
          <w:noProof w:val="0"/>
          <w:color w:val="000000" w:themeColor="text1" w:themeTint="FF" w:themeShade="FF"/>
          <w:sz w:val="23"/>
          <w:szCs w:val="23"/>
          <w:lang w:val="en-GB"/>
        </w:rPr>
        <w:t xml:space="preserve">training programs can improve efficiency in organisations and service quality in hospitality settings. </w:t>
      </w:r>
    </w:p>
    <w:p w:rsidR="6CC8352A" w:rsidP="170C6A01" w:rsidRDefault="6CC8352A" w14:paraId="28292C7F" w14:textId="676F31C5">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6CC8352A">
        <w:rPr>
          <w:rFonts w:ascii="Times New Roman" w:hAnsi="Times New Roman" w:eastAsia="Times New Roman" w:cs="Times New Roman"/>
          <w:noProof w:val="0"/>
          <w:color w:val="000000" w:themeColor="text1" w:themeTint="FF" w:themeShade="FF"/>
          <w:sz w:val="23"/>
          <w:szCs w:val="23"/>
          <w:lang w:val="en-GB"/>
        </w:rPr>
        <w:t xml:space="preserve">The long-term advantages of training staff will be </w:t>
      </w:r>
      <w:r w:rsidRPr="170C6A01" w:rsidR="0BAD6330">
        <w:rPr>
          <w:rFonts w:ascii="Times New Roman" w:hAnsi="Times New Roman" w:eastAsia="Times New Roman" w:cs="Times New Roman"/>
          <w:noProof w:val="0"/>
          <w:color w:val="000000" w:themeColor="text1" w:themeTint="FF" w:themeShade="FF"/>
          <w:sz w:val="23"/>
          <w:szCs w:val="23"/>
          <w:lang w:val="en-GB"/>
        </w:rPr>
        <w:t>costly;</w:t>
      </w:r>
      <w:r w:rsidRPr="170C6A01" w:rsidR="6CC8352A">
        <w:rPr>
          <w:rFonts w:ascii="Times New Roman" w:hAnsi="Times New Roman" w:eastAsia="Times New Roman" w:cs="Times New Roman"/>
          <w:noProof w:val="0"/>
          <w:color w:val="000000" w:themeColor="text1" w:themeTint="FF" w:themeShade="FF"/>
          <w:sz w:val="23"/>
          <w:szCs w:val="23"/>
          <w:lang w:val="en-GB"/>
        </w:rPr>
        <w:t xml:space="preserve"> </w:t>
      </w:r>
      <w:r w:rsidRPr="170C6A01" w:rsidR="4546A272">
        <w:rPr>
          <w:rFonts w:ascii="Times New Roman" w:hAnsi="Times New Roman" w:eastAsia="Times New Roman" w:cs="Times New Roman"/>
          <w:noProof w:val="0"/>
          <w:color w:val="000000" w:themeColor="text1" w:themeTint="FF" w:themeShade="FF"/>
          <w:sz w:val="23"/>
          <w:szCs w:val="23"/>
          <w:lang w:val="en-GB"/>
        </w:rPr>
        <w:t>however,</w:t>
      </w:r>
      <w:r w:rsidRPr="170C6A01" w:rsidR="6CC8352A">
        <w:rPr>
          <w:rFonts w:ascii="Times New Roman" w:hAnsi="Times New Roman" w:eastAsia="Times New Roman" w:cs="Times New Roman"/>
          <w:noProof w:val="0"/>
          <w:color w:val="000000" w:themeColor="text1" w:themeTint="FF" w:themeShade="FF"/>
          <w:sz w:val="23"/>
          <w:szCs w:val="23"/>
          <w:lang w:val="en-GB"/>
        </w:rPr>
        <w:t xml:space="preserve"> they will become a minor cost as staff skills improve. Staff training means customer happiness, decreased employee turnover, and increased efficiency are all main </w:t>
      </w:r>
      <w:r w:rsidRPr="170C6A01" w:rsidR="3FC789A4">
        <w:rPr>
          <w:rFonts w:ascii="Times New Roman" w:hAnsi="Times New Roman" w:eastAsia="Times New Roman" w:cs="Times New Roman"/>
          <w:noProof w:val="0"/>
          <w:color w:val="000000" w:themeColor="text1" w:themeTint="FF" w:themeShade="FF"/>
          <w:sz w:val="23"/>
          <w:szCs w:val="23"/>
          <w:lang w:val="en-GB"/>
        </w:rPr>
        <w:t>outcomes</w:t>
      </w:r>
      <w:r w:rsidRPr="170C6A01" w:rsidR="6CC8352A">
        <w:rPr>
          <w:rFonts w:ascii="Times New Roman" w:hAnsi="Times New Roman" w:eastAsia="Times New Roman" w:cs="Times New Roman"/>
          <w:noProof w:val="0"/>
          <w:color w:val="000000" w:themeColor="text1" w:themeTint="FF" w:themeShade="FF"/>
          <w:sz w:val="23"/>
          <w:szCs w:val="23"/>
          <w:lang w:val="en-GB"/>
        </w:rPr>
        <w:t xml:space="preserve"> of investing in the staff talent development. From a management standpoint,</w:t>
      </w:r>
      <w:r w:rsidRPr="170C6A01" w:rsidR="22B47CCF">
        <w:rPr>
          <w:rFonts w:ascii="Times New Roman" w:hAnsi="Times New Roman" w:eastAsia="Times New Roman" w:cs="Times New Roman"/>
          <w:noProof w:val="0"/>
          <w:color w:val="000000" w:themeColor="text1" w:themeTint="FF" w:themeShade="FF"/>
          <w:sz w:val="23"/>
          <w:szCs w:val="23"/>
          <w:lang w:val="en-GB"/>
        </w:rPr>
        <w:t xml:space="preserve"> this shows and </w:t>
      </w:r>
      <w:r w:rsidRPr="170C6A01" w:rsidR="22B47CCF">
        <w:rPr>
          <w:rFonts w:ascii="Times New Roman" w:hAnsi="Times New Roman" w:eastAsia="Times New Roman" w:cs="Times New Roman"/>
          <w:noProof w:val="0"/>
          <w:color w:val="000000" w:themeColor="text1" w:themeTint="FF" w:themeShade="FF"/>
          <w:sz w:val="23"/>
          <w:szCs w:val="23"/>
          <w:lang w:val="en-GB"/>
        </w:rPr>
        <w:t>demonstrates</w:t>
      </w:r>
      <w:r w:rsidRPr="170C6A01" w:rsidR="22B47CCF">
        <w:rPr>
          <w:rFonts w:ascii="Times New Roman" w:hAnsi="Times New Roman" w:eastAsia="Times New Roman" w:cs="Times New Roman"/>
          <w:noProof w:val="0"/>
          <w:color w:val="000000" w:themeColor="text1" w:themeTint="FF" w:themeShade="FF"/>
          <w:sz w:val="23"/>
          <w:szCs w:val="23"/>
          <w:lang w:val="en-GB"/>
        </w:rPr>
        <w:t xml:space="preserve"> how resources are effectively </w:t>
      </w:r>
      <w:r w:rsidRPr="170C6A01" w:rsidR="22B47CCF">
        <w:rPr>
          <w:rFonts w:ascii="Times New Roman" w:hAnsi="Times New Roman" w:eastAsia="Times New Roman" w:cs="Times New Roman"/>
          <w:noProof w:val="0"/>
          <w:color w:val="000000" w:themeColor="text1" w:themeTint="FF" w:themeShade="FF"/>
          <w:sz w:val="23"/>
          <w:szCs w:val="23"/>
          <w:lang w:val="en-GB"/>
        </w:rPr>
        <w:t>allocated</w:t>
      </w:r>
      <w:r w:rsidRPr="170C6A01" w:rsidR="22B47CCF">
        <w:rPr>
          <w:rFonts w:ascii="Times New Roman" w:hAnsi="Times New Roman" w:eastAsia="Times New Roman" w:cs="Times New Roman"/>
          <w:noProof w:val="0"/>
          <w:color w:val="000000" w:themeColor="text1" w:themeTint="FF" w:themeShade="FF"/>
          <w:sz w:val="23"/>
          <w:szCs w:val="23"/>
          <w:lang w:val="en-GB"/>
        </w:rPr>
        <w:t xml:space="preserve"> to support businesses aims and </w:t>
      </w:r>
      <w:r w:rsidRPr="170C6A01" w:rsidR="22B47CCF">
        <w:rPr>
          <w:rFonts w:ascii="Times New Roman" w:hAnsi="Times New Roman" w:eastAsia="Times New Roman" w:cs="Times New Roman"/>
          <w:noProof w:val="0"/>
          <w:color w:val="000000" w:themeColor="text1" w:themeTint="FF" w:themeShade="FF"/>
          <w:sz w:val="23"/>
          <w:szCs w:val="23"/>
          <w:lang w:val="en-GB"/>
        </w:rPr>
        <w:t>objectives</w:t>
      </w:r>
      <w:r w:rsidRPr="170C6A01" w:rsidR="1BB34A20">
        <w:rPr>
          <w:rFonts w:ascii="Times New Roman" w:hAnsi="Times New Roman" w:eastAsia="Times New Roman" w:cs="Times New Roman"/>
          <w:noProof w:val="0"/>
          <w:color w:val="000000" w:themeColor="text1" w:themeTint="FF" w:themeShade="FF"/>
          <w:sz w:val="23"/>
          <w:szCs w:val="23"/>
          <w:lang w:val="en-GB"/>
        </w:rPr>
        <w:t xml:space="preserve"> (Townsend, 2025). </w:t>
      </w:r>
    </w:p>
    <w:p w:rsidR="1BB34A20" w:rsidP="170C6A01" w:rsidRDefault="1BB34A20" w14:paraId="07F5E2B6" w14:textId="1A903EB4">
      <w:pPr>
        <w:pStyle w:val="Normal"/>
        <w:spacing w:line="360" w:lineRule="auto"/>
        <w:ind w:firstLine="0"/>
        <w:jc w:val="both"/>
        <w:rPr>
          <w:rFonts w:ascii="Times New Roman" w:hAnsi="Times New Roman" w:eastAsia="Times New Roman" w:cs="Times New Roman"/>
          <w:noProof w:val="0"/>
          <w:color w:val="000000" w:themeColor="text1" w:themeTint="FF" w:themeShade="FF"/>
          <w:sz w:val="23"/>
          <w:szCs w:val="23"/>
          <w:lang w:val="en-GB"/>
        </w:rPr>
      </w:pPr>
      <w:r w:rsidRPr="170C6A01" w:rsidR="1BB34A20">
        <w:rPr>
          <w:rFonts w:ascii="Times New Roman" w:hAnsi="Times New Roman" w:eastAsia="Times New Roman" w:cs="Times New Roman"/>
          <w:noProof w:val="0"/>
          <w:color w:val="000000" w:themeColor="text1" w:themeTint="FF" w:themeShade="FF"/>
          <w:sz w:val="23"/>
          <w:szCs w:val="23"/>
          <w:lang w:val="en-GB"/>
        </w:rPr>
        <w:t xml:space="preserve">Overall, placing this talent development plan into the aquarium will support </w:t>
      </w:r>
      <w:r w:rsidRPr="170C6A01" w:rsidR="70DA0C1B">
        <w:rPr>
          <w:rFonts w:ascii="Times New Roman" w:hAnsi="Times New Roman" w:eastAsia="Times New Roman" w:cs="Times New Roman"/>
          <w:noProof w:val="0"/>
          <w:color w:val="000000" w:themeColor="text1" w:themeTint="FF" w:themeShade="FF"/>
          <w:sz w:val="23"/>
          <w:szCs w:val="23"/>
          <w:lang w:val="en-GB"/>
        </w:rPr>
        <w:t>the</w:t>
      </w:r>
      <w:r w:rsidRPr="170C6A01" w:rsidR="1BB34A20">
        <w:rPr>
          <w:rFonts w:ascii="Times New Roman" w:hAnsi="Times New Roman" w:eastAsia="Times New Roman" w:cs="Times New Roman"/>
          <w:noProof w:val="0"/>
          <w:color w:val="000000" w:themeColor="text1" w:themeTint="FF" w:themeShade="FF"/>
          <w:sz w:val="23"/>
          <w:szCs w:val="23"/>
          <w:lang w:val="en-GB"/>
        </w:rPr>
        <w:t xml:space="preserve"> consistent and high-quality experience for visitors, increase staff knowledge and skills contribute to increase</w:t>
      </w:r>
      <w:r w:rsidRPr="170C6A01" w:rsidR="6FA31361">
        <w:rPr>
          <w:rFonts w:ascii="Times New Roman" w:hAnsi="Times New Roman" w:eastAsia="Times New Roman" w:cs="Times New Roman"/>
          <w:noProof w:val="0"/>
          <w:color w:val="000000" w:themeColor="text1" w:themeTint="FF" w:themeShade="FF"/>
          <w:sz w:val="23"/>
          <w:szCs w:val="23"/>
          <w:lang w:val="en-GB"/>
        </w:rPr>
        <w:t xml:space="preserve">d </w:t>
      </w:r>
      <w:r w:rsidRPr="170C6A01" w:rsidR="1BB34A20">
        <w:rPr>
          <w:rFonts w:ascii="Times New Roman" w:hAnsi="Times New Roman" w:eastAsia="Times New Roman" w:cs="Times New Roman"/>
          <w:noProof w:val="0"/>
          <w:color w:val="000000" w:themeColor="text1" w:themeTint="FF" w:themeShade="FF"/>
          <w:sz w:val="23"/>
          <w:szCs w:val="23"/>
          <w:lang w:val="en-GB"/>
        </w:rPr>
        <w:t xml:space="preserve">satisfaction, repeat visitation and overall positive word of mouth. </w:t>
      </w:r>
    </w:p>
    <w:p w:rsidR="0F5E1675" w:rsidP="170C6A01" w:rsidRDefault="0F5E1675" w14:paraId="290CA299" w14:textId="5F14E403">
      <w:pPr>
        <w:pStyle w:val="Heading1"/>
        <w:spacing w:line="360" w:lineRule="auto"/>
        <w:jc w:val="both"/>
        <w:rPr>
          <w:rFonts w:ascii="Times New Roman" w:hAnsi="Times New Roman" w:eastAsia="Times New Roman" w:cs="Times New Roman"/>
          <w:noProof w:val="0"/>
          <w:color w:val="auto"/>
          <w:sz w:val="23"/>
          <w:szCs w:val="23"/>
          <w:lang w:val="en-GB"/>
        </w:rPr>
      </w:pPr>
      <w:bookmarkStart w:name="_Toc1677579465" w:id="1018720684"/>
      <w:r w:rsidRPr="170C6A01" w:rsidR="0F5E1675">
        <w:rPr>
          <w:rFonts w:ascii="Times New Roman" w:hAnsi="Times New Roman" w:eastAsia="Times New Roman" w:cs="Times New Roman"/>
          <w:noProof w:val="0"/>
          <w:color w:val="auto"/>
          <w:sz w:val="23"/>
          <w:szCs w:val="23"/>
          <w:lang w:val="en-GB"/>
        </w:rPr>
        <w:t>Conclusion</w:t>
      </w:r>
      <w:bookmarkEnd w:id="1018720684"/>
      <w:r w:rsidRPr="170C6A01" w:rsidR="0F5E1675">
        <w:rPr>
          <w:rFonts w:ascii="Times New Roman" w:hAnsi="Times New Roman" w:eastAsia="Times New Roman" w:cs="Times New Roman"/>
          <w:noProof w:val="0"/>
          <w:color w:val="auto"/>
          <w:sz w:val="23"/>
          <w:szCs w:val="23"/>
          <w:lang w:val="en-GB"/>
        </w:rPr>
        <w:t xml:space="preserve"> </w:t>
      </w:r>
    </w:p>
    <w:p w:rsidR="1D4AA230" w:rsidP="170C6A01" w:rsidRDefault="1D4AA230" w14:paraId="3B94C53C" w14:textId="41252ECE">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3"/>
          <w:szCs w:val="23"/>
          <w:lang w:val="en-GB"/>
        </w:rPr>
      </w:pPr>
      <w:r w:rsidRPr="170C6A01" w:rsidR="1D4AA230">
        <w:rPr>
          <w:rFonts w:ascii="Times New Roman" w:hAnsi="Times New Roman" w:eastAsia="Times New Roman" w:cs="Times New Roman"/>
          <w:noProof w:val="0"/>
          <w:color w:val="000000" w:themeColor="text1" w:themeTint="FF" w:themeShade="FF"/>
          <w:sz w:val="23"/>
          <w:szCs w:val="23"/>
          <w:lang w:val="en-GB"/>
        </w:rPr>
        <w:t>In conclusion, this research has shown that talent development is key to the proposed Swansea Aquarium's successful operation</w:t>
      </w:r>
      <w:r w:rsidRPr="170C6A01" w:rsidR="03FCC2F6">
        <w:rPr>
          <w:rFonts w:ascii="Times New Roman" w:hAnsi="Times New Roman" w:eastAsia="Times New Roman" w:cs="Times New Roman"/>
          <w:noProof w:val="0"/>
          <w:color w:val="000000" w:themeColor="text1" w:themeTint="FF" w:themeShade="FF"/>
          <w:sz w:val="23"/>
          <w:szCs w:val="23"/>
          <w:lang w:val="en-GB"/>
        </w:rPr>
        <w:t xml:space="preserve">. </w:t>
      </w:r>
      <w:r w:rsidRPr="170C6A01" w:rsidR="1D4AA230">
        <w:rPr>
          <w:rFonts w:ascii="Times New Roman" w:hAnsi="Times New Roman" w:eastAsia="Times New Roman" w:cs="Times New Roman"/>
          <w:noProof w:val="0"/>
          <w:color w:val="000000" w:themeColor="text1" w:themeTint="FF" w:themeShade="FF"/>
          <w:sz w:val="23"/>
          <w:szCs w:val="23"/>
          <w:lang w:val="en-GB"/>
        </w:rPr>
        <w:t xml:space="preserve"> The aquarium has the potential to draw a large crowd as part of Swansea's overall reintegration plan, boosting the city's tourism sector and economic growth</w:t>
      </w:r>
      <w:r w:rsidRPr="170C6A01" w:rsidR="061D61AE">
        <w:rPr>
          <w:rFonts w:ascii="Times New Roman" w:hAnsi="Times New Roman" w:eastAsia="Times New Roman" w:cs="Times New Roman"/>
          <w:noProof w:val="0"/>
          <w:color w:val="000000" w:themeColor="text1" w:themeTint="FF" w:themeShade="FF"/>
          <w:sz w:val="23"/>
          <w:szCs w:val="23"/>
          <w:lang w:val="en-GB"/>
        </w:rPr>
        <w:t xml:space="preserve">. </w:t>
      </w:r>
      <w:r w:rsidRPr="170C6A01" w:rsidR="1D4AA230">
        <w:rPr>
          <w:rFonts w:ascii="Times New Roman" w:hAnsi="Times New Roman" w:eastAsia="Times New Roman" w:cs="Times New Roman"/>
          <w:noProof w:val="0"/>
          <w:color w:val="000000" w:themeColor="text1" w:themeTint="FF" w:themeShade="FF"/>
          <w:sz w:val="23"/>
          <w:szCs w:val="23"/>
          <w:lang w:val="en-GB"/>
        </w:rPr>
        <w:t xml:space="preserve">However, the business's ability to develop and </w:t>
      </w:r>
      <w:r w:rsidRPr="170C6A01" w:rsidR="1D4AA230">
        <w:rPr>
          <w:rFonts w:ascii="Times New Roman" w:hAnsi="Times New Roman" w:eastAsia="Times New Roman" w:cs="Times New Roman"/>
          <w:noProof w:val="0"/>
          <w:color w:val="000000" w:themeColor="text1" w:themeTint="FF" w:themeShade="FF"/>
          <w:sz w:val="23"/>
          <w:szCs w:val="23"/>
          <w:lang w:val="en-GB"/>
        </w:rPr>
        <w:t>maintain</w:t>
      </w:r>
      <w:r w:rsidRPr="170C6A01" w:rsidR="1D4AA230">
        <w:rPr>
          <w:rFonts w:ascii="Times New Roman" w:hAnsi="Times New Roman" w:eastAsia="Times New Roman" w:cs="Times New Roman"/>
          <w:noProof w:val="0"/>
          <w:color w:val="000000" w:themeColor="text1" w:themeTint="FF" w:themeShade="FF"/>
          <w:sz w:val="23"/>
          <w:szCs w:val="23"/>
          <w:lang w:val="en-GB"/>
        </w:rPr>
        <w:t xml:space="preserve"> skilled and motivated workforce will be vital for its continued success. </w:t>
      </w:r>
    </w:p>
    <w:p w:rsidR="765DD0EE" w:rsidP="170C6A01" w:rsidRDefault="765DD0EE" w14:paraId="1ACB3186" w14:textId="5D6DBEA8">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3"/>
          <w:szCs w:val="23"/>
          <w:lang w:val="en-GB"/>
        </w:rPr>
      </w:pPr>
      <w:r w:rsidRPr="170C6A01" w:rsidR="765DD0EE">
        <w:rPr>
          <w:rFonts w:ascii="Times New Roman" w:hAnsi="Times New Roman" w:eastAsia="Times New Roman" w:cs="Times New Roman"/>
          <w:noProof w:val="0"/>
          <w:color w:val="000000" w:themeColor="text1" w:themeTint="FF" w:themeShade="FF"/>
          <w:sz w:val="23"/>
          <w:szCs w:val="23"/>
          <w:lang w:val="en-GB"/>
        </w:rPr>
        <w:t xml:space="preserve">This report </w:t>
      </w:r>
      <w:r w:rsidRPr="170C6A01" w:rsidR="765DD0EE">
        <w:rPr>
          <w:rFonts w:ascii="Times New Roman" w:hAnsi="Times New Roman" w:eastAsia="Times New Roman" w:cs="Times New Roman"/>
          <w:noProof w:val="0"/>
          <w:color w:val="000000" w:themeColor="text1" w:themeTint="FF" w:themeShade="FF"/>
          <w:sz w:val="23"/>
          <w:szCs w:val="23"/>
          <w:lang w:val="en-GB"/>
        </w:rPr>
        <w:t>identified</w:t>
      </w:r>
      <w:r w:rsidRPr="170C6A01" w:rsidR="765DD0EE">
        <w:rPr>
          <w:rFonts w:ascii="Times New Roman" w:hAnsi="Times New Roman" w:eastAsia="Times New Roman" w:cs="Times New Roman"/>
          <w:noProof w:val="0"/>
          <w:color w:val="000000" w:themeColor="text1" w:themeTint="FF" w:themeShade="FF"/>
          <w:sz w:val="23"/>
          <w:szCs w:val="23"/>
          <w:lang w:val="en-GB"/>
        </w:rPr>
        <w:t xml:space="preserve"> a range of problems that can be often related to the travel and hospitality industry, such as high staff turnover seasonal demand, and the demand </w:t>
      </w:r>
      <w:r w:rsidRPr="170C6A01" w:rsidR="765DD0EE">
        <w:rPr>
          <w:rFonts w:ascii="Times New Roman" w:hAnsi="Times New Roman" w:eastAsia="Times New Roman" w:cs="Times New Roman"/>
          <w:noProof w:val="0"/>
          <w:color w:val="000000" w:themeColor="text1" w:themeTint="FF" w:themeShade="FF"/>
          <w:sz w:val="23"/>
          <w:szCs w:val="23"/>
          <w:lang w:val="en-GB"/>
        </w:rPr>
        <w:t>regarding</w:t>
      </w:r>
      <w:r w:rsidRPr="170C6A01" w:rsidR="765DD0EE">
        <w:rPr>
          <w:rFonts w:ascii="Times New Roman" w:hAnsi="Times New Roman" w:eastAsia="Times New Roman" w:cs="Times New Roman"/>
          <w:noProof w:val="0"/>
          <w:color w:val="000000" w:themeColor="text1" w:themeTint="FF" w:themeShade="FF"/>
          <w:sz w:val="23"/>
          <w:szCs w:val="23"/>
          <w:lang w:val="en-GB"/>
        </w:rPr>
        <w:t xml:space="preserve"> physical work. When these problems are not properly dealt </w:t>
      </w:r>
      <w:r w:rsidRPr="170C6A01" w:rsidR="585C04B3">
        <w:rPr>
          <w:rFonts w:ascii="Times New Roman" w:hAnsi="Times New Roman" w:eastAsia="Times New Roman" w:cs="Times New Roman"/>
          <w:noProof w:val="0"/>
          <w:color w:val="000000" w:themeColor="text1" w:themeTint="FF" w:themeShade="FF"/>
          <w:sz w:val="23"/>
          <w:szCs w:val="23"/>
          <w:lang w:val="en-GB"/>
        </w:rPr>
        <w:t>with,</w:t>
      </w:r>
      <w:r w:rsidRPr="170C6A01" w:rsidR="765DD0EE">
        <w:rPr>
          <w:rFonts w:ascii="Times New Roman" w:hAnsi="Times New Roman" w:eastAsia="Times New Roman" w:cs="Times New Roman"/>
          <w:noProof w:val="0"/>
          <w:color w:val="000000" w:themeColor="text1" w:themeTint="FF" w:themeShade="FF"/>
          <w:sz w:val="23"/>
          <w:szCs w:val="23"/>
          <w:lang w:val="en-GB"/>
        </w:rPr>
        <w:t xml:space="preserve"> they turn into the negative effect that happens with regards to visitor satisfaction and overall service quality. Additionally, </w:t>
      </w:r>
      <w:bookmarkStart w:name="_Int_huYRyPCK" w:id="1845246494"/>
      <w:r w:rsidRPr="170C6A01" w:rsidR="456F6962">
        <w:rPr>
          <w:rFonts w:ascii="Times New Roman" w:hAnsi="Times New Roman" w:eastAsia="Times New Roman" w:cs="Times New Roman"/>
          <w:noProof w:val="0"/>
          <w:color w:val="000000" w:themeColor="text1" w:themeTint="FF" w:themeShade="FF"/>
          <w:sz w:val="23"/>
          <w:szCs w:val="23"/>
          <w:lang w:val="en-GB"/>
        </w:rPr>
        <w:t>in order to</w:t>
      </w:r>
      <w:bookmarkEnd w:id="1845246494"/>
      <w:r w:rsidRPr="170C6A01" w:rsidR="456F6962">
        <w:rPr>
          <w:rFonts w:ascii="Times New Roman" w:hAnsi="Times New Roman" w:eastAsia="Times New Roman" w:cs="Times New Roman"/>
          <w:noProof w:val="0"/>
          <w:color w:val="000000" w:themeColor="text1" w:themeTint="FF" w:themeShade="FF"/>
          <w:sz w:val="23"/>
          <w:szCs w:val="23"/>
          <w:lang w:val="en-GB"/>
        </w:rPr>
        <w:t xml:space="preserve"> deliver engaging and educational visitor experiences, the staff must have </w:t>
      </w:r>
      <w:r w:rsidRPr="170C6A01" w:rsidR="456F6962">
        <w:rPr>
          <w:rFonts w:ascii="Times New Roman" w:hAnsi="Times New Roman" w:eastAsia="Times New Roman" w:cs="Times New Roman"/>
          <w:noProof w:val="0"/>
          <w:color w:val="000000" w:themeColor="text1" w:themeTint="FF" w:themeShade="FF"/>
          <w:sz w:val="23"/>
          <w:szCs w:val="23"/>
          <w:lang w:val="en-GB"/>
        </w:rPr>
        <w:t>great communication</w:t>
      </w:r>
      <w:r w:rsidRPr="170C6A01" w:rsidR="456F6962">
        <w:rPr>
          <w:rFonts w:ascii="Times New Roman" w:hAnsi="Times New Roman" w:eastAsia="Times New Roman" w:cs="Times New Roman"/>
          <w:noProof w:val="0"/>
          <w:color w:val="000000" w:themeColor="text1" w:themeTint="FF" w:themeShade="FF"/>
          <w:sz w:val="23"/>
          <w:szCs w:val="23"/>
          <w:lang w:val="en-GB"/>
        </w:rPr>
        <w:t xml:space="preserve"> skills and professional knowledge of the sector that </w:t>
      </w:r>
      <w:r w:rsidRPr="170C6A01" w:rsidR="456F6962">
        <w:rPr>
          <w:rFonts w:ascii="Times New Roman" w:hAnsi="Times New Roman" w:eastAsia="Times New Roman" w:cs="Times New Roman"/>
          <w:noProof w:val="0"/>
          <w:color w:val="000000" w:themeColor="text1" w:themeTint="FF" w:themeShade="FF"/>
          <w:sz w:val="23"/>
          <w:szCs w:val="23"/>
          <w:lang w:val="en-GB"/>
        </w:rPr>
        <w:t>they're</w:t>
      </w:r>
      <w:r w:rsidRPr="170C6A01" w:rsidR="456F6962">
        <w:rPr>
          <w:rFonts w:ascii="Times New Roman" w:hAnsi="Times New Roman" w:eastAsia="Times New Roman" w:cs="Times New Roman"/>
          <w:noProof w:val="0"/>
          <w:color w:val="000000" w:themeColor="text1" w:themeTint="FF" w:themeShade="FF"/>
          <w:sz w:val="23"/>
          <w:szCs w:val="23"/>
          <w:lang w:val="en-GB"/>
        </w:rPr>
        <w:t xml:space="preserve"> in. The sector is the aquarium. </w:t>
      </w:r>
    </w:p>
    <w:p w:rsidR="456F6962" w:rsidP="170C6A01" w:rsidRDefault="456F6962" w14:paraId="2C1CC4E3" w14:textId="1C98CBC3">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3"/>
          <w:szCs w:val="23"/>
          <w:lang w:val="en-GB"/>
        </w:rPr>
      </w:pPr>
      <w:r w:rsidRPr="170C6A01" w:rsidR="456F6962">
        <w:rPr>
          <w:rFonts w:ascii="Times New Roman" w:hAnsi="Times New Roman" w:eastAsia="Times New Roman" w:cs="Times New Roman"/>
          <w:noProof w:val="0"/>
          <w:color w:val="000000" w:themeColor="text1" w:themeTint="FF" w:themeShade="FF"/>
          <w:sz w:val="23"/>
          <w:szCs w:val="23"/>
          <w:lang w:val="en-GB"/>
        </w:rPr>
        <w:t xml:space="preserve">So many different </w:t>
      </w:r>
      <w:r w:rsidRPr="170C6A01" w:rsidR="24C03F5D">
        <w:rPr>
          <w:rFonts w:ascii="Times New Roman" w:hAnsi="Times New Roman" w:eastAsia="Times New Roman" w:cs="Times New Roman"/>
          <w:noProof w:val="0"/>
          <w:color w:val="000000" w:themeColor="text1" w:themeTint="FF" w:themeShade="FF"/>
          <w:sz w:val="23"/>
          <w:szCs w:val="23"/>
          <w:lang w:val="en-GB"/>
        </w:rPr>
        <w:t>applications</w:t>
      </w:r>
      <w:r w:rsidRPr="170C6A01" w:rsidR="456F6962">
        <w:rPr>
          <w:rFonts w:ascii="Times New Roman" w:hAnsi="Times New Roman" w:eastAsia="Times New Roman" w:cs="Times New Roman"/>
          <w:noProof w:val="0"/>
          <w:color w:val="000000" w:themeColor="text1" w:themeTint="FF" w:themeShade="FF"/>
          <w:sz w:val="23"/>
          <w:szCs w:val="23"/>
          <w:lang w:val="en-GB"/>
        </w:rPr>
        <w:t xml:space="preserve"> of the theories such as the human capital theory and service profit chain, their report highlighted the need for investing in training for employees as well as their development within the business. The proposed plan recommended preopening training.,</w:t>
      </w:r>
      <w:r w:rsidRPr="170C6A01" w:rsidR="6A926CA1">
        <w:rPr>
          <w:rFonts w:ascii="Times New Roman" w:hAnsi="Times New Roman" w:eastAsia="Times New Roman" w:cs="Times New Roman"/>
          <w:noProof w:val="0"/>
          <w:color w:val="000000" w:themeColor="text1" w:themeTint="FF" w:themeShade="FF"/>
          <w:sz w:val="23"/>
          <w:szCs w:val="23"/>
          <w:lang w:val="en-GB"/>
        </w:rPr>
        <w:t xml:space="preserve"> regular development session sessions for the staff, mentioning career progression, and digital learning systems to improve staff and business performance. </w:t>
      </w:r>
    </w:p>
    <w:p w:rsidR="6A926CA1" w:rsidP="170C6A01" w:rsidRDefault="6A926CA1" w14:paraId="7776EE49" w14:textId="30B4C95D">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3"/>
          <w:szCs w:val="23"/>
          <w:lang w:val="en-GB"/>
        </w:rPr>
      </w:pPr>
      <w:r w:rsidRPr="170C6A01" w:rsidR="6A926CA1">
        <w:rPr>
          <w:rFonts w:ascii="Times New Roman" w:hAnsi="Times New Roman" w:eastAsia="Times New Roman" w:cs="Times New Roman"/>
          <w:noProof w:val="0"/>
          <w:color w:val="000000" w:themeColor="text1" w:themeTint="FF" w:themeShade="FF"/>
          <w:sz w:val="23"/>
          <w:szCs w:val="23"/>
          <w:lang w:val="en-GB"/>
        </w:rPr>
        <w:t xml:space="preserve">The report suggests that talent development can improve </w:t>
      </w:r>
      <w:r w:rsidRPr="170C6A01" w:rsidR="2BD38411">
        <w:rPr>
          <w:rFonts w:ascii="Times New Roman" w:hAnsi="Times New Roman" w:eastAsia="Times New Roman" w:cs="Times New Roman"/>
          <w:noProof w:val="0"/>
          <w:color w:val="000000" w:themeColor="text1" w:themeTint="FF" w:themeShade="FF"/>
          <w:sz w:val="23"/>
          <w:szCs w:val="23"/>
          <w:lang w:val="en-GB"/>
        </w:rPr>
        <w:t>employee's</w:t>
      </w:r>
      <w:r w:rsidRPr="170C6A01" w:rsidR="6A926CA1">
        <w:rPr>
          <w:rFonts w:ascii="Times New Roman" w:hAnsi="Times New Roman" w:eastAsia="Times New Roman" w:cs="Times New Roman"/>
          <w:noProof w:val="0"/>
          <w:color w:val="000000" w:themeColor="text1" w:themeTint="FF" w:themeShade="FF"/>
          <w:sz w:val="23"/>
          <w:szCs w:val="23"/>
          <w:lang w:val="en-GB"/>
        </w:rPr>
        <w:t xml:space="preserve"> confidence, motivation, and lower turnover or while </w:t>
      </w:r>
      <w:r w:rsidRPr="170C6A01" w:rsidR="6A926CA1">
        <w:rPr>
          <w:rFonts w:ascii="Times New Roman" w:hAnsi="Times New Roman" w:eastAsia="Times New Roman" w:cs="Times New Roman"/>
          <w:noProof w:val="0"/>
          <w:color w:val="000000" w:themeColor="text1" w:themeTint="FF" w:themeShade="FF"/>
          <w:sz w:val="23"/>
          <w:szCs w:val="23"/>
          <w:lang w:val="en-GB"/>
        </w:rPr>
        <w:t>maintaining</w:t>
      </w:r>
      <w:r w:rsidRPr="170C6A01" w:rsidR="6A926CA1">
        <w:rPr>
          <w:rFonts w:ascii="Times New Roman" w:hAnsi="Times New Roman" w:eastAsia="Times New Roman" w:cs="Times New Roman"/>
          <w:noProof w:val="0"/>
          <w:color w:val="000000" w:themeColor="text1" w:themeTint="FF" w:themeShade="FF"/>
          <w:sz w:val="23"/>
          <w:szCs w:val="23"/>
          <w:lang w:val="en-GB"/>
        </w:rPr>
        <w:t xml:space="preserve"> constant service. In doing so this will have a positive impact on the visitor satisfaction, </w:t>
      </w:r>
      <w:r w:rsidRPr="170C6A01" w:rsidR="30E06DE2">
        <w:rPr>
          <w:rFonts w:ascii="Times New Roman" w:hAnsi="Times New Roman" w:eastAsia="Times New Roman" w:cs="Times New Roman"/>
          <w:noProof w:val="0"/>
          <w:color w:val="000000" w:themeColor="text1" w:themeTint="FF" w:themeShade="FF"/>
          <w:sz w:val="23"/>
          <w:szCs w:val="23"/>
          <w:lang w:val="en-GB"/>
        </w:rPr>
        <w:t xml:space="preserve">increase potential return visit visitors, and create a positive reputation of the Swansea aquarium. The long-term benefits that come with </w:t>
      </w:r>
      <w:r w:rsidRPr="170C6A01" w:rsidR="33C97C84">
        <w:rPr>
          <w:rFonts w:ascii="Times New Roman" w:hAnsi="Times New Roman" w:eastAsia="Times New Roman" w:cs="Times New Roman"/>
          <w:noProof w:val="0"/>
          <w:color w:val="000000" w:themeColor="text1" w:themeTint="FF" w:themeShade="FF"/>
          <w:sz w:val="23"/>
          <w:szCs w:val="23"/>
          <w:lang w:val="en-GB"/>
        </w:rPr>
        <w:t xml:space="preserve">providing the staff with training can reduce stuff turnover, therefore the cost of the training would be worth in the long-term. </w:t>
      </w:r>
    </w:p>
    <w:p w:rsidR="33C97C84" w:rsidP="170C6A01" w:rsidRDefault="33C97C84" w14:paraId="64447E52" w14:textId="115B8C2E">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3"/>
          <w:szCs w:val="23"/>
          <w:lang w:val="en-GB"/>
        </w:rPr>
      </w:pPr>
      <w:r w:rsidRPr="170C6A01" w:rsidR="33C97C84">
        <w:rPr>
          <w:rFonts w:ascii="Times New Roman" w:hAnsi="Times New Roman" w:eastAsia="Times New Roman" w:cs="Times New Roman"/>
          <w:noProof w:val="0"/>
          <w:color w:val="000000" w:themeColor="text1" w:themeTint="FF" w:themeShade="FF"/>
          <w:sz w:val="23"/>
          <w:szCs w:val="23"/>
          <w:lang w:val="en-GB"/>
        </w:rPr>
        <w:t xml:space="preserve">Overall, the need and practicality of talent development training was </w:t>
      </w:r>
      <w:r w:rsidRPr="170C6A01" w:rsidR="1B84765C">
        <w:rPr>
          <w:rFonts w:ascii="Times New Roman" w:hAnsi="Times New Roman" w:eastAsia="Times New Roman" w:cs="Times New Roman"/>
          <w:noProof w:val="0"/>
          <w:color w:val="000000" w:themeColor="text1" w:themeTint="FF" w:themeShade="FF"/>
          <w:sz w:val="23"/>
          <w:szCs w:val="23"/>
          <w:lang w:val="en-GB"/>
        </w:rPr>
        <w:t>supporting</w:t>
      </w:r>
      <w:r w:rsidRPr="170C6A01" w:rsidR="33C97C84">
        <w:rPr>
          <w:rFonts w:ascii="Times New Roman" w:hAnsi="Times New Roman" w:eastAsia="Times New Roman" w:cs="Times New Roman"/>
          <w:noProof w:val="0"/>
          <w:color w:val="000000" w:themeColor="text1" w:themeTint="FF" w:themeShade="FF"/>
          <w:sz w:val="23"/>
          <w:szCs w:val="23"/>
          <w:lang w:val="en-GB"/>
        </w:rPr>
        <w:t xml:space="preserve"> the staff in the delivery of quality visitor experience and contribute to long-term sustainability for the aquarium in the Swansea economy. </w:t>
      </w:r>
    </w:p>
    <w:p w:rsidR="170C6A01" w:rsidP="170C6A01" w:rsidRDefault="170C6A01" w14:paraId="589958DB" w14:textId="2A29E568">
      <w:pPr>
        <w:pStyle w:val="Normal"/>
        <w:spacing w:line="360" w:lineRule="auto"/>
        <w:jc w:val="both"/>
        <w:rPr>
          <w:rFonts w:ascii="Times New Roman" w:hAnsi="Times New Roman" w:eastAsia="Times New Roman" w:cs="Times New Roman"/>
          <w:noProof w:val="0"/>
          <w:sz w:val="23"/>
          <w:szCs w:val="23"/>
          <w:lang w:val="en-GB"/>
        </w:rPr>
      </w:pPr>
    </w:p>
    <w:p w:rsidR="170C6A01" w:rsidP="170C6A01" w:rsidRDefault="170C6A01" w14:paraId="0F2CB023" w14:textId="716FA680">
      <w:pPr>
        <w:pStyle w:val="Normal"/>
        <w:spacing w:line="360" w:lineRule="auto"/>
        <w:ind w:firstLine="0"/>
        <w:jc w:val="both"/>
        <w:rPr>
          <w:rFonts w:ascii="Times New Roman" w:hAnsi="Times New Roman" w:eastAsia="Times New Roman" w:cs="Times New Roman"/>
          <w:noProof w:val="0"/>
          <w:color w:val="000000" w:themeColor="text1" w:themeTint="FF" w:themeShade="FF"/>
          <w:sz w:val="24"/>
          <w:szCs w:val="24"/>
          <w:lang w:val="en-GB"/>
        </w:rPr>
      </w:pPr>
    </w:p>
    <w:p w:rsidR="170C6A01" w:rsidP="170C6A01" w:rsidRDefault="170C6A01" w14:paraId="17424EF4" w14:textId="117E6AA8">
      <w:pPr>
        <w:pStyle w:val="Normal"/>
        <w:rPr>
          <w:noProof w:val="0"/>
          <w:lang w:val="en-GB"/>
        </w:rPr>
      </w:pPr>
    </w:p>
    <w:p w:rsidR="170C6A01" w:rsidP="170C6A01" w:rsidRDefault="170C6A01" w14:paraId="24944765" w14:textId="36197F01">
      <w:pPr>
        <w:pStyle w:val="Normal"/>
      </w:pPr>
    </w:p>
    <w:p w:rsidR="170C6A01" w:rsidP="170C6A01" w:rsidRDefault="170C6A01" w14:paraId="6E2F69F0" w14:textId="6CAACD8C">
      <w:pPr>
        <w:pStyle w:val="Normal"/>
      </w:pPr>
    </w:p>
    <w:p w:rsidR="170C6A01" w:rsidP="170C6A01" w:rsidRDefault="170C6A01" w14:paraId="21795B06" w14:textId="36252E39">
      <w:pPr>
        <w:pStyle w:val="Normal"/>
      </w:pPr>
    </w:p>
    <w:p w:rsidR="170C6A01" w:rsidP="170C6A01" w:rsidRDefault="170C6A01" w14:paraId="072FF7CD" w14:textId="26989B1C">
      <w:pPr>
        <w:pStyle w:val="Normal"/>
      </w:pPr>
    </w:p>
    <w:p w:rsidR="170C6A01" w:rsidP="170C6A01" w:rsidRDefault="170C6A01" w14:paraId="42C09CAF" w14:textId="7D74AB37">
      <w:pPr>
        <w:pStyle w:val="Normal"/>
      </w:pPr>
    </w:p>
    <w:p w:rsidR="170C6A01" w:rsidP="170C6A01" w:rsidRDefault="170C6A01" w14:paraId="3928E2D0" w14:textId="0A8B7D4D">
      <w:pPr>
        <w:pStyle w:val="Normal"/>
      </w:pPr>
    </w:p>
    <w:p w:rsidR="170C6A01" w:rsidP="170C6A01" w:rsidRDefault="170C6A01" w14:paraId="6A12498C" w14:textId="3C954FD8">
      <w:pPr>
        <w:pStyle w:val="Normal"/>
      </w:pPr>
    </w:p>
    <w:p w:rsidR="170C6A01" w:rsidP="170C6A01" w:rsidRDefault="170C6A01" w14:paraId="1F4342CA" w14:textId="35BF6953">
      <w:pPr>
        <w:pStyle w:val="Normal"/>
      </w:pPr>
    </w:p>
    <w:p w:rsidR="170C6A01" w:rsidP="170C6A01" w:rsidRDefault="170C6A01" w14:paraId="1D3FF0D7" w14:textId="0012E8DF">
      <w:pPr>
        <w:pStyle w:val="Normal"/>
      </w:pPr>
    </w:p>
    <w:p w:rsidR="170C6A01" w:rsidP="170C6A01" w:rsidRDefault="170C6A01" w14:paraId="7333FE72" w14:textId="61BA36F4">
      <w:pPr>
        <w:pStyle w:val="Normal"/>
      </w:pPr>
    </w:p>
    <w:p w:rsidR="170C6A01" w:rsidP="170C6A01" w:rsidRDefault="170C6A01" w14:paraId="512F4730" w14:textId="7112F8D6">
      <w:pPr>
        <w:pStyle w:val="Normal"/>
      </w:pPr>
    </w:p>
    <w:p w:rsidR="170C6A01" w:rsidP="170C6A01" w:rsidRDefault="170C6A01" w14:paraId="36D6E3B5" w14:textId="37E44FA3">
      <w:pPr>
        <w:pStyle w:val="Normal"/>
      </w:pPr>
    </w:p>
    <w:p w:rsidR="170C6A01" w:rsidP="170C6A01" w:rsidRDefault="170C6A01" w14:paraId="5F4FB313" w14:textId="4D62618B">
      <w:pPr>
        <w:pStyle w:val="Normal"/>
      </w:pPr>
    </w:p>
    <w:p w:rsidR="170C6A01" w:rsidP="170C6A01" w:rsidRDefault="170C6A01" w14:paraId="16C2E2BD" w14:textId="51FA990B">
      <w:pPr>
        <w:pStyle w:val="Normal"/>
      </w:pPr>
    </w:p>
    <w:p w:rsidR="170C6A01" w:rsidP="170C6A01" w:rsidRDefault="170C6A01" w14:paraId="4D4327F5" w14:textId="6BE8BB91">
      <w:pPr>
        <w:pStyle w:val="Normal"/>
        <w:spacing w:line="360" w:lineRule="auto"/>
        <w:jc w:val="both"/>
        <w:rPr>
          <w:rFonts w:ascii="Times New Roman" w:hAnsi="Times New Roman" w:eastAsia="Times New Roman" w:cs="Times New Roman"/>
        </w:rPr>
      </w:pPr>
    </w:p>
    <w:p w:rsidR="0A7B5B68" w:rsidP="170C6A01" w:rsidRDefault="0A7B5B68" w14:paraId="01ECC202" w14:textId="51D5B36D">
      <w:pPr>
        <w:pStyle w:val="Heading1"/>
        <w:rPr>
          <w:rFonts w:ascii="Times New Roman" w:hAnsi="Times New Roman" w:eastAsia="Times New Roman" w:cs="Times New Roman"/>
          <w:color w:val="auto"/>
          <w:sz w:val="23"/>
          <w:szCs w:val="23"/>
        </w:rPr>
      </w:pPr>
      <w:r w:rsidRPr="170C6A01" w:rsidR="0A7B5B68">
        <w:rPr>
          <w:rFonts w:ascii="Times New Roman" w:hAnsi="Times New Roman" w:eastAsia="Times New Roman" w:cs="Times New Roman"/>
          <w:color w:val="auto"/>
          <w:sz w:val="23"/>
          <w:szCs w:val="23"/>
        </w:rPr>
        <w:t>Reference</w:t>
      </w:r>
      <w:r w:rsidRPr="170C6A01" w:rsidR="0A7B5B68">
        <w:rPr>
          <w:rFonts w:ascii="Times New Roman" w:hAnsi="Times New Roman" w:eastAsia="Times New Roman" w:cs="Times New Roman"/>
          <w:color w:val="auto"/>
          <w:sz w:val="23"/>
          <w:szCs w:val="23"/>
        </w:rPr>
        <w:t xml:space="preserve"> list </w:t>
      </w:r>
    </w:p>
    <w:p w:rsidR="4E118F1B" w:rsidP="170C6A01" w:rsidRDefault="4E118F1B" w14:paraId="2776212E" w14:textId="77E0980A">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Al Balushi, A.K., Thumiki, V.R.R., Nawaz, N., Jurcic, A. and Gajenderan, V. (2022). Role of organizational commitment in career growth and turnover intention in public sector of Oman.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PLOS ONE</w:t>
      </w:r>
      <w:r w:rsidRPr="170C6A01" w:rsidR="4E118F1B">
        <w:rPr>
          <w:rFonts w:ascii="Times New Roman" w:hAnsi="Times New Roman" w:eastAsia="Times New Roman" w:cs="Times New Roman"/>
          <w:noProof w:val="0"/>
          <w:color w:val="000000" w:themeColor="text1" w:themeTint="FF" w:themeShade="FF"/>
          <w:sz w:val="24"/>
          <w:szCs w:val="24"/>
          <w:lang w:val="en-GB"/>
        </w:rPr>
        <w:t>, 17(5), p.e0265535. doi:https://doi.org/10.1371/journal.pone.0265535.</w:t>
      </w:r>
    </w:p>
    <w:p w:rsidR="4E118F1B" w:rsidP="170C6A01" w:rsidRDefault="4E118F1B" w14:paraId="6B18CBD0" w14:textId="4A06C838">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Al-Romeedy, B.S. and Alharethi, T. (2024). Sustainable Tourism Performance Through Green Talent Management: The Mediating Power of Green Entrepreneurship and Climate.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Sustainability</w:t>
      </w:r>
      <w:r w:rsidRPr="170C6A01" w:rsidR="4E118F1B">
        <w:rPr>
          <w:rFonts w:ascii="Times New Roman" w:hAnsi="Times New Roman" w:eastAsia="Times New Roman" w:cs="Times New Roman"/>
          <w:noProof w:val="0"/>
          <w:color w:val="000000" w:themeColor="text1" w:themeTint="FF" w:themeShade="FF"/>
          <w:sz w:val="24"/>
          <w:szCs w:val="24"/>
          <w:lang w:val="en-GB"/>
        </w:rPr>
        <w:t>, 16(22), p.9900. doi:https://doi.org/10.3390/su16229900.</w:t>
      </w:r>
    </w:p>
    <w:p w:rsidR="4E118F1B" w:rsidP="170C6A01" w:rsidRDefault="4E118F1B" w14:paraId="0AA28573" w14:textId="77C94B28">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Armstrong, M. (2011).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Armstrong’s handbook of strategic human resource management</w:t>
      </w:r>
      <w:r w:rsidRPr="170C6A01" w:rsidR="4E118F1B">
        <w:rPr>
          <w:rFonts w:ascii="Times New Roman" w:hAnsi="Times New Roman" w:eastAsia="Times New Roman" w:cs="Times New Roman"/>
          <w:noProof w:val="0"/>
          <w:color w:val="000000" w:themeColor="text1" w:themeTint="FF" w:themeShade="FF"/>
          <w:sz w:val="24"/>
          <w:szCs w:val="24"/>
          <w:lang w:val="en-GB"/>
        </w:rPr>
        <w:t>. London: Kogan Page.</w:t>
      </w:r>
    </w:p>
    <w:p w:rsidR="4E118F1B" w:rsidP="170C6A01" w:rsidRDefault="4E118F1B" w14:paraId="4E98626B" w14:textId="5D140513">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Becker, G.S. (1993).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Human capital : a theoretical and empirical analysis, with special reference to education</w:t>
      </w:r>
      <w:r w:rsidRPr="170C6A01" w:rsidR="4E118F1B">
        <w:rPr>
          <w:rFonts w:ascii="Times New Roman" w:hAnsi="Times New Roman" w:eastAsia="Times New Roman" w:cs="Times New Roman"/>
          <w:noProof w:val="0"/>
          <w:color w:val="000000" w:themeColor="text1" w:themeTint="FF" w:themeShade="FF"/>
          <w:sz w:val="24"/>
          <w:szCs w:val="24"/>
          <w:lang w:val="en-GB"/>
        </w:rPr>
        <w:t>. Chicago: The University of Chicago Press.</w:t>
      </w:r>
    </w:p>
    <w:p w:rsidR="4E118F1B" w:rsidP="170C6A01" w:rsidRDefault="4E118F1B" w14:paraId="1B29BBE7" w14:textId="4F642422">
      <w:pPr>
        <w:pStyle w:val="Normal"/>
        <w:spacing w:line="360" w:lineRule="auto"/>
        <w:jc w:val="both"/>
        <w:rPr>
          <w:rFonts w:ascii="Times New Roman" w:hAnsi="Times New Roman" w:eastAsia="Times New Roman" w:cs="Times New Roman"/>
          <w:color w:val="auto"/>
        </w:rPr>
      </w:pPr>
      <w:r w:rsidRPr="170C6A01" w:rsidR="4E118F1B">
        <w:rPr>
          <w:rFonts w:ascii="Times New Roman" w:hAnsi="Times New Roman" w:eastAsia="Times New Roman" w:cs="Times New Roman"/>
          <w:color w:val="auto"/>
        </w:rPr>
        <w:t>BUSELIC, M. and BANKO, D., 2021. The Need to Implement New Skills in the Tourism Sector. Varazdin: Varazdin Development and Entrepreneurship Agency (VADEA).</w:t>
      </w:r>
    </w:p>
    <w:p w:rsidR="170C6A01" w:rsidP="170C6A01" w:rsidRDefault="170C6A01" w14:paraId="1DEA674B" w14:textId="0FDA639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4E118F1B" w:rsidP="170C6A01" w:rsidRDefault="4E118F1B" w14:paraId="26156375" w14:textId="7340576D">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Collings, D.G. and Mellahi, K. (2009). Strategic Talent management: a Review and Research Agenda.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Human Resource Management Review</w:t>
      </w:r>
      <w:r w:rsidRPr="170C6A01" w:rsidR="4E118F1B">
        <w:rPr>
          <w:rFonts w:ascii="Times New Roman" w:hAnsi="Times New Roman" w:eastAsia="Times New Roman" w:cs="Times New Roman"/>
          <w:noProof w:val="0"/>
          <w:color w:val="000000" w:themeColor="text1" w:themeTint="FF" w:themeShade="FF"/>
          <w:sz w:val="24"/>
          <w:szCs w:val="24"/>
          <w:lang w:val="en-GB"/>
        </w:rPr>
        <w:t>, 19(4), pp.304–313. doi:https://doi.org/10.1016/j.hrmr.2009.04.001.</w:t>
      </w:r>
    </w:p>
    <w:p w:rsidR="4E118F1B" w:rsidP="170C6A01" w:rsidRDefault="4E118F1B" w14:paraId="08729DC2" w14:textId="41570D1B">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Heskett, J.L., Sasser, W.E. and Schlesinger, L.A. (1997).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The service profit chain : how leading companies link profit and growth to loyalty, satisfaction, and value</w:t>
      </w:r>
      <w:r w:rsidRPr="170C6A01" w:rsidR="4E118F1B">
        <w:rPr>
          <w:rFonts w:ascii="Times New Roman" w:hAnsi="Times New Roman" w:eastAsia="Times New Roman" w:cs="Times New Roman"/>
          <w:noProof w:val="0"/>
          <w:color w:val="000000" w:themeColor="text1" w:themeTint="FF" w:themeShade="FF"/>
          <w:sz w:val="24"/>
          <w:szCs w:val="24"/>
          <w:lang w:val="en-GB"/>
        </w:rPr>
        <w:t>. New York, Ny: The Free Press.</w:t>
      </w:r>
    </w:p>
    <w:p w:rsidR="4E118F1B" w:rsidP="170C6A01" w:rsidRDefault="4E118F1B" w14:paraId="72C28B74" w14:textId="715DA7AB">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Johnson, R.D., Carlson, K.D. and Kavanagh, M.J. (2025).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Human Resource Information Systems</w:t>
      </w:r>
      <w:r w:rsidRPr="170C6A01" w:rsidR="4E118F1B">
        <w:rPr>
          <w:rFonts w:ascii="Times New Roman" w:hAnsi="Times New Roman" w:eastAsia="Times New Roman" w:cs="Times New Roman"/>
          <w:noProof w:val="0"/>
          <w:color w:val="000000" w:themeColor="text1" w:themeTint="FF" w:themeShade="FF"/>
          <w:sz w:val="24"/>
          <w:szCs w:val="24"/>
          <w:lang w:val="en-GB"/>
        </w:rPr>
        <w:t>. SAGE Publications.</w:t>
      </w:r>
    </w:p>
    <w:p w:rsidR="4E118F1B" w:rsidP="170C6A01" w:rsidRDefault="4E118F1B" w14:paraId="543B636E" w14:textId="5A88E1E6">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Manfreda, A., Bisson, A., Lee, C., Scerri, M. and Presbury, R. (2024). Conceptualising the ‘Hospitable Service Mindset’ for the future hospitality workforce.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Journal of hospitality and tourism management</w:t>
      </w:r>
      <w:r w:rsidRPr="170C6A01" w:rsidR="4E118F1B">
        <w:rPr>
          <w:rFonts w:ascii="Times New Roman" w:hAnsi="Times New Roman" w:eastAsia="Times New Roman" w:cs="Times New Roman"/>
          <w:noProof w:val="0"/>
          <w:color w:val="000000" w:themeColor="text1" w:themeTint="FF" w:themeShade="FF"/>
          <w:sz w:val="24"/>
          <w:szCs w:val="24"/>
          <w:lang w:val="en-GB"/>
        </w:rPr>
        <w:t>, 58, pp.115–128. doi:https://doi.org/10.1016/j.jhtm.2023.12.003.</w:t>
      </w:r>
    </w:p>
    <w:p w:rsidR="4E118F1B" w:rsidP="170C6A01" w:rsidRDefault="4E118F1B" w14:paraId="5EF96F84" w14:textId="7A0ECDD7">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Parsons, L. (2022).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Why is Professional Development Important? - Professional &amp; Executive Development | Harvard DCE</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[online] Professional &amp; Executive Development | Harvard DCE. Available at: </w:t>
      </w:r>
      <w:hyperlink r:id="Rd4d7ce14f8f94a09">
        <w:r w:rsidRPr="170C6A01" w:rsidR="4E118F1B">
          <w:rPr>
            <w:rStyle w:val="Hyperlink"/>
            <w:rFonts w:ascii="Times New Roman" w:hAnsi="Times New Roman" w:eastAsia="Times New Roman" w:cs="Times New Roman"/>
            <w:noProof w:val="0"/>
            <w:sz w:val="24"/>
            <w:szCs w:val="24"/>
            <w:lang w:val="en-GB"/>
          </w:rPr>
          <w:t>https://professional.dce.harvard.edu/blog/why-is-professional-development-important/#What-is-Professional-Development</w:t>
        </w:r>
      </w:hyperlink>
      <w:r w:rsidRPr="170C6A01" w:rsidR="4E118F1B">
        <w:rPr>
          <w:rFonts w:ascii="Times New Roman" w:hAnsi="Times New Roman" w:eastAsia="Times New Roman" w:cs="Times New Roman"/>
          <w:noProof w:val="0"/>
          <w:color w:val="000000" w:themeColor="text1" w:themeTint="FF" w:themeShade="FF"/>
          <w:sz w:val="24"/>
          <w:szCs w:val="24"/>
          <w:lang w:val="en-GB"/>
        </w:rPr>
        <w:t>.</w:t>
      </w:r>
    </w:p>
    <w:p w:rsidR="4E118F1B" w:rsidP="170C6A01" w:rsidRDefault="4E118F1B" w14:paraId="7F4971E7" w14:textId="69CC524B">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Paudel, J. (2025). Building Future Talent: Strategies and Insights for Sustainable Success.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DELHI BUSINESS REVIEW</w:t>
      </w:r>
      <w:r w:rsidRPr="170C6A01" w:rsidR="4E118F1B">
        <w:rPr>
          <w:rFonts w:ascii="Times New Roman" w:hAnsi="Times New Roman" w:eastAsia="Times New Roman" w:cs="Times New Roman"/>
          <w:noProof w:val="0"/>
          <w:color w:val="000000" w:themeColor="text1" w:themeTint="FF" w:themeShade="FF"/>
          <w:sz w:val="24"/>
          <w:szCs w:val="24"/>
          <w:lang w:val="en-GB"/>
        </w:rPr>
        <w:t>, 26(1), pp.29–39. doi:https://doi.org/10.51768/dbr.v26i1.261202503.</w:t>
      </w:r>
    </w:p>
    <w:p w:rsidR="4E118F1B" w:rsidP="170C6A01" w:rsidRDefault="4E118F1B" w14:paraId="46BB9219" w14:textId="42B85BA4">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PDW (2024).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The Impact Of Employee Behaviour On Company Performance?</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[online] Pdwgroup.co.uk. Available at: </w:t>
      </w:r>
      <w:hyperlink r:id="R3735c2b7611b4218">
        <w:r w:rsidRPr="170C6A01" w:rsidR="4E118F1B">
          <w:rPr>
            <w:rStyle w:val="Hyperlink"/>
            <w:rFonts w:ascii="Times New Roman" w:hAnsi="Times New Roman" w:eastAsia="Times New Roman" w:cs="Times New Roman"/>
            <w:noProof w:val="0"/>
            <w:sz w:val="24"/>
            <w:szCs w:val="24"/>
            <w:lang w:val="en-GB"/>
          </w:rPr>
          <w:t>https://www.pdwgroup.co.uk/blog/impact-of-employee-behaviour-on-company-performance</w:t>
        </w:r>
      </w:hyperlink>
      <w:r w:rsidRPr="170C6A01" w:rsidR="4E118F1B">
        <w:rPr>
          <w:rFonts w:ascii="Times New Roman" w:hAnsi="Times New Roman" w:eastAsia="Times New Roman" w:cs="Times New Roman"/>
          <w:noProof w:val="0"/>
          <w:color w:val="000000" w:themeColor="text1" w:themeTint="FF" w:themeShade="FF"/>
          <w:sz w:val="24"/>
          <w:szCs w:val="24"/>
          <w:lang w:val="en-GB"/>
        </w:rPr>
        <w:t>.</w:t>
      </w:r>
    </w:p>
    <w:p w:rsidR="4E118F1B" w:rsidP="170C6A01" w:rsidRDefault="4E118F1B" w14:paraId="382EFA1D" w14:textId="3351F8B2">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Riquelme, E. (2024).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Trends in employee training &amp; development</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[online] Mapal-os.com. Available at: </w:t>
      </w:r>
      <w:hyperlink r:id="R4066dda0985149c2">
        <w:r w:rsidRPr="170C6A01" w:rsidR="4E118F1B">
          <w:rPr>
            <w:rStyle w:val="Hyperlink"/>
            <w:rFonts w:ascii="Times New Roman" w:hAnsi="Times New Roman" w:eastAsia="Times New Roman" w:cs="Times New Roman"/>
            <w:noProof w:val="0"/>
            <w:sz w:val="24"/>
            <w:szCs w:val="24"/>
            <w:lang w:val="en-GB"/>
          </w:rPr>
          <w:t>https://mapal-os.com/en/motivating-employees/employee-training-and-development</w:t>
        </w:r>
      </w:hyperlink>
      <w:r w:rsidRPr="170C6A01" w:rsidR="4E118F1B">
        <w:rPr>
          <w:rFonts w:ascii="Times New Roman" w:hAnsi="Times New Roman" w:eastAsia="Times New Roman" w:cs="Times New Roman"/>
          <w:noProof w:val="0"/>
          <w:color w:val="000000" w:themeColor="text1" w:themeTint="FF" w:themeShade="FF"/>
          <w:sz w:val="24"/>
          <w:szCs w:val="24"/>
          <w:lang w:val="en-GB"/>
        </w:rPr>
        <w:t>.</w:t>
      </w:r>
    </w:p>
    <w:p w:rsidR="4E118F1B" w:rsidP="170C6A01" w:rsidRDefault="4E118F1B" w14:paraId="5A221582" w14:textId="3672A627">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Salas, E., Tannenbaum, S.I., Kraiger, K. and Smith-Jentsch, K.A. (2012). The science of training and development in organizations: What matters in practice.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Psychological Science in the Public Interest</w:t>
      </w:r>
      <w:r w:rsidRPr="170C6A01" w:rsidR="4E118F1B">
        <w:rPr>
          <w:rFonts w:ascii="Times New Roman" w:hAnsi="Times New Roman" w:eastAsia="Times New Roman" w:cs="Times New Roman"/>
          <w:noProof w:val="0"/>
          <w:color w:val="000000" w:themeColor="text1" w:themeTint="FF" w:themeShade="FF"/>
          <w:sz w:val="24"/>
          <w:szCs w:val="24"/>
          <w:lang w:val="en-GB"/>
        </w:rPr>
        <w:t>, 13(2), pp.74–101. doi:https://doi.org/10.1177/1529100612436661.</w:t>
      </w:r>
    </w:p>
    <w:p w:rsidR="4E118F1B" w:rsidP="170C6A01" w:rsidRDefault="4E118F1B" w14:paraId="1F20415C" w14:textId="058AC1C3">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Sciencedirect.com. (2015).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Psychological Contract - an overview | ScienceDirect Topics</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8417ab64461453b">
        <w:r w:rsidRPr="170C6A01" w:rsidR="4E118F1B">
          <w:rPr>
            <w:rStyle w:val="Hyperlink"/>
            <w:rFonts w:ascii="Times New Roman" w:hAnsi="Times New Roman" w:eastAsia="Times New Roman" w:cs="Times New Roman"/>
            <w:noProof w:val="0"/>
            <w:sz w:val="24"/>
            <w:szCs w:val="24"/>
            <w:lang w:val="en-GB"/>
          </w:rPr>
          <w:t>https://www.sciencedirect.com/topics/social-sciences/psychological-contract</w:t>
        </w:r>
      </w:hyperlink>
      <w:r w:rsidRPr="170C6A01" w:rsidR="4E118F1B">
        <w:rPr>
          <w:rFonts w:ascii="Times New Roman" w:hAnsi="Times New Roman" w:eastAsia="Times New Roman" w:cs="Times New Roman"/>
          <w:noProof w:val="0"/>
          <w:color w:val="000000" w:themeColor="text1" w:themeTint="FF" w:themeShade="FF"/>
          <w:sz w:val="24"/>
          <w:szCs w:val="24"/>
          <w:lang w:val="en-GB"/>
        </w:rPr>
        <w:t>.</w:t>
      </w:r>
    </w:p>
    <w:p w:rsidR="4E118F1B" w:rsidP="170C6A01" w:rsidRDefault="4E118F1B" w14:paraId="7CF729B9" w14:textId="6F4072CD">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Shan, Z. and Wang, Y. (2024). Strategic Talent Development in the Knowledge Economy: A Comparative Analysis of Global Practices.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Journal of the knowledge economy (Print)</w:t>
      </w:r>
      <w:r w:rsidRPr="170C6A01" w:rsidR="4E118F1B">
        <w:rPr>
          <w:rFonts w:ascii="Times New Roman" w:hAnsi="Times New Roman" w:eastAsia="Times New Roman" w:cs="Times New Roman"/>
          <w:noProof w:val="0"/>
          <w:color w:val="000000" w:themeColor="text1" w:themeTint="FF" w:themeShade="FF"/>
          <w:sz w:val="24"/>
          <w:szCs w:val="24"/>
          <w:lang w:val="en-GB"/>
        </w:rPr>
        <w:t>, 15. doi:https://doi.org/10.1007/s13132-024-01933-w.</w:t>
      </w:r>
    </w:p>
    <w:p w:rsidR="4E118F1B" w:rsidP="170C6A01" w:rsidRDefault="4E118F1B" w14:paraId="6756FF73" w14:textId="27AD04E9">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Sultan Mohammed Alkhozaim, Fatimah Abdulaziz Alshiha, Emad Mohammed Alnasser and Ahmed Abdulaziz Alshiha (2024). How Green Performance Is Affected by Green Talent Management in Tourism and Hospitality Businesses: A Mediation Model.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Sustainability</w:t>
      </w:r>
      <w:r w:rsidRPr="170C6A01" w:rsidR="4E118F1B">
        <w:rPr>
          <w:rFonts w:ascii="Times New Roman" w:hAnsi="Times New Roman" w:eastAsia="Times New Roman" w:cs="Times New Roman"/>
          <w:noProof w:val="0"/>
          <w:color w:val="000000" w:themeColor="text1" w:themeTint="FF" w:themeShade="FF"/>
          <w:sz w:val="24"/>
          <w:szCs w:val="24"/>
          <w:lang w:val="en-GB"/>
        </w:rPr>
        <w:t>, 16(16), pp.7093–7093. doi:https://doi.org/10.3390/su16167093.</w:t>
      </w:r>
    </w:p>
    <w:p w:rsidR="4E118F1B" w:rsidP="170C6A01" w:rsidRDefault="4E118F1B" w14:paraId="2CB16F5E" w14:textId="6F4971B5">
      <w:pPr>
        <w:pStyle w:val="Normal"/>
        <w:spacing w:line="360" w:lineRule="auto"/>
        <w:jc w:val="both"/>
        <w:rPr>
          <w:rFonts w:ascii="Times New Roman" w:hAnsi="Times New Roman" w:eastAsia="Times New Roman" w:cs="Times New Roman"/>
          <w:color w:val="auto"/>
        </w:rPr>
      </w:pPr>
      <w:r w:rsidRPr="170C6A01" w:rsidR="4E118F1B">
        <w:rPr>
          <w:rFonts w:ascii="Times New Roman" w:hAnsi="Times New Roman" w:eastAsia="Times New Roman" w:cs="Times New Roman"/>
          <w:color w:val="auto"/>
        </w:rPr>
        <w:t>Strategic Talent Development in the Knowledge Economy: A Comparative Analysis of Global Practices. 2024. Journal of the Knowledge Economy, 15(4), pp. 19570-19596.</w:t>
      </w:r>
    </w:p>
    <w:p w:rsidR="4E118F1B" w:rsidP="170C6A01" w:rsidRDefault="4E118F1B" w14:paraId="1F360436" w14:textId="679B5143">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Townsend, S. (2025).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Resource Management: Effectively Leveraging People and Budgets</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[online] Planview. Available at: </w:t>
      </w:r>
      <w:hyperlink r:id="Rfc8b803ce8904be3">
        <w:r w:rsidRPr="170C6A01" w:rsidR="4E118F1B">
          <w:rPr>
            <w:rStyle w:val="Hyperlink"/>
            <w:rFonts w:ascii="Times New Roman" w:hAnsi="Times New Roman" w:eastAsia="Times New Roman" w:cs="Times New Roman"/>
            <w:noProof w:val="0"/>
            <w:sz w:val="24"/>
            <w:szCs w:val="24"/>
            <w:lang w:val="en-GB"/>
          </w:rPr>
          <w:t>https://www.planview.com/resources/guide/resource-management-software/resource-management-leverage-people-budgets/</w:t>
        </w:r>
      </w:hyperlink>
      <w:r w:rsidRPr="170C6A01" w:rsidR="4E118F1B">
        <w:rPr>
          <w:rFonts w:ascii="Times New Roman" w:hAnsi="Times New Roman" w:eastAsia="Times New Roman" w:cs="Times New Roman"/>
          <w:noProof w:val="0"/>
          <w:color w:val="000000" w:themeColor="text1" w:themeTint="FF" w:themeShade="FF"/>
          <w:sz w:val="24"/>
          <w:szCs w:val="24"/>
          <w:lang w:val="en-GB"/>
        </w:rPr>
        <w:t>.</w:t>
      </w:r>
    </w:p>
    <w:p w:rsidR="4E118F1B" w:rsidP="170C6A01" w:rsidRDefault="4E118F1B" w14:paraId="59E23974" w14:textId="7C4A5DA2">
      <w:pPr>
        <w:spacing w:before="240" w:beforeAutospacing="off" w:after="240" w:afterAutospacing="off" w:line="360" w:lineRule="auto"/>
      </w:pPr>
      <w:r w:rsidRPr="170C6A01" w:rsidR="4E118F1B">
        <w:rPr>
          <w:rFonts w:ascii="Times New Roman" w:hAnsi="Times New Roman" w:eastAsia="Times New Roman" w:cs="Times New Roman"/>
          <w:noProof w:val="0"/>
          <w:color w:val="000000" w:themeColor="text1" w:themeTint="FF" w:themeShade="FF"/>
          <w:sz w:val="24"/>
          <w:szCs w:val="24"/>
          <w:lang w:val="en-GB"/>
        </w:rPr>
        <w:t xml:space="preserve">Willig, R. (2017). An Interview with Arlie Russell Hochschild: Critique as Emotion. </w:t>
      </w:r>
      <w:r w:rsidRPr="170C6A01" w:rsidR="4E118F1B">
        <w:rPr>
          <w:rFonts w:ascii="Times New Roman" w:hAnsi="Times New Roman" w:eastAsia="Times New Roman" w:cs="Times New Roman"/>
          <w:i w:val="1"/>
          <w:iCs w:val="1"/>
          <w:noProof w:val="0"/>
          <w:color w:val="000000" w:themeColor="text1" w:themeTint="FF" w:themeShade="FF"/>
          <w:sz w:val="24"/>
          <w:szCs w:val="24"/>
          <w:lang w:val="en-GB"/>
        </w:rPr>
        <w:t>Theory, Culture &amp; Society</w:t>
      </w:r>
      <w:r w:rsidRPr="170C6A01" w:rsidR="4E118F1B">
        <w:rPr>
          <w:rFonts w:ascii="Times New Roman" w:hAnsi="Times New Roman" w:eastAsia="Times New Roman" w:cs="Times New Roman"/>
          <w:noProof w:val="0"/>
          <w:color w:val="000000" w:themeColor="text1" w:themeTint="FF" w:themeShade="FF"/>
          <w:sz w:val="24"/>
          <w:szCs w:val="24"/>
          <w:lang w:val="en-GB"/>
        </w:rPr>
        <w:t xml:space="preserve">, 34(7-8), pp.189–196. </w:t>
      </w:r>
      <w:r w:rsidRPr="170C6A01" w:rsidR="4E118F1B">
        <w:rPr>
          <w:rFonts w:ascii="Times New Roman" w:hAnsi="Times New Roman" w:eastAsia="Times New Roman" w:cs="Times New Roman"/>
          <w:noProof w:val="0"/>
          <w:color w:val="000000" w:themeColor="text1" w:themeTint="FF" w:themeShade="FF"/>
          <w:sz w:val="24"/>
          <w:szCs w:val="24"/>
          <w:lang w:val="en-GB"/>
        </w:rPr>
        <w:t>doi:https</w:t>
      </w:r>
      <w:r w:rsidRPr="170C6A01" w:rsidR="4E118F1B">
        <w:rPr>
          <w:rFonts w:ascii="Times New Roman" w:hAnsi="Times New Roman" w:eastAsia="Times New Roman" w:cs="Times New Roman"/>
          <w:noProof w:val="0"/>
          <w:color w:val="000000" w:themeColor="text1" w:themeTint="FF" w:themeShade="FF"/>
          <w:sz w:val="24"/>
          <w:szCs w:val="24"/>
          <w:lang w:val="en-GB"/>
        </w:rPr>
        <w:t>://doi.org/10.1177/0263276417739787.</w:t>
      </w:r>
    </w:p>
    <w:p w:rsidR="04CCE9B1" w:rsidP="170C6A01" w:rsidRDefault="04CCE9B1" w14:paraId="377BD6BC" w14:textId="1192A172">
      <w:pPr>
        <w:pStyle w:val="Normal"/>
        <w:spacing w:line="360" w:lineRule="auto"/>
        <w:jc w:val="both"/>
        <w:rPr>
          <w:rFonts w:ascii="Times New Roman" w:hAnsi="Times New Roman" w:eastAsia="Times New Roman" w:cs="Times New Roman"/>
          <w:color w:val="auto"/>
        </w:rPr>
      </w:pPr>
      <w:r w:rsidRPr="170C6A01" w:rsidR="04CCE9B1">
        <w:rPr>
          <w:rFonts w:ascii="Times New Roman" w:hAnsi="Times New Roman" w:eastAsia="Times New Roman" w:cs="Times New Roman"/>
          <w:color w:val="auto"/>
        </w:rPr>
        <w:t>ZEPPEL, H. and MULOIN, S., 2025. Conservation and Education Benefits of Interpretation on Marine Wildlife Tours. Tourism in Marine Environments, 20(1), pp. 87-99.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t9Oj8j42tDK7k" int2:id="VgalgION">
      <int2:state int2:type="spell" int2:value="Rejected"/>
    </int2:textHash>
    <int2:textHash int2:hashCode="ygurHLrB6+W3a6" int2:id="UMYxQgIt">
      <int2:state int2:type="spell" int2:value="Rejected"/>
    </int2:textHash>
    <int2:textHash int2:hashCode="6EuM00Vxkz6quZ" int2:id="RPuBFwpa">
      <int2:state int2:type="spell" int2:value="Rejected"/>
    </int2:textHash>
    <int2:textHash int2:hashCode="Zpk7fsXJQxCWLa" int2:id="P8J7PtmF">
      <int2:state int2:type="spell" int2:value="Rejected"/>
    </int2:textHash>
    <int2:textHash int2:hashCode="ZAEvCGzbqpy3S2" int2:id="XJM7uWal">
      <int2:state int2:type="spell" int2:value="Rejected"/>
    </int2:textHash>
    <int2:textHash int2:hashCode="aw04cJTgxV2YZ0" int2:id="uGz9CONp">
      <int2:state int2:type="spell" int2:value="Rejected"/>
    </int2:textHash>
    <int2:textHash int2:hashCode="igOCe0w6w9z3yc" int2:id="zQhXtjRW">
      <int2:state int2:type="spell" int2:value="Rejected"/>
    </int2:textHash>
    <int2:textHash int2:hashCode="ZMqnhcfMcibSon" int2:id="wlNDroub">
      <int2:state int2:type="spell" int2:value="Rejected"/>
    </int2:textHash>
    <int2:textHash int2:hashCode="sIkOjkEQBpo+u7" int2:id="m35GWdNr">
      <int2:state int2:type="spell" int2:value="Rejected"/>
    </int2:textHash>
    <int2:textHash int2:hashCode="nvt8QJcXfxNWIp" int2:id="N8uwYF2g">
      <int2:state int2:type="spell" int2:value="Rejected"/>
    </int2:textHash>
    <int2:bookmark int2:bookmarkName="_Int_huYRyPCK" int2:invalidationBookmarkName="" int2:hashCode="e0dMsLOcF3PXGS" int2:id="Ay7E8qx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B1441A"/>
    <w:rsid w:val="007A0400"/>
    <w:rsid w:val="00B23667"/>
    <w:rsid w:val="00F121FE"/>
    <w:rsid w:val="0134BD96"/>
    <w:rsid w:val="015E759C"/>
    <w:rsid w:val="0293FC9B"/>
    <w:rsid w:val="02B67EAB"/>
    <w:rsid w:val="02D90094"/>
    <w:rsid w:val="0309989E"/>
    <w:rsid w:val="033E6C8A"/>
    <w:rsid w:val="0351AF39"/>
    <w:rsid w:val="03E14DFC"/>
    <w:rsid w:val="03F951E0"/>
    <w:rsid w:val="03FCC2F6"/>
    <w:rsid w:val="040FD47B"/>
    <w:rsid w:val="04211243"/>
    <w:rsid w:val="0455F565"/>
    <w:rsid w:val="04CCE9B1"/>
    <w:rsid w:val="05691858"/>
    <w:rsid w:val="05732718"/>
    <w:rsid w:val="05D2942F"/>
    <w:rsid w:val="05D6D3C7"/>
    <w:rsid w:val="05F2BA5C"/>
    <w:rsid w:val="061D61AE"/>
    <w:rsid w:val="06606622"/>
    <w:rsid w:val="06B19DAC"/>
    <w:rsid w:val="07439A70"/>
    <w:rsid w:val="07801986"/>
    <w:rsid w:val="078C88DE"/>
    <w:rsid w:val="084E4296"/>
    <w:rsid w:val="085CD83E"/>
    <w:rsid w:val="08F46D42"/>
    <w:rsid w:val="091C380A"/>
    <w:rsid w:val="09418D20"/>
    <w:rsid w:val="094B3CD8"/>
    <w:rsid w:val="097731B8"/>
    <w:rsid w:val="0A7B5B68"/>
    <w:rsid w:val="0AE6562B"/>
    <w:rsid w:val="0AF2097E"/>
    <w:rsid w:val="0B1BD34C"/>
    <w:rsid w:val="0B1FF7F9"/>
    <w:rsid w:val="0B258954"/>
    <w:rsid w:val="0B45CE6E"/>
    <w:rsid w:val="0B45EED4"/>
    <w:rsid w:val="0B83B959"/>
    <w:rsid w:val="0BA5254C"/>
    <w:rsid w:val="0BAD6330"/>
    <w:rsid w:val="0BC38DCC"/>
    <w:rsid w:val="0C5BCA0B"/>
    <w:rsid w:val="0C7EC8E9"/>
    <w:rsid w:val="0CC75656"/>
    <w:rsid w:val="0CE2A0B5"/>
    <w:rsid w:val="0D47DFE7"/>
    <w:rsid w:val="0D666AB5"/>
    <w:rsid w:val="0D857A4A"/>
    <w:rsid w:val="0DCAD766"/>
    <w:rsid w:val="0DEF0C19"/>
    <w:rsid w:val="0E1E4480"/>
    <w:rsid w:val="0ED3D108"/>
    <w:rsid w:val="0EFECD60"/>
    <w:rsid w:val="0F4060CE"/>
    <w:rsid w:val="0F5E1675"/>
    <w:rsid w:val="0F878E99"/>
    <w:rsid w:val="100B2764"/>
    <w:rsid w:val="105FED38"/>
    <w:rsid w:val="1090AC32"/>
    <w:rsid w:val="10DAE061"/>
    <w:rsid w:val="11666431"/>
    <w:rsid w:val="11F467BD"/>
    <w:rsid w:val="11F9F36C"/>
    <w:rsid w:val="1216045D"/>
    <w:rsid w:val="12228BEF"/>
    <w:rsid w:val="123F2CF4"/>
    <w:rsid w:val="12556C2F"/>
    <w:rsid w:val="1270926F"/>
    <w:rsid w:val="127A9240"/>
    <w:rsid w:val="12C0A52D"/>
    <w:rsid w:val="12D5CF0F"/>
    <w:rsid w:val="130AC872"/>
    <w:rsid w:val="132B59D2"/>
    <w:rsid w:val="133F2C9D"/>
    <w:rsid w:val="13804CF8"/>
    <w:rsid w:val="140836FC"/>
    <w:rsid w:val="14779610"/>
    <w:rsid w:val="14B12912"/>
    <w:rsid w:val="14F5BCE2"/>
    <w:rsid w:val="15D45843"/>
    <w:rsid w:val="15D846C7"/>
    <w:rsid w:val="15DB5486"/>
    <w:rsid w:val="162D4703"/>
    <w:rsid w:val="169CA3DF"/>
    <w:rsid w:val="16C3DBFB"/>
    <w:rsid w:val="17041835"/>
    <w:rsid w:val="170C6A01"/>
    <w:rsid w:val="1732C6B3"/>
    <w:rsid w:val="1742F46B"/>
    <w:rsid w:val="17BE7E92"/>
    <w:rsid w:val="17C188AB"/>
    <w:rsid w:val="17FE34F8"/>
    <w:rsid w:val="1905F202"/>
    <w:rsid w:val="191E0B00"/>
    <w:rsid w:val="197CAB8F"/>
    <w:rsid w:val="197CCBDE"/>
    <w:rsid w:val="19BC52D8"/>
    <w:rsid w:val="19C89BA7"/>
    <w:rsid w:val="19EB1746"/>
    <w:rsid w:val="1A44D0AF"/>
    <w:rsid w:val="1B677135"/>
    <w:rsid w:val="1B84765C"/>
    <w:rsid w:val="1BB34A20"/>
    <w:rsid w:val="1C42D229"/>
    <w:rsid w:val="1C54F637"/>
    <w:rsid w:val="1C839D75"/>
    <w:rsid w:val="1C86E5C2"/>
    <w:rsid w:val="1CDEAF81"/>
    <w:rsid w:val="1CDEE2A1"/>
    <w:rsid w:val="1D09A4F0"/>
    <w:rsid w:val="1D1C1B3E"/>
    <w:rsid w:val="1D2EB0C6"/>
    <w:rsid w:val="1D4AA230"/>
    <w:rsid w:val="1E9892B3"/>
    <w:rsid w:val="1EA91A04"/>
    <w:rsid w:val="1EB4C8D2"/>
    <w:rsid w:val="1F078160"/>
    <w:rsid w:val="1F1A6CD5"/>
    <w:rsid w:val="1F320C18"/>
    <w:rsid w:val="1FDD79D9"/>
    <w:rsid w:val="1FDDC3E6"/>
    <w:rsid w:val="204FE4B3"/>
    <w:rsid w:val="20525689"/>
    <w:rsid w:val="2058CE3B"/>
    <w:rsid w:val="20767E98"/>
    <w:rsid w:val="208D21FB"/>
    <w:rsid w:val="20DE4353"/>
    <w:rsid w:val="2138A32B"/>
    <w:rsid w:val="214BCD98"/>
    <w:rsid w:val="21A45BFE"/>
    <w:rsid w:val="21AD2C66"/>
    <w:rsid w:val="21FB6B5B"/>
    <w:rsid w:val="220BBBD1"/>
    <w:rsid w:val="2228C19B"/>
    <w:rsid w:val="22361B43"/>
    <w:rsid w:val="22B47CCF"/>
    <w:rsid w:val="230A1ECD"/>
    <w:rsid w:val="23C0F0C0"/>
    <w:rsid w:val="23C930D0"/>
    <w:rsid w:val="23D965D9"/>
    <w:rsid w:val="24788A11"/>
    <w:rsid w:val="24C03F5D"/>
    <w:rsid w:val="25074800"/>
    <w:rsid w:val="2590ADA8"/>
    <w:rsid w:val="2595CB7A"/>
    <w:rsid w:val="25BD4C4C"/>
    <w:rsid w:val="25E78D41"/>
    <w:rsid w:val="26F0A0A5"/>
    <w:rsid w:val="270A9A2E"/>
    <w:rsid w:val="27ACC00B"/>
    <w:rsid w:val="27E90C72"/>
    <w:rsid w:val="282D1742"/>
    <w:rsid w:val="285B98BD"/>
    <w:rsid w:val="28B524B2"/>
    <w:rsid w:val="28DAD2C3"/>
    <w:rsid w:val="28DFCB98"/>
    <w:rsid w:val="290E9819"/>
    <w:rsid w:val="290E9819"/>
    <w:rsid w:val="2924EB15"/>
    <w:rsid w:val="292FB28C"/>
    <w:rsid w:val="2978C12D"/>
    <w:rsid w:val="299B8717"/>
    <w:rsid w:val="29CE6C12"/>
    <w:rsid w:val="2A154A73"/>
    <w:rsid w:val="2A19FFB2"/>
    <w:rsid w:val="2A1FDF1A"/>
    <w:rsid w:val="2A9F7E26"/>
    <w:rsid w:val="2ACAFFE1"/>
    <w:rsid w:val="2B44D8D0"/>
    <w:rsid w:val="2BAD79E5"/>
    <w:rsid w:val="2BB01A6C"/>
    <w:rsid w:val="2BCF8B94"/>
    <w:rsid w:val="2BD38411"/>
    <w:rsid w:val="2C31611E"/>
    <w:rsid w:val="2CB41502"/>
    <w:rsid w:val="2CD5AB80"/>
    <w:rsid w:val="2D095193"/>
    <w:rsid w:val="2D09678C"/>
    <w:rsid w:val="2DBEFA3A"/>
    <w:rsid w:val="2DE8F19D"/>
    <w:rsid w:val="2E1ADBCB"/>
    <w:rsid w:val="2E944888"/>
    <w:rsid w:val="2F12C40B"/>
    <w:rsid w:val="2F33534C"/>
    <w:rsid w:val="2F53D53F"/>
    <w:rsid w:val="2F6CA302"/>
    <w:rsid w:val="2FA57693"/>
    <w:rsid w:val="2FDAF5FA"/>
    <w:rsid w:val="306B9E33"/>
    <w:rsid w:val="30E06DE2"/>
    <w:rsid w:val="313F6A85"/>
    <w:rsid w:val="3144AB05"/>
    <w:rsid w:val="317F0C0B"/>
    <w:rsid w:val="31821AF6"/>
    <w:rsid w:val="31D74496"/>
    <w:rsid w:val="32405E76"/>
    <w:rsid w:val="327FF0BA"/>
    <w:rsid w:val="32CCB14B"/>
    <w:rsid w:val="33077F63"/>
    <w:rsid w:val="33C97C84"/>
    <w:rsid w:val="34A14A66"/>
    <w:rsid w:val="34BE20C2"/>
    <w:rsid w:val="34E4D858"/>
    <w:rsid w:val="355C6788"/>
    <w:rsid w:val="355CCBD1"/>
    <w:rsid w:val="356EC104"/>
    <w:rsid w:val="36A5E8B6"/>
    <w:rsid w:val="3774E056"/>
    <w:rsid w:val="37843404"/>
    <w:rsid w:val="378DBC00"/>
    <w:rsid w:val="37FDC034"/>
    <w:rsid w:val="37FFF8AC"/>
    <w:rsid w:val="392CBFC7"/>
    <w:rsid w:val="393EA2AD"/>
    <w:rsid w:val="393FDCC7"/>
    <w:rsid w:val="3A209C93"/>
    <w:rsid w:val="3A227B37"/>
    <w:rsid w:val="3A32B0AC"/>
    <w:rsid w:val="3BDFD332"/>
    <w:rsid w:val="3C97AF00"/>
    <w:rsid w:val="3CC98F6F"/>
    <w:rsid w:val="3CE24766"/>
    <w:rsid w:val="3D51F98C"/>
    <w:rsid w:val="3DB96E65"/>
    <w:rsid w:val="3DCC19DC"/>
    <w:rsid w:val="3DEDE0B9"/>
    <w:rsid w:val="3DEE76B1"/>
    <w:rsid w:val="3E60CC44"/>
    <w:rsid w:val="3F2DC2D6"/>
    <w:rsid w:val="3FC789A4"/>
    <w:rsid w:val="4037145A"/>
    <w:rsid w:val="403E27A5"/>
    <w:rsid w:val="404BCC58"/>
    <w:rsid w:val="40A76DA0"/>
    <w:rsid w:val="40C1FB6A"/>
    <w:rsid w:val="4188A67D"/>
    <w:rsid w:val="41C26AE2"/>
    <w:rsid w:val="41DF72C9"/>
    <w:rsid w:val="423CE229"/>
    <w:rsid w:val="426DC48D"/>
    <w:rsid w:val="4273D233"/>
    <w:rsid w:val="42F953D2"/>
    <w:rsid w:val="432E5FCA"/>
    <w:rsid w:val="43A594A0"/>
    <w:rsid w:val="43F537A7"/>
    <w:rsid w:val="443E9518"/>
    <w:rsid w:val="445850FE"/>
    <w:rsid w:val="447E04AA"/>
    <w:rsid w:val="44A9BF15"/>
    <w:rsid w:val="4546A272"/>
    <w:rsid w:val="456F6962"/>
    <w:rsid w:val="458912D5"/>
    <w:rsid w:val="45CD0119"/>
    <w:rsid w:val="468367F5"/>
    <w:rsid w:val="4695B893"/>
    <w:rsid w:val="469CF6C6"/>
    <w:rsid w:val="46D9D719"/>
    <w:rsid w:val="472332F4"/>
    <w:rsid w:val="4765B1CD"/>
    <w:rsid w:val="47B1441A"/>
    <w:rsid w:val="47E75636"/>
    <w:rsid w:val="481B61C3"/>
    <w:rsid w:val="48466B60"/>
    <w:rsid w:val="48934326"/>
    <w:rsid w:val="4901514E"/>
    <w:rsid w:val="49E377C1"/>
    <w:rsid w:val="4AAD916E"/>
    <w:rsid w:val="4AC6D802"/>
    <w:rsid w:val="4AE34A8A"/>
    <w:rsid w:val="4B6BC7B4"/>
    <w:rsid w:val="4B739EAA"/>
    <w:rsid w:val="4BB033BA"/>
    <w:rsid w:val="4C86B5A0"/>
    <w:rsid w:val="4CAE4B99"/>
    <w:rsid w:val="4CEC8262"/>
    <w:rsid w:val="4D0387D6"/>
    <w:rsid w:val="4D6E51F7"/>
    <w:rsid w:val="4D95729D"/>
    <w:rsid w:val="4E118F1B"/>
    <w:rsid w:val="4E59517B"/>
    <w:rsid w:val="4E92477F"/>
    <w:rsid w:val="4F39B643"/>
    <w:rsid w:val="4F9CB877"/>
    <w:rsid w:val="4FAC28B2"/>
    <w:rsid w:val="4FCE0739"/>
    <w:rsid w:val="4FE3C69D"/>
    <w:rsid w:val="501AB944"/>
    <w:rsid w:val="503498B8"/>
    <w:rsid w:val="50F8927C"/>
    <w:rsid w:val="511AE46C"/>
    <w:rsid w:val="51CEFE6C"/>
    <w:rsid w:val="5267438B"/>
    <w:rsid w:val="542850C8"/>
    <w:rsid w:val="54EF90CF"/>
    <w:rsid w:val="54FACB5D"/>
    <w:rsid w:val="55410D4C"/>
    <w:rsid w:val="555E704F"/>
    <w:rsid w:val="55AAC484"/>
    <w:rsid w:val="564598B7"/>
    <w:rsid w:val="564E6705"/>
    <w:rsid w:val="56A71F42"/>
    <w:rsid w:val="56ED13C1"/>
    <w:rsid w:val="575D7D48"/>
    <w:rsid w:val="576665E2"/>
    <w:rsid w:val="57820759"/>
    <w:rsid w:val="5794D438"/>
    <w:rsid w:val="57BA31C7"/>
    <w:rsid w:val="585C04B3"/>
    <w:rsid w:val="587405E5"/>
    <w:rsid w:val="58A009D3"/>
    <w:rsid w:val="58A9EDEE"/>
    <w:rsid w:val="58C4BA01"/>
    <w:rsid w:val="58D066C0"/>
    <w:rsid w:val="5937F632"/>
    <w:rsid w:val="59673F6C"/>
    <w:rsid w:val="59AB575E"/>
    <w:rsid w:val="59D974AD"/>
    <w:rsid w:val="59EE8D64"/>
    <w:rsid w:val="5A1EB917"/>
    <w:rsid w:val="5B6ECD5D"/>
    <w:rsid w:val="5BD79A39"/>
    <w:rsid w:val="5DB5A656"/>
    <w:rsid w:val="5DC76DAE"/>
    <w:rsid w:val="5EA4F3D7"/>
    <w:rsid w:val="5F73B3C2"/>
    <w:rsid w:val="5F7C2199"/>
    <w:rsid w:val="5F84DCB3"/>
    <w:rsid w:val="5F863DC1"/>
    <w:rsid w:val="60544285"/>
    <w:rsid w:val="6076E7CF"/>
    <w:rsid w:val="6081C2BD"/>
    <w:rsid w:val="60C4EA40"/>
    <w:rsid w:val="60FAB106"/>
    <w:rsid w:val="60FFC6E6"/>
    <w:rsid w:val="611C7C9A"/>
    <w:rsid w:val="6145F2B3"/>
    <w:rsid w:val="614756A8"/>
    <w:rsid w:val="61A729A8"/>
    <w:rsid w:val="61A985E4"/>
    <w:rsid w:val="61DA2BCF"/>
    <w:rsid w:val="61EA2360"/>
    <w:rsid w:val="61F23ED9"/>
    <w:rsid w:val="62C7D612"/>
    <w:rsid w:val="6300A48A"/>
    <w:rsid w:val="63377A72"/>
    <w:rsid w:val="6337BD4F"/>
    <w:rsid w:val="633B5AD6"/>
    <w:rsid w:val="6347DA46"/>
    <w:rsid w:val="6362E8D0"/>
    <w:rsid w:val="63A4C7FF"/>
    <w:rsid w:val="63AE2D2C"/>
    <w:rsid w:val="63B90172"/>
    <w:rsid w:val="63BFFE95"/>
    <w:rsid w:val="63D3D638"/>
    <w:rsid w:val="644723BA"/>
    <w:rsid w:val="64FC0328"/>
    <w:rsid w:val="6550F6C0"/>
    <w:rsid w:val="6598256C"/>
    <w:rsid w:val="66044892"/>
    <w:rsid w:val="6688039F"/>
    <w:rsid w:val="6933BA10"/>
    <w:rsid w:val="69527946"/>
    <w:rsid w:val="6975BF4B"/>
    <w:rsid w:val="69B73A93"/>
    <w:rsid w:val="6A1791DF"/>
    <w:rsid w:val="6A1B3300"/>
    <w:rsid w:val="6A8481A6"/>
    <w:rsid w:val="6A926CA1"/>
    <w:rsid w:val="6BBB4B75"/>
    <w:rsid w:val="6C76FCA8"/>
    <w:rsid w:val="6CC8352A"/>
    <w:rsid w:val="6CDF0F9D"/>
    <w:rsid w:val="6D2084B5"/>
    <w:rsid w:val="6D4E126E"/>
    <w:rsid w:val="6E098452"/>
    <w:rsid w:val="6E7BB9C4"/>
    <w:rsid w:val="6EB909BE"/>
    <w:rsid w:val="6EDBD413"/>
    <w:rsid w:val="6F193CF7"/>
    <w:rsid w:val="6F973CCD"/>
    <w:rsid w:val="6FA31361"/>
    <w:rsid w:val="6FAE730F"/>
    <w:rsid w:val="6FB1433B"/>
    <w:rsid w:val="6FE7E9C3"/>
    <w:rsid w:val="6FF040F0"/>
    <w:rsid w:val="70328CB2"/>
    <w:rsid w:val="7046FB6F"/>
    <w:rsid w:val="706424BC"/>
    <w:rsid w:val="706F3C90"/>
    <w:rsid w:val="70DA0C1B"/>
    <w:rsid w:val="711E7D39"/>
    <w:rsid w:val="715D700A"/>
    <w:rsid w:val="71C1DE1E"/>
    <w:rsid w:val="729E27AA"/>
    <w:rsid w:val="72A1CA68"/>
    <w:rsid w:val="72BF3F94"/>
    <w:rsid w:val="72E3620C"/>
    <w:rsid w:val="73210236"/>
    <w:rsid w:val="73421868"/>
    <w:rsid w:val="7356B023"/>
    <w:rsid w:val="737BF4FB"/>
    <w:rsid w:val="73804C6A"/>
    <w:rsid w:val="7391C398"/>
    <w:rsid w:val="73D35A89"/>
    <w:rsid w:val="74212BEE"/>
    <w:rsid w:val="74679365"/>
    <w:rsid w:val="748AA5D4"/>
    <w:rsid w:val="74D01ACF"/>
    <w:rsid w:val="750B28BC"/>
    <w:rsid w:val="75E1A722"/>
    <w:rsid w:val="760E39B5"/>
    <w:rsid w:val="765A8A80"/>
    <w:rsid w:val="765DD0EE"/>
    <w:rsid w:val="76E6716E"/>
    <w:rsid w:val="7726162D"/>
    <w:rsid w:val="774257BF"/>
    <w:rsid w:val="774943B0"/>
    <w:rsid w:val="779D56EB"/>
    <w:rsid w:val="780BE773"/>
    <w:rsid w:val="7867A80D"/>
    <w:rsid w:val="787B5F3F"/>
    <w:rsid w:val="79849FD2"/>
    <w:rsid w:val="79D48B16"/>
    <w:rsid w:val="79E05134"/>
    <w:rsid w:val="79E16BBA"/>
    <w:rsid w:val="7A1007C1"/>
    <w:rsid w:val="7A3F3774"/>
    <w:rsid w:val="7A9BC347"/>
    <w:rsid w:val="7AD01F2D"/>
    <w:rsid w:val="7B18D58F"/>
    <w:rsid w:val="7B415137"/>
    <w:rsid w:val="7B944CBA"/>
    <w:rsid w:val="7BBF3A5F"/>
    <w:rsid w:val="7BCFD169"/>
    <w:rsid w:val="7D5A1425"/>
    <w:rsid w:val="7DC5E0AB"/>
    <w:rsid w:val="7E0663D1"/>
    <w:rsid w:val="7E333A39"/>
    <w:rsid w:val="7ED32D3E"/>
    <w:rsid w:val="7F164F45"/>
    <w:rsid w:val="7FDDB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1441A"/>
  <w15:chartTrackingRefBased/>
  <w15:docId w15:val="{B7FA1639-D70D-45AF-83DE-9D26B8D456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0C6A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70C6A01"/>
    <w:rPr>
      <w:color w:val="467886"/>
      <w:u w:val="single"/>
    </w:rPr>
  </w:style>
  <w:style w:type="paragraph" w:styleId="TOC1">
    <w:uiPriority w:val="39"/>
    <w:name w:val="toc 1"/>
    <w:basedOn w:val="Normal"/>
    <w:next w:val="Normal"/>
    <w:unhideWhenUsed/>
    <w:rsid w:val="170C6A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13389110" /><Relationship Type="http://schemas.openxmlformats.org/officeDocument/2006/relationships/hyperlink" Target="https://professional.dce.harvard.edu/blog/why-is-professional-development-important/#What-is-Professional-Development" TargetMode="External" Id="Rd4d7ce14f8f94a09" /><Relationship Type="http://schemas.openxmlformats.org/officeDocument/2006/relationships/hyperlink" Target="https://www.pdwgroup.co.uk/blog/impact-of-employee-behaviour-on-company-performance" TargetMode="External" Id="R3735c2b7611b4218" /><Relationship Type="http://schemas.openxmlformats.org/officeDocument/2006/relationships/hyperlink" Target="https://mapal-os.com/en/motivating-employees/employee-training-and-development" TargetMode="External" Id="R4066dda0985149c2" /><Relationship Type="http://schemas.openxmlformats.org/officeDocument/2006/relationships/hyperlink" Target="https://www.sciencedirect.com/topics/social-sciences/psychological-contract" TargetMode="External" Id="R98417ab64461453b" /><Relationship Type="http://schemas.openxmlformats.org/officeDocument/2006/relationships/hyperlink" Target="https://www.planview.com/resources/guide/resource-management-software/resource-management-leverage-people-budgets/" TargetMode="External" Id="Rfc8b803ce8904be3" /><Relationship Type="http://schemas.microsoft.com/office/2020/10/relationships/intelligence" Target="/word/intelligence2.xml" Id="R8a4e362a706d4e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2</revision>
  <dcterms:created xsi:type="dcterms:W3CDTF">2026-05-03T20:04:03.1638561Z</dcterms:created>
  <dcterms:modified xsi:type="dcterms:W3CDTF">2026-05-07T21:08:04.5874373Z</dcterms:modified>
</coreProperties>
</file>