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80" w:lineRule="auto"/>
        <w:jc w:val="center"/>
        <w:rPr/>
      </w:pPr>
      <w:r w:rsidDel="00000000" w:rsidR="00000000" w:rsidRPr="00000000">
        <w:rPr>
          <w:rFonts w:ascii="Arial" w:cs="Arial" w:eastAsia="Arial" w:hAnsi="Arial"/>
          <w:b w:val="1"/>
          <w:bCs w:val="1"/>
          <w:color w:val="1f4e79"/>
          <w:sz w:val="36"/>
          <w:szCs w:val="36"/>
          <w:rtl w:val="0"/>
        </w:rPr>
        <w:t xml:space="preserve">PARTICIPANT INFORMATION SHEET</w:t>
      </w:r>
      <w:r w:rsidDel="00000000" w:rsidR="00000000" w:rsidRPr="00000000">
        <w:rPr>
          <w:rtl w:val="0"/>
        </w:rPr>
      </w:r>
    </w:p>
    <w:p w:rsidR="00000000" w:rsidDel="00000000" w:rsidP="00000000" w:rsidRDefault="00000000" w:rsidRPr="00000000" w14:paraId="00000002">
      <w:pPr>
        <w:spacing w:after="80" w:lineRule="auto"/>
        <w:jc w:val="center"/>
        <w:rPr/>
      </w:pPr>
      <w:r w:rsidDel="00000000" w:rsidR="00000000" w:rsidRPr="00000000">
        <w:rPr>
          <w:rFonts w:ascii="Arial" w:cs="Arial" w:eastAsia="Arial" w:hAnsi="Arial"/>
          <w:i w:val="1"/>
          <w:iCs w:val="1"/>
          <w:color w:val="888888"/>
          <w:sz w:val="22"/>
          <w:szCs w:val="22"/>
          <w:rtl w:val="0"/>
        </w:rPr>
        <w:t xml:space="preserve">— Worked Exemplar —</w:t>
      </w:r>
      <w:r w:rsidDel="00000000" w:rsidR="00000000" w:rsidRPr="00000000">
        <w:rPr>
          <w:rtl w:val="0"/>
        </w:rPr>
      </w:r>
    </w:p>
    <w:p w:rsidR="00000000" w:rsidDel="00000000" w:rsidP="00000000" w:rsidRDefault="00000000" w:rsidRPr="00000000" w14:paraId="00000003">
      <w:pPr>
        <w:spacing w:after="400" w:lineRule="auto"/>
        <w:jc w:val="center"/>
        <w:rPr/>
      </w:pPr>
      <w:r w:rsidDel="00000000" w:rsidR="00000000" w:rsidRPr="00000000">
        <w:rPr>
          <w:rFonts w:ascii="Arial" w:cs="Arial" w:eastAsia="Arial" w:hAnsi="Arial"/>
          <w:i w:val="1"/>
          <w:iCs w:val="1"/>
          <w:color w:val="1f4e79"/>
          <w:sz w:val="24"/>
          <w:szCs w:val="24"/>
          <w:rtl w:val="0"/>
        </w:rPr>
        <w:t xml:space="preserve">A Critical Analysis of Understanding Social Media’s Influence on Pet Product Market Consumer Behaviour in Northeast China</w:t>
      </w:r>
      <w:r w:rsidDel="00000000" w:rsidR="00000000" w:rsidRPr="00000000">
        <w:rPr>
          <w:rtl w:val="0"/>
        </w:rPr>
      </w:r>
    </w:p>
    <w:p w:rsidR="00000000" w:rsidDel="00000000" w:rsidP="00000000" w:rsidRDefault="00000000" w:rsidRPr="00000000" w14:paraId="00000004">
      <w:pPr>
        <w:pStyle w:val="Heading2"/>
        <w:rPr/>
      </w:pPr>
      <w:r w:rsidDel="00000000" w:rsidR="00000000" w:rsidRPr="00000000">
        <w:rPr>
          <w:rtl w:val="0"/>
        </w:rPr>
        <w:t xml:space="preserve">Invitation</w:t>
      </w:r>
    </w:p>
    <w:p w:rsidR="00000000" w:rsidDel="00000000" w:rsidP="00000000" w:rsidRDefault="00000000" w:rsidRPr="00000000" w14:paraId="00000005">
      <w:pPr>
        <w:spacing w:after="200" w:lineRule="auto"/>
        <w:rPr/>
      </w:pPr>
      <w:r w:rsidDel="00000000" w:rsidR="00000000" w:rsidRPr="00000000">
        <w:rPr>
          <w:rFonts w:ascii="Arial" w:cs="Arial" w:eastAsia="Arial" w:hAnsi="Arial"/>
          <w:sz w:val="22"/>
          <w:szCs w:val="22"/>
          <w:rtl w:val="0"/>
        </w:rPr>
        <w:t xml:space="preserve">You are being invited to take part in a research project conducted as part of a Doctor of Business Administration (DBA) programme at the University of Wales Trinity Saint David (UWTSD). Please read the following information carefully before deciding whether to participate.</w:t>
      </w:r>
      <w:r w:rsidDel="00000000" w:rsidR="00000000" w:rsidRPr="00000000">
        <w:rPr>
          <w:rtl w:val="0"/>
        </w:rPr>
      </w:r>
    </w:p>
    <w:p w:rsidR="00000000" w:rsidDel="00000000" w:rsidP="00000000" w:rsidRDefault="00000000" w:rsidRPr="00000000" w14:paraId="00000006">
      <w:pPr>
        <w:pStyle w:val="Heading2"/>
        <w:rPr/>
      </w:pPr>
      <w:r w:rsidDel="00000000" w:rsidR="00000000" w:rsidRPr="00000000">
        <w:rPr>
          <w:rtl w:val="0"/>
        </w:rPr>
        <w:t xml:space="preserve">Ethical Approval</w:t>
      </w:r>
    </w:p>
    <w:p w:rsidR="00000000" w:rsidDel="00000000" w:rsidP="00000000" w:rsidRDefault="00000000" w:rsidRPr="00000000" w14:paraId="00000007">
      <w:pPr>
        <w:spacing w:after="200" w:lineRule="auto"/>
        <w:rPr/>
      </w:pPr>
      <w:r w:rsidDel="00000000" w:rsidR="00000000" w:rsidRPr="00000000">
        <w:rPr>
          <w:rFonts w:ascii="Arial" w:cs="Arial" w:eastAsia="Arial" w:hAnsi="Arial"/>
          <w:sz w:val="22"/>
          <w:szCs w:val="22"/>
          <w:rtl w:val="0"/>
        </w:rPr>
        <w:t xml:space="preserve">This project has been ethically approved by the Programme Director and is conducted under the ethical framework of UWTSD.</w:t>
      </w:r>
      <w:r w:rsidDel="00000000" w:rsidR="00000000" w:rsidRPr="00000000">
        <w:rPr>
          <w:rtl w:val="0"/>
        </w:rPr>
      </w:r>
    </w:p>
    <w:p w:rsidR="00000000" w:rsidDel="00000000" w:rsidP="00000000" w:rsidRDefault="00000000" w:rsidRPr="00000000" w14:paraId="00000008">
      <w:pPr>
        <w:pStyle w:val="Heading2"/>
        <w:rPr/>
      </w:pPr>
      <w:r w:rsidDel="00000000" w:rsidR="00000000" w:rsidRPr="00000000">
        <w:rPr>
          <w:rtl w:val="0"/>
        </w:rPr>
        <w:t xml:space="preserve">What is the purpose of this research?</w:t>
      </w:r>
    </w:p>
    <w:p w:rsidR="00000000" w:rsidDel="00000000" w:rsidP="00000000" w:rsidRDefault="00000000" w:rsidRPr="00000000" w14:paraId="00000009">
      <w:pPr>
        <w:spacing w:after="200" w:lineRule="auto"/>
        <w:rPr/>
      </w:pPr>
      <w:r w:rsidDel="00000000" w:rsidR="00000000" w:rsidRPr="00000000">
        <w:rPr>
          <w:rFonts w:ascii="Arial" w:cs="Arial" w:eastAsia="Arial" w:hAnsi="Arial"/>
          <w:sz w:val="22"/>
          <w:szCs w:val="22"/>
          <w:rtl w:val="0"/>
        </w:rPr>
        <w:t xml:space="preserve">This research aims to understand how consumers in Northeast China construct meanings around pet-related purchasing decisions through their social media experiences. Using a social constructionist approach, the study examines how cultural background and generational differences influence consumer behaviour in the pet product market. The findings will contribute to academic understanding of consumer behaviour in regional markets and provide practical insights for businesses developing social media marketing strategies in China’s pet economy.</w:t>
      </w:r>
      <w:r w:rsidDel="00000000" w:rsidR="00000000" w:rsidRPr="00000000">
        <w:rPr>
          <w:rtl w:val="0"/>
        </w:rPr>
      </w:r>
    </w:p>
    <w:p w:rsidR="00000000" w:rsidDel="00000000" w:rsidP="00000000" w:rsidRDefault="00000000" w:rsidRPr="00000000" w14:paraId="0000000A">
      <w:pPr>
        <w:pStyle w:val="Heading2"/>
        <w:rPr/>
      </w:pPr>
      <w:r w:rsidDel="00000000" w:rsidR="00000000" w:rsidRPr="00000000">
        <w:rPr>
          <w:rtl w:val="0"/>
        </w:rPr>
        <w:t xml:space="preserve">Why have I been chosen?</w:t>
      </w:r>
    </w:p>
    <w:p w:rsidR="00000000" w:rsidDel="00000000" w:rsidP="00000000" w:rsidRDefault="00000000" w:rsidRPr="00000000" w14:paraId="0000000B">
      <w:pPr>
        <w:spacing w:after="200" w:lineRule="auto"/>
        <w:rPr/>
      </w:pPr>
      <w:r w:rsidDel="00000000" w:rsidR="00000000" w:rsidRPr="00000000">
        <w:rPr>
          <w:rFonts w:ascii="Arial" w:cs="Arial" w:eastAsia="Arial" w:hAnsi="Arial"/>
          <w:sz w:val="22"/>
          <w:szCs w:val="22"/>
          <w:rtl w:val="0"/>
        </w:rPr>
        <w:t xml:space="preserve">You have been invited because you are an adult (aged 18 or over) who has lived in or was born in Northeast China, has owned a pet within the last five years, and holds an active account on at least one Chinese social media platform (such as Xiaohongshu, Douyin, or Bilibili). The study is seeking 24–30 participants across three age groups.</w:t>
      </w:r>
      <w:r w:rsidDel="00000000" w:rsidR="00000000" w:rsidRPr="00000000">
        <w:rPr>
          <w:rtl w:val="0"/>
        </w:rPr>
      </w:r>
    </w:p>
    <w:p w:rsidR="00000000" w:rsidDel="00000000" w:rsidP="00000000" w:rsidRDefault="00000000" w:rsidRPr="00000000" w14:paraId="0000000C">
      <w:pPr>
        <w:pStyle w:val="Heading2"/>
        <w:rPr/>
      </w:pPr>
      <w:r w:rsidDel="00000000" w:rsidR="00000000" w:rsidRPr="00000000">
        <w:rPr>
          <w:rtl w:val="0"/>
        </w:rPr>
        <w:t xml:space="preserve">Do I have to take part?</w:t>
      </w:r>
    </w:p>
    <w:p w:rsidR="00000000" w:rsidDel="00000000" w:rsidP="00000000" w:rsidRDefault="00000000" w:rsidRPr="00000000" w14:paraId="0000000D">
      <w:pPr>
        <w:spacing w:after="200" w:lineRule="auto"/>
        <w:rPr/>
      </w:pPr>
      <w:r w:rsidDel="00000000" w:rsidR="00000000" w:rsidRPr="00000000">
        <w:rPr>
          <w:rFonts w:ascii="Arial" w:cs="Arial" w:eastAsia="Arial" w:hAnsi="Arial"/>
          <w:sz w:val="22"/>
          <w:szCs w:val="22"/>
          <w:rtl w:val="0"/>
        </w:rPr>
        <w:t xml:space="preserve">Participation is entirely voluntary. You are free to withdraw at any time without giving a reason. Your decision will not affect any existing relationship you may have with UWTSD or the research team.</w:t>
      </w:r>
      <w:r w:rsidDel="00000000" w:rsidR="00000000" w:rsidRPr="00000000">
        <w:rPr>
          <w:rtl w:val="0"/>
        </w:rPr>
      </w:r>
    </w:p>
    <w:p w:rsidR="00000000" w:rsidDel="00000000" w:rsidP="00000000" w:rsidRDefault="00000000" w:rsidRPr="00000000" w14:paraId="0000000E">
      <w:pPr>
        <w:pStyle w:val="Heading2"/>
        <w:rPr/>
      </w:pPr>
      <w:r w:rsidDel="00000000" w:rsidR="00000000" w:rsidRPr="00000000">
        <w:rPr>
          <w:rtl w:val="0"/>
        </w:rPr>
        <w:t xml:space="preserve">What will taking part involve?</w:t>
      </w:r>
    </w:p>
    <w:p w:rsidR="00000000" w:rsidDel="00000000" w:rsidP="00000000" w:rsidRDefault="00000000" w:rsidRPr="00000000" w14:paraId="0000000F">
      <w:pPr>
        <w:spacing w:after="200" w:lineRule="auto"/>
        <w:rPr/>
      </w:pPr>
      <w:r w:rsidDel="00000000" w:rsidR="00000000" w:rsidRPr="00000000">
        <w:rPr>
          <w:rFonts w:ascii="Arial" w:cs="Arial" w:eastAsia="Arial" w:hAnsi="Arial"/>
          <w:sz w:val="22"/>
          <w:szCs w:val="22"/>
          <w:rtl w:val="0"/>
        </w:rPr>
        <w:t xml:space="preserve">You will be asked to take part in a one-to-one semi-structured interview lasting approximately 45–60 minutes. Interviews may be conducted in person (in a quiet, safe location such as a library or university meeting room in China) or online via Microsoft Teams, Zoom, or WeChat. The interview will explore your experiences of using social media in relation to pet product purchasing decisions. You will receive the information sheet, consent form, and outline interview questions at least one week before your interview.</w:t>
      </w:r>
      <w:r w:rsidDel="00000000" w:rsidR="00000000" w:rsidRPr="00000000">
        <w:rPr>
          <w:rtl w:val="0"/>
        </w:rPr>
      </w:r>
    </w:p>
    <w:p w:rsidR="00000000" w:rsidDel="00000000" w:rsidP="00000000" w:rsidRDefault="00000000" w:rsidRPr="00000000" w14:paraId="00000010">
      <w:pPr>
        <w:pStyle w:val="Heading2"/>
        <w:rPr/>
      </w:pPr>
      <w:r w:rsidDel="00000000" w:rsidR="00000000" w:rsidRPr="00000000">
        <w:rPr>
          <w:rtl w:val="0"/>
        </w:rPr>
        <w:t xml:space="preserve">Will the interview be recorded?</w:t>
      </w:r>
    </w:p>
    <w:p w:rsidR="00000000" w:rsidDel="00000000" w:rsidP="00000000" w:rsidRDefault="00000000" w:rsidRPr="00000000" w14:paraId="00000011">
      <w:pPr>
        <w:spacing w:after="200" w:lineRule="auto"/>
        <w:rPr/>
      </w:pPr>
      <w:r w:rsidDel="00000000" w:rsidR="00000000" w:rsidRPr="00000000">
        <w:rPr>
          <w:rFonts w:ascii="Arial" w:cs="Arial" w:eastAsia="Arial" w:hAnsi="Arial"/>
          <w:sz w:val="22"/>
          <w:szCs w:val="22"/>
          <w:rtl w:val="0"/>
        </w:rPr>
        <w:t xml:space="preserve">Yes. With your consent, the interview will be audio-recorded to assist with transcription and translation (Chinese to English). Video recording may also be used, where you agree, to capture non-verbal communication. Recordings will be used solely for analysis and will be securely deleted after transcription. No one outside the research project will have access to the original recordings.</w:t>
      </w:r>
      <w:r w:rsidDel="00000000" w:rsidR="00000000" w:rsidRPr="00000000">
        <w:rPr>
          <w:rtl w:val="0"/>
        </w:rPr>
      </w:r>
    </w:p>
    <w:p w:rsidR="00000000" w:rsidDel="00000000" w:rsidP="00000000" w:rsidRDefault="00000000" w:rsidRPr="00000000" w14:paraId="00000012">
      <w:pPr>
        <w:pStyle w:val="Heading2"/>
        <w:rPr/>
      </w:pPr>
      <w:r w:rsidDel="00000000" w:rsidR="00000000" w:rsidRPr="00000000">
        <w:rPr>
          <w:rtl w:val="0"/>
        </w:rPr>
        <w:t xml:space="preserve">Are there any risks or benefits?</w:t>
      </w:r>
    </w:p>
    <w:p w:rsidR="00000000" w:rsidDel="00000000" w:rsidP="00000000" w:rsidRDefault="00000000" w:rsidRPr="00000000" w14:paraId="00000013">
      <w:pPr>
        <w:spacing w:after="200" w:lineRule="auto"/>
        <w:rPr/>
      </w:pPr>
      <w:r w:rsidDel="00000000" w:rsidR="00000000" w:rsidRPr="00000000">
        <w:rPr>
          <w:rFonts w:ascii="Arial" w:cs="Arial" w:eastAsia="Arial" w:hAnsi="Arial"/>
          <w:sz w:val="22"/>
          <w:szCs w:val="22"/>
          <w:rtl w:val="0"/>
        </w:rPr>
        <w:t xml:space="preserve">There are no significant anticipated risks. However, some interview questions may touch on topics such as pet loss or spending habits, which could cause minor emotional discomfort. You are free to skip any question or pause the interview at any time. Whilst there may be no direct personal benefit, your participation will contribute to a better understanding of how social media shapes consumer behaviour in the Chinese pet product market.</w:t>
      </w:r>
      <w:r w:rsidDel="00000000" w:rsidR="00000000" w:rsidRPr="00000000">
        <w:rPr>
          <w:rtl w:val="0"/>
        </w:rPr>
      </w:r>
    </w:p>
    <w:p w:rsidR="00000000" w:rsidDel="00000000" w:rsidP="00000000" w:rsidRDefault="00000000" w:rsidRPr="00000000" w14:paraId="00000014">
      <w:pPr>
        <w:pStyle w:val="Heading2"/>
        <w:rPr/>
      </w:pPr>
      <w:r w:rsidDel="00000000" w:rsidR="00000000" w:rsidRPr="00000000">
        <w:rPr>
          <w:rtl w:val="0"/>
        </w:rPr>
        <w:t xml:space="preserve">How will my information be managed?</w:t>
      </w:r>
    </w:p>
    <w:p w:rsidR="00000000" w:rsidDel="00000000" w:rsidP="00000000" w:rsidRDefault="00000000" w:rsidRPr="00000000" w14:paraId="00000015">
      <w:pPr>
        <w:spacing w:after="200" w:lineRule="auto"/>
        <w:rPr/>
      </w:pPr>
      <w:r w:rsidDel="00000000" w:rsidR="00000000" w:rsidRPr="00000000">
        <w:rPr>
          <w:rFonts w:ascii="Arial" w:cs="Arial" w:eastAsia="Arial" w:hAnsi="Arial"/>
          <w:sz w:val="22"/>
          <w:szCs w:val="22"/>
          <w:rtl w:val="0"/>
        </w:rPr>
        <w:t xml:space="preserve">UWTSD is the Data Controller for this study. All data will be managed in accordance with UK data protection legislation (UK GDPR) and, where applicable, China’s Personal Information Protection Law (2021).</w:t>
      </w:r>
      <w:r w:rsidDel="00000000" w:rsidR="00000000" w:rsidRPr="00000000">
        <w:rPr>
          <w:rtl w:val="0"/>
        </w:rPr>
      </w:r>
    </w:p>
    <w:p w:rsidR="00000000" w:rsidDel="00000000" w:rsidP="00000000" w:rsidRDefault="00000000" w:rsidRPr="00000000" w14:paraId="0000001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80" w:before="0" w:line="240" w:lineRule="auto"/>
        <w:ind w:left="720" w:right="0" w:hanging="360"/>
        <w:jc w:val="left"/>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You will be assigned a unique code or pseudonym. No personally identifiable information will appear in any research outputs.</w:t>
      </w:r>
    </w:p>
    <w:p w:rsidR="00000000" w:rsidDel="00000000" w:rsidP="00000000" w:rsidRDefault="00000000" w:rsidRPr="00000000" w14:paraId="0000001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80" w:before="0" w:line="240" w:lineRule="auto"/>
        <w:ind w:left="720" w:right="0" w:hanging="360"/>
        <w:jc w:val="left"/>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Data will be stored securely on UWTSD’s password-protected cloud platform and on encrypted devices.</w:t>
      </w:r>
    </w:p>
    <w:p w:rsidR="00000000" w:rsidDel="00000000" w:rsidP="00000000" w:rsidRDefault="00000000" w:rsidRPr="00000000" w14:paraId="0000001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80" w:before="0" w:line="240" w:lineRule="auto"/>
        <w:ind w:left="720" w:right="0" w:hanging="360"/>
        <w:jc w:val="left"/>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Only the researcher (Jiyu Zhang) and supervisory team (Dr Caroline Jawad and Dr Stephanie Jones) will have access to identifiable data.</w:t>
      </w:r>
    </w:p>
    <w:p w:rsidR="00000000" w:rsidDel="00000000" w:rsidP="00000000" w:rsidRDefault="00000000" w:rsidRPr="00000000" w14:paraId="0000001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80" w:before="0" w:line="240" w:lineRule="auto"/>
        <w:ind w:left="720" w:right="0" w:hanging="360"/>
        <w:jc w:val="left"/>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Where interviews are conducted in China, you will be informed that data will be transferred to and processed in the United Kingdom. Your explicit consent for this cross-border transfer will be obtained.</w:t>
      </w:r>
    </w:p>
    <w:p w:rsidR="00000000" w:rsidDel="00000000" w:rsidP="00000000" w:rsidRDefault="00000000" w:rsidRPr="00000000" w14:paraId="0000001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80" w:before="0" w:line="240" w:lineRule="auto"/>
        <w:ind w:left="720" w:right="0" w:hanging="360"/>
        <w:jc w:val="left"/>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Anonymised data will be retained for five years following data collection. Audio recordings will be securely deleted after transcription.</w:t>
      </w:r>
    </w:p>
    <w:p w:rsidR="00000000" w:rsidDel="00000000" w:rsidP="00000000" w:rsidRDefault="00000000" w:rsidRPr="00000000" w14:paraId="0000001B">
      <w:pPr>
        <w:pStyle w:val="Heading2"/>
        <w:rPr/>
      </w:pPr>
      <w:r w:rsidDel="00000000" w:rsidR="00000000" w:rsidRPr="00000000">
        <w:rPr>
          <w:rtl w:val="0"/>
        </w:rPr>
        <w:t xml:space="preserve">What if I change my mind?</w:t>
      </w:r>
    </w:p>
    <w:p w:rsidR="00000000" w:rsidDel="00000000" w:rsidP="00000000" w:rsidRDefault="00000000" w:rsidRPr="00000000" w14:paraId="0000001C">
      <w:pPr>
        <w:spacing w:after="200" w:lineRule="auto"/>
        <w:rPr/>
      </w:pPr>
      <w:r w:rsidDel="00000000" w:rsidR="00000000" w:rsidRPr="00000000">
        <w:rPr>
          <w:rFonts w:ascii="Arial" w:cs="Arial" w:eastAsia="Arial" w:hAnsi="Arial"/>
          <w:sz w:val="22"/>
          <w:szCs w:val="22"/>
          <w:rtl w:val="0"/>
        </w:rPr>
        <w:t xml:space="preserve">You may withdraw from the study at any time during or after your interview. You may withdraw your data up to two weeks after your interview by contacting the researcher. After this point, your data will have been anonymised and it will no longer be possible to identify and remove it.</w:t>
      </w:r>
      <w:r w:rsidDel="00000000" w:rsidR="00000000" w:rsidRPr="00000000">
        <w:rPr>
          <w:rtl w:val="0"/>
        </w:rPr>
      </w:r>
    </w:p>
    <w:p w:rsidR="00000000" w:rsidDel="00000000" w:rsidP="00000000" w:rsidRDefault="00000000" w:rsidRPr="00000000" w14:paraId="0000001D">
      <w:pPr>
        <w:pStyle w:val="Heading2"/>
        <w:rPr/>
      </w:pPr>
      <w:r w:rsidDel="00000000" w:rsidR="00000000" w:rsidRPr="00000000">
        <w:rPr>
          <w:rtl w:val="0"/>
        </w:rPr>
        <w:t xml:space="preserve">Will I see a copy of my interview?</w:t>
      </w:r>
    </w:p>
    <w:p w:rsidR="00000000" w:rsidDel="00000000" w:rsidP="00000000" w:rsidRDefault="00000000" w:rsidRPr="00000000" w14:paraId="0000001E">
      <w:pPr>
        <w:spacing w:after="200" w:lineRule="auto"/>
        <w:rPr/>
      </w:pPr>
      <w:r w:rsidDel="00000000" w:rsidR="00000000" w:rsidRPr="00000000">
        <w:rPr>
          <w:rFonts w:ascii="Arial" w:cs="Arial" w:eastAsia="Arial" w:hAnsi="Arial"/>
          <w:sz w:val="22"/>
          <w:szCs w:val="22"/>
          <w:rtl w:val="0"/>
        </w:rPr>
        <w:t xml:space="preserve">Yes. Once transcription and translation are complete, you will be sent your individual transcript (in both Chinese and English, where applicable) by email so that you can confirm it accurately reflects your responses. Following the conclusion of the study, you will also be offered a summary of the research findings.</w:t>
      </w:r>
      <w:r w:rsidDel="00000000" w:rsidR="00000000" w:rsidRPr="00000000">
        <w:rPr>
          <w:rtl w:val="0"/>
        </w:rPr>
      </w:r>
    </w:p>
    <w:p w:rsidR="00000000" w:rsidDel="00000000" w:rsidP="00000000" w:rsidRDefault="00000000" w:rsidRPr="00000000" w14:paraId="0000001F">
      <w:pPr>
        <w:pStyle w:val="Heading2"/>
        <w:rPr/>
      </w:pPr>
      <w:r w:rsidDel="00000000" w:rsidR="00000000" w:rsidRPr="00000000">
        <w:rPr>
          <w:rtl w:val="0"/>
        </w:rPr>
        <w:t xml:space="preserve">Contact Information</w:t>
      </w:r>
    </w:p>
    <w:p w:rsidR="00000000" w:rsidDel="00000000" w:rsidP="00000000" w:rsidRDefault="00000000" w:rsidRPr="00000000" w14:paraId="00000020">
      <w:pPr>
        <w:spacing w:after="200" w:lineRule="auto"/>
        <w:rPr/>
      </w:pPr>
      <w:r w:rsidDel="00000000" w:rsidR="00000000" w:rsidRPr="00000000">
        <w:rPr>
          <w:rFonts w:ascii="Arial" w:cs="Arial" w:eastAsia="Arial" w:hAnsi="Arial"/>
          <w:sz w:val="22"/>
          <w:szCs w:val="22"/>
          <w:rtl w:val="0"/>
        </w:rPr>
        <w:t xml:space="preserve">For questions about this research, please contact:</w:t>
      </w:r>
      <w:r w:rsidDel="00000000" w:rsidR="00000000" w:rsidRPr="00000000">
        <w:rPr>
          <w:rtl w:val="0"/>
        </w:rPr>
      </w:r>
    </w:p>
    <w:p w:rsidR="00000000" w:rsidDel="00000000" w:rsidP="00000000" w:rsidRDefault="00000000" w:rsidRPr="00000000" w14:paraId="00000021">
      <w:pPr>
        <w:spacing w:after="60" w:lineRule="auto"/>
        <w:rPr/>
      </w:pPr>
      <w:r w:rsidDel="00000000" w:rsidR="00000000" w:rsidRPr="00000000">
        <w:rPr>
          <w:b w:val="1"/>
          <w:bCs w:val="1"/>
          <w:rtl w:val="0"/>
        </w:rPr>
        <w:t xml:space="preserve">XIN WU</w:t>
      </w:r>
      <w:r w:rsidDel="00000000" w:rsidR="00000000" w:rsidRPr="00000000">
        <w:rPr>
          <w:rFonts w:ascii="Arial" w:cs="Arial" w:eastAsia="Arial" w:hAnsi="Arial"/>
          <w:sz w:val="22"/>
          <w:szCs w:val="22"/>
          <w:rtl w:val="0"/>
        </w:rPr>
        <w:t xml:space="preserve">  |  2</w:t>
      </w:r>
      <w:r w:rsidDel="00000000" w:rsidR="00000000" w:rsidRPr="00000000">
        <w:rPr>
          <w:rtl w:val="0"/>
        </w:rPr>
        <w:t xml:space="preserve">2222222</w:t>
      </w:r>
      <w:r w:rsidDel="00000000" w:rsidR="00000000" w:rsidRPr="00000000">
        <w:rPr>
          <w:rFonts w:ascii="Arial" w:cs="Arial" w:eastAsia="Arial" w:hAnsi="Arial"/>
          <w:sz w:val="22"/>
          <w:szCs w:val="22"/>
          <w:rtl w:val="0"/>
        </w:rPr>
        <w:t xml:space="preserve">@student.uwtsd.ac.uk</w:t>
      </w:r>
      <w:r w:rsidDel="00000000" w:rsidR="00000000" w:rsidRPr="00000000">
        <w:rPr>
          <w:rtl w:val="0"/>
        </w:rPr>
      </w:r>
    </w:p>
    <w:p w:rsidR="00000000" w:rsidDel="00000000" w:rsidP="00000000" w:rsidRDefault="00000000" w:rsidRPr="00000000" w14:paraId="00000022">
      <w:pPr>
        <w:spacing w:after="60" w:lineRule="auto"/>
        <w:rPr/>
      </w:pPr>
      <w:r w:rsidDel="00000000" w:rsidR="00000000" w:rsidRPr="00000000">
        <w:rPr>
          <w:rFonts w:ascii="Arial" w:cs="Arial" w:eastAsia="Arial" w:hAnsi="Arial"/>
          <w:sz w:val="22"/>
          <w:szCs w:val="22"/>
          <w:rtl w:val="0"/>
        </w:rPr>
        <w:t xml:space="preserve">Supervised by: </w:t>
      </w:r>
      <w:r w:rsidDel="00000000" w:rsidR="00000000" w:rsidRPr="00000000">
        <w:rPr>
          <w:rFonts w:ascii="Arial" w:cs="Arial" w:eastAsia="Arial" w:hAnsi="Arial"/>
          <w:b w:val="1"/>
          <w:bCs w:val="1"/>
          <w:sz w:val="22"/>
          <w:szCs w:val="22"/>
          <w:rtl w:val="0"/>
        </w:rPr>
        <w:t xml:space="preserve">Dr Caroline Jawad</w:t>
      </w:r>
      <w:r w:rsidDel="00000000" w:rsidR="00000000" w:rsidRPr="00000000">
        <w:rPr>
          <w:rtl w:val="0"/>
        </w:rPr>
      </w:r>
    </w:p>
    <w:p w:rsidR="00000000" w:rsidDel="00000000" w:rsidP="00000000" w:rsidRDefault="00000000" w:rsidRPr="00000000" w14:paraId="00000023">
      <w:pPr>
        <w:spacing w:after="120" w:lineRule="auto"/>
        <w:rPr/>
      </w:pPr>
      <w:r w:rsidDel="00000000" w:rsidR="00000000" w:rsidRPr="00000000">
        <w:rPr>
          <w:rtl w:val="0"/>
        </w:rPr>
      </w:r>
    </w:p>
    <w:p w:rsidR="00000000" w:rsidDel="00000000" w:rsidP="00000000" w:rsidRDefault="00000000" w:rsidRPr="00000000" w14:paraId="00000024">
      <w:pPr>
        <w:spacing w:after="200" w:lineRule="auto"/>
        <w:rPr/>
      </w:pPr>
      <w:r w:rsidDel="00000000" w:rsidR="00000000" w:rsidRPr="00000000">
        <w:rPr>
          <w:rFonts w:ascii="Arial" w:cs="Arial" w:eastAsia="Arial" w:hAnsi="Arial"/>
          <w:sz w:val="22"/>
          <w:szCs w:val="22"/>
          <w:rtl w:val="0"/>
        </w:rPr>
        <w:t xml:space="preserve">For complaints or concerns about data protection, please contact:</w:t>
      </w:r>
      <w:r w:rsidDel="00000000" w:rsidR="00000000" w:rsidRPr="00000000">
        <w:rPr>
          <w:rtl w:val="0"/>
        </w:rPr>
      </w:r>
    </w:p>
    <w:p w:rsidR="00000000" w:rsidDel="00000000" w:rsidP="00000000" w:rsidRDefault="00000000" w:rsidRPr="00000000" w14:paraId="00000025">
      <w:pPr>
        <w:spacing w:after="60" w:lineRule="auto"/>
        <w:rPr/>
      </w:pPr>
      <w:r w:rsidDel="00000000" w:rsidR="00000000" w:rsidRPr="00000000">
        <w:rPr>
          <w:rFonts w:ascii="Arial" w:cs="Arial" w:eastAsia="Arial" w:hAnsi="Arial"/>
          <w:sz w:val="22"/>
          <w:szCs w:val="22"/>
          <w:rtl w:val="0"/>
        </w:rPr>
        <w:t xml:space="preserve">Mr Paul Osborne, Data Protection Officer</w:t>
      </w:r>
      <w:r w:rsidDel="00000000" w:rsidR="00000000" w:rsidRPr="00000000">
        <w:rPr>
          <w:rtl w:val="0"/>
        </w:rPr>
        <w:t xml:space="preserve">, </w:t>
      </w:r>
      <w:r w:rsidDel="00000000" w:rsidR="00000000" w:rsidRPr="00000000">
        <w:rPr>
          <w:rFonts w:ascii="Arial" w:cs="Arial" w:eastAsia="Arial" w:hAnsi="Arial"/>
          <w:sz w:val="22"/>
          <w:szCs w:val="22"/>
          <w:rtl w:val="0"/>
        </w:rPr>
        <w:t xml:space="preserve">University of Wales Trinity Saint David</w:t>
      </w:r>
      <w:r w:rsidDel="00000000" w:rsidR="00000000" w:rsidRPr="00000000">
        <w:rPr>
          <w:rtl w:val="0"/>
        </w:rPr>
      </w:r>
    </w:p>
    <w:p w:rsidR="00000000" w:rsidDel="00000000" w:rsidP="00000000" w:rsidRDefault="00000000" w:rsidRPr="00000000" w14:paraId="00000026">
      <w:pPr>
        <w:spacing w:after="200" w:lineRule="auto"/>
        <w:rPr/>
      </w:pPr>
      <w:r w:rsidDel="00000000" w:rsidR="00000000" w:rsidRPr="00000000">
        <w:rPr>
          <w:rFonts w:ascii="Arial" w:cs="Arial" w:eastAsia="Arial" w:hAnsi="Arial"/>
          <w:sz w:val="22"/>
          <w:szCs w:val="22"/>
          <w:rtl w:val="0"/>
        </w:rPr>
        <w:t xml:space="preserve">Email: foi@uwtsd.ac.uk</w:t>
      </w:r>
      <w:r w:rsidDel="00000000" w:rsidR="00000000" w:rsidRPr="00000000">
        <w:rPr>
          <w:rtl w:val="0"/>
        </w:rPr>
      </w:r>
    </w:p>
    <w:p w:rsidR="00000000" w:rsidDel="00000000" w:rsidP="00000000" w:rsidRDefault="00000000" w:rsidRPr="00000000" w14:paraId="00000027">
      <w:pPr>
        <w:spacing w:after="120" w:lineRule="auto"/>
        <w:rPr/>
      </w:pPr>
      <w:r w:rsidDel="00000000" w:rsidR="00000000" w:rsidRPr="00000000">
        <w:rPr>
          <w:rtl w:val="0"/>
        </w:rPr>
      </w:r>
    </w:p>
    <w:p w:rsidR="00000000" w:rsidDel="00000000" w:rsidP="00000000" w:rsidRDefault="00000000" w:rsidRPr="00000000" w14:paraId="00000028">
      <w:pPr>
        <w:spacing w:after="200" w:lineRule="auto"/>
        <w:rPr/>
      </w:pPr>
      <w:r w:rsidDel="00000000" w:rsidR="00000000" w:rsidRPr="00000000">
        <w:rPr>
          <w:rFonts w:ascii="Arial" w:cs="Arial" w:eastAsia="Arial" w:hAnsi="Arial"/>
          <w:i w:val="1"/>
          <w:iCs w:val="1"/>
          <w:sz w:val="22"/>
          <w:szCs w:val="22"/>
          <w:rtl w:val="0"/>
        </w:rPr>
        <w:t xml:space="preserve">Thank you for considering taking part in this research.</w:t>
      </w:r>
      <w:r w:rsidDel="00000000" w:rsidR="00000000" w:rsidRPr="00000000">
        <w:rPr>
          <w:rtl w:val="0"/>
        </w:rPr>
      </w:r>
    </w:p>
    <w:sectPr>
      <w:headerReference r:id="rId7" w:type="default"/>
      <w:footerReference r:id="rId8"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A">
    <w:pPr>
      <w:jc w:val="center"/>
      <w:rPr/>
    </w:pPr>
    <w:r w:rsidDel="00000000" w:rsidR="00000000" w:rsidRPr="00000000">
      <w:rPr>
        <w:rFonts w:ascii="Arial" w:cs="Arial" w:eastAsia="Arial" w:hAnsi="Arial"/>
        <w:color w:val="888888"/>
        <w:sz w:val="18"/>
        <w:szCs w:val="18"/>
        <w:rtl w:val="0"/>
      </w:rPr>
      <w:t xml:space="preserve">Page </w:t>
    </w:r>
    <w:r w:rsidDel="00000000" w:rsidR="00000000" w:rsidRPr="00000000">
      <w:rPr>
        <w:rFonts w:ascii="Arial" w:cs="Arial" w:eastAsia="Arial" w:hAnsi="Arial"/>
        <w:color w:val="888888"/>
        <w:sz w:val="18"/>
        <w:szCs w:val="18"/>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9">
    <w:pPr>
      <w:jc w:val="right"/>
      <w:rPr/>
    </w:pPr>
    <w:r w:rsidDel="00000000" w:rsidR="00000000" w:rsidRPr="00000000">
      <w:rPr>
        <w:rFonts w:ascii="Arial" w:cs="Arial" w:eastAsia="Arial" w:hAnsi="Arial"/>
        <w:i w:val="1"/>
        <w:iCs w:val="1"/>
        <w:color w:val="888888"/>
        <w:sz w:val="18"/>
        <w:szCs w:val="18"/>
        <w:rtl w:val="0"/>
      </w:rPr>
      <w:t xml:space="preserve">Participant Information Sheet</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lvl>
    <w:lvl w:ilvl="1">
      <w:start w:val="1"/>
      <w:numFmt w:val="bullet"/>
      <w:lvlText w:val=""/>
      <w:lvlJc w:val="left"/>
      <w:pPr>
        <w:ind w:left="0" w:firstLine="0"/>
      </w:pPr>
      <w:rPr/>
    </w:lvl>
    <w:lvl w:ilvl="2">
      <w:start w:val="1"/>
      <w:numFmt w:val="bullet"/>
      <w:lvlText w:val=""/>
      <w:lvlJc w:val="left"/>
      <w:pPr>
        <w:ind w:left="0" w:firstLine="0"/>
      </w:pPr>
      <w:rPr/>
    </w:lvl>
    <w:lvl w:ilvl="3">
      <w:start w:val="1"/>
      <w:numFmt w:val="bullet"/>
      <w:lvlText w:val=""/>
      <w:lvlJc w:val="left"/>
      <w:pPr>
        <w:ind w:left="0" w:firstLine="0"/>
      </w:pPr>
      <w:rPr/>
    </w:lvl>
    <w:lvl w:ilvl="4">
      <w:start w:val="1"/>
      <w:numFmt w:val="bullet"/>
      <w:lvlText w:val=""/>
      <w:lvlJc w:val="left"/>
      <w:pPr>
        <w:ind w:left="0" w:firstLine="0"/>
      </w:pPr>
      <w:rPr/>
    </w:lvl>
    <w:lvl w:ilvl="5">
      <w:start w:val="1"/>
      <w:numFmt w:val="bullet"/>
      <w:lvlText w:val=""/>
      <w:lvlJc w:val="left"/>
      <w:pPr>
        <w:ind w:left="0" w:firstLine="0"/>
      </w:pPr>
      <w:rPr/>
    </w:lvl>
    <w:lvl w:ilvl="6">
      <w:start w:val="1"/>
      <w:numFmt w:val="bullet"/>
      <w:lvlText w:val=""/>
      <w:lvlJc w:val="left"/>
      <w:pPr>
        <w:ind w:left="0" w:firstLine="0"/>
      </w:pPr>
      <w:rPr/>
    </w:lvl>
    <w:lvl w:ilvl="7">
      <w:start w:val="1"/>
      <w:numFmt w:val="bullet"/>
      <w:lvlText w:val=""/>
      <w:lvlJc w:val="left"/>
      <w:pPr>
        <w:ind w:left="0" w:firstLine="0"/>
      </w:pPr>
      <w:rPr/>
    </w:lvl>
    <w:lvl w:ilvl="8">
      <w:start w:val="1"/>
      <w:numFmt w:val="bullet"/>
      <w:lvlText w:val=""/>
      <w:lvlJc w:val="left"/>
      <w:pPr>
        <w:ind w:left="0" w:firstLine="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360" w:line="240" w:lineRule="auto"/>
      <w:ind w:left="0" w:right="0" w:firstLine="0"/>
      <w:jc w:val="left"/>
    </w:pPr>
    <w:rPr>
      <w:rFonts w:ascii="Arial" w:cs="Arial" w:eastAsia="Arial" w:hAnsi="Arial"/>
      <w:b w:val="1"/>
      <w:bCs w:val="1"/>
      <w:i w:val="0"/>
      <w:iCs w:val="0"/>
      <w:smallCaps w:val="0"/>
      <w:strike w:val="0"/>
      <w:color w:val="1f4e79"/>
      <w:sz w:val="32"/>
      <w:szCs w:val="32"/>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240" w:line="240" w:lineRule="auto"/>
      <w:ind w:left="0" w:right="0" w:firstLine="0"/>
      <w:jc w:val="left"/>
    </w:pPr>
    <w:rPr>
      <w:rFonts w:ascii="Arial" w:cs="Arial" w:eastAsia="Arial" w:hAnsi="Arial"/>
      <w:b w:val="1"/>
      <w:bCs w:val="1"/>
      <w:i w:val="0"/>
      <w:iCs w:val="0"/>
      <w:smallCaps w:val="0"/>
      <w:strike w:val="0"/>
      <w:color w:val="1f4e79"/>
      <w:sz w:val="26"/>
      <w:szCs w:val="26"/>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1"/>
      <w:iCs w:val="1"/>
      <w:smallCaps w:val="0"/>
      <w:strike w:val="0"/>
      <w:color w:val="2e74b5"/>
      <w:sz w:val="22"/>
      <w:szCs w:val="22"/>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22"/>
      <w:szCs w:val="22"/>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2"/>
      <w:szCs w:val="22"/>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000000"/>
      <w:sz w:val="56"/>
      <w:szCs w:val="56"/>
      <w:u w:val="none"/>
      <w:shd w:fill="auto" w:val="clear"/>
      <w:vertAlign w:val="baseline"/>
    </w:rPr>
  </w:style>
  <w:style w:type="paragraph" w:styleId="Strong">
    <w:name w:val="Strong"/>
    <w:basedOn w:val="Normal"/>
    <w:next w:val="Normal"/>
    <w:qFormat w:val="1"/>
    <w:rPr>
      <w:b w:val="1"/>
      <w:bCs w:val="1"/>
    </w:rPr>
  </w:style>
  <w:style w:type="paragraph" w:styleId="ListParagraph">
    <w:name w:val="List Paragraph"/>
    <w:basedOn w:val="Normal"/>
    <w:qFormat w:val="1"/>
  </w:style>
  <w:style w:type="character" w:styleId="Hyperlink">
    <w:name w:val="Hyperlink"/>
    <w:basedOn w:val="DefaultParagraphFont"/>
    <w:uiPriority w:val="99"/>
    <w:unhideWhenUsed w:val="1"/>
    <w:rPr>
      <w:color w:val="0563c1"/>
      <w:u w:val="single"/>
    </w:rPr>
  </w:style>
  <w:style w:type="character" w:styleId="FootnoteReference">
    <w:name w:val="footnote reference"/>
    <w:basedOn w:val="DefaultParagraphFont"/>
    <w:uiPriority w:val="99"/>
    <w:semiHidden w:val="1"/>
    <w:unhideWhenUsed w:val="1"/>
    <w:rPr>
      <w:vertAlign w:val="superscript"/>
    </w:rPr>
  </w:style>
  <w:style w:type="paragraph" w:styleId="FootnoteText">
    <w:name w:val="footnote text"/>
    <w:basedOn w:val="Normal"/>
    <w:link w:val="FootnoteTextChar"/>
    <w:uiPriority w:val="99"/>
    <w:semiHidden w:val="1"/>
    <w:unhideWhenUsed w:val="1"/>
    <w:pPr>
      <w:spacing w:after="0" w:line="240" w:lineRule="auto"/>
    </w:pPr>
    <w:rPr>
      <w:sz w:val="20"/>
      <w:szCs w:val="20"/>
    </w:rPr>
  </w:style>
  <w:style w:type="character" w:styleId="FootnoteTextChar">
    <w:name w:val="Footnote Text Char"/>
    <w:basedOn w:val="DefaultParagraphFont"/>
    <w:link w:val="FootnoteText"/>
    <w:uiPriority w:val="99"/>
    <w:semiHidden w:val="1"/>
    <w:unhideWhenUsed w:val="1"/>
    <w:rPr>
      <w:sz w:val="20"/>
      <w:szCs w:val="20"/>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YfYOKv18IpFdcQTAZSCilcBvLmg==">CgMxLjA4AHIhMV9ZeF9xQjVLQU52UTk0SWREemNUbVZSR0JDUFR5MTF2</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2026-02-12T11:52:46.741Z</dcterms:created>
  <dc:creator>Un-named</dc:creator>
</cp:coreProperties>
</file>

<file path=docProps/custom.xml><?xml version="1.0" encoding="utf-8"?>
<Properties xmlns="http://schemas.openxmlformats.org/officeDocument/2006/custom-properties" xmlns:vt="http://schemas.openxmlformats.org/officeDocument/2006/docPropsVTypes"/>
</file>