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32"/>
        <w:tblW w:w="0" w:type="auto"/>
        <w:tblLook w:val="04A0" w:firstRow="1" w:lastRow="0" w:firstColumn="1" w:lastColumn="0" w:noHBand="0" w:noVBand="1"/>
      </w:tblPr>
      <w:tblGrid>
        <w:gridCol w:w="1838"/>
        <w:gridCol w:w="6822"/>
      </w:tblGrid>
      <w:tr w:rsidR="00A64DE4" w:rsidRPr="00A439F4" w:rsidTr="00CD38CE">
        <w:tc>
          <w:tcPr>
            <w:tcW w:w="1838" w:type="dxa"/>
          </w:tcPr>
          <w:p w:rsidR="00A64DE4" w:rsidRPr="0099189C" w:rsidRDefault="00A64DE4" w:rsidP="00CD38C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sidRPr="0099189C">
              <w:rPr>
                <w:rFonts w:ascii="Arial" w:hAnsi="Arial" w:cs="Arial"/>
                <w:b/>
                <w:lang w:val="en-GB"/>
              </w:rPr>
              <w:t>Module Code</w:t>
            </w:r>
          </w:p>
        </w:tc>
        <w:tc>
          <w:tcPr>
            <w:tcW w:w="6822" w:type="dxa"/>
          </w:tcPr>
          <w:p w:rsidR="00A64DE4" w:rsidRPr="005402AD" w:rsidRDefault="00A64DE4" w:rsidP="00CD38CE">
            <w:pPr>
              <w:overflowPunct w:val="0"/>
              <w:autoSpaceDE w:val="0"/>
              <w:autoSpaceDN w:val="0"/>
              <w:adjustRightInd w:val="0"/>
              <w:spacing w:after="0" w:line="240" w:lineRule="auto"/>
              <w:textAlignment w:val="baseline"/>
              <w:rPr>
                <w:rFonts w:ascii="Arial" w:hAnsi="Arial" w:cs="Arial"/>
                <w:b/>
                <w:lang w:val="en-GB"/>
              </w:rPr>
            </w:pPr>
            <w:r w:rsidRPr="009B4EDC">
              <w:rPr>
                <w:rFonts w:ascii="Arial" w:hAnsi="Arial" w:cs="Arial"/>
                <w:b/>
                <w:lang w:val="en-GB"/>
              </w:rPr>
              <w:t>ACHA4010</w:t>
            </w:r>
          </w:p>
        </w:tc>
      </w:tr>
      <w:tr w:rsidR="00A64DE4" w:rsidRPr="00A439F4" w:rsidTr="00CD38CE">
        <w:tc>
          <w:tcPr>
            <w:tcW w:w="1838" w:type="dxa"/>
          </w:tcPr>
          <w:p w:rsidR="00A64DE4" w:rsidRPr="0099189C" w:rsidRDefault="00A64DE4" w:rsidP="00CD38C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sidRPr="0099189C">
              <w:rPr>
                <w:rFonts w:ascii="Arial" w:hAnsi="Arial" w:cs="Arial"/>
                <w:b/>
                <w:lang w:val="en-GB"/>
              </w:rPr>
              <w:t>Title</w:t>
            </w:r>
          </w:p>
        </w:tc>
        <w:tc>
          <w:tcPr>
            <w:tcW w:w="6822" w:type="dxa"/>
          </w:tcPr>
          <w:p w:rsidR="00A64DE4" w:rsidRPr="005402AD" w:rsidRDefault="00A64DE4" w:rsidP="00CD38CE">
            <w:pPr>
              <w:tabs>
                <w:tab w:val="left" w:pos="720"/>
                <w:tab w:val="left" w:pos="1440"/>
                <w:tab w:val="left" w:pos="2160"/>
                <w:tab w:val="left" w:pos="2880"/>
              </w:tabs>
              <w:overflowPunct w:val="0"/>
              <w:autoSpaceDE w:val="0"/>
              <w:autoSpaceDN w:val="0"/>
              <w:adjustRightInd w:val="0"/>
              <w:spacing w:after="0" w:line="240" w:lineRule="auto"/>
              <w:textAlignment w:val="baseline"/>
              <w:outlineLvl w:val="1"/>
              <w:rPr>
                <w:rFonts w:ascii="Arial" w:hAnsi="Arial" w:cs="Arial"/>
                <w:b/>
                <w:lang w:val="en-GB"/>
              </w:rPr>
            </w:pPr>
            <w:r w:rsidRPr="005402AD">
              <w:rPr>
                <w:rFonts w:ascii="Arial" w:hAnsi="Arial" w:cs="Arial"/>
                <w:b/>
                <w:lang w:val="en-GB"/>
              </w:rPr>
              <w:t>Electrical Control Systems</w:t>
            </w:r>
          </w:p>
        </w:tc>
      </w:tr>
      <w:tr w:rsidR="00A64DE4" w:rsidRPr="00A439F4" w:rsidTr="00CD38CE">
        <w:tc>
          <w:tcPr>
            <w:tcW w:w="1838" w:type="dxa"/>
          </w:tcPr>
          <w:p w:rsidR="00A64DE4" w:rsidRPr="0099189C" w:rsidRDefault="00A64DE4" w:rsidP="00CD38C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sidRPr="0099189C">
              <w:rPr>
                <w:rFonts w:ascii="Arial" w:hAnsi="Arial" w:cs="Arial"/>
                <w:b/>
                <w:lang w:val="en-GB"/>
              </w:rPr>
              <w:t>Date</w:t>
            </w:r>
          </w:p>
        </w:tc>
        <w:sdt>
          <w:sdtPr>
            <w:rPr>
              <w:rFonts w:ascii="Arial" w:hAnsi="Arial" w:cs="Arial"/>
              <w:b/>
              <w:lang w:val="en-GB"/>
            </w:rPr>
            <w:id w:val="692960160"/>
            <w:date w:fullDate="2020-09-17T00:00:00Z">
              <w:dateFormat w:val="dd/MM/yyyy"/>
              <w:lid w:val="en-GB"/>
              <w:storeMappedDataAs w:val="dateTime"/>
              <w:calendar w:val="gregorian"/>
            </w:date>
          </w:sdtPr>
          <w:sdtEndPr/>
          <w:sdtContent>
            <w:tc>
              <w:tcPr>
                <w:tcW w:w="6822" w:type="dxa"/>
              </w:tcPr>
              <w:p w:rsidR="00A64DE4" w:rsidRPr="005402AD" w:rsidRDefault="00A64DE4" w:rsidP="00CD38C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Pr>
                    <w:rFonts w:ascii="Arial" w:hAnsi="Arial" w:cs="Arial"/>
                    <w:b/>
                    <w:lang w:val="en-GB"/>
                  </w:rPr>
                  <w:t>17/09/2020</w:t>
                </w:r>
              </w:p>
            </w:tc>
          </w:sdtContent>
        </w:sdt>
      </w:tr>
      <w:tr w:rsidR="00A64DE4" w:rsidRPr="00A439F4" w:rsidTr="00CD38CE">
        <w:tc>
          <w:tcPr>
            <w:tcW w:w="1838" w:type="dxa"/>
          </w:tcPr>
          <w:p w:rsidR="00A64DE4" w:rsidRPr="0099189C" w:rsidRDefault="00A64DE4" w:rsidP="00CD38C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sidRPr="0099189C">
              <w:rPr>
                <w:rFonts w:ascii="Arial" w:hAnsi="Arial" w:cs="Arial"/>
                <w:b/>
                <w:lang w:val="en-GB"/>
              </w:rPr>
              <w:t>Level</w:t>
            </w:r>
          </w:p>
        </w:tc>
        <w:sdt>
          <w:sdtPr>
            <w:rPr>
              <w:rFonts w:ascii="Arial" w:hAnsi="Arial" w:cs="Arial"/>
              <w:b/>
              <w:lang w:val="en-GB"/>
            </w:rPr>
            <w:id w:val="-517457891"/>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rsidR="00A64DE4" w:rsidRPr="005402AD" w:rsidRDefault="00A64DE4" w:rsidP="00CD38C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Pr>
                    <w:rFonts w:ascii="Arial" w:hAnsi="Arial" w:cs="Arial"/>
                    <w:b/>
                    <w:lang w:val="en-GB"/>
                  </w:rPr>
                  <w:t>4</w:t>
                </w:r>
              </w:p>
            </w:tc>
          </w:sdtContent>
        </w:sdt>
      </w:tr>
      <w:tr w:rsidR="00A64DE4" w:rsidRPr="00A439F4" w:rsidTr="00CD38CE">
        <w:tc>
          <w:tcPr>
            <w:tcW w:w="1838" w:type="dxa"/>
          </w:tcPr>
          <w:p w:rsidR="00A64DE4" w:rsidRPr="0099189C" w:rsidRDefault="00A64DE4" w:rsidP="00CD38C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sidRPr="0099189C">
              <w:rPr>
                <w:rFonts w:ascii="Arial" w:hAnsi="Arial" w:cs="Arial"/>
                <w:b/>
                <w:lang w:val="en-GB"/>
              </w:rPr>
              <w:t>Credits</w:t>
            </w:r>
          </w:p>
        </w:tc>
        <w:tc>
          <w:tcPr>
            <w:tcW w:w="6822" w:type="dxa"/>
          </w:tcPr>
          <w:p w:rsidR="00A64DE4" w:rsidRPr="005402AD" w:rsidRDefault="00A64DE4" w:rsidP="00CD38C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sidRPr="005402AD">
              <w:rPr>
                <w:rFonts w:ascii="Arial" w:hAnsi="Arial" w:cs="Arial"/>
                <w:b/>
                <w:lang w:val="en-GB"/>
              </w:rPr>
              <w:t>20</w:t>
            </w:r>
          </w:p>
        </w:tc>
      </w:tr>
      <w:tr w:rsidR="00A64DE4" w:rsidRPr="00A439F4" w:rsidTr="00CD38CE">
        <w:tc>
          <w:tcPr>
            <w:tcW w:w="1838" w:type="dxa"/>
          </w:tcPr>
          <w:p w:rsidR="00A64DE4" w:rsidRPr="0099189C" w:rsidRDefault="00A64DE4" w:rsidP="00CD38C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sidRPr="0099189C">
              <w:rPr>
                <w:rFonts w:ascii="Arial" w:hAnsi="Arial" w:cs="Arial"/>
                <w:b/>
                <w:lang w:val="en-GB"/>
              </w:rPr>
              <w:t>Pre-Requisites</w:t>
            </w:r>
          </w:p>
        </w:tc>
        <w:tc>
          <w:tcPr>
            <w:tcW w:w="6822" w:type="dxa"/>
          </w:tcPr>
          <w:p w:rsidR="00A64DE4" w:rsidRPr="005402AD" w:rsidRDefault="00A64DE4" w:rsidP="00CD38CE">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b/>
                <w:lang w:val="en-GB"/>
              </w:rPr>
            </w:pPr>
            <w:r w:rsidRPr="005402AD">
              <w:rPr>
                <w:rFonts w:ascii="Arial" w:hAnsi="Arial" w:cs="Arial"/>
                <w:b/>
                <w:lang w:val="en-GB"/>
              </w:rPr>
              <w:t>None</w:t>
            </w:r>
          </w:p>
        </w:tc>
      </w:tr>
    </w:tbl>
    <w:p w:rsidR="00A64DE4" w:rsidRPr="00FE45BC" w:rsidRDefault="00A64DE4" w:rsidP="00A64DE4">
      <w:pPr>
        <w:pBdr>
          <w:bottom w:val="single" w:sz="6" w:space="1" w:color="auto"/>
        </w:pBd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A64DE4" w:rsidRPr="00FE45BC" w:rsidRDefault="00A64DE4" w:rsidP="00A64DE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A64DE4" w:rsidRPr="00FE45BC" w:rsidRDefault="00A64DE4" w:rsidP="00A64DE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E45BC">
        <w:rPr>
          <w:rFonts w:ascii="Arial" w:eastAsia="Times New Roman" w:hAnsi="Arial" w:cs="Arial"/>
          <w:b/>
          <w:lang w:val="en-GB" w:eastAsia="en-GB"/>
        </w:rPr>
        <w:t>AIM(S)</w:t>
      </w:r>
    </w:p>
    <w:p w:rsidR="00A64DE4" w:rsidRPr="006F77FE" w:rsidRDefault="00A64DE4" w:rsidP="00A64DE4">
      <w:pPr>
        <w:numPr>
          <w:ilvl w:val="0"/>
          <w:numId w:val="2"/>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6F77FE">
        <w:rPr>
          <w:rFonts w:ascii="Arial" w:eastAsia="Times New Roman" w:hAnsi="Arial" w:cs="Arial"/>
          <w:lang w:val="en-GB" w:eastAsia="en-GB"/>
        </w:rPr>
        <w:t xml:space="preserve">To provide students with background knowledge and understanding of vehicle electrical and electronic systems, circuits and components.  </w:t>
      </w:r>
    </w:p>
    <w:p w:rsidR="00A64DE4" w:rsidRPr="006F77FE" w:rsidRDefault="00A64DE4" w:rsidP="00A64DE4">
      <w:pPr>
        <w:numPr>
          <w:ilvl w:val="0"/>
          <w:numId w:val="2"/>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6F77FE">
        <w:rPr>
          <w:rFonts w:ascii="Arial" w:eastAsia="Times New Roman" w:hAnsi="Arial" w:cs="Arial"/>
          <w:lang w:val="en-GB" w:eastAsia="en-GB"/>
        </w:rPr>
        <w:t>To develop their ability to test these systems whilst using computers as an aid for solving problems.</w:t>
      </w:r>
    </w:p>
    <w:p w:rsidR="00A64DE4" w:rsidRPr="00FE45BC" w:rsidRDefault="00A64DE4" w:rsidP="00A64DE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A64DE4" w:rsidRPr="00FE45BC" w:rsidRDefault="00A64DE4" w:rsidP="00A64DE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E45BC">
        <w:rPr>
          <w:rFonts w:ascii="Arial" w:eastAsia="Times New Roman" w:hAnsi="Arial" w:cs="Arial"/>
          <w:b/>
          <w:lang w:val="en-GB" w:eastAsia="en-GB"/>
        </w:rPr>
        <w:t>LEARNING OUTCOMES</w:t>
      </w:r>
    </w:p>
    <w:p w:rsidR="00A64DE4" w:rsidRPr="00FE45BC" w:rsidRDefault="00A64DE4" w:rsidP="00A64DE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A64DE4" w:rsidRPr="00FE45BC" w:rsidRDefault="00A64DE4" w:rsidP="00A64DE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E45BC">
        <w:rPr>
          <w:rFonts w:ascii="Arial" w:eastAsia="Times New Roman" w:hAnsi="Arial" w:cs="Arial"/>
          <w:lang w:val="en-GB" w:eastAsia="en-GB"/>
        </w:rPr>
        <w:t>Upon the successful completion of this module, the student should be able to:</w:t>
      </w:r>
    </w:p>
    <w:p w:rsidR="00A64DE4" w:rsidRPr="006F77FE" w:rsidRDefault="00A64DE4" w:rsidP="00A64DE4">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6F77FE">
        <w:rPr>
          <w:rFonts w:ascii="Arial" w:eastAsia="Times New Roman" w:hAnsi="Arial" w:cs="Arial"/>
          <w:lang w:val="en-GB" w:eastAsia="en-GB"/>
        </w:rPr>
        <w:t>Investigate technical applications and solutions for engine electrical and electronic circuits</w:t>
      </w:r>
    </w:p>
    <w:p w:rsidR="00A64DE4" w:rsidRPr="006F77FE" w:rsidRDefault="00A64DE4" w:rsidP="00A64DE4">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6F77FE">
        <w:rPr>
          <w:rFonts w:ascii="Arial" w:eastAsia="Times New Roman" w:hAnsi="Arial" w:cs="Arial"/>
          <w:lang w:val="en-GB" w:eastAsia="en-GB"/>
        </w:rPr>
        <w:t>Analyse the solutions and operations of sensors, actuators and displays with the aid of computers</w:t>
      </w:r>
    </w:p>
    <w:p w:rsidR="00A64DE4" w:rsidRPr="00FE45BC" w:rsidRDefault="00A64DE4" w:rsidP="00A64DE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A64DE4" w:rsidRPr="00FE45BC" w:rsidRDefault="00A64DE4" w:rsidP="00A64DE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E45BC">
        <w:rPr>
          <w:rFonts w:ascii="Arial" w:eastAsia="Times New Roman" w:hAnsi="Arial" w:cs="Arial"/>
          <w:b/>
          <w:lang w:val="en-GB" w:eastAsia="en-GB"/>
        </w:rPr>
        <w:t>INDICATIVE CONTENT</w:t>
      </w:r>
    </w:p>
    <w:p w:rsidR="00A64DE4" w:rsidRPr="005E419A" w:rsidRDefault="00A64DE4" w:rsidP="00A64DE4">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5E419A">
        <w:rPr>
          <w:rFonts w:ascii="Arial" w:eastAsia="Times New Roman" w:hAnsi="Arial" w:cs="Arial"/>
          <w:lang w:val="en-GB" w:eastAsia="en-GB"/>
        </w:rPr>
        <w:t>Electrical principles</w:t>
      </w:r>
    </w:p>
    <w:p w:rsidR="00A64DE4" w:rsidRPr="005E419A" w:rsidRDefault="00A64DE4" w:rsidP="00A64DE4">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5E419A">
        <w:rPr>
          <w:rFonts w:ascii="Arial" w:eastAsia="Times New Roman" w:hAnsi="Arial" w:cs="Arial"/>
          <w:lang w:val="en-GB" w:eastAsia="en-GB"/>
        </w:rPr>
        <w:t>Vehicle electrical and electronic circuits</w:t>
      </w:r>
    </w:p>
    <w:p w:rsidR="00A64DE4" w:rsidRPr="005E419A" w:rsidRDefault="00A64DE4" w:rsidP="00A64DE4">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5E419A">
        <w:rPr>
          <w:rFonts w:ascii="Arial" w:eastAsia="Times New Roman" w:hAnsi="Arial" w:cs="Arial"/>
          <w:lang w:val="en-GB" w:eastAsia="en-GB"/>
        </w:rPr>
        <w:t xml:space="preserve">Principles of electromagnetism </w:t>
      </w:r>
    </w:p>
    <w:p w:rsidR="00A64DE4" w:rsidRPr="005E419A" w:rsidRDefault="00A64DE4" w:rsidP="00A64DE4">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5E419A">
        <w:rPr>
          <w:rFonts w:ascii="Arial" w:eastAsia="Times New Roman" w:hAnsi="Arial" w:cs="Arial"/>
          <w:lang w:val="en-GB" w:eastAsia="en-GB"/>
        </w:rPr>
        <w:t>Sensors, actuators and displays analysis and technical evaluation</w:t>
      </w:r>
    </w:p>
    <w:p w:rsidR="00A64DE4" w:rsidRPr="005E419A" w:rsidRDefault="00A64DE4" w:rsidP="00A64DE4">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5E419A">
        <w:rPr>
          <w:rFonts w:ascii="Arial" w:eastAsia="Times New Roman" w:hAnsi="Arial" w:cs="Arial"/>
          <w:lang w:val="en-GB" w:eastAsia="en-GB"/>
        </w:rPr>
        <w:t>Technical applications of engine control systems</w:t>
      </w:r>
    </w:p>
    <w:p w:rsidR="00A64DE4" w:rsidRPr="005E419A" w:rsidRDefault="00A64DE4" w:rsidP="00A64DE4">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5E419A">
        <w:rPr>
          <w:rFonts w:ascii="Arial" w:eastAsia="Times New Roman" w:hAnsi="Arial" w:cs="Arial"/>
          <w:lang w:val="en-GB" w:eastAsia="en-GB"/>
        </w:rPr>
        <w:t>Dedicated computer and scope functions and analysis</w:t>
      </w:r>
    </w:p>
    <w:p w:rsidR="00A64DE4" w:rsidRDefault="00A64DE4" w:rsidP="00A64DE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DE48BE" w:rsidRPr="00FE45BC" w:rsidRDefault="00DE48BE" w:rsidP="00A64DE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A64DE4" w:rsidRPr="00FE45BC" w:rsidRDefault="00A64DE4" w:rsidP="00A64DE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E45BC">
        <w:rPr>
          <w:rFonts w:ascii="Arial" w:eastAsia="Times New Roman" w:hAnsi="Arial" w:cs="Arial"/>
          <w:b/>
          <w:lang w:val="en-GB" w:eastAsia="en-GB"/>
        </w:rPr>
        <w:t>Study Time Allocation</w:t>
      </w:r>
    </w:p>
    <w:p w:rsidR="00A64DE4" w:rsidRPr="00FE45BC" w:rsidRDefault="00A64DE4" w:rsidP="00A64DE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A64DE4" w:rsidRPr="00FE45BC" w:rsidRDefault="00A64DE4" w:rsidP="00A64DE4">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FE45BC">
        <w:rPr>
          <w:rFonts w:ascii="Arial" w:eastAsia="Times New Roman" w:hAnsi="Arial" w:cs="Arial"/>
          <w:lang w:val="en-GB" w:eastAsia="en-GB"/>
        </w:rPr>
        <w:t>The study time for the module is divided as follows:</w:t>
      </w:r>
    </w:p>
    <w:p w:rsidR="00A64DE4" w:rsidRPr="00FE45BC" w:rsidRDefault="00A64DE4" w:rsidP="00A64DE4">
      <w:pPr>
        <w:keepNext/>
        <w:overflowPunct w:val="0"/>
        <w:autoSpaceDE w:val="0"/>
        <w:autoSpaceDN w:val="0"/>
        <w:adjustRightInd w:val="0"/>
        <w:spacing w:after="0" w:line="240" w:lineRule="auto"/>
        <w:jc w:val="both"/>
        <w:textAlignment w:val="baseline"/>
        <w:rPr>
          <w:rFonts w:ascii="Arial" w:eastAsia="Times New Roman" w:hAnsi="Arial" w:cs="Arial"/>
          <w:lang w:val="en-GB" w:eastAsia="en-GB"/>
        </w:rPr>
      </w:pPr>
    </w:p>
    <w:tbl>
      <w:tblPr>
        <w:tblStyle w:val="TableGrid32"/>
        <w:tblW w:w="0" w:type="auto"/>
        <w:tblInd w:w="108" w:type="dxa"/>
        <w:tblLayout w:type="fixed"/>
        <w:tblLook w:val="04A0" w:firstRow="1" w:lastRow="0" w:firstColumn="1" w:lastColumn="0" w:noHBand="0" w:noVBand="1"/>
      </w:tblPr>
      <w:tblGrid>
        <w:gridCol w:w="3969"/>
        <w:gridCol w:w="1701"/>
        <w:gridCol w:w="1843"/>
      </w:tblGrid>
      <w:tr w:rsidR="00A64DE4" w:rsidRPr="006F77FE" w:rsidTr="00CD38CE">
        <w:tc>
          <w:tcPr>
            <w:tcW w:w="3969" w:type="dxa"/>
            <w:tcBorders>
              <w:top w:val="single" w:sz="4" w:space="0" w:color="auto"/>
              <w:left w:val="single" w:sz="4" w:space="0" w:color="auto"/>
            </w:tcBorders>
          </w:tcPr>
          <w:p w:rsidR="00A64DE4" w:rsidRPr="006F77FE" w:rsidRDefault="00A64DE4" w:rsidP="00CD38CE">
            <w:pPr>
              <w:keepNext/>
              <w:overflowPunct w:val="0"/>
              <w:autoSpaceDE w:val="0"/>
              <w:autoSpaceDN w:val="0"/>
              <w:adjustRightInd w:val="0"/>
              <w:spacing w:after="0" w:line="240" w:lineRule="auto"/>
              <w:jc w:val="both"/>
              <w:textAlignment w:val="baseline"/>
              <w:rPr>
                <w:rFonts w:ascii="Arial" w:hAnsi="Arial" w:cs="Arial"/>
                <w:b/>
                <w:lang w:val="en-GB"/>
              </w:rPr>
            </w:pPr>
            <w:r w:rsidRPr="006F77FE">
              <w:rPr>
                <w:rFonts w:ascii="Arial" w:hAnsi="Arial" w:cs="Arial"/>
                <w:b/>
                <w:lang w:val="en-GB"/>
              </w:rPr>
              <w:t>Activity type</w:t>
            </w:r>
          </w:p>
        </w:tc>
        <w:tc>
          <w:tcPr>
            <w:tcW w:w="1701" w:type="dxa"/>
            <w:tcBorders>
              <w:top w:val="single" w:sz="4" w:space="0" w:color="auto"/>
            </w:tcBorders>
          </w:tcPr>
          <w:p w:rsidR="00A64DE4" w:rsidRPr="006F77FE" w:rsidRDefault="00A64DE4" w:rsidP="00CD38CE">
            <w:pPr>
              <w:keepNext/>
              <w:overflowPunct w:val="0"/>
              <w:autoSpaceDE w:val="0"/>
              <w:autoSpaceDN w:val="0"/>
              <w:adjustRightInd w:val="0"/>
              <w:spacing w:after="0" w:line="240" w:lineRule="auto"/>
              <w:jc w:val="center"/>
              <w:textAlignment w:val="baseline"/>
              <w:rPr>
                <w:rFonts w:ascii="Arial" w:hAnsi="Arial" w:cs="Arial"/>
                <w:b/>
                <w:lang w:val="en-GB"/>
              </w:rPr>
            </w:pPr>
            <w:r w:rsidRPr="006F77FE">
              <w:rPr>
                <w:rFonts w:ascii="Arial" w:hAnsi="Arial" w:cs="Arial"/>
                <w:b/>
                <w:lang w:val="en-GB"/>
              </w:rPr>
              <w:t>Hours</w:t>
            </w:r>
          </w:p>
        </w:tc>
        <w:tc>
          <w:tcPr>
            <w:tcW w:w="1843" w:type="dxa"/>
            <w:tcBorders>
              <w:top w:val="single" w:sz="4" w:space="0" w:color="auto"/>
            </w:tcBorders>
          </w:tcPr>
          <w:p w:rsidR="00A64DE4" w:rsidRPr="006F77FE" w:rsidRDefault="00A64DE4" w:rsidP="00CD38CE">
            <w:pPr>
              <w:keepNext/>
              <w:overflowPunct w:val="0"/>
              <w:autoSpaceDE w:val="0"/>
              <w:autoSpaceDN w:val="0"/>
              <w:adjustRightInd w:val="0"/>
              <w:spacing w:after="0" w:line="240" w:lineRule="auto"/>
              <w:jc w:val="center"/>
              <w:textAlignment w:val="baseline"/>
              <w:rPr>
                <w:rFonts w:ascii="Arial" w:hAnsi="Arial" w:cs="Arial"/>
                <w:b/>
                <w:lang w:val="en-GB"/>
              </w:rPr>
            </w:pPr>
            <w:r w:rsidRPr="006F77FE">
              <w:rPr>
                <w:rFonts w:ascii="Arial" w:hAnsi="Arial" w:cs="Arial"/>
                <w:b/>
                <w:lang w:val="en-GB"/>
              </w:rPr>
              <w:t>Percentage</w:t>
            </w:r>
          </w:p>
        </w:tc>
      </w:tr>
      <w:tr w:rsidR="00A64DE4" w:rsidRPr="006F77FE" w:rsidTr="00CD38CE">
        <w:tc>
          <w:tcPr>
            <w:tcW w:w="3969" w:type="dxa"/>
          </w:tcPr>
          <w:p w:rsidR="00A64DE4" w:rsidRPr="006F77FE" w:rsidRDefault="00A64DE4" w:rsidP="00CD38CE">
            <w:pPr>
              <w:keepNext/>
              <w:overflowPunct w:val="0"/>
              <w:autoSpaceDE w:val="0"/>
              <w:autoSpaceDN w:val="0"/>
              <w:adjustRightInd w:val="0"/>
              <w:spacing w:after="0" w:line="240" w:lineRule="auto"/>
              <w:jc w:val="both"/>
              <w:textAlignment w:val="baseline"/>
              <w:rPr>
                <w:rFonts w:ascii="Arial" w:hAnsi="Arial" w:cs="Arial"/>
                <w:lang w:val="en-GB"/>
              </w:rPr>
            </w:pPr>
            <w:r w:rsidRPr="006F77FE">
              <w:rPr>
                <w:rFonts w:ascii="Arial" w:hAnsi="Arial" w:cs="Arial"/>
                <w:lang w:val="en-GB"/>
              </w:rPr>
              <w:t>Scheduled learning</w:t>
            </w:r>
          </w:p>
        </w:tc>
        <w:tc>
          <w:tcPr>
            <w:tcW w:w="1701" w:type="dxa"/>
          </w:tcPr>
          <w:p w:rsidR="00A64DE4" w:rsidRPr="006F77FE" w:rsidRDefault="00A64DE4" w:rsidP="00CD38CE">
            <w:pPr>
              <w:keepNext/>
              <w:overflowPunct w:val="0"/>
              <w:autoSpaceDE w:val="0"/>
              <w:autoSpaceDN w:val="0"/>
              <w:adjustRightInd w:val="0"/>
              <w:spacing w:after="0" w:line="240" w:lineRule="auto"/>
              <w:jc w:val="center"/>
              <w:textAlignment w:val="baseline"/>
              <w:rPr>
                <w:rFonts w:ascii="Arial" w:hAnsi="Arial" w:cs="Arial"/>
                <w:lang w:val="en-GB"/>
              </w:rPr>
            </w:pPr>
            <w:r w:rsidRPr="006F77FE">
              <w:rPr>
                <w:rFonts w:ascii="Arial" w:hAnsi="Arial" w:cs="Arial"/>
                <w:lang w:val="en-GB"/>
              </w:rPr>
              <w:t>48</w:t>
            </w:r>
          </w:p>
        </w:tc>
        <w:tc>
          <w:tcPr>
            <w:tcW w:w="1843" w:type="dxa"/>
          </w:tcPr>
          <w:p w:rsidR="00A64DE4" w:rsidRPr="006F77FE" w:rsidRDefault="00A64DE4" w:rsidP="00CD38CE">
            <w:pPr>
              <w:keepNext/>
              <w:overflowPunct w:val="0"/>
              <w:autoSpaceDE w:val="0"/>
              <w:autoSpaceDN w:val="0"/>
              <w:adjustRightInd w:val="0"/>
              <w:spacing w:after="0" w:line="240" w:lineRule="auto"/>
              <w:jc w:val="center"/>
              <w:textAlignment w:val="baseline"/>
              <w:rPr>
                <w:rFonts w:ascii="Arial" w:hAnsi="Arial" w:cs="Arial"/>
                <w:lang w:val="en-GB"/>
              </w:rPr>
            </w:pPr>
            <w:r w:rsidRPr="006F77FE">
              <w:rPr>
                <w:rFonts w:ascii="Arial" w:hAnsi="Arial" w:cs="Arial"/>
                <w:lang w:val="en-GB"/>
              </w:rPr>
              <w:t>24%</w:t>
            </w:r>
          </w:p>
        </w:tc>
      </w:tr>
      <w:tr w:rsidR="00A64DE4" w:rsidRPr="006F77FE" w:rsidTr="00CD38CE">
        <w:tc>
          <w:tcPr>
            <w:tcW w:w="3969" w:type="dxa"/>
          </w:tcPr>
          <w:p w:rsidR="00A64DE4" w:rsidRPr="006F77FE" w:rsidRDefault="00A64DE4" w:rsidP="00CD38CE">
            <w:pPr>
              <w:keepNext/>
              <w:overflowPunct w:val="0"/>
              <w:autoSpaceDE w:val="0"/>
              <w:autoSpaceDN w:val="0"/>
              <w:adjustRightInd w:val="0"/>
              <w:spacing w:after="0" w:line="240" w:lineRule="auto"/>
              <w:jc w:val="both"/>
              <w:textAlignment w:val="baseline"/>
              <w:rPr>
                <w:rFonts w:ascii="Arial" w:hAnsi="Arial" w:cs="Arial"/>
                <w:lang w:val="en-GB"/>
              </w:rPr>
            </w:pPr>
            <w:r w:rsidRPr="006F77FE">
              <w:rPr>
                <w:rFonts w:ascii="Arial" w:hAnsi="Arial" w:cs="Arial"/>
                <w:lang w:val="en-GB"/>
              </w:rPr>
              <w:t>Independent learning</w:t>
            </w:r>
          </w:p>
        </w:tc>
        <w:tc>
          <w:tcPr>
            <w:tcW w:w="1701" w:type="dxa"/>
          </w:tcPr>
          <w:p w:rsidR="00A64DE4" w:rsidRPr="006F77FE" w:rsidRDefault="00A64DE4" w:rsidP="00CD38CE">
            <w:pPr>
              <w:keepNext/>
              <w:overflowPunct w:val="0"/>
              <w:autoSpaceDE w:val="0"/>
              <w:autoSpaceDN w:val="0"/>
              <w:adjustRightInd w:val="0"/>
              <w:spacing w:after="0" w:line="240" w:lineRule="auto"/>
              <w:jc w:val="center"/>
              <w:textAlignment w:val="baseline"/>
              <w:rPr>
                <w:rFonts w:ascii="Arial" w:hAnsi="Arial" w:cs="Arial"/>
                <w:lang w:val="en-GB"/>
              </w:rPr>
            </w:pPr>
            <w:r w:rsidRPr="006F77FE">
              <w:rPr>
                <w:rFonts w:ascii="Arial" w:hAnsi="Arial" w:cs="Arial"/>
                <w:lang w:val="en-GB"/>
              </w:rPr>
              <w:t>152</w:t>
            </w:r>
          </w:p>
        </w:tc>
        <w:tc>
          <w:tcPr>
            <w:tcW w:w="1843" w:type="dxa"/>
          </w:tcPr>
          <w:p w:rsidR="00A64DE4" w:rsidRPr="006F77FE" w:rsidRDefault="00A64DE4" w:rsidP="00CD38CE">
            <w:pPr>
              <w:keepNext/>
              <w:overflowPunct w:val="0"/>
              <w:autoSpaceDE w:val="0"/>
              <w:autoSpaceDN w:val="0"/>
              <w:adjustRightInd w:val="0"/>
              <w:spacing w:after="0" w:line="240" w:lineRule="auto"/>
              <w:jc w:val="center"/>
              <w:textAlignment w:val="baseline"/>
              <w:rPr>
                <w:rFonts w:ascii="Arial" w:hAnsi="Arial" w:cs="Arial"/>
                <w:lang w:val="en-GB"/>
              </w:rPr>
            </w:pPr>
            <w:r w:rsidRPr="006F77FE">
              <w:rPr>
                <w:rFonts w:ascii="Arial" w:hAnsi="Arial" w:cs="Arial"/>
                <w:lang w:val="en-GB"/>
              </w:rPr>
              <w:t>76%</w:t>
            </w:r>
          </w:p>
        </w:tc>
      </w:tr>
      <w:tr w:rsidR="00A64DE4" w:rsidRPr="006F77FE" w:rsidTr="00CD38CE">
        <w:tc>
          <w:tcPr>
            <w:tcW w:w="3969" w:type="dxa"/>
          </w:tcPr>
          <w:p w:rsidR="00A64DE4" w:rsidRPr="006F77FE" w:rsidRDefault="00A64DE4" w:rsidP="00CD38CE">
            <w:pPr>
              <w:keepNext/>
              <w:overflowPunct w:val="0"/>
              <w:autoSpaceDE w:val="0"/>
              <w:autoSpaceDN w:val="0"/>
              <w:adjustRightInd w:val="0"/>
              <w:spacing w:after="0" w:line="240" w:lineRule="auto"/>
              <w:jc w:val="both"/>
              <w:textAlignment w:val="baseline"/>
              <w:rPr>
                <w:rFonts w:ascii="Arial" w:hAnsi="Arial" w:cs="Arial"/>
                <w:lang w:val="en-GB"/>
              </w:rPr>
            </w:pPr>
            <w:r w:rsidRPr="006F77FE">
              <w:rPr>
                <w:rFonts w:ascii="Arial" w:hAnsi="Arial" w:cs="Arial"/>
                <w:lang w:val="en-GB"/>
              </w:rPr>
              <w:t>Placement learning</w:t>
            </w:r>
          </w:p>
        </w:tc>
        <w:tc>
          <w:tcPr>
            <w:tcW w:w="1701" w:type="dxa"/>
          </w:tcPr>
          <w:p w:rsidR="00A64DE4" w:rsidRPr="006F77FE" w:rsidRDefault="00A64DE4" w:rsidP="00CD38CE">
            <w:pPr>
              <w:keepNext/>
              <w:overflowPunct w:val="0"/>
              <w:autoSpaceDE w:val="0"/>
              <w:autoSpaceDN w:val="0"/>
              <w:adjustRightInd w:val="0"/>
              <w:spacing w:after="0" w:line="240" w:lineRule="auto"/>
              <w:jc w:val="center"/>
              <w:textAlignment w:val="baseline"/>
              <w:rPr>
                <w:rFonts w:ascii="Arial" w:hAnsi="Arial" w:cs="Arial"/>
                <w:lang w:val="en-GB"/>
              </w:rPr>
            </w:pPr>
            <w:r w:rsidRPr="006F77FE">
              <w:rPr>
                <w:rFonts w:ascii="Arial" w:hAnsi="Arial" w:cs="Arial"/>
                <w:lang w:val="en-GB"/>
              </w:rPr>
              <w:t>0</w:t>
            </w:r>
          </w:p>
        </w:tc>
        <w:tc>
          <w:tcPr>
            <w:tcW w:w="1843" w:type="dxa"/>
          </w:tcPr>
          <w:p w:rsidR="00A64DE4" w:rsidRPr="006F77FE" w:rsidRDefault="00A64DE4" w:rsidP="00CD38CE">
            <w:pPr>
              <w:keepNext/>
              <w:overflowPunct w:val="0"/>
              <w:autoSpaceDE w:val="0"/>
              <w:autoSpaceDN w:val="0"/>
              <w:adjustRightInd w:val="0"/>
              <w:spacing w:after="0" w:line="240" w:lineRule="auto"/>
              <w:jc w:val="center"/>
              <w:textAlignment w:val="baseline"/>
              <w:rPr>
                <w:rFonts w:ascii="Arial" w:hAnsi="Arial" w:cs="Arial"/>
                <w:lang w:val="en-GB"/>
              </w:rPr>
            </w:pPr>
            <w:r w:rsidRPr="006F77FE">
              <w:rPr>
                <w:rFonts w:ascii="Arial" w:hAnsi="Arial" w:cs="Arial"/>
                <w:lang w:val="en-GB"/>
              </w:rPr>
              <w:t>0</w:t>
            </w:r>
          </w:p>
        </w:tc>
      </w:tr>
      <w:tr w:rsidR="00A64DE4" w:rsidRPr="006F77FE" w:rsidTr="00CD38CE">
        <w:tc>
          <w:tcPr>
            <w:tcW w:w="3969" w:type="dxa"/>
          </w:tcPr>
          <w:p w:rsidR="00A64DE4" w:rsidRPr="006F77FE" w:rsidRDefault="00A64DE4" w:rsidP="00CD38CE">
            <w:pPr>
              <w:keepNext/>
              <w:overflowPunct w:val="0"/>
              <w:autoSpaceDE w:val="0"/>
              <w:autoSpaceDN w:val="0"/>
              <w:adjustRightInd w:val="0"/>
              <w:spacing w:after="0" w:line="240" w:lineRule="auto"/>
              <w:jc w:val="both"/>
              <w:textAlignment w:val="baseline"/>
              <w:rPr>
                <w:rFonts w:ascii="Arial" w:hAnsi="Arial" w:cs="Arial"/>
                <w:lang w:val="en-GB"/>
              </w:rPr>
            </w:pPr>
            <w:r w:rsidRPr="006F77FE">
              <w:rPr>
                <w:rFonts w:ascii="Arial" w:hAnsi="Arial" w:cs="Arial"/>
                <w:b/>
                <w:lang w:val="en-GB"/>
              </w:rPr>
              <w:t>TOTAL</w:t>
            </w:r>
          </w:p>
        </w:tc>
        <w:tc>
          <w:tcPr>
            <w:tcW w:w="1701" w:type="dxa"/>
          </w:tcPr>
          <w:p w:rsidR="00A64DE4" w:rsidRPr="006F77FE" w:rsidRDefault="00A64DE4" w:rsidP="00CD38CE">
            <w:pPr>
              <w:keepNext/>
              <w:overflowPunct w:val="0"/>
              <w:autoSpaceDE w:val="0"/>
              <w:autoSpaceDN w:val="0"/>
              <w:adjustRightInd w:val="0"/>
              <w:spacing w:after="0" w:line="240" w:lineRule="auto"/>
              <w:jc w:val="center"/>
              <w:textAlignment w:val="baseline"/>
              <w:rPr>
                <w:rFonts w:ascii="Arial" w:hAnsi="Arial" w:cs="Arial"/>
                <w:b/>
                <w:lang w:val="en-GB"/>
              </w:rPr>
            </w:pPr>
            <w:r w:rsidRPr="006F77FE">
              <w:rPr>
                <w:rFonts w:ascii="Arial" w:hAnsi="Arial" w:cs="Arial"/>
                <w:b/>
                <w:lang w:val="en-GB"/>
              </w:rPr>
              <w:t>200</w:t>
            </w:r>
          </w:p>
        </w:tc>
        <w:tc>
          <w:tcPr>
            <w:tcW w:w="1843" w:type="dxa"/>
          </w:tcPr>
          <w:p w:rsidR="00A64DE4" w:rsidRPr="006F77FE" w:rsidRDefault="00A64DE4" w:rsidP="00CD38CE">
            <w:pPr>
              <w:keepNext/>
              <w:overflowPunct w:val="0"/>
              <w:autoSpaceDE w:val="0"/>
              <w:autoSpaceDN w:val="0"/>
              <w:adjustRightInd w:val="0"/>
              <w:spacing w:after="0" w:line="240" w:lineRule="auto"/>
              <w:jc w:val="center"/>
              <w:textAlignment w:val="baseline"/>
              <w:rPr>
                <w:rFonts w:ascii="Arial" w:hAnsi="Arial" w:cs="Arial"/>
                <w:b/>
                <w:lang w:val="en-GB"/>
              </w:rPr>
            </w:pPr>
            <w:r w:rsidRPr="006F77FE">
              <w:rPr>
                <w:rFonts w:ascii="Arial" w:hAnsi="Arial" w:cs="Arial"/>
                <w:b/>
                <w:lang w:val="en-GB"/>
              </w:rPr>
              <w:t>100%</w:t>
            </w:r>
          </w:p>
        </w:tc>
      </w:tr>
    </w:tbl>
    <w:p w:rsidR="00A64DE4" w:rsidRPr="00FE45BC" w:rsidRDefault="00A64DE4" w:rsidP="00A64DE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A64DE4" w:rsidRDefault="00A64DE4" w:rsidP="00A64DE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A64DE4" w:rsidRDefault="00A64DE4" w:rsidP="00A64DE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A64DE4" w:rsidRDefault="00A64DE4" w:rsidP="00A64DE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DE48BE" w:rsidRDefault="00DE48BE" w:rsidP="00A64DE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A64DE4" w:rsidRPr="00FE45BC" w:rsidRDefault="00A64DE4" w:rsidP="00A64DE4">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E45BC">
        <w:rPr>
          <w:rFonts w:ascii="Arial" w:eastAsia="Times New Roman" w:hAnsi="Arial" w:cs="Arial"/>
          <w:b/>
          <w:lang w:val="en-GB" w:eastAsia="en-GB"/>
        </w:rPr>
        <w:lastRenderedPageBreak/>
        <w:t>ASSESSMENT</w:t>
      </w:r>
    </w:p>
    <w:p w:rsidR="00A64DE4" w:rsidRPr="00FE45BC" w:rsidRDefault="00A64DE4" w:rsidP="00A64DE4">
      <w:pPr>
        <w:tabs>
          <w:tab w:val="left" w:pos="720"/>
          <w:tab w:val="left" w:pos="1440"/>
          <w:tab w:val="left" w:pos="2160"/>
          <w:tab w:val="left" w:pos="2880"/>
        </w:tabs>
        <w:overflowPunct w:val="0"/>
        <w:autoSpaceDE w:val="0"/>
        <w:autoSpaceDN w:val="0"/>
        <w:adjustRightInd w:val="0"/>
        <w:spacing w:after="0" w:line="240" w:lineRule="auto"/>
        <w:ind w:left="-3600"/>
        <w:jc w:val="both"/>
        <w:textAlignment w:val="baseline"/>
        <w:rPr>
          <w:rFonts w:ascii="Arial" w:eastAsia="Times New Roman" w:hAnsi="Arial" w:cs="Arial"/>
          <w:b/>
          <w:lang w:val="en-GB" w:eastAsia="en-GB"/>
        </w:rPr>
      </w:pPr>
    </w:p>
    <w:p w:rsidR="00A64DE4" w:rsidRPr="00FE45BC" w:rsidRDefault="00A64DE4" w:rsidP="00A64DE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FE45BC">
        <w:rPr>
          <w:rFonts w:ascii="Arial" w:eastAsia="Times New Roman" w:hAnsi="Arial" w:cs="Arial"/>
          <w:b/>
          <w:lang w:val="en-GB" w:eastAsia="en-GB"/>
        </w:rPr>
        <w:t>Assessment Component 1</w:t>
      </w:r>
    </w:p>
    <w:p w:rsidR="00A64DE4" w:rsidRPr="006F77FE" w:rsidRDefault="00A64DE4" w:rsidP="00A64DE4">
      <w:pPr>
        <w:overflowPunct w:val="0"/>
        <w:autoSpaceDE w:val="0"/>
        <w:autoSpaceDN w:val="0"/>
        <w:adjustRightInd w:val="0"/>
        <w:spacing w:after="0" w:line="240" w:lineRule="auto"/>
        <w:jc w:val="both"/>
        <w:textAlignment w:val="baseline"/>
        <w:rPr>
          <w:rFonts w:ascii="Arial" w:eastAsia="Times New Roman" w:hAnsi="Arial" w:cs="Arial"/>
          <w:b/>
          <w:i/>
          <w:lang w:val="en-GB" w:eastAsia="en-GB"/>
        </w:rPr>
      </w:pPr>
    </w:p>
    <w:tbl>
      <w:tblPr>
        <w:tblStyle w:val="TableGrid3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A64DE4" w:rsidRPr="006F77FE" w:rsidTr="00CD38CE">
        <w:sdt>
          <w:sdtPr>
            <w:rPr>
              <w:rFonts w:ascii="Arial" w:hAnsi="Arial" w:cs="Arial"/>
              <w:lang w:val="en-GB"/>
            </w:rPr>
            <w:id w:val="-59333760"/>
            <w14:checkbox>
              <w14:checked w14:val="0"/>
              <w14:checkedState w14:val="2612" w14:font="MS Gothic"/>
              <w14:uncheckedState w14:val="2610" w14:font="MS Gothic"/>
            </w14:checkbox>
          </w:sdtPr>
          <w:sdtEndPr/>
          <w:sdtContent>
            <w:tc>
              <w:tcPr>
                <w:tcW w:w="562" w:type="dxa"/>
              </w:tcPr>
              <w:p w:rsidR="00A64DE4" w:rsidRPr="006F77FE" w:rsidRDefault="00A64DE4" w:rsidP="00CD38CE">
                <w:pPr>
                  <w:overflowPunct w:val="0"/>
                  <w:autoSpaceDE w:val="0"/>
                  <w:autoSpaceDN w:val="0"/>
                  <w:adjustRightInd w:val="0"/>
                  <w:spacing w:after="0" w:line="240" w:lineRule="auto"/>
                  <w:jc w:val="both"/>
                  <w:textAlignment w:val="baseline"/>
                  <w:rPr>
                    <w:rFonts w:ascii="Arial" w:hAnsi="Arial" w:cs="Arial"/>
                    <w:b/>
                    <w:lang w:val="en-GB"/>
                  </w:rPr>
                </w:pPr>
                <w:r w:rsidRPr="006F77FE">
                  <w:rPr>
                    <w:rFonts w:ascii="Segoe UI Symbol" w:hAnsi="Segoe UI Symbol" w:cs="Segoe UI Symbol"/>
                    <w:lang w:val="en-GB"/>
                  </w:rPr>
                  <w:t>☐</w:t>
                </w:r>
              </w:p>
            </w:tc>
          </w:sdtContent>
        </w:sdt>
        <w:tc>
          <w:tcPr>
            <w:tcW w:w="2458" w:type="dxa"/>
          </w:tcPr>
          <w:p w:rsidR="00A64DE4" w:rsidRPr="006F77FE" w:rsidRDefault="00A64DE4" w:rsidP="00CD38CE">
            <w:pPr>
              <w:overflowPunct w:val="0"/>
              <w:autoSpaceDE w:val="0"/>
              <w:autoSpaceDN w:val="0"/>
              <w:adjustRightInd w:val="0"/>
              <w:spacing w:after="0" w:line="240" w:lineRule="auto"/>
              <w:jc w:val="both"/>
              <w:textAlignment w:val="baseline"/>
              <w:rPr>
                <w:rFonts w:ascii="Arial" w:hAnsi="Arial" w:cs="Arial"/>
                <w:b/>
                <w:lang w:val="en-GB"/>
              </w:rPr>
            </w:pPr>
            <w:r w:rsidRPr="006F77FE">
              <w:rPr>
                <w:rFonts w:ascii="Arial" w:hAnsi="Arial" w:cs="Arial"/>
                <w:b/>
                <w:lang w:val="en-GB"/>
              </w:rPr>
              <w:t>Written exam</w:t>
            </w:r>
          </w:p>
        </w:tc>
        <w:sdt>
          <w:sdtPr>
            <w:rPr>
              <w:rFonts w:ascii="Arial" w:hAnsi="Arial" w:cs="Arial"/>
              <w:lang w:val="en-GB"/>
            </w:rPr>
            <w:id w:val="-964198763"/>
            <w14:checkbox>
              <w14:checked w14:val="1"/>
              <w14:checkedState w14:val="2612" w14:font="MS Gothic"/>
              <w14:uncheckedState w14:val="2610" w14:font="MS Gothic"/>
            </w14:checkbox>
          </w:sdtPr>
          <w:sdtEndPr/>
          <w:sdtContent>
            <w:tc>
              <w:tcPr>
                <w:tcW w:w="538" w:type="dxa"/>
              </w:tcPr>
              <w:p w:rsidR="00A64DE4" w:rsidRPr="006F77FE" w:rsidRDefault="00A64DE4" w:rsidP="00CD38CE">
                <w:pPr>
                  <w:overflowPunct w:val="0"/>
                  <w:autoSpaceDE w:val="0"/>
                  <w:autoSpaceDN w:val="0"/>
                  <w:adjustRightInd w:val="0"/>
                  <w:spacing w:after="0" w:line="240" w:lineRule="auto"/>
                  <w:jc w:val="both"/>
                  <w:textAlignment w:val="baseline"/>
                  <w:rPr>
                    <w:rFonts w:ascii="Arial" w:hAnsi="Arial" w:cs="Arial"/>
                    <w:b/>
                    <w:lang w:val="en-GB"/>
                  </w:rPr>
                </w:pPr>
                <w:r w:rsidRPr="006F77FE">
                  <w:rPr>
                    <w:rFonts w:ascii="Segoe UI Symbol" w:hAnsi="Segoe UI Symbol" w:cs="Segoe UI Symbol"/>
                    <w:lang w:val="en-GB"/>
                  </w:rPr>
                  <w:t>☒</w:t>
                </w:r>
              </w:p>
            </w:tc>
          </w:sdtContent>
        </w:sdt>
        <w:tc>
          <w:tcPr>
            <w:tcW w:w="2482" w:type="dxa"/>
          </w:tcPr>
          <w:p w:rsidR="00A64DE4" w:rsidRPr="006F77FE" w:rsidRDefault="00A64DE4" w:rsidP="00CD38CE">
            <w:pPr>
              <w:overflowPunct w:val="0"/>
              <w:autoSpaceDE w:val="0"/>
              <w:autoSpaceDN w:val="0"/>
              <w:adjustRightInd w:val="0"/>
              <w:spacing w:after="0" w:line="240" w:lineRule="auto"/>
              <w:jc w:val="both"/>
              <w:textAlignment w:val="baseline"/>
              <w:rPr>
                <w:rFonts w:ascii="Arial" w:hAnsi="Arial" w:cs="Arial"/>
                <w:b/>
                <w:lang w:val="en-GB"/>
              </w:rPr>
            </w:pPr>
            <w:r w:rsidRPr="006F77FE">
              <w:rPr>
                <w:rFonts w:ascii="Arial" w:hAnsi="Arial" w:cs="Arial"/>
                <w:b/>
                <w:lang w:val="en-GB"/>
              </w:rPr>
              <w:t>Coursework</w:t>
            </w:r>
          </w:p>
        </w:tc>
        <w:sdt>
          <w:sdtPr>
            <w:rPr>
              <w:rFonts w:ascii="Arial" w:hAnsi="Arial" w:cs="Arial"/>
              <w:lang w:val="en-GB"/>
            </w:rPr>
            <w:id w:val="1892234030"/>
            <w14:checkbox>
              <w14:checked w14:val="0"/>
              <w14:checkedState w14:val="2612" w14:font="MS Gothic"/>
              <w14:uncheckedState w14:val="2610" w14:font="MS Gothic"/>
            </w14:checkbox>
          </w:sdtPr>
          <w:sdtEndPr/>
          <w:sdtContent>
            <w:tc>
              <w:tcPr>
                <w:tcW w:w="538" w:type="dxa"/>
              </w:tcPr>
              <w:p w:rsidR="00A64DE4" w:rsidRPr="006F77FE" w:rsidRDefault="00A64DE4" w:rsidP="00CD38CE">
                <w:pPr>
                  <w:overflowPunct w:val="0"/>
                  <w:autoSpaceDE w:val="0"/>
                  <w:autoSpaceDN w:val="0"/>
                  <w:adjustRightInd w:val="0"/>
                  <w:spacing w:after="0" w:line="240" w:lineRule="auto"/>
                  <w:jc w:val="both"/>
                  <w:textAlignment w:val="baseline"/>
                  <w:rPr>
                    <w:rFonts w:ascii="Arial" w:hAnsi="Arial" w:cs="Arial"/>
                    <w:b/>
                    <w:lang w:val="en-GB"/>
                  </w:rPr>
                </w:pPr>
                <w:r w:rsidRPr="006F77FE">
                  <w:rPr>
                    <w:rFonts w:ascii="Segoe UI Symbol" w:hAnsi="Segoe UI Symbol" w:cs="Segoe UI Symbol"/>
                    <w:lang w:val="en-GB"/>
                  </w:rPr>
                  <w:t>☐</w:t>
                </w:r>
              </w:p>
            </w:tc>
          </w:sdtContent>
        </w:sdt>
        <w:tc>
          <w:tcPr>
            <w:tcW w:w="2482" w:type="dxa"/>
          </w:tcPr>
          <w:p w:rsidR="00A64DE4" w:rsidRPr="006F77FE" w:rsidRDefault="00A64DE4" w:rsidP="00CD38CE">
            <w:pPr>
              <w:overflowPunct w:val="0"/>
              <w:autoSpaceDE w:val="0"/>
              <w:autoSpaceDN w:val="0"/>
              <w:adjustRightInd w:val="0"/>
              <w:spacing w:after="0" w:line="240" w:lineRule="auto"/>
              <w:jc w:val="both"/>
              <w:textAlignment w:val="baseline"/>
              <w:rPr>
                <w:rFonts w:ascii="Arial" w:hAnsi="Arial" w:cs="Arial"/>
                <w:b/>
                <w:lang w:val="en-GB"/>
              </w:rPr>
            </w:pPr>
            <w:r w:rsidRPr="006F77FE">
              <w:rPr>
                <w:rFonts w:ascii="Arial" w:hAnsi="Arial" w:cs="Arial"/>
                <w:b/>
                <w:lang w:val="en-GB"/>
              </w:rPr>
              <w:t>Practical</w:t>
            </w:r>
          </w:p>
        </w:tc>
      </w:tr>
    </w:tbl>
    <w:p w:rsidR="00A64DE4" w:rsidRPr="006F77FE" w:rsidRDefault="00A64DE4" w:rsidP="00A64DE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32"/>
        <w:tblW w:w="8784" w:type="dxa"/>
        <w:tblLayout w:type="fixed"/>
        <w:tblLook w:val="04A0" w:firstRow="1" w:lastRow="0" w:firstColumn="1" w:lastColumn="0" w:noHBand="0" w:noVBand="1"/>
      </w:tblPr>
      <w:tblGrid>
        <w:gridCol w:w="3256"/>
        <w:gridCol w:w="3969"/>
        <w:gridCol w:w="1559"/>
      </w:tblGrid>
      <w:tr w:rsidR="00A64DE4" w:rsidRPr="006F77FE" w:rsidTr="00CD38CE">
        <w:tc>
          <w:tcPr>
            <w:tcW w:w="3256" w:type="dxa"/>
          </w:tcPr>
          <w:p w:rsidR="00A64DE4" w:rsidRPr="006F77FE" w:rsidRDefault="00A64DE4" w:rsidP="00CD38CE">
            <w:pPr>
              <w:overflowPunct w:val="0"/>
              <w:autoSpaceDE w:val="0"/>
              <w:autoSpaceDN w:val="0"/>
              <w:adjustRightInd w:val="0"/>
              <w:spacing w:after="0" w:line="240" w:lineRule="auto"/>
              <w:jc w:val="center"/>
              <w:textAlignment w:val="baseline"/>
              <w:rPr>
                <w:rFonts w:ascii="Arial" w:hAnsi="Arial" w:cs="Arial"/>
                <w:b/>
                <w:lang w:val="en-GB"/>
              </w:rPr>
            </w:pPr>
            <w:r w:rsidRPr="006F77FE">
              <w:rPr>
                <w:rFonts w:ascii="Arial" w:hAnsi="Arial" w:cs="Arial"/>
                <w:b/>
                <w:lang w:val="en-GB"/>
              </w:rPr>
              <w:t>Mode of assessment</w:t>
            </w:r>
          </w:p>
        </w:tc>
        <w:tc>
          <w:tcPr>
            <w:tcW w:w="3969" w:type="dxa"/>
          </w:tcPr>
          <w:p w:rsidR="00A64DE4" w:rsidRPr="006F77FE" w:rsidRDefault="00A64DE4" w:rsidP="00CD38CE">
            <w:pPr>
              <w:overflowPunct w:val="0"/>
              <w:autoSpaceDE w:val="0"/>
              <w:autoSpaceDN w:val="0"/>
              <w:adjustRightInd w:val="0"/>
              <w:spacing w:after="0" w:line="240" w:lineRule="auto"/>
              <w:jc w:val="both"/>
              <w:textAlignment w:val="baseline"/>
              <w:rPr>
                <w:rFonts w:ascii="Arial" w:hAnsi="Arial" w:cs="Arial"/>
                <w:lang w:val="en-GB"/>
              </w:rPr>
            </w:pPr>
            <w:r w:rsidRPr="006F77FE">
              <w:rPr>
                <w:rFonts w:ascii="Arial" w:hAnsi="Arial" w:cs="Arial"/>
                <w:b/>
                <w:lang w:val="en-GB"/>
              </w:rPr>
              <w:t>Volume</w:t>
            </w:r>
          </w:p>
        </w:tc>
        <w:tc>
          <w:tcPr>
            <w:tcW w:w="1559" w:type="dxa"/>
          </w:tcPr>
          <w:p w:rsidR="00A64DE4" w:rsidRPr="006F77FE" w:rsidRDefault="00A64DE4" w:rsidP="00CD38CE">
            <w:pPr>
              <w:overflowPunct w:val="0"/>
              <w:autoSpaceDE w:val="0"/>
              <w:autoSpaceDN w:val="0"/>
              <w:adjustRightInd w:val="0"/>
              <w:spacing w:after="0" w:line="240" w:lineRule="auto"/>
              <w:jc w:val="both"/>
              <w:textAlignment w:val="baseline"/>
              <w:rPr>
                <w:rFonts w:ascii="Arial" w:hAnsi="Arial" w:cs="Arial"/>
                <w:lang w:val="en-GB"/>
              </w:rPr>
            </w:pPr>
            <w:r w:rsidRPr="006F77FE">
              <w:rPr>
                <w:rFonts w:ascii="Arial" w:hAnsi="Arial" w:cs="Arial"/>
                <w:b/>
                <w:lang w:val="en-GB"/>
              </w:rPr>
              <w:t>Weighting</w:t>
            </w:r>
          </w:p>
        </w:tc>
      </w:tr>
      <w:tr w:rsidR="00A64DE4" w:rsidRPr="006F77FE" w:rsidTr="00CD38CE">
        <w:tc>
          <w:tcPr>
            <w:tcW w:w="3256" w:type="dxa"/>
          </w:tcPr>
          <w:p w:rsidR="00A64DE4" w:rsidRPr="006F77FE" w:rsidRDefault="00A64DE4" w:rsidP="00CD38CE">
            <w:pPr>
              <w:overflowPunct w:val="0"/>
              <w:autoSpaceDE w:val="0"/>
              <w:autoSpaceDN w:val="0"/>
              <w:adjustRightInd w:val="0"/>
              <w:spacing w:after="0" w:line="240" w:lineRule="auto"/>
              <w:jc w:val="center"/>
              <w:textAlignment w:val="baseline"/>
              <w:rPr>
                <w:rFonts w:ascii="Arial" w:hAnsi="Arial" w:cs="Arial"/>
                <w:lang w:val="en-GB"/>
              </w:rPr>
            </w:pPr>
            <w:r>
              <w:rPr>
                <w:rFonts w:ascii="Arial" w:hAnsi="Arial" w:cs="Arial"/>
                <w:lang w:val="en-GB"/>
              </w:rPr>
              <w:t>Written Report</w:t>
            </w:r>
            <w:r w:rsidRPr="006F77FE">
              <w:rPr>
                <w:rFonts w:ascii="Arial" w:hAnsi="Arial" w:cs="Arial"/>
                <w:lang w:val="en-GB"/>
              </w:rPr>
              <w:t xml:space="preserve"> </w:t>
            </w:r>
          </w:p>
        </w:tc>
        <w:tc>
          <w:tcPr>
            <w:tcW w:w="3969" w:type="dxa"/>
          </w:tcPr>
          <w:p w:rsidR="00A64DE4" w:rsidRPr="006F77FE" w:rsidRDefault="00A64DE4" w:rsidP="00CD38CE">
            <w:pPr>
              <w:overflowPunct w:val="0"/>
              <w:autoSpaceDE w:val="0"/>
              <w:autoSpaceDN w:val="0"/>
              <w:adjustRightInd w:val="0"/>
              <w:spacing w:after="0" w:line="240" w:lineRule="auto"/>
              <w:textAlignment w:val="baseline"/>
              <w:rPr>
                <w:rFonts w:ascii="Arial" w:hAnsi="Arial" w:cs="Arial"/>
                <w:lang w:val="en-GB"/>
              </w:rPr>
            </w:pPr>
            <w:r>
              <w:rPr>
                <w:rFonts w:ascii="Arial" w:hAnsi="Arial" w:cs="Arial"/>
                <w:lang w:val="en-GB"/>
              </w:rPr>
              <w:t>5</w:t>
            </w:r>
            <w:r w:rsidRPr="006F77FE">
              <w:rPr>
                <w:rFonts w:ascii="Arial" w:hAnsi="Arial" w:cs="Arial"/>
                <w:lang w:val="en-GB"/>
              </w:rPr>
              <w:t>000 words</w:t>
            </w:r>
          </w:p>
        </w:tc>
        <w:tc>
          <w:tcPr>
            <w:tcW w:w="1559" w:type="dxa"/>
          </w:tcPr>
          <w:p w:rsidR="00A64DE4" w:rsidRPr="006F77FE" w:rsidRDefault="00A64DE4" w:rsidP="00CD38CE">
            <w:pPr>
              <w:overflowPunct w:val="0"/>
              <w:autoSpaceDE w:val="0"/>
              <w:autoSpaceDN w:val="0"/>
              <w:adjustRightInd w:val="0"/>
              <w:spacing w:after="0" w:line="240" w:lineRule="auto"/>
              <w:jc w:val="both"/>
              <w:textAlignment w:val="baseline"/>
              <w:rPr>
                <w:rFonts w:ascii="Arial" w:hAnsi="Arial" w:cs="Arial"/>
                <w:lang w:val="en-GB"/>
              </w:rPr>
            </w:pPr>
            <w:r w:rsidRPr="006F77FE">
              <w:rPr>
                <w:rFonts w:ascii="Arial" w:hAnsi="Arial" w:cs="Arial"/>
                <w:lang w:val="en-GB"/>
              </w:rPr>
              <w:t>100%</w:t>
            </w:r>
          </w:p>
        </w:tc>
      </w:tr>
    </w:tbl>
    <w:p w:rsidR="00A64DE4" w:rsidRPr="00356ED1" w:rsidRDefault="00A64DE4" w:rsidP="00A64DE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A64DE4" w:rsidRPr="00356ED1" w:rsidRDefault="00A64DE4" w:rsidP="00A64DE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A64DE4" w:rsidRPr="00356ED1" w:rsidRDefault="00A64DE4" w:rsidP="00A64DE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p w:rsidR="00A64DE4" w:rsidRDefault="00A64DE4" w:rsidP="00A64DE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6F77FE">
        <w:rPr>
          <w:rFonts w:ascii="Arial" w:eastAsia="Times New Roman" w:hAnsi="Arial" w:cs="Arial"/>
          <w:b/>
          <w:lang w:val="en-GB" w:eastAsia="en-GB"/>
        </w:rPr>
        <w:t>Assessment Summary</w:t>
      </w:r>
    </w:p>
    <w:p w:rsidR="00A64DE4" w:rsidRPr="006F77FE" w:rsidRDefault="00A64DE4" w:rsidP="00A64DE4">
      <w:pPr>
        <w:overflowPunct w:val="0"/>
        <w:autoSpaceDE w:val="0"/>
        <w:autoSpaceDN w:val="0"/>
        <w:adjustRightInd w:val="0"/>
        <w:spacing w:after="0" w:line="240" w:lineRule="auto"/>
        <w:jc w:val="both"/>
        <w:textAlignment w:val="baseline"/>
        <w:rPr>
          <w:rFonts w:ascii="Arial" w:eastAsia="Times New Roman" w:hAnsi="Arial" w:cs="Arial"/>
          <w:b/>
          <w:lang w:val="en-GB" w:eastAsia="en-GB"/>
        </w:rPr>
      </w:pPr>
    </w:p>
    <w:tbl>
      <w:tblPr>
        <w:tblStyle w:val="TableGrid32"/>
        <w:tblW w:w="0" w:type="auto"/>
        <w:tblLayout w:type="fixed"/>
        <w:tblLook w:val="04A0" w:firstRow="1" w:lastRow="0" w:firstColumn="1" w:lastColumn="0" w:noHBand="0" w:noVBand="1"/>
      </w:tblPr>
      <w:tblGrid>
        <w:gridCol w:w="3261"/>
        <w:gridCol w:w="1842"/>
      </w:tblGrid>
      <w:tr w:rsidR="00A64DE4" w:rsidRPr="006F77FE" w:rsidTr="00CD38CE">
        <w:tc>
          <w:tcPr>
            <w:tcW w:w="3261" w:type="dxa"/>
            <w:tcBorders>
              <w:top w:val="single" w:sz="4" w:space="0" w:color="auto"/>
              <w:left w:val="single" w:sz="4" w:space="0" w:color="auto"/>
            </w:tcBorders>
          </w:tcPr>
          <w:p w:rsidR="00A64DE4" w:rsidRPr="006F77FE" w:rsidRDefault="00A64DE4" w:rsidP="00CD38CE">
            <w:pPr>
              <w:keepNext/>
              <w:overflowPunct w:val="0"/>
              <w:autoSpaceDE w:val="0"/>
              <w:autoSpaceDN w:val="0"/>
              <w:adjustRightInd w:val="0"/>
              <w:spacing w:after="0" w:line="240" w:lineRule="auto"/>
              <w:jc w:val="both"/>
              <w:textAlignment w:val="baseline"/>
              <w:rPr>
                <w:rFonts w:ascii="Arial" w:hAnsi="Arial" w:cs="Arial"/>
                <w:b/>
                <w:lang w:val="en-GB"/>
              </w:rPr>
            </w:pPr>
            <w:r w:rsidRPr="006F77FE">
              <w:rPr>
                <w:rFonts w:ascii="Arial" w:hAnsi="Arial" w:cs="Arial"/>
                <w:b/>
                <w:lang w:val="en-GB"/>
              </w:rPr>
              <w:t>Activity type</w:t>
            </w:r>
          </w:p>
        </w:tc>
        <w:tc>
          <w:tcPr>
            <w:tcW w:w="1842" w:type="dxa"/>
          </w:tcPr>
          <w:p w:rsidR="00A64DE4" w:rsidRPr="006F77FE" w:rsidRDefault="00A64DE4" w:rsidP="00CD38CE">
            <w:pPr>
              <w:keepNext/>
              <w:overflowPunct w:val="0"/>
              <w:autoSpaceDE w:val="0"/>
              <w:autoSpaceDN w:val="0"/>
              <w:adjustRightInd w:val="0"/>
              <w:spacing w:after="0" w:line="240" w:lineRule="auto"/>
              <w:jc w:val="center"/>
              <w:textAlignment w:val="baseline"/>
              <w:rPr>
                <w:rFonts w:ascii="Arial" w:hAnsi="Arial" w:cs="Arial"/>
                <w:b/>
                <w:lang w:val="en-GB"/>
              </w:rPr>
            </w:pPr>
            <w:r w:rsidRPr="006F77FE">
              <w:rPr>
                <w:rFonts w:ascii="Arial" w:hAnsi="Arial" w:cs="Arial"/>
                <w:b/>
                <w:lang w:val="en-GB"/>
              </w:rPr>
              <w:t>Percentage</w:t>
            </w:r>
          </w:p>
        </w:tc>
      </w:tr>
      <w:tr w:rsidR="00A64DE4" w:rsidRPr="006F77FE" w:rsidTr="00CD38CE">
        <w:tc>
          <w:tcPr>
            <w:tcW w:w="3261" w:type="dxa"/>
          </w:tcPr>
          <w:p w:rsidR="00A64DE4" w:rsidRPr="006F77FE" w:rsidRDefault="00A64DE4" w:rsidP="00CD38CE">
            <w:pPr>
              <w:keepNext/>
              <w:overflowPunct w:val="0"/>
              <w:autoSpaceDE w:val="0"/>
              <w:autoSpaceDN w:val="0"/>
              <w:adjustRightInd w:val="0"/>
              <w:spacing w:after="0" w:line="240" w:lineRule="auto"/>
              <w:jc w:val="both"/>
              <w:textAlignment w:val="baseline"/>
              <w:rPr>
                <w:rFonts w:ascii="Arial" w:hAnsi="Arial" w:cs="Arial"/>
                <w:lang w:val="en-GB"/>
              </w:rPr>
            </w:pPr>
            <w:r w:rsidRPr="006F77FE">
              <w:rPr>
                <w:rFonts w:ascii="Arial" w:hAnsi="Arial" w:cs="Arial"/>
                <w:lang w:val="en-GB"/>
              </w:rPr>
              <w:t>Written exam</w:t>
            </w:r>
          </w:p>
        </w:tc>
        <w:tc>
          <w:tcPr>
            <w:tcW w:w="1842" w:type="dxa"/>
          </w:tcPr>
          <w:p w:rsidR="00A64DE4" w:rsidRPr="006F77FE" w:rsidRDefault="00A64DE4" w:rsidP="00CD38CE">
            <w:pPr>
              <w:keepNext/>
              <w:overflowPunct w:val="0"/>
              <w:autoSpaceDE w:val="0"/>
              <w:autoSpaceDN w:val="0"/>
              <w:adjustRightInd w:val="0"/>
              <w:spacing w:after="0" w:line="240" w:lineRule="auto"/>
              <w:jc w:val="center"/>
              <w:textAlignment w:val="baseline"/>
              <w:rPr>
                <w:rFonts w:ascii="Arial" w:hAnsi="Arial" w:cs="Arial"/>
                <w:lang w:val="en-GB"/>
              </w:rPr>
            </w:pPr>
            <w:r w:rsidRPr="006F77FE">
              <w:rPr>
                <w:rFonts w:ascii="Arial" w:hAnsi="Arial" w:cs="Arial"/>
                <w:lang w:val="en-GB"/>
              </w:rPr>
              <w:t>0%</w:t>
            </w:r>
          </w:p>
        </w:tc>
      </w:tr>
      <w:tr w:rsidR="00A64DE4" w:rsidRPr="006F77FE" w:rsidTr="00CD38CE">
        <w:tc>
          <w:tcPr>
            <w:tcW w:w="3261" w:type="dxa"/>
          </w:tcPr>
          <w:p w:rsidR="00A64DE4" w:rsidRPr="006F77FE" w:rsidRDefault="00A64DE4" w:rsidP="00CD38CE">
            <w:pPr>
              <w:keepNext/>
              <w:overflowPunct w:val="0"/>
              <w:autoSpaceDE w:val="0"/>
              <w:autoSpaceDN w:val="0"/>
              <w:adjustRightInd w:val="0"/>
              <w:spacing w:after="0" w:line="240" w:lineRule="auto"/>
              <w:jc w:val="both"/>
              <w:textAlignment w:val="baseline"/>
              <w:rPr>
                <w:rFonts w:ascii="Arial" w:hAnsi="Arial" w:cs="Arial"/>
                <w:lang w:val="en-GB"/>
              </w:rPr>
            </w:pPr>
            <w:r w:rsidRPr="006F77FE">
              <w:rPr>
                <w:rFonts w:ascii="Arial" w:hAnsi="Arial" w:cs="Arial"/>
                <w:lang w:val="en-GB"/>
              </w:rPr>
              <w:t>Coursework</w:t>
            </w:r>
          </w:p>
        </w:tc>
        <w:tc>
          <w:tcPr>
            <w:tcW w:w="1842" w:type="dxa"/>
          </w:tcPr>
          <w:p w:rsidR="00A64DE4" w:rsidRPr="006F77FE" w:rsidRDefault="00A64DE4" w:rsidP="00CD38CE">
            <w:pPr>
              <w:keepNext/>
              <w:overflowPunct w:val="0"/>
              <w:autoSpaceDE w:val="0"/>
              <w:autoSpaceDN w:val="0"/>
              <w:adjustRightInd w:val="0"/>
              <w:spacing w:after="0" w:line="240" w:lineRule="auto"/>
              <w:jc w:val="center"/>
              <w:textAlignment w:val="baseline"/>
              <w:rPr>
                <w:rFonts w:ascii="Arial" w:hAnsi="Arial" w:cs="Arial"/>
                <w:lang w:val="en-GB"/>
              </w:rPr>
            </w:pPr>
            <w:r w:rsidRPr="006F77FE">
              <w:rPr>
                <w:rFonts w:ascii="Arial" w:hAnsi="Arial" w:cs="Arial"/>
                <w:lang w:val="en-GB"/>
              </w:rPr>
              <w:t>100%</w:t>
            </w:r>
          </w:p>
        </w:tc>
      </w:tr>
      <w:tr w:rsidR="00A64DE4" w:rsidRPr="006F77FE" w:rsidTr="00CD38CE">
        <w:tc>
          <w:tcPr>
            <w:tcW w:w="3261" w:type="dxa"/>
          </w:tcPr>
          <w:p w:rsidR="00A64DE4" w:rsidRPr="006F77FE" w:rsidRDefault="00A64DE4" w:rsidP="00CD38CE">
            <w:pPr>
              <w:keepNext/>
              <w:overflowPunct w:val="0"/>
              <w:autoSpaceDE w:val="0"/>
              <w:autoSpaceDN w:val="0"/>
              <w:adjustRightInd w:val="0"/>
              <w:spacing w:after="0" w:line="240" w:lineRule="auto"/>
              <w:jc w:val="both"/>
              <w:textAlignment w:val="baseline"/>
              <w:rPr>
                <w:rFonts w:ascii="Arial" w:hAnsi="Arial" w:cs="Arial"/>
                <w:lang w:val="en-GB"/>
              </w:rPr>
            </w:pPr>
            <w:r w:rsidRPr="006F77FE">
              <w:rPr>
                <w:rFonts w:ascii="Arial" w:hAnsi="Arial" w:cs="Arial"/>
                <w:lang w:val="en-GB"/>
              </w:rPr>
              <w:t>Practical</w:t>
            </w:r>
          </w:p>
        </w:tc>
        <w:tc>
          <w:tcPr>
            <w:tcW w:w="1842" w:type="dxa"/>
          </w:tcPr>
          <w:p w:rsidR="00A64DE4" w:rsidRPr="006F77FE" w:rsidRDefault="00A64DE4" w:rsidP="00CD38CE">
            <w:pPr>
              <w:keepNext/>
              <w:overflowPunct w:val="0"/>
              <w:autoSpaceDE w:val="0"/>
              <w:autoSpaceDN w:val="0"/>
              <w:adjustRightInd w:val="0"/>
              <w:spacing w:after="0" w:line="240" w:lineRule="auto"/>
              <w:jc w:val="center"/>
              <w:textAlignment w:val="baseline"/>
              <w:rPr>
                <w:rFonts w:ascii="Arial" w:hAnsi="Arial" w:cs="Arial"/>
                <w:lang w:val="en-GB"/>
              </w:rPr>
            </w:pPr>
            <w:r w:rsidRPr="006F77FE">
              <w:rPr>
                <w:rFonts w:ascii="Arial" w:hAnsi="Arial" w:cs="Arial"/>
                <w:lang w:val="en-GB"/>
              </w:rPr>
              <w:t>0%</w:t>
            </w:r>
          </w:p>
        </w:tc>
      </w:tr>
      <w:tr w:rsidR="00A64DE4" w:rsidRPr="006F77FE" w:rsidTr="00CD38CE">
        <w:tc>
          <w:tcPr>
            <w:tcW w:w="3261" w:type="dxa"/>
          </w:tcPr>
          <w:p w:rsidR="00A64DE4" w:rsidRPr="006F77FE" w:rsidRDefault="00A64DE4" w:rsidP="00CD38CE">
            <w:pPr>
              <w:keepNext/>
              <w:overflowPunct w:val="0"/>
              <w:autoSpaceDE w:val="0"/>
              <w:autoSpaceDN w:val="0"/>
              <w:adjustRightInd w:val="0"/>
              <w:spacing w:after="0" w:line="240" w:lineRule="auto"/>
              <w:jc w:val="both"/>
              <w:textAlignment w:val="baseline"/>
              <w:rPr>
                <w:rFonts w:ascii="Arial" w:hAnsi="Arial" w:cs="Arial"/>
                <w:lang w:val="en-GB"/>
              </w:rPr>
            </w:pPr>
            <w:r w:rsidRPr="006F77FE">
              <w:rPr>
                <w:rFonts w:ascii="Arial" w:hAnsi="Arial" w:cs="Arial"/>
                <w:b/>
                <w:lang w:val="en-GB"/>
              </w:rPr>
              <w:t>TOTAL</w:t>
            </w:r>
          </w:p>
        </w:tc>
        <w:tc>
          <w:tcPr>
            <w:tcW w:w="1842" w:type="dxa"/>
          </w:tcPr>
          <w:p w:rsidR="00A64DE4" w:rsidRPr="006F77FE" w:rsidRDefault="00A64DE4" w:rsidP="00CD38CE">
            <w:pPr>
              <w:keepNext/>
              <w:overflowPunct w:val="0"/>
              <w:autoSpaceDE w:val="0"/>
              <w:autoSpaceDN w:val="0"/>
              <w:adjustRightInd w:val="0"/>
              <w:spacing w:after="0" w:line="240" w:lineRule="auto"/>
              <w:jc w:val="center"/>
              <w:textAlignment w:val="baseline"/>
              <w:rPr>
                <w:rFonts w:ascii="Arial" w:hAnsi="Arial" w:cs="Arial"/>
                <w:b/>
                <w:lang w:val="en-GB"/>
              </w:rPr>
            </w:pPr>
            <w:r w:rsidRPr="006F77FE">
              <w:rPr>
                <w:rFonts w:ascii="Arial" w:hAnsi="Arial" w:cs="Arial"/>
                <w:b/>
                <w:lang w:val="en-GB"/>
              </w:rPr>
              <w:t>100%</w:t>
            </w:r>
          </w:p>
        </w:tc>
      </w:tr>
    </w:tbl>
    <w:p w:rsidR="00A64DE4" w:rsidRPr="006F77FE" w:rsidRDefault="00A64DE4" w:rsidP="00A64DE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A64DE4" w:rsidRPr="00356ED1" w:rsidRDefault="00A64DE4" w:rsidP="00A64DE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00356ED1">
        <w:rPr>
          <w:rFonts w:ascii="Arial" w:eastAsia="Times New Roman" w:hAnsi="Arial" w:cs="Arial"/>
          <w:lang w:val="en-GB" w:eastAsia="en-GB"/>
        </w:rPr>
        <w:t xml:space="preserve">AHEP3 Version 3 outcomes to be met: </w:t>
      </w:r>
    </w:p>
    <w:p w:rsidR="00A64DE4" w:rsidRPr="006F77FE" w:rsidRDefault="00A64DE4" w:rsidP="00A64DE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r w:rsidRPr="785D6490">
        <w:rPr>
          <w:rFonts w:ascii="Arial" w:eastAsia="Times New Roman" w:hAnsi="Arial" w:cs="Arial"/>
          <w:lang w:val="en-GB" w:eastAsia="en-GB"/>
        </w:rPr>
        <w:t>SM1b, SM3b, EA1b,</w:t>
      </w:r>
      <w:r>
        <w:rPr>
          <w:rFonts w:ascii="Arial" w:eastAsia="Times New Roman" w:hAnsi="Arial" w:cs="Arial"/>
          <w:lang w:val="en-GB" w:eastAsia="en-GB"/>
        </w:rPr>
        <w:t xml:space="preserve"> EA4b,</w:t>
      </w:r>
      <w:r w:rsidRPr="785D6490">
        <w:rPr>
          <w:rFonts w:ascii="Arial" w:eastAsia="Times New Roman" w:hAnsi="Arial" w:cs="Arial"/>
          <w:lang w:val="en-GB" w:eastAsia="en-GB"/>
        </w:rPr>
        <w:t xml:space="preserve"> P3</w:t>
      </w:r>
    </w:p>
    <w:p w:rsidR="00A64DE4" w:rsidRPr="00356ED1" w:rsidRDefault="00A64DE4" w:rsidP="00A64DE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A64DE4" w:rsidRDefault="00A64DE4">
      <w:pPr>
        <w:spacing w:after="160" w:line="259" w:lineRule="auto"/>
      </w:pPr>
      <w:r>
        <w:br w:type="page"/>
      </w:r>
    </w:p>
    <w:p w:rsidR="00A64DE4" w:rsidRDefault="00A64DE4">
      <w:pPr>
        <w:spacing w:after="160" w:line="259" w:lineRule="auto"/>
        <w:rPr>
          <w:rFonts w:ascii="Arial" w:eastAsia="Times New Roman" w:hAnsi="Arial" w:cs="Arial"/>
          <w:lang w:val="en-GB" w:eastAsia="en-GB"/>
        </w:rPr>
      </w:pPr>
      <w:bookmarkStart w:id="0" w:name="_GoBack"/>
      <w:bookmarkEnd w:id="0"/>
    </w:p>
    <w:p w:rsidR="00A64DE4" w:rsidRPr="00FF2375" w:rsidRDefault="00A64DE4" w:rsidP="00A64DE4">
      <w:pPr>
        <w:pStyle w:val="Heading2"/>
      </w:pPr>
      <w:bookmarkStart w:id="1" w:name="_Toc51261250"/>
      <w:r>
        <w:t>Appendix One: Programme Portfolio AHEP3 Learning Outcomes</w:t>
      </w:r>
      <w:bookmarkEnd w:id="1"/>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 xml:space="preserve">The programmes within this portfolio aim to provide a stimulating environment in which the students’ interest in the varied disciplines in mechanical engineering is fostered by a modern and flexible teaching and learning strategy.  </w:t>
      </w: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 xml:space="preserve">The curriculum satisfies the requirements of the UK SPEC and its delivery is characterised by both the implementation of industrial-standard modelling systems for the purposes of analysis and design plus the development of strategic management and leadership skills.   </w:t>
      </w: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p>
    <w:p w:rsidR="00A64DE4" w:rsidRDefault="00A64DE4" w:rsidP="00A64DE4">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sz w:val="22"/>
          <w:szCs w:val="22"/>
        </w:rPr>
        <w:t>The programmes aim to provide a platform for well-motivated students with high potential to pursue successful careers progressing to senior positions, with responsibilities ranging from technical specialist to engineering generalist.</w:t>
      </w:r>
      <w:r>
        <w:rPr>
          <w:rStyle w:val="eop"/>
          <w:rFonts w:ascii="Arial" w:hAnsi="Arial" w:cs="Arial"/>
          <w:sz w:val="22"/>
          <w:szCs w:val="22"/>
        </w:rPr>
        <w:t> </w:t>
      </w:r>
    </w:p>
    <w:p w:rsidR="00A64DE4" w:rsidRDefault="00A64DE4" w:rsidP="00A64DE4">
      <w:pPr>
        <w:pStyle w:val="paragraph"/>
        <w:spacing w:before="0" w:beforeAutospacing="0" w:after="0" w:afterAutospacing="0"/>
        <w:jc w:val="both"/>
        <w:textAlignment w:val="baseline"/>
        <w:rPr>
          <w:rFonts w:ascii="Arial" w:hAnsi="Arial" w:cs="Arial"/>
          <w:sz w:val="22"/>
          <w:szCs w:val="22"/>
        </w:rPr>
      </w:pPr>
    </w:p>
    <w:p w:rsidR="00A64DE4" w:rsidRDefault="00A64DE4" w:rsidP="00A64DE4">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sz w:val="22"/>
          <w:szCs w:val="22"/>
        </w:rPr>
        <w:t>The programmes are structured in a way that their themes have a direct relevance to industry’s current and expected future needs. Successful graduates will be highly employable with the intellectual, technical and personal qualities necessary to implement new technologies creatively as professional engineers and engineering managers.</w:t>
      </w:r>
      <w:r>
        <w:rPr>
          <w:rStyle w:val="eop"/>
          <w:rFonts w:ascii="Arial" w:hAnsi="Arial" w:cs="Arial"/>
          <w:sz w:val="22"/>
          <w:szCs w:val="22"/>
        </w:rPr>
        <w:t> </w:t>
      </w:r>
    </w:p>
    <w:p w:rsidR="00A64DE4" w:rsidRDefault="00A64DE4" w:rsidP="00A64DE4">
      <w:pPr>
        <w:pStyle w:val="paragraph"/>
        <w:spacing w:before="0" w:beforeAutospacing="0" w:after="0" w:afterAutospacing="0"/>
        <w:jc w:val="both"/>
        <w:textAlignment w:val="baseline"/>
        <w:rPr>
          <w:rFonts w:ascii="Arial" w:hAnsi="Arial" w:cs="Arial"/>
          <w:sz w:val="22"/>
          <w:szCs w:val="22"/>
        </w:rPr>
      </w:pP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 xml:space="preserve">The portfolio aims to produce an informed and competent graduate who is experienced in analysis, design, implementation and evaluation in their chosen pathway of study by means of intellectual stimulation, practical application and the development of appropriate skills.  </w:t>
      </w: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It is inherent that the programme will satisfy the entire programme learning outcomes descriptors devised for a Higher Education qualification for undergraduate qualifications in accordance with the framework for Higher Education qualifications in England, Wales and Northern Ireland, whilst at the same time, also taking into account the ‘Accreditation of Higher Education programme’ (AHEP3) specifications as defined below by the additional 6 key areas of learning.</w:t>
      </w:r>
    </w:p>
    <w:p w:rsidR="00A64DE4" w:rsidRDefault="00A64DE4" w:rsidP="00A64DE4">
      <w:pPr>
        <w:pStyle w:val="paragraph"/>
        <w:spacing w:before="0" w:beforeAutospacing="0" w:after="0" w:afterAutospacing="0"/>
        <w:jc w:val="both"/>
        <w:textAlignment w:val="baseline"/>
        <w:rPr>
          <w:rFonts w:ascii="Arial" w:hAnsi="Arial" w:cs="Arial"/>
          <w:sz w:val="22"/>
          <w:szCs w:val="22"/>
        </w:rPr>
      </w:pP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The development of knowledge and understanding along with key and cognitive skills and practical application descriptors will be determined by the individual modular learning outcomes that are defined within the existing curriculum module descriptors.</w:t>
      </w: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 xml:space="preserve">In addition to the relevant QAA Benchmarks, the programmes must also achieve specific AHEP3 learning outcomes, defined within the 6 key areas of learning as follows. </w:t>
      </w:r>
    </w:p>
    <w:p w:rsidR="00A64DE4" w:rsidRDefault="00A64DE4" w:rsidP="00A64DE4">
      <w:pPr>
        <w:pStyle w:val="paragraph"/>
        <w:spacing w:before="0" w:beforeAutospacing="0" w:after="0" w:afterAutospacing="0"/>
        <w:jc w:val="both"/>
        <w:textAlignment w:val="baseline"/>
        <w:rPr>
          <w:rStyle w:val="normaltextrun"/>
          <w:rFonts w:ascii="Arial" w:hAnsi="Arial" w:cs="Arial"/>
          <w:b/>
          <w:bCs/>
          <w:sz w:val="22"/>
          <w:szCs w:val="22"/>
        </w:rPr>
      </w:pPr>
    </w:p>
    <w:p w:rsidR="00A64DE4" w:rsidRDefault="00A64DE4" w:rsidP="00A64DE4">
      <w:pPr>
        <w:pStyle w:val="paragraph"/>
        <w:spacing w:before="0" w:beforeAutospacing="0" w:after="0" w:afterAutospacing="0"/>
        <w:jc w:val="both"/>
        <w:textAlignment w:val="baseline"/>
        <w:rPr>
          <w:rStyle w:val="normaltextrun"/>
          <w:rFonts w:ascii="Arial" w:hAnsi="Arial" w:cs="Arial"/>
          <w:b/>
          <w:bCs/>
          <w:sz w:val="22"/>
          <w:szCs w:val="22"/>
        </w:rPr>
      </w:pPr>
    </w:p>
    <w:p w:rsidR="00A64DE4" w:rsidRDefault="00A64DE4" w:rsidP="00A64DE4">
      <w:pPr>
        <w:pStyle w:val="paragraph"/>
        <w:spacing w:before="0" w:beforeAutospacing="0" w:after="0" w:afterAutospacing="0"/>
        <w:jc w:val="both"/>
        <w:textAlignment w:val="baseline"/>
        <w:rPr>
          <w:rStyle w:val="normaltextrun"/>
          <w:rFonts w:ascii="Arial" w:hAnsi="Arial" w:cs="Arial"/>
          <w:b/>
          <w:bCs/>
          <w:sz w:val="22"/>
          <w:szCs w:val="22"/>
        </w:rPr>
      </w:pPr>
      <w:r>
        <w:rPr>
          <w:rStyle w:val="normaltextrun"/>
          <w:rFonts w:ascii="Arial" w:hAnsi="Arial" w:cs="Arial"/>
          <w:b/>
          <w:bCs/>
          <w:sz w:val="22"/>
          <w:szCs w:val="22"/>
        </w:rPr>
        <w:t> 1 Science and Mathematics</w:t>
      </w:r>
    </w:p>
    <w:p w:rsidR="00A64DE4" w:rsidRPr="006C1D8D" w:rsidRDefault="00A64DE4" w:rsidP="00A64DE4">
      <w:pPr>
        <w:pStyle w:val="paragraph"/>
        <w:spacing w:after="0"/>
        <w:jc w:val="both"/>
        <w:textAlignment w:val="baseline"/>
        <w:rPr>
          <w:rStyle w:val="normaltextrun"/>
          <w:rFonts w:ascii="Arial" w:hAnsi="Arial" w:cs="Arial"/>
          <w:sz w:val="22"/>
          <w:szCs w:val="22"/>
        </w:rPr>
      </w:pPr>
      <w:r w:rsidRPr="006C1D8D">
        <w:rPr>
          <w:rStyle w:val="normaltextrun"/>
          <w:rFonts w:ascii="Arial" w:hAnsi="Arial" w:cs="Arial"/>
          <w:sz w:val="22"/>
          <w:szCs w:val="22"/>
        </w:rPr>
        <w:t>Engineering is underpinned by science and mathematics, and other associated disciplines, as defined by the relevant professional engineering institution(s). Graduates will need:</w:t>
      </w:r>
    </w:p>
    <w:p w:rsidR="00A64DE4" w:rsidRPr="005D264D" w:rsidRDefault="00A64DE4" w:rsidP="00A64DE4">
      <w:pPr>
        <w:pStyle w:val="paragraph"/>
        <w:numPr>
          <w:ilvl w:val="0"/>
          <w:numId w:val="7"/>
        </w:numPr>
        <w:tabs>
          <w:tab w:val="left" w:pos="709"/>
        </w:tabs>
        <w:spacing w:before="0" w:beforeAutospacing="0" w:after="240" w:afterAutospacing="0"/>
        <w:ind w:hanging="720"/>
        <w:jc w:val="both"/>
        <w:textAlignment w:val="baseline"/>
        <w:rPr>
          <w:rStyle w:val="normaltextrun"/>
          <w:rFonts w:ascii="Arial" w:hAnsi="Arial" w:cs="Arial"/>
          <w:sz w:val="22"/>
          <w:szCs w:val="22"/>
        </w:rPr>
      </w:pPr>
      <w:r w:rsidRPr="006C1D8D">
        <w:rPr>
          <w:rStyle w:val="normaltextrun"/>
          <w:rFonts w:ascii="Arial" w:hAnsi="Arial" w:cs="Arial"/>
          <w:sz w:val="22"/>
          <w:szCs w:val="22"/>
        </w:rPr>
        <w:t>Knowledge and understanding of the scientific principles underpinning relevant current technologies, and their evolution</w:t>
      </w:r>
    </w:p>
    <w:p w:rsidR="00A64DE4" w:rsidRDefault="00A64DE4" w:rsidP="00A64DE4">
      <w:pPr>
        <w:pStyle w:val="paragraph"/>
        <w:numPr>
          <w:ilvl w:val="0"/>
          <w:numId w:val="7"/>
        </w:numPr>
        <w:tabs>
          <w:tab w:val="left" w:pos="709"/>
        </w:tabs>
        <w:spacing w:before="0" w:beforeAutospacing="0" w:after="240" w:afterAutospacing="0"/>
        <w:ind w:hanging="720"/>
        <w:jc w:val="both"/>
        <w:textAlignment w:val="baseline"/>
        <w:rPr>
          <w:rStyle w:val="normaltextrun"/>
          <w:rFonts w:ascii="Arial" w:hAnsi="Arial" w:cs="Arial"/>
          <w:sz w:val="22"/>
          <w:szCs w:val="22"/>
        </w:rPr>
      </w:pPr>
      <w:r w:rsidRPr="006C1D8D">
        <w:rPr>
          <w:rStyle w:val="normaltextrun"/>
          <w:rFonts w:ascii="Arial" w:hAnsi="Arial" w:cs="Arial"/>
          <w:sz w:val="22"/>
          <w:szCs w:val="22"/>
        </w:rPr>
        <w:t>Knowledge and understanding of mathematics and an awareness of statistical methods necessary to support application of key engineering principles.</w:t>
      </w:r>
    </w:p>
    <w:p w:rsidR="00A64DE4" w:rsidRDefault="00A64DE4" w:rsidP="00A64DE4">
      <w:pPr>
        <w:pStyle w:val="paragraph"/>
        <w:spacing w:before="0" w:beforeAutospacing="0" w:after="0" w:afterAutospacing="0"/>
        <w:ind w:left="567" w:hanging="567"/>
        <w:jc w:val="both"/>
        <w:textAlignment w:val="baseline"/>
        <w:rPr>
          <w:rStyle w:val="normaltextrun"/>
          <w:rFonts w:ascii="Arial" w:hAnsi="Arial" w:cs="Arial"/>
          <w:sz w:val="22"/>
          <w:szCs w:val="22"/>
        </w:rPr>
      </w:pP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p>
    <w:p w:rsidR="00A64DE4" w:rsidRDefault="00A64DE4" w:rsidP="00A64DE4">
      <w:pPr>
        <w:spacing w:after="0" w:line="240" w:lineRule="auto"/>
        <w:rPr>
          <w:rStyle w:val="normaltextrun"/>
          <w:rFonts w:ascii="Arial" w:eastAsia="Times New Roman" w:hAnsi="Arial" w:cs="Arial"/>
          <w:lang w:val="en-GB" w:eastAsia="en-GB"/>
        </w:rPr>
      </w:pPr>
      <w:r>
        <w:rPr>
          <w:rStyle w:val="normaltextrun"/>
          <w:rFonts w:ascii="Arial" w:hAnsi="Arial" w:cs="Arial"/>
        </w:rPr>
        <w:br w:type="page"/>
      </w: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lastRenderedPageBreak/>
        <w:t>The associated AHEPV3 learning outcome descriptors are;</w:t>
      </w:r>
    </w:p>
    <w:p w:rsidR="00A64DE4" w:rsidRDefault="00A64DE4" w:rsidP="00A64DE4">
      <w:pPr>
        <w:pStyle w:val="paragraph"/>
        <w:spacing w:before="0" w:beforeAutospacing="0" w:after="0" w:afterAutospacing="0"/>
        <w:jc w:val="both"/>
        <w:textAlignment w:val="baseline"/>
      </w:pP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1"/>
        <w:gridCol w:w="8469"/>
      </w:tblGrid>
      <w:tr w:rsidR="00A64DE4" w:rsidRPr="0044777E" w:rsidTr="00CD38CE">
        <w:trPr>
          <w:trHeight w:val="315"/>
        </w:trPr>
        <w:tc>
          <w:tcPr>
            <w:tcW w:w="881" w:type="dxa"/>
            <w:shd w:val="clear" w:color="auto" w:fill="auto"/>
            <w:noWrap/>
            <w:vAlign w:val="center"/>
            <w:hideMark/>
          </w:tcPr>
          <w:p w:rsidR="00A64DE4" w:rsidRPr="0044777E" w:rsidRDefault="00A64DE4" w:rsidP="00CD38CE">
            <w:pPr>
              <w:spacing w:after="0" w:line="240" w:lineRule="auto"/>
              <w:jc w:val="center"/>
              <w:rPr>
                <w:rFonts w:ascii="Arial" w:eastAsia="Times New Roman" w:hAnsi="Arial" w:cs="Arial"/>
                <w:b/>
                <w:bCs/>
              </w:rPr>
            </w:pPr>
            <w:r w:rsidRPr="0044777E">
              <w:rPr>
                <w:rFonts w:ascii="Arial" w:eastAsia="Times New Roman" w:hAnsi="Arial" w:cs="Arial"/>
                <w:b/>
                <w:bCs/>
              </w:rPr>
              <w:t>SM1b</w:t>
            </w:r>
          </w:p>
        </w:tc>
        <w:tc>
          <w:tcPr>
            <w:tcW w:w="8469" w:type="dxa"/>
            <w:shd w:val="clear" w:color="auto" w:fill="auto"/>
            <w:noWrap/>
            <w:vAlign w:val="bottom"/>
            <w:hideMark/>
          </w:tcPr>
          <w:p w:rsidR="00A64DE4" w:rsidRPr="0044777E" w:rsidRDefault="00A64DE4" w:rsidP="00CD38CE">
            <w:pPr>
              <w:spacing w:after="0" w:line="240" w:lineRule="auto"/>
              <w:rPr>
                <w:rFonts w:ascii="Arial" w:eastAsia="Times New Roman" w:hAnsi="Arial" w:cs="Arial"/>
              </w:rPr>
            </w:pPr>
            <w:r w:rsidRPr="0044777E">
              <w:rPr>
                <w:rFonts w:ascii="Arial" w:eastAsia="Times New Roman" w:hAnsi="Arial" w:cs="Arial"/>
              </w:rPr>
              <w:t>Knowledge and understanding of scientific principles and methodology necessary to underpin their education in their engineering discipline, to enable appreciation of its scientific and engineering context, and to support their understanding of relevant historical, current and future developments and technologies</w:t>
            </w:r>
          </w:p>
        </w:tc>
      </w:tr>
      <w:tr w:rsidR="00A64DE4" w:rsidRPr="0044777E" w:rsidTr="00CD38CE">
        <w:trPr>
          <w:trHeight w:val="315"/>
        </w:trPr>
        <w:tc>
          <w:tcPr>
            <w:tcW w:w="881" w:type="dxa"/>
            <w:shd w:val="clear" w:color="auto" w:fill="auto"/>
            <w:vAlign w:val="center"/>
            <w:hideMark/>
          </w:tcPr>
          <w:p w:rsidR="00A64DE4" w:rsidRPr="0044777E" w:rsidRDefault="00A64DE4" w:rsidP="00CD38CE">
            <w:pPr>
              <w:spacing w:after="0" w:line="240" w:lineRule="auto"/>
              <w:jc w:val="center"/>
              <w:rPr>
                <w:rFonts w:ascii="Arial" w:eastAsia="Times New Roman" w:hAnsi="Arial" w:cs="Arial"/>
                <w:b/>
                <w:bCs/>
              </w:rPr>
            </w:pPr>
            <w:r w:rsidRPr="0044777E">
              <w:rPr>
                <w:rFonts w:ascii="Arial" w:eastAsia="Times New Roman" w:hAnsi="Arial" w:cs="Arial"/>
                <w:b/>
                <w:bCs/>
              </w:rPr>
              <w:t>SM2b</w:t>
            </w:r>
          </w:p>
        </w:tc>
        <w:tc>
          <w:tcPr>
            <w:tcW w:w="8469" w:type="dxa"/>
            <w:shd w:val="clear" w:color="auto" w:fill="auto"/>
            <w:noWrap/>
            <w:vAlign w:val="bottom"/>
            <w:hideMark/>
          </w:tcPr>
          <w:p w:rsidR="00A64DE4" w:rsidRPr="0044777E" w:rsidRDefault="00A64DE4" w:rsidP="00CD38CE">
            <w:pPr>
              <w:spacing w:after="0" w:line="240" w:lineRule="auto"/>
              <w:rPr>
                <w:rFonts w:ascii="Arial" w:eastAsia="Times New Roman" w:hAnsi="Arial" w:cs="Arial"/>
              </w:rPr>
            </w:pPr>
            <w:r w:rsidRPr="0044777E">
              <w:rPr>
                <w:rFonts w:ascii="Arial" w:eastAsia="Times New Roman" w:hAnsi="Arial" w:cs="Arial"/>
              </w:rPr>
              <w:t>Knowledge and understanding of mathematical and statistical methods necessary to underpin their education in their engineering discipline and to enable them to apply mathematical and statistical methods, tools and notations proficiently in the analysis and solution of engineering problems</w:t>
            </w:r>
          </w:p>
        </w:tc>
      </w:tr>
      <w:tr w:rsidR="00A64DE4" w:rsidRPr="0044777E" w:rsidTr="00CD38CE">
        <w:trPr>
          <w:trHeight w:val="330"/>
        </w:trPr>
        <w:tc>
          <w:tcPr>
            <w:tcW w:w="881" w:type="dxa"/>
            <w:shd w:val="clear" w:color="auto" w:fill="auto"/>
            <w:noWrap/>
            <w:vAlign w:val="center"/>
            <w:hideMark/>
          </w:tcPr>
          <w:p w:rsidR="00A64DE4" w:rsidRPr="0044777E" w:rsidRDefault="00A64DE4" w:rsidP="00CD38CE">
            <w:pPr>
              <w:spacing w:after="0" w:line="240" w:lineRule="auto"/>
              <w:jc w:val="center"/>
              <w:rPr>
                <w:rFonts w:ascii="Arial" w:eastAsia="Times New Roman" w:hAnsi="Arial" w:cs="Arial"/>
                <w:b/>
                <w:bCs/>
              </w:rPr>
            </w:pPr>
            <w:r w:rsidRPr="0044777E">
              <w:rPr>
                <w:rFonts w:ascii="Arial" w:eastAsia="Times New Roman" w:hAnsi="Arial" w:cs="Arial"/>
                <w:b/>
                <w:bCs/>
              </w:rPr>
              <w:t>SM3b</w:t>
            </w:r>
          </w:p>
        </w:tc>
        <w:tc>
          <w:tcPr>
            <w:tcW w:w="8469" w:type="dxa"/>
            <w:shd w:val="clear" w:color="auto" w:fill="auto"/>
            <w:noWrap/>
            <w:vAlign w:val="bottom"/>
            <w:hideMark/>
          </w:tcPr>
          <w:p w:rsidR="00A64DE4" w:rsidRPr="0044777E" w:rsidRDefault="00A64DE4" w:rsidP="00CD38CE">
            <w:pPr>
              <w:spacing w:after="0" w:line="240" w:lineRule="auto"/>
              <w:rPr>
                <w:rFonts w:ascii="Arial" w:eastAsia="Times New Roman" w:hAnsi="Arial" w:cs="Arial"/>
              </w:rPr>
            </w:pPr>
            <w:r w:rsidRPr="0044777E">
              <w:rPr>
                <w:rFonts w:ascii="Arial" w:eastAsia="Times New Roman" w:hAnsi="Arial" w:cs="Arial"/>
              </w:rPr>
              <w:t>Ability to apply and integrate knowledge and understanding of other engineering disciplines to support study of their own engineering discipline</w:t>
            </w:r>
          </w:p>
        </w:tc>
      </w:tr>
    </w:tbl>
    <w:p w:rsidR="00A64DE4" w:rsidRDefault="00A64DE4" w:rsidP="00A64DE4">
      <w:pPr>
        <w:pStyle w:val="paragraph"/>
        <w:spacing w:before="0" w:beforeAutospacing="0" w:after="0" w:afterAutospacing="0"/>
        <w:ind w:left="1140" w:hanging="1140"/>
        <w:jc w:val="both"/>
        <w:textAlignment w:val="baseline"/>
        <w:rPr>
          <w:rFonts w:ascii="Arial" w:hAnsi="Arial" w:cs="Arial"/>
          <w:sz w:val="22"/>
          <w:szCs w:val="22"/>
        </w:rPr>
      </w:pPr>
    </w:p>
    <w:p w:rsidR="00A64DE4" w:rsidRDefault="00A64DE4" w:rsidP="00A64DE4">
      <w:pPr>
        <w:pStyle w:val="paragraph"/>
        <w:spacing w:before="0" w:beforeAutospacing="0" w:after="0" w:afterAutospacing="0"/>
        <w:ind w:left="1140" w:hanging="1140"/>
        <w:jc w:val="both"/>
        <w:textAlignment w:val="baseline"/>
        <w:rPr>
          <w:rFonts w:ascii="Arial" w:hAnsi="Arial" w:cs="Arial"/>
          <w:sz w:val="22"/>
          <w:szCs w:val="22"/>
        </w:rPr>
      </w:pPr>
    </w:p>
    <w:p w:rsidR="00A64DE4" w:rsidRDefault="00A64DE4" w:rsidP="00A64DE4">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b/>
          <w:bCs/>
          <w:sz w:val="22"/>
          <w:szCs w:val="22"/>
        </w:rPr>
        <w:t>2 Engineering Analysis</w:t>
      </w:r>
      <w:r>
        <w:rPr>
          <w:rStyle w:val="eop"/>
          <w:rFonts w:ascii="Arial" w:hAnsi="Arial" w:cs="Arial"/>
          <w:sz w:val="22"/>
          <w:szCs w:val="22"/>
        </w:rPr>
        <w:t> </w:t>
      </w:r>
    </w:p>
    <w:p w:rsidR="00A64DE4" w:rsidRPr="00BA388D" w:rsidRDefault="00A64DE4" w:rsidP="00A64DE4">
      <w:pPr>
        <w:pStyle w:val="paragraph"/>
        <w:spacing w:after="0"/>
        <w:jc w:val="both"/>
        <w:textAlignment w:val="baseline"/>
        <w:rPr>
          <w:rStyle w:val="normaltextrun"/>
          <w:rFonts w:ascii="Arial" w:hAnsi="Arial" w:cs="Arial"/>
          <w:sz w:val="22"/>
          <w:szCs w:val="22"/>
        </w:rPr>
      </w:pPr>
      <w:r w:rsidRPr="00BA388D">
        <w:rPr>
          <w:rStyle w:val="normaltextrun"/>
          <w:rFonts w:ascii="Arial" w:hAnsi="Arial" w:cs="Arial"/>
          <w:sz w:val="22"/>
          <w:szCs w:val="22"/>
        </w:rPr>
        <w:t>Engin</w:t>
      </w:r>
      <w:r>
        <w:rPr>
          <w:rStyle w:val="normaltextrun"/>
          <w:rFonts w:ascii="Arial" w:hAnsi="Arial" w:cs="Arial"/>
          <w:sz w:val="22"/>
          <w:szCs w:val="22"/>
        </w:rPr>
        <w:t>e</w:t>
      </w:r>
      <w:r w:rsidRPr="00BA388D">
        <w:rPr>
          <w:rStyle w:val="normaltextrun"/>
          <w:rFonts w:ascii="Arial" w:hAnsi="Arial" w:cs="Arial"/>
          <w:sz w:val="22"/>
          <w:szCs w:val="22"/>
        </w:rPr>
        <w:t>ering analysis involves the application of engineering concepts and tools to the solution of engineering problems. Graduates will need:</w:t>
      </w:r>
    </w:p>
    <w:p w:rsidR="00A64DE4" w:rsidRPr="00BA388D" w:rsidRDefault="00A64DE4" w:rsidP="00A64DE4">
      <w:pPr>
        <w:pStyle w:val="paragraph"/>
        <w:numPr>
          <w:ilvl w:val="3"/>
          <w:numId w:val="6"/>
        </w:numPr>
        <w:spacing w:before="120" w:beforeAutospacing="0" w:after="24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Ability to monitor, interpret and apply the results of analysis and modelling in order to bring about continuous improvement</w:t>
      </w:r>
    </w:p>
    <w:p w:rsidR="00A64DE4" w:rsidRPr="00BA388D" w:rsidRDefault="00A64DE4" w:rsidP="00A64DE4">
      <w:pPr>
        <w:pStyle w:val="paragraph"/>
        <w:numPr>
          <w:ilvl w:val="3"/>
          <w:numId w:val="6"/>
        </w:numPr>
        <w:spacing w:before="120" w:beforeAutospacing="0" w:after="24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Ability to apply quantitative methods in order to understand the performance of systems and components</w:t>
      </w:r>
    </w:p>
    <w:p w:rsidR="00A64DE4" w:rsidRPr="00BA388D" w:rsidRDefault="00A64DE4" w:rsidP="00A64DE4">
      <w:pPr>
        <w:pStyle w:val="paragraph"/>
        <w:numPr>
          <w:ilvl w:val="3"/>
          <w:numId w:val="6"/>
        </w:numPr>
        <w:spacing w:before="120" w:beforeAutospacing="0" w:after="24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Ability to use the results of engineering analysis to solve engineering problems and to recommend appropriate action</w:t>
      </w:r>
    </w:p>
    <w:p w:rsidR="00A64DE4" w:rsidRDefault="00A64DE4" w:rsidP="00A64DE4">
      <w:pPr>
        <w:pStyle w:val="paragraph"/>
        <w:numPr>
          <w:ilvl w:val="3"/>
          <w:numId w:val="6"/>
        </w:numPr>
        <w:spacing w:before="120" w:beforeAutospacing="0" w:after="24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Ability to apply an integrated or systems approach to engineering problems through know-how of the relevant technologies and their application.</w:t>
      </w:r>
    </w:p>
    <w:p w:rsidR="00A64DE4" w:rsidRDefault="00A64DE4" w:rsidP="00A64DE4">
      <w:pPr>
        <w:pStyle w:val="paragraph"/>
        <w:spacing w:before="0" w:beforeAutospacing="0" w:after="0" w:afterAutospacing="0"/>
        <w:ind w:left="567" w:hanging="567"/>
        <w:jc w:val="both"/>
        <w:textAlignment w:val="baseline"/>
        <w:rPr>
          <w:rStyle w:val="normaltextrun"/>
          <w:rFonts w:ascii="Arial" w:hAnsi="Arial" w:cs="Arial"/>
          <w:sz w:val="22"/>
          <w:szCs w:val="22"/>
        </w:rPr>
      </w:pP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The associated AHEPV3 learning outcome descriptors are;</w:t>
      </w:r>
    </w:p>
    <w:p w:rsidR="00A64DE4" w:rsidRPr="0044777E" w:rsidRDefault="00A64DE4" w:rsidP="00A64DE4">
      <w:pPr>
        <w:pStyle w:val="paragraph"/>
        <w:spacing w:before="0" w:beforeAutospacing="0" w:after="0" w:afterAutospacing="0"/>
        <w:jc w:val="both"/>
        <w:textAlignment w:val="baseline"/>
        <w:rPr>
          <w:rStyle w:val="eop"/>
          <w:rFonts w:ascii="Arial" w:hAnsi="Arial" w:cs="Arial"/>
          <w:sz w:val="22"/>
          <w:szCs w:val="22"/>
        </w:rPr>
      </w:pP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
        <w:gridCol w:w="8362"/>
      </w:tblGrid>
      <w:tr w:rsidR="00A64DE4" w:rsidRPr="0044777E" w:rsidTr="00CD38CE">
        <w:trPr>
          <w:trHeight w:val="330"/>
        </w:trPr>
        <w:tc>
          <w:tcPr>
            <w:tcW w:w="988" w:type="dxa"/>
            <w:shd w:val="clear" w:color="auto" w:fill="auto"/>
            <w:noWrap/>
            <w:vAlign w:val="center"/>
            <w:hideMark/>
          </w:tcPr>
          <w:p w:rsidR="00A64DE4" w:rsidRDefault="00A64DE4" w:rsidP="00CD38CE">
            <w:pPr>
              <w:spacing w:after="0" w:line="240" w:lineRule="auto"/>
              <w:jc w:val="center"/>
              <w:rPr>
                <w:rFonts w:ascii="Arial" w:eastAsia="Times New Roman" w:hAnsi="Arial" w:cs="Arial"/>
                <w:b/>
                <w:bCs/>
              </w:rPr>
            </w:pPr>
            <w:r w:rsidRPr="0044777E">
              <w:rPr>
                <w:rFonts w:ascii="Arial" w:eastAsia="Times New Roman" w:hAnsi="Arial" w:cs="Arial"/>
                <w:b/>
                <w:bCs/>
              </w:rPr>
              <w:t>EA1b</w:t>
            </w:r>
          </w:p>
          <w:p w:rsidR="00A64DE4" w:rsidRPr="0044777E" w:rsidRDefault="00A64DE4" w:rsidP="00CD38CE">
            <w:pPr>
              <w:spacing w:after="0" w:line="240" w:lineRule="auto"/>
              <w:jc w:val="center"/>
              <w:rPr>
                <w:rFonts w:ascii="Arial" w:eastAsia="Times New Roman" w:hAnsi="Arial" w:cs="Arial"/>
                <w:b/>
                <w:bCs/>
              </w:rPr>
            </w:pPr>
          </w:p>
        </w:tc>
        <w:tc>
          <w:tcPr>
            <w:tcW w:w="8362" w:type="dxa"/>
            <w:shd w:val="clear" w:color="auto" w:fill="auto"/>
            <w:noWrap/>
            <w:vAlign w:val="bottom"/>
            <w:hideMark/>
          </w:tcPr>
          <w:p w:rsidR="00A64DE4" w:rsidRPr="0044777E" w:rsidRDefault="00A64DE4" w:rsidP="00CD38CE">
            <w:pPr>
              <w:spacing w:after="0" w:line="240" w:lineRule="auto"/>
              <w:rPr>
                <w:rFonts w:ascii="Arial" w:eastAsia="Times New Roman" w:hAnsi="Arial" w:cs="Arial"/>
              </w:rPr>
            </w:pPr>
            <w:r w:rsidRPr="0044777E">
              <w:rPr>
                <w:rFonts w:ascii="Arial" w:eastAsia="Times New Roman" w:hAnsi="Arial" w:cs="Arial"/>
              </w:rPr>
              <w:t xml:space="preserve">Understanding of engineering principles and the ability to apply them to </w:t>
            </w:r>
            <w:proofErr w:type="spellStart"/>
            <w:r w:rsidRPr="0044777E">
              <w:rPr>
                <w:rFonts w:ascii="Arial" w:eastAsia="Times New Roman" w:hAnsi="Arial" w:cs="Arial"/>
              </w:rPr>
              <w:t>analyse</w:t>
            </w:r>
            <w:proofErr w:type="spellEnd"/>
            <w:r w:rsidRPr="0044777E">
              <w:rPr>
                <w:rFonts w:ascii="Arial" w:eastAsia="Times New Roman" w:hAnsi="Arial" w:cs="Arial"/>
              </w:rPr>
              <w:t xml:space="preserve"> key engineering processes</w:t>
            </w:r>
          </w:p>
        </w:tc>
      </w:tr>
      <w:tr w:rsidR="00A64DE4" w:rsidRPr="0044777E" w:rsidTr="00CD38CE">
        <w:trPr>
          <w:trHeight w:val="330"/>
        </w:trPr>
        <w:tc>
          <w:tcPr>
            <w:tcW w:w="988" w:type="dxa"/>
            <w:shd w:val="clear" w:color="auto" w:fill="auto"/>
            <w:noWrap/>
            <w:vAlign w:val="center"/>
            <w:hideMark/>
          </w:tcPr>
          <w:p w:rsidR="00A64DE4" w:rsidRPr="0044777E" w:rsidRDefault="00A64DE4" w:rsidP="00CD38CE">
            <w:pPr>
              <w:spacing w:after="0" w:line="240" w:lineRule="auto"/>
              <w:jc w:val="center"/>
              <w:rPr>
                <w:rFonts w:ascii="Arial" w:eastAsia="Times New Roman" w:hAnsi="Arial" w:cs="Arial"/>
                <w:b/>
                <w:bCs/>
              </w:rPr>
            </w:pPr>
            <w:r w:rsidRPr="0044777E">
              <w:rPr>
                <w:rFonts w:ascii="Arial" w:eastAsia="Times New Roman" w:hAnsi="Arial" w:cs="Arial"/>
                <w:b/>
                <w:bCs/>
              </w:rPr>
              <w:t>EA2</w:t>
            </w:r>
          </w:p>
        </w:tc>
        <w:tc>
          <w:tcPr>
            <w:tcW w:w="8362" w:type="dxa"/>
            <w:shd w:val="clear" w:color="auto" w:fill="auto"/>
            <w:noWrap/>
            <w:vAlign w:val="bottom"/>
            <w:hideMark/>
          </w:tcPr>
          <w:p w:rsidR="00A64DE4" w:rsidRPr="0044777E" w:rsidRDefault="00A64DE4" w:rsidP="00CD38CE">
            <w:pPr>
              <w:spacing w:after="0" w:line="240" w:lineRule="auto"/>
              <w:rPr>
                <w:rFonts w:ascii="Arial" w:eastAsia="Times New Roman" w:hAnsi="Arial" w:cs="Arial"/>
              </w:rPr>
            </w:pPr>
            <w:r w:rsidRPr="0044777E">
              <w:rPr>
                <w:rFonts w:ascii="Arial" w:eastAsia="Times New Roman" w:hAnsi="Arial" w:cs="Arial"/>
              </w:rPr>
              <w:t>Ability to identify, classify and describe the performance of systems and components through the use of analytical methods and modelling techniques</w:t>
            </w:r>
          </w:p>
        </w:tc>
      </w:tr>
      <w:tr w:rsidR="00A64DE4" w:rsidRPr="0044777E" w:rsidTr="00CD38CE">
        <w:trPr>
          <w:trHeight w:val="330"/>
        </w:trPr>
        <w:tc>
          <w:tcPr>
            <w:tcW w:w="988" w:type="dxa"/>
            <w:shd w:val="clear" w:color="auto" w:fill="auto"/>
            <w:noWrap/>
            <w:vAlign w:val="center"/>
            <w:hideMark/>
          </w:tcPr>
          <w:p w:rsidR="00A64DE4" w:rsidRPr="0044777E" w:rsidRDefault="00A64DE4" w:rsidP="00CD38CE">
            <w:pPr>
              <w:spacing w:after="0" w:line="240" w:lineRule="auto"/>
              <w:jc w:val="center"/>
              <w:rPr>
                <w:rFonts w:ascii="Arial" w:eastAsia="Times New Roman" w:hAnsi="Arial" w:cs="Arial"/>
                <w:b/>
                <w:bCs/>
              </w:rPr>
            </w:pPr>
            <w:r w:rsidRPr="0044777E">
              <w:rPr>
                <w:rFonts w:ascii="Arial" w:eastAsia="Times New Roman" w:hAnsi="Arial" w:cs="Arial"/>
                <w:b/>
                <w:bCs/>
              </w:rPr>
              <w:t>EA3b</w:t>
            </w:r>
          </w:p>
        </w:tc>
        <w:tc>
          <w:tcPr>
            <w:tcW w:w="8362" w:type="dxa"/>
            <w:shd w:val="clear" w:color="auto" w:fill="auto"/>
            <w:noWrap/>
            <w:vAlign w:val="bottom"/>
            <w:hideMark/>
          </w:tcPr>
          <w:p w:rsidR="00A64DE4" w:rsidRPr="0044777E" w:rsidRDefault="00A64DE4" w:rsidP="00CD38CE">
            <w:pPr>
              <w:spacing w:after="0" w:line="240" w:lineRule="auto"/>
              <w:rPr>
                <w:rFonts w:ascii="Arial" w:eastAsia="Times New Roman" w:hAnsi="Arial" w:cs="Arial"/>
              </w:rPr>
            </w:pPr>
            <w:r w:rsidRPr="0044777E">
              <w:rPr>
                <w:rFonts w:ascii="Arial" w:eastAsia="Times New Roman" w:hAnsi="Arial" w:cs="Arial"/>
              </w:rPr>
              <w:t>Ability to apply quantitative and computational methods in order to solve engineering problems and to implement appropriate action</w:t>
            </w:r>
          </w:p>
        </w:tc>
      </w:tr>
      <w:tr w:rsidR="00A64DE4" w:rsidRPr="0044777E" w:rsidTr="00CD38CE">
        <w:trPr>
          <w:trHeight w:val="330"/>
        </w:trPr>
        <w:tc>
          <w:tcPr>
            <w:tcW w:w="988" w:type="dxa"/>
            <w:shd w:val="clear" w:color="auto" w:fill="auto"/>
            <w:noWrap/>
            <w:vAlign w:val="center"/>
            <w:hideMark/>
          </w:tcPr>
          <w:p w:rsidR="00A64DE4" w:rsidRPr="0044777E" w:rsidRDefault="00A64DE4" w:rsidP="00CD38CE">
            <w:pPr>
              <w:spacing w:after="0" w:line="240" w:lineRule="auto"/>
              <w:jc w:val="center"/>
              <w:rPr>
                <w:rFonts w:ascii="Arial" w:eastAsia="Times New Roman" w:hAnsi="Arial" w:cs="Arial"/>
                <w:b/>
                <w:bCs/>
              </w:rPr>
            </w:pPr>
            <w:r w:rsidRPr="0044777E">
              <w:rPr>
                <w:rFonts w:ascii="Arial" w:eastAsia="Times New Roman" w:hAnsi="Arial" w:cs="Arial"/>
                <w:b/>
                <w:bCs/>
              </w:rPr>
              <w:t>EA4b</w:t>
            </w:r>
          </w:p>
        </w:tc>
        <w:tc>
          <w:tcPr>
            <w:tcW w:w="8362" w:type="dxa"/>
            <w:shd w:val="clear" w:color="auto" w:fill="auto"/>
            <w:noWrap/>
            <w:vAlign w:val="bottom"/>
            <w:hideMark/>
          </w:tcPr>
          <w:p w:rsidR="00A64DE4" w:rsidRPr="0044777E" w:rsidRDefault="00A64DE4" w:rsidP="00CD38CE">
            <w:pPr>
              <w:spacing w:after="0" w:line="240" w:lineRule="auto"/>
              <w:rPr>
                <w:rFonts w:ascii="Arial" w:eastAsia="Times New Roman" w:hAnsi="Arial" w:cs="Arial"/>
              </w:rPr>
            </w:pPr>
            <w:r w:rsidRPr="0044777E">
              <w:rPr>
                <w:rFonts w:ascii="Arial" w:eastAsia="Times New Roman" w:hAnsi="Arial" w:cs="Arial"/>
              </w:rPr>
              <w:t>Understanding of, and the ability to apply, an integrated or systems approach to solving engineering problems</w:t>
            </w:r>
          </w:p>
        </w:tc>
      </w:tr>
    </w:tbl>
    <w:p w:rsidR="00A64DE4" w:rsidRDefault="00A64DE4" w:rsidP="00A64DE4">
      <w:pPr>
        <w:pStyle w:val="paragraph"/>
        <w:spacing w:before="0" w:beforeAutospacing="0" w:after="0" w:afterAutospacing="0"/>
        <w:ind w:left="1140" w:hanging="1140"/>
        <w:jc w:val="both"/>
        <w:textAlignment w:val="baseline"/>
        <w:rPr>
          <w:rFonts w:ascii="Arial" w:hAnsi="Arial" w:cs="Arial"/>
          <w:sz w:val="22"/>
          <w:szCs w:val="22"/>
        </w:rPr>
      </w:pPr>
    </w:p>
    <w:p w:rsidR="00A64DE4" w:rsidRDefault="00A64DE4" w:rsidP="00A64DE4">
      <w:pPr>
        <w:spacing w:after="0" w:line="240" w:lineRule="auto"/>
        <w:rPr>
          <w:rFonts w:ascii="Arial" w:eastAsia="Times New Roman" w:hAnsi="Arial" w:cs="Arial"/>
          <w:lang w:val="en-GB" w:eastAsia="en-GB"/>
        </w:rPr>
      </w:pPr>
      <w:r>
        <w:rPr>
          <w:rFonts w:ascii="Arial" w:hAnsi="Arial" w:cs="Arial"/>
        </w:rPr>
        <w:br w:type="page"/>
      </w:r>
    </w:p>
    <w:p w:rsidR="00A64DE4" w:rsidRDefault="00A64DE4" w:rsidP="00A64DE4">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sz w:val="22"/>
          <w:szCs w:val="22"/>
        </w:rPr>
        <w:lastRenderedPageBreak/>
        <w:t>3 Design</w:t>
      </w:r>
      <w:r>
        <w:rPr>
          <w:rStyle w:val="eop"/>
          <w:rFonts w:ascii="Arial" w:hAnsi="Arial" w:cs="Arial"/>
          <w:sz w:val="22"/>
          <w:szCs w:val="22"/>
        </w:rPr>
        <w:t> </w:t>
      </w:r>
    </w:p>
    <w:p w:rsidR="00A64DE4" w:rsidRDefault="00A64DE4" w:rsidP="00A64DE4">
      <w:pPr>
        <w:pStyle w:val="paragraph"/>
        <w:spacing w:after="0"/>
        <w:jc w:val="both"/>
        <w:textAlignment w:val="baseline"/>
        <w:rPr>
          <w:rStyle w:val="normaltextrun"/>
          <w:rFonts w:ascii="Arial" w:hAnsi="Arial" w:cs="Arial"/>
          <w:sz w:val="22"/>
          <w:szCs w:val="22"/>
        </w:rPr>
      </w:pPr>
      <w:r w:rsidRPr="00BA388D">
        <w:rPr>
          <w:rStyle w:val="normaltextrun"/>
          <w:rFonts w:ascii="Arial" w:hAnsi="Arial" w:cs="Arial"/>
          <w:sz w:val="22"/>
          <w:szCs w:val="22"/>
        </w:rPr>
        <w:t xml:space="preserve">Design at this level is the creation and development of an economically viable product, process or system to meet a defined need. It involves technical and intellectual challenges and can be used to integrate all engineering understanding, knowledge and skills to the solution of real problems. </w:t>
      </w:r>
    </w:p>
    <w:p w:rsidR="00A64DE4" w:rsidRPr="00BA388D" w:rsidRDefault="00A64DE4" w:rsidP="00A64DE4">
      <w:pPr>
        <w:pStyle w:val="paragraph"/>
        <w:numPr>
          <w:ilvl w:val="0"/>
          <w:numId w:val="5"/>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Graduates will need the knowledge, understanding and skills to:</w:t>
      </w:r>
    </w:p>
    <w:p w:rsidR="00A64DE4" w:rsidRPr="00BA388D" w:rsidRDefault="00A64DE4" w:rsidP="00A64DE4">
      <w:pPr>
        <w:pStyle w:val="paragraph"/>
        <w:numPr>
          <w:ilvl w:val="0"/>
          <w:numId w:val="5"/>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Be aware of business, customer and user needs, including considerations such as the wider engineering context, public perception and aesthetics</w:t>
      </w:r>
    </w:p>
    <w:p w:rsidR="00A64DE4" w:rsidRPr="00BA388D" w:rsidRDefault="00A64DE4" w:rsidP="00A64DE4">
      <w:pPr>
        <w:pStyle w:val="paragraph"/>
        <w:numPr>
          <w:ilvl w:val="0"/>
          <w:numId w:val="5"/>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Define the problem, identifying any constraints including environmental and sustainability limitations; ethical, health, safety, security and risk issues; intellectual property; codes of practice and standards</w:t>
      </w:r>
    </w:p>
    <w:p w:rsidR="00A64DE4" w:rsidRPr="00BA388D" w:rsidRDefault="00A64DE4" w:rsidP="00A64DE4">
      <w:pPr>
        <w:pStyle w:val="paragraph"/>
        <w:numPr>
          <w:ilvl w:val="0"/>
          <w:numId w:val="5"/>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Work with information that may be incomplete or uncertain and be aware that this may affect the design</w:t>
      </w:r>
    </w:p>
    <w:p w:rsidR="00A64DE4" w:rsidRPr="00BA388D" w:rsidRDefault="00A64DE4" w:rsidP="00A64DE4">
      <w:pPr>
        <w:pStyle w:val="paragraph"/>
        <w:numPr>
          <w:ilvl w:val="0"/>
          <w:numId w:val="5"/>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 xml:space="preserve">Apply problem-solving skills, technical knowledge and understanding to create or adapt design solutions that are fit for purpose including operation, maintenance, reliability </w:t>
      </w:r>
      <w:proofErr w:type="spellStart"/>
      <w:r w:rsidRPr="00BA388D">
        <w:rPr>
          <w:rStyle w:val="normaltextrun"/>
          <w:rFonts w:ascii="Arial" w:hAnsi="Arial" w:cs="Arial"/>
          <w:sz w:val="22"/>
          <w:szCs w:val="22"/>
        </w:rPr>
        <w:t>etc</w:t>
      </w:r>
      <w:proofErr w:type="spellEnd"/>
    </w:p>
    <w:p w:rsidR="00A64DE4" w:rsidRPr="00BA388D" w:rsidRDefault="00A64DE4" w:rsidP="00A64DE4">
      <w:pPr>
        <w:pStyle w:val="paragraph"/>
        <w:numPr>
          <w:ilvl w:val="0"/>
          <w:numId w:val="5"/>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Manage the design process, including cost drivers, and evaluate outcomes</w:t>
      </w:r>
    </w:p>
    <w:p w:rsidR="00A64DE4" w:rsidRDefault="00A64DE4" w:rsidP="00A64DE4">
      <w:pPr>
        <w:pStyle w:val="paragraph"/>
        <w:numPr>
          <w:ilvl w:val="0"/>
          <w:numId w:val="5"/>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Communicate their work to technical and non-technical audiences.</w:t>
      </w:r>
    </w:p>
    <w:p w:rsidR="00A64DE4" w:rsidRDefault="00A64DE4" w:rsidP="00A64DE4">
      <w:pPr>
        <w:pStyle w:val="paragraph"/>
        <w:spacing w:before="240" w:beforeAutospacing="0" w:after="0" w:afterAutospacing="0"/>
        <w:jc w:val="both"/>
        <w:textAlignment w:val="baseline"/>
        <w:rPr>
          <w:rStyle w:val="normaltextrun"/>
          <w:rFonts w:ascii="Arial" w:hAnsi="Arial" w:cs="Arial"/>
          <w:sz w:val="22"/>
          <w:szCs w:val="22"/>
        </w:rPr>
      </w:pPr>
    </w:p>
    <w:p w:rsidR="00A64DE4" w:rsidRDefault="00A64DE4" w:rsidP="00A64DE4">
      <w:pPr>
        <w:pStyle w:val="paragraph"/>
        <w:spacing w:before="240" w:beforeAutospacing="0" w:after="0" w:afterAutospacing="0"/>
        <w:jc w:val="both"/>
        <w:textAlignment w:val="baseline"/>
        <w:rPr>
          <w:rStyle w:val="normaltextrun"/>
          <w:rFonts w:ascii="Arial" w:hAnsi="Arial" w:cs="Arial"/>
          <w:sz w:val="22"/>
          <w:szCs w:val="22"/>
        </w:rPr>
      </w:pP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The associated AHEPV3 learning outcome descriptors are;</w:t>
      </w:r>
    </w:p>
    <w:p w:rsidR="00A64DE4" w:rsidRDefault="00A64DE4" w:rsidP="00A64DE4">
      <w:pPr>
        <w:pStyle w:val="paragraph"/>
        <w:spacing w:before="0" w:beforeAutospacing="0" w:after="0" w:afterAutospacing="0"/>
        <w:jc w:val="both"/>
        <w:textAlignment w:val="baseline"/>
        <w:rPr>
          <w:rFonts w:ascii="Arial" w:hAnsi="Arial" w:cs="Arial"/>
          <w:sz w:val="22"/>
          <w:szCs w:val="22"/>
        </w:rPr>
      </w:pP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1"/>
        <w:gridCol w:w="8509"/>
      </w:tblGrid>
      <w:tr w:rsidR="00A64DE4" w:rsidRPr="005D264D" w:rsidTr="00CD38CE">
        <w:trPr>
          <w:trHeight w:val="330"/>
        </w:trPr>
        <w:tc>
          <w:tcPr>
            <w:tcW w:w="841" w:type="dxa"/>
            <w:shd w:val="clear" w:color="auto" w:fill="auto"/>
            <w:noWrap/>
            <w:vAlign w:val="center"/>
            <w:hideMark/>
          </w:tcPr>
          <w:p w:rsidR="00A64DE4" w:rsidRDefault="00A64DE4" w:rsidP="00CD38CE">
            <w:pPr>
              <w:spacing w:after="0" w:line="240" w:lineRule="auto"/>
              <w:jc w:val="center"/>
              <w:rPr>
                <w:rFonts w:ascii="Arial" w:eastAsia="Times New Roman" w:hAnsi="Arial" w:cs="Arial"/>
                <w:b/>
                <w:bCs/>
              </w:rPr>
            </w:pPr>
            <w:r w:rsidRPr="005D264D">
              <w:rPr>
                <w:rFonts w:ascii="Arial" w:eastAsia="Times New Roman" w:hAnsi="Arial" w:cs="Arial"/>
                <w:b/>
                <w:bCs/>
              </w:rPr>
              <w:t>D1</w:t>
            </w:r>
          </w:p>
          <w:p w:rsidR="00A64DE4" w:rsidRPr="005D264D" w:rsidRDefault="00A64DE4" w:rsidP="00CD38CE">
            <w:pPr>
              <w:spacing w:after="0" w:line="240" w:lineRule="auto"/>
              <w:jc w:val="center"/>
              <w:rPr>
                <w:rFonts w:ascii="Arial" w:eastAsia="Times New Roman" w:hAnsi="Arial" w:cs="Arial"/>
                <w:b/>
                <w:bCs/>
              </w:rPr>
            </w:pPr>
          </w:p>
        </w:tc>
        <w:tc>
          <w:tcPr>
            <w:tcW w:w="8509" w:type="dxa"/>
            <w:shd w:val="clear" w:color="auto" w:fill="auto"/>
            <w:noWrap/>
            <w:vAlign w:val="bottom"/>
            <w:hideMark/>
          </w:tcPr>
          <w:p w:rsidR="00A64DE4" w:rsidRPr="005D264D" w:rsidRDefault="00A64DE4" w:rsidP="00CD38CE">
            <w:pPr>
              <w:spacing w:after="0" w:line="240" w:lineRule="auto"/>
              <w:rPr>
                <w:rFonts w:ascii="Arial" w:eastAsia="Times New Roman" w:hAnsi="Arial" w:cs="Arial"/>
              </w:rPr>
            </w:pPr>
            <w:r w:rsidRPr="005D264D">
              <w:rPr>
                <w:rFonts w:ascii="Arial" w:eastAsia="Times New Roman" w:hAnsi="Arial" w:cs="Arial"/>
              </w:rPr>
              <w:t>Understand and evaluate business, customer and user needs, including considerations such as the wider engineering context, public perception and aesthetics</w:t>
            </w:r>
          </w:p>
        </w:tc>
      </w:tr>
      <w:tr w:rsidR="00A64DE4" w:rsidRPr="005D264D" w:rsidTr="00CD38CE">
        <w:trPr>
          <w:trHeight w:val="315"/>
        </w:trPr>
        <w:tc>
          <w:tcPr>
            <w:tcW w:w="841" w:type="dxa"/>
            <w:shd w:val="clear" w:color="auto" w:fill="auto"/>
            <w:noWrap/>
            <w:vAlign w:val="center"/>
            <w:hideMark/>
          </w:tcPr>
          <w:p w:rsidR="00A64DE4" w:rsidRPr="005D264D" w:rsidRDefault="00A64DE4" w:rsidP="00CD38CE">
            <w:pPr>
              <w:spacing w:after="0" w:line="240" w:lineRule="auto"/>
              <w:jc w:val="center"/>
              <w:rPr>
                <w:rFonts w:ascii="Arial" w:eastAsia="Times New Roman" w:hAnsi="Arial" w:cs="Arial"/>
                <w:b/>
                <w:bCs/>
              </w:rPr>
            </w:pPr>
            <w:r w:rsidRPr="005D264D">
              <w:rPr>
                <w:rFonts w:ascii="Arial" w:eastAsia="Times New Roman" w:hAnsi="Arial" w:cs="Arial"/>
                <w:b/>
                <w:bCs/>
              </w:rPr>
              <w:t>D2</w:t>
            </w:r>
          </w:p>
        </w:tc>
        <w:tc>
          <w:tcPr>
            <w:tcW w:w="8509" w:type="dxa"/>
            <w:shd w:val="clear" w:color="auto" w:fill="auto"/>
            <w:noWrap/>
            <w:vAlign w:val="bottom"/>
            <w:hideMark/>
          </w:tcPr>
          <w:p w:rsidR="00A64DE4" w:rsidRPr="005D264D" w:rsidRDefault="00A64DE4" w:rsidP="00CD38CE">
            <w:pPr>
              <w:spacing w:after="0" w:line="240" w:lineRule="auto"/>
              <w:rPr>
                <w:rFonts w:ascii="Arial" w:eastAsia="Times New Roman" w:hAnsi="Arial" w:cs="Arial"/>
              </w:rPr>
            </w:pPr>
            <w:r w:rsidRPr="005D264D">
              <w:rPr>
                <w:rFonts w:ascii="Arial" w:eastAsia="Times New Roman" w:hAnsi="Arial" w:cs="Arial"/>
              </w:rPr>
              <w:t>Investigate and define the problem, identifying any constraints including environmental and sustainability limitations; ethical, health, safety, security and risk issues; intellectual property; codes of practice and standards</w:t>
            </w:r>
          </w:p>
        </w:tc>
      </w:tr>
      <w:tr w:rsidR="00A64DE4" w:rsidRPr="005D264D" w:rsidTr="00CD38CE">
        <w:trPr>
          <w:trHeight w:val="330"/>
        </w:trPr>
        <w:tc>
          <w:tcPr>
            <w:tcW w:w="841" w:type="dxa"/>
            <w:shd w:val="clear" w:color="auto" w:fill="auto"/>
            <w:noWrap/>
            <w:vAlign w:val="center"/>
            <w:hideMark/>
          </w:tcPr>
          <w:p w:rsidR="00A64DE4" w:rsidRPr="005D264D" w:rsidRDefault="00A64DE4" w:rsidP="00CD38CE">
            <w:pPr>
              <w:spacing w:after="0" w:line="240" w:lineRule="auto"/>
              <w:jc w:val="center"/>
              <w:rPr>
                <w:rFonts w:ascii="Arial" w:eastAsia="Times New Roman" w:hAnsi="Arial" w:cs="Arial"/>
                <w:b/>
                <w:bCs/>
              </w:rPr>
            </w:pPr>
            <w:r w:rsidRPr="005D264D">
              <w:rPr>
                <w:rFonts w:ascii="Arial" w:eastAsia="Times New Roman" w:hAnsi="Arial" w:cs="Arial"/>
                <w:b/>
                <w:bCs/>
              </w:rPr>
              <w:t>D3b</w:t>
            </w:r>
          </w:p>
        </w:tc>
        <w:tc>
          <w:tcPr>
            <w:tcW w:w="8509" w:type="dxa"/>
            <w:shd w:val="clear" w:color="auto" w:fill="auto"/>
            <w:noWrap/>
            <w:vAlign w:val="bottom"/>
            <w:hideMark/>
          </w:tcPr>
          <w:p w:rsidR="00A64DE4" w:rsidRPr="005D264D" w:rsidRDefault="00A64DE4" w:rsidP="00CD38CE">
            <w:pPr>
              <w:spacing w:after="0" w:line="240" w:lineRule="auto"/>
              <w:rPr>
                <w:rFonts w:ascii="Arial" w:eastAsia="Times New Roman" w:hAnsi="Arial" w:cs="Arial"/>
              </w:rPr>
            </w:pPr>
            <w:r w:rsidRPr="005D264D">
              <w:rPr>
                <w:rFonts w:ascii="Arial" w:eastAsia="Times New Roman" w:hAnsi="Arial" w:cs="Arial"/>
              </w:rPr>
              <w:t>Work with information that may be incomplete or uncertain and quantify the effect of this on the design</w:t>
            </w:r>
          </w:p>
        </w:tc>
      </w:tr>
      <w:tr w:rsidR="00A64DE4" w:rsidRPr="005D264D" w:rsidTr="00CD38CE">
        <w:trPr>
          <w:trHeight w:val="315"/>
        </w:trPr>
        <w:tc>
          <w:tcPr>
            <w:tcW w:w="841" w:type="dxa"/>
            <w:shd w:val="clear" w:color="auto" w:fill="auto"/>
            <w:noWrap/>
            <w:vAlign w:val="center"/>
            <w:hideMark/>
          </w:tcPr>
          <w:p w:rsidR="00A64DE4" w:rsidRPr="005D264D" w:rsidRDefault="00A64DE4" w:rsidP="00CD38CE">
            <w:pPr>
              <w:spacing w:after="0" w:line="240" w:lineRule="auto"/>
              <w:jc w:val="center"/>
              <w:rPr>
                <w:rFonts w:ascii="Arial" w:eastAsia="Times New Roman" w:hAnsi="Arial" w:cs="Arial"/>
                <w:b/>
                <w:bCs/>
              </w:rPr>
            </w:pPr>
            <w:r w:rsidRPr="005D264D">
              <w:rPr>
                <w:rFonts w:ascii="Arial" w:eastAsia="Times New Roman" w:hAnsi="Arial" w:cs="Arial"/>
                <w:b/>
                <w:bCs/>
              </w:rPr>
              <w:t>D4</w:t>
            </w:r>
          </w:p>
        </w:tc>
        <w:tc>
          <w:tcPr>
            <w:tcW w:w="8509" w:type="dxa"/>
            <w:shd w:val="clear" w:color="auto" w:fill="auto"/>
            <w:noWrap/>
            <w:vAlign w:val="bottom"/>
            <w:hideMark/>
          </w:tcPr>
          <w:p w:rsidR="00A64DE4" w:rsidRPr="005D264D" w:rsidRDefault="00A64DE4" w:rsidP="00CD38CE">
            <w:pPr>
              <w:spacing w:after="0" w:line="240" w:lineRule="auto"/>
              <w:rPr>
                <w:rFonts w:ascii="Arial" w:eastAsia="Times New Roman" w:hAnsi="Arial" w:cs="Arial"/>
              </w:rPr>
            </w:pPr>
            <w:r w:rsidRPr="005D264D">
              <w:rPr>
                <w:rFonts w:ascii="Arial" w:eastAsia="Times New Roman" w:hAnsi="Arial" w:cs="Arial"/>
              </w:rPr>
              <w:t>Apply advanced problem-solving skills, technical knowledge and understanding, to establish rigorous and creative solutions that are fit for purpose for all aspects of the problem including production, operation, maintenance and disposal</w:t>
            </w:r>
          </w:p>
        </w:tc>
      </w:tr>
      <w:tr w:rsidR="00A64DE4" w:rsidRPr="005D264D" w:rsidTr="00CD38CE">
        <w:trPr>
          <w:trHeight w:val="330"/>
        </w:trPr>
        <w:tc>
          <w:tcPr>
            <w:tcW w:w="841" w:type="dxa"/>
            <w:shd w:val="clear" w:color="auto" w:fill="auto"/>
            <w:noWrap/>
            <w:vAlign w:val="center"/>
            <w:hideMark/>
          </w:tcPr>
          <w:p w:rsidR="00A64DE4" w:rsidRPr="005D264D" w:rsidRDefault="00A64DE4" w:rsidP="00CD38CE">
            <w:pPr>
              <w:spacing w:after="0" w:line="240" w:lineRule="auto"/>
              <w:jc w:val="center"/>
              <w:rPr>
                <w:rFonts w:ascii="Arial" w:eastAsia="Times New Roman" w:hAnsi="Arial" w:cs="Arial"/>
                <w:b/>
                <w:bCs/>
              </w:rPr>
            </w:pPr>
            <w:r w:rsidRPr="005D264D">
              <w:rPr>
                <w:rFonts w:ascii="Arial" w:eastAsia="Times New Roman" w:hAnsi="Arial" w:cs="Arial"/>
                <w:b/>
                <w:bCs/>
              </w:rPr>
              <w:t>D5</w:t>
            </w:r>
          </w:p>
        </w:tc>
        <w:tc>
          <w:tcPr>
            <w:tcW w:w="8509" w:type="dxa"/>
            <w:shd w:val="clear" w:color="auto" w:fill="auto"/>
            <w:noWrap/>
            <w:vAlign w:val="bottom"/>
            <w:hideMark/>
          </w:tcPr>
          <w:p w:rsidR="00A64DE4" w:rsidRPr="005D264D" w:rsidRDefault="00A64DE4" w:rsidP="00CD38CE">
            <w:pPr>
              <w:spacing w:after="0" w:line="240" w:lineRule="auto"/>
              <w:rPr>
                <w:rFonts w:ascii="Arial" w:eastAsia="Times New Roman" w:hAnsi="Arial" w:cs="Arial"/>
              </w:rPr>
            </w:pPr>
            <w:r w:rsidRPr="005D264D">
              <w:rPr>
                <w:rFonts w:ascii="Arial" w:eastAsia="Times New Roman" w:hAnsi="Arial" w:cs="Arial"/>
              </w:rPr>
              <w:t>Plan and manage the design process, including cost drivers, and evaluate outcomes</w:t>
            </w:r>
          </w:p>
        </w:tc>
      </w:tr>
      <w:tr w:rsidR="00A64DE4" w:rsidRPr="005D264D" w:rsidTr="00CD38CE">
        <w:trPr>
          <w:trHeight w:val="330"/>
        </w:trPr>
        <w:tc>
          <w:tcPr>
            <w:tcW w:w="841" w:type="dxa"/>
            <w:shd w:val="clear" w:color="auto" w:fill="auto"/>
            <w:noWrap/>
            <w:vAlign w:val="center"/>
          </w:tcPr>
          <w:p w:rsidR="00A64DE4" w:rsidRPr="005D264D" w:rsidRDefault="00A64DE4" w:rsidP="00CD38CE">
            <w:pPr>
              <w:spacing w:after="0" w:line="240" w:lineRule="auto"/>
              <w:jc w:val="center"/>
              <w:rPr>
                <w:rFonts w:ascii="Arial" w:eastAsia="Times New Roman" w:hAnsi="Arial" w:cs="Arial"/>
                <w:b/>
                <w:bCs/>
              </w:rPr>
            </w:pPr>
            <w:r w:rsidRPr="005D264D">
              <w:rPr>
                <w:rFonts w:ascii="Arial" w:eastAsia="Times New Roman" w:hAnsi="Arial" w:cs="Arial"/>
                <w:b/>
                <w:bCs/>
              </w:rPr>
              <w:t>D6</w:t>
            </w:r>
          </w:p>
        </w:tc>
        <w:tc>
          <w:tcPr>
            <w:tcW w:w="8509" w:type="dxa"/>
            <w:shd w:val="clear" w:color="auto" w:fill="auto"/>
            <w:noWrap/>
            <w:vAlign w:val="bottom"/>
          </w:tcPr>
          <w:p w:rsidR="00A64DE4" w:rsidRPr="005D264D" w:rsidRDefault="00A64DE4" w:rsidP="00CD38CE">
            <w:pPr>
              <w:spacing w:after="0" w:line="240" w:lineRule="auto"/>
              <w:rPr>
                <w:rFonts w:ascii="Arial" w:eastAsia="Times New Roman" w:hAnsi="Arial" w:cs="Arial"/>
              </w:rPr>
            </w:pPr>
            <w:r w:rsidRPr="005D264D">
              <w:rPr>
                <w:rFonts w:ascii="Arial" w:eastAsia="Times New Roman" w:hAnsi="Arial" w:cs="Arial"/>
              </w:rPr>
              <w:t>Communicate their work to technical and non-technical audiences</w:t>
            </w:r>
          </w:p>
        </w:tc>
      </w:tr>
    </w:tbl>
    <w:p w:rsidR="00A64DE4" w:rsidRDefault="00A64DE4" w:rsidP="00A64DE4">
      <w:pPr>
        <w:pStyle w:val="paragraph"/>
        <w:spacing w:before="0" w:beforeAutospacing="0" w:after="0" w:afterAutospacing="0"/>
        <w:jc w:val="both"/>
        <w:textAlignment w:val="baseline"/>
        <w:rPr>
          <w:rStyle w:val="normaltextrun"/>
          <w:rFonts w:ascii="Arial" w:hAnsi="Arial" w:cs="Arial"/>
          <w:b/>
          <w:bCs/>
          <w:sz w:val="22"/>
          <w:szCs w:val="22"/>
        </w:rPr>
      </w:pPr>
    </w:p>
    <w:p w:rsidR="00A64DE4" w:rsidRDefault="00A64DE4" w:rsidP="00A64DE4">
      <w:pPr>
        <w:pStyle w:val="paragraph"/>
        <w:spacing w:before="0" w:beforeAutospacing="0" w:after="0" w:afterAutospacing="0"/>
        <w:jc w:val="both"/>
        <w:textAlignment w:val="baseline"/>
        <w:rPr>
          <w:rStyle w:val="normaltextrun"/>
          <w:rFonts w:ascii="Arial" w:hAnsi="Arial" w:cs="Arial"/>
          <w:b/>
          <w:bCs/>
          <w:sz w:val="22"/>
          <w:szCs w:val="22"/>
        </w:rPr>
      </w:pPr>
    </w:p>
    <w:p w:rsidR="00A64DE4" w:rsidRDefault="00A64DE4" w:rsidP="00A64DE4">
      <w:pPr>
        <w:spacing w:after="0" w:line="240" w:lineRule="auto"/>
        <w:rPr>
          <w:rStyle w:val="normaltextrun"/>
          <w:rFonts w:ascii="Arial" w:eastAsia="Times New Roman" w:hAnsi="Arial" w:cs="Arial"/>
          <w:b/>
          <w:bCs/>
          <w:lang w:val="en-GB" w:eastAsia="en-GB"/>
        </w:rPr>
      </w:pPr>
      <w:r>
        <w:rPr>
          <w:rStyle w:val="normaltextrun"/>
          <w:rFonts w:ascii="Arial" w:hAnsi="Arial" w:cs="Arial"/>
          <w:b/>
          <w:bCs/>
        </w:rPr>
        <w:br w:type="page"/>
      </w:r>
    </w:p>
    <w:p w:rsidR="00A64DE4" w:rsidRDefault="00A64DE4" w:rsidP="00A64DE4">
      <w:pPr>
        <w:pStyle w:val="paragraph"/>
        <w:spacing w:before="0" w:beforeAutospacing="0" w:after="0" w:afterAutospacing="0"/>
        <w:jc w:val="both"/>
        <w:textAlignment w:val="baseline"/>
        <w:rPr>
          <w:rStyle w:val="normaltextrun"/>
          <w:rFonts w:ascii="Arial" w:hAnsi="Arial" w:cs="Arial"/>
          <w:b/>
          <w:bCs/>
          <w:sz w:val="22"/>
          <w:szCs w:val="22"/>
        </w:rPr>
      </w:pPr>
    </w:p>
    <w:p w:rsidR="00A64DE4" w:rsidRDefault="00A64DE4" w:rsidP="00A64DE4">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sz w:val="22"/>
          <w:szCs w:val="22"/>
        </w:rPr>
        <w:t>4 Economic, Legal, Social, Ethical and Environmental Context </w:t>
      </w:r>
      <w:r>
        <w:rPr>
          <w:rStyle w:val="eop"/>
          <w:rFonts w:ascii="Arial" w:hAnsi="Arial" w:cs="Arial"/>
          <w:sz w:val="22"/>
          <w:szCs w:val="22"/>
        </w:rPr>
        <w:t> </w:t>
      </w:r>
    </w:p>
    <w:p w:rsidR="00A64DE4" w:rsidRPr="00BA388D" w:rsidRDefault="00A64DE4" w:rsidP="00A64DE4">
      <w:pPr>
        <w:pStyle w:val="paragraph"/>
        <w:spacing w:after="0"/>
        <w:jc w:val="both"/>
        <w:textAlignment w:val="baseline"/>
        <w:rPr>
          <w:rStyle w:val="normaltextrun"/>
          <w:rFonts w:ascii="Arial" w:hAnsi="Arial" w:cs="Arial"/>
          <w:sz w:val="22"/>
          <w:szCs w:val="22"/>
        </w:rPr>
      </w:pPr>
      <w:r w:rsidRPr="00BA388D">
        <w:rPr>
          <w:rStyle w:val="normaltextrun"/>
          <w:rFonts w:ascii="Arial" w:hAnsi="Arial" w:cs="Arial"/>
          <w:sz w:val="22"/>
          <w:szCs w:val="22"/>
        </w:rPr>
        <w:t>Engineering activity can have impacts on the environment, on commerce, on society and on individuals. Graduates therefore need the skills to manage their activities and to be aware of the various legal and ethical constraints under which they are expected to operate, including:</w:t>
      </w:r>
    </w:p>
    <w:p w:rsidR="00A64DE4" w:rsidRPr="00BA388D" w:rsidRDefault="00A64DE4" w:rsidP="00A64DE4">
      <w:pPr>
        <w:pStyle w:val="paragraph"/>
        <w:numPr>
          <w:ilvl w:val="3"/>
          <w:numId w:val="4"/>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Understanding of the need for a high level of professional and ethical conduct in engineering and a knowledge of professional codes of conduct</w:t>
      </w:r>
    </w:p>
    <w:p w:rsidR="00A64DE4" w:rsidRPr="00BA388D" w:rsidRDefault="00A64DE4" w:rsidP="00A64DE4">
      <w:pPr>
        <w:pStyle w:val="paragraph"/>
        <w:numPr>
          <w:ilvl w:val="3"/>
          <w:numId w:val="4"/>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Knowledge and understanding of the commercial, economic and social context of engineering processes</w:t>
      </w:r>
    </w:p>
    <w:p w:rsidR="00A64DE4" w:rsidRPr="00BA388D" w:rsidRDefault="00A64DE4" w:rsidP="00A64DE4">
      <w:pPr>
        <w:pStyle w:val="paragraph"/>
        <w:numPr>
          <w:ilvl w:val="3"/>
          <w:numId w:val="4"/>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Knowledge of management techniques that may</w:t>
      </w:r>
      <w:r>
        <w:rPr>
          <w:rStyle w:val="normaltextrun"/>
          <w:rFonts w:ascii="Arial" w:hAnsi="Arial" w:cs="Arial"/>
          <w:sz w:val="22"/>
          <w:szCs w:val="22"/>
        </w:rPr>
        <w:t xml:space="preserve"> </w:t>
      </w:r>
      <w:r w:rsidRPr="00BA388D">
        <w:rPr>
          <w:rStyle w:val="normaltextrun"/>
          <w:rFonts w:ascii="Arial" w:hAnsi="Arial" w:cs="Arial"/>
          <w:sz w:val="22"/>
          <w:szCs w:val="22"/>
        </w:rPr>
        <w:t>be used to achieve engineering objectives</w:t>
      </w:r>
    </w:p>
    <w:p w:rsidR="00A64DE4" w:rsidRPr="00BA388D" w:rsidRDefault="00A64DE4" w:rsidP="00A64DE4">
      <w:pPr>
        <w:pStyle w:val="paragraph"/>
        <w:numPr>
          <w:ilvl w:val="3"/>
          <w:numId w:val="4"/>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Understanding of the requirement for engineering activities to promote sustainable development</w:t>
      </w:r>
    </w:p>
    <w:p w:rsidR="00A64DE4" w:rsidRPr="00BA388D" w:rsidRDefault="00A64DE4" w:rsidP="00A64DE4">
      <w:pPr>
        <w:pStyle w:val="paragraph"/>
        <w:numPr>
          <w:ilvl w:val="3"/>
          <w:numId w:val="4"/>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Awareness of relevant legal requirements governing engineering activities, including personnel, health &amp; safety, contracts, intellectual property rights, product safety and liability issues</w:t>
      </w:r>
    </w:p>
    <w:p w:rsidR="00A64DE4" w:rsidRDefault="00A64DE4" w:rsidP="00A64DE4">
      <w:pPr>
        <w:pStyle w:val="paragraph"/>
        <w:numPr>
          <w:ilvl w:val="3"/>
          <w:numId w:val="4"/>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Awareness of risk issues, including health &amp; safety, environmental and commercial risk.</w:t>
      </w: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The associated AHEPV3 learning outcome descriptors are;</w:t>
      </w:r>
    </w:p>
    <w:p w:rsidR="00A64DE4" w:rsidRDefault="00A64DE4" w:rsidP="00A64DE4">
      <w:pPr>
        <w:pStyle w:val="paragraph"/>
        <w:spacing w:before="0" w:beforeAutospacing="0" w:after="0" w:afterAutospacing="0"/>
        <w:jc w:val="both"/>
        <w:textAlignment w:val="baseline"/>
        <w:rPr>
          <w:rFonts w:ascii="Arial" w:hAnsi="Arial" w:cs="Arial"/>
          <w:sz w:val="22"/>
          <w:szCs w:val="22"/>
        </w:rPr>
      </w:pP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6"/>
        <w:gridCol w:w="8504"/>
      </w:tblGrid>
      <w:tr w:rsidR="00A64DE4" w:rsidRPr="005D264D" w:rsidTr="00CD38CE">
        <w:trPr>
          <w:trHeight w:val="330"/>
        </w:trPr>
        <w:tc>
          <w:tcPr>
            <w:tcW w:w="846" w:type="dxa"/>
            <w:shd w:val="clear" w:color="auto" w:fill="auto"/>
            <w:noWrap/>
            <w:vAlign w:val="center"/>
            <w:hideMark/>
          </w:tcPr>
          <w:p w:rsidR="00A64DE4" w:rsidRDefault="00A64DE4" w:rsidP="00CD38CE">
            <w:pPr>
              <w:spacing w:after="0" w:line="240" w:lineRule="auto"/>
              <w:jc w:val="center"/>
              <w:rPr>
                <w:rFonts w:ascii="Arial" w:eastAsia="Times New Roman" w:hAnsi="Arial" w:cs="Arial"/>
                <w:b/>
                <w:bCs/>
              </w:rPr>
            </w:pPr>
            <w:r w:rsidRPr="005D264D">
              <w:rPr>
                <w:rFonts w:ascii="Arial" w:eastAsia="Times New Roman" w:hAnsi="Arial" w:cs="Arial"/>
                <w:b/>
                <w:bCs/>
              </w:rPr>
              <w:t>EL1</w:t>
            </w:r>
          </w:p>
          <w:p w:rsidR="00A64DE4" w:rsidRPr="005D264D" w:rsidRDefault="00A64DE4" w:rsidP="00CD38CE">
            <w:pPr>
              <w:spacing w:after="0" w:line="240" w:lineRule="auto"/>
              <w:jc w:val="center"/>
              <w:rPr>
                <w:rFonts w:ascii="Arial" w:eastAsia="Times New Roman" w:hAnsi="Arial" w:cs="Arial"/>
                <w:b/>
                <w:bCs/>
              </w:rPr>
            </w:pPr>
          </w:p>
        </w:tc>
        <w:tc>
          <w:tcPr>
            <w:tcW w:w="8504" w:type="dxa"/>
            <w:shd w:val="clear" w:color="auto" w:fill="auto"/>
            <w:noWrap/>
            <w:vAlign w:val="bottom"/>
            <w:hideMark/>
          </w:tcPr>
          <w:p w:rsidR="00A64DE4" w:rsidRPr="005D264D" w:rsidRDefault="00A64DE4" w:rsidP="00CD38CE">
            <w:pPr>
              <w:spacing w:after="0" w:line="240" w:lineRule="auto"/>
              <w:rPr>
                <w:rFonts w:ascii="Arial" w:eastAsia="Times New Roman" w:hAnsi="Arial" w:cs="Arial"/>
              </w:rPr>
            </w:pPr>
            <w:r w:rsidRPr="005D264D">
              <w:rPr>
                <w:rFonts w:ascii="Arial" w:eastAsia="Times New Roman" w:hAnsi="Arial" w:cs="Arial"/>
              </w:rPr>
              <w:t>Understanding of the need for a high level of professional and ethical conduct in engineering and a knowledge of professional codes of conduct</w:t>
            </w:r>
          </w:p>
        </w:tc>
      </w:tr>
      <w:tr w:rsidR="00A64DE4" w:rsidRPr="005D264D" w:rsidTr="00CD38CE">
        <w:trPr>
          <w:trHeight w:val="330"/>
        </w:trPr>
        <w:tc>
          <w:tcPr>
            <w:tcW w:w="846" w:type="dxa"/>
            <w:shd w:val="clear" w:color="auto" w:fill="auto"/>
            <w:noWrap/>
            <w:vAlign w:val="center"/>
            <w:hideMark/>
          </w:tcPr>
          <w:p w:rsidR="00A64DE4" w:rsidRPr="005D264D" w:rsidRDefault="00A64DE4" w:rsidP="00CD38CE">
            <w:pPr>
              <w:spacing w:after="0" w:line="240" w:lineRule="auto"/>
              <w:jc w:val="center"/>
              <w:rPr>
                <w:rFonts w:ascii="Arial" w:eastAsia="Times New Roman" w:hAnsi="Arial" w:cs="Arial"/>
                <w:b/>
                <w:bCs/>
              </w:rPr>
            </w:pPr>
            <w:r w:rsidRPr="005D264D">
              <w:rPr>
                <w:rFonts w:ascii="Arial" w:eastAsia="Times New Roman" w:hAnsi="Arial" w:cs="Arial"/>
                <w:b/>
                <w:bCs/>
              </w:rPr>
              <w:t>EL2</w:t>
            </w:r>
          </w:p>
        </w:tc>
        <w:tc>
          <w:tcPr>
            <w:tcW w:w="8504" w:type="dxa"/>
            <w:shd w:val="clear" w:color="auto" w:fill="auto"/>
            <w:noWrap/>
            <w:vAlign w:val="bottom"/>
            <w:hideMark/>
          </w:tcPr>
          <w:p w:rsidR="00A64DE4" w:rsidRPr="005D264D" w:rsidRDefault="00A64DE4" w:rsidP="00CD38CE">
            <w:pPr>
              <w:spacing w:after="0" w:line="240" w:lineRule="auto"/>
              <w:rPr>
                <w:rFonts w:ascii="Arial" w:eastAsia="Times New Roman" w:hAnsi="Arial" w:cs="Arial"/>
              </w:rPr>
            </w:pPr>
            <w:r w:rsidRPr="005D264D">
              <w:rPr>
                <w:rFonts w:ascii="Arial" w:eastAsia="Times New Roman" w:hAnsi="Arial" w:cs="Arial"/>
              </w:rPr>
              <w:t>Knowledge and understanding of the commercial, economic and social context of engineering processes</w:t>
            </w:r>
          </w:p>
        </w:tc>
      </w:tr>
      <w:tr w:rsidR="00A64DE4" w:rsidRPr="005D264D" w:rsidTr="00CD38CE">
        <w:trPr>
          <w:trHeight w:val="330"/>
        </w:trPr>
        <w:tc>
          <w:tcPr>
            <w:tcW w:w="846" w:type="dxa"/>
            <w:shd w:val="clear" w:color="auto" w:fill="auto"/>
            <w:noWrap/>
            <w:vAlign w:val="center"/>
          </w:tcPr>
          <w:p w:rsidR="00A64DE4" w:rsidRPr="005D264D" w:rsidRDefault="00A64DE4" w:rsidP="00CD38CE">
            <w:pPr>
              <w:spacing w:after="0" w:line="240" w:lineRule="auto"/>
              <w:jc w:val="center"/>
              <w:rPr>
                <w:rFonts w:ascii="Arial" w:eastAsia="Times New Roman" w:hAnsi="Arial" w:cs="Arial"/>
                <w:b/>
                <w:bCs/>
              </w:rPr>
            </w:pPr>
            <w:r w:rsidRPr="005D264D">
              <w:rPr>
                <w:rFonts w:ascii="Arial" w:eastAsia="Times New Roman" w:hAnsi="Arial" w:cs="Arial"/>
                <w:b/>
                <w:bCs/>
              </w:rPr>
              <w:t>EL3b</w:t>
            </w:r>
          </w:p>
        </w:tc>
        <w:tc>
          <w:tcPr>
            <w:tcW w:w="8504" w:type="dxa"/>
            <w:shd w:val="clear" w:color="auto" w:fill="auto"/>
            <w:noWrap/>
            <w:vAlign w:val="bottom"/>
          </w:tcPr>
          <w:p w:rsidR="00A64DE4" w:rsidRPr="005D264D" w:rsidRDefault="00A64DE4" w:rsidP="00CD38CE">
            <w:pPr>
              <w:spacing w:after="0" w:line="240" w:lineRule="auto"/>
              <w:rPr>
                <w:rFonts w:ascii="Arial" w:eastAsia="Times New Roman" w:hAnsi="Arial" w:cs="Arial"/>
              </w:rPr>
            </w:pPr>
            <w:r w:rsidRPr="005D264D">
              <w:rPr>
                <w:rFonts w:ascii="Arial" w:eastAsia="Times New Roman" w:hAnsi="Arial" w:cs="Arial"/>
              </w:rPr>
              <w:t>Knowledge and understanding of management techniques, including project management, that may be used to achieve engineering objectives</w:t>
            </w:r>
          </w:p>
        </w:tc>
      </w:tr>
      <w:tr w:rsidR="00A64DE4" w:rsidRPr="005D264D" w:rsidTr="00CD38CE">
        <w:trPr>
          <w:trHeight w:val="330"/>
        </w:trPr>
        <w:tc>
          <w:tcPr>
            <w:tcW w:w="846" w:type="dxa"/>
            <w:shd w:val="clear" w:color="auto" w:fill="auto"/>
            <w:noWrap/>
            <w:vAlign w:val="center"/>
          </w:tcPr>
          <w:p w:rsidR="00A64DE4" w:rsidRPr="005D264D" w:rsidRDefault="00A64DE4" w:rsidP="00CD38CE">
            <w:pPr>
              <w:spacing w:after="0" w:line="240" w:lineRule="auto"/>
              <w:jc w:val="center"/>
              <w:rPr>
                <w:rFonts w:ascii="Arial" w:eastAsia="Times New Roman" w:hAnsi="Arial" w:cs="Arial"/>
                <w:b/>
                <w:bCs/>
              </w:rPr>
            </w:pPr>
            <w:r w:rsidRPr="005D264D">
              <w:rPr>
                <w:rFonts w:ascii="Arial" w:eastAsia="Times New Roman" w:hAnsi="Arial" w:cs="Arial"/>
                <w:b/>
                <w:bCs/>
              </w:rPr>
              <w:t>EL4</w:t>
            </w:r>
          </w:p>
        </w:tc>
        <w:tc>
          <w:tcPr>
            <w:tcW w:w="8504" w:type="dxa"/>
            <w:shd w:val="clear" w:color="auto" w:fill="auto"/>
            <w:noWrap/>
            <w:vAlign w:val="bottom"/>
          </w:tcPr>
          <w:p w:rsidR="00A64DE4" w:rsidRPr="005D264D" w:rsidRDefault="00A64DE4" w:rsidP="00CD38CE">
            <w:pPr>
              <w:spacing w:after="0" w:line="240" w:lineRule="auto"/>
              <w:rPr>
                <w:rFonts w:ascii="Arial" w:eastAsia="Times New Roman" w:hAnsi="Arial" w:cs="Arial"/>
              </w:rPr>
            </w:pPr>
            <w:r w:rsidRPr="005D264D">
              <w:rPr>
                <w:rFonts w:ascii="Arial" w:eastAsia="Times New Roman" w:hAnsi="Arial" w:cs="Arial"/>
              </w:rPr>
              <w:t>Understanding of the requirement for engineering activities to promote sustainable development and ability to apply quantitative techniques where appropriate</w:t>
            </w:r>
          </w:p>
        </w:tc>
      </w:tr>
      <w:tr w:rsidR="00A64DE4" w:rsidRPr="005D264D" w:rsidTr="00CD38CE">
        <w:trPr>
          <w:trHeight w:val="330"/>
        </w:trPr>
        <w:tc>
          <w:tcPr>
            <w:tcW w:w="846" w:type="dxa"/>
            <w:shd w:val="clear" w:color="auto" w:fill="auto"/>
            <w:noWrap/>
            <w:vAlign w:val="center"/>
            <w:hideMark/>
          </w:tcPr>
          <w:p w:rsidR="00A64DE4" w:rsidRPr="005D264D" w:rsidRDefault="00A64DE4" w:rsidP="00CD38CE">
            <w:pPr>
              <w:spacing w:after="0" w:line="240" w:lineRule="auto"/>
              <w:jc w:val="center"/>
              <w:rPr>
                <w:rFonts w:ascii="Arial" w:eastAsia="Times New Roman" w:hAnsi="Arial" w:cs="Arial"/>
                <w:b/>
                <w:bCs/>
              </w:rPr>
            </w:pPr>
            <w:r w:rsidRPr="005D264D">
              <w:rPr>
                <w:rFonts w:ascii="Arial" w:eastAsia="Times New Roman" w:hAnsi="Arial" w:cs="Arial"/>
                <w:b/>
                <w:bCs/>
              </w:rPr>
              <w:t>EL5</w:t>
            </w:r>
          </w:p>
        </w:tc>
        <w:tc>
          <w:tcPr>
            <w:tcW w:w="8504" w:type="dxa"/>
            <w:shd w:val="clear" w:color="auto" w:fill="auto"/>
            <w:noWrap/>
            <w:vAlign w:val="bottom"/>
            <w:hideMark/>
          </w:tcPr>
          <w:p w:rsidR="00A64DE4" w:rsidRPr="005D264D" w:rsidRDefault="00A64DE4" w:rsidP="00CD38CE">
            <w:pPr>
              <w:spacing w:after="0" w:line="240" w:lineRule="auto"/>
              <w:rPr>
                <w:rFonts w:ascii="Arial" w:eastAsia="Times New Roman" w:hAnsi="Arial" w:cs="Arial"/>
              </w:rPr>
            </w:pPr>
            <w:r w:rsidRPr="005D264D">
              <w:rPr>
                <w:rFonts w:ascii="Arial" w:eastAsia="Times New Roman" w:hAnsi="Arial" w:cs="Arial"/>
              </w:rPr>
              <w:t>Awareness of the relevant legal requirements governing engineering activities, including personnel, health &amp; safety, contracts, intellectual property rights, product safety and liability issues</w:t>
            </w:r>
          </w:p>
        </w:tc>
      </w:tr>
      <w:tr w:rsidR="00A64DE4" w:rsidRPr="005D264D" w:rsidTr="00CD38CE">
        <w:trPr>
          <w:trHeight w:val="330"/>
        </w:trPr>
        <w:tc>
          <w:tcPr>
            <w:tcW w:w="846" w:type="dxa"/>
            <w:shd w:val="clear" w:color="auto" w:fill="auto"/>
            <w:noWrap/>
            <w:vAlign w:val="center"/>
            <w:hideMark/>
          </w:tcPr>
          <w:p w:rsidR="00A64DE4" w:rsidRPr="005D264D" w:rsidRDefault="00A64DE4" w:rsidP="00CD38CE">
            <w:pPr>
              <w:spacing w:after="0" w:line="240" w:lineRule="auto"/>
              <w:jc w:val="center"/>
              <w:rPr>
                <w:rFonts w:ascii="Arial" w:eastAsia="Times New Roman" w:hAnsi="Arial" w:cs="Arial"/>
                <w:b/>
                <w:bCs/>
              </w:rPr>
            </w:pPr>
            <w:r w:rsidRPr="005D264D">
              <w:rPr>
                <w:rFonts w:ascii="Arial" w:eastAsia="Times New Roman" w:hAnsi="Arial" w:cs="Arial"/>
                <w:b/>
                <w:bCs/>
              </w:rPr>
              <w:t>EL6</w:t>
            </w:r>
          </w:p>
        </w:tc>
        <w:tc>
          <w:tcPr>
            <w:tcW w:w="8504" w:type="dxa"/>
            <w:shd w:val="clear" w:color="auto" w:fill="auto"/>
            <w:noWrap/>
            <w:vAlign w:val="bottom"/>
            <w:hideMark/>
          </w:tcPr>
          <w:p w:rsidR="00A64DE4" w:rsidRPr="005D264D" w:rsidRDefault="00A64DE4" w:rsidP="00CD38CE">
            <w:pPr>
              <w:spacing w:after="0" w:line="240" w:lineRule="auto"/>
              <w:rPr>
                <w:rFonts w:ascii="Arial" w:eastAsia="Times New Roman" w:hAnsi="Arial" w:cs="Arial"/>
              </w:rPr>
            </w:pPr>
            <w:r w:rsidRPr="005D264D">
              <w:rPr>
                <w:rFonts w:ascii="Arial" w:eastAsia="Times New Roman" w:hAnsi="Arial" w:cs="Arial"/>
              </w:rPr>
              <w:t>Knowledge and understanding of risk issues, including health &amp; safety, environmental and commercial risk, and of risk assessment and risk management techniques</w:t>
            </w:r>
          </w:p>
        </w:tc>
      </w:tr>
    </w:tbl>
    <w:p w:rsidR="00A64DE4" w:rsidRDefault="00A64DE4" w:rsidP="00A64DE4">
      <w:pPr>
        <w:pStyle w:val="paragraph"/>
        <w:spacing w:before="0" w:beforeAutospacing="0" w:after="0" w:afterAutospacing="0"/>
        <w:ind w:left="1140" w:hanging="1140"/>
        <w:jc w:val="both"/>
        <w:textAlignment w:val="baseline"/>
        <w:rPr>
          <w:rFonts w:ascii="Arial" w:hAnsi="Arial" w:cs="Arial"/>
          <w:sz w:val="22"/>
          <w:szCs w:val="22"/>
        </w:rPr>
      </w:pPr>
    </w:p>
    <w:p w:rsidR="00A64DE4" w:rsidRDefault="00A64DE4" w:rsidP="00A64DE4">
      <w:pPr>
        <w:spacing w:after="0" w:line="240" w:lineRule="auto"/>
        <w:rPr>
          <w:rStyle w:val="normaltextrun"/>
          <w:rFonts w:ascii="Arial" w:eastAsia="Times New Roman" w:hAnsi="Arial" w:cs="Arial"/>
          <w:b/>
          <w:bCs/>
          <w:lang w:val="en-GB" w:eastAsia="en-GB"/>
        </w:rPr>
      </w:pPr>
      <w:r>
        <w:rPr>
          <w:rStyle w:val="normaltextrun"/>
          <w:rFonts w:ascii="Arial" w:hAnsi="Arial" w:cs="Arial"/>
          <w:b/>
          <w:bCs/>
        </w:rPr>
        <w:br w:type="page"/>
      </w:r>
    </w:p>
    <w:p w:rsidR="00A64DE4" w:rsidRDefault="00A64DE4" w:rsidP="00A64DE4">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sz w:val="22"/>
          <w:szCs w:val="22"/>
        </w:rPr>
        <w:lastRenderedPageBreak/>
        <w:t>5 Engineering Practice</w:t>
      </w:r>
      <w:r>
        <w:rPr>
          <w:rStyle w:val="eop"/>
          <w:rFonts w:ascii="Arial" w:hAnsi="Arial" w:cs="Arial"/>
          <w:sz w:val="22"/>
          <w:szCs w:val="22"/>
        </w:rPr>
        <w:t> </w:t>
      </w:r>
    </w:p>
    <w:p w:rsidR="00A64DE4" w:rsidRPr="00BA388D" w:rsidRDefault="00A64DE4" w:rsidP="00A64DE4">
      <w:pPr>
        <w:pStyle w:val="paragraph"/>
        <w:spacing w:after="0"/>
        <w:jc w:val="both"/>
        <w:textAlignment w:val="baseline"/>
        <w:rPr>
          <w:rStyle w:val="normaltextrun"/>
          <w:rFonts w:ascii="Arial" w:hAnsi="Arial" w:cs="Arial"/>
          <w:sz w:val="22"/>
          <w:szCs w:val="22"/>
        </w:rPr>
      </w:pPr>
      <w:r w:rsidRPr="00BA388D">
        <w:rPr>
          <w:rStyle w:val="normaltextrun"/>
          <w:rFonts w:ascii="Arial" w:hAnsi="Arial" w:cs="Arial"/>
          <w:sz w:val="22"/>
          <w:szCs w:val="22"/>
        </w:rPr>
        <w:t>This is the practical application of engineering skills, combining theory and experience, and use of other relevant knowledge and skills. This can include:</w:t>
      </w:r>
    </w:p>
    <w:p w:rsidR="00A64DE4" w:rsidRPr="00BA388D" w:rsidRDefault="00A64DE4" w:rsidP="00A64DE4">
      <w:pPr>
        <w:pStyle w:val="paragraph"/>
        <w:numPr>
          <w:ilvl w:val="0"/>
          <w:numId w:val="8"/>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Knowledge of contexts in which engineering knowledge can be applied (</w:t>
      </w:r>
      <w:proofErr w:type="spellStart"/>
      <w:r w:rsidRPr="00BA388D">
        <w:rPr>
          <w:rStyle w:val="normaltextrun"/>
          <w:rFonts w:ascii="Arial" w:hAnsi="Arial" w:cs="Arial"/>
          <w:sz w:val="22"/>
          <w:szCs w:val="22"/>
        </w:rPr>
        <w:t>eg</w:t>
      </w:r>
      <w:proofErr w:type="spellEnd"/>
      <w:r w:rsidRPr="00BA388D">
        <w:rPr>
          <w:rStyle w:val="normaltextrun"/>
          <w:rFonts w:ascii="Arial" w:hAnsi="Arial" w:cs="Arial"/>
          <w:sz w:val="22"/>
          <w:szCs w:val="22"/>
        </w:rPr>
        <w:t xml:space="preserve"> operations and management, application and development of technology, </w:t>
      </w:r>
      <w:proofErr w:type="spellStart"/>
      <w:r w:rsidRPr="00BA388D">
        <w:rPr>
          <w:rStyle w:val="normaltextrun"/>
          <w:rFonts w:ascii="Arial" w:hAnsi="Arial" w:cs="Arial"/>
          <w:sz w:val="22"/>
          <w:szCs w:val="22"/>
        </w:rPr>
        <w:t>etc</w:t>
      </w:r>
      <w:proofErr w:type="spellEnd"/>
      <w:r w:rsidRPr="00BA388D">
        <w:rPr>
          <w:rStyle w:val="normaltextrun"/>
          <w:rFonts w:ascii="Arial" w:hAnsi="Arial" w:cs="Arial"/>
          <w:sz w:val="22"/>
          <w:szCs w:val="22"/>
        </w:rPr>
        <w:t>)</w:t>
      </w:r>
    </w:p>
    <w:p w:rsidR="00A64DE4" w:rsidRPr="00BA388D" w:rsidRDefault="00A64DE4" w:rsidP="00A64DE4">
      <w:pPr>
        <w:pStyle w:val="paragraph"/>
        <w:numPr>
          <w:ilvl w:val="0"/>
          <w:numId w:val="8"/>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Understanding of and ability to use relevant materials, equipment, tools, processes, or products</w:t>
      </w:r>
    </w:p>
    <w:p w:rsidR="00A64DE4" w:rsidRPr="00BA388D" w:rsidRDefault="00A64DE4" w:rsidP="00A64DE4">
      <w:pPr>
        <w:pStyle w:val="paragraph"/>
        <w:numPr>
          <w:ilvl w:val="0"/>
          <w:numId w:val="8"/>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Knowledge and understanding of workshop and laboratory practice</w:t>
      </w:r>
    </w:p>
    <w:p w:rsidR="00A64DE4" w:rsidRPr="00BA388D" w:rsidRDefault="00A64DE4" w:rsidP="00A64DE4">
      <w:pPr>
        <w:pStyle w:val="paragraph"/>
        <w:numPr>
          <w:ilvl w:val="0"/>
          <w:numId w:val="8"/>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Ability to use and apply information from technical literature</w:t>
      </w:r>
    </w:p>
    <w:p w:rsidR="00A64DE4" w:rsidRPr="00BA388D" w:rsidRDefault="00A64DE4" w:rsidP="00A64DE4">
      <w:pPr>
        <w:pStyle w:val="paragraph"/>
        <w:numPr>
          <w:ilvl w:val="0"/>
          <w:numId w:val="8"/>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Ability to use appropriate codes of practice and industry standards</w:t>
      </w:r>
    </w:p>
    <w:p w:rsidR="00A64DE4" w:rsidRPr="00BA388D" w:rsidRDefault="00A64DE4" w:rsidP="00A64DE4">
      <w:pPr>
        <w:pStyle w:val="paragraph"/>
        <w:numPr>
          <w:ilvl w:val="0"/>
          <w:numId w:val="8"/>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Awareness of quality issues and their application to continuous improvement</w:t>
      </w:r>
    </w:p>
    <w:p w:rsidR="00A64DE4" w:rsidRDefault="00A64DE4" w:rsidP="00A64DE4">
      <w:pPr>
        <w:pStyle w:val="paragraph"/>
        <w:numPr>
          <w:ilvl w:val="0"/>
          <w:numId w:val="8"/>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Awareness of team roles and the ability to work as a member of an engineering team.</w:t>
      </w: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The associated AHEPV3 learning outcome descriptors are;</w:t>
      </w:r>
    </w:p>
    <w:p w:rsidR="00A64DE4" w:rsidRDefault="00A64DE4" w:rsidP="00A64DE4">
      <w:pPr>
        <w:pStyle w:val="paragraph"/>
        <w:spacing w:before="0" w:beforeAutospacing="0" w:after="0" w:afterAutospacing="0"/>
        <w:jc w:val="both"/>
        <w:textAlignment w:val="baseline"/>
        <w:rPr>
          <w:rFonts w:ascii="Arial" w:hAnsi="Arial" w:cs="Arial"/>
          <w:sz w:val="22"/>
          <w:szCs w:val="22"/>
        </w:rPr>
      </w:pP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1"/>
        <w:gridCol w:w="8509"/>
      </w:tblGrid>
      <w:tr w:rsidR="00A64DE4" w:rsidRPr="00F93024" w:rsidTr="00CD38CE">
        <w:trPr>
          <w:trHeight w:val="330"/>
        </w:trPr>
        <w:tc>
          <w:tcPr>
            <w:tcW w:w="841" w:type="dxa"/>
            <w:shd w:val="clear" w:color="auto" w:fill="auto"/>
            <w:noWrap/>
            <w:vAlign w:val="bottom"/>
            <w:hideMark/>
          </w:tcPr>
          <w:p w:rsidR="00A64DE4" w:rsidRDefault="00A64DE4" w:rsidP="00CD38CE">
            <w:pPr>
              <w:spacing w:after="0" w:line="240" w:lineRule="auto"/>
              <w:jc w:val="center"/>
              <w:rPr>
                <w:rFonts w:ascii="Arial" w:eastAsia="Times New Roman" w:hAnsi="Arial" w:cs="Arial"/>
                <w:b/>
                <w:bCs/>
              </w:rPr>
            </w:pPr>
            <w:r w:rsidRPr="00F93024">
              <w:rPr>
                <w:rFonts w:ascii="Arial" w:eastAsia="Times New Roman" w:hAnsi="Arial" w:cs="Arial"/>
                <w:b/>
                <w:bCs/>
              </w:rPr>
              <w:t>P1</w:t>
            </w:r>
          </w:p>
          <w:p w:rsidR="00A64DE4" w:rsidRPr="00F93024" w:rsidRDefault="00A64DE4" w:rsidP="00CD38CE">
            <w:pPr>
              <w:spacing w:after="0" w:line="240" w:lineRule="auto"/>
              <w:jc w:val="center"/>
              <w:rPr>
                <w:rFonts w:ascii="Arial" w:eastAsia="Times New Roman" w:hAnsi="Arial" w:cs="Arial"/>
                <w:b/>
                <w:bCs/>
              </w:rPr>
            </w:pPr>
          </w:p>
        </w:tc>
        <w:tc>
          <w:tcPr>
            <w:tcW w:w="8509" w:type="dxa"/>
            <w:shd w:val="clear" w:color="auto" w:fill="auto"/>
            <w:noWrap/>
            <w:vAlign w:val="bottom"/>
            <w:hideMark/>
          </w:tcPr>
          <w:p w:rsidR="00A64DE4" w:rsidRPr="00F93024" w:rsidRDefault="00A64DE4" w:rsidP="00CD38CE">
            <w:pPr>
              <w:spacing w:after="0" w:line="240" w:lineRule="auto"/>
              <w:rPr>
                <w:rFonts w:ascii="Arial" w:eastAsia="Times New Roman" w:hAnsi="Arial" w:cs="Arial"/>
              </w:rPr>
            </w:pPr>
            <w:r w:rsidRPr="00F93024">
              <w:rPr>
                <w:rFonts w:ascii="Arial" w:eastAsia="Times New Roman" w:hAnsi="Arial" w:cs="Arial"/>
              </w:rPr>
              <w:t>Understanding of contexts in which engineering knowledge can be applied (</w:t>
            </w:r>
            <w:proofErr w:type="spellStart"/>
            <w:r w:rsidRPr="00F93024">
              <w:rPr>
                <w:rFonts w:ascii="Arial" w:eastAsia="Times New Roman" w:hAnsi="Arial" w:cs="Arial"/>
              </w:rPr>
              <w:t>eg</w:t>
            </w:r>
            <w:proofErr w:type="spellEnd"/>
            <w:r w:rsidRPr="00F93024">
              <w:rPr>
                <w:rFonts w:ascii="Arial" w:eastAsia="Times New Roman" w:hAnsi="Arial" w:cs="Arial"/>
              </w:rPr>
              <w:t xml:space="preserve"> operations and management, application and development of technology, </w:t>
            </w:r>
            <w:proofErr w:type="spellStart"/>
            <w:r w:rsidRPr="00F93024">
              <w:rPr>
                <w:rFonts w:ascii="Arial" w:eastAsia="Times New Roman" w:hAnsi="Arial" w:cs="Arial"/>
              </w:rPr>
              <w:t>etc</w:t>
            </w:r>
            <w:proofErr w:type="spellEnd"/>
            <w:r w:rsidRPr="00F93024">
              <w:rPr>
                <w:rFonts w:ascii="Arial" w:eastAsia="Times New Roman" w:hAnsi="Arial" w:cs="Arial"/>
              </w:rPr>
              <w:t>)</w:t>
            </w:r>
          </w:p>
        </w:tc>
      </w:tr>
      <w:tr w:rsidR="00A64DE4" w:rsidRPr="00F93024" w:rsidTr="00CD38CE">
        <w:trPr>
          <w:trHeight w:val="330"/>
        </w:trPr>
        <w:tc>
          <w:tcPr>
            <w:tcW w:w="841" w:type="dxa"/>
            <w:shd w:val="clear" w:color="auto" w:fill="auto"/>
            <w:noWrap/>
            <w:vAlign w:val="bottom"/>
            <w:hideMark/>
          </w:tcPr>
          <w:p w:rsidR="00A64DE4" w:rsidRPr="00F93024" w:rsidRDefault="00A64DE4" w:rsidP="00CD38CE">
            <w:pPr>
              <w:spacing w:after="0" w:line="240" w:lineRule="auto"/>
              <w:jc w:val="center"/>
              <w:rPr>
                <w:rFonts w:ascii="Arial" w:eastAsia="Times New Roman" w:hAnsi="Arial" w:cs="Arial"/>
                <w:b/>
                <w:bCs/>
              </w:rPr>
            </w:pPr>
            <w:r w:rsidRPr="00F93024">
              <w:rPr>
                <w:rFonts w:ascii="Arial" w:eastAsia="Times New Roman" w:hAnsi="Arial" w:cs="Arial"/>
                <w:b/>
                <w:bCs/>
              </w:rPr>
              <w:t>P2</w:t>
            </w:r>
          </w:p>
        </w:tc>
        <w:tc>
          <w:tcPr>
            <w:tcW w:w="8509" w:type="dxa"/>
            <w:shd w:val="clear" w:color="auto" w:fill="auto"/>
            <w:noWrap/>
            <w:vAlign w:val="bottom"/>
            <w:hideMark/>
          </w:tcPr>
          <w:p w:rsidR="00A64DE4" w:rsidRPr="00F93024" w:rsidRDefault="00A64DE4" w:rsidP="00CD38CE">
            <w:pPr>
              <w:spacing w:after="0" w:line="240" w:lineRule="auto"/>
              <w:rPr>
                <w:rFonts w:ascii="Arial" w:eastAsia="Times New Roman" w:hAnsi="Arial" w:cs="Arial"/>
              </w:rPr>
            </w:pPr>
            <w:r w:rsidRPr="00F93024">
              <w:rPr>
                <w:rFonts w:ascii="Arial" w:eastAsia="Times New Roman" w:hAnsi="Arial" w:cs="Arial"/>
              </w:rPr>
              <w:t>Knowledge of characteristics of particular materials, equipment, processes or products</w:t>
            </w:r>
          </w:p>
        </w:tc>
      </w:tr>
      <w:tr w:rsidR="00A64DE4" w:rsidRPr="00F93024" w:rsidTr="00CD38CE">
        <w:trPr>
          <w:trHeight w:val="330"/>
        </w:trPr>
        <w:tc>
          <w:tcPr>
            <w:tcW w:w="841" w:type="dxa"/>
            <w:shd w:val="clear" w:color="auto" w:fill="auto"/>
            <w:noWrap/>
            <w:vAlign w:val="bottom"/>
            <w:hideMark/>
          </w:tcPr>
          <w:p w:rsidR="00A64DE4" w:rsidRPr="00F93024" w:rsidRDefault="00A64DE4" w:rsidP="00CD38CE">
            <w:pPr>
              <w:spacing w:after="0" w:line="240" w:lineRule="auto"/>
              <w:jc w:val="center"/>
              <w:rPr>
                <w:rFonts w:ascii="Arial" w:eastAsia="Times New Roman" w:hAnsi="Arial" w:cs="Arial"/>
                <w:b/>
                <w:bCs/>
              </w:rPr>
            </w:pPr>
            <w:r w:rsidRPr="00F93024">
              <w:rPr>
                <w:rFonts w:ascii="Arial" w:eastAsia="Times New Roman" w:hAnsi="Arial" w:cs="Arial"/>
                <w:b/>
                <w:bCs/>
              </w:rPr>
              <w:t>P3</w:t>
            </w:r>
          </w:p>
        </w:tc>
        <w:tc>
          <w:tcPr>
            <w:tcW w:w="8509" w:type="dxa"/>
            <w:shd w:val="clear" w:color="auto" w:fill="auto"/>
            <w:noWrap/>
            <w:vAlign w:val="bottom"/>
            <w:hideMark/>
          </w:tcPr>
          <w:p w:rsidR="00A64DE4" w:rsidRPr="00F93024" w:rsidRDefault="00A64DE4" w:rsidP="00CD38CE">
            <w:pPr>
              <w:spacing w:after="0" w:line="240" w:lineRule="auto"/>
              <w:rPr>
                <w:rFonts w:ascii="Arial" w:eastAsia="Times New Roman" w:hAnsi="Arial" w:cs="Arial"/>
              </w:rPr>
            </w:pPr>
            <w:r w:rsidRPr="00F93024">
              <w:rPr>
                <w:rFonts w:ascii="Arial" w:eastAsia="Times New Roman" w:hAnsi="Arial" w:cs="Arial"/>
              </w:rPr>
              <w:t>Ability to apply relevant practical and laboratory skills</w:t>
            </w:r>
          </w:p>
        </w:tc>
      </w:tr>
      <w:tr w:rsidR="00A64DE4" w:rsidRPr="00F93024" w:rsidTr="00CD38CE">
        <w:trPr>
          <w:trHeight w:val="330"/>
        </w:trPr>
        <w:tc>
          <w:tcPr>
            <w:tcW w:w="841" w:type="dxa"/>
            <w:shd w:val="clear" w:color="auto" w:fill="auto"/>
            <w:noWrap/>
            <w:vAlign w:val="bottom"/>
            <w:hideMark/>
          </w:tcPr>
          <w:p w:rsidR="00A64DE4" w:rsidRPr="00F93024" w:rsidRDefault="00A64DE4" w:rsidP="00CD38CE">
            <w:pPr>
              <w:spacing w:after="0" w:line="240" w:lineRule="auto"/>
              <w:jc w:val="center"/>
              <w:rPr>
                <w:rFonts w:ascii="Arial" w:eastAsia="Times New Roman" w:hAnsi="Arial" w:cs="Arial"/>
                <w:b/>
                <w:bCs/>
              </w:rPr>
            </w:pPr>
            <w:r w:rsidRPr="00F93024">
              <w:rPr>
                <w:rFonts w:ascii="Arial" w:eastAsia="Times New Roman" w:hAnsi="Arial" w:cs="Arial"/>
                <w:b/>
                <w:bCs/>
              </w:rPr>
              <w:t>P4</w:t>
            </w:r>
          </w:p>
        </w:tc>
        <w:tc>
          <w:tcPr>
            <w:tcW w:w="8509" w:type="dxa"/>
            <w:shd w:val="clear" w:color="auto" w:fill="auto"/>
            <w:noWrap/>
            <w:vAlign w:val="bottom"/>
            <w:hideMark/>
          </w:tcPr>
          <w:p w:rsidR="00A64DE4" w:rsidRPr="00F93024" w:rsidRDefault="00A64DE4" w:rsidP="00CD38CE">
            <w:pPr>
              <w:spacing w:after="0" w:line="240" w:lineRule="auto"/>
              <w:rPr>
                <w:rFonts w:ascii="Arial" w:eastAsia="Times New Roman" w:hAnsi="Arial" w:cs="Arial"/>
              </w:rPr>
            </w:pPr>
            <w:r w:rsidRPr="00F93024">
              <w:rPr>
                <w:rFonts w:ascii="Arial" w:eastAsia="Times New Roman" w:hAnsi="Arial" w:cs="Arial"/>
              </w:rPr>
              <w:t>Understanding of the use of technical literature and other information sources</w:t>
            </w:r>
          </w:p>
        </w:tc>
      </w:tr>
      <w:tr w:rsidR="00A64DE4" w:rsidRPr="00F93024" w:rsidTr="00CD38CE">
        <w:trPr>
          <w:trHeight w:val="330"/>
        </w:trPr>
        <w:tc>
          <w:tcPr>
            <w:tcW w:w="841" w:type="dxa"/>
            <w:shd w:val="clear" w:color="auto" w:fill="auto"/>
            <w:noWrap/>
            <w:vAlign w:val="bottom"/>
            <w:hideMark/>
          </w:tcPr>
          <w:p w:rsidR="00A64DE4" w:rsidRPr="00F93024" w:rsidRDefault="00A64DE4" w:rsidP="00CD38CE">
            <w:pPr>
              <w:spacing w:after="0" w:line="240" w:lineRule="auto"/>
              <w:jc w:val="center"/>
              <w:rPr>
                <w:rFonts w:ascii="Arial" w:eastAsia="Times New Roman" w:hAnsi="Arial" w:cs="Arial"/>
                <w:b/>
                <w:bCs/>
              </w:rPr>
            </w:pPr>
            <w:r w:rsidRPr="00F93024">
              <w:rPr>
                <w:rFonts w:ascii="Arial" w:eastAsia="Times New Roman" w:hAnsi="Arial" w:cs="Arial"/>
                <w:b/>
                <w:bCs/>
              </w:rPr>
              <w:t>P5</w:t>
            </w:r>
          </w:p>
        </w:tc>
        <w:tc>
          <w:tcPr>
            <w:tcW w:w="8509" w:type="dxa"/>
            <w:shd w:val="clear" w:color="auto" w:fill="auto"/>
            <w:noWrap/>
            <w:vAlign w:val="bottom"/>
            <w:hideMark/>
          </w:tcPr>
          <w:p w:rsidR="00A64DE4" w:rsidRPr="00F93024" w:rsidRDefault="00A64DE4" w:rsidP="00CD38CE">
            <w:pPr>
              <w:spacing w:after="0" w:line="240" w:lineRule="auto"/>
              <w:rPr>
                <w:rFonts w:ascii="Arial" w:eastAsia="Times New Roman" w:hAnsi="Arial" w:cs="Arial"/>
              </w:rPr>
            </w:pPr>
            <w:r w:rsidRPr="00F93024">
              <w:rPr>
                <w:rFonts w:ascii="Arial" w:eastAsia="Times New Roman" w:hAnsi="Arial" w:cs="Arial"/>
              </w:rPr>
              <w:t>Knowledge of relevant legal and contractual issues</w:t>
            </w:r>
          </w:p>
        </w:tc>
      </w:tr>
      <w:tr w:rsidR="00A64DE4" w:rsidRPr="00F93024" w:rsidTr="00CD38CE">
        <w:trPr>
          <w:trHeight w:val="330"/>
        </w:trPr>
        <w:tc>
          <w:tcPr>
            <w:tcW w:w="841" w:type="dxa"/>
            <w:shd w:val="clear" w:color="auto" w:fill="auto"/>
            <w:noWrap/>
            <w:vAlign w:val="bottom"/>
            <w:hideMark/>
          </w:tcPr>
          <w:p w:rsidR="00A64DE4" w:rsidRPr="00F93024" w:rsidRDefault="00A64DE4" w:rsidP="00CD38CE">
            <w:pPr>
              <w:spacing w:after="0" w:line="240" w:lineRule="auto"/>
              <w:jc w:val="center"/>
              <w:rPr>
                <w:rFonts w:ascii="Arial" w:eastAsia="Times New Roman" w:hAnsi="Arial" w:cs="Arial"/>
                <w:b/>
                <w:bCs/>
              </w:rPr>
            </w:pPr>
            <w:r w:rsidRPr="00F93024">
              <w:rPr>
                <w:rFonts w:ascii="Arial" w:eastAsia="Times New Roman" w:hAnsi="Arial" w:cs="Arial"/>
                <w:b/>
                <w:bCs/>
              </w:rPr>
              <w:t>P6</w:t>
            </w:r>
          </w:p>
        </w:tc>
        <w:tc>
          <w:tcPr>
            <w:tcW w:w="8509" w:type="dxa"/>
            <w:shd w:val="clear" w:color="auto" w:fill="auto"/>
            <w:noWrap/>
            <w:vAlign w:val="bottom"/>
            <w:hideMark/>
          </w:tcPr>
          <w:p w:rsidR="00A64DE4" w:rsidRPr="00F93024" w:rsidRDefault="00A64DE4" w:rsidP="00CD38CE">
            <w:pPr>
              <w:spacing w:after="0" w:line="240" w:lineRule="auto"/>
              <w:rPr>
                <w:rFonts w:ascii="Arial" w:eastAsia="Times New Roman" w:hAnsi="Arial" w:cs="Arial"/>
              </w:rPr>
            </w:pPr>
            <w:r w:rsidRPr="00F93024">
              <w:rPr>
                <w:rFonts w:ascii="Arial" w:eastAsia="Times New Roman" w:hAnsi="Arial" w:cs="Arial"/>
              </w:rPr>
              <w:t>Understanding of appropriate codes of practice and industry standards</w:t>
            </w:r>
          </w:p>
        </w:tc>
      </w:tr>
      <w:tr w:rsidR="00A64DE4" w:rsidRPr="00F93024" w:rsidTr="00CD38CE">
        <w:trPr>
          <w:trHeight w:val="330"/>
        </w:trPr>
        <w:tc>
          <w:tcPr>
            <w:tcW w:w="841" w:type="dxa"/>
            <w:shd w:val="clear" w:color="auto" w:fill="auto"/>
            <w:noWrap/>
            <w:vAlign w:val="bottom"/>
          </w:tcPr>
          <w:p w:rsidR="00A64DE4" w:rsidRPr="00F93024" w:rsidRDefault="00A64DE4" w:rsidP="00CD38CE">
            <w:pPr>
              <w:spacing w:after="0" w:line="240" w:lineRule="auto"/>
              <w:jc w:val="center"/>
              <w:rPr>
                <w:rFonts w:ascii="Arial" w:eastAsia="Times New Roman" w:hAnsi="Arial" w:cs="Arial"/>
                <w:b/>
                <w:bCs/>
              </w:rPr>
            </w:pPr>
            <w:r w:rsidRPr="00F93024">
              <w:rPr>
                <w:rFonts w:ascii="Arial" w:eastAsia="Times New Roman" w:hAnsi="Arial" w:cs="Arial"/>
                <w:b/>
                <w:bCs/>
              </w:rPr>
              <w:t>P7</w:t>
            </w:r>
          </w:p>
        </w:tc>
        <w:tc>
          <w:tcPr>
            <w:tcW w:w="8509" w:type="dxa"/>
            <w:shd w:val="clear" w:color="auto" w:fill="auto"/>
            <w:noWrap/>
            <w:vAlign w:val="bottom"/>
          </w:tcPr>
          <w:p w:rsidR="00A64DE4" w:rsidRPr="00F93024" w:rsidRDefault="00A64DE4" w:rsidP="00CD38CE">
            <w:pPr>
              <w:spacing w:after="0" w:line="240" w:lineRule="auto"/>
              <w:rPr>
                <w:rFonts w:ascii="Arial" w:eastAsia="Times New Roman" w:hAnsi="Arial" w:cs="Arial"/>
              </w:rPr>
            </w:pPr>
            <w:r w:rsidRPr="00F93024">
              <w:rPr>
                <w:rFonts w:ascii="Arial" w:eastAsia="Times New Roman" w:hAnsi="Arial" w:cs="Arial"/>
              </w:rPr>
              <w:t>Awareness of quality issues and their application to continuous improvement</w:t>
            </w:r>
          </w:p>
        </w:tc>
      </w:tr>
      <w:tr w:rsidR="00A64DE4" w:rsidRPr="00F93024" w:rsidTr="00CD38CE">
        <w:trPr>
          <w:trHeight w:val="330"/>
        </w:trPr>
        <w:tc>
          <w:tcPr>
            <w:tcW w:w="841" w:type="dxa"/>
            <w:shd w:val="clear" w:color="auto" w:fill="auto"/>
            <w:noWrap/>
            <w:vAlign w:val="bottom"/>
            <w:hideMark/>
          </w:tcPr>
          <w:p w:rsidR="00A64DE4" w:rsidRPr="00F93024" w:rsidRDefault="00A64DE4" w:rsidP="00CD38CE">
            <w:pPr>
              <w:spacing w:after="0" w:line="240" w:lineRule="auto"/>
              <w:jc w:val="center"/>
              <w:rPr>
                <w:rFonts w:ascii="Arial" w:eastAsia="Times New Roman" w:hAnsi="Arial" w:cs="Arial"/>
                <w:b/>
                <w:bCs/>
              </w:rPr>
            </w:pPr>
            <w:r w:rsidRPr="00F93024">
              <w:rPr>
                <w:rFonts w:ascii="Arial" w:eastAsia="Times New Roman" w:hAnsi="Arial" w:cs="Arial"/>
                <w:b/>
                <w:bCs/>
              </w:rPr>
              <w:t>P8</w:t>
            </w:r>
          </w:p>
        </w:tc>
        <w:tc>
          <w:tcPr>
            <w:tcW w:w="8509" w:type="dxa"/>
            <w:shd w:val="clear" w:color="auto" w:fill="auto"/>
            <w:noWrap/>
            <w:vAlign w:val="bottom"/>
            <w:hideMark/>
          </w:tcPr>
          <w:p w:rsidR="00A64DE4" w:rsidRPr="00F93024" w:rsidRDefault="00A64DE4" w:rsidP="00CD38CE">
            <w:pPr>
              <w:spacing w:after="0" w:line="240" w:lineRule="auto"/>
              <w:rPr>
                <w:rFonts w:ascii="Arial" w:eastAsia="Times New Roman" w:hAnsi="Arial" w:cs="Arial"/>
              </w:rPr>
            </w:pPr>
            <w:r w:rsidRPr="00F93024">
              <w:rPr>
                <w:rFonts w:ascii="Arial" w:eastAsia="Times New Roman" w:hAnsi="Arial" w:cs="Arial"/>
              </w:rPr>
              <w:t>Ability to work with technical uncertainty</w:t>
            </w:r>
          </w:p>
        </w:tc>
      </w:tr>
      <w:tr w:rsidR="00A64DE4" w:rsidRPr="00F93024" w:rsidTr="00CD38CE">
        <w:trPr>
          <w:trHeight w:val="330"/>
        </w:trPr>
        <w:tc>
          <w:tcPr>
            <w:tcW w:w="841" w:type="dxa"/>
            <w:shd w:val="clear" w:color="auto" w:fill="auto"/>
            <w:noWrap/>
            <w:vAlign w:val="bottom"/>
            <w:hideMark/>
          </w:tcPr>
          <w:p w:rsidR="00A64DE4" w:rsidRPr="00F93024" w:rsidRDefault="00A64DE4" w:rsidP="00CD38CE">
            <w:pPr>
              <w:spacing w:after="0" w:line="240" w:lineRule="auto"/>
              <w:jc w:val="center"/>
              <w:rPr>
                <w:rFonts w:ascii="Arial" w:eastAsia="Times New Roman" w:hAnsi="Arial" w:cs="Arial"/>
                <w:b/>
                <w:bCs/>
              </w:rPr>
            </w:pPr>
            <w:r w:rsidRPr="00F93024">
              <w:rPr>
                <w:rFonts w:ascii="Arial" w:eastAsia="Times New Roman" w:hAnsi="Arial" w:cs="Arial"/>
                <w:b/>
                <w:bCs/>
              </w:rPr>
              <w:t>P11b</w:t>
            </w:r>
          </w:p>
        </w:tc>
        <w:tc>
          <w:tcPr>
            <w:tcW w:w="8509" w:type="dxa"/>
            <w:shd w:val="clear" w:color="auto" w:fill="auto"/>
            <w:noWrap/>
            <w:vAlign w:val="bottom"/>
            <w:hideMark/>
          </w:tcPr>
          <w:p w:rsidR="00A64DE4" w:rsidRPr="00F93024" w:rsidRDefault="00A64DE4" w:rsidP="00CD38CE">
            <w:pPr>
              <w:spacing w:after="0" w:line="240" w:lineRule="auto"/>
              <w:rPr>
                <w:rFonts w:ascii="Arial" w:eastAsia="Times New Roman" w:hAnsi="Arial" w:cs="Arial"/>
              </w:rPr>
            </w:pPr>
            <w:r w:rsidRPr="00F93024">
              <w:rPr>
                <w:rFonts w:ascii="Arial" w:eastAsia="Times New Roman" w:hAnsi="Arial" w:cs="Arial"/>
              </w:rPr>
              <w:t>Understanding of, and the ability to work in, different roles within an engineering team</w:t>
            </w:r>
          </w:p>
        </w:tc>
      </w:tr>
    </w:tbl>
    <w:p w:rsidR="00A64DE4" w:rsidRDefault="00A64DE4" w:rsidP="00A64DE4">
      <w:pPr>
        <w:pStyle w:val="paragraph"/>
        <w:spacing w:before="0" w:beforeAutospacing="0" w:after="0" w:afterAutospacing="0"/>
        <w:ind w:left="1140" w:hanging="1140"/>
        <w:jc w:val="both"/>
        <w:textAlignment w:val="baseline"/>
        <w:rPr>
          <w:rFonts w:ascii="Arial" w:hAnsi="Arial" w:cs="Arial"/>
          <w:sz w:val="22"/>
          <w:szCs w:val="22"/>
        </w:rPr>
      </w:pPr>
    </w:p>
    <w:p w:rsidR="00A64DE4" w:rsidRDefault="00A64DE4" w:rsidP="00A64DE4">
      <w:pPr>
        <w:spacing w:after="0" w:line="240" w:lineRule="auto"/>
        <w:rPr>
          <w:rStyle w:val="normaltextrun"/>
          <w:rFonts w:ascii="Arial" w:eastAsia="Times New Roman" w:hAnsi="Arial" w:cs="Arial"/>
          <w:b/>
          <w:bCs/>
          <w:lang w:val="en-GB" w:eastAsia="en-GB"/>
        </w:rPr>
      </w:pPr>
      <w:r>
        <w:rPr>
          <w:rStyle w:val="normaltextrun"/>
          <w:rFonts w:ascii="Arial" w:hAnsi="Arial" w:cs="Arial"/>
          <w:b/>
          <w:bCs/>
        </w:rPr>
        <w:br w:type="page"/>
      </w:r>
    </w:p>
    <w:p w:rsidR="00A64DE4" w:rsidRDefault="00A64DE4" w:rsidP="00A64DE4">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b/>
          <w:bCs/>
          <w:sz w:val="22"/>
          <w:szCs w:val="22"/>
        </w:rPr>
        <w:lastRenderedPageBreak/>
        <w:t>6 Additional General Skills</w:t>
      </w:r>
      <w:r>
        <w:rPr>
          <w:rStyle w:val="eop"/>
          <w:rFonts w:ascii="Arial" w:hAnsi="Arial" w:cs="Arial"/>
          <w:sz w:val="22"/>
          <w:szCs w:val="22"/>
        </w:rPr>
        <w:t> </w:t>
      </w:r>
    </w:p>
    <w:p w:rsidR="00A64DE4" w:rsidRPr="00BA388D" w:rsidRDefault="00A64DE4" w:rsidP="00A64DE4">
      <w:pPr>
        <w:pStyle w:val="paragraph"/>
        <w:spacing w:after="0"/>
        <w:jc w:val="both"/>
        <w:textAlignment w:val="baseline"/>
        <w:rPr>
          <w:rStyle w:val="normaltextrun"/>
          <w:rFonts w:ascii="Arial" w:hAnsi="Arial" w:cs="Arial"/>
          <w:sz w:val="22"/>
          <w:szCs w:val="22"/>
        </w:rPr>
      </w:pPr>
      <w:r w:rsidRPr="00BA388D">
        <w:rPr>
          <w:rStyle w:val="normaltextrun"/>
          <w:rFonts w:ascii="Arial" w:hAnsi="Arial" w:cs="Arial"/>
          <w:sz w:val="22"/>
          <w:szCs w:val="22"/>
        </w:rPr>
        <w:t>Graduates must have develope</w:t>
      </w:r>
      <w:r>
        <w:rPr>
          <w:rStyle w:val="normaltextrun"/>
          <w:rFonts w:ascii="Arial" w:hAnsi="Arial" w:cs="Arial"/>
          <w:sz w:val="22"/>
          <w:szCs w:val="22"/>
        </w:rPr>
        <w:t>d</w:t>
      </w:r>
      <w:r w:rsidRPr="00BA388D">
        <w:rPr>
          <w:rStyle w:val="normaltextrun"/>
          <w:rFonts w:ascii="Arial" w:hAnsi="Arial" w:cs="Arial"/>
          <w:sz w:val="22"/>
          <w:szCs w:val="22"/>
        </w:rPr>
        <w:t xml:space="preserve"> transferable skills, additional to those set out in the other learning outcomes</w:t>
      </w:r>
      <w:r>
        <w:rPr>
          <w:rStyle w:val="normaltextrun"/>
          <w:rFonts w:ascii="Arial" w:hAnsi="Arial" w:cs="Arial"/>
          <w:sz w:val="22"/>
          <w:szCs w:val="22"/>
        </w:rPr>
        <w:t xml:space="preserve"> </w:t>
      </w:r>
      <w:r w:rsidRPr="00BA388D">
        <w:rPr>
          <w:rStyle w:val="normaltextrun"/>
          <w:rFonts w:ascii="Arial" w:hAnsi="Arial" w:cs="Arial"/>
          <w:sz w:val="22"/>
          <w:szCs w:val="22"/>
        </w:rPr>
        <w:t>that will be of value in a wide range of situations, including the ability to:</w:t>
      </w:r>
    </w:p>
    <w:p w:rsidR="00A64DE4" w:rsidRPr="00BA388D" w:rsidRDefault="00A64DE4" w:rsidP="00A64DE4">
      <w:pPr>
        <w:pStyle w:val="paragraph"/>
        <w:numPr>
          <w:ilvl w:val="0"/>
          <w:numId w:val="9"/>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Apply their skills in problem solving, communication, information retrieval, working with others and the effective use of general IT facilities</w:t>
      </w:r>
    </w:p>
    <w:p w:rsidR="00A64DE4" w:rsidRPr="00BA388D" w:rsidRDefault="00A64DE4" w:rsidP="00A64DE4">
      <w:pPr>
        <w:pStyle w:val="paragraph"/>
        <w:numPr>
          <w:ilvl w:val="0"/>
          <w:numId w:val="9"/>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Plan self-learning and improve performance, as the foundation for lifelong learning/CPD</w:t>
      </w:r>
    </w:p>
    <w:p w:rsidR="00A64DE4" w:rsidRPr="00BA388D" w:rsidRDefault="00A64DE4" w:rsidP="00A64DE4">
      <w:pPr>
        <w:pStyle w:val="paragraph"/>
        <w:numPr>
          <w:ilvl w:val="0"/>
          <w:numId w:val="9"/>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Plan and carry out a personal programme of work</w:t>
      </w:r>
    </w:p>
    <w:p w:rsidR="00A64DE4" w:rsidRDefault="00A64DE4" w:rsidP="00A64DE4">
      <w:pPr>
        <w:pStyle w:val="paragraph"/>
        <w:numPr>
          <w:ilvl w:val="0"/>
          <w:numId w:val="9"/>
        </w:numPr>
        <w:spacing w:before="240" w:beforeAutospacing="0" w:after="0" w:afterAutospacing="0"/>
        <w:ind w:left="567" w:hanging="567"/>
        <w:jc w:val="both"/>
        <w:textAlignment w:val="baseline"/>
        <w:rPr>
          <w:rStyle w:val="normaltextrun"/>
          <w:rFonts w:ascii="Arial" w:hAnsi="Arial" w:cs="Arial"/>
          <w:sz w:val="22"/>
          <w:szCs w:val="22"/>
        </w:rPr>
      </w:pPr>
      <w:r w:rsidRPr="00BA388D">
        <w:rPr>
          <w:rStyle w:val="normaltextrun"/>
          <w:rFonts w:ascii="Arial" w:hAnsi="Arial" w:cs="Arial"/>
          <w:sz w:val="22"/>
          <w:szCs w:val="22"/>
        </w:rPr>
        <w:t>Exercise personal responsibility, which may be as a team member.</w:t>
      </w: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p>
    <w:p w:rsidR="00A64DE4" w:rsidRDefault="00A64DE4" w:rsidP="00A64DE4">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The associated AHEPV3 learning outcome descriptors are;</w:t>
      </w:r>
    </w:p>
    <w:p w:rsidR="00A64DE4" w:rsidRDefault="00A64DE4" w:rsidP="00A64DE4">
      <w:pPr>
        <w:pStyle w:val="paragraph"/>
        <w:spacing w:before="0" w:beforeAutospacing="0" w:after="0" w:afterAutospacing="0"/>
        <w:jc w:val="both"/>
        <w:textAlignment w:val="baseline"/>
        <w:rPr>
          <w:rFonts w:ascii="Arial" w:hAnsi="Arial" w:cs="Arial"/>
          <w:sz w:val="22"/>
          <w:szCs w:val="22"/>
        </w:rPr>
      </w:pP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98"/>
        <w:gridCol w:w="8552"/>
      </w:tblGrid>
      <w:tr w:rsidR="00A64DE4" w:rsidRPr="00F93024" w:rsidTr="00CD38CE">
        <w:trPr>
          <w:trHeight w:val="330"/>
        </w:trPr>
        <w:tc>
          <w:tcPr>
            <w:tcW w:w="798" w:type="dxa"/>
            <w:shd w:val="clear" w:color="auto" w:fill="auto"/>
            <w:noWrap/>
            <w:vAlign w:val="center"/>
            <w:hideMark/>
          </w:tcPr>
          <w:p w:rsidR="00A64DE4" w:rsidRPr="00F93024" w:rsidRDefault="00A64DE4" w:rsidP="00CD38CE">
            <w:pPr>
              <w:spacing w:after="0" w:line="240" w:lineRule="auto"/>
              <w:jc w:val="center"/>
              <w:rPr>
                <w:rFonts w:ascii="Arial" w:eastAsia="Times New Roman" w:hAnsi="Arial" w:cs="Arial"/>
                <w:b/>
                <w:bCs/>
              </w:rPr>
            </w:pPr>
            <w:r w:rsidRPr="00F93024">
              <w:rPr>
                <w:rFonts w:ascii="Arial" w:eastAsia="Times New Roman" w:hAnsi="Arial" w:cs="Arial"/>
                <w:b/>
                <w:bCs/>
              </w:rPr>
              <w:t>G1</w:t>
            </w:r>
          </w:p>
        </w:tc>
        <w:tc>
          <w:tcPr>
            <w:tcW w:w="8552" w:type="dxa"/>
            <w:shd w:val="clear" w:color="auto" w:fill="auto"/>
            <w:noWrap/>
            <w:vAlign w:val="bottom"/>
            <w:hideMark/>
          </w:tcPr>
          <w:p w:rsidR="00A64DE4" w:rsidRPr="00F93024" w:rsidRDefault="00A64DE4" w:rsidP="00CD38CE">
            <w:pPr>
              <w:spacing w:after="0" w:line="240" w:lineRule="auto"/>
              <w:rPr>
                <w:rFonts w:ascii="Arial" w:eastAsia="Times New Roman" w:hAnsi="Arial" w:cs="Arial"/>
              </w:rPr>
            </w:pPr>
            <w:r w:rsidRPr="00F93024">
              <w:rPr>
                <w:rFonts w:ascii="Arial" w:eastAsia="Times New Roman" w:hAnsi="Arial" w:cs="Arial"/>
              </w:rPr>
              <w:t>Apply their skills in problem solving, communication, information retrieval, working with others and the effective use of general IT facilities</w:t>
            </w:r>
          </w:p>
        </w:tc>
      </w:tr>
      <w:tr w:rsidR="00A64DE4" w:rsidRPr="00F93024" w:rsidTr="00CD38CE">
        <w:trPr>
          <w:trHeight w:val="330"/>
        </w:trPr>
        <w:tc>
          <w:tcPr>
            <w:tcW w:w="798" w:type="dxa"/>
            <w:shd w:val="clear" w:color="auto" w:fill="auto"/>
            <w:noWrap/>
            <w:vAlign w:val="center"/>
            <w:hideMark/>
          </w:tcPr>
          <w:p w:rsidR="00A64DE4" w:rsidRPr="00F93024" w:rsidRDefault="00A64DE4" w:rsidP="00CD38CE">
            <w:pPr>
              <w:spacing w:after="0" w:line="240" w:lineRule="auto"/>
              <w:jc w:val="center"/>
              <w:rPr>
                <w:rFonts w:ascii="Arial" w:eastAsia="Times New Roman" w:hAnsi="Arial" w:cs="Arial"/>
                <w:b/>
                <w:bCs/>
              </w:rPr>
            </w:pPr>
            <w:r w:rsidRPr="00F93024">
              <w:rPr>
                <w:rFonts w:ascii="Arial" w:eastAsia="Times New Roman" w:hAnsi="Arial" w:cs="Arial"/>
                <w:b/>
                <w:bCs/>
              </w:rPr>
              <w:t>G2</w:t>
            </w:r>
          </w:p>
        </w:tc>
        <w:tc>
          <w:tcPr>
            <w:tcW w:w="8552" w:type="dxa"/>
            <w:shd w:val="clear" w:color="auto" w:fill="auto"/>
            <w:noWrap/>
            <w:vAlign w:val="bottom"/>
            <w:hideMark/>
          </w:tcPr>
          <w:p w:rsidR="00A64DE4" w:rsidRPr="00F93024" w:rsidRDefault="00A64DE4" w:rsidP="00CD38CE">
            <w:pPr>
              <w:spacing w:after="0" w:line="240" w:lineRule="auto"/>
              <w:rPr>
                <w:rFonts w:ascii="Arial" w:eastAsia="Times New Roman" w:hAnsi="Arial" w:cs="Arial"/>
              </w:rPr>
            </w:pPr>
            <w:r w:rsidRPr="00F93024">
              <w:rPr>
                <w:rFonts w:ascii="Arial" w:eastAsia="Times New Roman" w:hAnsi="Arial" w:cs="Arial"/>
              </w:rPr>
              <w:t>Plan self-learning and improve performance, as the foundation for lifelong learning/CPD</w:t>
            </w:r>
          </w:p>
        </w:tc>
      </w:tr>
      <w:tr w:rsidR="00A64DE4" w:rsidRPr="00F93024" w:rsidTr="00CD38CE">
        <w:trPr>
          <w:trHeight w:val="330"/>
        </w:trPr>
        <w:tc>
          <w:tcPr>
            <w:tcW w:w="798" w:type="dxa"/>
            <w:shd w:val="clear" w:color="auto" w:fill="auto"/>
            <w:noWrap/>
            <w:vAlign w:val="center"/>
            <w:hideMark/>
          </w:tcPr>
          <w:p w:rsidR="00A64DE4" w:rsidRPr="00F93024" w:rsidRDefault="00A64DE4" w:rsidP="00CD38CE">
            <w:pPr>
              <w:spacing w:after="0" w:line="240" w:lineRule="auto"/>
              <w:jc w:val="center"/>
              <w:rPr>
                <w:rFonts w:ascii="Arial" w:eastAsia="Times New Roman" w:hAnsi="Arial" w:cs="Arial"/>
                <w:b/>
                <w:bCs/>
              </w:rPr>
            </w:pPr>
            <w:r w:rsidRPr="00F93024">
              <w:rPr>
                <w:rFonts w:ascii="Arial" w:eastAsia="Times New Roman" w:hAnsi="Arial" w:cs="Arial"/>
                <w:b/>
                <w:bCs/>
              </w:rPr>
              <w:t>G3b</w:t>
            </w:r>
          </w:p>
        </w:tc>
        <w:tc>
          <w:tcPr>
            <w:tcW w:w="8552" w:type="dxa"/>
            <w:shd w:val="clear" w:color="auto" w:fill="auto"/>
            <w:noWrap/>
            <w:vAlign w:val="bottom"/>
            <w:hideMark/>
          </w:tcPr>
          <w:p w:rsidR="00A64DE4" w:rsidRPr="00F93024" w:rsidRDefault="00A64DE4" w:rsidP="00CD38CE">
            <w:pPr>
              <w:spacing w:after="0" w:line="240" w:lineRule="auto"/>
              <w:rPr>
                <w:rFonts w:ascii="Arial" w:eastAsia="Times New Roman" w:hAnsi="Arial" w:cs="Arial"/>
              </w:rPr>
            </w:pPr>
            <w:r w:rsidRPr="00F93024">
              <w:rPr>
                <w:rFonts w:ascii="Arial" w:eastAsia="Times New Roman" w:hAnsi="Arial" w:cs="Arial"/>
              </w:rPr>
              <w:t xml:space="preserve">Plan and carry out a personal </w:t>
            </w:r>
            <w:proofErr w:type="spellStart"/>
            <w:r w:rsidRPr="00F93024">
              <w:rPr>
                <w:rFonts w:ascii="Arial" w:eastAsia="Times New Roman" w:hAnsi="Arial" w:cs="Arial"/>
              </w:rPr>
              <w:t>programme</w:t>
            </w:r>
            <w:proofErr w:type="spellEnd"/>
            <w:r w:rsidRPr="00F93024">
              <w:rPr>
                <w:rFonts w:ascii="Arial" w:eastAsia="Times New Roman" w:hAnsi="Arial" w:cs="Arial"/>
              </w:rPr>
              <w:t xml:space="preserve"> of work, adjusting where appropriate</w:t>
            </w:r>
          </w:p>
        </w:tc>
      </w:tr>
      <w:tr w:rsidR="00A64DE4" w:rsidRPr="00F93024" w:rsidTr="00CD38CE">
        <w:trPr>
          <w:trHeight w:val="330"/>
        </w:trPr>
        <w:tc>
          <w:tcPr>
            <w:tcW w:w="798" w:type="dxa"/>
            <w:shd w:val="clear" w:color="auto" w:fill="auto"/>
            <w:noWrap/>
            <w:vAlign w:val="center"/>
            <w:hideMark/>
          </w:tcPr>
          <w:p w:rsidR="00A64DE4" w:rsidRPr="00F93024" w:rsidRDefault="00A64DE4" w:rsidP="00CD38CE">
            <w:pPr>
              <w:spacing w:after="0" w:line="240" w:lineRule="auto"/>
              <w:jc w:val="center"/>
              <w:rPr>
                <w:rFonts w:ascii="Arial" w:eastAsia="Times New Roman" w:hAnsi="Arial" w:cs="Arial"/>
                <w:b/>
                <w:bCs/>
              </w:rPr>
            </w:pPr>
            <w:r w:rsidRPr="00F93024">
              <w:rPr>
                <w:rFonts w:ascii="Arial" w:eastAsia="Times New Roman" w:hAnsi="Arial" w:cs="Arial"/>
                <w:b/>
                <w:bCs/>
              </w:rPr>
              <w:t>G4</w:t>
            </w:r>
          </w:p>
        </w:tc>
        <w:tc>
          <w:tcPr>
            <w:tcW w:w="8552" w:type="dxa"/>
            <w:shd w:val="clear" w:color="auto" w:fill="auto"/>
            <w:noWrap/>
            <w:vAlign w:val="bottom"/>
            <w:hideMark/>
          </w:tcPr>
          <w:p w:rsidR="00A64DE4" w:rsidRPr="00F93024" w:rsidRDefault="00A64DE4" w:rsidP="00CD38CE">
            <w:pPr>
              <w:spacing w:after="0" w:line="240" w:lineRule="auto"/>
              <w:rPr>
                <w:rFonts w:ascii="Arial" w:eastAsia="Times New Roman" w:hAnsi="Arial" w:cs="Arial"/>
              </w:rPr>
            </w:pPr>
            <w:r w:rsidRPr="00F93024">
              <w:rPr>
                <w:rFonts w:ascii="Arial" w:eastAsia="Times New Roman" w:hAnsi="Arial" w:cs="Arial"/>
              </w:rPr>
              <w:t>Exercise initiative and personal responsibility, which may be as a team member or leader</w:t>
            </w:r>
          </w:p>
        </w:tc>
      </w:tr>
    </w:tbl>
    <w:p w:rsidR="00A64DE4" w:rsidRPr="006F77FE" w:rsidRDefault="00A64DE4" w:rsidP="00A64DE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A64DE4" w:rsidRPr="00437E3D" w:rsidRDefault="00A64DE4" w:rsidP="00A64DE4">
      <w:pPr>
        <w:overflowPunct w:val="0"/>
        <w:autoSpaceDE w:val="0"/>
        <w:autoSpaceDN w:val="0"/>
        <w:adjustRightInd w:val="0"/>
        <w:spacing w:after="0" w:line="240" w:lineRule="auto"/>
        <w:jc w:val="both"/>
        <w:textAlignment w:val="baseline"/>
        <w:rPr>
          <w:rFonts w:ascii="Arial" w:eastAsia="Times New Roman" w:hAnsi="Arial" w:cs="Arial"/>
          <w:lang w:val="en-GB" w:eastAsia="en-GB"/>
        </w:rPr>
      </w:pPr>
    </w:p>
    <w:p w:rsidR="00693E4A" w:rsidRDefault="00693E4A"/>
    <w:sectPr w:rsidR="00693E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Symbol">
    <w:panose1 w:val="020B0502040204020203"/>
    <w:charset w:val="00"/>
    <w:family w:val="swiss"/>
    <w:pitch w:val="variable"/>
    <w:sig w:usb0="8000006F" w:usb1="1200FBEF" w:usb2="0064C000" w:usb3="00000000" w:csb0="00000001"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405731"/>
    <w:multiLevelType w:val="hybridMultilevel"/>
    <w:tmpl w:val="93FC90C8"/>
    <w:lvl w:ilvl="0" w:tplc="ABB0F654">
      <w:numFmt w:val="bullet"/>
      <w:lvlText w:val="•"/>
      <w:lvlJc w:val="left"/>
      <w:pPr>
        <w:ind w:left="720" w:hanging="360"/>
      </w:pPr>
      <w:rPr>
        <w:rFonts w:ascii="Arial" w:eastAsia="Times New Roman" w:hAnsi="Arial" w:cs="Arial" w:hint="default"/>
        <w:sz w:val="3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667D7"/>
    <w:multiLevelType w:val="hybridMultilevel"/>
    <w:tmpl w:val="03ECD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AF75E4"/>
    <w:multiLevelType w:val="hybridMultilevel"/>
    <w:tmpl w:val="E7042246"/>
    <w:lvl w:ilvl="0" w:tplc="ABB0F654">
      <w:numFmt w:val="bullet"/>
      <w:lvlText w:val="•"/>
      <w:lvlJc w:val="left"/>
      <w:pPr>
        <w:ind w:left="720" w:hanging="360"/>
      </w:pPr>
      <w:rPr>
        <w:rFonts w:ascii="Arial" w:eastAsia="Times New Roman" w:hAnsi="Arial" w:cs="Arial" w:hint="default"/>
        <w:sz w:val="3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4BD738D6"/>
    <w:multiLevelType w:val="hybridMultilevel"/>
    <w:tmpl w:val="55C6207E"/>
    <w:lvl w:ilvl="0" w:tplc="ABB0F654">
      <w:numFmt w:val="bullet"/>
      <w:lvlText w:val="•"/>
      <w:lvlJc w:val="left"/>
      <w:pPr>
        <w:ind w:left="720" w:hanging="360"/>
      </w:pPr>
      <w:rPr>
        <w:rFonts w:ascii="Arial" w:eastAsia="Times New Roman" w:hAnsi="Arial" w:cs="Arial" w:hint="default"/>
        <w:sz w:val="3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845BB3"/>
    <w:multiLevelType w:val="hybridMultilevel"/>
    <w:tmpl w:val="72440B8C"/>
    <w:lvl w:ilvl="0" w:tplc="ABB0F6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84080E"/>
    <w:multiLevelType w:val="multilevel"/>
    <w:tmpl w:val="9BD48F02"/>
    <w:lvl w:ilvl="0">
      <w:start w:val="2"/>
      <w:numFmt w:val="decimal"/>
      <w:pStyle w:val="Heading2"/>
      <w:lvlText w:val="%1"/>
      <w:lvlJc w:val="left"/>
      <w:pPr>
        <w:ind w:left="360" w:hanging="360"/>
      </w:pPr>
      <w:rPr>
        <w:rFonts w:cs="Times New Roman" w:hint="default"/>
      </w:rPr>
    </w:lvl>
    <w:lvl w:ilvl="1">
      <w:start w:val="1"/>
      <w:numFmt w:val="decimal"/>
      <w:isLgl/>
      <w:lvlText w:val="%1.%2"/>
      <w:lvlJc w:val="left"/>
      <w:pPr>
        <w:ind w:left="720" w:hanging="360"/>
      </w:pPr>
      <w:rPr>
        <w:rFonts w:hint="default"/>
        <w:b w:val="0"/>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7" w15:restartNumberingAfterBreak="0">
    <w:nsid w:val="75C30255"/>
    <w:multiLevelType w:val="hybridMultilevel"/>
    <w:tmpl w:val="6608A6A6"/>
    <w:lvl w:ilvl="0" w:tplc="A964EDDE">
      <w:start w:val="1"/>
      <w:numFmt w:val="bullet"/>
      <w:lvlText w:val=""/>
      <w:lvlJc w:val="left"/>
      <w:pPr>
        <w:ind w:left="720" w:hanging="360"/>
      </w:pPr>
      <w:rPr>
        <w:rFonts w:ascii="Symbol" w:hAnsi="Symbol" w:hint="default"/>
        <w:sz w:val="3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6"/>
  </w:num>
  <w:num w:numId="4">
    <w:abstractNumId w:val="7"/>
  </w:num>
  <w:num w:numId="5">
    <w:abstractNumId w:val="2"/>
  </w:num>
  <w:num w:numId="6">
    <w:abstractNumId w:val="5"/>
  </w:num>
  <w:num w:numId="7">
    <w:abstractNumId w:val="4"/>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4DE4"/>
    <w:rsid w:val="00693E4A"/>
    <w:rsid w:val="00A64DE4"/>
    <w:rsid w:val="00DE4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59E3A"/>
  <w15:chartTrackingRefBased/>
  <w15:docId w15:val="{C2AD127A-0A25-42AC-82DE-348A5D92B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64DE4"/>
    <w:pPr>
      <w:spacing w:after="200" w:line="276" w:lineRule="auto"/>
    </w:pPr>
    <w:rPr>
      <w:rFonts w:ascii="Calibri" w:eastAsia="Calibri" w:hAnsi="Calibri" w:cs="Times New Roman"/>
      <w:lang w:val="en-US"/>
    </w:rPr>
  </w:style>
  <w:style w:type="paragraph" w:styleId="Heading1">
    <w:name w:val="heading 1"/>
    <w:basedOn w:val="Normal"/>
    <w:next w:val="Normal"/>
    <w:link w:val="Heading1Char"/>
    <w:uiPriority w:val="9"/>
    <w:qFormat/>
    <w:rsid w:val="00A64DE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Heading1"/>
    <w:next w:val="Normal"/>
    <w:link w:val="Heading2Char"/>
    <w:autoRedefine/>
    <w:uiPriority w:val="9"/>
    <w:qFormat/>
    <w:rsid w:val="00A64DE4"/>
    <w:pPr>
      <w:keepLines w:val="0"/>
      <w:numPr>
        <w:numId w:val="3"/>
      </w:numPr>
      <w:spacing w:after="240" w:line="240" w:lineRule="auto"/>
      <w:jc w:val="both"/>
      <w:outlineLvl w:val="1"/>
    </w:pPr>
    <w:rPr>
      <w:rFonts w:ascii="Arial" w:eastAsia="Times New Roman" w:hAnsi="Arial" w:cs="Arial"/>
      <w:b/>
      <w:color w:val="000000"/>
      <w:sz w:val="22"/>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32">
    <w:name w:val="Table Grid32"/>
    <w:basedOn w:val="TableNormal"/>
    <w:next w:val="TableGrid"/>
    <w:uiPriority w:val="59"/>
    <w:rsid w:val="00A64DE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A64D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A64DE4"/>
    <w:rPr>
      <w:rFonts w:ascii="Arial" w:eastAsia="Times New Roman" w:hAnsi="Arial" w:cs="Arial"/>
      <w:b/>
      <w:color w:val="000000"/>
      <w:szCs w:val="20"/>
      <w:lang w:eastAsia="en-GB"/>
    </w:rPr>
  </w:style>
  <w:style w:type="character" w:customStyle="1" w:styleId="normaltextrun">
    <w:name w:val="normaltextrun"/>
    <w:basedOn w:val="DefaultParagraphFont"/>
    <w:rsid w:val="00A64DE4"/>
  </w:style>
  <w:style w:type="character" w:customStyle="1" w:styleId="eop">
    <w:name w:val="eop"/>
    <w:basedOn w:val="DefaultParagraphFont"/>
    <w:rsid w:val="00A64DE4"/>
  </w:style>
  <w:style w:type="paragraph" w:customStyle="1" w:styleId="paragraph">
    <w:name w:val="paragraph"/>
    <w:basedOn w:val="Normal"/>
    <w:rsid w:val="00A64DE4"/>
    <w:pPr>
      <w:spacing w:before="100" w:beforeAutospacing="1" w:after="100" w:afterAutospacing="1" w:line="240" w:lineRule="auto"/>
    </w:pPr>
    <w:rPr>
      <w:rFonts w:ascii="Times New Roman" w:eastAsia="Times New Roman" w:hAnsi="Times New Roman"/>
      <w:sz w:val="24"/>
      <w:szCs w:val="24"/>
      <w:lang w:val="en-GB" w:eastAsia="en-GB"/>
    </w:rPr>
  </w:style>
  <w:style w:type="character" w:customStyle="1" w:styleId="Heading1Char">
    <w:name w:val="Heading 1 Char"/>
    <w:basedOn w:val="DefaultParagraphFont"/>
    <w:link w:val="Heading1"/>
    <w:uiPriority w:val="9"/>
    <w:rsid w:val="00A64DE4"/>
    <w:rPr>
      <w:rFonts w:asciiTheme="majorHAnsi" w:eastAsiaTheme="majorEastAsia" w:hAnsiTheme="majorHAnsi" w:cstheme="majorBidi"/>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1952</Words>
  <Characters>11132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Gibson</dc:creator>
  <cp:keywords/>
  <dc:description/>
  <cp:lastModifiedBy>Andrew Gibson</cp:lastModifiedBy>
  <cp:revision>2</cp:revision>
  <dcterms:created xsi:type="dcterms:W3CDTF">2020-10-19T07:12:00Z</dcterms:created>
  <dcterms:modified xsi:type="dcterms:W3CDTF">2021-01-22T09:20:00Z</dcterms:modified>
</cp:coreProperties>
</file>