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7EF2E1" wp14:paraId="17778FE2" wp14:textId="2A0A1F80">
      <w:pPr>
        <w:spacing w:before="240" w:beforeAutospacing="off" w:after="240" w:afterAutospacing="off"/>
        <w:jc w:val="center"/>
        <w:rPr>
          <w:rFonts w:ascii="ArialMT" w:hAnsi="ArialMT" w:eastAsia="ArialMT" w:cs="ArialMT"/>
          <w:b w:val="0"/>
          <w:bCs w:val="0"/>
          <w:i w:val="0"/>
          <w:iCs w:val="0"/>
          <w:caps w:val="0"/>
          <w:smallCaps w:val="0"/>
          <w:noProof w:val="0"/>
          <w:color w:val="000000" w:themeColor="text1" w:themeTint="FF" w:themeShade="FF"/>
          <w:sz w:val="22"/>
          <w:szCs w:val="22"/>
          <w:lang w:val="en-US"/>
        </w:rPr>
      </w:pPr>
      <w:r w:rsidRPr="617EF2E1" w:rsidR="4899674F">
        <w:rPr>
          <w:rFonts w:ascii="ArialMT" w:hAnsi="ArialMT" w:eastAsia="ArialMT" w:cs="ArialMT"/>
          <w:b w:val="0"/>
          <w:bCs w:val="0"/>
          <w:i w:val="0"/>
          <w:iCs w:val="0"/>
          <w:caps w:val="0"/>
          <w:smallCaps w:val="0"/>
          <w:noProof w:val="0"/>
          <w:color w:val="000000" w:themeColor="text1" w:themeTint="FF" w:themeShade="FF"/>
          <w:sz w:val="22"/>
          <w:szCs w:val="22"/>
          <w:lang w:val="en-US"/>
        </w:rPr>
        <w:t>Choose an intervention that supports the learning and development of a pupil / group of pupils. Reflect critically on its potential and the possible challenges that may arise</w:t>
      </w:r>
    </w:p>
    <w:p xmlns:wp14="http://schemas.microsoft.com/office/word/2010/wordml" w:rsidP="617EF2E1" wp14:paraId="7A7CC72B" wp14:textId="6B272013">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657DC251" wp14:textId="326CB329">
      <w:pPr>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This assignment will focus on Idris who is a 9-year-old Year 4 pupil with social development needs. Idris enjoys physical activities and practical tasks but prefers working independently. A pseudonym is used in compliance with ethical guidelines set by the British Educational Research Association (BERA, 2024) to protect the identity of individuals involved in research. Idris has difficulty engaging in peer interactions and often asks to leave the classroom for quiet time. He enjoys activities such as football, where he prefers to play alone, and working on computers or performing practical tasks. Idris also enjoys helping his teacher with classroom tasks, such as tidying up or watering the school garden.</w:t>
      </w:r>
    </w:p>
    <w:p xmlns:wp14="http://schemas.microsoft.com/office/word/2010/wordml" w:rsidP="617EF2E1" wp14:paraId="7E8AA5BD" wp14:textId="27A80909">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The Curriculum for Wales emphasizes the holistic development of children and highlight the importance on implementing interventions that not only support academic achievement but also well-being and personal development (Welsh Government, 2020). The Additional Learning Needs (ALN) Code of Practice for Wales, states that teachers have a legal responsibility to provide support to learners in relation to their specific needs, to enable them to reach their full potential (Welsh Government, 2021). This aligns with the United Nations Convention on the Rights of the Child (UNCRC), which states that every child has the right to an education that meets their needs and supports their well-being (UNICEF, 1989).</w:t>
      </w:r>
    </w:p>
    <w:p xmlns:wp14="http://schemas.microsoft.com/office/word/2010/wordml" w:rsidP="617EF2E1" wp14:paraId="131AD5AA" wp14:textId="5C35B60C">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For Idris, Lego Therapy is </w:t>
      </w: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an appropriate intervention</w:t>
      </w: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to develop his social skills. Lego Therapy involves small groups of children using Lego to engage in collaborative problem-solving, with a focus on improving social communication, cooperation, and peer relationships. As Idris preferers top work alone and has an interest in hands-on tasks, Lego Therapy could be beneficial as it provides a structured, engaging environment for him to practice social interaction. This assignment will critically reflect on the potential benefits of Lego Therapy for Idris, examining both its strengths and challenges when implemented in a primary school setting. </w:t>
      </w:r>
    </w:p>
    <w:p xmlns:wp14="http://schemas.microsoft.com/office/word/2010/wordml" w:rsidP="617EF2E1" wp14:paraId="3C6B72EB" wp14:textId="73B74EDB">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17E3BD8F" wp14:textId="492E06EC">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Social development refers to the process where children learn to socialize with others, understand social norms, and develop the ability to form relationships (Berk, 2013). This includes skills like communication, empathy, cooperation, and emotional regulation (Gauvain, 2014). The Curriculum for Wales (2022) emphasizes the importance of supporting children's social, emotional, and cognitive growth to prepare them for active, collaborative roles in society. </w:t>
      </w: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Social skills like communication and empathy are central to this, aligning with the Welsh curriculum’s Four Purposes of developing ethical, informed citizens.</w:t>
      </w:r>
    </w:p>
    <w:p xmlns:wp14="http://schemas.microsoft.com/office/word/2010/wordml" w:rsidP="617EF2E1" wp14:paraId="2A9AADB3" wp14:textId="273A6165">
      <w:pPr>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Vygotsky’s social development theory provides insight into how children's social abilities develop through social interaction (Vygotsky, 1978). He suggested that cognitive growth is deeply influenced by social interactions, and that children’s development progresses through interactions within their Zone of Proximal Development (ZPD). The ZPD is in between one's current abilities and their potential capabilities, which can be bridged through guidance from adults or help more capable peers (Vygotsky, 1978).</w:t>
      </w:r>
    </w:p>
    <w:p xmlns:wp14="http://schemas.microsoft.com/office/word/2010/wordml" w:rsidP="617EF2E1" wp14:paraId="46621D35" wp14:textId="12331036">
      <w:pPr>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Vyotsky emphasized the importance of guided interactions in helping children reach their full developmental potential, comparing the child to an apprentice, learning from those who already have knowledge and skills. This structured guidance will allow Idris to develop new skills within his ZPD, gradually increasing his social competence through collaborative play and interaction. Working with peers can enable Idris to socialize and enhance his cognitive and problem-solving skills.</w:t>
      </w:r>
    </w:p>
    <w:p xmlns:wp14="http://schemas.microsoft.com/office/word/2010/wordml" w:rsidP="617EF2E1" wp14:paraId="204BFB50" wp14:textId="486E44DE">
      <w:pPr>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Jerome Bruner (1966) build on Vygotsky's ideas, emphasizing the importance of social interaction and active participation in the learning process. Bruner (1966) proposed that scaffolding contributes to children developing socially and cognitively, where more knowledgeable individuals, such as teachers or peers, support learners do tasks they cannot do independently. Bruner argued that learning is not a solitary process; and that is deeply embedded in social contexts where children collaborate with others (Bruner, 1996). His social constructivist theory (1973) also argued that the social environment, and particularly social interactions, are fundamental to learning, believing that children adapt to their environment through interaction, and that these interactions play a crucial role in their cognitive and social development (Doherty &amp; Hughes, 2013). Bruner’s emphasis on the role of social interactions in a child’s development aligns with the need for Idris to engage in guided, structured play, where he can receive help and feedback in real-time, allowing him to strengthen his social and cognitive abilities.</w:t>
      </w:r>
    </w:p>
    <w:p xmlns:wp14="http://schemas.microsoft.com/office/word/2010/wordml" w:rsidP="617EF2E1" wp14:paraId="0180F40D" wp14:textId="6E926E29">
      <w:pPr>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Erikson’s theory emphasizes the role of social relationships in shaping children’s independent development (Gross, 2020). Erikson (1950) theory proposed that children go through different stages, each focusing on specific social challenges. His theory relates to how children learn and develop socially  as it focuses on the role of social relationships and the challenges children face at various stages of their development. At the age of 9, children like Idris are in Erikson’s Industry vs. Inferiority stage (Mcleod, 2022). In this stage, children are focused on building skills and gaining competence, especially through social experiences such as school activities, friendships, and peer interactions. Success in this stage leads to a sense of industry, where children develop a positive self-concept and competence in social interactions. Erikson’s (1950) theory emphasizes the importance of social context in the development of a child’s self-esteem and their ability to navigate social relationships.</w:t>
      </w:r>
    </w:p>
    <w:p xmlns:wp14="http://schemas.microsoft.com/office/word/2010/wordml" w:rsidP="617EF2E1" wp14:paraId="692ECAA8" wp14:textId="7D29C542">
      <w:pPr>
        <w:spacing w:before="240" w:beforeAutospacing="off" w:after="24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The theories of Erikson, Vygotsky’s and Bruner’s provide a strong foundation of understanding social development. They emphasize the role of social interactions in cognitive and social growth. Lego Therapy, as an intervention that encourages collaboration and communication, provides a practical environment where children like Idris can practice these skills. This approach allows Idris to interact with peers in a play-based way.</w:t>
      </w:r>
    </w:p>
    <w:p xmlns:wp14="http://schemas.microsoft.com/office/word/2010/wordml" w:rsidP="617EF2E1" wp14:paraId="29125D4B" wp14:textId="44A60591">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7ADC919" wp14:textId="54AB685B">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Lego Therapy provides as a practical approach to progressing socially by proving a structured environment where children can develop key social skills such as communication, cooperation, and problem-solving. Lego therapy is a structured, group-based intervention designed to support the social development of children, particularly those with social communication difficulties (LeGoff et al., 2014). LEGO® therapy uses children's natural interest in play to help improve social skills and communication (Lindsay, Hounsell and Cassiani, 2017). It involves building activities to encourage social interaction, communication, and problem-solving in children, and to provide extra support and opportunities to socialize with others and make friends (Legoff, 2004). </w:t>
      </w:r>
    </w:p>
    <w:p xmlns:wp14="http://schemas.microsoft.com/office/word/2010/wordml" w:rsidP="617EF2E1" wp14:paraId="49A07EC0" wp14:textId="6FC5218D">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Children work together in small groups of 2 or 3 to build LEGO models following instructions. Each member of the group will have a role, a builder, a supplier, and a engineer. Each child has a role and is responsible for a specific task. The primary aim is to encourage social interaction and collaboration, which helps children practice important social skills such as turn-taking, listening, following instructions, negotiating, and working as part of a team.</w:t>
      </w:r>
    </w:p>
    <w:p xmlns:wp14="http://schemas.microsoft.com/office/word/2010/wordml" w:rsidP="617EF2E1" wp14:paraId="7C27A13F" wp14:textId="0FC2094F">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4A0C9320" wp14:textId="61495000">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12D5400" wp14:textId="6FF37BEA">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Idris enjoys solitary play (Parten, 1932), the use of Lego Therapy as an intervention can support Idris to develop social skills. The intervention will be run by a Teaching Assistant who is trained to guide Lego Therapy sessions, ensuring that social interaction, cooperation, and problem-solving skills are developed (LeGoff, 2004). The intervention will take place in small groups of 2 or 3 children, which is beneficial for Idris as it allows him to engage with a small number of peers while receiving individualized support (Lindsay, Hounsell &amp; Cassiani, 2017). The intervention will be weekly and last 30 minutes, it eill be during assembly so that it does not conflict with academic lessons, which is important when implementing the intervention (LeGoff, 2004). The intervention will take place within the classroom, creating a supportive space for the children to interact and focus on the task at hand. </w:t>
      </w:r>
    </w:p>
    <w:p xmlns:wp14="http://schemas.microsoft.com/office/word/2010/wordml" w:rsidP="617EF2E1" wp14:paraId="7D64D89F" wp14:textId="1E176F56">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Lego Therapy is an appropriate intervention for Idris because it aligns with his interests and learning preferences. Research indicates that children with social difficulties benefit from interventions that incorporate their interests into the learning process (LeGoff, 2004). Since Idris enjoys tidying up the classroom and physical play, the hands-on nature of Lego Therapy allows him to participate in a way that feels enjoyable. </w:t>
      </w:r>
    </w:p>
    <w:p xmlns:wp14="http://schemas.microsoft.com/office/word/2010/wordml" w:rsidP="617EF2E1" wp14:paraId="64042417" wp14:textId="18A38A53">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41630719" wp14:textId="1D9E45F8">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21A1FDB3" wp14:textId="1037880F">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Lego Therapy has many benefits for children like Idris. Research by Gulsrud et al. (2014) found that children who participated in Lego Therapy demonstrated increased social behaviors, such as turn-taking and sharing, Blackshear-Ray (2020) support this stating that Lego-based interventions can significantly improve social skills, including sharing, turn-taking, and cooperative problem-solving. Lego therapy as an intervention will allow Idris to experience these social aspects in a low-stress environment, without an overwhelming amount of verbal communication (Erozkan, 2013). </w:t>
      </w:r>
    </w:p>
    <w:p xmlns:wp14="http://schemas.microsoft.com/office/word/2010/wordml" w:rsidP="617EF2E1" wp14:paraId="63F7F51F" wp14:textId="5077C717">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F39ABCF" wp14:textId="667546C2">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Piaget's (1972) theory of cognitive development supports the idea that peer interactions during structured play activities are essential for children like Idris to develop social skills such as perspective-taking and cooperation. Through Lego Therapy, Idris can learn these skills in a setting that is aligned with his developmental stage, gradually improving his social competence and confidence when interacting with others. As Yalamanchili (2015) suggests, establishing and maintaining friendships can positively impact both social and academic performance, which will be beneficial for Idris as it may encourage him to participate more frequently with class work. By incorporating Lego Therapy into his learning, Idris may not only enhance his social interactions but also build stronger peer relationships, which could help him feel more comfortable and engaged in both classroom and social contexts. This could further improve his social development, as Andras (2012) found that pupils who participated in Lego Therapy were able to form meaningful bonds with their peers, extending these connections into the playground.</w:t>
      </w:r>
    </w:p>
    <w:p xmlns:wp14="http://schemas.microsoft.com/office/word/2010/wordml" w:rsidP="617EF2E1" wp14:paraId="72DFDA82" wp14:textId="30058910">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Research supports the effectiveness of Lego Therapy as a naturalistic intervention that improves social interaction and communication skills. Kohler et al. (1997) suggest that using naturalistic approaches can enhance the skills learned during interventions. Suggesting that by using engaging materials like Lego, which align with children’s natural interests, Lego Therapy increases motivation and participation. Koegel (1995) supports this view with their belief that incorporating children’s natural preferences leads to higher engagement and more meaningful learning experiences. For Idris, construction-based play is not necessarily a natural interest of his, which could be a limitation to this intervention. However, Idris often shows disappointment when he fails to perform tasks, as seen in his behavior when he gets something wrong. His emotional response could be used to encourage him to participate in Lego Therapy by encouraging his participation and perseverance. Therefore, while the therapy might not immediately align with Idris’s natural interests, his need for structured success and the potential for boosting his self-esteem may provide a strong motivating factor for engagement in the intervention. </w:t>
      </w:r>
    </w:p>
    <w:p xmlns:wp14="http://schemas.microsoft.com/office/word/2010/wordml" w:rsidP="617EF2E1" wp14:paraId="4FFDE0DC" wp14:textId="14711544">
      <w:pPr>
        <w:spacing w:before="240" w:beforeAutospacing="off" w:after="24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Dewey et al. (1988) found that construction materials like Lego were some of the most effective tools for promoting complex social interactions between children, this suggests that Lego Therapy is an ideal intervention for peer interactions, particularly for children who may struggle with social engagement. It also encourages cooperative play, turn-taking, and problem-solving, helping Idris to gradually develop essential social skills in a less overwhelming context (MacDonald et al., 2009). This intervention is suitable for Idris as it provides opportunities for social interactions while building confidence in his peer relationships (Guldberg, 2010).  Lego therapy allows for gradual integration into social settings, as it does not require extensive verbal communication or rules like other team-based activities (Pang, 2010), making it effective for Idris as it is not so overwhelming, but still develops key social skills.</w:t>
      </w:r>
    </w:p>
    <w:p xmlns:wp14="http://schemas.microsoft.com/office/word/2010/wordml" w:rsidP="617EF2E1" wp14:paraId="006B1E32" wp14:textId="3704A862">
      <w:pPr>
        <w:spacing w:before="0" w:beforeAutospacing="off" w:after="0" w:afterAutospacing="off"/>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2B685BEF" wp14:textId="098EC3B3">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617EF2E1" wp14:paraId="5A99FFE6" wp14:textId="5770F028">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6B15FEE" wp14:textId="2DA0877D">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17EF2E1" w:rsidR="489967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limitation of Lego Therapy is that it may not be appropriate for </w:t>
      </w:r>
      <w:r w:rsidRPr="617EF2E1" w:rsidR="4899674F">
        <w:rPr>
          <w:rFonts w:ascii="Calibri" w:hAnsi="Calibri" w:eastAsia="Calibri" w:cs="Calibri"/>
          <w:b w:val="1"/>
          <w:bCs w:val="1"/>
          <w:i w:val="0"/>
          <w:iCs w:val="0"/>
          <w:caps w:val="0"/>
          <w:smallCaps w:val="0"/>
          <w:noProof w:val="0"/>
          <w:color w:val="000000" w:themeColor="text1" w:themeTint="FF" w:themeShade="FF"/>
          <w:sz w:val="22"/>
          <w:szCs w:val="22"/>
          <w:lang w:val="en-US"/>
        </w:rPr>
        <w:t>mixed groups</w:t>
      </w:r>
      <w:r w:rsidRPr="617EF2E1" w:rsidR="489967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children with differing needs. For example, children with </w:t>
      </w:r>
      <w:r w:rsidRPr="617EF2E1" w:rsidR="4899674F">
        <w:rPr>
          <w:rFonts w:ascii="Calibri" w:hAnsi="Calibri" w:eastAsia="Calibri" w:cs="Calibri"/>
          <w:b w:val="1"/>
          <w:bCs w:val="1"/>
          <w:i w:val="0"/>
          <w:iCs w:val="0"/>
          <w:caps w:val="0"/>
          <w:smallCaps w:val="0"/>
          <w:noProof w:val="0"/>
          <w:color w:val="000000" w:themeColor="text1" w:themeTint="FF" w:themeShade="FF"/>
          <w:sz w:val="22"/>
          <w:szCs w:val="22"/>
          <w:lang w:val="en-US"/>
        </w:rPr>
        <w:t>internalizing conditions</w:t>
      </w:r>
      <w:r w:rsidRPr="617EF2E1" w:rsidR="489967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such as anxiety disorders, or </w:t>
      </w:r>
      <w:r w:rsidRPr="617EF2E1" w:rsidR="4899674F">
        <w:rPr>
          <w:rFonts w:ascii="Calibri" w:hAnsi="Calibri" w:eastAsia="Calibri" w:cs="Calibri"/>
          <w:b w:val="1"/>
          <w:bCs w:val="1"/>
          <w:i w:val="0"/>
          <w:iCs w:val="0"/>
          <w:caps w:val="0"/>
          <w:smallCaps w:val="0"/>
          <w:noProof w:val="0"/>
          <w:color w:val="000000" w:themeColor="text1" w:themeTint="FF" w:themeShade="FF"/>
          <w:sz w:val="22"/>
          <w:szCs w:val="22"/>
          <w:lang w:val="en-US"/>
        </w:rPr>
        <w:t>externalizing conditions</w:t>
      </w:r>
      <w:r w:rsidRPr="617EF2E1" w:rsidR="489967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like ADHD, may not be able to participate effectively in the same group as children with other social or developmental challenges (Baron-Cohen, De La Cuesta, and LeGoff, 2014).  If this is the case, it may mean that Lego therapy groups are made up with learners from different classes. This may present further challenges as children in other year groups may have different social, cognitive, and emotional developmental levels. Piaget would not support the idea of creating mixed-age groups for Lego Therapy, as his theory suggests that children's cognitive and social skills develop in distinct stages (Piaget, 1972). According to Piaget, children in different developmental stages may struggle to engage effectively with one another, particularly when their cognitive abilities and social skills are not aligned.</w:t>
      </w:r>
    </w:p>
    <w:p xmlns:wp14="http://schemas.microsoft.com/office/word/2010/wordml" w:rsidP="617EF2E1" wp14:paraId="76369923" wp14:textId="52782C9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17EF2E1" w:rsidR="4899674F">
        <w:rPr>
          <w:rFonts w:ascii="Calibri" w:hAnsi="Calibri" w:eastAsia="Calibri" w:cs="Calibri"/>
          <w:b w:val="0"/>
          <w:bCs w:val="0"/>
          <w:i w:val="0"/>
          <w:iCs w:val="0"/>
          <w:caps w:val="0"/>
          <w:smallCaps w:val="0"/>
          <w:noProof w:val="0"/>
          <w:color w:val="000000" w:themeColor="text1" w:themeTint="FF" w:themeShade="FF"/>
          <w:sz w:val="22"/>
          <w:szCs w:val="22"/>
          <w:lang w:val="en-US"/>
        </w:rPr>
        <w:t>Another limitation of Lego Therapy is that it requires facilitators to have specific qualifications and expertise in working with children with developmental or social learning difficulties. According to Baron-Cohen, De La Cuesta, and LeGoff (2014), Lego Therapy should be conducted by individuals who have a sound understanding of children with Autism Spectrum Conditions (ASC) and experience working with children with social challenges. Additionally, they argue that the diagnosis and identification of potential participants should be carried out by a qualified mental health or neurodevelopment specialist (Baron-Cohen, De La Cuesta, and LeGoff, 2014). This requirement could present a limitation as it means that to take the intervention, TA’s must be qualified in Lego therapy. In schools where there may be limited access to qualified staff, or where resources are constrained, this could impact the accessibility and effectiveness of the intervention. Lindsay et al. (2017) mention that a lack of professional training in implementing specialized interventions can undermine their impact, as effective intervention requires not only understanding the children’s needs but also knowing how to manage and facilitate group dynamics. Staff training can be used to overcome this limitation, however this then presents a further limitation in regard to time and cost. According to the Brick by Brick Academy, the training program costs £270 and takes approximately 30 hours to complete over a 10-week period, with weekly modules that require around 3 hours of study per week (Brick by Brick Academy, 2025). This training is essential for those running Lego Therapy, as it ensures they have the necessary knowledge and skills to run the intervention successfully, especially when working with children with social or developmental challenges. This cost may be too costly for schools, particularly those with limited budgets. The need for qualified facilitators means that schools would have to allocate additional funds for staff development, which could limit the accessibility of Lego Therapy. Additionally, Lego sets themselves can be expensive, MacDonald et al (2014) highlight the financial challenge of purchasing Lego sets for schools. Together, both the cost of staff training and the need for physical resources make Lego Therapy a less accessible intervention for some schools, limiting its potential to be widely implemented.</w:t>
      </w:r>
    </w:p>
    <w:p xmlns:wp14="http://schemas.microsoft.com/office/word/2010/wordml" w:rsidP="617EF2E1" wp14:paraId="209A9225" wp14:textId="00F9C49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617EF2E1" wp14:paraId="0982BDED" wp14:textId="48EE91ED">
      <w:pPr>
        <w:spacing w:before="0" w:beforeAutospacing="off" w:after="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50BDA1E" wp14:textId="1B9DF931">
      <w:pPr>
        <w:spacing w:before="0" w:beforeAutospacing="off" w:after="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0E14005D" wp14:textId="1784D9E3">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6E526CDB" wp14:textId="19F853FB">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4B0E2336" wp14:textId="33720646">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7287C34D" wp14:textId="69CDE156">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7CB463D6" wp14:textId="7849912D">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466F48BD" wp14:textId="7F69411B">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45394F49" wp14:textId="4C9FA3A2">
      <w:pPr>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7AF6880A" wp14:textId="1CD18C18">
      <w:pPr>
        <w:pStyle w:val="Normal"/>
        <w:spacing w:before="240" w:beforeAutospacing="off" w:after="240" w:afterAutospacing="off"/>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617EF2E1" wp14:paraId="246A5B47" wp14:textId="53969065">
      <w:pPr>
        <w:pStyle w:val="Normal"/>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References</w:t>
      </w:r>
    </w:p>
    <w:p xmlns:wp14="http://schemas.microsoft.com/office/word/2010/wordml" w:rsidP="617EF2E1" wp14:paraId="1C9AC38B" wp14:textId="07DBF3CC">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Andras, M., 2012. The value of LEGO® therapy in promoting social interaction in primary aged children with autism.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Good autism practice</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13(2), pp.17-24.</w:t>
      </w:r>
    </w:p>
    <w:p xmlns:wp14="http://schemas.microsoft.com/office/word/2010/wordml" w:rsidP="617EF2E1" wp14:paraId="6676D288" wp14:textId="557E4EA3">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Baron-Cohen, S., De La Cuesta, G.G., </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LeGoff</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D.B. and Krauss, G.W., 2014.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LEGO®-based therapy: How to build social competence through LEGO®-based clubs for children with autism and related conditions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Jessica Kingsley Publishers.</w:t>
      </w:r>
    </w:p>
    <w:p xmlns:wp14="http://schemas.microsoft.com/office/word/2010/wordml" w:rsidP="617EF2E1" wp14:paraId="65948395" wp14:textId="64119E80">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Berk, L., 2015.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Child development</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Pearson Higher Education AU.</w:t>
      </w:r>
    </w:p>
    <w:p xmlns:wp14="http://schemas.microsoft.com/office/word/2010/wordml" w:rsidP="617EF2E1" wp14:paraId="7AEC1224" wp14:textId="0355663B">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BLACKSHEAR-RAY, L., 2020. The Effects of Lego-based Therapy on Social Skills of Students with Autism Spectrum Disorders, Gardner-Webb University.</w:t>
      </w:r>
    </w:p>
    <w:p xmlns:wp14="http://schemas.microsoft.com/office/word/2010/wordml" w:rsidP="617EF2E1" wp14:paraId="669208A9" wp14:textId="55556CB3">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Brick by Brick Academy, 2025.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Lego-based Therapy Online Training</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c74809e81c5b4bcc">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https://www.brickbybrick.academy/lego-based-therapy-online-training</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12 March 2025).</w:t>
      </w:r>
    </w:p>
    <w:p xmlns:wp14="http://schemas.microsoft.com/office/word/2010/wordml" w:rsidP="617EF2E1" wp14:paraId="364C70AC" wp14:textId="3FDD80F5">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British Educational Research Association (BERA), 2024.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Ethical Guidelines for Educational Research</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c9089ec70c614329">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https://www.bera.ac.uk</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12 March 2025).</w:t>
      </w:r>
    </w:p>
    <w:p xmlns:wp14="http://schemas.microsoft.com/office/word/2010/wordml" w:rsidP="617EF2E1" wp14:paraId="6362EF48" wp14:textId="4BE8A859">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Dewey, D., Lord, C. and Magill, J., 1988. Qualitative assessment of the effect of play materials in dyadic peer interactions of children with autism.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Canadian Journal of Psychology/Revue canadienne de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psychologie</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42(2), p.242.</w:t>
      </w:r>
    </w:p>
    <w:p xmlns:wp14="http://schemas.microsoft.com/office/word/2010/wordml" w:rsidP="617EF2E1" wp14:paraId="2377EB9F" wp14:textId="68C6D569">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Doherty, J. and Hughes, M., 2014.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Child development: theory and practice 0-11</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2nd ed. Harlow, England: Pearson.</w:t>
      </w:r>
    </w:p>
    <w:p xmlns:wp14="http://schemas.microsoft.com/office/word/2010/wordml" w:rsidP="617EF2E1" wp14:paraId="09347E68" wp14:textId="70C0FE03">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Erikson, E.H., 1950.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Childhood and Society</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New York: Norton &amp; Company.</w:t>
      </w:r>
    </w:p>
    <w:p xmlns:wp14="http://schemas.microsoft.com/office/word/2010/wordml" w:rsidP="617EF2E1" wp14:paraId="674031F4" wp14:textId="1632B3C9">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Erozkan</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 2013. The relationship between social skills and school performance in children with ASD.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Autism and Developmental Disorders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44(1), pp.195-202.</w:t>
      </w:r>
    </w:p>
    <w:p xmlns:wp14="http://schemas.microsoft.com/office/word/2010/wordml" w:rsidP="617EF2E1" wp14:paraId="577D493A" wp14:textId="497446D9">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Gauvain, M., 2001.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 social context of cognitive development</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Guilford Press.</w:t>
      </w:r>
    </w:p>
    <w:p xmlns:wp14="http://schemas.microsoft.com/office/word/2010/wordml" w:rsidP="617EF2E1" wp14:paraId="6DB1E9DD" wp14:textId="3C148397">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Gross, Y., 2020. Erikson's stages of psychosocial development. In: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 Wiley Encyclopedia of Personality and Individual Differences: Models and Theories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pp.179-184.</w:t>
      </w:r>
    </w:p>
    <w:p xmlns:wp14="http://schemas.microsoft.com/office/word/2010/wordml" w:rsidP="617EF2E1" wp14:paraId="63F33093" wp14:textId="65EF3394">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Guldberg, K., 2010.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Understanding Autism: A Guide for Parents and Professionals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London: Routledge.</w:t>
      </w:r>
    </w:p>
    <w:p xmlns:wp14="http://schemas.microsoft.com/office/word/2010/wordml" w:rsidP="617EF2E1" wp14:paraId="70456FBE" wp14:textId="760D2C61">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Gulsrud</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 Hellemann, G. and Kasari, C., 2014. Increased social engagement in children with autism spectrum disorder during group intervention using LEGO therapy.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Autism</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18(2), pp.136-145.</w:t>
      </w:r>
    </w:p>
    <w:p xmlns:wp14="http://schemas.microsoft.com/office/word/2010/wordml" w:rsidP="617EF2E1" wp14:paraId="79E399F7" wp14:textId="7C1FDC57">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Koegel, L.K., 1995.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Communication and language intervention</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p>
    <w:p xmlns:wp14="http://schemas.microsoft.com/office/word/2010/wordml" w:rsidP="617EF2E1" wp14:paraId="626FE777" wp14:textId="362D70F7">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Kohler, F.W., Strain, P.S., </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Hoyson</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M. and Jamieson, B., 1997. Merging naturalistic teaching and peer-based strategies to address the IEP </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objectives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of preschoolers with autism: An examination of structural and child behavior outcomes.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Focus on Autism and Other Developmental Disabilities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12(4), pp.196-206.</w:t>
      </w:r>
    </w:p>
    <w:p xmlns:wp14="http://schemas.microsoft.com/office/word/2010/wordml" w:rsidP="617EF2E1" wp14:paraId="2E42B65D" wp14:textId="67B48F15">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LeGoff</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D.B., 2004. Use of LEGO® construction toys with children with autism spectrum disorders to encourage social interaction.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Autism and Developmental Disorders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34(5), pp.557-571.</w:t>
      </w:r>
    </w:p>
    <w:p xmlns:wp14="http://schemas.microsoft.com/office/word/2010/wordml" w:rsidP="617EF2E1" wp14:paraId="74C388DC" wp14:textId="4C83BFC0">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Lindsay, S., Hounsell, K.G. and Cassiani, C., 2017. A scoping review of the role of LEGO® therapy for improving inclusion and social skills among children and youth with autism.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Disability and Health Journal</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10(2), pp.173-182.</w:t>
      </w:r>
    </w:p>
    <w:p xmlns:wp14="http://schemas.microsoft.com/office/word/2010/wordml" w:rsidP="617EF2E1" wp14:paraId="37DCE637" wp14:textId="6A7AA709">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MacDonald, R., Sacramone, S., Mansfield, R. and Wiltz, J., 2009. The effectiveness of teaching children with autism to </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initiate</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respond to social interaction using structured play activities.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Autism and Developmental Disorders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39(5), pp.759-771.</w:t>
      </w:r>
    </w:p>
    <w:p xmlns:wp14="http://schemas.microsoft.com/office/word/2010/wordml" w:rsidP="617EF2E1" wp14:paraId="041D3DAC" wp14:textId="22A3CB98">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Mcleod, S., 2022. Erik Erikson’s stages of psychosocial development.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Simply Psychology</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w:anchor="Stage-4-Industry-vs-Inferiority" r:id="Rdff2c543658f4429">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https://www.simplypsychology.org/erik-erikson.html#Stage-4-Industry-vs-Inferiority</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12 March 2025).</w:t>
      </w:r>
    </w:p>
    <w:p xmlns:wp14="http://schemas.microsoft.com/office/word/2010/wordml" w:rsidP="617EF2E1" wp14:paraId="69D9CCD5" wp14:textId="74153C6F">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Pang, Y., 2010. Lego games help young children with autism develop social skills.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International Journal of Education</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2(2), pp.1-9.</w:t>
      </w:r>
    </w:p>
    <w:p xmlns:wp14="http://schemas.microsoft.com/office/word/2010/wordml" w:rsidP="617EF2E1" wp14:paraId="233D6E34" wp14:textId="0C45FA7D">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Parten, M., 1932. Social participation among preschool children.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Abnormal and Social Psychology</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27(3), pp.243-269.</w:t>
      </w:r>
    </w:p>
    <w:p xmlns:wp14="http://schemas.microsoft.com/office/word/2010/wordml" w:rsidP="617EF2E1" wp14:paraId="2EA07D26" wp14:textId="59D5F763">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Piaget, J., 1972.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 Psychology of the Child</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Basic Books.</w:t>
      </w:r>
    </w:p>
    <w:p xmlns:wp14="http://schemas.microsoft.com/office/word/2010/wordml" w:rsidP="617EF2E1" wp14:paraId="56133848" wp14:textId="5D5189BC">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UNICEF, 1989.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United Nations Convention on the Rights of the Child</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f9d5db6b657d4449">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https://www.unicef.org/child-rights-convention</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12 March 2025).</w:t>
      </w:r>
    </w:p>
    <w:p xmlns:wp14="http://schemas.microsoft.com/office/word/2010/wordml" w:rsidP="617EF2E1" wp14:paraId="4678614A" wp14:textId="32FDE4A1">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Vygotsky, L.S., 1978.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Mind in Society: Development of Higher Psychological Processes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Harvard University Press. Available from: ProQuest </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Ebook</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Central [Accessed 12 March 2025].</w:t>
      </w:r>
    </w:p>
    <w:p xmlns:wp14="http://schemas.microsoft.com/office/word/2010/wordml" w:rsidP="617EF2E1" wp14:paraId="4BA62721" wp14:textId="0BBA74CC">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Welsh Government, 2021.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The ALN Code of Practice for Wales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12dc9a45ffd043a8">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https://gov.wales/additional-learning-needs-code-practice</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12 March 2025).</w:t>
      </w:r>
    </w:p>
    <w:p xmlns:wp14="http://schemas.microsoft.com/office/word/2010/wordml" w:rsidP="617EF2E1" wp14:paraId="0AB566A5" wp14:textId="15ED30A0">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Welsh Government, 2022.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Curriculum for Wales</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Available at: </w:t>
      </w:r>
      <w:hyperlink r:id="R7e50ba81ad444204">
        <w:r w:rsidRPr="617EF2E1" w:rsidR="4899674F">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https://gov.wales/curriculum-wales</w:t>
        </w:r>
      </w:hyperlink>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(Accessed 5 March 2025).</w:t>
      </w:r>
    </w:p>
    <w:p xmlns:wp14="http://schemas.microsoft.com/office/word/2010/wordml" w:rsidP="617EF2E1" wp14:paraId="412F3F4B" wp14:textId="06098151">
      <w:pPr>
        <w:spacing w:before="240" w:beforeAutospacing="off" w:after="240" w:afterAutospacing="off"/>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Yalamanchili, M., 2015. Establishing friendships and their impact on academic and social skills in children with ASD. </w:t>
      </w:r>
      <w:r w:rsidRPr="617EF2E1" w:rsidR="4899674F">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Educational Psychology</w:t>
      </w:r>
      <w:r w:rsidRPr="617EF2E1" w:rsidR="48996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53(3), pp.125-138</w:t>
      </w:r>
    </w:p>
    <w:p xmlns:wp14="http://schemas.microsoft.com/office/word/2010/wordml" wp14:paraId="2C078E63" wp14:textId="2946743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04DBBA"/>
    <w:rsid w:val="334DB588"/>
    <w:rsid w:val="4899674F"/>
    <w:rsid w:val="4A04DBBA"/>
    <w:rsid w:val="617EF2E1"/>
    <w:rsid w:val="77720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BBA"/>
  <w15:chartTrackingRefBased/>
  <w15:docId w15:val="{46948F31-C88A-4DFF-B3DB-F2FC0E059E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17EF2E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ickbybrick.academy/lego-based-therapy-online-training" TargetMode="External" Id="Rc74809e81c5b4bcc" /><Relationship Type="http://schemas.openxmlformats.org/officeDocument/2006/relationships/hyperlink" Target="https://www.bera.ac.uk/" TargetMode="External" Id="Rc9089ec70c614329" /><Relationship Type="http://schemas.openxmlformats.org/officeDocument/2006/relationships/hyperlink" Target="https://www.simplypsychology.org/erik-erikson.html" TargetMode="External" Id="Rdff2c543658f4429" /><Relationship Type="http://schemas.openxmlformats.org/officeDocument/2006/relationships/hyperlink" Target="https://www.unicef.org/child-rights-convention" TargetMode="External" Id="Rf9d5db6b657d4449" /><Relationship Type="http://schemas.openxmlformats.org/officeDocument/2006/relationships/hyperlink" Target="https://gov.wales/additional-learning-needs-code-practice" TargetMode="External" Id="R12dc9a45ffd043a8" /><Relationship Type="http://schemas.openxmlformats.org/officeDocument/2006/relationships/hyperlink" Target="https://gov.wales/curriculum-wales" TargetMode="External" Id="R7e50ba81ad44420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2025-03-12T22:24:15.9728458Z</dcterms:created>
  <dcterms:modified xsi:type="dcterms:W3CDTF">2025-03-12T22:26:18.2760383Z</dcterms:modified>
  <dc:creator>Zoe Clout (2317794)</dc:creator>
  <lastModifiedBy>Zoe Clout (2317794)</lastModifiedBy>
</coreProperties>
</file>